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C23" w:rsidRPr="00886C23" w:rsidRDefault="00886C23" w:rsidP="00886C23">
      <w:pPr>
        <w:spacing w:after="0" w:line="240" w:lineRule="auto"/>
        <w:ind w:left="340" w:hanging="340"/>
        <w:jc w:val="center"/>
        <w:rPr>
          <w:rFonts w:ascii="Times New Roman" w:eastAsia="Times New Roman" w:hAnsi="Times New Roman" w:cs="Times New Roman"/>
          <w:b/>
          <w:bCs/>
          <w:caps/>
          <w:sz w:val="24"/>
          <w:szCs w:val="24"/>
          <w:lang w:eastAsia="ru-RU"/>
        </w:rPr>
      </w:pPr>
      <w:bookmarkStart w:id="0" w:name="_Toc419675353"/>
      <w:bookmarkStart w:id="1" w:name="_Toc419675370"/>
      <w:r w:rsidRPr="00886C23">
        <w:rPr>
          <w:rFonts w:ascii="Times New Roman" w:eastAsia="Times New Roman" w:hAnsi="Times New Roman" w:cs="Times New Roman"/>
          <w:bCs/>
          <w:caps/>
          <w:sz w:val="24"/>
          <w:szCs w:val="24"/>
          <w:lang w:eastAsia="ru-RU"/>
        </w:rPr>
        <w:t>Министерство образования и науки Российской Федерации</w:t>
      </w:r>
      <w:bookmarkEnd w:id="0"/>
      <w:bookmarkEnd w:id="1"/>
    </w:p>
    <w:p w:rsidR="00886C23" w:rsidRPr="00886C23" w:rsidRDefault="00886C23" w:rsidP="00886C23">
      <w:pPr>
        <w:spacing w:after="0" w:line="240" w:lineRule="auto"/>
        <w:ind w:left="340" w:hanging="340"/>
        <w:jc w:val="center"/>
        <w:rPr>
          <w:rFonts w:ascii="Times New Roman" w:eastAsia="Times New Roman" w:hAnsi="Times New Roman" w:cs="Times New Roman"/>
          <w:bCs/>
          <w:sz w:val="24"/>
          <w:szCs w:val="24"/>
          <w:lang w:eastAsia="ru-RU"/>
        </w:rPr>
      </w:pPr>
      <w:r w:rsidRPr="00886C23">
        <w:rPr>
          <w:rFonts w:ascii="Times New Roman" w:eastAsia="Times New Roman" w:hAnsi="Times New Roman" w:cs="Times New Roman"/>
          <w:bCs/>
          <w:sz w:val="24"/>
          <w:szCs w:val="24"/>
          <w:lang w:eastAsia="ru-RU"/>
        </w:rPr>
        <w:t>Федеральное государственное бюджетное образовательное учреждение                   высшего образования</w:t>
      </w:r>
    </w:p>
    <w:p w:rsidR="00886C23" w:rsidRPr="00886C23" w:rsidRDefault="00886C23" w:rsidP="00886C23">
      <w:pPr>
        <w:spacing w:after="0" w:line="240" w:lineRule="auto"/>
        <w:ind w:left="340" w:hanging="340"/>
        <w:jc w:val="center"/>
        <w:rPr>
          <w:rFonts w:ascii="Times New Roman" w:eastAsia="Times New Roman" w:hAnsi="Times New Roman" w:cs="Times New Roman"/>
          <w:b/>
          <w:bCs/>
          <w:sz w:val="28"/>
          <w:szCs w:val="28"/>
          <w:lang w:eastAsia="ru-RU"/>
        </w:rPr>
      </w:pPr>
      <w:bookmarkStart w:id="2" w:name="_Toc419675354"/>
      <w:bookmarkStart w:id="3" w:name="_Toc419675371"/>
      <w:r w:rsidRPr="00886C23">
        <w:rPr>
          <w:rFonts w:ascii="Times New Roman" w:eastAsia="Times New Roman" w:hAnsi="Times New Roman" w:cs="Times New Roman"/>
          <w:b/>
          <w:bCs/>
          <w:sz w:val="28"/>
          <w:szCs w:val="28"/>
          <w:lang w:eastAsia="ru-RU"/>
        </w:rPr>
        <w:t>«КУБАНСКИЙ ГОСУДАРСТВЕННЫЙ УНИВЕРСИТЕТ»</w:t>
      </w:r>
      <w:bookmarkEnd w:id="2"/>
      <w:bookmarkEnd w:id="3"/>
    </w:p>
    <w:p w:rsidR="00886C23" w:rsidRPr="00886C23" w:rsidRDefault="00886C23" w:rsidP="00886C23">
      <w:pPr>
        <w:widowControl w:val="0"/>
        <w:spacing w:after="0" w:line="240" w:lineRule="auto"/>
        <w:ind w:left="340" w:hanging="340"/>
        <w:jc w:val="center"/>
        <w:rPr>
          <w:rFonts w:ascii="Times New Roman" w:eastAsia="Times New Roman" w:hAnsi="Times New Roman" w:cs="Times New Roman"/>
          <w:b/>
          <w:bCs/>
          <w:sz w:val="28"/>
          <w:szCs w:val="28"/>
          <w:lang w:eastAsia="ru-RU"/>
        </w:rPr>
      </w:pPr>
      <w:r w:rsidRPr="00886C23">
        <w:rPr>
          <w:rFonts w:ascii="Times New Roman" w:eastAsia="Times New Roman" w:hAnsi="Times New Roman" w:cs="Times New Roman"/>
          <w:b/>
          <w:bCs/>
          <w:sz w:val="28"/>
          <w:szCs w:val="28"/>
          <w:lang w:eastAsia="ru-RU"/>
        </w:rPr>
        <w:t>(ФГБОУ ВО «</w:t>
      </w:r>
      <w:proofErr w:type="spellStart"/>
      <w:r w:rsidRPr="00886C23">
        <w:rPr>
          <w:rFonts w:ascii="Times New Roman" w:eastAsia="Times New Roman" w:hAnsi="Times New Roman" w:cs="Times New Roman"/>
          <w:b/>
          <w:bCs/>
          <w:sz w:val="28"/>
          <w:szCs w:val="28"/>
          <w:lang w:eastAsia="ru-RU"/>
        </w:rPr>
        <w:t>КубГУ</w:t>
      </w:r>
      <w:proofErr w:type="spellEnd"/>
      <w:r w:rsidRPr="00886C23">
        <w:rPr>
          <w:rFonts w:ascii="Times New Roman" w:eastAsia="Times New Roman" w:hAnsi="Times New Roman" w:cs="Times New Roman"/>
          <w:b/>
          <w:bCs/>
          <w:sz w:val="28"/>
          <w:szCs w:val="28"/>
          <w:lang w:eastAsia="ru-RU"/>
        </w:rPr>
        <w:t>»)</w:t>
      </w:r>
    </w:p>
    <w:p w:rsidR="00886C23" w:rsidRPr="00886C23" w:rsidRDefault="00886C23" w:rsidP="00886C23">
      <w:pPr>
        <w:widowControl w:val="0"/>
        <w:spacing w:after="0" w:line="240" w:lineRule="auto"/>
        <w:ind w:left="340" w:hanging="340"/>
        <w:jc w:val="center"/>
        <w:rPr>
          <w:rFonts w:ascii="Times New Roman" w:eastAsia="Times New Roman" w:hAnsi="Times New Roman" w:cs="Times New Roman"/>
          <w:bCs/>
          <w:sz w:val="28"/>
          <w:szCs w:val="28"/>
          <w:lang w:eastAsia="ru-RU"/>
        </w:rPr>
      </w:pPr>
    </w:p>
    <w:p w:rsidR="00886C23" w:rsidRPr="00886C23" w:rsidRDefault="00886C23" w:rsidP="00886C23">
      <w:pPr>
        <w:widowControl w:val="0"/>
        <w:spacing w:after="0" w:line="240" w:lineRule="auto"/>
        <w:ind w:left="340" w:hanging="340"/>
        <w:jc w:val="center"/>
        <w:rPr>
          <w:rFonts w:ascii="Times New Roman" w:eastAsia="Times New Roman" w:hAnsi="Times New Roman" w:cs="Times New Roman"/>
          <w:b/>
          <w:bCs/>
          <w:sz w:val="28"/>
          <w:szCs w:val="28"/>
          <w:lang w:eastAsia="ru-RU"/>
        </w:rPr>
      </w:pPr>
      <w:r w:rsidRPr="00886C23">
        <w:rPr>
          <w:rFonts w:ascii="Times New Roman" w:eastAsia="Times New Roman" w:hAnsi="Times New Roman" w:cs="Times New Roman"/>
          <w:b/>
          <w:bCs/>
          <w:sz w:val="28"/>
          <w:szCs w:val="28"/>
          <w:lang w:eastAsia="ru-RU"/>
        </w:rPr>
        <w:t>Кафедра педагогики и методики начального образования</w:t>
      </w:r>
    </w:p>
    <w:p w:rsidR="00886C23" w:rsidRPr="00886C23" w:rsidRDefault="00886C23" w:rsidP="00886C23">
      <w:pPr>
        <w:widowControl w:val="0"/>
        <w:spacing w:after="0" w:line="360" w:lineRule="auto"/>
        <w:ind w:left="340" w:hanging="340"/>
        <w:jc w:val="center"/>
        <w:rPr>
          <w:rFonts w:ascii="Times New Roman" w:eastAsia="Times New Roman" w:hAnsi="Times New Roman" w:cs="Times New Roman"/>
          <w:bCs/>
          <w:sz w:val="28"/>
          <w:szCs w:val="28"/>
          <w:lang w:eastAsia="ru-RU"/>
        </w:rPr>
      </w:pPr>
    </w:p>
    <w:tbl>
      <w:tblPr>
        <w:tblW w:w="9747" w:type="dxa"/>
        <w:tblLook w:val="01E0" w:firstRow="1" w:lastRow="1" w:firstColumn="1" w:lastColumn="1" w:noHBand="0" w:noVBand="0"/>
      </w:tblPr>
      <w:tblGrid>
        <w:gridCol w:w="4928"/>
        <w:gridCol w:w="4819"/>
      </w:tblGrid>
      <w:tr w:rsidR="00886C23" w:rsidRPr="00886C23" w:rsidTr="009A2633">
        <w:tc>
          <w:tcPr>
            <w:tcW w:w="4928" w:type="dxa"/>
          </w:tcPr>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Рег.№_____________</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Оценка по результатам</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защиты____________</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Секретарь комиссии</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___________________</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4"/>
                <w:szCs w:val="28"/>
                <w:lang w:eastAsia="ru-RU"/>
              </w:rPr>
            </w:pPr>
            <w:r w:rsidRPr="00886C23">
              <w:rPr>
                <w:rFonts w:ascii="Times New Roman" w:eastAsia="Times New Roman" w:hAnsi="Times New Roman" w:cs="Times New Roman"/>
                <w:bCs/>
                <w:sz w:val="24"/>
                <w:szCs w:val="28"/>
                <w:lang w:eastAsia="ru-RU"/>
              </w:rPr>
              <w:t>«____»__________2017 г.</w:t>
            </w:r>
          </w:p>
        </w:tc>
        <w:tc>
          <w:tcPr>
            <w:tcW w:w="4819" w:type="dxa"/>
          </w:tcPr>
          <w:p w:rsidR="00886C23" w:rsidRPr="00886C23" w:rsidRDefault="00886C23" w:rsidP="00886C23">
            <w:pPr>
              <w:widowControl w:val="0"/>
              <w:tabs>
                <w:tab w:val="center" w:pos="2443"/>
                <w:tab w:val="right" w:pos="9720"/>
              </w:tabs>
              <w:spacing w:after="0" w:line="240" w:lineRule="auto"/>
              <w:ind w:left="2443" w:hanging="340"/>
              <w:rPr>
                <w:rFonts w:ascii="Times New Roman" w:eastAsia="Times New Roman" w:hAnsi="Times New Roman" w:cs="Times New Roman"/>
                <w:bCs/>
                <w:sz w:val="24"/>
                <w:szCs w:val="28"/>
                <w:lang w:eastAsia="ru-RU"/>
              </w:rPr>
            </w:pPr>
          </w:p>
        </w:tc>
      </w:tr>
    </w:tbl>
    <w:p w:rsidR="00886C23" w:rsidRPr="00886C23" w:rsidRDefault="00886C23" w:rsidP="00886C23">
      <w:pPr>
        <w:widowControl w:val="0"/>
        <w:spacing w:after="0" w:line="360" w:lineRule="auto"/>
        <w:rPr>
          <w:rFonts w:ascii="Times New Roman" w:eastAsia="Times New Roman" w:hAnsi="Times New Roman" w:cs="Times New Roman"/>
          <w:bCs/>
          <w:sz w:val="28"/>
          <w:szCs w:val="28"/>
          <w:lang w:eastAsia="ru-RU"/>
        </w:rPr>
      </w:pPr>
    </w:p>
    <w:p w:rsidR="00886C23" w:rsidRPr="00886C23" w:rsidRDefault="00886C23" w:rsidP="00886C23">
      <w:pPr>
        <w:widowControl w:val="0"/>
        <w:spacing w:after="0" w:line="360" w:lineRule="auto"/>
        <w:ind w:left="340" w:hanging="340"/>
        <w:jc w:val="center"/>
        <w:outlineLvl w:val="4"/>
        <w:rPr>
          <w:rFonts w:ascii="Times New Roman" w:eastAsia="Times New Roman" w:hAnsi="Times New Roman" w:cs="Times New Roman"/>
          <w:b/>
          <w:bCs/>
          <w:sz w:val="28"/>
          <w:szCs w:val="28"/>
          <w:lang w:eastAsia="ru-RU"/>
        </w:rPr>
      </w:pPr>
      <w:r w:rsidRPr="00886C23">
        <w:rPr>
          <w:rFonts w:ascii="Times New Roman" w:eastAsia="Times New Roman" w:hAnsi="Times New Roman" w:cs="Times New Roman"/>
          <w:b/>
          <w:bCs/>
          <w:sz w:val="28"/>
          <w:szCs w:val="28"/>
          <w:lang w:eastAsia="ru-RU"/>
        </w:rPr>
        <w:t>КУРСОВАЯ РАБОТА</w:t>
      </w:r>
    </w:p>
    <w:p w:rsidR="00886C23" w:rsidRPr="00886C23" w:rsidRDefault="00886C23" w:rsidP="00886C23">
      <w:pPr>
        <w:spacing w:after="0" w:line="360" w:lineRule="auto"/>
        <w:ind w:left="340" w:hanging="340"/>
        <w:rPr>
          <w:rFonts w:ascii="Times New Roman" w:eastAsia="Times New Roman" w:hAnsi="Times New Roman" w:cs="Times New Roman"/>
          <w:bCs/>
          <w:sz w:val="28"/>
          <w:szCs w:val="28"/>
          <w:lang w:eastAsia="ru-RU"/>
        </w:rPr>
      </w:pPr>
    </w:p>
    <w:p w:rsidR="00886C23" w:rsidRPr="00886C23" w:rsidRDefault="00886C23" w:rsidP="00886C23">
      <w:pPr>
        <w:spacing w:after="0" w:line="360" w:lineRule="auto"/>
        <w:jc w:val="center"/>
        <w:rPr>
          <w:rFonts w:ascii="Times New Roman" w:eastAsia="Times New Roman" w:hAnsi="Times New Roman" w:cs="Times New Roman"/>
          <w:b/>
          <w:bCs/>
          <w:sz w:val="28"/>
          <w:szCs w:val="28"/>
          <w:lang w:eastAsia="ru-RU"/>
        </w:rPr>
      </w:pPr>
      <w:r w:rsidRPr="00886C23">
        <w:rPr>
          <w:rFonts w:ascii="Times New Roman" w:eastAsia="Times New Roman" w:hAnsi="Times New Roman" w:cs="Times New Roman"/>
          <w:b/>
          <w:bCs/>
          <w:sz w:val="28"/>
          <w:szCs w:val="28"/>
          <w:lang w:eastAsia="ru-RU"/>
        </w:rPr>
        <w:t>ОРГАНИЗАЦИЯ ДИФФЕРЕНЦИРОВАННОГО ОБУЧЕНИЯ                   В НАЧАЛЬНОЙ ШКОЛЕ НА ОСНОВЕ ГЕНДЕРНОГО ПОДХОДА</w:t>
      </w:r>
    </w:p>
    <w:p w:rsidR="00886C23" w:rsidRPr="00886C23" w:rsidRDefault="00886C23" w:rsidP="00886C23">
      <w:pPr>
        <w:spacing w:after="0" w:line="360" w:lineRule="auto"/>
        <w:jc w:val="center"/>
        <w:rPr>
          <w:rFonts w:ascii="Times New Roman" w:eastAsia="Times New Roman" w:hAnsi="Times New Roman" w:cs="Times New Roman"/>
          <w:b/>
          <w:bCs/>
          <w:sz w:val="28"/>
          <w:szCs w:val="28"/>
          <w:lang w:eastAsia="ru-RU"/>
        </w:rPr>
      </w:pPr>
    </w:p>
    <w:p w:rsidR="00886C23" w:rsidRPr="00886C23" w:rsidRDefault="00886C23" w:rsidP="00886C23">
      <w:pPr>
        <w:spacing w:after="0" w:line="360" w:lineRule="auto"/>
        <w:jc w:val="center"/>
        <w:rPr>
          <w:rFonts w:ascii="Times New Roman" w:eastAsia="Times New Roman" w:hAnsi="Times New Roman" w:cs="Times New Roman"/>
          <w:b/>
          <w:bCs/>
          <w:sz w:val="28"/>
          <w:szCs w:val="28"/>
          <w:lang w:eastAsia="ru-RU"/>
        </w:rPr>
      </w:pPr>
    </w:p>
    <w:p w:rsidR="00886C23" w:rsidRPr="00886C23" w:rsidRDefault="00886C23" w:rsidP="00886C23">
      <w:pPr>
        <w:tabs>
          <w:tab w:val="left" w:pos="8789"/>
          <w:tab w:val="left" w:pos="9072"/>
        </w:tabs>
        <w:spacing w:after="0" w:line="240" w:lineRule="auto"/>
        <w:ind w:left="340" w:hanging="340"/>
        <w:jc w:val="both"/>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Работу выполнила ___________________________________Д.Р. Ильина</w:t>
      </w:r>
    </w:p>
    <w:p w:rsidR="00886C23" w:rsidRPr="00886C23" w:rsidRDefault="00886C23" w:rsidP="00886C23">
      <w:pPr>
        <w:spacing w:after="0" w:line="240" w:lineRule="auto"/>
        <w:ind w:left="3544" w:hanging="340"/>
        <w:rPr>
          <w:rFonts w:ascii="Times New Roman" w:eastAsia="Times New Roman" w:hAnsi="Times New Roman" w:cs="Times New Roman"/>
          <w:bCs/>
          <w:sz w:val="24"/>
          <w:szCs w:val="24"/>
          <w:lang w:eastAsia="ru-RU"/>
        </w:rPr>
      </w:pPr>
      <w:r w:rsidRPr="00886C23">
        <w:rPr>
          <w:rFonts w:ascii="Times New Roman" w:eastAsia="Times New Roman" w:hAnsi="Times New Roman" w:cs="Times New Roman"/>
          <w:bCs/>
          <w:sz w:val="24"/>
          <w:szCs w:val="24"/>
          <w:lang w:eastAsia="ru-RU"/>
        </w:rPr>
        <w:tab/>
        <w:t xml:space="preserve">            (подпись, дата)</w:t>
      </w: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8"/>
          <w:szCs w:val="28"/>
          <w:lang w:eastAsia="ru-RU"/>
        </w:rPr>
      </w:pPr>
    </w:p>
    <w:p w:rsidR="00886C23" w:rsidRPr="00886C23" w:rsidRDefault="00886C23" w:rsidP="00886C23">
      <w:pPr>
        <w:widowControl w:val="0"/>
        <w:spacing w:after="0" w:line="240" w:lineRule="auto"/>
        <w:ind w:left="340" w:hanging="340"/>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 xml:space="preserve">Факультет педагогики, психологии и </w:t>
      </w:r>
      <w:proofErr w:type="spellStart"/>
      <w:r w:rsidRPr="00886C23">
        <w:rPr>
          <w:rFonts w:ascii="Times New Roman" w:eastAsia="Times New Roman" w:hAnsi="Times New Roman" w:cs="Times New Roman"/>
          <w:bCs/>
          <w:sz w:val="28"/>
          <w:szCs w:val="28"/>
          <w:lang w:eastAsia="ru-RU"/>
        </w:rPr>
        <w:t>коммуникативистики</w:t>
      </w:r>
      <w:proofErr w:type="spellEnd"/>
      <w:r w:rsidRPr="00886C23">
        <w:rPr>
          <w:rFonts w:ascii="Times New Roman" w:eastAsia="Times New Roman" w:hAnsi="Times New Roman" w:cs="Times New Roman"/>
          <w:bCs/>
          <w:sz w:val="28"/>
          <w:szCs w:val="28"/>
          <w:lang w:eastAsia="ru-RU"/>
        </w:rPr>
        <w:t xml:space="preserve">, </w:t>
      </w:r>
      <w:r w:rsidRPr="00886C23">
        <w:rPr>
          <w:rFonts w:ascii="Times New Roman" w:eastAsia="Times New Roman" w:hAnsi="Times New Roman" w:cs="Times New Roman"/>
          <w:bCs/>
          <w:sz w:val="28"/>
          <w:szCs w:val="28"/>
          <w:lang w:val="en-US" w:eastAsia="ru-RU"/>
        </w:rPr>
        <w:t>II</w:t>
      </w:r>
      <w:r w:rsidRPr="00886C23">
        <w:rPr>
          <w:rFonts w:ascii="Times New Roman" w:eastAsia="Times New Roman" w:hAnsi="Times New Roman" w:cs="Times New Roman"/>
          <w:bCs/>
          <w:sz w:val="28"/>
          <w:szCs w:val="28"/>
          <w:lang w:eastAsia="ru-RU"/>
        </w:rPr>
        <w:t xml:space="preserve"> курс ОФО</w:t>
      </w: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Направление 44.03.01 Педагогическое образование</w:t>
      </w: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Профессиональный профиль «Начальное образование»</w:t>
      </w: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Научный руководитель</w:t>
      </w:r>
    </w:p>
    <w:p w:rsidR="00886C23" w:rsidRPr="00886C23" w:rsidRDefault="00886C23" w:rsidP="00886C23">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 xml:space="preserve">канд. </w:t>
      </w:r>
      <w:proofErr w:type="spellStart"/>
      <w:r w:rsidRPr="00886C23">
        <w:rPr>
          <w:rFonts w:ascii="Times New Roman" w:eastAsia="Times New Roman" w:hAnsi="Times New Roman" w:cs="Times New Roman"/>
          <w:bCs/>
          <w:sz w:val="28"/>
          <w:szCs w:val="28"/>
          <w:lang w:eastAsia="ru-RU"/>
        </w:rPr>
        <w:t>пед</w:t>
      </w:r>
      <w:proofErr w:type="spellEnd"/>
      <w:r w:rsidRPr="00886C23">
        <w:rPr>
          <w:rFonts w:ascii="Times New Roman" w:eastAsia="Times New Roman" w:hAnsi="Times New Roman" w:cs="Times New Roman"/>
          <w:bCs/>
          <w:sz w:val="28"/>
          <w:szCs w:val="28"/>
          <w:lang w:eastAsia="ru-RU"/>
        </w:rPr>
        <w:t>. наук, доцент _______________________________О.И. Баранова</w:t>
      </w:r>
    </w:p>
    <w:p w:rsidR="00886C23" w:rsidRPr="00886C23" w:rsidRDefault="00886C23" w:rsidP="00886C23">
      <w:pPr>
        <w:spacing w:after="0" w:line="240" w:lineRule="auto"/>
        <w:ind w:left="3544" w:hanging="340"/>
        <w:jc w:val="both"/>
        <w:rPr>
          <w:rFonts w:ascii="Times New Roman" w:eastAsia="Times New Roman" w:hAnsi="Times New Roman" w:cs="Times New Roman"/>
          <w:bCs/>
          <w:sz w:val="24"/>
          <w:szCs w:val="24"/>
          <w:lang w:eastAsia="ru-RU"/>
        </w:rPr>
      </w:pPr>
      <w:r w:rsidRPr="00886C23">
        <w:rPr>
          <w:rFonts w:ascii="Times New Roman" w:eastAsia="Times New Roman" w:hAnsi="Times New Roman" w:cs="Times New Roman"/>
          <w:bCs/>
          <w:sz w:val="20"/>
          <w:lang w:eastAsia="ru-RU"/>
        </w:rPr>
        <w:t xml:space="preserve">                    </w:t>
      </w:r>
      <w:r w:rsidRPr="00886C23">
        <w:rPr>
          <w:rFonts w:ascii="Times New Roman" w:eastAsia="Times New Roman" w:hAnsi="Times New Roman" w:cs="Times New Roman"/>
          <w:bCs/>
          <w:sz w:val="20"/>
          <w:lang w:eastAsia="ru-RU"/>
        </w:rPr>
        <w:tab/>
      </w:r>
      <w:r w:rsidRPr="00886C23">
        <w:rPr>
          <w:rFonts w:ascii="Times New Roman" w:eastAsia="Times New Roman" w:hAnsi="Times New Roman" w:cs="Times New Roman"/>
          <w:bCs/>
          <w:sz w:val="24"/>
          <w:szCs w:val="24"/>
          <w:lang w:eastAsia="ru-RU"/>
        </w:rPr>
        <w:t xml:space="preserve"> (подпись, дата)</w:t>
      </w:r>
    </w:p>
    <w:p w:rsidR="00886C23" w:rsidRPr="00886C23" w:rsidRDefault="00886C23" w:rsidP="00886C23">
      <w:pPr>
        <w:spacing w:after="0" w:line="240" w:lineRule="auto"/>
        <w:ind w:left="3544" w:hanging="340"/>
        <w:rPr>
          <w:rFonts w:ascii="Times New Roman" w:eastAsia="Times New Roman" w:hAnsi="Times New Roman" w:cs="Times New Roman"/>
          <w:bCs/>
          <w:sz w:val="20"/>
          <w:lang w:eastAsia="ru-RU"/>
        </w:rPr>
      </w:pPr>
    </w:p>
    <w:p w:rsidR="00886C23" w:rsidRPr="00886C23" w:rsidRDefault="00886C23" w:rsidP="00886C23">
      <w:pPr>
        <w:spacing w:after="0" w:line="240" w:lineRule="auto"/>
        <w:ind w:left="340" w:hanging="340"/>
        <w:jc w:val="both"/>
        <w:rPr>
          <w:rFonts w:ascii="Times New Roman" w:eastAsia="Times New Roman" w:hAnsi="Times New Roman" w:cs="Times New Roman"/>
          <w:bCs/>
          <w:sz w:val="28"/>
          <w:szCs w:val="28"/>
          <w:lang w:eastAsia="ru-RU"/>
        </w:rPr>
      </w:pPr>
      <w:proofErr w:type="spellStart"/>
      <w:r w:rsidRPr="00886C23">
        <w:rPr>
          <w:rFonts w:ascii="Times New Roman" w:eastAsia="Times New Roman" w:hAnsi="Times New Roman" w:cs="Times New Roman"/>
          <w:bCs/>
          <w:sz w:val="28"/>
          <w:szCs w:val="28"/>
          <w:lang w:eastAsia="ru-RU"/>
        </w:rPr>
        <w:t>Нормоконтролер</w:t>
      </w:r>
      <w:proofErr w:type="spellEnd"/>
    </w:p>
    <w:p w:rsidR="00886C23" w:rsidRPr="00886C23" w:rsidRDefault="00886C23" w:rsidP="00886C23">
      <w:pPr>
        <w:spacing w:after="0" w:line="240" w:lineRule="auto"/>
        <w:ind w:left="340" w:hanging="340"/>
        <w:jc w:val="both"/>
        <w:rPr>
          <w:rFonts w:ascii="Times New Roman" w:eastAsia="Times New Roman" w:hAnsi="Times New Roman" w:cs="Times New Roman"/>
          <w:bCs/>
          <w:i/>
          <w:lang w:eastAsia="ru-RU"/>
        </w:rPr>
      </w:pPr>
      <w:r w:rsidRPr="00886C23">
        <w:rPr>
          <w:rFonts w:ascii="Times New Roman" w:eastAsia="Times New Roman" w:hAnsi="Times New Roman" w:cs="Times New Roman"/>
          <w:bCs/>
          <w:sz w:val="28"/>
          <w:szCs w:val="28"/>
          <w:lang w:eastAsia="ru-RU"/>
        </w:rPr>
        <w:t xml:space="preserve">канд. </w:t>
      </w:r>
      <w:proofErr w:type="spellStart"/>
      <w:r w:rsidRPr="00886C23">
        <w:rPr>
          <w:rFonts w:ascii="Times New Roman" w:eastAsia="Times New Roman" w:hAnsi="Times New Roman" w:cs="Times New Roman"/>
          <w:bCs/>
          <w:sz w:val="28"/>
          <w:szCs w:val="28"/>
          <w:lang w:eastAsia="ru-RU"/>
        </w:rPr>
        <w:t>пед</w:t>
      </w:r>
      <w:proofErr w:type="spellEnd"/>
      <w:r w:rsidRPr="00886C23">
        <w:rPr>
          <w:rFonts w:ascii="Times New Roman" w:eastAsia="Times New Roman" w:hAnsi="Times New Roman" w:cs="Times New Roman"/>
          <w:bCs/>
          <w:sz w:val="28"/>
          <w:szCs w:val="28"/>
          <w:lang w:eastAsia="ru-RU"/>
        </w:rPr>
        <w:t>. наук, доцент _______________________________Б.В. Сергеева</w:t>
      </w:r>
    </w:p>
    <w:p w:rsidR="00886C23" w:rsidRPr="00886C23" w:rsidRDefault="00886C23" w:rsidP="00886C23">
      <w:pPr>
        <w:spacing w:after="0" w:line="240" w:lineRule="auto"/>
        <w:ind w:left="3544" w:hanging="340"/>
        <w:jc w:val="both"/>
        <w:rPr>
          <w:rFonts w:ascii="Times New Roman" w:eastAsia="Times New Roman" w:hAnsi="Times New Roman" w:cs="Times New Roman"/>
          <w:bCs/>
          <w:sz w:val="24"/>
          <w:szCs w:val="24"/>
          <w:lang w:eastAsia="ru-RU"/>
        </w:rPr>
      </w:pPr>
      <w:r w:rsidRPr="00886C23">
        <w:rPr>
          <w:rFonts w:ascii="Times New Roman" w:eastAsia="Times New Roman" w:hAnsi="Times New Roman" w:cs="Times New Roman"/>
          <w:bCs/>
          <w:sz w:val="24"/>
          <w:szCs w:val="24"/>
          <w:lang w:eastAsia="ru-RU"/>
        </w:rPr>
        <w:t xml:space="preserve">                 </w:t>
      </w:r>
      <w:r w:rsidRPr="00886C23">
        <w:rPr>
          <w:rFonts w:ascii="Times New Roman" w:eastAsia="Times New Roman" w:hAnsi="Times New Roman" w:cs="Times New Roman"/>
          <w:bCs/>
          <w:sz w:val="24"/>
          <w:szCs w:val="24"/>
          <w:lang w:eastAsia="ru-RU"/>
        </w:rPr>
        <w:tab/>
        <w:t>(подпись, дата)</w:t>
      </w:r>
      <w:r w:rsidRPr="00886C23">
        <w:rPr>
          <w:rFonts w:ascii="Times New Roman" w:eastAsia="Times New Roman" w:hAnsi="Times New Roman" w:cs="Times New Roman"/>
          <w:bCs/>
          <w:sz w:val="24"/>
          <w:szCs w:val="24"/>
          <w:lang w:eastAsia="ru-RU"/>
        </w:rPr>
        <w:tab/>
      </w:r>
    </w:p>
    <w:p w:rsidR="00886C23" w:rsidRPr="00886C23" w:rsidRDefault="00886C23" w:rsidP="00886C23">
      <w:pPr>
        <w:spacing w:after="0" w:line="240" w:lineRule="auto"/>
        <w:rPr>
          <w:rFonts w:ascii="Times New Roman" w:eastAsia="Times New Roman" w:hAnsi="Times New Roman" w:cs="Times New Roman"/>
          <w:bCs/>
          <w:sz w:val="28"/>
          <w:szCs w:val="28"/>
          <w:lang w:eastAsia="ru-RU"/>
        </w:rPr>
      </w:pPr>
    </w:p>
    <w:p w:rsidR="00886C23" w:rsidRPr="00886C23" w:rsidRDefault="00886C23" w:rsidP="00886C23">
      <w:pPr>
        <w:spacing w:after="0" w:line="240" w:lineRule="auto"/>
        <w:rPr>
          <w:rFonts w:ascii="Times New Roman" w:eastAsia="Times New Roman" w:hAnsi="Times New Roman" w:cs="Times New Roman"/>
          <w:bCs/>
          <w:sz w:val="28"/>
          <w:szCs w:val="28"/>
          <w:lang w:eastAsia="ru-RU"/>
        </w:rPr>
      </w:pPr>
    </w:p>
    <w:p w:rsidR="00886C23" w:rsidRPr="00886C23" w:rsidRDefault="00886C23" w:rsidP="00886C23">
      <w:pPr>
        <w:spacing w:after="0" w:line="240" w:lineRule="auto"/>
        <w:rPr>
          <w:rFonts w:ascii="Times New Roman" w:eastAsia="Times New Roman" w:hAnsi="Times New Roman" w:cs="Times New Roman"/>
          <w:bCs/>
          <w:sz w:val="28"/>
          <w:szCs w:val="28"/>
          <w:lang w:eastAsia="ru-RU"/>
        </w:rPr>
      </w:pPr>
    </w:p>
    <w:p w:rsidR="00886C23" w:rsidRPr="00886C23" w:rsidRDefault="00886C23" w:rsidP="00886C23">
      <w:pPr>
        <w:spacing w:after="0" w:line="240" w:lineRule="auto"/>
        <w:rPr>
          <w:rFonts w:ascii="Times New Roman" w:eastAsia="Times New Roman" w:hAnsi="Times New Roman" w:cs="Times New Roman"/>
          <w:bCs/>
          <w:sz w:val="28"/>
          <w:szCs w:val="28"/>
          <w:lang w:eastAsia="ru-RU"/>
        </w:rPr>
      </w:pPr>
    </w:p>
    <w:p w:rsidR="00886C23" w:rsidRPr="00886C23" w:rsidRDefault="00886C23" w:rsidP="00886C23">
      <w:pPr>
        <w:spacing w:after="0" w:line="240" w:lineRule="auto"/>
        <w:rPr>
          <w:rFonts w:ascii="Times New Roman" w:eastAsia="Times New Roman" w:hAnsi="Times New Roman" w:cs="Times New Roman"/>
          <w:bCs/>
          <w:sz w:val="28"/>
          <w:szCs w:val="28"/>
          <w:lang w:eastAsia="ru-RU"/>
        </w:rPr>
      </w:pPr>
    </w:p>
    <w:p w:rsidR="00D83FFF" w:rsidRPr="00886C23" w:rsidRDefault="00886C23" w:rsidP="00886C23">
      <w:pPr>
        <w:widowControl w:val="0"/>
        <w:spacing w:after="0" w:line="360" w:lineRule="auto"/>
        <w:jc w:val="center"/>
        <w:rPr>
          <w:rFonts w:ascii="Times New Roman" w:eastAsia="Times New Roman" w:hAnsi="Times New Roman" w:cs="Times New Roman"/>
          <w:bCs/>
          <w:sz w:val="28"/>
          <w:szCs w:val="28"/>
          <w:lang w:eastAsia="ru-RU"/>
        </w:rPr>
      </w:pPr>
      <w:r w:rsidRPr="00886C23">
        <w:rPr>
          <w:rFonts w:ascii="Times New Roman" w:eastAsia="Times New Roman" w:hAnsi="Times New Roman" w:cs="Times New Roman"/>
          <w:bCs/>
          <w:sz w:val="28"/>
          <w:szCs w:val="28"/>
          <w:lang w:eastAsia="ru-RU"/>
        </w:rPr>
        <w:t>Краснодар 2017</w:t>
      </w:r>
      <w:bookmarkStart w:id="4" w:name="_GoBack"/>
      <w:bookmarkEnd w:id="4"/>
    </w:p>
    <w:p w:rsidR="00C04866" w:rsidRDefault="005560BD" w:rsidP="00CA716B">
      <w:pPr>
        <w:spacing w:after="0" w:line="360" w:lineRule="auto"/>
        <w:jc w:val="center"/>
        <w:rPr>
          <w:rFonts w:ascii="Times New Roman" w:hAnsi="Times New Roman" w:cs="Times New Roman"/>
          <w:sz w:val="28"/>
          <w:szCs w:val="28"/>
        </w:rPr>
      </w:pPr>
      <w:r w:rsidRPr="00CA716B">
        <w:rPr>
          <w:rFonts w:ascii="Times New Roman" w:hAnsi="Times New Roman" w:cs="Times New Roman"/>
          <w:sz w:val="28"/>
          <w:szCs w:val="28"/>
        </w:rPr>
        <w:lastRenderedPageBreak/>
        <w:t>С</w:t>
      </w:r>
      <w:r w:rsidR="00CF0D9F">
        <w:rPr>
          <w:rFonts w:ascii="Times New Roman" w:hAnsi="Times New Roman" w:cs="Times New Roman"/>
          <w:sz w:val="28"/>
          <w:szCs w:val="28"/>
        </w:rPr>
        <w:t>ОДЕРЖАНИЕ</w:t>
      </w:r>
    </w:p>
    <w:p w:rsidR="00BC1681" w:rsidRDefault="00BC1681" w:rsidP="002F6E14">
      <w:pPr>
        <w:spacing w:after="0" w:line="360" w:lineRule="auto"/>
        <w:rPr>
          <w:rFonts w:ascii="Times New Roman" w:hAnsi="Times New Roman" w:cs="Times New Roman"/>
          <w:sz w:val="28"/>
          <w:szCs w:val="28"/>
        </w:rPr>
      </w:pPr>
    </w:p>
    <w:p w:rsidR="005F348F" w:rsidRDefault="00BC1681" w:rsidP="002F6E14">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241792">
        <w:rPr>
          <w:rFonts w:ascii="Times New Roman" w:hAnsi="Times New Roman" w:cs="Times New Roman"/>
          <w:sz w:val="28"/>
          <w:szCs w:val="28"/>
        </w:rPr>
        <w:t>…</w:t>
      </w:r>
      <w:r w:rsidR="004D4F91">
        <w:rPr>
          <w:rFonts w:ascii="Times New Roman" w:hAnsi="Times New Roman" w:cs="Times New Roman"/>
          <w:sz w:val="28"/>
          <w:szCs w:val="28"/>
        </w:rPr>
        <w:t>….</w:t>
      </w:r>
      <w:r w:rsidR="00241792">
        <w:rPr>
          <w:rFonts w:ascii="Times New Roman" w:hAnsi="Times New Roman" w:cs="Times New Roman"/>
          <w:sz w:val="28"/>
          <w:szCs w:val="28"/>
        </w:rPr>
        <w:t>.</w:t>
      </w:r>
      <w:r>
        <w:rPr>
          <w:rFonts w:ascii="Times New Roman" w:hAnsi="Times New Roman" w:cs="Times New Roman"/>
          <w:sz w:val="28"/>
          <w:szCs w:val="28"/>
        </w:rPr>
        <w:t>.</w:t>
      </w:r>
      <w:r w:rsidR="004D4F91">
        <w:rPr>
          <w:rFonts w:ascii="Times New Roman" w:hAnsi="Times New Roman" w:cs="Times New Roman"/>
          <w:sz w:val="28"/>
          <w:szCs w:val="28"/>
        </w:rPr>
        <w:t>3</w:t>
      </w:r>
      <w:r w:rsidR="005F348F">
        <w:rPr>
          <w:rFonts w:ascii="Times New Roman" w:hAnsi="Times New Roman" w:cs="Times New Roman"/>
          <w:sz w:val="28"/>
          <w:szCs w:val="28"/>
        </w:rPr>
        <w:t xml:space="preserve">1  </w:t>
      </w:r>
      <w:r w:rsidR="00EE5F9B" w:rsidRPr="002B0F09">
        <w:rPr>
          <w:rFonts w:ascii="Times New Roman" w:hAnsi="Times New Roman" w:cs="Times New Roman"/>
          <w:sz w:val="28"/>
          <w:szCs w:val="28"/>
        </w:rPr>
        <w:t xml:space="preserve">Теоретические основы организации дифференцированного </w:t>
      </w:r>
      <w:r w:rsidR="006334DD" w:rsidRPr="002B0F09">
        <w:rPr>
          <w:rFonts w:ascii="Times New Roman" w:hAnsi="Times New Roman" w:cs="Times New Roman"/>
          <w:sz w:val="28"/>
          <w:szCs w:val="28"/>
        </w:rPr>
        <w:t>обучения</w:t>
      </w:r>
      <w:r w:rsidR="005F348F">
        <w:rPr>
          <w:rFonts w:ascii="Times New Roman" w:hAnsi="Times New Roman" w:cs="Times New Roman"/>
          <w:sz w:val="28"/>
          <w:szCs w:val="28"/>
        </w:rPr>
        <w:t xml:space="preserve"> </w:t>
      </w:r>
    </w:p>
    <w:p w:rsidR="005F348F" w:rsidRDefault="00EE5F9B" w:rsidP="002F6E14">
      <w:pPr>
        <w:spacing w:after="0" w:line="360" w:lineRule="auto"/>
        <w:ind w:left="284"/>
        <w:rPr>
          <w:rFonts w:ascii="Times New Roman" w:hAnsi="Times New Roman" w:cs="Times New Roman"/>
          <w:sz w:val="28"/>
          <w:szCs w:val="28"/>
        </w:rPr>
      </w:pPr>
      <w:r w:rsidRPr="002B0F09">
        <w:rPr>
          <w:rFonts w:ascii="Times New Roman" w:hAnsi="Times New Roman" w:cs="Times New Roman"/>
          <w:sz w:val="28"/>
          <w:szCs w:val="28"/>
        </w:rPr>
        <w:t>в начальной шко</w:t>
      </w:r>
      <w:r w:rsidR="00DC6E9A">
        <w:rPr>
          <w:rFonts w:ascii="Times New Roman" w:hAnsi="Times New Roman" w:cs="Times New Roman"/>
          <w:sz w:val="28"/>
          <w:szCs w:val="28"/>
        </w:rPr>
        <w:t>ле на основе гендерного подхода………………..…………5</w:t>
      </w:r>
    </w:p>
    <w:p w:rsidR="001A6C28" w:rsidRDefault="005F348F" w:rsidP="002F6E1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1.1  </w:t>
      </w:r>
      <w:r w:rsidR="002F6E14">
        <w:rPr>
          <w:rFonts w:ascii="Times New Roman" w:hAnsi="Times New Roman" w:cs="Times New Roman"/>
          <w:sz w:val="28"/>
          <w:szCs w:val="28"/>
        </w:rPr>
        <w:t xml:space="preserve"> </w:t>
      </w:r>
      <w:r w:rsidR="00EE5F9B" w:rsidRPr="002B0F09">
        <w:rPr>
          <w:rFonts w:ascii="Times New Roman" w:hAnsi="Times New Roman" w:cs="Times New Roman"/>
          <w:sz w:val="28"/>
          <w:szCs w:val="28"/>
        </w:rPr>
        <w:t>Понятие психолого-педагогических условий</w:t>
      </w:r>
      <w:r w:rsidR="00772A98" w:rsidRPr="002B0F09">
        <w:rPr>
          <w:rFonts w:ascii="Times New Roman" w:hAnsi="Times New Roman" w:cs="Times New Roman"/>
          <w:sz w:val="28"/>
          <w:szCs w:val="28"/>
        </w:rPr>
        <w:t xml:space="preserve"> </w:t>
      </w:r>
      <w:r w:rsidR="005560BD" w:rsidRPr="002B0F09">
        <w:rPr>
          <w:rFonts w:ascii="Times New Roman" w:hAnsi="Times New Roman" w:cs="Times New Roman"/>
          <w:sz w:val="28"/>
          <w:szCs w:val="28"/>
        </w:rPr>
        <w:t xml:space="preserve">организации обучения </w:t>
      </w:r>
    </w:p>
    <w:p w:rsidR="005F348F" w:rsidRDefault="005560BD" w:rsidP="002F6E14">
      <w:pPr>
        <w:spacing w:after="0" w:line="360" w:lineRule="auto"/>
        <w:ind w:left="284" w:firstLine="567"/>
        <w:rPr>
          <w:rFonts w:ascii="Times New Roman" w:hAnsi="Times New Roman" w:cs="Times New Roman"/>
          <w:sz w:val="28"/>
          <w:szCs w:val="28"/>
        </w:rPr>
      </w:pPr>
      <w:r w:rsidRPr="002B0F09">
        <w:rPr>
          <w:rFonts w:ascii="Times New Roman" w:hAnsi="Times New Roman" w:cs="Times New Roman"/>
          <w:sz w:val="28"/>
          <w:szCs w:val="28"/>
        </w:rPr>
        <w:t>в педагогике</w:t>
      </w:r>
      <w:r w:rsidR="005F348F">
        <w:rPr>
          <w:rFonts w:ascii="Times New Roman" w:hAnsi="Times New Roman" w:cs="Times New Roman"/>
          <w:sz w:val="28"/>
          <w:szCs w:val="28"/>
        </w:rPr>
        <w:t>…………………………</w:t>
      </w:r>
      <w:r w:rsidR="001A6C28">
        <w:rPr>
          <w:rFonts w:ascii="Times New Roman" w:hAnsi="Times New Roman" w:cs="Times New Roman"/>
          <w:sz w:val="28"/>
          <w:szCs w:val="28"/>
        </w:rPr>
        <w:t>…</w:t>
      </w:r>
      <w:r w:rsidR="00241792" w:rsidRPr="002B0F09">
        <w:rPr>
          <w:rFonts w:ascii="Times New Roman" w:hAnsi="Times New Roman" w:cs="Times New Roman"/>
          <w:sz w:val="28"/>
          <w:szCs w:val="28"/>
        </w:rPr>
        <w:t>……</w:t>
      </w:r>
      <w:r w:rsidR="005F348F">
        <w:rPr>
          <w:rFonts w:ascii="Times New Roman" w:hAnsi="Times New Roman" w:cs="Times New Roman"/>
          <w:sz w:val="28"/>
          <w:szCs w:val="28"/>
        </w:rPr>
        <w:t>…………...</w:t>
      </w:r>
      <w:r w:rsidR="00241792" w:rsidRPr="002B0F09">
        <w:rPr>
          <w:rFonts w:ascii="Times New Roman" w:hAnsi="Times New Roman" w:cs="Times New Roman"/>
          <w:sz w:val="28"/>
          <w:szCs w:val="28"/>
        </w:rPr>
        <w:t>…</w:t>
      </w:r>
      <w:r w:rsidR="001A6C28">
        <w:rPr>
          <w:rFonts w:ascii="Times New Roman" w:hAnsi="Times New Roman" w:cs="Times New Roman"/>
          <w:sz w:val="28"/>
          <w:szCs w:val="28"/>
        </w:rPr>
        <w:t>……………</w:t>
      </w:r>
      <w:r w:rsidR="00241792" w:rsidRPr="002B0F09">
        <w:rPr>
          <w:rFonts w:ascii="Times New Roman" w:hAnsi="Times New Roman" w:cs="Times New Roman"/>
          <w:sz w:val="28"/>
          <w:szCs w:val="28"/>
        </w:rPr>
        <w:t>..</w:t>
      </w:r>
      <w:r w:rsidR="00E41219" w:rsidRPr="002B0F09">
        <w:rPr>
          <w:rFonts w:ascii="Times New Roman" w:hAnsi="Times New Roman" w:cs="Times New Roman"/>
          <w:sz w:val="28"/>
          <w:szCs w:val="28"/>
        </w:rPr>
        <w:t>5</w:t>
      </w:r>
    </w:p>
    <w:p w:rsidR="005F348F" w:rsidRDefault="005F348F" w:rsidP="002F6E1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1.2  </w:t>
      </w:r>
      <w:r w:rsidR="00EE5F9B">
        <w:rPr>
          <w:rFonts w:ascii="Times New Roman" w:hAnsi="Times New Roman" w:cs="Times New Roman"/>
          <w:sz w:val="28"/>
          <w:szCs w:val="28"/>
        </w:rPr>
        <w:t>Сущность</w:t>
      </w:r>
      <w:r w:rsidR="005560BD" w:rsidRPr="00CA716B">
        <w:rPr>
          <w:rFonts w:ascii="Times New Roman" w:hAnsi="Times New Roman" w:cs="Times New Roman"/>
          <w:sz w:val="28"/>
          <w:szCs w:val="28"/>
        </w:rPr>
        <w:t xml:space="preserve"> и виды дифференцированного обучения</w:t>
      </w:r>
      <w:r w:rsidR="001A6C28">
        <w:rPr>
          <w:rFonts w:ascii="Times New Roman" w:hAnsi="Times New Roman" w:cs="Times New Roman"/>
          <w:sz w:val="28"/>
          <w:szCs w:val="28"/>
        </w:rPr>
        <w:t>…</w:t>
      </w:r>
      <w:r w:rsidR="00E41219">
        <w:rPr>
          <w:rFonts w:ascii="Times New Roman" w:hAnsi="Times New Roman" w:cs="Times New Roman"/>
          <w:sz w:val="28"/>
          <w:szCs w:val="28"/>
        </w:rPr>
        <w:t>………</w:t>
      </w:r>
      <w:r w:rsidR="00241792">
        <w:rPr>
          <w:rFonts w:ascii="Times New Roman" w:hAnsi="Times New Roman" w:cs="Times New Roman"/>
          <w:sz w:val="28"/>
          <w:szCs w:val="28"/>
        </w:rPr>
        <w:t>…</w:t>
      </w:r>
      <w:r w:rsidR="001A6C28">
        <w:rPr>
          <w:rFonts w:ascii="Times New Roman" w:hAnsi="Times New Roman" w:cs="Times New Roman"/>
          <w:sz w:val="28"/>
          <w:szCs w:val="28"/>
        </w:rPr>
        <w:t>…</w:t>
      </w:r>
      <w:r>
        <w:rPr>
          <w:rFonts w:ascii="Times New Roman" w:hAnsi="Times New Roman" w:cs="Times New Roman"/>
          <w:sz w:val="28"/>
          <w:szCs w:val="28"/>
        </w:rPr>
        <w:t>…</w:t>
      </w:r>
      <w:r w:rsidR="00241792">
        <w:rPr>
          <w:rFonts w:ascii="Times New Roman" w:hAnsi="Times New Roman" w:cs="Times New Roman"/>
          <w:sz w:val="28"/>
          <w:szCs w:val="28"/>
        </w:rPr>
        <w:t>.</w:t>
      </w:r>
      <w:r w:rsidR="003E3248">
        <w:rPr>
          <w:rFonts w:ascii="Times New Roman" w:hAnsi="Times New Roman" w:cs="Times New Roman"/>
          <w:sz w:val="28"/>
          <w:szCs w:val="28"/>
        </w:rPr>
        <w:t>..1</w:t>
      </w:r>
      <w:r w:rsidR="00074855">
        <w:rPr>
          <w:rFonts w:ascii="Times New Roman" w:hAnsi="Times New Roman" w:cs="Times New Roman"/>
          <w:sz w:val="28"/>
          <w:szCs w:val="28"/>
        </w:rPr>
        <w:t>1</w:t>
      </w:r>
    </w:p>
    <w:p w:rsidR="001A6C28" w:rsidRDefault="002F6E14" w:rsidP="002F6E14">
      <w:pPr>
        <w:pStyle w:val="a3"/>
        <w:numPr>
          <w:ilvl w:val="1"/>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A6C28">
        <w:rPr>
          <w:rFonts w:ascii="Times New Roman" w:hAnsi="Times New Roman" w:cs="Times New Roman"/>
          <w:sz w:val="28"/>
          <w:szCs w:val="28"/>
        </w:rPr>
        <w:t xml:space="preserve"> </w:t>
      </w:r>
      <w:r>
        <w:rPr>
          <w:rFonts w:ascii="Times New Roman" w:hAnsi="Times New Roman" w:cs="Times New Roman"/>
          <w:sz w:val="28"/>
          <w:szCs w:val="28"/>
        </w:rPr>
        <w:t xml:space="preserve"> </w:t>
      </w:r>
      <w:r w:rsidR="005560BD" w:rsidRPr="005F348F">
        <w:rPr>
          <w:rFonts w:ascii="Times New Roman" w:hAnsi="Times New Roman" w:cs="Times New Roman"/>
          <w:sz w:val="28"/>
          <w:szCs w:val="28"/>
        </w:rPr>
        <w:t>Гендерный подход при организации обучения</w:t>
      </w:r>
    </w:p>
    <w:p w:rsidR="005F348F" w:rsidRDefault="005560BD" w:rsidP="002F6E14">
      <w:pPr>
        <w:pStyle w:val="a3"/>
        <w:spacing w:after="0" w:line="360" w:lineRule="auto"/>
        <w:ind w:left="659" w:firstLine="192"/>
        <w:rPr>
          <w:rFonts w:ascii="Times New Roman" w:hAnsi="Times New Roman" w:cs="Times New Roman"/>
          <w:sz w:val="28"/>
          <w:szCs w:val="28"/>
        </w:rPr>
      </w:pPr>
      <w:r w:rsidRPr="005F348F">
        <w:rPr>
          <w:rFonts w:ascii="Times New Roman" w:hAnsi="Times New Roman" w:cs="Times New Roman"/>
          <w:sz w:val="28"/>
          <w:szCs w:val="28"/>
        </w:rPr>
        <w:t>в начальной школе</w:t>
      </w:r>
      <w:r w:rsidR="001A6C28">
        <w:rPr>
          <w:rFonts w:ascii="Times New Roman" w:hAnsi="Times New Roman" w:cs="Times New Roman"/>
          <w:sz w:val="28"/>
          <w:szCs w:val="28"/>
        </w:rPr>
        <w:t>………………</w:t>
      </w:r>
      <w:r w:rsidR="00E41219" w:rsidRPr="005F348F">
        <w:rPr>
          <w:rFonts w:ascii="Times New Roman" w:hAnsi="Times New Roman" w:cs="Times New Roman"/>
          <w:sz w:val="28"/>
          <w:szCs w:val="28"/>
        </w:rPr>
        <w:t>…</w:t>
      </w:r>
      <w:r w:rsidR="00772A98" w:rsidRPr="005F348F">
        <w:rPr>
          <w:rFonts w:ascii="Times New Roman" w:hAnsi="Times New Roman" w:cs="Times New Roman"/>
          <w:sz w:val="28"/>
          <w:szCs w:val="28"/>
        </w:rPr>
        <w:t>…..</w:t>
      </w:r>
      <w:r w:rsidR="00E41219" w:rsidRPr="005F348F">
        <w:rPr>
          <w:rFonts w:ascii="Times New Roman" w:hAnsi="Times New Roman" w:cs="Times New Roman"/>
          <w:sz w:val="28"/>
          <w:szCs w:val="28"/>
        </w:rPr>
        <w:t>……………………</w:t>
      </w:r>
      <w:r w:rsidR="005F348F">
        <w:rPr>
          <w:rFonts w:ascii="Times New Roman" w:hAnsi="Times New Roman" w:cs="Times New Roman"/>
          <w:sz w:val="28"/>
          <w:szCs w:val="28"/>
        </w:rPr>
        <w:t>……</w:t>
      </w:r>
      <w:r w:rsidR="001A6C28">
        <w:rPr>
          <w:rFonts w:ascii="Times New Roman" w:hAnsi="Times New Roman" w:cs="Times New Roman"/>
          <w:sz w:val="28"/>
          <w:szCs w:val="28"/>
        </w:rPr>
        <w:t>……</w:t>
      </w:r>
      <w:r w:rsidR="00E41219" w:rsidRPr="005F348F">
        <w:rPr>
          <w:rFonts w:ascii="Times New Roman" w:hAnsi="Times New Roman" w:cs="Times New Roman"/>
          <w:sz w:val="28"/>
          <w:szCs w:val="28"/>
        </w:rPr>
        <w:t>.</w:t>
      </w:r>
      <w:r w:rsidR="002F6E14">
        <w:rPr>
          <w:rFonts w:ascii="Times New Roman" w:hAnsi="Times New Roman" w:cs="Times New Roman"/>
          <w:sz w:val="28"/>
          <w:szCs w:val="28"/>
        </w:rPr>
        <w:t>.</w:t>
      </w:r>
      <w:r w:rsidR="00074855">
        <w:rPr>
          <w:rFonts w:ascii="Times New Roman" w:hAnsi="Times New Roman" w:cs="Times New Roman"/>
          <w:sz w:val="28"/>
          <w:szCs w:val="28"/>
        </w:rPr>
        <w:t>17</w:t>
      </w:r>
    </w:p>
    <w:p w:rsidR="001A6C28" w:rsidRDefault="005F348F" w:rsidP="002F6E14">
      <w:pPr>
        <w:pStyle w:val="a3"/>
        <w:numPr>
          <w:ilvl w:val="1"/>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F6E14">
        <w:rPr>
          <w:rFonts w:ascii="Times New Roman" w:hAnsi="Times New Roman" w:cs="Times New Roman"/>
          <w:sz w:val="28"/>
          <w:szCs w:val="28"/>
        </w:rPr>
        <w:t xml:space="preserve"> </w:t>
      </w:r>
      <w:r w:rsidR="00152E80" w:rsidRPr="005F348F">
        <w:rPr>
          <w:rFonts w:ascii="Times New Roman" w:hAnsi="Times New Roman" w:cs="Times New Roman"/>
          <w:sz w:val="28"/>
          <w:szCs w:val="28"/>
        </w:rPr>
        <w:t>Психофизиологиче</w:t>
      </w:r>
      <w:r w:rsidR="005560BD" w:rsidRPr="005F348F">
        <w:rPr>
          <w:rFonts w:ascii="Times New Roman" w:hAnsi="Times New Roman" w:cs="Times New Roman"/>
          <w:sz w:val="28"/>
          <w:szCs w:val="28"/>
        </w:rPr>
        <w:t xml:space="preserve">ское возрастное развитие учащихся </w:t>
      </w:r>
    </w:p>
    <w:p w:rsidR="005F348F" w:rsidRDefault="005560BD" w:rsidP="002F6E14">
      <w:pPr>
        <w:pStyle w:val="a3"/>
        <w:spacing w:after="0" w:line="360" w:lineRule="auto"/>
        <w:ind w:left="659" w:firstLine="192"/>
        <w:rPr>
          <w:rFonts w:ascii="Times New Roman" w:hAnsi="Times New Roman" w:cs="Times New Roman"/>
          <w:sz w:val="28"/>
          <w:szCs w:val="28"/>
        </w:rPr>
      </w:pPr>
      <w:r w:rsidRPr="005F348F">
        <w:rPr>
          <w:rFonts w:ascii="Times New Roman" w:hAnsi="Times New Roman" w:cs="Times New Roman"/>
          <w:sz w:val="28"/>
          <w:szCs w:val="28"/>
        </w:rPr>
        <w:t>начальных классов</w:t>
      </w:r>
      <w:r w:rsidR="00772A98" w:rsidRPr="005F348F">
        <w:rPr>
          <w:rFonts w:ascii="Times New Roman" w:hAnsi="Times New Roman" w:cs="Times New Roman"/>
          <w:sz w:val="28"/>
          <w:szCs w:val="28"/>
        </w:rPr>
        <w:t>…</w:t>
      </w:r>
      <w:r w:rsidR="001A6C28">
        <w:rPr>
          <w:rFonts w:ascii="Times New Roman" w:hAnsi="Times New Roman" w:cs="Times New Roman"/>
          <w:sz w:val="28"/>
          <w:szCs w:val="28"/>
        </w:rPr>
        <w:t>………………</w:t>
      </w:r>
      <w:r w:rsidR="00E41219" w:rsidRPr="005F348F">
        <w:rPr>
          <w:rFonts w:ascii="Times New Roman" w:hAnsi="Times New Roman" w:cs="Times New Roman"/>
          <w:sz w:val="28"/>
          <w:szCs w:val="28"/>
        </w:rPr>
        <w:t>………</w:t>
      </w:r>
      <w:r w:rsidR="00772A98" w:rsidRPr="005F348F">
        <w:rPr>
          <w:rFonts w:ascii="Times New Roman" w:hAnsi="Times New Roman" w:cs="Times New Roman"/>
          <w:sz w:val="28"/>
          <w:szCs w:val="28"/>
        </w:rPr>
        <w:t>……</w:t>
      </w:r>
      <w:r w:rsidR="00E41219" w:rsidRPr="005F348F">
        <w:rPr>
          <w:rFonts w:ascii="Times New Roman" w:hAnsi="Times New Roman" w:cs="Times New Roman"/>
          <w:sz w:val="28"/>
          <w:szCs w:val="28"/>
        </w:rPr>
        <w:t>……………</w:t>
      </w:r>
      <w:r w:rsidR="005F348F">
        <w:rPr>
          <w:rFonts w:ascii="Times New Roman" w:hAnsi="Times New Roman" w:cs="Times New Roman"/>
          <w:sz w:val="28"/>
          <w:szCs w:val="28"/>
        </w:rPr>
        <w:t>…..</w:t>
      </w:r>
      <w:r w:rsidR="00E41219" w:rsidRPr="005F348F">
        <w:rPr>
          <w:rFonts w:ascii="Times New Roman" w:hAnsi="Times New Roman" w:cs="Times New Roman"/>
          <w:sz w:val="28"/>
          <w:szCs w:val="28"/>
        </w:rPr>
        <w:t>……</w:t>
      </w:r>
      <w:r w:rsidR="003E3248" w:rsidRPr="005F348F">
        <w:rPr>
          <w:rFonts w:ascii="Times New Roman" w:hAnsi="Times New Roman" w:cs="Times New Roman"/>
          <w:sz w:val="28"/>
          <w:szCs w:val="28"/>
        </w:rPr>
        <w:t>.</w:t>
      </w:r>
      <w:r w:rsidR="00DC6E9A">
        <w:rPr>
          <w:rFonts w:ascii="Times New Roman" w:hAnsi="Times New Roman" w:cs="Times New Roman"/>
          <w:sz w:val="28"/>
          <w:szCs w:val="28"/>
        </w:rPr>
        <w:t>.</w:t>
      </w:r>
      <w:r w:rsidR="003E3248" w:rsidRPr="005F348F">
        <w:rPr>
          <w:rFonts w:ascii="Times New Roman" w:hAnsi="Times New Roman" w:cs="Times New Roman"/>
          <w:sz w:val="28"/>
          <w:szCs w:val="28"/>
        </w:rPr>
        <w:t>2</w:t>
      </w:r>
      <w:r w:rsidR="00C119FB" w:rsidRPr="005F348F">
        <w:rPr>
          <w:rFonts w:ascii="Times New Roman" w:hAnsi="Times New Roman" w:cs="Times New Roman"/>
          <w:sz w:val="28"/>
          <w:szCs w:val="28"/>
        </w:rPr>
        <w:t>4</w:t>
      </w:r>
    </w:p>
    <w:p w:rsidR="005560BD" w:rsidRPr="005F348F" w:rsidRDefault="005F348F" w:rsidP="002F6E14">
      <w:pPr>
        <w:pStyle w:val="a3"/>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2  </w:t>
      </w:r>
      <w:r w:rsidR="00EE5F9B" w:rsidRPr="005F348F">
        <w:rPr>
          <w:rFonts w:ascii="Times New Roman" w:hAnsi="Times New Roman" w:cs="Times New Roman"/>
          <w:sz w:val="28"/>
          <w:szCs w:val="28"/>
        </w:rPr>
        <w:t>Экспериментальная работа по организации дифференцированного обучения в начальной шко</w:t>
      </w:r>
      <w:r w:rsidR="00DC6E9A">
        <w:rPr>
          <w:rFonts w:ascii="Times New Roman" w:hAnsi="Times New Roman" w:cs="Times New Roman"/>
          <w:sz w:val="28"/>
          <w:szCs w:val="28"/>
        </w:rPr>
        <w:t>ле на основе гендерного подхода……………...32</w:t>
      </w:r>
    </w:p>
    <w:p w:rsidR="005F348F" w:rsidRDefault="005F348F" w:rsidP="002F6E14">
      <w:pPr>
        <w:pStyle w:val="a3"/>
        <w:spacing w:after="0" w:line="360" w:lineRule="auto"/>
        <w:ind w:left="851" w:hanging="567"/>
        <w:rPr>
          <w:rFonts w:ascii="Times New Roman" w:hAnsi="Times New Roman" w:cs="Times New Roman"/>
          <w:sz w:val="28"/>
          <w:szCs w:val="28"/>
        </w:rPr>
      </w:pPr>
      <w:r>
        <w:rPr>
          <w:rFonts w:ascii="Times New Roman" w:hAnsi="Times New Roman" w:cs="Times New Roman"/>
          <w:sz w:val="28"/>
          <w:szCs w:val="28"/>
        </w:rPr>
        <w:t xml:space="preserve">2.1  </w:t>
      </w:r>
      <w:r w:rsidR="002F6E14">
        <w:rPr>
          <w:rFonts w:ascii="Times New Roman" w:hAnsi="Times New Roman" w:cs="Times New Roman"/>
          <w:sz w:val="28"/>
          <w:szCs w:val="28"/>
        </w:rPr>
        <w:t xml:space="preserve"> </w:t>
      </w:r>
      <w:r w:rsidR="00EE5F9B">
        <w:rPr>
          <w:rFonts w:ascii="Times New Roman" w:hAnsi="Times New Roman" w:cs="Times New Roman"/>
          <w:sz w:val="28"/>
          <w:szCs w:val="28"/>
        </w:rPr>
        <w:t xml:space="preserve">Определение особенностей  восприятия учащихся начальных </w:t>
      </w:r>
      <w:r w:rsidR="00B37146">
        <w:rPr>
          <w:rFonts w:ascii="Times New Roman" w:hAnsi="Times New Roman" w:cs="Times New Roman"/>
          <w:sz w:val="28"/>
          <w:szCs w:val="28"/>
        </w:rPr>
        <w:t xml:space="preserve">            </w:t>
      </w:r>
      <w:r w:rsidR="00EE5F9B">
        <w:rPr>
          <w:rFonts w:ascii="Times New Roman" w:hAnsi="Times New Roman" w:cs="Times New Roman"/>
          <w:sz w:val="28"/>
          <w:szCs w:val="28"/>
        </w:rPr>
        <w:t>класс</w:t>
      </w:r>
      <w:r w:rsidR="00B37146">
        <w:rPr>
          <w:rFonts w:ascii="Times New Roman" w:hAnsi="Times New Roman" w:cs="Times New Roman"/>
          <w:sz w:val="28"/>
          <w:szCs w:val="28"/>
        </w:rPr>
        <w:t>ов</w:t>
      </w:r>
      <w:r>
        <w:rPr>
          <w:rFonts w:ascii="Times New Roman" w:hAnsi="Times New Roman" w:cs="Times New Roman"/>
          <w:sz w:val="28"/>
          <w:szCs w:val="28"/>
        </w:rPr>
        <w:t xml:space="preserve"> </w:t>
      </w:r>
      <w:r w:rsidR="00B66157">
        <w:rPr>
          <w:rFonts w:ascii="Times New Roman" w:hAnsi="Times New Roman" w:cs="Times New Roman"/>
          <w:sz w:val="28"/>
          <w:szCs w:val="28"/>
        </w:rPr>
        <w:t>в аспекте</w:t>
      </w:r>
      <w:r w:rsidR="00B37146">
        <w:rPr>
          <w:rFonts w:ascii="Times New Roman" w:hAnsi="Times New Roman" w:cs="Times New Roman"/>
          <w:sz w:val="28"/>
          <w:szCs w:val="28"/>
        </w:rPr>
        <w:t xml:space="preserve"> гендерного подхода…………..</w:t>
      </w:r>
      <w:r w:rsidR="002B0F09">
        <w:rPr>
          <w:rFonts w:ascii="Times New Roman" w:hAnsi="Times New Roman" w:cs="Times New Roman"/>
          <w:sz w:val="28"/>
          <w:szCs w:val="28"/>
        </w:rPr>
        <w:t>……</w:t>
      </w:r>
      <w:r w:rsidR="00B66157">
        <w:rPr>
          <w:rFonts w:ascii="Times New Roman" w:hAnsi="Times New Roman" w:cs="Times New Roman"/>
          <w:sz w:val="28"/>
          <w:szCs w:val="28"/>
        </w:rPr>
        <w:t>…</w:t>
      </w:r>
      <w:r w:rsidR="002B0F09">
        <w:rPr>
          <w:rFonts w:ascii="Times New Roman" w:hAnsi="Times New Roman" w:cs="Times New Roman"/>
          <w:sz w:val="28"/>
          <w:szCs w:val="28"/>
        </w:rPr>
        <w:t>...</w:t>
      </w:r>
      <w:r>
        <w:rPr>
          <w:rFonts w:ascii="Times New Roman" w:hAnsi="Times New Roman" w:cs="Times New Roman"/>
          <w:sz w:val="28"/>
          <w:szCs w:val="28"/>
        </w:rPr>
        <w:t>..................</w:t>
      </w:r>
      <w:r w:rsidR="003E3248">
        <w:rPr>
          <w:rFonts w:ascii="Times New Roman" w:hAnsi="Times New Roman" w:cs="Times New Roman"/>
          <w:sz w:val="28"/>
          <w:szCs w:val="28"/>
        </w:rPr>
        <w:t>.3</w:t>
      </w:r>
      <w:r w:rsidR="00074855">
        <w:rPr>
          <w:rFonts w:ascii="Times New Roman" w:hAnsi="Times New Roman" w:cs="Times New Roman"/>
          <w:sz w:val="28"/>
          <w:szCs w:val="28"/>
        </w:rPr>
        <w:t>2</w:t>
      </w:r>
    </w:p>
    <w:p w:rsidR="005F348F" w:rsidRDefault="005F348F" w:rsidP="002F6E14">
      <w:pPr>
        <w:pStyle w:val="a3"/>
        <w:spacing w:after="0" w:line="360" w:lineRule="auto"/>
        <w:ind w:left="851" w:hanging="567"/>
        <w:rPr>
          <w:rFonts w:ascii="Times New Roman" w:hAnsi="Times New Roman" w:cs="Times New Roman"/>
          <w:sz w:val="28"/>
          <w:szCs w:val="28"/>
        </w:rPr>
      </w:pPr>
      <w:r>
        <w:rPr>
          <w:rFonts w:ascii="Times New Roman" w:hAnsi="Times New Roman" w:cs="Times New Roman"/>
          <w:sz w:val="28"/>
          <w:szCs w:val="28"/>
        </w:rPr>
        <w:t xml:space="preserve">2.2  </w:t>
      </w:r>
      <w:r w:rsidR="002F6E14">
        <w:rPr>
          <w:rFonts w:ascii="Times New Roman" w:hAnsi="Times New Roman" w:cs="Times New Roman"/>
          <w:sz w:val="28"/>
          <w:szCs w:val="28"/>
        </w:rPr>
        <w:t xml:space="preserve"> </w:t>
      </w:r>
      <w:r w:rsidR="00EE5F9B">
        <w:rPr>
          <w:rFonts w:ascii="Times New Roman" w:hAnsi="Times New Roman" w:cs="Times New Roman"/>
          <w:sz w:val="28"/>
          <w:szCs w:val="28"/>
        </w:rPr>
        <w:t xml:space="preserve">Структуризация особенностей </w:t>
      </w:r>
      <w:r>
        <w:rPr>
          <w:rFonts w:ascii="Times New Roman" w:hAnsi="Times New Roman" w:cs="Times New Roman"/>
          <w:sz w:val="28"/>
          <w:szCs w:val="28"/>
        </w:rPr>
        <w:t>организации дифференцированного</w:t>
      </w:r>
    </w:p>
    <w:p w:rsidR="005F348F" w:rsidRDefault="00EE5F9B" w:rsidP="002F6E14">
      <w:pPr>
        <w:pStyle w:val="a3"/>
        <w:spacing w:after="0" w:line="360" w:lineRule="auto"/>
        <w:ind w:left="851"/>
        <w:rPr>
          <w:rFonts w:ascii="Times New Roman" w:hAnsi="Times New Roman" w:cs="Times New Roman"/>
          <w:sz w:val="28"/>
          <w:szCs w:val="28"/>
        </w:rPr>
      </w:pPr>
      <w:r>
        <w:rPr>
          <w:rFonts w:ascii="Times New Roman" w:hAnsi="Times New Roman" w:cs="Times New Roman"/>
          <w:sz w:val="28"/>
          <w:szCs w:val="28"/>
        </w:rPr>
        <w:t>обучения в начал</w:t>
      </w:r>
      <w:r w:rsidR="003E3248">
        <w:rPr>
          <w:rFonts w:ascii="Times New Roman" w:hAnsi="Times New Roman" w:cs="Times New Roman"/>
          <w:sz w:val="28"/>
          <w:szCs w:val="28"/>
        </w:rPr>
        <w:t xml:space="preserve">ьной школе на основе </w:t>
      </w:r>
    </w:p>
    <w:p w:rsidR="005560BD" w:rsidRPr="00CA716B" w:rsidRDefault="003E3248" w:rsidP="002F6E14">
      <w:pPr>
        <w:pStyle w:val="a3"/>
        <w:spacing w:after="0" w:line="360" w:lineRule="auto"/>
        <w:ind w:left="851"/>
        <w:rPr>
          <w:rFonts w:ascii="Times New Roman" w:hAnsi="Times New Roman" w:cs="Times New Roman"/>
          <w:sz w:val="28"/>
          <w:szCs w:val="28"/>
        </w:rPr>
      </w:pPr>
      <w:r>
        <w:rPr>
          <w:rFonts w:ascii="Times New Roman" w:hAnsi="Times New Roman" w:cs="Times New Roman"/>
          <w:sz w:val="28"/>
          <w:szCs w:val="28"/>
        </w:rPr>
        <w:t>гендерного</w:t>
      </w:r>
      <w:r w:rsidR="009C5820">
        <w:rPr>
          <w:rFonts w:ascii="Times New Roman" w:hAnsi="Times New Roman" w:cs="Times New Roman"/>
          <w:sz w:val="28"/>
          <w:szCs w:val="28"/>
        </w:rPr>
        <w:t xml:space="preserve"> подхода…………</w:t>
      </w:r>
      <w:r w:rsidR="005F348F">
        <w:rPr>
          <w:rFonts w:ascii="Times New Roman" w:hAnsi="Times New Roman" w:cs="Times New Roman"/>
          <w:sz w:val="28"/>
          <w:szCs w:val="28"/>
        </w:rPr>
        <w:t>…</w:t>
      </w:r>
      <w:r w:rsidR="009C5820">
        <w:rPr>
          <w:rFonts w:ascii="Times New Roman" w:hAnsi="Times New Roman" w:cs="Times New Roman"/>
          <w:sz w:val="28"/>
          <w:szCs w:val="28"/>
        </w:rPr>
        <w:t>…………</w:t>
      </w:r>
      <w:r w:rsidR="00B66157">
        <w:rPr>
          <w:rFonts w:ascii="Times New Roman" w:hAnsi="Times New Roman" w:cs="Times New Roman"/>
          <w:sz w:val="28"/>
          <w:szCs w:val="28"/>
        </w:rPr>
        <w:t>…………</w:t>
      </w:r>
      <w:r w:rsidR="002B0F09">
        <w:rPr>
          <w:rFonts w:ascii="Times New Roman" w:hAnsi="Times New Roman" w:cs="Times New Roman"/>
          <w:sz w:val="28"/>
          <w:szCs w:val="28"/>
        </w:rPr>
        <w:t>……………</w:t>
      </w:r>
      <w:r w:rsidR="009C5820">
        <w:rPr>
          <w:rFonts w:ascii="Times New Roman" w:hAnsi="Times New Roman" w:cs="Times New Roman"/>
          <w:sz w:val="28"/>
          <w:szCs w:val="28"/>
        </w:rPr>
        <w:t>…</w:t>
      </w:r>
      <w:r w:rsidR="002B0F09">
        <w:rPr>
          <w:rFonts w:ascii="Times New Roman" w:hAnsi="Times New Roman" w:cs="Times New Roman"/>
          <w:sz w:val="28"/>
          <w:szCs w:val="28"/>
        </w:rPr>
        <w:t>...</w:t>
      </w:r>
      <w:r w:rsidR="009C5820">
        <w:rPr>
          <w:rFonts w:ascii="Times New Roman" w:hAnsi="Times New Roman" w:cs="Times New Roman"/>
          <w:sz w:val="28"/>
          <w:szCs w:val="28"/>
        </w:rPr>
        <w:t>...</w:t>
      </w:r>
      <w:r w:rsidR="00241792">
        <w:rPr>
          <w:rFonts w:ascii="Times New Roman" w:hAnsi="Times New Roman" w:cs="Times New Roman"/>
          <w:sz w:val="28"/>
          <w:szCs w:val="28"/>
        </w:rPr>
        <w:t>.</w:t>
      </w:r>
      <w:r>
        <w:rPr>
          <w:rFonts w:ascii="Times New Roman" w:hAnsi="Times New Roman" w:cs="Times New Roman"/>
          <w:sz w:val="28"/>
          <w:szCs w:val="28"/>
        </w:rPr>
        <w:t>3</w:t>
      </w:r>
      <w:r w:rsidRPr="003E3248">
        <w:rPr>
          <w:rFonts w:ascii="Times New Roman" w:hAnsi="Times New Roman" w:cs="Times New Roman"/>
          <w:sz w:val="28"/>
          <w:szCs w:val="28"/>
        </w:rPr>
        <w:t>2</w:t>
      </w:r>
    </w:p>
    <w:p w:rsidR="005560BD" w:rsidRPr="00BC1681" w:rsidRDefault="00BC1681" w:rsidP="002F6E14">
      <w:pPr>
        <w:tabs>
          <w:tab w:val="left" w:pos="426"/>
        </w:tabs>
        <w:spacing w:after="0" w:line="360" w:lineRule="auto"/>
        <w:rPr>
          <w:rFonts w:ascii="Times New Roman" w:hAnsi="Times New Roman" w:cs="Times New Roman"/>
          <w:sz w:val="28"/>
          <w:szCs w:val="28"/>
        </w:rPr>
      </w:pPr>
      <w:r w:rsidRPr="00BC1681">
        <w:rPr>
          <w:rFonts w:ascii="Times New Roman" w:hAnsi="Times New Roman" w:cs="Times New Roman"/>
          <w:sz w:val="28"/>
          <w:szCs w:val="28"/>
        </w:rPr>
        <w:t>Заключение……………………………………………………………</w:t>
      </w:r>
      <w:r w:rsidR="00241792">
        <w:rPr>
          <w:rFonts w:ascii="Times New Roman" w:hAnsi="Times New Roman" w:cs="Times New Roman"/>
          <w:sz w:val="28"/>
          <w:szCs w:val="28"/>
        </w:rPr>
        <w:t>………….</w:t>
      </w:r>
      <w:r w:rsidR="00074855">
        <w:rPr>
          <w:rFonts w:ascii="Times New Roman" w:hAnsi="Times New Roman" w:cs="Times New Roman"/>
          <w:sz w:val="28"/>
          <w:szCs w:val="28"/>
        </w:rPr>
        <w:t>37</w:t>
      </w:r>
    </w:p>
    <w:p w:rsidR="00BC1681" w:rsidRPr="00BC1681" w:rsidRDefault="00BC1681" w:rsidP="002F6E14">
      <w:pPr>
        <w:spacing w:after="0" w:line="360" w:lineRule="auto"/>
        <w:rPr>
          <w:rFonts w:ascii="Times New Roman" w:hAnsi="Times New Roman" w:cs="Times New Roman"/>
          <w:sz w:val="28"/>
          <w:szCs w:val="28"/>
        </w:rPr>
      </w:pPr>
      <w:r w:rsidRPr="00BC1681">
        <w:rPr>
          <w:rFonts w:ascii="Times New Roman" w:hAnsi="Times New Roman" w:cs="Times New Roman"/>
          <w:sz w:val="28"/>
          <w:szCs w:val="28"/>
        </w:rPr>
        <w:t>Список использованных источников………………………………</w:t>
      </w:r>
      <w:r w:rsidR="00241792">
        <w:rPr>
          <w:rFonts w:ascii="Times New Roman" w:hAnsi="Times New Roman" w:cs="Times New Roman"/>
          <w:sz w:val="28"/>
          <w:szCs w:val="28"/>
        </w:rPr>
        <w:t>…………..</w:t>
      </w:r>
      <w:r w:rsidR="00CF0D9F">
        <w:rPr>
          <w:rFonts w:ascii="Times New Roman" w:hAnsi="Times New Roman" w:cs="Times New Roman"/>
          <w:sz w:val="28"/>
          <w:szCs w:val="28"/>
        </w:rPr>
        <w:t>.</w:t>
      </w:r>
      <w:r w:rsidR="00074855">
        <w:rPr>
          <w:rFonts w:ascii="Times New Roman" w:hAnsi="Times New Roman" w:cs="Times New Roman"/>
          <w:sz w:val="28"/>
          <w:szCs w:val="28"/>
        </w:rPr>
        <w:t>39</w:t>
      </w:r>
    </w:p>
    <w:p w:rsidR="00B37146" w:rsidRDefault="00DA6D56" w:rsidP="002F6E14">
      <w:pPr>
        <w:spacing w:after="0" w:line="360" w:lineRule="auto"/>
        <w:rPr>
          <w:rFonts w:ascii="Times New Roman" w:hAnsi="Times New Roman" w:cs="Times New Roman"/>
          <w:sz w:val="28"/>
          <w:szCs w:val="28"/>
        </w:rPr>
      </w:pPr>
      <w:r w:rsidRPr="00DA6D56">
        <w:rPr>
          <w:rFonts w:ascii="Times New Roman" w:hAnsi="Times New Roman" w:cs="Times New Roman"/>
          <w:sz w:val="28"/>
          <w:szCs w:val="28"/>
        </w:rPr>
        <w:t>Приложение</w:t>
      </w:r>
      <w:r w:rsidR="00EE5EFC">
        <w:rPr>
          <w:rFonts w:ascii="Times New Roman" w:hAnsi="Times New Roman" w:cs="Times New Roman"/>
          <w:sz w:val="28"/>
          <w:szCs w:val="28"/>
        </w:rPr>
        <w:t xml:space="preserve"> А</w:t>
      </w:r>
      <w:r w:rsidR="00807D0A">
        <w:rPr>
          <w:rFonts w:ascii="Times New Roman" w:hAnsi="Times New Roman" w:cs="Times New Roman"/>
          <w:sz w:val="28"/>
          <w:szCs w:val="28"/>
        </w:rPr>
        <w:t xml:space="preserve"> Методика </w:t>
      </w:r>
      <w:r w:rsidR="00EE5EFC">
        <w:rPr>
          <w:rFonts w:ascii="Times New Roman" w:hAnsi="Times New Roman" w:cs="Times New Roman"/>
          <w:sz w:val="28"/>
          <w:szCs w:val="28"/>
        </w:rPr>
        <w:t xml:space="preserve">определения </w:t>
      </w:r>
      <w:r w:rsidR="00807D0A">
        <w:rPr>
          <w:rFonts w:ascii="Times New Roman" w:hAnsi="Times New Roman" w:cs="Times New Roman"/>
          <w:sz w:val="28"/>
          <w:szCs w:val="28"/>
        </w:rPr>
        <w:t>объёма в</w:t>
      </w:r>
      <w:r w:rsidR="00EE5EFC">
        <w:rPr>
          <w:rFonts w:ascii="Times New Roman" w:hAnsi="Times New Roman" w:cs="Times New Roman"/>
          <w:sz w:val="28"/>
          <w:szCs w:val="28"/>
        </w:rPr>
        <w:t xml:space="preserve">осприятия </w:t>
      </w:r>
    </w:p>
    <w:p w:rsidR="005560BD" w:rsidRDefault="00B37146" w:rsidP="002F6E14">
      <w:pPr>
        <w:spacing w:after="0" w:line="360" w:lineRule="auto"/>
        <w:ind w:firstLine="1560"/>
        <w:rPr>
          <w:rFonts w:ascii="Times New Roman" w:hAnsi="Times New Roman" w:cs="Times New Roman"/>
          <w:sz w:val="28"/>
          <w:szCs w:val="28"/>
        </w:rPr>
      </w:pPr>
      <w:r>
        <w:rPr>
          <w:rFonts w:ascii="Times New Roman" w:hAnsi="Times New Roman" w:cs="Times New Roman"/>
          <w:sz w:val="28"/>
          <w:szCs w:val="28"/>
        </w:rPr>
        <w:t xml:space="preserve"> </w:t>
      </w:r>
      <w:r w:rsidR="00EE5EFC">
        <w:rPr>
          <w:rFonts w:ascii="Times New Roman" w:hAnsi="Times New Roman" w:cs="Times New Roman"/>
          <w:sz w:val="28"/>
          <w:szCs w:val="28"/>
        </w:rPr>
        <w:t>Л.Ф. Тихомировой</w:t>
      </w:r>
      <w:r>
        <w:rPr>
          <w:rFonts w:ascii="Times New Roman" w:hAnsi="Times New Roman" w:cs="Times New Roman"/>
          <w:sz w:val="28"/>
          <w:szCs w:val="28"/>
        </w:rPr>
        <w:t xml:space="preserve"> </w:t>
      </w:r>
      <w:r w:rsidR="00AD22DA">
        <w:rPr>
          <w:rFonts w:ascii="Times New Roman" w:hAnsi="Times New Roman" w:cs="Times New Roman"/>
          <w:sz w:val="28"/>
          <w:szCs w:val="28"/>
        </w:rPr>
        <w:t>(иллюстративный материал)</w:t>
      </w:r>
      <w:r w:rsidR="002B0F09">
        <w:rPr>
          <w:rFonts w:ascii="Times New Roman" w:hAnsi="Times New Roman" w:cs="Times New Roman"/>
          <w:sz w:val="28"/>
          <w:szCs w:val="28"/>
        </w:rPr>
        <w:t>……</w:t>
      </w:r>
      <w:r>
        <w:rPr>
          <w:rFonts w:ascii="Times New Roman" w:hAnsi="Times New Roman" w:cs="Times New Roman"/>
          <w:sz w:val="28"/>
          <w:szCs w:val="28"/>
        </w:rPr>
        <w:t>………</w:t>
      </w:r>
      <w:r w:rsidR="00EE5EFC">
        <w:rPr>
          <w:rFonts w:ascii="Times New Roman" w:hAnsi="Times New Roman" w:cs="Times New Roman"/>
          <w:sz w:val="28"/>
          <w:szCs w:val="28"/>
        </w:rPr>
        <w:t>…</w:t>
      </w:r>
      <w:r w:rsidR="00074855">
        <w:rPr>
          <w:rFonts w:ascii="Times New Roman" w:hAnsi="Times New Roman" w:cs="Times New Roman"/>
          <w:sz w:val="28"/>
          <w:szCs w:val="28"/>
        </w:rPr>
        <w:t>43</w:t>
      </w:r>
    </w:p>
    <w:p w:rsidR="00823884" w:rsidRPr="00DA6D56" w:rsidRDefault="00823884" w:rsidP="002F6E14">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Б Рабо</w:t>
      </w:r>
      <w:r w:rsidR="00074855">
        <w:rPr>
          <w:rFonts w:ascii="Times New Roman" w:hAnsi="Times New Roman" w:cs="Times New Roman"/>
          <w:sz w:val="28"/>
          <w:szCs w:val="28"/>
        </w:rPr>
        <w:t>ты учащихся…………………………………………….…44</w:t>
      </w:r>
    </w:p>
    <w:p w:rsidR="005560BD" w:rsidRDefault="005560BD" w:rsidP="002F6E14">
      <w:pPr>
        <w:pStyle w:val="a3"/>
        <w:spacing w:line="360" w:lineRule="auto"/>
        <w:ind w:left="1080"/>
      </w:pPr>
    </w:p>
    <w:p w:rsidR="005560BD" w:rsidRPr="00AF2801" w:rsidRDefault="005560BD" w:rsidP="002F6E14">
      <w:pPr>
        <w:pStyle w:val="a3"/>
        <w:spacing w:line="360" w:lineRule="auto"/>
        <w:ind w:left="1080"/>
      </w:pPr>
    </w:p>
    <w:p w:rsidR="005560BD" w:rsidRDefault="005560BD" w:rsidP="002F6E14">
      <w:pPr>
        <w:pStyle w:val="a3"/>
        <w:ind w:left="1080"/>
      </w:pPr>
    </w:p>
    <w:p w:rsidR="005560BD" w:rsidRDefault="005560BD" w:rsidP="005560BD">
      <w:pPr>
        <w:pStyle w:val="a3"/>
        <w:ind w:left="1080"/>
      </w:pPr>
    </w:p>
    <w:p w:rsidR="005560BD" w:rsidRDefault="005560BD" w:rsidP="005560BD">
      <w:pPr>
        <w:pStyle w:val="a3"/>
        <w:ind w:left="1080"/>
      </w:pPr>
    </w:p>
    <w:p w:rsidR="005560BD" w:rsidRDefault="005560BD" w:rsidP="005560BD">
      <w:pPr>
        <w:pStyle w:val="a3"/>
        <w:ind w:left="1080"/>
      </w:pPr>
    </w:p>
    <w:p w:rsidR="005560BD" w:rsidRDefault="005560BD" w:rsidP="00823884"/>
    <w:p w:rsidR="00D83FFF" w:rsidRPr="00D83FFF" w:rsidRDefault="00CF0D9F" w:rsidP="00D83FF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ВВЕДЕНИЕ</w:t>
      </w:r>
    </w:p>
    <w:p w:rsidR="00D83FFF" w:rsidRPr="00D83FFF" w:rsidRDefault="00D83FFF" w:rsidP="00D83FFF">
      <w:pPr>
        <w:spacing w:after="0" w:line="360" w:lineRule="auto"/>
        <w:jc w:val="center"/>
        <w:rPr>
          <w:rFonts w:ascii="Times New Roman" w:eastAsia="Calibri" w:hAnsi="Times New Roman" w:cs="Times New Roman"/>
          <w:sz w:val="28"/>
          <w:szCs w:val="28"/>
        </w:rPr>
      </w:pP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sz w:val="28"/>
          <w:szCs w:val="28"/>
        </w:rPr>
        <w:t xml:space="preserve">Основной задачей современного образования является воспитание интеллектуальной, творчески мыслящей, владеющей знаниями, умениями и навыками, способной к саморазвитию, психологически и физически здоровой личности учащихся. </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sz w:val="28"/>
          <w:szCs w:val="28"/>
        </w:rPr>
        <w:t xml:space="preserve">Одним из способов реализации этой задачи является </w:t>
      </w:r>
      <w:r w:rsidR="00291667">
        <w:rPr>
          <w:rFonts w:ascii="Times New Roman" w:eastAsia="Calibri" w:hAnsi="Times New Roman" w:cs="Times New Roman"/>
          <w:sz w:val="28"/>
          <w:szCs w:val="28"/>
        </w:rPr>
        <w:t xml:space="preserve">дифференциация </w:t>
      </w:r>
      <w:r w:rsidRPr="00D83FFF">
        <w:rPr>
          <w:rFonts w:ascii="Times New Roman" w:eastAsia="Calibri" w:hAnsi="Times New Roman" w:cs="Times New Roman"/>
          <w:sz w:val="28"/>
          <w:szCs w:val="28"/>
        </w:rPr>
        <w:t xml:space="preserve">обучения и воспитания с учётом половых, психофизиологических и личностных особенностей учащихся. </w:t>
      </w:r>
    </w:p>
    <w:p w:rsidR="00C05635" w:rsidRDefault="00D83FFF" w:rsidP="00C05635">
      <w:pPr>
        <w:spacing w:after="0" w:line="360" w:lineRule="auto"/>
        <w:ind w:firstLine="709"/>
        <w:jc w:val="both"/>
        <w:rPr>
          <w:rFonts w:ascii="Times New Roman" w:eastAsia="Calibri" w:hAnsi="Times New Roman" w:cs="Times New Roman"/>
          <w:sz w:val="28"/>
          <w:szCs w:val="28"/>
        </w:rPr>
      </w:pPr>
      <w:r w:rsidRPr="00D83FFF">
        <w:rPr>
          <w:rFonts w:ascii="Times New Roman" w:eastAsia="Calibri" w:hAnsi="Times New Roman" w:cs="Times New Roman"/>
          <w:sz w:val="28"/>
          <w:szCs w:val="28"/>
        </w:rPr>
        <w:t xml:space="preserve">Учёт гендерных различий является наиболее необходимым именно </w:t>
      </w:r>
      <w:r w:rsidR="00826B97">
        <w:rPr>
          <w:rFonts w:ascii="Times New Roman" w:eastAsia="Calibri" w:hAnsi="Times New Roman" w:cs="Times New Roman"/>
          <w:sz w:val="28"/>
          <w:szCs w:val="28"/>
        </w:rPr>
        <w:t xml:space="preserve">      </w:t>
      </w:r>
      <w:r w:rsidRPr="00D83FFF">
        <w:rPr>
          <w:rFonts w:ascii="Times New Roman" w:eastAsia="Calibri" w:hAnsi="Times New Roman" w:cs="Times New Roman"/>
          <w:sz w:val="28"/>
          <w:szCs w:val="28"/>
        </w:rPr>
        <w:t>в начальной школе, так как на этом этапе у младших школьников формируются основные мыслительные операции, вырабатываются важнейшие навыки и умения. Но дифференцированный подход к школьному обучению и воспитанию девочек и мальчи</w:t>
      </w:r>
      <w:r w:rsidR="00291667">
        <w:rPr>
          <w:rFonts w:ascii="Times New Roman" w:eastAsia="Calibri" w:hAnsi="Times New Roman" w:cs="Times New Roman"/>
          <w:sz w:val="28"/>
          <w:szCs w:val="28"/>
        </w:rPr>
        <w:t>ков практически отсутствует.</w:t>
      </w:r>
    </w:p>
    <w:p w:rsidR="00D83FFF" w:rsidRPr="00D83FFF" w:rsidRDefault="00291667" w:rsidP="00C05635">
      <w:pPr>
        <w:spacing w:after="0" w:line="360" w:lineRule="auto"/>
        <w:ind w:firstLine="709"/>
        <w:jc w:val="both"/>
        <w:rPr>
          <w:rFonts w:ascii="Times New Roman" w:eastAsia="Calibri" w:hAnsi="Times New Roman" w:cs="Times New Roman"/>
          <w:sz w:val="28"/>
          <w:szCs w:val="28"/>
        </w:rPr>
      </w:pPr>
      <w:r w:rsidRPr="00037C26">
        <w:rPr>
          <w:rFonts w:ascii="Times New Roman" w:eastAsia="Calibri" w:hAnsi="Times New Roman" w:cs="Times New Roman"/>
          <w:b/>
          <w:sz w:val="28"/>
          <w:szCs w:val="28"/>
        </w:rPr>
        <w:t>Актуальность исследования</w:t>
      </w:r>
      <w:r>
        <w:rPr>
          <w:rFonts w:ascii="Times New Roman" w:eastAsia="Calibri" w:hAnsi="Times New Roman" w:cs="Times New Roman"/>
          <w:sz w:val="28"/>
          <w:szCs w:val="28"/>
        </w:rPr>
        <w:t xml:space="preserve"> обусловлена требованиями современной начальной школы к поиску условий организации дифференцированного обучения в начальной школе, способствующих успешности обучения младших школьников</w:t>
      </w:r>
      <w:r w:rsidR="00D83FFF" w:rsidRPr="00D83FFF">
        <w:rPr>
          <w:rFonts w:ascii="Times New Roman" w:eastAsia="Calibri" w:hAnsi="Times New Roman" w:cs="Times New Roman"/>
          <w:sz w:val="28"/>
          <w:szCs w:val="28"/>
        </w:rPr>
        <w:t>.</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sz w:val="28"/>
          <w:szCs w:val="28"/>
        </w:rPr>
        <w:t xml:space="preserve">Первыми учёными в нашей стране, рассмотревшими гендерную проблематику стали: В.С. Агеев, Т.А. </w:t>
      </w:r>
      <w:proofErr w:type="spellStart"/>
      <w:r w:rsidRPr="00D83FFF">
        <w:rPr>
          <w:rFonts w:ascii="Times New Roman" w:eastAsia="Calibri" w:hAnsi="Times New Roman" w:cs="Times New Roman"/>
          <w:sz w:val="28"/>
          <w:szCs w:val="28"/>
        </w:rPr>
        <w:t>Араканцева</w:t>
      </w:r>
      <w:proofErr w:type="spellEnd"/>
      <w:r w:rsidRPr="00D83FFF">
        <w:rPr>
          <w:rFonts w:ascii="Times New Roman" w:eastAsia="Calibri" w:hAnsi="Times New Roman" w:cs="Times New Roman"/>
          <w:sz w:val="28"/>
          <w:szCs w:val="28"/>
        </w:rPr>
        <w:t xml:space="preserve">, Т.В. </w:t>
      </w:r>
      <w:proofErr w:type="spellStart"/>
      <w:r w:rsidRPr="00D83FFF">
        <w:rPr>
          <w:rFonts w:ascii="Times New Roman" w:eastAsia="Calibri" w:hAnsi="Times New Roman" w:cs="Times New Roman"/>
          <w:sz w:val="28"/>
          <w:szCs w:val="28"/>
        </w:rPr>
        <w:t>Бендас</w:t>
      </w:r>
      <w:proofErr w:type="spellEnd"/>
      <w:r w:rsidRPr="00D83FFF">
        <w:rPr>
          <w:rFonts w:ascii="Times New Roman" w:eastAsia="Calibri" w:hAnsi="Times New Roman" w:cs="Times New Roman"/>
          <w:sz w:val="28"/>
          <w:szCs w:val="28"/>
        </w:rPr>
        <w:t xml:space="preserve">, </w:t>
      </w:r>
      <w:r w:rsidR="00675B43">
        <w:rPr>
          <w:rFonts w:ascii="Times New Roman" w:eastAsia="Calibri" w:hAnsi="Times New Roman" w:cs="Times New Roman"/>
          <w:sz w:val="28"/>
          <w:szCs w:val="28"/>
        </w:rPr>
        <w:t xml:space="preserve">                 </w:t>
      </w:r>
      <w:r w:rsidRPr="00D83FFF">
        <w:rPr>
          <w:rFonts w:ascii="Times New Roman" w:eastAsia="Calibri" w:hAnsi="Times New Roman" w:cs="Times New Roman"/>
          <w:sz w:val="28"/>
          <w:szCs w:val="28"/>
        </w:rPr>
        <w:t>Е.М. Дубровская, В</w:t>
      </w:r>
      <w:r w:rsidR="00992C39">
        <w:rPr>
          <w:rFonts w:ascii="Times New Roman" w:eastAsia="Calibri" w:hAnsi="Times New Roman" w:cs="Times New Roman"/>
          <w:sz w:val="28"/>
          <w:szCs w:val="28"/>
        </w:rPr>
        <w:t>.Е. Каган, Е.Н. Каменская, И.С.</w:t>
      </w:r>
      <w:r w:rsidR="00EE5F77">
        <w:rPr>
          <w:rFonts w:ascii="Times New Roman" w:eastAsia="Calibri" w:hAnsi="Times New Roman" w:cs="Times New Roman"/>
          <w:sz w:val="28"/>
          <w:szCs w:val="28"/>
        </w:rPr>
        <w:t xml:space="preserve"> </w:t>
      </w:r>
      <w:proofErr w:type="spellStart"/>
      <w:r w:rsidRPr="00D83FFF">
        <w:rPr>
          <w:rFonts w:ascii="Times New Roman" w:eastAsia="Calibri" w:hAnsi="Times New Roman" w:cs="Times New Roman"/>
          <w:sz w:val="28"/>
          <w:szCs w:val="28"/>
        </w:rPr>
        <w:t>Клецина</w:t>
      </w:r>
      <w:proofErr w:type="spellEnd"/>
      <w:r w:rsidRPr="00D83FFF">
        <w:rPr>
          <w:rFonts w:ascii="Times New Roman" w:eastAsia="Calibri" w:hAnsi="Times New Roman" w:cs="Times New Roman"/>
          <w:sz w:val="28"/>
          <w:szCs w:val="28"/>
        </w:rPr>
        <w:t xml:space="preserve">, С.И. Кудинов, </w:t>
      </w:r>
      <w:r w:rsidR="00EE5F77">
        <w:rPr>
          <w:rFonts w:ascii="Times New Roman" w:eastAsia="Calibri" w:hAnsi="Times New Roman" w:cs="Times New Roman"/>
          <w:sz w:val="28"/>
          <w:szCs w:val="28"/>
        </w:rPr>
        <w:t xml:space="preserve">      </w:t>
      </w:r>
      <w:r w:rsidRPr="00D83FFF">
        <w:rPr>
          <w:rFonts w:ascii="Times New Roman" w:eastAsia="Calibri" w:hAnsi="Times New Roman" w:cs="Times New Roman"/>
          <w:sz w:val="28"/>
          <w:szCs w:val="28"/>
        </w:rPr>
        <w:t>Р.Г. Петрова, Ю.А. Тюменева, В.И. Хасан, А.А. Чекалина и др.</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t>Проблема исследовани</w:t>
      </w:r>
      <w:r w:rsidRPr="009C5820">
        <w:rPr>
          <w:rFonts w:ascii="Times New Roman" w:eastAsia="Calibri" w:hAnsi="Times New Roman" w:cs="Times New Roman"/>
          <w:b/>
          <w:sz w:val="28"/>
          <w:szCs w:val="28"/>
        </w:rPr>
        <w:t>я</w:t>
      </w:r>
      <w:r w:rsidRPr="00D83FFF">
        <w:rPr>
          <w:rFonts w:ascii="Times New Roman" w:eastAsia="Calibri" w:hAnsi="Times New Roman" w:cs="Times New Roman"/>
          <w:sz w:val="28"/>
          <w:szCs w:val="28"/>
        </w:rPr>
        <w:t xml:space="preserve"> заключается в противоречии между </w:t>
      </w:r>
      <w:r w:rsidR="00291667">
        <w:rPr>
          <w:rFonts w:ascii="Times New Roman" w:eastAsia="Calibri" w:hAnsi="Times New Roman" w:cs="Times New Roman"/>
          <w:sz w:val="28"/>
          <w:szCs w:val="28"/>
        </w:rPr>
        <w:t>потребностью школьной практики в организации дифференцированного обучения в</w:t>
      </w:r>
      <w:r w:rsidR="00C05635">
        <w:rPr>
          <w:rFonts w:ascii="Times New Roman" w:eastAsia="Calibri" w:hAnsi="Times New Roman" w:cs="Times New Roman"/>
          <w:sz w:val="28"/>
          <w:szCs w:val="28"/>
        </w:rPr>
        <w:t xml:space="preserve"> начальной школе и недостаточно выявленными и структурированными особенностями организации этого обучения на основе гендерного подхода.</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t>Цель исследования:</w:t>
      </w:r>
      <w:r w:rsidR="002311E0">
        <w:rPr>
          <w:rFonts w:ascii="Times New Roman" w:eastAsia="Calibri" w:hAnsi="Times New Roman" w:cs="Times New Roman"/>
          <w:b/>
          <w:sz w:val="28"/>
          <w:szCs w:val="28"/>
        </w:rPr>
        <w:t xml:space="preserve"> </w:t>
      </w:r>
      <w:r w:rsidRPr="00D83FFF">
        <w:rPr>
          <w:rFonts w:ascii="Times New Roman" w:eastAsia="Calibri" w:hAnsi="Times New Roman" w:cs="Times New Roman"/>
          <w:sz w:val="28"/>
          <w:szCs w:val="28"/>
        </w:rPr>
        <w:t xml:space="preserve">выявить </w:t>
      </w:r>
      <w:r w:rsidR="00291667">
        <w:rPr>
          <w:rFonts w:ascii="Times New Roman" w:eastAsia="Calibri" w:hAnsi="Times New Roman" w:cs="Times New Roman"/>
          <w:sz w:val="28"/>
          <w:szCs w:val="28"/>
        </w:rPr>
        <w:t>и структурировать особенности организации дифференцированного обучения в начальной школе на основе гендерного подхода.</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lastRenderedPageBreak/>
        <w:t>Объект</w:t>
      </w:r>
      <w:r w:rsidR="009C5820">
        <w:rPr>
          <w:rFonts w:ascii="Times New Roman" w:eastAsia="Calibri" w:hAnsi="Times New Roman" w:cs="Times New Roman"/>
          <w:b/>
          <w:sz w:val="28"/>
          <w:szCs w:val="28"/>
        </w:rPr>
        <w:t xml:space="preserve"> </w:t>
      </w:r>
      <w:r w:rsidRPr="00D83FFF">
        <w:rPr>
          <w:rFonts w:ascii="Times New Roman" w:eastAsia="Calibri" w:hAnsi="Times New Roman" w:cs="Times New Roman"/>
          <w:b/>
          <w:sz w:val="28"/>
          <w:szCs w:val="28"/>
        </w:rPr>
        <w:t>исследования:</w:t>
      </w:r>
      <w:r w:rsidR="002311E0">
        <w:rPr>
          <w:rFonts w:ascii="Times New Roman" w:eastAsia="Calibri" w:hAnsi="Times New Roman" w:cs="Times New Roman"/>
          <w:b/>
          <w:sz w:val="28"/>
          <w:szCs w:val="28"/>
        </w:rPr>
        <w:t xml:space="preserve"> </w:t>
      </w:r>
      <w:r w:rsidRPr="00D83FFF">
        <w:rPr>
          <w:rFonts w:ascii="Times New Roman" w:eastAsia="Calibri" w:hAnsi="Times New Roman" w:cs="Times New Roman"/>
          <w:sz w:val="28"/>
          <w:szCs w:val="28"/>
        </w:rPr>
        <w:t>процесс</w:t>
      </w:r>
      <w:r w:rsidR="00291667">
        <w:rPr>
          <w:rFonts w:ascii="Times New Roman" w:eastAsia="Calibri" w:hAnsi="Times New Roman" w:cs="Times New Roman"/>
          <w:sz w:val="28"/>
          <w:szCs w:val="28"/>
        </w:rPr>
        <w:t xml:space="preserve"> дифференцированного</w:t>
      </w:r>
      <w:r w:rsidRPr="00D83FFF">
        <w:rPr>
          <w:rFonts w:ascii="Times New Roman" w:eastAsia="Calibri" w:hAnsi="Times New Roman" w:cs="Times New Roman"/>
          <w:sz w:val="28"/>
          <w:szCs w:val="28"/>
        </w:rPr>
        <w:t xml:space="preserve"> обучения в начальной школе.</w:t>
      </w:r>
    </w:p>
    <w:p w:rsidR="00D83FFF" w:rsidRPr="00D83FFF" w:rsidRDefault="00D83FFF" w:rsidP="00565F88">
      <w:pPr>
        <w:tabs>
          <w:tab w:val="left" w:pos="1985"/>
        </w:tabs>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t>Предмет</w:t>
      </w:r>
      <w:r w:rsidR="00565F88">
        <w:rPr>
          <w:rFonts w:ascii="Times New Roman" w:eastAsia="Calibri" w:hAnsi="Times New Roman" w:cs="Times New Roman"/>
          <w:b/>
          <w:sz w:val="28"/>
          <w:szCs w:val="28"/>
        </w:rPr>
        <w:t xml:space="preserve"> </w:t>
      </w:r>
      <w:r w:rsidRPr="00D83FFF">
        <w:rPr>
          <w:rFonts w:ascii="Times New Roman" w:eastAsia="Calibri" w:hAnsi="Times New Roman" w:cs="Times New Roman"/>
          <w:b/>
          <w:sz w:val="28"/>
          <w:szCs w:val="28"/>
        </w:rPr>
        <w:t>исследования:</w:t>
      </w:r>
      <w:r w:rsidR="002311E0">
        <w:rPr>
          <w:rFonts w:ascii="Times New Roman" w:eastAsia="Calibri" w:hAnsi="Times New Roman" w:cs="Times New Roman"/>
          <w:b/>
          <w:sz w:val="28"/>
          <w:szCs w:val="28"/>
        </w:rPr>
        <w:t xml:space="preserve"> </w:t>
      </w:r>
      <w:r w:rsidR="00291667">
        <w:rPr>
          <w:rFonts w:ascii="Times New Roman" w:eastAsia="Calibri" w:hAnsi="Times New Roman" w:cs="Times New Roman"/>
          <w:sz w:val="28"/>
          <w:szCs w:val="28"/>
        </w:rPr>
        <w:t>особенности</w:t>
      </w:r>
      <w:r w:rsidRPr="00D83FFF">
        <w:rPr>
          <w:rFonts w:ascii="Times New Roman" w:eastAsia="Calibri" w:hAnsi="Times New Roman" w:cs="Times New Roman"/>
          <w:sz w:val="28"/>
          <w:szCs w:val="28"/>
        </w:rPr>
        <w:t xml:space="preserve"> организации дифференцированного подх</w:t>
      </w:r>
      <w:r w:rsidR="00263448">
        <w:rPr>
          <w:rFonts w:ascii="Times New Roman" w:eastAsia="Calibri" w:hAnsi="Times New Roman" w:cs="Times New Roman"/>
          <w:sz w:val="28"/>
          <w:szCs w:val="28"/>
        </w:rPr>
        <w:t>ода в начальной школе на основе</w:t>
      </w:r>
      <w:r w:rsidR="00826B97">
        <w:rPr>
          <w:rFonts w:ascii="Times New Roman" w:eastAsia="Calibri" w:hAnsi="Times New Roman" w:cs="Times New Roman"/>
          <w:sz w:val="28"/>
          <w:szCs w:val="28"/>
        </w:rPr>
        <w:t xml:space="preserve"> </w:t>
      </w:r>
      <w:r w:rsidRPr="00D83FFF">
        <w:rPr>
          <w:rFonts w:ascii="Times New Roman" w:eastAsia="Calibri" w:hAnsi="Times New Roman" w:cs="Times New Roman"/>
          <w:sz w:val="28"/>
          <w:szCs w:val="28"/>
        </w:rPr>
        <w:t>гендерного подхода.</w:t>
      </w:r>
    </w:p>
    <w:p w:rsidR="00D83FFF" w:rsidRPr="00D83FFF" w:rsidRDefault="00D83FFF" w:rsidP="00D83FFF">
      <w:pPr>
        <w:spacing w:after="0" w:line="360" w:lineRule="auto"/>
        <w:ind w:firstLine="708"/>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t>Гипотеза исследования:</w:t>
      </w:r>
      <w:r w:rsidR="009C5820">
        <w:rPr>
          <w:rFonts w:ascii="Times New Roman" w:eastAsia="Calibri" w:hAnsi="Times New Roman" w:cs="Times New Roman"/>
          <w:b/>
          <w:sz w:val="28"/>
          <w:szCs w:val="28"/>
        </w:rPr>
        <w:t xml:space="preserve"> </w:t>
      </w:r>
      <w:r w:rsidR="000447C3">
        <w:rPr>
          <w:rFonts w:ascii="Times New Roman" w:eastAsia="Calibri" w:hAnsi="Times New Roman" w:cs="Times New Roman"/>
          <w:sz w:val="28"/>
          <w:szCs w:val="28"/>
        </w:rPr>
        <w:t>возможно</w:t>
      </w:r>
      <w:r w:rsidR="00C64BE1">
        <w:rPr>
          <w:rFonts w:ascii="Times New Roman" w:eastAsia="Calibri" w:hAnsi="Times New Roman" w:cs="Times New Roman"/>
          <w:sz w:val="28"/>
          <w:szCs w:val="28"/>
        </w:rPr>
        <w:t>,</w:t>
      </w:r>
      <w:r w:rsidR="000447C3">
        <w:rPr>
          <w:rFonts w:ascii="Times New Roman" w:eastAsia="Calibri" w:hAnsi="Times New Roman" w:cs="Times New Roman"/>
          <w:sz w:val="28"/>
          <w:szCs w:val="28"/>
        </w:rPr>
        <w:t xml:space="preserve"> выявление особенностей организации дифференцированного обучения в начальной школе на основе гендерного подхода позволит провести</w:t>
      </w:r>
      <w:r w:rsidR="003E3B40">
        <w:rPr>
          <w:rFonts w:ascii="Times New Roman" w:eastAsia="Calibri" w:hAnsi="Times New Roman" w:cs="Times New Roman"/>
          <w:sz w:val="28"/>
          <w:szCs w:val="28"/>
        </w:rPr>
        <w:t xml:space="preserve"> их корреляцию</w:t>
      </w:r>
      <w:r w:rsidR="009C5820">
        <w:rPr>
          <w:rFonts w:ascii="Times New Roman" w:eastAsia="Calibri" w:hAnsi="Times New Roman" w:cs="Times New Roman"/>
          <w:sz w:val="28"/>
          <w:szCs w:val="28"/>
        </w:rPr>
        <w:t xml:space="preserve"> с гендерной принадлежностью учащихся</w:t>
      </w:r>
      <w:r w:rsidR="000447C3">
        <w:rPr>
          <w:rFonts w:ascii="Times New Roman" w:eastAsia="Calibri" w:hAnsi="Times New Roman" w:cs="Times New Roman"/>
          <w:sz w:val="28"/>
          <w:szCs w:val="28"/>
        </w:rPr>
        <w:t xml:space="preserve">. </w:t>
      </w:r>
    </w:p>
    <w:p w:rsidR="00DF0E77" w:rsidRDefault="00D83FFF" w:rsidP="00DF0E77">
      <w:pPr>
        <w:spacing w:after="0" w:line="360" w:lineRule="auto"/>
        <w:ind w:firstLine="708"/>
        <w:jc w:val="both"/>
        <w:rPr>
          <w:rFonts w:ascii="Times New Roman" w:eastAsia="Calibri" w:hAnsi="Times New Roman" w:cs="Times New Roman"/>
          <w:b/>
          <w:sz w:val="28"/>
          <w:szCs w:val="28"/>
        </w:rPr>
      </w:pPr>
      <w:r w:rsidRPr="00D83FFF">
        <w:rPr>
          <w:rFonts w:ascii="Times New Roman" w:eastAsia="Calibri" w:hAnsi="Times New Roman" w:cs="Times New Roman"/>
          <w:b/>
          <w:sz w:val="28"/>
          <w:szCs w:val="28"/>
        </w:rPr>
        <w:t>Задачи исследования:</w:t>
      </w:r>
    </w:p>
    <w:p w:rsidR="00D83FFF" w:rsidRPr="00DF0E77" w:rsidRDefault="00DF0E77" w:rsidP="00DF0E77">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00D83FFF" w:rsidRPr="00DF0E77">
        <w:rPr>
          <w:rFonts w:ascii="Times New Roman" w:eastAsia="Calibri" w:hAnsi="Times New Roman" w:cs="Times New Roman"/>
          <w:sz w:val="28"/>
          <w:szCs w:val="28"/>
        </w:rPr>
        <w:t xml:space="preserve">Проанализировать психолого-педагогическую литературу </w:t>
      </w:r>
      <w:r>
        <w:rPr>
          <w:rFonts w:ascii="Times New Roman" w:eastAsia="Calibri" w:hAnsi="Times New Roman" w:cs="Times New Roman"/>
          <w:sz w:val="28"/>
          <w:szCs w:val="28"/>
        </w:rPr>
        <w:t xml:space="preserve">по </w:t>
      </w:r>
      <w:r w:rsidR="00D83FFF" w:rsidRPr="00DF0E77">
        <w:rPr>
          <w:rFonts w:ascii="Times New Roman" w:eastAsia="Calibri" w:hAnsi="Times New Roman" w:cs="Times New Roman"/>
          <w:sz w:val="28"/>
          <w:szCs w:val="28"/>
        </w:rPr>
        <w:t>проблеме исследования;</w:t>
      </w:r>
    </w:p>
    <w:p w:rsidR="00D83FFF" w:rsidRPr="00D83FFF" w:rsidRDefault="00DF0E77" w:rsidP="00DF0E7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r>
      <w:r w:rsidR="00D83FFF" w:rsidRPr="00D83FFF">
        <w:rPr>
          <w:rFonts w:ascii="Times New Roman" w:eastAsia="Calibri" w:hAnsi="Times New Roman" w:cs="Times New Roman"/>
          <w:sz w:val="28"/>
          <w:szCs w:val="28"/>
        </w:rPr>
        <w:t xml:space="preserve">Определить </w:t>
      </w:r>
      <w:r w:rsidR="000447C3">
        <w:rPr>
          <w:rFonts w:ascii="Times New Roman" w:eastAsia="Calibri" w:hAnsi="Times New Roman" w:cs="Times New Roman"/>
          <w:sz w:val="28"/>
          <w:szCs w:val="28"/>
        </w:rPr>
        <w:t>особенности</w:t>
      </w:r>
      <w:r w:rsidR="00D83FFF" w:rsidRPr="00D83FFF">
        <w:rPr>
          <w:rFonts w:ascii="Times New Roman" w:eastAsia="Calibri" w:hAnsi="Times New Roman" w:cs="Times New Roman"/>
          <w:sz w:val="28"/>
          <w:szCs w:val="28"/>
        </w:rPr>
        <w:t xml:space="preserve"> восприятия </w:t>
      </w:r>
      <w:r w:rsidR="00C05635">
        <w:rPr>
          <w:rFonts w:ascii="Times New Roman" w:eastAsia="Calibri" w:hAnsi="Times New Roman" w:cs="Times New Roman"/>
          <w:sz w:val="28"/>
          <w:szCs w:val="28"/>
        </w:rPr>
        <w:t>при обучении</w:t>
      </w:r>
      <w:r>
        <w:rPr>
          <w:rFonts w:ascii="Times New Roman" w:eastAsia="Calibri" w:hAnsi="Times New Roman" w:cs="Times New Roman"/>
          <w:sz w:val="28"/>
          <w:szCs w:val="28"/>
        </w:rPr>
        <w:t xml:space="preserve"> младших </w:t>
      </w:r>
      <w:r w:rsidR="00D83FFF" w:rsidRPr="00D83FFF">
        <w:rPr>
          <w:rFonts w:ascii="Times New Roman" w:eastAsia="Calibri" w:hAnsi="Times New Roman" w:cs="Times New Roman"/>
          <w:sz w:val="28"/>
          <w:szCs w:val="28"/>
        </w:rPr>
        <w:t>школьников</w:t>
      </w:r>
      <w:r w:rsidR="000447C3">
        <w:rPr>
          <w:rFonts w:ascii="Times New Roman" w:eastAsia="Calibri" w:hAnsi="Times New Roman" w:cs="Times New Roman"/>
          <w:sz w:val="28"/>
          <w:szCs w:val="28"/>
        </w:rPr>
        <w:t xml:space="preserve"> в аспекте гендерного подхода</w:t>
      </w:r>
      <w:r w:rsidR="00D83FFF" w:rsidRPr="00D83FFF">
        <w:rPr>
          <w:rFonts w:ascii="Times New Roman" w:eastAsia="Calibri" w:hAnsi="Times New Roman" w:cs="Times New Roman"/>
          <w:sz w:val="28"/>
          <w:szCs w:val="28"/>
        </w:rPr>
        <w:t>;</w:t>
      </w:r>
    </w:p>
    <w:p w:rsidR="00D83FFF" w:rsidRPr="00D83FFF" w:rsidRDefault="00DF0E77" w:rsidP="00DF0E77">
      <w:p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0447C3">
        <w:rPr>
          <w:rFonts w:ascii="Times New Roman" w:eastAsia="Calibri" w:hAnsi="Times New Roman" w:cs="Times New Roman"/>
          <w:sz w:val="28"/>
          <w:szCs w:val="28"/>
        </w:rPr>
        <w:t>Структурировать особенности организации дифференцированного обучения в начальной школе на основе гендерного подхода</w:t>
      </w:r>
      <w:r w:rsidR="00D83FFF" w:rsidRPr="00D83FFF">
        <w:rPr>
          <w:rFonts w:ascii="Times New Roman" w:eastAsia="Calibri" w:hAnsi="Times New Roman" w:cs="Times New Roman"/>
          <w:sz w:val="28"/>
          <w:szCs w:val="28"/>
        </w:rPr>
        <w:t>;</w:t>
      </w:r>
    </w:p>
    <w:p w:rsidR="00D83FFF" w:rsidRPr="00D83FFF" w:rsidRDefault="00DF0E77" w:rsidP="00DF0E7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r>
      <w:r w:rsidR="002C6DBC">
        <w:rPr>
          <w:rFonts w:ascii="Times New Roman" w:eastAsia="Calibri" w:hAnsi="Times New Roman" w:cs="Times New Roman"/>
          <w:sz w:val="28"/>
          <w:szCs w:val="28"/>
        </w:rPr>
        <w:t>Провести корреляцию особенностей</w:t>
      </w:r>
      <w:r w:rsidR="009C5820">
        <w:rPr>
          <w:rFonts w:ascii="Times New Roman" w:eastAsia="Calibri" w:hAnsi="Times New Roman" w:cs="Times New Roman"/>
          <w:sz w:val="28"/>
          <w:szCs w:val="28"/>
        </w:rPr>
        <w:t xml:space="preserve"> организации дифференцированного обучения и гендерной принадлежности младших школьников</w:t>
      </w:r>
      <w:r w:rsidR="00D83FFF" w:rsidRPr="00D83FFF">
        <w:rPr>
          <w:rFonts w:ascii="Times New Roman" w:eastAsia="Calibri" w:hAnsi="Times New Roman" w:cs="Times New Roman"/>
          <w:sz w:val="28"/>
          <w:szCs w:val="28"/>
        </w:rPr>
        <w:t>.</w:t>
      </w:r>
    </w:p>
    <w:p w:rsidR="00D83FFF" w:rsidRPr="00026207" w:rsidRDefault="00D83FFF" w:rsidP="00026207">
      <w:pPr>
        <w:spacing w:after="0" w:line="360" w:lineRule="auto"/>
        <w:ind w:firstLine="709"/>
        <w:contextualSpacing/>
        <w:jc w:val="both"/>
        <w:rPr>
          <w:rFonts w:ascii="Times New Roman" w:eastAsia="Calibri" w:hAnsi="Times New Roman" w:cs="Times New Roman"/>
          <w:b/>
          <w:sz w:val="28"/>
          <w:szCs w:val="28"/>
        </w:rPr>
      </w:pPr>
      <w:r w:rsidRPr="00D83FFF">
        <w:rPr>
          <w:rFonts w:ascii="Times New Roman" w:eastAsia="Calibri" w:hAnsi="Times New Roman" w:cs="Times New Roman"/>
          <w:b/>
          <w:sz w:val="28"/>
          <w:szCs w:val="28"/>
        </w:rPr>
        <w:t>Методы исследования:</w:t>
      </w:r>
      <w:r w:rsidR="002311E0">
        <w:rPr>
          <w:rFonts w:ascii="Times New Roman" w:eastAsia="Calibri" w:hAnsi="Times New Roman" w:cs="Times New Roman"/>
          <w:b/>
          <w:sz w:val="28"/>
          <w:szCs w:val="28"/>
        </w:rPr>
        <w:t xml:space="preserve"> </w:t>
      </w:r>
      <w:r w:rsidR="00026207">
        <w:rPr>
          <w:rFonts w:ascii="Times New Roman" w:eastAsia="Calibri" w:hAnsi="Times New Roman" w:cs="Times New Roman"/>
          <w:sz w:val="28"/>
          <w:szCs w:val="28"/>
        </w:rPr>
        <w:t>т</w:t>
      </w:r>
      <w:r w:rsidRPr="00D83FFF">
        <w:rPr>
          <w:rFonts w:ascii="Times New Roman" w:eastAsia="Calibri" w:hAnsi="Times New Roman" w:cs="Times New Roman"/>
          <w:sz w:val="28"/>
          <w:szCs w:val="28"/>
        </w:rPr>
        <w:t xml:space="preserve">еоретические методы – анализ литературных источников по теме исследования, </w:t>
      </w:r>
      <w:r w:rsidR="00333D1D">
        <w:rPr>
          <w:rFonts w:ascii="Times New Roman" w:eastAsia="Calibri" w:hAnsi="Times New Roman" w:cs="Times New Roman"/>
          <w:sz w:val="28"/>
          <w:szCs w:val="28"/>
        </w:rPr>
        <w:t>обобщение</w:t>
      </w:r>
      <w:r w:rsidRPr="00D83FFF">
        <w:rPr>
          <w:rFonts w:ascii="Times New Roman" w:eastAsia="Calibri" w:hAnsi="Times New Roman" w:cs="Times New Roman"/>
          <w:sz w:val="28"/>
          <w:szCs w:val="28"/>
        </w:rPr>
        <w:t xml:space="preserve"> в виде выводов</w:t>
      </w:r>
      <w:r w:rsidR="00026207">
        <w:rPr>
          <w:rFonts w:ascii="Times New Roman" w:eastAsia="Calibri" w:hAnsi="Times New Roman" w:cs="Times New Roman"/>
          <w:sz w:val="28"/>
          <w:szCs w:val="28"/>
        </w:rPr>
        <w:t>;</w:t>
      </w:r>
      <w:r w:rsidR="00CE7F75">
        <w:rPr>
          <w:rFonts w:ascii="Times New Roman" w:eastAsia="Calibri" w:hAnsi="Times New Roman" w:cs="Times New Roman"/>
          <w:sz w:val="28"/>
          <w:szCs w:val="28"/>
        </w:rPr>
        <w:t xml:space="preserve"> </w:t>
      </w:r>
      <w:r w:rsidR="00026207" w:rsidRPr="00756ABE">
        <w:rPr>
          <w:rFonts w:ascii="Times New Roman" w:eastAsia="Calibri" w:hAnsi="Times New Roman" w:cs="Times New Roman"/>
          <w:sz w:val="28"/>
          <w:szCs w:val="28"/>
        </w:rPr>
        <w:t>э</w:t>
      </w:r>
      <w:r w:rsidRPr="00756ABE">
        <w:rPr>
          <w:rFonts w:ascii="Times New Roman" w:eastAsia="Calibri" w:hAnsi="Times New Roman" w:cs="Times New Roman"/>
          <w:sz w:val="28"/>
          <w:szCs w:val="28"/>
        </w:rPr>
        <w:t>мпирические</w:t>
      </w:r>
      <w:r w:rsidRPr="00D83FFF">
        <w:rPr>
          <w:rFonts w:ascii="Times New Roman" w:eastAsia="Calibri" w:hAnsi="Times New Roman" w:cs="Times New Roman"/>
          <w:sz w:val="28"/>
          <w:szCs w:val="28"/>
        </w:rPr>
        <w:t xml:space="preserve"> методы</w:t>
      </w:r>
      <w:r w:rsidR="00333D1D">
        <w:rPr>
          <w:rFonts w:ascii="Times New Roman" w:eastAsia="Calibri" w:hAnsi="Times New Roman" w:cs="Times New Roman"/>
          <w:sz w:val="28"/>
          <w:szCs w:val="28"/>
        </w:rPr>
        <w:t xml:space="preserve"> – констатирующий этап естественного педагогического эксперимента</w:t>
      </w:r>
      <w:r w:rsidR="00026207" w:rsidRPr="00826B97">
        <w:rPr>
          <w:rFonts w:ascii="Times New Roman" w:eastAsia="Calibri" w:hAnsi="Times New Roman" w:cs="Times New Roman"/>
          <w:sz w:val="28"/>
          <w:szCs w:val="28"/>
        </w:rPr>
        <w:t>;</w:t>
      </w:r>
      <w:r w:rsidR="00026207">
        <w:rPr>
          <w:rFonts w:ascii="Times New Roman" w:eastAsia="Calibri" w:hAnsi="Times New Roman" w:cs="Times New Roman"/>
          <w:b/>
          <w:sz w:val="28"/>
          <w:szCs w:val="28"/>
        </w:rPr>
        <w:t xml:space="preserve"> </w:t>
      </w:r>
      <w:r w:rsidR="00026207" w:rsidRPr="00026207">
        <w:rPr>
          <w:rFonts w:ascii="Times New Roman" w:eastAsia="Calibri" w:hAnsi="Times New Roman" w:cs="Times New Roman"/>
          <w:sz w:val="28"/>
          <w:szCs w:val="28"/>
        </w:rPr>
        <w:t>м</w:t>
      </w:r>
      <w:r w:rsidRPr="00026207">
        <w:rPr>
          <w:rFonts w:ascii="Times New Roman" w:eastAsia="Calibri" w:hAnsi="Times New Roman" w:cs="Times New Roman"/>
          <w:sz w:val="28"/>
          <w:szCs w:val="28"/>
        </w:rPr>
        <w:t>етоды</w:t>
      </w:r>
      <w:r w:rsidRPr="00D83FFF">
        <w:rPr>
          <w:rFonts w:ascii="Times New Roman" w:eastAsia="Calibri" w:hAnsi="Times New Roman" w:cs="Times New Roman"/>
          <w:sz w:val="28"/>
          <w:szCs w:val="28"/>
        </w:rPr>
        <w:t xml:space="preserve"> математической обработки результатов исследования</w:t>
      </w:r>
      <w:r w:rsidR="00CF0D9F">
        <w:rPr>
          <w:rFonts w:ascii="Times New Roman" w:eastAsia="Calibri" w:hAnsi="Times New Roman" w:cs="Times New Roman"/>
          <w:sz w:val="28"/>
          <w:szCs w:val="28"/>
        </w:rPr>
        <w:t>.</w:t>
      </w:r>
    </w:p>
    <w:p w:rsidR="00D83FFF" w:rsidRPr="00D83FFF" w:rsidRDefault="00D83FFF" w:rsidP="00D83FFF">
      <w:pPr>
        <w:spacing w:after="160" w:line="360" w:lineRule="auto"/>
        <w:ind w:firstLine="709"/>
        <w:contextualSpacing/>
        <w:jc w:val="both"/>
        <w:rPr>
          <w:rFonts w:ascii="Times New Roman" w:eastAsia="Calibri" w:hAnsi="Times New Roman" w:cs="Times New Roman"/>
          <w:sz w:val="28"/>
          <w:szCs w:val="28"/>
        </w:rPr>
      </w:pPr>
      <w:r w:rsidRPr="00D83FFF">
        <w:rPr>
          <w:rFonts w:ascii="Times New Roman" w:eastAsia="Calibri" w:hAnsi="Times New Roman" w:cs="Times New Roman"/>
          <w:b/>
          <w:sz w:val="28"/>
          <w:szCs w:val="28"/>
        </w:rPr>
        <w:t>База исследования:</w:t>
      </w:r>
      <w:r w:rsidR="002311E0">
        <w:rPr>
          <w:rFonts w:ascii="Times New Roman" w:eastAsia="Calibri" w:hAnsi="Times New Roman" w:cs="Times New Roman"/>
          <w:b/>
          <w:sz w:val="28"/>
          <w:szCs w:val="28"/>
        </w:rPr>
        <w:t xml:space="preserve"> </w:t>
      </w:r>
      <w:r w:rsidR="00A53DB9">
        <w:rPr>
          <w:rFonts w:ascii="Times New Roman" w:eastAsia="Calibri" w:hAnsi="Times New Roman" w:cs="Times New Roman"/>
          <w:sz w:val="28"/>
          <w:szCs w:val="28"/>
        </w:rPr>
        <w:t>М</w:t>
      </w:r>
      <w:r w:rsidR="00C64BE1">
        <w:rPr>
          <w:rFonts w:ascii="Times New Roman" w:eastAsia="Calibri" w:hAnsi="Times New Roman" w:cs="Times New Roman"/>
          <w:sz w:val="28"/>
          <w:szCs w:val="28"/>
        </w:rPr>
        <w:t>А</w:t>
      </w:r>
      <w:r w:rsidRPr="00D83FFF">
        <w:rPr>
          <w:rFonts w:ascii="Times New Roman" w:eastAsia="Calibri" w:hAnsi="Times New Roman" w:cs="Times New Roman"/>
          <w:sz w:val="28"/>
          <w:szCs w:val="28"/>
        </w:rPr>
        <w:t>ОУ</w:t>
      </w:r>
      <w:r w:rsidR="00C64BE1">
        <w:rPr>
          <w:rFonts w:ascii="Times New Roman" w:eastAsia="Calibri" w:hAnsi="Times New Roman" w:cs="Times New Roman"/>
          <w:sz w:val="28"/>
          <w:szCs w:val="28"/>
        </w:rPr>
        <w:t xml:space="preserve"> г</w:t>
      </w:r>
      <w:r w:rsidR="00A53DB9">
        <w:rPr>
          <w:rFonts w:ascii="Times New Roman" w:eastAsia="Calibri" w:hAnsi="Times New Roman" w:cs="Times New Roman"/>
          <w:sz w:val="28"/>
          <w:szCs w:val="28"/>
        </w:rPr>
        <w:t>имназия №25</w:t>
      </w:r>
      <w:r w:rsidR="00C64BE1">
        <w:rPr>
          <w:rFonts w:ascii="Times New Roman" w:eastAsia="Calibri" w:hAnsi="Times New Roman" w:cs="Times New Roman"/>
          <w:sz w:val="28"/>
          <w:szCs w:val="28"/>
        </w:rPr>
        <w:t xml:space="preserve"> г. Краснодара.</w:t>
      </w:r>
      <w:r w:rsidR="00826B97">
        <w:rPr>
          <w:rFonts w:ascii="Times New Roman" w:eastAsia="Calibri" w:hAnsi="Times New Roman" w:cs="Times New Roman"/>
          <w:sz w:val="28"/>
          <w:szCs w:val="28"/>
        </w:rPr>
        <w:t xml:space="preserve"> </w:t>
      </w:r>
      <w:r w:rsidR="00214469">
        <w:rPr>
          <w:rFonts w:ascii="Times New Roman" w:eastAsia="Calibri" w:hAnsi="Times New Roman" w:cs="Times New Roman"/>
          <w:sz w:val="28"/>
          <w:szCs w:val="28"/>
        </w:rPr>
        <w:t>2 «А» класс – мальчиков 14, девочек 14 (всего 28</w:t>
      </w:r>
      <w:r w:rsidR="00026207">
        <w:rPr>
          <w:rFonts w:ascii="Times New Roman" w:eastAsia="Calibri" w:hAnsi="Times New Roman" w:cs="Times New Roman"/>
          <w:sz w:val="28"/>
          <w:szCs w:val="28"/>
        </w:rPr>
        <w:t xml:space="preserve"> чело</w:t>
      </w:r>
      <w:r w:rsidR="00214469">
        <w:rPr>
          <w:rFonts w:ascii="Times New Roman" w:eastAsia="Calibri" w:hAnsi="Times New Roman" w:cs="Times New Roman"/>
          <w:sz w:val="28"/>
          <w:szCs w:val="28"/>
        </w:rPr>
        <w:t>век). 2 «Б» класс – мальчиков 15, девочек 17 (всего 32</w:t>
      </w:r>
      <w:r w:rsidR="00026207">
        <w:rPr>
          <w:rFonts w:ascii="Times New Roman" w:eastAsia="Calibri" w:hAnsi="Times New Roman" w:cs="Times New Roman"/>
          <w:sz w:val="28"/>
          <w:szCs w:val="28"/>
        </w:rPr>
        <w:t xml:space="preserve"> человек</w:t>
      </w:r>
      <w:r w:rsidR="00214469">
        <w:rPr>
          <w:rFonts w:ascii="Times New Roman" w:eastAsia="Calibri" w:hAnsi="Times New Roman" w:cs="Times New Roman"/>
          <w:sz w:val="28"/>
          <w:szCs w:val="28"/>
        </w:rPr>
        <w:t>а</w:t>
      </w:r>
      <w:r w:rsidR="00026207">
        <w:rPr>
          <w:rFonts w:ascii="Times New Roman" w:eastAsia="Calibri" w:hAnsi="Times New Roman" w:cs="Times New Roman"/>
          <w:sz w:val="28"/>
          <w:szCs w:val="28"/>
        </w:rPr>
        <w:t>).</w:t>
      </w:r>
      <w:r w:rsidR="00214469">
        <w:rPr>
          <w:rFonts w:ascii="Times New Roman" w:eastAsia="Calibri" w:hAnsi="Times New Roman" w:cs="Times New Roman"/>
          <w:sz w:val="28"/>
          <w:szCs w:val="28"/>
        </w:rPr>
        <w:t xml:space="preserve"> 2 «Г» класс – мальчиков 15, девочек 14 (всего 29 человек). Всего 44 мальчика и 45</w:t>
      </w:r>
      <w:r w:rsidR="002311E0">
        <w:rPr>
          <w:rFonts w:ascii="Times New Roman" w:eastAsia="Calibri" w:hAnsi="Times New Roman" w:cs="Times New Roman"/>
          <w:sz w:val="28"/>
          <w:szCs w:val="28"/>
        </w:rPr>
        <w:t xml:space="preserve"> </w:t>
      </w:r>
      <w:r w:rsidR="00214469">
        <w:rPr>
          <w:rFonts w:ascii="Times New Roman" w:eastAsia="Calibri" w:hAnsi="Times New Roman" w:cs="Times New Roman"/>
          <w:sz w:val="28"/>
          <w:szCs w:val="28"/>
        </w:rPr>
        <w:t>девочек</w:t>
      </w:r>
      <w:r w:rsidR="002311E0">
        <w:rPr>
          <w:rFonts w:ascii="Times New Roman" w:eastAsia="Calibri" w:hAnsi="Times New Roman" w:cs="Times New Roman"/>
          <w:sz w:val="28"/>
          <w:szCs w:val="28"/>
        </w:rPr>
        <w:t xml:space="preserve"> </w:t>
      </w:r>
      <w:r w:rsidR="00214469">
        <w:rPr>
          <w:rFonts w:ascii="Times New Roman" w:eastAsia="Calibri" w:hAnsi="Times New Roman" w:cs="Times New Roman"/>
          <w:sz w:val="28"/>
          <w:szCs w:val="28"/>
        </w:rPr>
        <w:t>(всего 89</w:t>
      </w:r>
      <w:r w:rsidR="00026207">
        <w:rPr>
          <w:rFonts w:ascii="Times New Roman" w:eastAsia="Calibri" w:hAnsi="Times New Roman" w:cs="Times New Roman"/>
          <w:sz w:val="28"/>
          <w:szCs w:val="28"/>
        </w:rPr>
        <w:t xml:space="preserve"> человек).</w:t>
      </w:r>
    </w:p>
    <w:p w:rsidR="00D83FFF" w:rsidRDefault="00D83FFF" w:rsidP="00333D1D">
      <w:pPr>
        <w:spacing w:after="0" w:line="360" w:lineRule="auto"/>
        <w:jc w:val="both"/>
        <w:rPr>
          <w:rFonts w:ascii="Times New Roman" w:hAnsi="Times New Roman" w:cs="Times New Roman"/>
          <w:sz w:val="28"/>
          <w:szCs w:val="28"/>
        </w:rPr>
      </w:pPr>
    </w:p>
    <w:p w:rsidR="00026207" w:rsidRDefault="00026207" w:rsidP="00333D1D">
      <w:pPr>
        <w:spacing w:after="0" w:line="360" w:lineRule="auto"/>
        <w:jc w:val="both"/>
        <w:rPr>
          <w:rFonts w:ascii="Times New Roman" w:hAnsi="Times New Roman" w:cs="Times New Roman"/>
          <w:sz w:val="28"/>
          <w:szCs w:val="28"/>
        </w:rPr>
      </w:pPr>
    </w:p>
    <w:p w:rsidR="00D32725" w:rsidRDefault="00320548" w:rsidP="00333D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D32725" w:rsidRPr="00333D1D">
        <w:rPr>
          <w:rFonts w:ascii="Times New Roman" w:hAnsi="Times New Roman" w:cs="Times New Roman"/>
          <w:sz w:val="28"/>
          <w:szCs w:val="28"/>
        </w:rPr>
        <w:t xml:space="preserve"> </w:t>
      </w:r>
      <w:r w:rsidR="00333D1D" w:rsidRPr="00333D1D">
        <w:rPr>
          <w:rFonts w:ascii="Times New Roman" w:hAnsi="Times New Roman" w:cs="Times New Roman"/>
          <w:sz w:val="28"/>
          <w:szCs w:val="28"/>
        </w:rPr>
        <w:t xml:space="preserve">Теоретические основы организации дифференцированного </w:t>
      </w:r>
      <w:r w:rsidR="00992C39">
        <w:rPr>
          <w:rFonts w:ascii="Times New Roman" w:hAnsi="Times New Roman" w:cs="Times New Roman"/>
          <w:sz w:val="28"/>
          <w:szCs w:val="28"/>
        </w:rPr>
        <w:t>обучения</w:t>
      </w:r>
      <w:r w:rsidR="00333D1D" w:rsidRPr="00333D1D">
        <w:rPr>
          <w:rFonts w:ascii="Times New Roman" w:hAnsi="Times New Roman" w:cs="Times New Roman"/>
          <w:sz w:val="28"/>
          <w:szCs w:val="28"/>
        </w:rPr>
        <w:t xml:space="preserve"> в начальной школе на основе гендерного подхода </w:t>
      </w:r>
    </w:p>
    <w:p w:rsidR="00144802" w:rsidRPr="00D32725" w:rsidRDefault="00144802" w:rsidP="00333D1D">
      <w:pPr>
        <w:spacing w:after="0" w:line="360" w:lineRule="auto"/>
        <w:ind w:firstLine="708"/>
        <w:jc w:val="both"/>
        <w:rPr>
          <w:rFonts w:ascii="Times New Roman" w:hAnsi="Times New Roman" w:cs="Times New Roman"/>
          <w:sz w:val="28"/>
          <w:szCs w:val="28"/>
        </w:rPr>
      </w:pPr>
    </w:p>
    <w:p w:rsidR="000E157A" w:rsidRDefault="00320548" w:rsidP="003205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32725">
        <w:rPr>
          <w:rFonts w:ascii="Times New Roman" w:hAnsi="Times New Roman" w:cs="Times New Roman"/>
          <w:sz w:val="28"/>
          <w:szCs w:val="28"/>
        </w:rPr>
        <w:t xml:space="preserve"> </w:t>
      </w:r>
      <w:r w:rsidR="00333D1D">
        <w:rPr>
          <w:rFonts w:ascii="Times New Roman" w:hAnsi="Times New Roman" w:cs="Times New Roman"/>
          <w:sz w:val="28"/>
          <w:szCs w:val="28"/>
        </w:rPr>
        <w:t>Понятие психолого-педагогических условий</w:t>
      </w:r>
      <w:r w:rsidR="009653CA">
        <w:rPr>
          <w:rFonts w:ascii="Times New Roman" w:hAnsi="Times New Roman" w:cs="Times New Roman"/>
          <w:sz w:val="28"/>
          <w:szCs w:val="28"/>
        </w:rPr>
        <w:t xml:space="preserve"> ор</w:t>
      </w:r>
      <w:r>
        <w:rPr>
          <w:rFonts w:ascii="Times New Roman" w:hAnsi="Times New Roman" w:cs="Times New Roman"/>
          <w:sz w:val="28"/>
          <w:szCs w:val="28"/>
        </w:rPr>
        <w:t>ганизации обучения в педагогике</w:t>
      </w:r>
    </w:p>
    <w:p w:rsidR="00144802" w:rsidRDefault="00144802" w:rsidP="00320548">
      <w:pPr>
        <w:spacing w:after="0" w:line="360" w:lineRule="auto"/>
        <w:ind w:firstLine="708"/>
        <w:jc w:val="both"/>
        <w:rPr>
          <w:rFonts w:ascii="Times New Roman" w:hAnsi="Times New Roman" w:cs="Times New Roman"/>
          <w:sz w:val="28"/>
          <w:szCs w:val="28"/>
        </w:rPr>
      </w:pPr>
    </w:p>
    <w:p w:rsidR="005559D1" w:rsidRDefault="005559D1" w:rsidP="005559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Термин «организация» М.Ю. Кондратьев и</w:t>
      </w:r>
      <w:r w:rsidRPr="00C54470">
        <w:rPr>
          <w:rFonts w:ascii="Times New Roman" w:hAnsi="Times New Roman" w:cs="Times New Roman"/>
          <w:sz w:val="28"/>
          <w:szCs w:val="28"/>
        </w:rPr>
        <w:t xml:space="preserve"> В.А. Ильин</w:t>
      </w:r>
      <w:r>
        <w:rPr>
          <w:rFonts w:ascii="Times New Roman" w:hAnsi="Times New Roman" w:cs="Times New Roman"/>
          <w:sz w:val="28"/>
          <w:szCs w:val="28"/>
        </w:rPr>
        <w:t xml:space="preserve"> определяют как «</w:t>
      </w:r>
      <w:r w:rsidRPr="00C54470">
        <w:rPr>
          <w:rFonts w:ascii="Times New Roman" w:hAnsi="Times New Roman" w:cs="Times New Roman"/>
          <w:sz w:val="28"/>
          <w:szCs w:val="28"/>
        </w:rPr>
        <w:t>структурно упорядоченное и взаимообусловленное объединение индивидов и групп, которые функционируют, руководствуясь общей целью и интересами и подчиняясь определённым программным планам</w:t>
      </w:r>
      <w:r>
        <w:rPr>
          <w:rFonts w:ascii="Times New Roman" w:hAnsi="Times New Roman" w:cs="Times New Roman"/>
          <w:sz w:val="28"/>
          <w:szCs w:val="28"/>
        </w:rPr>
        <w:t>»</w:t>
      </w:r>
      <w:r w:rsidR="00C84D3F">
        <w:rPr>
          <w:rFonts w:ascii="Times New Roman" w:hAnsi="Times New Roman" w:cs="Times New Roman"/>
          <w:sz w:val="28"/>
          <w:szCs w:val="28"/>
        </w:rPr>
        <w:t xml:space="preserve"> </w:t>
      </w:r>
      <w:r w:rsidR="00D3660A" w:rsidRPr="00D3660A">
        <w:rPr>
          <w:rFonts w:ascii="Times New Roman" w:hAnsi="Times New Roman" w:cs="Times New Roman"/>
          <w:sz w:val="28"/>
          <w:szCs w:val="28"/>
        </w:rPr>
        <w:t>[13]</w:t>
      </w:r>
      <w:r>
        <w:rPr>
          <w:rFonts w:ascii="Times New Roman" w:hAnsi="Times New Roman" w:cs="Times New Roman"/>
          <w:sz w:val="28"/>
          <w:szCs w:val="28"/>
        </w:rPr>
        <w:t>.</w:t>
      </w:r>
    </w:p>
    <w:p w:rsidR="005559D1" w:rsidRDefault="005559D1" w:rsidP="005559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трудах И.П. </w:t>
      </w:r>
      <w:proofErr w:type="spellStart"/>
      <w:r>
        <w:rPr>
          <w:rFonts w:ascii="Times New Roman" w:hAnsi="Times New Roman" w:cs="Times New Roman"/>
          <w:sz w:val="28"/>
          <w:szCs w:val="28"/>
        </w:rPr>
        <w:t>Подласого</w:t>
      </w:r>
      <w:proofErr w:type="spellEnd"/>
      <w:r>
        <w:rPr>
          <w:rFonts w:ascii="Times New Roman" w:hAnsi="Times New Roman" w:cs="Times New Roman"/>
          <w:sz w:val="28"/>
          <w:szCs w:val="28"/>
        </w:rPr>
        <w:t xml:space="preserve"> организация трактуется как «</w:t>
      </w:r>
      <w:r w:rsidRPr="00C54470">
        <w:rPr>
          <w:rFonts w:ascii="Times New Roman" w:hAnsi="Times New Roman" w:cs="Times New Roman"/>
          <w:sz w:val="28"/>
          <w:szCs w:val="28"/>
        </w:rPr>
        <w:t>упорядочение дидактического процесса по определённым критериям, придание ему необходимой формы для наилучшей реализации поставленной цели</w:t>
      </w:r>
      <w:r>
        <w:rPr>
          <w:rFonts w:ascii="Times New Roman" w:hAnsi="Times New Roman" w:cs="Times New Roman"/>
          <w:sz w:val="28"/>
          <w:szCs w:val="28"/>
        </w:rPr>
        <w:t>»</w:t>
      </w:r>
      <w:r w:rsidR="00D3660A" w:rsidRPr="00D3660A">
        <w:rPr>
          <w:rFonts w:ascii="Times New Roman" w:hAnsi="Times New Roman" w:cs="Times New Roman"/>
          <w:sz w:val="28"/>
          <w:szCs w:val="28"/>
        </w:rPr>
        <w:t xml:space="preserve"> [25]</w:t>
      </w:r>
      <w:r>
        <w:rPr>
          <w:rFonts w:ascii="Times New Roman" w:hAnsi="Times New Roman" w:cs="Times New Roman"/>
          <w:sz w:val="28"/>
          <w:szCs w:val="28"/>
        </w:rPr>
        <w:t>.</w:t>
      </w:r>
    </w:p>
    <w:p w:rsidR="005559D1" w:rsidRDefault="005559D1" w:rsidP="005559D1">
      <w:pPr>
        <w:spacing w:after="0" w:line="360" w:lineRule="auto"/>
        <w:ind w:firstLine="708"/>
        <w:jc w:val="both"/>
        <w:rPr>
          <w:rFonts w:ascii="Times New Roman" w:hAnsi="Times New Roman" w:cs="Times New Roman"/>
          <w:sz w:val="28"/>
          <w:szCs w:val="28"/>
        </w:rPr>
      </w:pPr>
      <w:r w:rsidRPr="00C54470">
        <w:rPr>
          <w:rFonts w:ascii="Times New Roman" w:hAnsi="Times New Roman" w:cs="Times New Roman"/>
          <w:sz w:val="28"/>
          <w:szCs w:val="28"/>
        </w:rPr>
        <w:t>Т</w:t>
      </w:r>
      <w:r>
        <w:rPr>
          <w:rFonts w:ascii="Times New Roman" w:hAnsi="Times New Roman" w:cs="Times New Roman"/>
          <w:sz w:val="28"/>
          <w:szCs w:val="28"/>
        </w:rPr>
        <w:t>олковый словарь русского языка под редакцией</w:t>
      </w:r>
      <w:r w:rsidRPr="00C54470">
        <w:rPr>
          <w:rFonts w:ascii="Times New Roman" w:hAnsi="Times New Roman" w:cs="Times New Roman"/>
          <w:sz w:val="28"/>
          <w:szCs w:val="28"/>
        </w:rPr>
        <w:t xml:space="preserve"> С.И. Ожегова и </w:t>
      </w:r>
      <w:r w:rsidR="00D54AB9">
        <w:rPr>
          <w:rFonts w:ascii="Times New Roman" w:hAnsi="Times New Roman" w:cs="Times New Roman"/>
          <w:sz w:val="28"/>
          <w:szCs w:val="28"/>
        </w:rPr>
        <w:t xml:space="preserve">     </w:t>
      </w:r>
      <w:r w:rsidRPr="00C54470">
        <w:rPr>
          <w:rFonts w:ascii="Times New Roman" w:hAnsi="Times New Roman" w:cs="Times New Roman"/>
          <w:sz w:val="28"/>
          <w:szCs w:val="28"/>
        </w:rPr>
        <w:t>Н.Ю. Шведовой</w:t>
      </w:r>
      <w:r>
        <w:rPr>
          <w:rFonts w:ascii="Times New Roman" w:hAnsi="Times New Roman" w:cs="Times New Roman"/>
          <w:sz w:val="28"/>
          <w:szCs w:val="28"/>
        </w:rPr>
        <w:t xml:space="preserve"> даёт определение организации</w:t>
      </w:r>
      <w:r w:rsidRPr="00C54470">
        <w:rPr>
          <w:rFonts w:ascii="Times New Roman" w:hAnsi="Times New Roman" w:cs="Times New Roman"/>
          <w:sz w:val="28"/>
          <w:szCs w:val="28"/>
        </w:rPr>
        <w:t xml:space="preserve"> – </w:t>
      </w:r>
      <w:r>
        <w:rPr>
          <w:rFonts w:ascii="Times New Roman" w:hAnsi="Times New Roman" w:cs="Times New Roman"/>
          <w:sz w:val="28"/>
          <w:szCs w:val="28"/>
        </w:rPr>
        <w:t>«</w:t>
      </w:r>
      <w:r w:rsidRPr="00C54470">
        <w:rPr>
          <w:rFonts w:ascii="Times New Roman" w:hAnsi="Times New Roman" w:cs="Times New Roman"/>
          <w:sz w:val="28"/>
          <w:szCs w:val="28"/>
        </w:rPr>
        <w:t>организованность, планомерное, продуманное устройство, внутренняя дисциплина</w:t>
      </w:r>
      <w:r>
        <w:rPr>
          <w:rFonts w:ascii="Times New Roman" w:hAnsi="Times New Roman" w:cs="Times New Roman"/>
          <w:sz w:val="28"/>
          <w:szCs w:val="28"/>
        </w:rPr>
        <w:t>»</w:t>
      </w:r>
      <w:r w:rsidR="00D3660A" w:rsidRPr="00D3660A">
        <w:rPr>
          <w:rFonts w:ascii="Times New Roman" w:hAnsi="Times New Roman" w:cs="Times New Roman"/>
          <w:sz w:val="28"/>
          <w:szCs w:val="28"/>
        </w:rPr>
        <w:t xml:space="preserve"> [22]</w:t>
      </w:r>
      <w:r>
        <w:rPr>
          <w:rFonts w:ascii="Times New Roman" w:hAnsi="Times New Roman" w:cs="Times New Roman"/>
          <w:sz w:val="28"/>
          <w:szCs w:val="28"/>
        </w:rPr>
        <w:t>.</w:t>
      </w:r>
    </w:p>
    <w:p w:rsidR="00B17AB5" w:rsidRDefault="005559D1" w:rsidP="00B17A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философской энциклопедии о</w:t>
      </w:r>
      <w:r w:rsidRPr="00C54470">
        <w:rPr>
          <w:rFonts w:ascii="Times New Roman" w:hAnsi="Times New Roman" w:cs="Times New Roman"/>
          <w:sz w:val="28"/>
          <w:szCs w:val="28"/>
        </w:rPr>
        <w:t>рганизация –</w:t>
      </w:r>
      <w:r>
        <w:rPr>
          <w:rFonts w:ascii="Times New Roman" w:hAnsi="Times New Roman" w:cs="Times New Roman"/>
          <w:sz w:val="28"/>
          <w:szCs w:val="28"/>
        </w:rPr>
        <w:t xml:space="preserve"> это «</w:t>
      </w:r>
      <w:r w:rsidRPr="00C54470">
        <w:rPr>
          <w:rFonts w:ascii="Times New Roman" w:hAnsi="Times New Roman" w:cs="Times New Roman"/>
          <w:sz w:val="28"/>
          <w:szCs w:val="28"/>
        </w:rPr>
        <w:t>упорядочение, налаживание, приведение в систему некоторого материального или духовного объекта, расположения, соотношения частей какого-либо</w:t>
      </w:r>
      <w:r w:rsidR="005138CA">
        <w:rPr>
          <w:rFonts w:ascii="Times New Roman" w:hAnsi="Times New Roman" w:cs="Times New Roman"/>
          <w:sz w:val="28"/>
          <w:szCs w:val="28"/>
        </w:rPr>
        <w:t xml:space="preserve"> </w:t>
      </w:r>
      <w:r w:rsidR="005C39C5">
        <w:rPr>
          <w:rFonts w:ascii="Times New Roman" w:hAnsi="Times New Roman" w:cs="Times New Roman"/>
          <w:sz w:val="28"/>
          <w:szCs w:val="28"/>
        </w:rPr>
        <w:t xml:space="preserve">   </w:t>
      </w:r>
      <w:r w:rsidRPr="00C54470">
        <w:rPr>
          <w:rFonts w:ascii="Times New Roman" w:hAnsi="Times New Roman" w:cs="Times New Roman"/>
          <w:sz w:val="28"/>
          <w:szCs w:val="28"/>
        </w:rPr>
        <w:t>объекта</w:t>
      </w:r>
      <w:r>
        <w:rPr>
          <w:rFonts w:ascii="Times New Roman" w:hAnsi="Times New Roman" w:cs="Times New Roman"/>
          <w:sz w:val="28"/>
          <w:szCs w:val="28"/>
        </w:rPr>
        <w:t>»</w:t>
      </w:r>
      <w:r w:rsidR="00D3660A" w:rsidRPr="00D3660A">
        <w:rPr>
          <w:rFonts w:ascii="Times New Roman" w:hAnsi="Times New Roman" w:cs="Times New Roman"/>
          <w:sz w:val="28"/>
          <w:szCs w:val="28"/>
        </w:rPr>
        <w:t xml:space="preserve"> [38]</w:t>
      </w:r>
      <w:r>
        <w:rPr>
          <w:rFonts w:ascii="Times New Roman" w:hAnsi="Times New Roman" w:cs="Times New Roman"/>
          <w:sz w:val="28"/>
          <w:szCs w:val="28"/>
        </w:rPr>
        <w:t>.</w:t>
      </w:r>
    </w:p>
    <w:p w:rsidR="00B17AB5" w:rsidRDefault="00B17AB5" w:rsidP="00B17A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вышеперечисленные определения понятия «организация» были структурированы и представлены в таблице 1.</w:t>
      </w:r>
    </w:p>
    <w:p w:rsidR="00C64BE1" w:rsidRDefault="00C64BE1" w:rsidP="00614FA3">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w:t>
      </w:r>
      <w:r w:rsidR="00771E3C">
        <w:rPr>
          <w:rFonts w:ascii="Times New Roman" w:hAnsi="Times New Roman" w:cs="Times New Roman"/>
          <w:sz w:val="28"/>
          <w:szCs w:val="28"/>
        </w:rPr>
        <w:t xml:space="preserve"> – </w:t>
      </w:r>
      <w:r>
        <w:rPr>
          <w:rFonts w:ascii="Times New Roman" w:hAnsi="Times New Roman" w:cs="Times New Roman"/>
          <w:sz w:val="28"/>
          <w:szCs w:val="28"/>
        </w:rPr>
        <w:t>Различные подходы к трактовке понятия «организация»</w:t>
      </w:r>
    </w:p>
    <w:tbl>
      <w:tblPr>
        <w:tblStyle w:val="a4"/>
        <w:tblW w:w="0" w:type="auto"/>
        <w:tblInd w:w="108" w:type="dxa"/>
        <w:tblLook w:val="04A0" w:firstRow="1" w:lastRow="0" w:firstColumn="1" w:lastColumn="0" w:noHBand="0" w:noVBand="1"/>
      </w:tblPr>
      <w:tblGrid>
        <w:gridCol w:w="3402"/>
        <w:gridCol w:w="5954"/>
      </w:tblGrid>
      <w:tr w:rsidR="005559D1" w:rsidTr="00F25507">
        <w:trPr>
          <w:trHeight w:val="2846"/>
        </w:trPr>
        <w:tc>
          <w:tcPr>
            <w:tcW w:w="3402" w:type="dxa"/>
            <w:tcBorders>
              <w:bottom w:val="single" w:sz="4" w:space="0" w:color="auto"/>
            </w:tcBorders>
          </w:tcPr>
          <w:p w:rsidR="005559D1" w:rsidRDefault="005559D1" w:rsidP="000A48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М.Ю. Кондратьев – </w:t>
            </w:r>
            <w:r w:rsidR="00BD5F23">
              <w:rPr>
                <w:rFonts w:ascii="Times New Roman" w:hAnsi="Times New Roman" w:cs="Times New Roman"/>
                <w:sz w:val="28"/>
                <w:szCs w:val="28"/>
              </w:rPr>
              <w:t xml:space="preserve">     </w:t>
            </w:r>
            <w:r>
              <w:rPr>
                <w:rFonts w:ascii="Times New Roman" w:hAnsi="Times New Roman" w:cs="Times New Roman"/>
                <w:sz w:val="28"/>
                <w:szCs w:val="28"/>
              </w:rPr>
              <w:t>В.А. Ильин</w:t>
            </w:r>
          </w:p>
        </w:tc>
        <w:tc>
          <w:tcPr>
            <w:tcW w:w="5954" w:type="dxa"/>
            <w:tcBorders>
              <w:bottom w:val="single" w:sz="4" w:space="0" w:color="auto"/>
            </w:tcBorders>
          </w:tcPr>
          <w:p w:rsidR="005559D1" w:rsidRPr="00316BBF" w:rsidRDefault="005559D1"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 структурно упорядоченное и взаимообусловленное объединение индивидов и групп, которые функционируют, руководствуясь общей целью и интересами и подчиняясь определённым программным планам </w:t>
            </w:r>
            <w:r w:rsidRPr="00316BBF">
              <w:rPr>
                <w:rFonts w:ascii="Times New Roman" w:hAnsi="Times New Roman" w:cs="Times New Roman"/>
                <w:sz w:val="28"/>
                <w:szCs w:val="28"/>
              </w:rPr>
              <w:t>[</w:t>
            </w:r>
            <w:r w:rsidR="00D428AD" w:rsidRPr="00D428AD">
              <w:rPr>
                <w:rFonts w:ascii="Times New Roman" w:hAnsi="Times New Roman" w:cs="Times New Roman"/>
                <w:sz w:val="28"/>
                <w:szCs w:val="28"/>
              </w:rPr>
              <w:t>13</w:t>
            </w:r>
            <w:r w:rsidRPr="00316BBF">
              <w:rPr>
                <w:rFonts w:ascii="Times New Roman" w:hAnsi="Times New Roman" w:cs="Times New Roman"/>
                <w:sz w:val="28"/>
                <w:szCs w:val="28"/>
              </w:rPr>
              <w:t>]</w:t>
            </w:r>
            <w:r>
              <w:rPr>
                <w:rFonts w:ascii="Times New Roman" w:hAnsi="Times New Roman" w:cs="Times New Roman"/>
                <w:sz w:val="28"/>
                <w:szCs w:val="28"/>
              </w:rPr>
              <w:t>.</w:t>
            </w:r>
          </w:p>
        </w:tc>
      </w:tr>
      <w:tr w:rsidR="00263448" w:rsidTr="00263448">
        <w:trPr>
          <w:trHeight w:val="415"/>
        </w:trPr>
        <w:tc>
          <w:tcPr>
            <w:tcW w:w="9356" w:type="dxa"/>
            <w:gridSpan w:val="2"/>
            <w:tcBorders>
              <w:top w:val="nil"/>
              <w:left w:val="nil"/>
              <w:bottom w:val="nil"/>
              <w:right w:val="nil"/>
            </w:tcBorders>
          </w:tcPr>
          <w:p w:rsidR="00263448" w:rsidRDefault="00263448"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c>
      </w:tr>
      <w:tr w:rsidR="00263448" w:rsidTr="004E4250">
        <w:trPr>
          <w:trHeight w:val="2415"/>
        </w:trPr>
        <w:tc>
          <w:tcPr>
            <w:tcW w:w="3402" w:type="dxa"/>
          </w:tcPr>
          <w:p w:rsidR="00263448" w:rsidRDefault="00263448" w:rsidP="000A48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w:t>
            </w:r>
            <w:proofErr w:type="spellStart"/>
            <w:r>
              <w:rPr>
                <w:rFonts w:ascii="Times New Roman" w:hAnsi="Times New Roman" w:cs="Times New Roman"/>
                <w:sz w:val="28"/>
                <w:szCs w:val="28"/>
              </w:rPr>
              <w:t>Подласый</w:t>
            </w:r>
            <w:proofErr w:type="spellEnd"/>
          </w:p>
        </w:tc>
        <w:tc>
          <w:tcPr>
            <w:tcW w:w="5954" w:type="dxa"/>
          </w:tcPr>
          <w:p w:rsidR="00263448" w:rsidRDefault="00263448"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 упорядочение дидактического процесса </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B9201E">
              <w:rPr>
                <w:rFonts w:ascii="Times New Roman" w:hAnsi="Times New Roman" w:cs="Times New Roman"/>
                <w:sz w:val="28"/>
                <w:szCs w:val="28"/>
              </w:rPr>
              <w:t xml:space="preserve">     </w:t>
            </w:r>
            <w:r>
              <w:rPr>
                <w:rFonts w:ascii="Times New Roman" w:hAnsi="Times New Roman" w:cs="Times New Roman"/>
                <w:sz w:val="28"/>
                <w:szCs w:val="28"/>
              </w:rPr>
              <w:t>определённым</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 критериям,</w:t>
            </w:r>
          </w:p>
          <w:p w:rsidR="00263448" w:rsidRDefault="00263448"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придание ему необходимой формы                  для наилучшей реализации поставленной     цели </w:t>
            </w:r>
            <w:r w:rsidRPr="001A7AA3">
              <w:rPr>
                <w:rFonts w:ascii="Times New Roman" w:hAnsi="Times New Roman" w:cs="Times New Roman"/>
                <w:sz w:val="28"/>
                <w:szCs w:val="28"/>
              </w:rPr>
              <w:t>[</w:t>
            </w:r>
            <w:r w:rsidRPr="00D428AD">
              <w:rPr>
                <w:rFonts w:ascii="Times New Roman" w:hAnsi="Times New Roman" w:cs="Times New Roman"/>
                <w:sz w:val="28"/>
                <w:szCs w:val="28"/>
              </w:rPr>
              <w:t>25</w:t>
            </w:r>
            <w:r w:rsidRPr="001A7AA3">
              <w:rPr>
                <w:rFonts w:ascii="Times New Roman" w:hAnsi="Times New Roman" w:cs="Times New Roman"/>
                <w:sz w:val="28"/>
                <w:szCs w:val="28"/>
              </w:rPr>
              <w:t>]</w:t>
            </w:r>
            <w:r>
              <w:rPr>
                <w:rFonts w:ascii="Times New Roman" w:hAnsi="Times New Roman" w:cs="Times New Roman"/>
                <w:sz w:val="28"/>
                <w:szCs w:val="28"/>
              </w:rPr>
              <w:t>.</w:t>
            </w:r>
          </w:p>
        </w:tc>
      </w:tr>
      <w:tr w:rsidR="005559D1" w:rsidTr="000855B2">
        <w:trPr>
          <w:trHeight w:val="495"/>
        </w:trPr>
        <w:tc>
          <w:tcPr>
            <w:tcW w:w="3402" w:type="dxa"/>
          </w:tcPr>
          <w:p w:rsidR="005559D1" w:rsidRPr="000B6D0B" w:rsidRDefault="005559D1" w:rsidP="002F1055">
            <w:pPr>
              <w:spacing w:line="360" w:lineRule="auto"/>
              <w:jc w:val="both"/>
              <w:rPr>
                <w:rFonts w:ascii="Times New Roman" w:hAnsi="Times New Roman" w:cs="Times New Roman"/>
                <w:sz w:val="28"/>
                <w:szCs w:val="28"/>
              </w:rPr>
            </w:pPr>
            <w:r w:rsidRPr="00C44DF5">
              <w:rPr>
                <w:rFonts w:ascii="Times New Roman" w:hAnsi="Times New Roman" w:cs="Times New Roman"/>
                <w:sz w:val="28"/>
                <w:szCs w:val="28"/>
              </w:rPr>
              <w:t>Т</w:t>
            </w:r>
            <w:r w:rsidR="002F1055">
              <w:rPr>
                <w:rFonts w:ascii="Times New Roman" w:hAnsi="Times New Roman" w:cs="Times New Roman"/>
                <w:sz w:val="28"/>
                <w:szCs w:val="28"/>
              </w:rPr>
              <w:t xml:space="preserve">олковый словарь русского языка </w:t>
            </w:r>
            <w:r w:rsidRPr="00C44DF5">
              <w:rPr>
                <w:rFonts w:ascii="Times New Roman" w:hAnsi="Times New Roman" w:cs="Times New Roman"/>
                <w:sz w:val="28"/>
                <w:szCs w:val="28"/>
              </w:rPr>
              <w:t>под ред</w:t>
            </w:r>
            <w:r w:rsidR="002F1055">
              <w:rPr>
                <w:rFonts w:ascii="Times New Roman" w:hAnsi="Times New Roman" w:cs="Times New Roman"/>
                <w:sz w:val="28"/>
                <w:szCs w:val="28"/>
              </w:rPr>
              <w:t xml:space="preserve">акцией </w:t>
            </w:r>
            <w:r w:rsidRPr="00C44DF5">
              <w:rPr>
                <w:rFonts w:ascii="Times New Roman" w:hAnsi="Times New Roman" w:cs="Times New Roman"/>
                <w:sz w:val="28"/>
                <w:szCs w:val="28"/>
              </w:rPr>
              <w:t>С.И. Ожегова и Н.Ю. Шведовой</w:t>
            </w:r>
          </w:p>
        </w:tc>
        <w:tc>
          <w:tcPr>
            <w:tcW w:w="5954" w:type="dxa"/>
          </w:tcPr>
          <w:p w:rsidR="005559D1" w:rsidRDefault="005559D1"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 организованность, планомерное, продуманное устройство, внутренняя дисциплина</w:t>
            </w:r>
            <w:r w:rsidR="009F5272">
              <w:rPr>
                <w:rFonts w:ascii="Times New Roman" w:hAnsi="Times New Roman" w:cs="Times New Roman"/>
                <w:sz w:val="28"/>
                <w:szCs w:val="28"/>
              </w:rPr>
              <w:t xml:space="preserve"> </w:t>
            </w:r>
            <w:r w:rsidRPr="00C44DF5">
              <w:rPr>
                <w:rFonts w:ascii="Times New Roman" w:hAnsi="Times New Roman" w:cs="Times New Roman"/>
                <w:sz w:val="28"/>
                <w:szCs w:val="28"/>
              </w:rPr>
              <w:t>[</w:t>
            </w:r>
            <w:r w:rsidR="00D428AD" w:rsidRPr="00D428AD">
              <w:rPr>
                <w:rFonts w:ascii="Times New Roman" w:hAnsi="Times New Roman" w:cs="Times New Roman"/>
                <w:sz w:val="28"/>
                <w:szCs w:val="28"/>
              </w:rPr>
              <w:t>22</w:t>
            </w:r>
            <w:r w:rsidRPr="00C44DF5">
              <w:rPr>
                <w:rFonts w:ascii="Times New Roman" w:hAnsi="Times New Roman" w:cs="Times New Roman"/>
                <w:sz w:val="28"/>
                <w:szCs w:val="28"/>
              </w:rPr>
              <w:t>]</w:t>
            </w:r>
            <w:r w:rsidR="002F1055">
              <w:rPr>
                <w:rFonts w:ascii="Times New Roman" w:hAnsi="Times New Roman" w:cs="Times New Roman"/>
                <w:sz w:val="28"/>
                <w:szCs w:val="28"/>
              </w:rPr>
              <w:t>.</w:t>
            </w:r>
          </w:p>
        </w:tc>
      </w:tr>
      <w:tr w:rsidR="005559D1" w:rsidTr="000855B2">
        <w:trPr>
          <w:trHeight w:val="435"/>
        </w:trPr>
        <w:tc>
          <w:tcPr>
            <w:tcW w:w="3402" w:type="dxa"/>
          </w:tcPr>
          <w:p w:rsidR="005559D1" w:rsidRDefault="005559D1" w:rsidP="000A486F">
            <w:pPr>
              <w:spacing w:line="360" w:lineRule="auto"/>
              <w:jc w:val="both"/>
              <w:rPr>
                <w:rFonts w:ascii="Times New Roman" w:hAnsi="Times New Roman" w:cs="Times New Roman"/>
                <w:sz w:val="28"/>
                <w:szCs w:val="28"/>
              </w:rPr>
            </w:pPr>
            <w:r>
              <w:rPr>
                <w:rFonts w:ascii="Times New Roman" w:hAnsi="Times New Roman" w:cs="Times New Roman"/>
                <w:sz w:val="28"/>
                <w:szCs w:val="28"/>
              </w:rPr>
              <w:t>Философская энциклопедия</w:t>
            </w:r>
          </w:p>
        </w:tc>
        <w:tc>
          <w:tcPr>
            <w:tcW w:w="5954" w:type="dxa"/>
          </w:tcPr>
          <w:p w:rsidR="005559D1" w:rsidRPr="000B6D0B" w:rsidRDefault="005559D1"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 упорядочение, налаживание, приведение в систему некоторого материального или духовного объекта, расположения, соотношения частей </w:t>
            </w:r>
            <w:r w:rsidR="005138CA">
              <w:rPr>
                <w:rFonts w:ascii="Times New Roman" w:hAnsi="Times New Roman" w:cs="Times New Roman"/>
                <w:sz w:val="28"/>
                <w:szCs w:val="28"/>
              </w:rPr>
              <w:t xml:space="preserve">         </w:t>
            </w:r>
            <w:r w:rsidR="00D428AD">
              <w:rPr>
                <w:rFonts w:ascii="Times New Roman" w:hAnsi="Times New Roman" w:cs="Times New Roman"/>
                <w:sz w:val="28"/>
                <w:szCs w:val="28"/>
              </w:rPr>
              <w:t>какого-либо объекта [</w:t>
            </w:r>
            <w:r w:rsidR="00D428AD" w:rsidRPr="00D428AD">
              <w:rPr>
                <w:rFonts w:ascii="Times New Roman" w:hAnsi="Times New Roman" w:cs="Times New Roman"/>
                <w:sz w:val="28"/>
                <w:szCs w:val="28"/>
              </w:rPr>
              <w:t>38</w:t>
            </w:r>
            <w:r>
              <w:rPr>
                <w:rFonts w:ascii="Times New Roman" w:hAnsi="Times New Roman" w:cs="Times New Roman"/>
                <w:sz w:val="28"/>
                <w:szCs w:val="28"/>
              </w:rPr>
              <w:t>].</w:t>
            </w:r>
          </w:p>
        </w:tc>
      </w:tr>
    </w:tbl>
    <w:p w:rsidR="005559D1" w:rsidRPr="00BC1681" w:rsidRDefault="005559D1" w:rsidP="00CD35EC">
      <w:pPr>
        <w:spacing w:after="0" w:line="360" w:lineRule="auto"/>
        <w:rPr>
          <w:rFonts w:ascii="Times New Roman" w:hAnsi="Times New Roman" w:cs="Times New Roman"/>
          <w:sz w:val="28"/>
          <w:szCs w:val="28"/>
        </w:rPr>
      </w:pPr>
    </w:p>
    <w:p w:rsidR="005559D1" w:rsidRDefault="00756ABE" w:rsidP="00CD35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мы будем</w:t>
      </w:r>
      <w:r w:rsidR="00432CAB">
        <w:rPr>
          <w:rFonts w:ascii="Times New Roman" w:hAnsi="Times New Roman" w:cs="Times New Roman"/>
          <w:sz w:val="28"/>
          <w:szCs w:val="28"/>
        </w:rPr>
        <w:t xml:space="preserve"> отталкиваться от формулировки                 И.П. </w:t>
      </w:r>
      <w:proofErr w:type="spellStart"/>
      <w:r w:rsidR="00432CAB">
        <w:rPr>
          <w:rFonts w:ascii="Times New Roman" w:hAnsi="Times New Roman" w:cs="Times New Roman"/>
          <w:sz w:val="28"/>
          <w:szCs w:val="28"/>
        </w:rPr>
        <w:t>Подласого</w:t>
      </w:r>
      <w:proofErr w:type="spellEnd"/>
      <w:r w:rsidR="00432CAB">
        <w:rPr>
          <w:rFonts w:ascii="Times New Roman" w:hAnsi="Times New Roman" w:cs="Times New Roman"/>
          <w:sz w:val="28"/>
          <w:szCs w:val="28"/>
        </w:rPr>
        <w:t xml:space="preserve"> «организация – это </w:t>
      </w:r>
      <w:r w:rsidR="00432CAB" w:rsidRPr="00C54470">
        <w:rPr>
          <w:rFonts w:ascii="Times New Roman" w:hAnsi="Times New Roman" w:cs="Times New Roman"/>
          <w:sz w:val="28"/>
          <w:szCs w:val="28"/>
        </w:rPr>
        <w:t>упорядочение дидактического процесса по определённым критериям, придание ему необходимой формы для наилучшей реализации поставленной цели</w:t>
      </w:r>
      <w:r w:rsidR="00432CAB">
        <w:rPr>
          <w:rFonts w:ascii="Times New Roman" w:hAnsi="Times New Roman" w:cs="Times New Roman"/>
          <w:sz w:val="28"/>
          <w:szCs w:val="28"/>
        </w:rPr>
        <w:t>».</w:t>
      </w:r>
    </w:p>
    <w:p w:rsidR="00D32725" w:rsidRDefault="00D32725" w:rsidP="00085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определению А.М. Новикова условия – это «</w:t>
      </w:r>
      <w:r w:rsidRPr="00D32725">
        <w:rPr>
          <w:rFonts w:ascii="Times New Roman" w:hAnsi="Times New Roman" w:cs="Times New Roman"/>
          <w:sz w:val="28"/>
          <w:szCs w:val="28"/>
        </w:rPr>
        <w:t>обстоятельства, обусловливающие появление / развитие того или иного процесса</w:t>
      </w:r>
      <w:r>
        <w:rPr>
          <w:rFonts w:ascii="Times New Roman" w:hAnsi="Times New Roman" w:cs="Times New Roman"/>
          <w:sz w:val="28"/>
          <w:szCs w:val="28"/>
        </w:rPr>
        <w:t>»</w:t>
      </w:r>
      <w:r w:rsidR="00D428AD" w:rsidRPr="00D428AD">
        <w:rPr>
          <w:rFonts w:ascii="Times New Roman" w:hAnsi="Times New Roman" w:cs="Times New Roman"/>
          <w:sz w:val="28"/>
          <w:szCs w:val="28"/>
        </w:rPr>
        <w:t xml:space="preserve"> [20]</w:t>
      </w:r>
      <w:r>
        <w:rPr>
          <w:rFonts w:ascii="Times New Roman" w:hAnsi="Times New Roman" w:cs="Times New Roman"/>
          <w:sz w:val="28"/>
          <w:szCs w:val="28"/>
        </w:rPr>
        <w:t>.</w:t>
      </w:r>
    </w:p>
    <w:p w:rsidR="00D32725" w:rsidRDefault="00D32725" w:rsidP="00085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толковом словаре русского языка под редакцией С.И. Ожегова и Н.Ю. Шведовой термин условия трактуется как «</w:t>
      </w:r>
      <w:r w:rsidRPr="00D32725">
        <w:rPr>
          <w:rFonts w:ascii="Times New Roman" w:hAnsi="Times New Roman" w:cs="Times New Roman"/>
          <w:sz w:val="28"/>
          <w:szCs w:val="28"/>
        </w:rPr>
        <w:t>обстоятельства, от которых что-нибудь зависит</w:t>
      </w:r>
      <w:r>
        <w:rPr>
          <w:rFonts w:ascii="Times New Roman" w:hAnsi="Times New Roman" w:cs="Times New Roman"/>
          <w:sz w:val="28"/>
          <w:szCs w:val="28"/>
        </w:rPr>
        <w:t>»</w:t>
      </w:r>
      <w:r w:rsidR="00D428AD" w:rsidRPr="00D428AD">
        <w:rPr>
          <w:rFonts w:ascii="Times New Roman" w:hAnsi="Times New Roman" w:cs="Times New Roman"/>
          <w:sz w:val="28"/>
          <w:szCs w:val="28"/>
        </w:rPr>
        <w:t xml:space="preserve"> [22]</w:t>
      </w:r>
      <w:r>
        <w:rPr>
          <w:rFonts w:ascii="Times New Roman" w:hAnsi="Times New Roman" w:cs="Times New Roman"/>
          <w:sz w:val="28"/>
          <w:szCs w:val="28"/>
        </w:rPr>
        <w:t>.</w:t>
      </w:r>
    </w:p>
    <w:p w:rsidR="00D32725" w:rsidRPr="00D32725" w:rsidRDefault="00D32725" w:rsidP="00D327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новом словаре русского языка под редакцией</w:t>
      </w:r>
      <w:r w:rsidR="009F5272">
        <w:rPr>
          <w:rFonts w:ascii="Times New Roman" w:hAnsi="Times New Roman" w:cs="Times New Roman"/>
          <w:sz w:val="28"/>
          <w:szCs w:val="28"/>
        </w:rPr>
        <w:t xml:space="preserve"> </w:t>
      </w:r>
      <w:r w:rsidRPr="00D32725">
        <w:rPr>
          <w:rFonts w:ascii="Times New Roman" w:hAnsi="Times New Roman" w:cs="Times New Roman"/>
          <w:sz w:val="28"/>
          <w:szCs w:val="28"/>
        </w:rPr>
        <w:t xml:space="preserve">Т.Ф. Ефремова </w:t>
      </w:r>
      <w:r>
        <w:rPr>
          <w:rFonts w:ascii="Times New Roman" w:hAnsi="Times New Roman" w:cs="Times New Roman"/>
          <w:sz w:val="28"/>
          <w:szCs w:val="28"/>
        </w:rPr>
        <w:t>условия определяются как «</w:t>
      </w:r>
      <w:r w:rsidR="00CD35EC">
        <w:rPr>
          <w:rFonts w:ascii="Times New Roman" w:hAnsi="Times New Roman" w:cs="Times New Roman"/>
          <w:sz w:val="28"/>
          <w:szCs w:val="28"/>
        </w:rPr>
        <w:t>уговор, соглашение –</w:t>
      </w:r>
      <w:r w:rsidR="00432CAB">
        <w:rPr>
          <w:rFonts w:ascii="Times New Roman" w:hAnsi="Times New Roman" w:cs="Times New Roman"/>
          <w:sz w:val="28"/>
          <w:szCs w:val="28"/>
        </w:rPr>
        <w:t xml:space="preserve"> </w:t>
      </w:r>
      <w:r>
        <w:rPr>
          <w:rFonts w:ascii="Times New Roman" w:hAnsi="Times New Roman" w:cs="Times New Roman"/>
          <w:sz w:val="28"/>
          <w:szCs w:val="28"/>
        </w:rPr>
        <w:t xml:space="preserve">устное или письменное </w:t>
      </w:r>
      <w:r w:rsidR="006710FB">
        <w:rPr>
          <w:rFonts w:ascii="Times New Roman" w:hAnsi="Times New Roman" w:cs="Times New Roman"/>
          <w:sz w:val="28"/>
          <w:szCs w:val="28"/>
        </w:rPr>
        <w:t xml:space="preserve">– </w:t>
      </w:r>
      <w:r w:rsidR="00432CAB">
        <w:rPr>
          <w:rFonts w:ascii="Times New Roman" w:hAnsi="Times New Roman" w:cs="Times New Roman"/>
          <w:sz w:val="28"/>
          <w:szCs w:val="28"/>
        </w:rPr>
        <w:t xml:space="preserve">                 </w:t>
      </w:r>
      <w:r w:rsidR="006710FB">
        <w:rPr>
          <w:rFonts w:ascii="Times New Roman" w:hAnsi="Times New Roman" w:cs="Times New Roman"/>
          <w:sz w:val="28"/>
          <w:szCs w:val="28"/>
        </w:rPr>
        <w:t>о чё</w:t>
      </w:r>
      <w:r w:rsidR="00CD35EC">
        <w:rPr>
          <w:rFonts w:ascii="Times New Roman" w:hAnsi="Times New Roman" w:cs="Times New Roman"/>
          <w:sz w:val="28"/>
          <w:szCs w:val="28"/>
        </w:rPr>
        <w:t>м-</w:t>
      </w:r>
      <w:r>
        <w:rPr>
          <w:rFonts w:ascii="Times New Roman" w:hAnsi="Times New Roman" w:cs="Times New Roman"/>
          <w:sz w:val="28"/>
          <w:szCs w:val="28"/>
        </w:rPr>
        <w:t>либо</w:t>
      </w:r>
      <w:r w:rsidRPr="00D32725">
        <w:rPr>
          <w:rFonts w:ascii="Times New Roman" w:hAnsi="Times New Roman" w:cs="Times New Roman"/>
          <w:sz w:val="28"/>
          <w:szCs w:val="28"/>
        </w:rPr>
        <w:t xml:space="preserve"> меж</w:t>
      </w:r>
      <w:r>
        <w:rPr>
          <w:rFonts w:ascii="Times New Roman" w:hAnsi="Times New Roman" w:cs="Times New Roman"/>
          <w:sz w:val="28"/>
          <w:szCs w:val="28"/>
        </w:rPr>
        <w:t>ду двумя или несколькими лицами»</w:t>
      </w:r>
      <w:r w:rsidR="00D428AD" w:rsidRPr="00D428AD">
        <w:rPr>
          <w:rFonts w:ascii="Times New Roman" w:hAnsi="Times New Roman" w:cs="Times New Roman"/>
          <w:sz w:val="28"/>
          <w:szCs w:val="28"/>
        </w:rPr>
        <w:t xml:space="preserve"> [9]</w:t>
      </w:r>
      <w:r>
        <w:rPr>
          <w:rFonts w:ascii="Times New Roman" w:hAnsi="Times New Roman" w:cs="Times New Roman"/>
          <w:sz w:val="28"/>
          <w:szCs w:val="28"/>
        </w:rPr>
        <w:t>.</w:t>
      </w:r>
    </w:p>
    <w:p w:rsidR="00B9201E" w:rsidRDefault="00CD35EC" w:rsidP="00D327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Большой</w:t>
      </w:r>
      <w:r w:rsidR="00B9201E">
        <w:rPr>
          <w:rFonts w:ascii="Times New Roman" w:hAnsi="Times New Roman" w:cs="Times New Roman"/>
          <w:sz w:val="28"/>
          <w:szCs w:val="28"/>
        </w:rPr>
        <w:t xml:space="preserve">   </w:t>
      </w:r>
      <w:r>
        <w:rPr>
          <w:rFonts w:ascii="Times New Roman" w:hAnsi="Times New Roman" w:cs="Times New Roman"/>
          <w:sz w:val="28"/>
          <w:szCs w:val="28"/>
        </w:rPr>
        <w:t>толковый</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 </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словарь </w:t>
      </w:r>
      <w:r w:rsidR="00B9201E">
        <w:rPr>
          <w:rFonts w:ascii="Times New Roman" w:hAnsi="Times New Roman" w:cs="Times New Roman"/>
          <w:sz w:val="28"/>
          <w:szCs w:val="28"/>
        </w:rPr>
        <w:t xml:space="preserve">   </w:t>
      </w:r>
      <w:r w:rsidR="001A7AA3">
        <w:rPr>
          <w:rFonts w:ascii="Times New Roman" w:hAnsi="Times New Roman" w:cs="Times New Roman"/>
          <w:sz w:val="28"/>
          <w:szCs w:val="28"/>
        </w:rPr>
        <w:t>современного</w:t>
      </w:r>
      <w:r w:rsidR="00B9201E">
        <w:rPr>
          <w:rFonts w:ascii="Times New Roman" w:hAnsi="Times New Roman" w:cs="Times New Roman"/>
          <w:sz w:val="28"/>
          <w:szCs w:val="28"/>
        </w:rPr>
        <w:t xml:space="preserve">  </w:t>
      </w:r>
      <w:r w:rsidR="001A7AA3">
        <w:rPr>
          <w:rFonts w:ascii="Times New Roman" w:hAnsi="Times New Roman" w:cs="Times New Roman"/>
          <w:sz w:val="28"/>
          <w:szCs w:val="28"/>
        </w:rPr>
        <w:t xml:space="preserve"> русского </w:t>
      </w:r>
      <w:r w:rsidR="00B9201E">
        <w:rPr>
          <w:rFonts w:ascii="Times New Roman" w:hAnsi="Times New Roman" w:cs="Times New Roman"/>
          <w:sz w:val="28"/>
          <w:szCs w:val="28"/>
        </w:rPr>
        <w:t xml:space="preserve">  </w:t>
      </w:r>
      <w:r w:rsidR="001A7AA3">
        <w:rPr>
          <w:rFonts w:ascii="Times New Roman" w:hAnsi="Times New Roman" w:cs="Times New Roman"/>
          <w:sz w:val="28"/>
          <w:szCs w:val="28"/>
        </w:rPr>
        <w:t xml:space="preserve">языка </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под </w:t>
      </w:r>
    </w:p>
    <w:p w:rsidR="00D32725" w:rsidRPr="00D32725" w:rsidRDefault="00CD35EC" w:rsidP="00B9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редакцией Д.Н. Ушакова </w:t>
      </w:r>
      <w:r w:rsidR="001A7AA3">
        <w:rPr>
          <w:rFonts w:ascii="Times New Roman" w:hAnsi="Times New Roman" w:cs="Times New Roman"/>
          <w:sz w:val="28"/>
          <w:szCs w:val="28"/>
        </w:rPr>
        <w:t>трактует условия как «</w:t>
      </w:r>
      <w:r w:rsidR="00D32725" w:rsidRPr="00D32725">
        <w:rPr>
          <w:rFonts w:ascii="Times New Roman" w:hAnsi="Times New Roman" w:cs="Times New Roman"/>
          <w:sz w:val="28"/>
          <w:szCs w:val="28"/>
        </w:rPr>
        <w:t xml:space="preserve">требование, предложение одной договаривающейся стороны, принимаемое </w:t>
      </w:r>
      <w:r w:rsidR="001A7AA3">
        <w:rPr>
          <w:rFonts w:ascii="Times New Roman" w:hAnsi="Times New Roman" w:cs="Times New Roman"/>
          <w:sz w:val="28"/>
          <w:szCs w:val="28"/>
        </w:rPr>
        <w:t>или отвергаемое другой стороной»</w:t>
      </w:r>
      <w:r w:rsidR="00D428AD" w:rsidRPr="00D428AD">
        <w:rPr>
          <w:rFonts w:ascii="Times New Roman" w:hAnsi="Times New Roman" w:cs="Times New Roman"/>
          <w:sz w:val="28"/>
          <w:szCs w:val="28"/>
        </w:rPr>
        <w:t xml:space="preserve"> [37]</w:t>
      </w:r>
      <w:r w:rsidR="001A7AA3">
        <w:rPr>
          <w:rFonts w:ascii="Times New Roman" w:hAnsi="Times New Roman" w:cs="Times New Roman"/>
          <w:sz w:val="28"/>
          <w:szCs w:val="28"/>
        </w:rPr>
        <w:t>.</w:t>
      </w:r>
    </w:p>
    <w:p w:rsidR="00A27A2F" w:rsidRDefault="00D32725" w:rsidP="00CD35EC">
      <w:pPr>
        <w:spacing w:after="0" w:line="360" w:lineRule="auto"/>
        <w:ind w:firstLine="708"/>
        <w:jc w:val="both"/>
        <w:rPr>
          <w:rFonts w:ascii="Times New Roman" w:hAnsi="Times New Roman" w:cs="Times New Roman"/>
          <w:sz w:val="28"/>
          <w:szCs w:val="28"/>
        </w:rPr>
      </w:pPr>
      <w:r w:rsidRPr="00D32725">
        <w:rPr>
          <w:rFonts w:ascii="Times New Roman" w:hAnsi="Times New Roman" w:cs="Times New Roman"/>
          <w:sz w:val="28"/>
          <w:szCs w:val="28"/>
        </w:rPr>
        <w:t>Малый академ</w:t>
      </w:r>
      <w:r w:rsidR="001A7AA3">
        <w:rPr>
          <w:rFonts w:ascii="Times New Roman" w:hAnsi="Times New Roman" w:cs="Times New Roman"/>
          <w:sz w:val="28"/>
          <w:szCs w:val="28"/>
        </w:rPr>
        <w:t>ический словарь русского языка под редакцией</w:t>
      </w:r>
      <w:r w:rsidR="00A945F3">
        <w:rPr>
          <w:rFonts w:ascii="Times New Roman" w:hAnsi="Times New Roman" w:cs="Times New Roman"/>
          <w:sz w:val="28"/>
          <w:szCs w:val="28"/>
        </w:rPr>
        <w:t xml:space="preserve">             А.</w:t>
      </w:r>
      <w:r w:rsidR="00A22066">
        <w:rPr>
          <w:rFonts w:ascii="Times New Roman" w:hAnsi="Times New Roman" w:cs="Times New Roman"/>
          <w:sz w:val="28"/>
          <w:szCs w:val="28"/>
        </w:rPr>
        <w:t xml:space="preserve">П. Евгеньева </w:t>
      </w:r>
      <w:r w:rsidR="001A7AA3">
        <w:rPr>
          <w:rFonts w:ascii="Times New Roman" w:hAnsi="Times New Roman" w:cs="Times New Roman"/>
          <w:sz w:val="28"/>
          <w:szCs w:val="28"/>
        </w:rPr>
        <w:t>определяет условия как «официальный договор»</w:t>
      </w:r>
      <w:r w:rsidR="00D428AD" w:rsidRPr="00D428AD">
        <w:rPr>
          <w:rFonts w:ascii="Times New Roman" w:hAnsi="Times New Roman" w:cs="Times New Roman"/>
          <w:sz w:val="28"/>
          <w:szCs w:val="28"/>
        </w:rPr>
        <w:t xml:space="preserve"> [18]</w:t>
      </w:r>
      <w:r w:rsidR="001A7AA3">
        <w:rPr>
          <w:rFonts w:ascii="Times New Roman" w:hAnsi="Times New Roman" w:cs="Times New Roman"/>
          <w:sz w:val="28"/>
          <w:szCs w:val="28"/>
        </w:rPr>
        <w:t>.</w:t>
      </w:r>
    </w:p>
    <w:p w:rsidR="00B17AB5" w:rsidRDefault="00B17AB5" w:rsidP="00CD35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указанные выше трактовки понятия «условия» были структурированы и представлены в таблице 2.</w:t>
      </w:r>
    </w:p>
    <w:p w:rsidR="00614FA3" w:rsidRDefault="00614FA3" w:rsidP="00614F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Различные трактовки понятия «условия»</w:t>
      </w:r>
    </w:p>
    <w:tbl>
      <w:tblPr>
        <w:tblStyle w:val="a4"/>
        <w:tblW w:w="0" w:type="auto"/>
        <w:tblInd w:w="108" w:type="dxa"/>
        <w:tblLook w:val="04A0" w:firstRow="1" w:lastRow="0" w:firstColumn="1" w:lastColumn="0" w:noHBand="0" w:noVBand="1"/>
      </w:tblPr>
      <w:tblGrid>
        <w:gridCol w:w="3828"/>
        <w:gridCol w:w="5528"/>
      </w:tblGrid>
      <w:tr w:rsidR="00683788" w:rsidTr="000855B2">
        <w:tc>
          <w:tcPr>
            <w:tcW w:w="3828" w:type="dxa"/>
          </w:tcPr>
          <w:p w:rsidR="00306004" w:rsidRPr="00486597" w:rsidRDefault="00486597"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А.М. Новиков</w:t>
            </w:r>
          </w:p>
        </w:tc>
        <w:tc>
          <w:tcPr>
            <w:tcW w:w="5528" w:type="dxa"/>
          </w:tcPr>
          <w:p w:rsidR="00306004" w:rsidRPr="00D428AD" w:rsidRDefault="00486597"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w:t>
            </w:r>
            <w:r w:rsidR="00306004" w:rsidRPr="00486597">
              <w:rPr>
                <w:rFonts w:ascii="Times New Roman" w:hAnsi="Times New Roman" w:cs="Times New Roman"/>
                <w:sz w:val="28"/>
                <w:szCs w:val="28"/>
              </w:rPr>
              <w:t xml:space="preserve"> – обстоятельства, обусловливающие появление/развитие того или иного проце</w:t>
            </w:r>
            <w:r w:rsidR="00AF2801">
              <w:rPr>
                <w:rFonts w:ascii="Times New Roman" w:hAnsi="Times New Roman" w:cs="Times New Roman"/>
                <w:sz w:val="28"/>
                <w:szCs w:val="28"/>
              </w:rPr>
              <w:t>сса</w:t>
            </w:r>
            <w:r w:rsidRPr="00486597">
              <w:rPr>
                <w:rFonts w:ascii="Times New Roman" w:hAnsi="Times New Roman" w:cs="Times New Roman"/>
                <w:sz w:val="28"/>
                <w:szCs w:val="28"/>
              </w:rPr>
              <w:t xml:space="preserve"> [</w:t>
            </w:r>
            <w:r w:rsidR="00D428AD" w:rsidRPr="00D428AD">
              <w:rPr>
                <w:rFonts w:ascii="Times New Roman" w:hAnsi="Times New Roman" w:cs="Times New Roman"/>
                <w:sz w:val="28"/>
                <w:szCs w:val="28"/>
              </w:rPr>
              <w:t>20].</w:t>
            </w:r>
          </w:p>
        </w:tc>
      </w:tr>
      <w:tr w:rsidR="00683788" w:rsidTr="000855B2">
        <w:tc>
          <w:tcPr>
            <w:tcW w:w="3828" w:type="dxa"/>
          </w:tcPr>
          <w:p w:rsidR="00306004" w:rsidRPr="00683788" w:rsidRDefault="008E41CE" w:rsidP="002F10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Толковый словарь русского языка / под ред. С.И. Ожегова и Н.Ю. Шведовой </w:t>
            </w:r>
          </w:p>
        </w:tc>
        <w:tc>
          <w:tcPr>
            <w:tcW w:w="5528" w:type="dxa"/>
          </w:tcPr>
          <w:p w:rsidR="00306004" w:rsidRDefault="00486597"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 это обстоятельства</w:t>
            </w:r>
            <w:r w:rsidR="00683788">
              <w:rPr>
                <w:rFonts w:ascii="Times New Roman" w:hAnsi="Times New Roman" w:cs="Times New Roman"/>
                <w:sz w:val="28"/>
                <w:szCs w:val="28"/>
              </w:rPr>
              <w:t xml:space="preserve">, от которых что-нибудь зависит </w:t>
            </w:r>
            <w:r w:rsidR="00683788" w:rsidRPr="00683788">
              <w:rPr>
                <w:rFonts w:ascii="Times New Roman" w:hAnsi="Times New Roman" w:cs="Times New Roman"/>
                <w:sz w:val="28"/>
                <w:szCs w:val="28"/>
              </w:rPr>
              <w:t>[</w:t>
            </w:r>
            <w:r w:rsidR="00D428AD" w:rsidRPr="00D428AD">
              <w:rPr>
                <w:rFonts w:ascii="Times New Roman" w:hAnsi="Times New Roman" w:cs="Times New Roman"/>
                <w:sz w:val="28"/>
                <w:szCs w:val="28"/>
              </w:rPr>
              <w:t>22</w:t>
            </w:r>
            <w:r w:rsidR="00683788" w:rsidRPr="00683788">
              <w:rPr>
                <w:rFonts w:ascii="Times New Roman" w:hAnsi="Times New Roman" w:cs="Times New Roman"/>
                <w:sz w:val="28"/>
                <w:szCs w:val="28"/>
              </w:rPr>
              <w:t>]</w:t>
            </w:r>
            <w:r w:rsidR="00683788">
              <w:rPr>
                <w:rFonts w:ascii="Times New Roman" w:hAnsi="Times New Roman" w:cs="Times New Roman"/>
                <w:sz w:val="28"/>
                <w:szCs w:val="28"/>
              </w:rPr>
              <w:t>.</w:t>
            </w:r>
          </w:p>
        </w:tc>
      </w:tr>
      <w:tr w:rsidR="00683788" w:rsidTr="000855B2">
        <w:tc>
          <w:tcPr>
            <w:tcW w:w="3828" w:type="dxa"/>
          </w:tcPr>
          <w:p w:rsidR="00306004" w:rsidRDefault="008E41CE" w:rsidP="00C4251F">
            <w:pPr>
              <w:spacing w:line="360" w:lineRule="auto"/>
              <w:jc w:val="both"/>
              <w:rPr>
                <w:rFonts w:ascii="Times New Roman" w:hAnsi="Times New Roman" w:cs="Times New Roman"/>
                <w:sz w:val="28"/>
                <w:szCs w:val="28"/>
              </w:rPr>
            </w:pPr>
            <w:r>
              <w:rPr>
                <w:rFonts w:ascii="Times New Roman" w:hAnsi="Times New Roman" w:cs="Times New Roman"/>
                <w:sz w:val="28"/>
                <w:szCs w:val="28"/>
              </w:rPr>
              <w:t>Новый с</w:t>
            </w:r>
            <w:r w:rsidR="00C4251F">
              <w:rPr>
                <w:rFonts w:ascii="Times New Roman" w:hAnsi="Times New Roman" w:cs="Times New Roman"/>
                <w:sz w:val="28"/>
                <w:szCs w:val="28"/>
              </w:rPr>
              <w:t>ловарь русского язык</w:t>
            </w:r>
            <w:r w:rsidR="00CD35EC">
              <w:rPr>
                <w:rFonts w:ascii="Times New Roman" w:hAnsi="Times New Roman" w:cs="Times New Roman"/>
                <w:sz w:val="28"/>
                <w:szCs w:val="28"/>
              </w:rPr>
              <w:t xml:space="preserve"> под редакцией </w:t>
            </w:r>
            <w:r w:rsidR="00683788" w:rsidRPr="00683788">
              <w:rPr>
                <w:rFonts w:ascii="Times New Roman" w:hAnsi="Times New Roman" w:cs="Times New Roman"/>
                <w:sz w:val="28"/>
                <w:szCs w:val="28"/>
              </w:rPr>
              <w:t xml:space="preserve">Т.Ф. Ефремова </w:t>
            </w:r>
          </w:p>
        </w:tc>
        <w:tc>
          <w:tcPr>
            <w:tcW w:w="5528" w:type="dxa"/>
          </w:tcPr>
          <w:p w:rsidR="00306004" w:rsidRPr="008E41CE" w:rsidRDefault="00CD35EC"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Условия – </w:t>
            </w:r>
            <w:r w:rsidR="00AF2801">
              <w:rPr>
                <w:rFonts w:ascii="Times New Roman" w:hAnsi="Times New Roman" w:cs="Times New Roman"/>
                <w:sz w:val="28"/>
                <w:szCs w:val="28"/>
              </w:rPr>
              <w:t>у</w:t>
            </w:r>
            <w:r w:rsidR="00D428AD">
              <w:rPr>
                <w:rFonts w:ascii="Times New Roman" w:hAnsi="Times New Roman" w:cs="Times New Roman"/>
                <w:sz w:val="28"/>
                <w:szCs w:val="28"/>
              </w:rPr>
              <w:t xml:space="preserve">говор, соглашение </w:t>
            </w:r>
            <w:r>
              <w:rPr>
                <w:rFonts w:ascii="Times New Roman" w:hAnsi="Times New Roman" w:cs="Times New Roman"/>
                <w:sz w:val="28"/>
                <w:szCs w:val="28"/>
              </w:rPr>
              <w:t>– устное или письменное – о чем-либо</w:t>
            </w:r>
            <w:r w:rsidR="00683788" w:rsidRPr="00683788">
              <w:rPr>
                <w:rFonts w:ascii="Times New Roman" w:hAnsi="Times New Roman" w:cs="Times New Roman"/>
                <w:sz w:val="28"/>
                <w:szCs w:val="28"/>
              </w:rPr>
              <w:t xml:space="preserve"> между двумя </w:t>
            </w:r>
            <w:r w:rsidR="00FB6511">
              <w:rPr>
                <w:rFonts w:ascii="Times New Roman" w:hAnsi="Times New Roman" w:cs="Times New Roman"/>
                <w:sz w:val="28"/>
                <w:szCs w:val="28"/>
              </w:rPr>
              <w:t xml:space="preserve">или несколькими лицами </w:t>
            </w:r>
            <w:r w:rsidR="008E41CE" w:rsidRPr="008E41CE">
              <w:rPr>
                <w:rFonts w:ascii="Times New Roman" w:hAnsi="Times New Roman" w:cs="Times New Roman"/>
                <w:sz w:val="28"/>
                <w:szCs w:val="28"/>
              </w:rPr>
              <w:t>[</w:t>
            </w:r>
            <w:r w:rsidR="00D428AD" w:rsidRPr="00D428AD">
              <w:rPr>
                <w:rFonts w:ascii="Times New Roman" w:hAnsi="Times New Roman" w:cs="Times New Roman"/>
                <w:sz w:val="28"/>
                <w:szCs w:val="28"/>
              </w:rPr>
              <w:t>9</w:t>
            </w:r>
            <w:r w:rsidR="008E41CE" w:rsidRPr="008E41CE">
              <w:rPr>
                <w:rFonts w:ascii="Times New Roman" w:hAnsi="Times New Roman" w:cs="Times New Roman"/>
                <w:sz w:val="28"/>
                <w:szCs w:val="28"/>
              </w:rPr>
              <w:t>]</w:t>
            </w:r>
            <w:r w:rsidR="008E41CE">
              <w:rPr>
                <w:rFonts w:ascii="Times New Roman" w:hAnsi="Times New Roman" w:cs="Times New Roman"/>
                <w:sz w:val="28"/>
                <w:szCs w:val="28"/>
              </w:rPr>
              <w:t>.</w:t>
            </w:r>
          </w:p>
        </w:tc>
      </w:tr>
      <w:tr w:rsidR="00683788" w:rsidTr="000855B2">
        <w:tc>
          <w:tcPr>
            <w:tcW w:w="3828" w:type="dxa"/>
          </w:tcPr>
          <w:p w:rsidR="00306004" w:rsidRDefault="00683788" w:rsidP="000E157A">
            <w:pPr>
              <w:spacing w:line="360" w:lineRule="auto"/>
              <w:jc w:val="both"/>
              <w:rPr>
                <w:rFonts w:ascii="Times New Roman" w:hAnsi="Times New Roman" w:cs="Times New Roman"/>
                <w:sz w:val="28"/>
                <w:szCs w:val="28"/>
              </w:rPr>
            </w:pPr>
            <w:r w:rsidRPr="00683788">
              <w:rPr>
                <w:rFonts w:ascii="Times New Roman" w:hAnsi="Times New Roman" w:cs="Times New Roman"/>
                <w:sz w:val="28"/>
                <w:szCs w:val="28"/>
              </w:rPr>
              <w:t>Большой толковый словарь современного русского языка</w:t>
            </w:r>
            <w:r w:rsidR="00AF2801">
              <w:rPr>
                <w:rFonts w:ascii="Times New Roman" w:hAnsi="Times New Roman" w:cs="Times New Roman"/>
                <w:sz w:val="28"/>
                <w:szCs w:val="28"/>
              </w:rPr>
              <w:t xml:space="preserve"> / </w:t>
            </w:r>
            <w:r w:rsidR="008E41CE">
              <w:rPr>
                <w:rFonts w:ascii="Times New Roman" w:hAnsi="Times New Roman" w:cs="Times New Roman"/>
                <w:sz w:val="28"/>
                <w:szCs w:val="28"/>
              </w:rPr>
              <w:t>под ред.</w:t>
            </w:r>
            <w:r w:rsidR="008E41CE" w:rsidRPr="00683788">
              <w:rPr>
                <w:rFonts w:ascii="Times New Roman" w:hAnsi="Times New Roman" w:cs="Times New Roman"/>
                <w:sz w:val="28"/>
                <w:szCs w:val="28"/>
              </w:rPr>
              <w:t xml:space="preserve"> Д.Н. Ушаков</w:t>
            </w:r>
            <w:r w:rsidR="008E41CE">
              <w:rPr>
                <w:rFonts w:ascii="Times New Roman" w:hAnsi="Times New Roman" w:cs="Times New Roman"/>
                <w:sz w:val="28"/>
                <w:szCs w:val="28"/>
              </w:rPr>
              <w:t>а</w:t>
            </w:r>
          </w:p>
        </w:tc>
        <w:tc>
          <w:tcPr>
            <w:tcW w:w="5528" w:type="dxa"/>
          </w:tcPr>
          <w:p w:rsidR="00306004" w:rsidRPr="00D428AD" w:rsidRDefault="00AF2801"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 тр</w:t>
            </w:r>
            <w:r w:rsidR="00683788" w:rsidRPr="00683788">
              <w:rPr>
                <w:rFonts w:ascii="Times New Roman" w:hAnsi="Times New Roman" w:cs="Times New Roman"/>
                <w:sz w:val="28"/>
                <w:szCs w:val="28"/>
              </w:rPr>
              <w:t>ебование</w:t>
            </w:r>
            <w:r>
              <w:rPr>
                <w:rFonts w:ascii="Times New Roman" w:hAnsi="Times New Roman" w:cs="Times New Roman"/>
                <w:sz w:val="28"/>
                <w:szCs w:val="28"/>
              </w:rPr>
              <w:t xml:space="preserve">, предложение </w:t>
            </w:r>
            <w:r w:rsidR="00683788" w:rsidRPr="00683788">
              <w:rPr>
                <w:rFonts w:ascii="Times New Roman" w:hAnsi="Times New Roman" w:cs="Times New Roman"/>
                <w:sz w:val="28"/>
                <w:szCs w:val="28"/>
              </w:rPr>
              <w:t>одной договаривающейся стороны, принимаемое или отвергаемое другой стороной</w:t>
            </w:r>
            <w:r w:rsidR="009F5272">
              <w:rPr>
                <w:rFonts w:ascii="Times New Roman" w:hAnsi="Times New Roman" w:cs="Times New Roman"/>
                <w:sz w:val="28"/>
                <w:szCs w:val="28"/>
              </w:rPr>
              <w:t xml:space="preserve"> </w:t>
            </w:r>
            <w:r w:rsidR="008E41CE" w:rsidRPr="008E41CE">
              <w:rPr>
                <w:rFonts w:ascii="Times New Roman" w:hAnsi="Times New Roman" w:cs="Times New Roman"/>
                <w:sz w:val="28"/>
                <w:szCs w:val="28"/>
              </w:rPr>
              <w:t>[</w:t>
            </w:r>
            <w:r w:rsidR="00D428AD" w:rsidRPr="00D428AD">
              <w:rPr>
                <w:rFonts w:ascii="Times New Roman" w:hAnsi="Times New Roman" w:cs="Times New Roman"/>
                <w:sz w:val="28"/>
                <w:szCs w:val="28"/>
              </w:rPr>
              <w:t>37].</w:t>
            </w:r>
          </w:p>
        </w:tc>
      </w:tr>
      <w:tr w:rsidR="00683788" w:rsidTr="000855B2">
        <w:tc>
          <w:tcPr>
            <w:tcW w:w="3828" w:type="dxa"/>
          </w:tcPr>
          <w:p w:rsidR="00306004" w:rsidRPr="00316BBF" w:rsidRDefault="0078371A" w:rsidP="000E157A">
            <w:pPr>
              <w:spacing w:line="360" w:lineRule="auto"/>
              <w:jc w:val="both"/>
              <w:rPr>
                <w:rFonts w:ascii="Times New Roman" w:hAnsi="Times New Roman" w:cs="Times New Roman"/>
                <w:sz w:val="28"/>
                <w:szCs w:val="28"/>
              </w:rPr>
            </w:pPr>
            <w:r w:rsidRPr="0078371A">
              <w:rPr>
                <w:rFonts w:ascii="Times New Roman" w:hAnsi="Times New Roman" w:cs="Times New Roman"/>
                <w:sz w:val="28"/>
                <w:szCs w:val="28"/>
              </w:rPr>
              <w:t>Малый академический словарь русского языка</w:t>
            </w:r>
            <w:r w:rsidR="009F5272">
              <w:rPr>
                <w:rFonts w:ascii="Times New Roman" w:hAnsi="Times New Roman" w:cs="Times New Roman"/>
                <w:sz w:val="28"/>
                <w:szCs w:val="28"/>
              </w:rPr>
              <w:t xml:space="preserve"> </w:t>
            </w:r>
            <w:r w:rsidR="0091168D">
              <w:rPr>
                <w:rFonts w:ascii="Times New Roman" w:hAnsi="Times New Roman" w:cs="Times New Roman"/>
                <w:sz w:val="28"/>
                <w:szCs w:val="28"/>
              </w:rPr>
              <w:t xml:space="preserve">/ </w:t>
            </w:r>
            <w:r w:rsidR="009F5272">
              <w:rPr>
                <w:rFonts w:ascii="Times New Roman" w:hAnsi="Times New Roman" w:cs="Times New Roman"/>
                <w:sz w:val="28"/>
                <w:szCs w:val="28"/>
              </w:rPr>
              <w:t xml:space="preserve">     </w:t>
            </w:r>
            <w:r w:rsidR="0091168D">
              <w:rPr>
                <w:rFonts w:ascii="Times New Roman" w:hAnsi="Times New Roman" w:cs="Times New Roman"/>
                <w:sz w:val="28"/>
                <w:szCs w:val="28"/>
              </w:rPr>
              <w:t>под ред. А.</w:t>
            </w:r>
            <w:r w:rsidR="00316BBF">
              <w:rPr>
                <w:rFonts w:ascii="Times New Roman" w:hAnsi="Times New Roman" w:cs="Times New Roman"/>
                <w:sz w:val="28"/>
                <w:szCs w:val="28"/>
              </w:rPr>
              <w:t>П. Евгеньева</w:t>
            </w:r>
          </w:p>
        </w:tc>
        <w:tc>
          <w:tcPr>
            <w:tcW w:w="5528" w:type="dxa"/>
          </w:tcPr>
          <w:p w:rsidR="00306004" w:rsidRPr="00AF2801" w:rsidRDefault="00AF2801"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 о</w:t>
            </w:r>
            <w:r w:rsidR="008E41CE">
              <w:rPr>
                <w:rFonts w:ascii="Times New Roman" w:hAnsi="Times New Roman" w:cs="Times New Roman"/>
                <w:sz w:val="28"/>
                <w:szCs w:val="28"/>
              </w:rPr>
              <w:t xml:space="preserve">фициальный договор </w:t>
            </w:r>
            <w:r w:rsidR="008E41CE" w:rsidRPr="008E41CE">
              <w:rPr>
                <w:rFonts w:ascii="Times New Roman" w:hAnsi="Times New Roman" w:cs="Times New Roman"/>
                <w:sz w:val="28"/>
                <w:szCs w:val="28"/>
              </w:rPr>
              <w:t>[</w:t>
            </w:r>
            <w:r w:rsidR="00D428AD">
              <w:rPr>
                <w:rFonts w:ascii="Times New Roman" w:hAnsi="Times New Roman" w:cs="Times New Roman"/>
                <w:sz w:val="28"/>
                <w:szCs w:val="28"/>
                <w:lang w:val="en-US"/>
              </w:rPr>
              <w:t>18</w:t>
            </w:r>
            <w:r w:rsidRPr="00AF2801">
              <w:rPr>
                <w:rFonts w:ascii="Times New Roman" w:hAnsi="Times New Roman" w:cs="Times New Roman"/>
                <w:sz w:val="28"/>
                <w:szCs w:val="28"/>
              </w:rPr>
              <w:t>]</w:t>
            </w:r>
            <w:r>
              <w:rPr>
                <w:rFonts w:ascii="Times New Roman" w:hAnsi="Times New Roman" w:cs="Times New Roman"/>
                <w:sz w:val="28"/>
                <w:szCs w:val="28"/>
              </w:rPr>
              <w:t>.</w:t>
            </w:r>
          </w:p>
        </w:tc>
      </w:tr>
    </w:tbl>
    <w:p w:rsidR="00FD5766" w:rsidRDefault="00FD5766" w:rsidP="00CD35EC">
      <w:pPr>
        <w:spacing w:after="0" w:line="360" w:lineRule="auto"/>
        <w:jc w:val="both"/>
        <w:rPr>
          <w:rFonts w:ascii="Times New Roman" w:hAnsi="Times New Roman" w:cs="Times New Roman"/>
          <w:sz w:val="28"/>
          <w:szCs w:val="28"/>
        </w:rPr>
      </w:pPr>
    </w:p>
    <w:p w:rsidR="00306004" w:rsidRDefault="00F3354B" w:rsidP="005559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нашей работе мы будем придерживаться трактовки А.М. Новикова «</w:t>
      </w:r>
      <w:r w:rsidR="00C95354">
        <w:rPr>
          <w:rFonts w:ascii="Times New Roman" w:hAnsi="Times New Roman" w:cs="Times New Roman"/>
          <w:sz w:val="28"/>
          <w:szCs w:val="28"/>
        </w:rPr>
        <w:t>у</w:t>
      </w:r>
      <w:r w:rsidRPr="00F3354B">
        <w:rPr>
          <w:rFonts w:ascii="Times New Roman" w:hAnsi="Times New Roman" w:cs="Times New Roman"/>
          <w:sz w:val="28"/>
          <w:szCs w:val="28"/>
        </w:rPr>
        <w:t>словия – обстоятельс</w:t>
      </w:r>
      <w:r>
        <w:rPr>
          <w:rFonts w:ascii="Times New Roman" w:hAnsi="Times New Roman" w:cs="Times New Roman"/>
          <w:sz w:val="28"/>
          <w:szCs w:val="28"/>
        </w:rPr>
        <w:t>тва, обусловливающие появление/</w:t>
      </w:r>
      <w:r w:rsidRPr="00F3354B">
        <w:rPr>
          <w:rFonts w:ascii="Times New Roman" w:hAnsi="Times New Roman" w:cs="Times New Roman"/>
          <w:sz w:val="28"/>
          <w:szCs w:val="28"/>
        </w:rPr>
        <w:t>р</w:t>
      </w:r>
      <w:r>
        <w:rPr>
          <w:rFonts w:ascii="Times New Roman" w:hAnsi="Times New Roman" w:cs="Times New Roman"/>
          <w:sz w:val="28"/>
          <w:szCs w:val="28"/>
        </w:rPr>
        <w:t>азвитие того или иного процесса».</w:t>
      </w:r>
    </w:p>
    <w:p w:rsidR="005559D1" w:rsidRDefault="005559D1" w:rsidP="005559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будем понимать под условиями организации требования к структурно упорядоченному объединению учащихся.</w:t>
      </w:r>
    </w:p>
    <w:p w:rsidR="000511F9" w:rsidRDefault="00C95354" w:rsidP="00C5447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w:t>
      </w:r>
      <w:r w:rsidR="000511F9" w:rsidRPr="000511F9">
        <w:rPr>
          <w:rFonts w:ascii="Times New Roman" w:hAnsi="Times New Roman" w:cs="Times New Roman"/>
          <w:sz w:val="28"/>
          <w:szCs w:val="28"/>
        </w:rPr>
        <w:t xml:space="preserve">П. </w:t>
      </w:r>
      <w:proofErr w:type="spellStart"/>
      <w:r w:rsidR="000511F9" w:rsidRPr="000511F9">
        <w:rPr>
          <w:rFonts w:ascii="Times New Roman" w:hAnsi="Times New Roman" w:cs="Times New Roman"/>
          <w:sz w:val="28"/>
          <w:szCs w:val="28"/>
        </w:rPr>
        <w:t>Подласый</w:t>
      </w:r>
      <w:proofErr w:type="spellEnd"/>
      <w:r w:rsidR="000511F9">
        <w:rPr>
          <w:rFonts w:ascii="Times New Roman" w:hAnsi="Times New Roman" w:cs="Times New Roman"/>
          <w:sz w:val="28"/>
          <w:szCs w:val="28"/>
        </w:rPr>
        <w:t xml:space="preserve"> в своих работ</w:t>
      </w:r>
      <w:r w:rsidR="005138CA">
        <w:rPr>
          <w:rFonts w:ascii="Times New Roman" w:hAnsi="Times New Roman" w:cs="Times New Roman"/>
          <w:sz w:val="28"/>
          <w:szCs w:val="28"/>
        </w:rPr>
        <w:t xml:space="preserve">ах даёт определение обучению – </w:t>
      </w:r>
      <w:r w:rsidR="000511F9" w:rsidRPr="000511F9">
        <w:rPr>
          <w:rFonts w:ascii="Times New Roman" w:hAnsi="Times New Roman" w:cs="Times New Roman"/>
          <w:sz w:val="28"/>
          <w:szCs w:val="28"/>
        </w:rPr>
        <w:t xml:space="preserve">это </w:t>
      </w:r>
      <w:r w:rsidR="005138CA">
        <w:rPr>
          <w:rFonts w:ascii="Times New Roman" w:hAnsi="Times New Roman" w:cs="Times New Roman"/>
          <w:sz w:val="28"/>
          <w:szCs w:val="28"/>
        </w:rPr>
        <w:t>«</w:t>
      </w:r>
      <w:r w:rsidR="000511F9" w:rsidRPr="000511F9">
        <w:rPr>
          <w:rFonts w:ascii="Times New Roman" w:hAnsi="Times New Roman" w:cs="Times New Roman"/>
          <w:sz w:val="28"/>
          <w:szCs w:val="28"/>
        </w:rPr>
        <w:t xml:space="preserve">специально организованный, </w:t>
      </w:r>
      <w:proofErr w:type="spellStart"/>
      <w:r w:rsidR="000511F9" w:rsidRPr="000511F9">
        <w:rPr>
          <w:rFonts w:ascii="Times New Roman" w:hAnsi="Times New Roman" w:cs="Times New Roman"/>
          <w:sz w:val="28"/>
          <w:szCs w:val="28"/>
        </w:rPr>
        <w:t>целеполагаемый</w:t>
      </w:r>
      <w:proofErr w:type="spellEnd"/>
      <w:r w:rsidR="000511F9" w:rsidRPr="000511F9">
        <w:rPr>
          <w:rFonts w:ascii="Times New Roman" w:hAnsi="Times New Roman" w:cs="Times New Roman"/>
          <w:sz w:val="28"/>
          <w:szCs w:val="28"/>
        </w:rPr>
        <w:t xml:space="preserve">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потенциальных возможностей обучаемых, закрепление навыков самообразования в соответствии с поставленными целями</w:t>
      </w:r>
      <w:r w:rsidR="000511F9">
        <w:rPr>
          <w:rFonts w:ascii="Times New Roman" w:hAnsi="Times New Roman" w:cs="Times New Roman"/>
          <w:sz w:val="28"/>
          <w:szCs w:val="28"/>
        </w:rPr>
        <w:t>»</w:t>
      </w:r>
      <w:r w:rsidR="00214C5A" w:rsidRPr="00214C5A">
        <w:rPr>
          <w:rFonts w:ascii="Times New Roman" w:hAnsi="Times New Roman" w:cs="Times New Roman"/>
          <w:sz w:val="28"/>
          <w:szCs w:val="28"/>
        </w:rPr>
        <w:t xml:space="preserve"> [19]</w:t>
      </w:r>
      <w:r w:rsidR="000511F9">
        <w:rPr>
          <w:rFonts w:ascii="Times New Roman" w:hAnsi="Times New Roman" w:cs="Times New Roman"/>
          <w:sz w:val="28"/>
          <w:szCs w:val="28"/>
        </w:rPr>
        <w:t>.</w:t>
      </w:r>
    </w:p>
    <w:p w:rsidR="000511F9" w:rsidRDefault="000511F9" w:rsidP="000511F9">
      <w:pPr>
        <w:spacing w:after="0" w:line="360" w:lineRule="auto"/>
        <w:ind w:firstLine="708"/>
        <w:jc w:val="both"/>
        <w:rPr>
          <w:rFonts w:ascii="Times New Roman" w:hAnsi="Times New Roman" w:cs="Times New Roman"/>
          <w:sz w:val="28"/>
          <w:szCs w:val="28"/>
        </w:rPr>
      </w:pPr>
      <w:r w:rsidRPr="000511F9">
        <w:rPr>
          <w:rFonts w:ascii="Times New Roman" w:hAnsi="Times New Roman" w:cs="Times New Roman"/>
          <w:sz w:val="28"/>
          <w:szCs w:val="28"/>
        </w:rPr>
        <w:t xml:space="preserve">П.И. </w:t>
      </w:r>
      <w:proofErr w:type="spellStart"/>
      <w:r w:rsidRPr="000511F9">
        <w:rPr>
          <w:rFonts w:ascii="Times New Roman" w:hAnsi="Times New Roman" w:cs="Times New Roman"/>
          <w:sz w:val="28"/>
          <w:szCs w:val="28"/>
        </w:rPr>
        <w:t>Пидкасистый</w:t>
      </w:r>
      <w:proofErr w:type="spellEnd"/>
      <w:r w:rsidR="00A945F3">
        <w:rPr>
          <w:rFonts w:ascii="Times New Roman" w:hAnsi="Times New Roman" w:cs="Times New Roman"/>
          <w:sz w:val="28"/>
          <w:szCs w:val="28"/>
        </w:rPr>
        <w:t xml:space="preserve"> трактует обучение как </w:t>
      </w:r>
      <w:r>
        <w:rPr>
          <w:rFonts w:ascii="Times New Roman" w:hAnsi="Times New Roman" w:cs="Times New Roman"/>
          <w:sz w:val="28"/>
          <w:szCs w:val="28"/>
        </w:rPr>
        <w:t>«о</w:t>
      </w:r>
      <w:r w:rsidRPr="000511F9">
        <w:rPr>
          <w:rFonts w:ascii="Times New Roman" w:hAnsi="Times New Roman" w:cs="Times New Roman"/>
          <w:sz w:val="28"/>
          <w:szCs w:val="28"/>
        </w:rPr>
        <w:t xml:space="preserve">бщение, в процессе которого происходит управляемое познание, усвоение </w:t>
      </w:r>
      <w:r w:rsidR="002022F2">
        <w:rPr>
          <w:rFonts w:ascii="Times New Roman" w:hAnsi="Times New Roman" w:cs="Times New Roman"/>
          <w:sz w:val="28"/>
          <w:szCs w:val="28"/>
        </w:rPr>
        <w:t xml:space="preserve">                </w:t>
      </w:r>
      <w:r w:rsidRPr="000511F9">
        <w:rPr>
          <w:rFonts w:ascii="Times New Roman" w:hAnsi="Times New Roman" w:cs="Times New Roman"/>
          <w:sz w:val="28"/>
          <w:szCs w:val="28"/>
        </w:rPr>
        <w:t>общественно-исторического опыта, воспроизведение, овладение той и другой конкретной деятельностью, лежащей в основе формирования личности</w:t>
      </w:r>
      <w:r>
        <w:rPr>
          <w:rFonts w:ascii="Times New Roman" w:hAnsi="Times New Roman" w:cs="Times New Roman"/>
          <w:sz w:val="28"/>
          <w:szCs w:val="28"/>
        </w:rPr>
        <w:t>»</w:t>
      </w:r>
      <w:r w:rsidR="00214C5A" w:rsidRPr="00214C5A">
        <w:rPr>
          <w:rFonts w:ascii="Times New Roman" w:hAnsi="Times New Roman" w:cs="Times New Roman"/>
          <w:sz w:val="28"/>
          <w:szCs w:val="28"/>
        </w:rPr>
        <w:t xml:space="preserve"> [3]</w:t>
      </w:r>
      <w:r>
        <w:rPr>
          <w:rFonts w:ascii="Times New Roman" w:hAnsi="Times New Roman" w:cs="Times New Roman"/>
          <w:sz w:val="28"/>
          <w:szCs w:val="28"/>
        </w:rPr>
        <w:t>.</w:t>
      </w:r>
    </w:p>
    <w:p w:rsidR="000511F9" w:rsidRDefault="000511F9" w:rsidP="000511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определяет обучение как</w:t>
      </w:r>
      <w:r w:rsidR="002311E0">
        <w:rPr>
          <w:rFonts w:ascii="Times New Roman" w:hAnsi="Times New Roman" w:cs="Times New Roman"/>
          <w:sz w:val="28"/>
          <w:szCs w:val="28"/>
        </w:rPr>
        <w:t xml:space="preserve"> </w:t>
      </w:r>
      <w:r>
        <w:rPr>
          <w:rFonts w:ascii="Times New Roman" w:hAnsi="Times New Roman" w:cs="Times New Roman"/>
          <w:sz w:val="28"/>
          <w:szCs w:val="28"/>
        </w:rPr>
        <w:t>«</w:t>
      </w:r>
      <w:r w:rsidRPr="000511F9">
        <w:rPr>
          <w:rFonts w:ascii="Times New Roman" w:hAnsi="Times New Roman" w:cs="Times New Roman"/>
          <w:sz w:val="28"/>
          <w:szCs w:val="28"/>
        </w:rPr>
        <w:t>целенаправленный, социально и индивидуально обусловленный педагогический организованный процесс развития личности обучаемых, происходящий на основе овладения систематизированными научными знаниями и способами деятельности, всем богатством духовной и материальной культуры человечества</w:t>
      </w:r>
      <w:r>
        <w:rPr>
          <w:rFonts w:ascii="Times New Roman" w:hAnsi="Times New Roman" w:cs="Times New Roman"/>
          <w:sz w:val="28"/>
          <w:szCs w:val="28"/>
        </w:rPr>
        <w:t>»</w:t>
      </w:r>
      <w:r w:rsidR="00214C5A" w:rsidRPr="00214C5A">
        <w:rPr>
          <w:rFonts w:ascii="Times New Roman" w:hAnsi="Times New Roman" w:cs="Times New Roman"/>
          <w:sz w:val="28"/>
          <w:szCs w:val="28"/>
        </w:rPr>
        <w:t xml:space="preserve"> [21]</w:t>
      </w:r>
      <w:r>
        <w:rPr>
          <w:rFonts w:ascii="Times New Roman" w:hAnsi="Times New Roman" w:cs="Times New Roman"/>
          <w:sz w:val="28"/>
          <w:szCs w:val="28"/>
        </w:rPr>
        <w:t>.</w:t>
      </w:r>
    </w:p>
    <w:p w:rsidR="000511F9" w:rsidRDefault="000511F9" w:rsidP="000511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определению </w:t>
      </w:r>
      <w:r w:rsidR="00CD35EC">
        <w:rPr>
          <w:rFonts w:ascii="Times New Roman" w:hAnsi="Times New Roman" w:cs="Times New Roman"/>
          <w:sz w:val="28"/>
          <w:szCs w:val="28"/>
        </w:rPr>
        <w:t xml:space="preserve">И.А. </w:t>
      </w:r>
      <w:r w:rsidRPr="000511F9">
        <w:rPr>
          <w:rFonts w:ascii="Times New Roman" w:hAnsi="Times New Roman" w:cs="Times New Roman"/>
          <w:sz w:val="28"/>
          <w:szCs w:val="28"/>
        </w:rPr>
        <w:t>Зи</w:t>
      </w:r>
      <w:r>
        <w:rPr>
          <w:rFonts w:ascii="Times New Roman" w:hAnsi="Times New Roman" w:cs="Times New Roman"/>
          <w:sz w:val="28"/>
          <w:szCs w:val="28"/>
        </w:rPr>
        <w:t>мней «о</w:t>
      </w:r>
      <w:r w:rsidR="00CD35EC">
        <w:rPr>
          <w:rFonts w:ascii="Times New Roman" w:hAnsi="Times New Roman" w:cs="Times New Roman"/>
          <w:sz w:val="28"/>
          <w:szCs w:val="28"/>
        </w:rPr>
        <w:t>бучение</w:t>
      </w:r>
      <w:r w:rsidR="00EC338F">
        <w:rPr>
          <w:rFonts w:ascii="Times New Roman" w:hAnsi="Times New Roman" w:cs="Times New Roman"/>
          <w:sz w:val="28"/>
          <w:szCs w:val="28"/>
        </w:rPr>
        <w:t xml:space="preserve"> – это целенаправленная, </w:t>
      </w:r>
      <w:r w:rsidRPr="000511F9">
        <w:rPr>
          <w:rFonts w:ascii="Times New Roman" w:hAnsi="Times New Roman" w:cs="Times New Roman"/>
          <w:sz w:val="28"/>
          <w:szCs w:val="28"/>
        </w:rPr>
        <w:t>последовательная передача (трансляция) общественно-исторического, социокультурного опыта другому человеку (людям) в социально организованных условиях</w:t>
      </w:r>
      <w:r>
        <w:rPr>
          <w:rFonts w:ascii="Times New Roman" w:hAnsi="Times New Roman" w:cs="Times New Roman"/>
          <w:sz w:val="28"/>
          <w:szCs w:val="28"/>
        </w:rPr>
        <w:t xml:space="preserve"> семьи, школы, вуза, сообщества»</w:t>
      </w:r>
      <w:r w:rsidR="00214C5A" w:rsidRPr="00214C5A">
        <w:rPr>
          <w:rFonts w:ascii="Times New Roman" w:hAnsi="Times New Roman" w:cs="Times New Roman"/>
          <w:sz w:val="28"/>
          <w:szCs w:val="28"/>
        </w:rPr>
        <w:t xml:space="preserve"> [3]</w:t>
      </w:r>
      <w:r>
        <w:rPr>
          <w:rFonts w:ascii="Times New Roman" w:hAnsi="Times New Roman" w:cs="Times New Roman"/>
          <w:sz w:val="28"/>
          <w:szCs w:val="28"/>
        </w:rPr>
        <w:t>.</w:t>
      </w:r>
    </w:p>
    <w:p w:rsidR="000511F9" w:rsidRDefault="000511F9" w:rsidP="000511F9">
      <w:pPr>
        <w:spacing w:after="0" w:line="360" w:lineRule="auto"/>
        <w:ind w:firstLine="708"/>
        <w:jc w:val="both"/>
        <w:rPr>
          <w:rFonts w:ascii="Times New Roman" w:hAnsi="Times New Roman" w:cs="Times New Roman"/>
          <w:sz w:val="28"/>
          <w:szCs w:val="28"/>
        </w:rPr>
      </w:pPr>
      <w:r w:rsidRPr="000511F9">
        <w:rPr>
          <w:rFonts w:ascii="Times New Roman" w:hAnsi="Times New Roman" w:cs="Times New Roman"/>
          <w:sz w:val="28"/>
          <w:szCs w:val="28"/>
        </w:rPr>
        <w:t>И.Ф. Харламов</w:t>
      </w:r>
      <w:r>
        <w:rPr>
          <w:rFonts w:ascii="Times New Roman" w:hAnsi="Times New Roman" w:cs="Times New Roman"/>
          <w:sz w:val="28"/>
          <w:szCs w:val="28"/>
        </w:rPr>
        <w:t xml:space="preserve"> даёт определение обучению – «</w:t>
      </w:r>
      <w:r w:rsidRPr="000511F9">
        <w:rPr>
          <w:rFonts w:ascii="Times New Roman" w:hAnsi="Times New Roman" w:cs="Times New Roman"/>
          <w:sz w:val="28"/>
          <w:szCs w:val="28"/>
        </w:rPr>
        <w:t xml:space="preserve">целенаправленный педагогический процесс организации и стимулирования активной </w:t>
      </w:r>
      <w:r w:rsidR="005138CA">
        <w:rPr>
          <w:rFonts w:ascii="Times New Roman" w:hAnsi="Times New Roman" w:cs="Times New Roman"/>
          <w:sz w:val="28"/>
          <w:szCs w:val="28"/>
        </w:rPr>
        <w:t xml:space="preserve">       </w:t>
      </w:r>
      <w:r w:rsidRPr="000511F9">
        <w:rPr>
          <w:rFonts w:ascii="Times New Roman" w:hAnsi="Times New Roman" w:cs="Times New Roman"/>
          <w:sz w:val="28"/>
          <w:szCs w:val="28"/>
        </w:rPr>
        <w:t>учебно-познавательной деятельности учащихся по овладению научными знаниями и навыками, развитию творческих способностей, мировоззрения и нравственно-эстетич</w:t>
      </w:r>
      <w:r w:rsidR="00EC338F">
        <w:rPr>
          <w:rFonts w:ascii="Times New Roman" w:hAnsi="Times New Roman" w:cs="Times New Roman"/>
          <w:sz w:val="28"/>
          <w:szCs w:val="28"/>
        </w:rPr>
        <w:t>еских взглядов</w:t>
      </w:r>
      <w:r w:rsidRPr="000511F9">
        <w:rPr>
          <w:rFonts w:ascii="Times New Roman" w:hAnsi="Times New Roman" w:cs="Times New Roman"/>
          <w:sz w:val="28"/>
          <w:szCs w:val="28"/>
        </w:rPr>
        <w:t xml:space="preserve"> и </w:t>
      </w:r>
      <w:r>
        <w:rPr>
          <w:rFonts w:ascii="Times New Roman" w:hAnsi="Times New Roman" w:cs="Times New Roman"/>
          <w:sz w:val="28"/>
          <w:szCs w:val="28"/>
        </w:rPr>
        <w:t>убеждений»</w:t>
      </w:r>
      <w:r w:rsidR="00214C5A" w:rsidRPr="00214C5A">
        <w:rPr>
          <w:rFonts w:ascii="Times New Roman" w:hAnsi="Times New Roman" w:cs="Times New Roman"/>
          <w:sz w:val="28"/>
          <w:szCs w:val="28"/>
        </w:rPr>
        <w:t xml:space="preserve"> [3]</w:t>
      </w:r>
      <w:r>
        <w:rPr>
          <w:rFonts w:ascii="Times New Roman" w:hAnsi="Times New Roman" w:cs="Times New Roman"/>
          <w:sz w:val="28"/>
          <w:szCs w:val="28"/>
        </w:rPr>
        <w:t>.</w:t>
      </w:r>
    </w:p>
    <w:p w:rsidR="00A27A2F" w:rsidRDefault="000511F9" w:rsidP="00EC338F">
      <w:pPr>
        <w:spacing w:after="0" w:line="360" w:lineRule="auto"/>
        <w:ind w:firstLine="708"/>
        <w:jc w:val="both"/>
        <w:rPr>
          <w:rFonts w:ascii="Times New Roman" w:hAnsi="Times New Roman" w:cs="Times New Roman"/>
          <w:sz w:val="28"/>
          <w:szCs w:val="28"/>
        </w:rPr>
      </w:pPr>
      <w:r w:rsidRPr="000511F9">
        <w:rPr>
          <w:rFonts w:ascii="Times New Roman" w:hAnsi="Times New Roman" w:cs="Times New Roman"/>
          <w:sz w:val="28"/>
          <w:szCs w:val="28"/>
        </w:rPr>
        <w:t xml:space="preserve">В.В. Краевский, А.В. Хуторской </w:t>
      </w:r>
      <w:r>
        <w:rPr>
          <w:rFonts w:ascii="Times New Roman" w:hAnsi="Times New Roman" w:cs="Times New Roman"/>
          <w:sz w:val="28"/>
          <w:szCs w:val="28"/>
        </w:rPr>
        <w:t>трактует обучение как «</w:t>
      </w:r>
      <w:r w:rsidRPr="000511F9">
        <w:rPr>
          <w:rFonts w:ascii="Times New Roman" w:hAnsi="Times New Roman" w:cs="Times New Roman"/>
          <w:sz w:val="28"/>
          <w:szCs w:val="28"/>
        </w:rPr>
        <w:t>особый вид деятельности, направленный на передачу п</w:t>
      </w:r>
      <w:r w:rsidR="0091168D">
        <w:rPr>
          <w:rFonts w:ascii="Times New Roman" w:hAnsi="Times New Roman" w:cs="Times New Roman"/>
          <w:sz w:val="28"/>
          <w:szCs w:val="28"/>
        </w:rPr>
        <w:t>одрастающему поколению культуры</w:t>
      </w:r>
      <w:r w:rsidRPr="000511F9">
        <w:rPr>
          <w:rFonts w:ascii="Times New Roman" w:hAnsi="Times New Roman" w:cs="Times New Roman"/>
          <w:sz w:val="28"/>
          <w:szCs w:val="28"/>
        </w:rPr>
        <w:t xml:space="preserve"> или социального опыта, необходимого</w:t>
      </w:r>
      <w:r>
        <w:rPr>
          <w:rFonts w:ascii="Times New Roman" w:hAnsi="Times New Roman" w:cs="Times New Roman"/>
          <w:sz w:val="28"/>
          <w:szCs w:val="28"/>
        </w:rPr>
        <w:t xml:space="preserve"> для личностной самореализации»</w:t>
      </w:r>
      <w:r w:rsidR="00214C5A" w:rsidRPr="00214C5A">
        <w:rPr>
          <w:rFonts w:ascii="Times New Roman" w:hAnsi="Times New Roman" w:cs="Times New Roman"/>
          <w:sz w:val="28"/>
          <w:szCs w:val="28"/>
        </w:rPr>
        <w:t xml:space="preserve"> [3]</w:t>
      </w:r>
      <w:r>
        <w:rPr>
          <w:rFonts w:ascii="Times New Roman" w:hAnsi="Times New Roman" w:cs="Times New Roman"/>
          <w:sz w:val="28"/>
          <w:szCs w:val="28"/>
        </w:rPr>
        <w:t>.</w:t>
      </w:r>
    </w:p>
    <w:p w:rsidR="00263448" w:rsidRDefault="00B17AB5" w:rsidP="00B17A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вышеперечисленные определения</w:t>
      </w:r>
      <w:r w:rsidR="00417978">
        <w:rPr>
          <w:rFonts w:ascii="Times New Roman" w:hAnsi="Times New Roman" w:cs="Times New Roman"/>
          <w:sz w:val="28"/>
          <w:szCs w:val="28"/>
        </w:rPr>
        <w:t xml:space="preserve"> понятия «обучение»</w:t>
      </w:r>
      <w:r>
        <w:rPr>
          <w:rFonts w:ascii="Times New Roman" w:hAnsi="Times New Roman" w:cs="Times New Roman"/>
          <w:sz w:val="28"/>
          <w:szCs w:val="28"/>
        </w:rPr>
        <w:t xml:space="preserve"> структурированы и представлены в таблице 3.</w:t>
      </w:r>
    </w:p>
    <w:p w:rsidR="002F1055" w:rsidRDefault="002F1055" w:rsidP="002F10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 – Понятие «обучение» в трактовке различных авторов</w:t>
      </w:r>
    </w:p>
    <w:tbl>
      <w:tblPr>
        <w:tblStyle w:val="a4"/>
        <w:tblW w:w="0" w:type="auto"/>
        <w:tblInd w:w="108" w:type="dxa"/>
        <w:tblLook w:val="04A0" w:firstRow="1" w:lastRow="0" w:firstColumn="1" w:lastColumn="0" w:noHBand="0" w:noVBand="1"/>
      </w:tblPr>
      <w:tblGrid>
        <w:gridCol w:w="2694"/>
        <w:gridCol w:w="6662"/>
      </w:tblGrid>
      <w:tr w:rsidR="00144802" w:rsidTr="00144802">
        <w:trPr>
          <w:trHeight w:val="3864"/>
        </w:trPr>
        <w:tc>
          <w:tcPr>
            <w:tcW w:w="2694" w:type="dxa"/>
          </w:tcPr>
          <w:p w:rsidR="00144802" w:rsidRPr="00EF3A52" w:rsidRDefault="00144802"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И.П. </w:t>
            </w:r>
            <w:proofErr w:type="spellStart"/>
            <w:r>
              <w:rPr>
                <w:rFonts w:ascii="Times New Roman" w:hAnsi="Times New Roman" w:cs="Times New Roman"/>
                <w:sz w:val="28"/>
                <w:szCs w:val="28"/>
              </w:rPr>
              <w:t>Подласый</w:t>
            </w:r>
            <w:proofErr w:type="spellEnd"/>
          </w:p>
        </w:tc>
        <w:tc>
          <w:tcPr>
            <w:tcW w:w="6662" w:type="dxa"/>
          </w:tcPr>
          <w:p w:rsidR="00144802" w:rsidRPr="00D428AD" w:rsidRDefault="00144802"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 это специально организованный, </w:t>
            </w:r>
            <w:proofErr w:type="spellStart"/>
            <w:r>
              <w:rPr>
                <w:rFonts w:ascii="Times New Roman" w:hAnsi="Times New Roman" w:cs="Times New Roman"/>
                <w:sz w:val="28"/>
                <w:szCs w:val="28"/>
              </w:rPr>
              <w:t>целеполагаемый</w:t>
            </w:r>
            <w:proofErr w:type="spellEnd"/>
            <w:r>
              <w:rPr>
                <w:rFonts w:ascii="Times New Roman" w:hAnsi="Times New Roman" w:cs="Times New Roman"/>
                <w:sz w:val="28"/>
                <w:szCs w:val="28"/>
              </w:rPr>
              <w:t xml:space="preserve">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потенциальных возможностей обучаемых, закрепление навыков самообразования                        в соответствии с поставленными целями </w:t>
            </w:r>
            <w:r w:rsidRPr="00E13C34">
              <w:rPr>
                <w:rFonts w:ascii="Times New Roman" w:hAnsi="Times New Roman" w:cs="Times New Roman"/>
                <w:sz w:val="28"/>
                <w:szCs w:val="28"/>
              </w:rPr>
              <w:t>[</w:t>
            </w:r>
            <w:r w:rsidRPr="00D428AD">
              <w:rPr>
                <w:rFonts w:ascii="Times New Roman" w:hAnsi="Times New Roman" w:cs="Times New Roman"/>
                <w:sz w:val="28"/>
                <w:szCs w:val="28"/>
              </w:rPr>
              <w:t>19].</w:t>
            </w:r>
          </w:p>
        </w:tc>
      </w:tr>
      <w:tr w:rsidR="00E97C53" w:rsidTr="000855B2">
        <w:tc>
          <w:tcPr>
            <w:tcW w:w="2694" w:type="dxa"/>
          </w:tcPr>
          <w:p w:rsidR="00EF3A52" w:rsidRDefault="00E97C53"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П.И. </w:t>
            </w:r>
            <w:proofErr w:type="spellStart"/>
            <w:r>
              <w:rPr>
                <w:rFonts w:ascii="Times New Roman" w:hAnsi="Times New Roman" w:cs="Times New Roman"/>
                <w:sz w:val="28"/>
                <w:szCs w:val="28"/>
              </w:rPr>
              <w:t>Пидкасистый</w:t>
            </w:r>
            <w:proofErr w:type="spellEnd"/>
          </w:p>
        </w:tc>
        <w:tc>
          <w:tcPr>
            <w:tcW w:w="6662" w:type="dxa"/>
          </w:tcPr>
          <w:p w:rsidR="00EF3A52" w:rsidRPr="00D428AD" w:rsidRDefault="00E97C53"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 это общение, в процессе которого происходит управляемое познание, усвоение </w:t>
            </w:r>
            <w:r w:rsidR="00EC338F">
              <w:rPr>
                <w:rFonts w:ascii="Times New Roman" w:hAnsi="Times New Roman" w:cs="Times New Roman"/>
                <w:sz w:val="28"/>
                <w:szCs w:val="28"/>
              </w:rPr>
              <w:t xml:space="preserve">общественно-исторического </w:t>
            </w:r>
            <w:r>
              <w:rPr>
                <w:rFonts w:ascii="Times New Roman" w:hAnsi="Times New Roman" w:cs="Times New Roman"/>
                <w:sz w:val="28"/>
                <w:szCs w:val="28"/>
              </w:rPr>
              <w:t>опыта, воспроизведение, овладение той и другой конкретной деятельностью, лежащей</w:t>
            </w:r>
            <w:r w:rsidR="00EC338F">
              <w:rPr>
                <w:rFonts w:ascii="Times New Roman" w:hAnsi="Times New Roman" w:cs="Times New Roman"/>
                <w:sz w:val="28"/>
                <w:szCs w:val="28"/>
              </w:rPr>
              <w:t xml:space="preserve"> в основе формирования личности </w:t>
            </w:r>
            <w:r w:rsidR="00E13C34" w:rsidRPr="00E13C34">
              <w:rPr>
                <w:rFonts w:ascii="Times New Roman" w:hAnsi="Times New Roman" w:cs="Times New Roman"/>
                <w:sz w:val="28"/>
                <w:szCs w:val="28"/>
              </w:rPr>
              <w:t>[</w:t>
            </w:r>
            <w:r w:rsidR="00D428AD" w:rsidRPr="00D428AD">
              <w:rPr>
                <w:rFonts w:ascii="Times New Roman" w:hAnsi="Times New Roman" w:cs="Times New Roman"/>
                <w:sz w:val="28"/>
                <w:szCs w:val="28"/>
              </w:rPr>
              <w:t>3].</w:t>
            </w:r>
          </w:p>
        </w:tc>
      </w:tr>
      <w:tr w:rsidR="00E97C53" w:rsidTr="000855B2">
        <w:trPr>
          <w:trHeight w:val="3310"/>
        </w:trPr>
        <w:tc>
          <w:tcPr>
            <w:tcW w:w="2694" w:type="dxa"/>
          </w:tcPr>
          <w:p w:rsidR="00EF3A52" w:rsidRDefault="00E97C53"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Загвязинский</w:t>
            </w:r>
            <w:proofErr w:type="spellEnd"/>
          </w:p>
        </w:tc>
        <w:tc>
          <w:tcPr>
            <w:tcW w:w="6662" w:type="dxa"/>
          </w:tcPr>
          <w:p w:rsidR="00EF3A52" w:rsidRPr="006921A3" w:rsidRDefault="00E97C53"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 это целенаправленный, социально и индивидуально обусловленный педагогический организованный процесс развития личности обучаемых, происходящий на основе овладения систематизированными научными знаниями и способами деятельности, всем богатством духовной и мате</w:t>
            </w:r>
            <w:r w:rsidR="006921A3">
              <w:rPr>
                <w:rFonts w:ascii="Times New Roman" w:hAnsi="Times New Roman" w:cs="Times New Roman"/>
                <w:sz w:val="28"/>
                <w:szCs w:val="28"/>
              </w:rPr>
              <w:t xml:space="preserve">риальной культуры человечества </w:t>
            </w:r>
            <w:r w:rsidR="006921A3" w:rsidRPr="006921A3">
              <w:rPr>
                <w:rFonts w:ascii="Times New Roman" w:hAnsi="Times New Roman" w:cs="Times New Roman"/>
                <w:sz w:val="28"/>
                <w:szCs w:val="28"/>
              </w:rPr>
              <w:t>[</w:t>
            </w:r>
            <w:r w:rsidR="00D428AD" w:rsidRPr="00D428AD">
              <w:rPr>
                <w:rFonts w:ascii="Times New Roman" w:hAnsi="Times New Roman" w:cs="Times New Roman"/>
                <w:sz w:val="28"/>
                <w:szCs w:val="28"/>
              </w:rPr>
              <w:t>21</w:t>
            </w:r>
            <w:r w:rsidR="006921A3" w:rsidRPr="006921A3">
              <w:rPr>
                <w:rFonts w:ascii="Times New Roman" w:hAnsi="Times New Roman" w:cs="Times New Roman"/>
                <w:sz w:val="28"/>
                <w:szCs w:val="28"/>
              </w:rPr>
              <w:t>].</w:t>
            </w:r>
          </w:p>
        </w:tc>
      </w:tr>
      <w:tr w:rsidR="00E97C53" w:rsidTr="000855B2">
        <w:trPr>
          <w:trHeight w:val="2394"/>
        </w:trPr>
        <w:tc>
          <w:tcPr>
            <w:tcW w:w="2694" w:type="dxa"/>
          </w:tcPr>
          <w:p w:rsidR="00EF3A52" w:rsidRDefault="00E97C53"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И.А. Зимняя</w:t>
            </w:r>
          </w:p>
        </w:tc>
        <w:tc>
          <w:tcPr>
            <w:tcW w:w="6662" w:type="dxa"/>
          </w:tcPr>
          <w:p w:rsidR="00EF3A52" w:rsidRPr="00D428AD" w:rsidRDefault="00E97C53"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Обучения – это целенаправленная, пос</w:t>
            </w:r>
            <w:r w:rsidR="00306004">
              <w:rPr>
                <w:rFonts w:ascii="Times New Roman" w:hAnsi="Times New Roman" w:cs="Times New Roman"/>
                <w:sz w:val="28"/>
                <w:szCs w:val="28"/>
              </w:rPr>
              <w:t xml:space="preserve">ледовательная передача (трансляция) общественно-исторического, социокультурного опыта другому человеку (людям) </w:t>
            </w:r>
            <w:r w:rsidR="005138CA">
              <w:rPr>
                <w:rFonts w:ascii="Times New Roman" w:hAnsi="Times New Roman" w:cs="Times New Roman"/>
                <w:sz w:val="28"/>
                <w:szCs w:val="28"/>
              </w:rPr>
              <w:t xml:space="preserve">  </w:t>
            </w:r>
            <w:r w:rsidR="00306004">
              <w:rPr>
                <w:rFonts w:ascii="Times New Roman" w:hAnsi="Times New Roman" w:cs="Times New Roman"/>
                <w:sz w:val="28"/>
                <w:szCs w:val="28"/>
              </w:rPr>
              <w:t>в социально организованных условиях</w:t>
            </w:r>
            <w:r w:rsidR="00E13C34">
              <w:rPr>
                <w:rFonts w:ascii="Times New Roman" w:hAnsi="Times New Roman" w:cs="Times New Roman"/>
                <w:sz w:val="28"/>
                <w:szCs w:val="28"/>
              </w:rPr>
              <w:t xml:space="preserve"> семьи, школы, вуза, сообщества </w:t>
            </w:r>
            <w:r w:rsidR="00E13C34" w:rsidRPr="00E13C34">
              <w:rPr>
                <w:rFonts w:ascii="Times New Roman" w:hAnsi="Times New Roman" w:cs="Times New Roman"/>
                <w:sz w:val="28"/>
                <w:szCs w:val="28"/>
              </w:rPr>
              <w:t>[</w:t>
            </w:r>
            <w:r w:rsidR="00D428AD" w:rsidRPr="00D428AD">
              <w:rPr>
                <w:rFonts w:ascii="Times New Roman" w:hAnsi="Times New Roman" w:cs="Times New Roman"/>
                <w:sz w:val="28"/>
                <w:szCs w:val="28"/>
              </w:rPr>
              <w:t>3].</w:t>
            </w:r>
          </w:p>
        </w:tc>
      </w:tr>
      <w:tr w:rsidR="00263448" w:rsidTr="00F25507">
        <w:trPr>
          <w:trHeight w:val="1440"/>
        </w:trPr>
        <w:tc>
          <w:tcPr>
            <w:tcW w:w="2694" w:type="dxa"/>
            <w:tcBorders>
              <w:bottom w:val="single" w:sz="4" w:space="0" w:color="auto"/>
              <w:right w:val="single" w:sz="4" w:space="0" w:color="auto"/>
            </w:tcBorders>
          </w:tcPr>
          <w:p w:rsidR="00263448" w:rsidRDefault="00263448"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И.Ф. Харламов</w:t>
            </w:r>
          </w:p>
        </w:tc>
        <w:tc>
          <w:tcPr>
            <w:tcW w:w="6662" w:type="dxa"/>
            <w:tcBorders>
              <w:left w:val="single" w:sz="4" w:space="0" w:color="auto"/>
              <w:bottom w:val="single" w:sz="4" w:space="0" w:color="auto"/>
            </w:tcBorders>
          </w:tcPr>
          <w:p w:rsidR="00263448" w:rsidRDefault="00263448" w:rsidP="003E3D8D">
            <w:p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 это целенаправленный педагогический процесс организации и стимулирования активной учебно-познавательной деятельности учащихся</w:t>
            </w:r>
            <w:r w:rsidR="003E3D8D">
              <w:rPr>
                <w:rFonts w:ascii="Times New Roman" w:hAnsi="Times New Roman" w:cs="Times New Roman"/>
                <w:sz w:val="28"/>
                <w:szCs w:val="28"/>
              </w:rPr>
              <w:t xml:space="preserve"> по</w:t>
            </w:r>
          </w:p>
        </w:tc>
      </w:tr>
      <w:tr w:rsidR="003E3D8D" w:rsidTr="00367050">
        <w:trPr>
          <w:trHeight w:val="425"/>
        </w:trPr>
        <w:tc>
          <w:tcPr>
            <w:tcW w:w="9356" w:type="dxa"/>
            <w:gridSpan w:val="2"/>
            <w:tcBorders>
              <w:top w:val="nil"/>
              <w:left w:val="nil"/>
              <w:right w:val="nil"/>
            </w:tcBorders>
          </w:tcPr>
          <w:p w:rsidR="003E3D8D" w:rsidRDefault="00367050" w:rsidP="003E3D8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c>
      </w:tr>
      <w:tr w:rsidR="00263448" w:rsidTr="00367050">
        <w:trPr>
          <w:trHeight w:val="1484"/>
        </w:trPr>
        <w:tc>
          <w:tcPr>
            <w:tcW w:w="2694" w:type="dxa"/>
          </w:tcPr>
          <w:p w:rsidR="00263448" w:rsidRDefault="00263448" w:rsidP="000E157A">
            <w:pPr>
              <w:spacing w:line="360" w:lineRule="auto"/>
              <w:jc w:val="both"/>
              <w:rPr>
                <w:rFonts w:ascii="Times New Roman" w:hAnsi="Times New Roman" w:cs="Times New Roman"/>
                <w:sz w:val="28"/>
                <w:szCs w:val="28"/>
              </w:rPr>
            </w:pPr>
          </w:p>
        </w:tc>
        <w:tc>
          <w:tcPr>
            <w:tcW w:w="6662" w:type="dxa"/>
          </w:tcPr>
          <w:p w:rsidR="003E3D8D" w:rsidRDefault="003E3D8D" w:rsidP="003E3D8D">
            <w:pPr>
              <w:spacing w:line="360" w:lineRule="auto"/>
              <w:jc w:val="both"/>
              <w:rPr>
                <w:rFonts w:ascii="Times New Roman" w:hAnsi="Times New Roman" w:cs="Times New Roman"/>
                <w:sz w:val="28"/>
                <w:szCs w:val="28"/>
              </w:rPr>
            </w:pPr>
            <w:r>
              <w:rPr>
                <w:rFonts w:ascii="Times New Roman" w:hAnsi="Times New Roman" w:cs="Times New Roman"/>
                <w:sz w:val="28"/>
                <w:szCs w:val="28"/>
              </w:rPr>
              <w:t>овладению научными знаниями и навыками, развитию творческих способностей, мировоззрения и</w:t>
            </w:r>
          </w:p>
          <w:p w:rsidR="00263448" w:rsidRDefault="003E3D8D" w:rsidP="003E3D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нравственно-эстетических взглядов и убеждений </w:t>
            </w:r>
            <w:r w:rsidRPr="00E13C34">
              <w:rPr>
                <w:rFonts w:ascii="Times New Roman" w:hAnsi="Times New Roman" w:cs="Times New Roman"/>
                <w:sz w:val="28"/>
                <w:szCs w:val="28"/>
              </w:rPr>
              <w:t>[</w:t>
            </w:r>
            <w:r w:rsidRPr="00D428AD">
              <w:rPr>
                <w:rFonts w:ascii="Times New Roman" w:hAnsi="Times New Roman" w:cs="Times New Roman"/>
                <w:sz w:val="28"/>
                <w:szCs w:val="28"/>
              </w:rPr>
              <w:t>3</w:t>
            </w:r>
            <w:r w:rsidRPr="00E13C34">
              <w:rPr>
                <w:rFonts w:ascii="Times New Roman" w:hAnsi="Times New Roman" w:cs="Times New Roman"/>
                <w:sz w:val="28"/>
                <w:szCs w:val="28"/>
              </w:rPr>
              <w:t>].</w:t>
            </w:r>
          </w:p>
        </w:tc>
      </w:tr>
      <w:tr w:rsidR="00CA5FE2" w:rsidTr="000855B2">
        <w:trPr>
          <w:trHeight w:val="435"/>
        </w:trPr>
        <w:tc>
          <w:tcPr>
            <w:tcW w:w="2694" w:type="dxa"/>
          </w:tcPr>
          <w:p w:rsidR="00CA5FE2" w:rsidRDefault="00CA5FE2" w:rsidP="000E157A">
            <w:pPr>
              <w:spacing w:line="360" w:lineRule="auto"/>
              <w:jc w:val="both"/>
              <w:rPr>
                <w:rFonts w:ascii="Times New Roman" w:hAnsi="Times New Roman" w:cs="Times New Roman"/>
                <w:sz w:val="28"/>
                <w:szCs w:val="28"/>
              </w:rPr>
            </w:pPr>
            <w:r>
              <w:rPr>
                <w:rFonts w:ascii="Times New Roman" w:hAnsi="Times New Roman" w:cs="Times New Roman"/>
                <w:sz w:val="28"/>
                <w:szCs w:val="28"/>
              </w:rPr>
              <w:t>В.В. Краевский, А.В. Хуторской</w:t>
            </w:r>
          </w:p>
        </w:tc>
        <w:tc>
          <w:tcPr>
            <w:tcW w:w="6662" w:type="dxa"/>
          </w:tcPr>
          <w:p w:rsidR="00CA5FE2" w:rsidRDefault="00CA5FE2" w:rsidP="00D428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 особый вид деятельности, направленный на передачу подрастающему поколению культуры или социального опыта, необходимого                       для личностной самореализации </w:t>
            </w:r>
            <w:r w:rsidRPr="00E13C34">
              <w:rPr>
                <w:rFonts w:ascii="Times New Roman" w:hAnsi="Times New Roman" w:cs="Times New Roman"/>
                <w:sz w:val="28"/>
                <w:szCs w:val="28"/>
              </w:rPr>
              <w:t>[</w:t>
            </w:r>
            <w:r w:rsidRPr="00D428AD">
              <w:rPr>
                <w:rFonts w:ascii="Times New Roman" w:hAnsi="Times New Roman" w:cs="Times New Roman"/>
                <w:sz w:val="28"/>
                <w:szCs w:val="28"/>
              </w:rPr>
              <w:t>3</w:t>
            </w:r>
            <w:r w:rsidRPr="00E13C34">
              <w:rPr>
                <w:rFonts w:ascii="Times New Roman" w:hAnsi="Times New Roman" w:cs="Times New Roman"/>
                <w:sz w:val="28"/>
                <w:szCs w:val="28"/>
              </w:rPr>
              <w:t>]</w:t>
            </w:r>
            <w:r>
              <w:rPr>
                <w:rFonts w:ascii="Times New Roman" w:hAnsi="Times New Roman" w:cs="Times New Roman"/>
                <w:sz w:val="28"/>
                <w:szCs w:val="28"/>
              </w:rPr>
              <w:t>.</w:t>
            </w:r>
          </w:p>
        </w:tc>
      </w:tr>
    </w:tbl>
    <w:p w:rsidR="00C82BA2" w:rsidRDefault="00C82BA2" w:rsidP="00EC338F">
      <w:pPr>
        <w:spacing w:after="0" w:line="360" w:lineRule="auto"/>
        <w:jc w:val="both"/>
        <w:rPr>
          <w:rFonts w:ascii="Times New Roman" w:hAnsi="Times New Roman" w:cs="Times New Roman"/>
          <w:sz w:val="28"/>
          <w:szCs w:val="28"/>
        </w:rPr>
      </w:pPr>
    </w:p>
    <w:p w:rsidR="00F3354B" w:rsidRDefault="00C82BA2" w:rsidP="00A945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нашей работ</w:t>
      </w:r>
      <w:r w:rsidR="00A27A2F">
        <w:rPr>
          <w:rFonts w:ascii="Times New Roman" w:hAnsi="Times New Roman" w:cs="Times New Roman"/>
          <w:sz w:val="28"/>
          <w:szCs w:val="28"/>
        </w:rPr>
        <w:t>е мы будем придерживаться трактов</w:t>
      </w:r>
      <w:r>
        <w:rPr>
          <w:rFonts w:ascii="Times New Roman" w:hAnsi="Times New Roman" w:cs="Times New Roman"/>
          <w:sz w:val="28"/>
          <w:szCs w:val="28"/>
        </w:rPr>
        <w:t xml:space="preserve">ки </w:t>
      </w:r>
      <w:r w:rsidR="00AF2801">
        <w:rPr>
          <w:rFonts w:ascii="Times New Roman" w:hAnsi="Times New Roman" w:cs="Times New Roman"/>
          <w:sz w:val="28"/>
          <w:szCs w:val="28"/>
        </w:rPr>
        <w:t xml:space="preserve">И.П. </w:t>
      </w:r>
      <w:proofErr w:type="spellStart"/>
      <w:r w:rsidR="00F3354B">
        <w:rPr>
          <w:rFonts w:ascii="Times New Roman" w:hAnsi="Times New Roman" w:cs="Times New Roman"/>
          <w:sz w:val="28"/>
          <w:szCs w:val="28"/>
        </w:rPr>
        <w:t>Подласого</w:t>
      </w:r>
      <w:proofErr w:type="spellEnd"/>
      <w:r w:rsidR="00F82D19">
        <w:rPr>
          <w:rFonts w:ascii="Times New Roman" w:hAnsi="Times New Roman" w:cs="Times New Roman"/>
          <w:sz w:val="28"/>
          <w:szCs w:val="28"/>
        </w:rPr>
        <w:t xml:space="preserve"> </w:t>
      </w:r>
      <w:r w:rsidR="00F3354B">
        <w:rPr>
          <w:rFonts w:ascii="Times New Roman" w:hAnsi="Times New Roman" w:cs="Times New Roman"/>
          <w:sz w:val="28"/>
          <w:szCs w:val="28"/>
        </w:rPr>
        <w:t>–</w:t>
      </w:r>
      <w:r w:rsidR="00F82D19">
        <w:rPr>
          <w:rFonts w:ascii="Times New Roman" w:hAnsi="Times New Roman" w:cs="Times New Roman"/>
          <w:sz w:val="28"/>
          <w:szCs w:val="28"/>
        </w:rPr>
        <w:t xml:space="preserve"> </w:t>
      </w:r>
      <w:r w:rsidR="00F3354B">
        <w:rPr>
          <w:rFonts w:ascii="Times New Roman" w:hAnsi="Times New Roman" w:cs="Times New Roman"/>
          <w:sz w:val="28"/>
          <w:szCs w:val="28"/>
        </w:rPr>
        <w:t>«</w:t>
      </w:r>
      <w:r w:rsidR="00A945F3">
        <w:rPr>
          <w:rFonts w:ascii="Times New Roman" w:hAnsi="Times New Roman" w:cs="Times New Roman"/>
          <w:sz w:val="28"/>
          <w:szCs w:val="28"/>
        </w:rPr>
        <w:t>о</w:t>
      </w:r>
      <w:r w:rsidR="00F3354B" w:rsidRPr="00F3354B">
        <w:rPr>
          <w:rFonts w:ascii="Times New Roman" w:hAnsi="Times New Roman" w:cs="Times New Roman"/>
          <w:sz w:val="28"/>
          <w:szCs w:val="28"/>
        </w:rPr>
        <w:t xml:space="preserve">бучение – это специально организованный, </w:t>
      </w:r>
      <w:proofErr w:type="spellStart"/>
      <w:r w:rsidR="00F3354B" w:rsidRPr="00F3354B">
        <w:rPr>
          <w:rFonts w:ascii="Times New Roman" w:hAnsi="Times New Roman" w:cs="Times New Roman"/>
          <w:sz w:val="28"/>
          <w:szCs w:val="28"/>
        </w:rPr>
        <w:t>целеполагаемый</w:t>
      </w:r>
      <w:proofErr w:type="spellEnd"/>
      <w:r w:rsidR="00F3354B" w:rsidRPr="00F3354B">
        <w:rPr>
          <w:rFonts w:ascii="Times New Roman" w:hAnsi="Times New Roman" w:cs="Times New Roman"/>
          <w:sz w:val="28"/>
          <w:szCs w:val="28"/>
        </w:rPr>
        <w:t xml:space="preserve">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потенциальных возможностей обучаемых, закрепление навыков</w:t>
      </w:r>
      <w:r w:rsidR="000855B2">
        <w:rPr>
          <w:rFonts w:ascii="Times New Roman" w:hAnsi="Times New Roman" w:cs="Times New Roman"/>
          <w:sz w:val="28"/>
          <w:szCs w:val="28"/>
        </w:rPr>
        <w:t xml:space="preserve"> самообразования в соответствии</w:t>
      </w:r>
      <w:r w:rsidR="005138CA">
        <w:rPr>
          <w:rFonts w:ascii="Times New Roman" w:hAnsi="Times New Roman" w:cs="Times New Roman"/>
          <w:sz w:val="28"/>
          <w:szCs w:val="28"/>
        </w:rPr>
        <w:t xml:space="preserve"> </w:t>
      </w:r>
      <w:r w:rsidR="00F3354B" w:rsidRPr="00F3354B">
        <w:rPr>
          <w:rFonts w:ascii="Times New Roman" w:hAnsi="Times New Roman" w:cs="Times New Roman"/>
          <w:sz w:val="28"/>
          <w:szCs w:val="28"/>
        </w:rPr>
        <w:t>с поставленными целями</w:t>
      </w:r>
      <w:r w:rsidR="00F3354B">
        <w:rPr>
          <w:rFonts w:ascii="Times New Roman" w:hAnsi="Times New Roman" w:cs="Times New Roman"/>
          <w:sz w:val="28"/>
          <w:szCs w:val="28"/>
        </w:rPr>
        <w:t>».</w:t>
      </w:r>
    </w:p>
    <w:p w:rsidR="008E41CE" w:rsidRPr="00AF2801" w:rsidRDefault="00AF7B1A" w:rsidP="00A945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Обозначим у</w:t>
      </w:r>
      <w:r w:rsidR="008E41CE" w:rsidRPr="008E41CE">
        <w:rPr>
          <w:rFonts w:ascii="Times New Roman" w:hAnsi="Times New Roman" w:cs="Times New Roman"/>
          <w:sz w:val="28"/>
          <w:szCs w:val="28"/>
        </w:rPr>
        <w:t>словия организации обучения:</w:t>
      </w:r>
    </w:p>
    <w:p w:rsidR="008E41CE" w:rsidRPr="008E41CE" w:rsidRDefault="00B803D8" w:rsidP="00676D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E41CE" w:rsidRPr="008E41CE">
        <w:rPr>
          <w:rFonts w:ascii="Times New Roman" w:hAnsi="Times New Roman" w:cs="Times New Roman"/>
          <w:sz w:val="28"/>
          <w:szCs w:val="28"/>
        </w:rPr>
        <w:t>Оптимальный выбор форм, методов и средств обучения с учётом различных познавательных интересов;</w:t>
      </w:r>
    </w:p>
    <w:p w:rsidR="008E41CE" w:rsidRPr="003B7E13" w:rsidRDefault="00B803D8" w:rsidP="009116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E41CE" w:rsidRPr="008E41CE">
        <w:rPr>
          <w:rFonts w:ascii="Times New Roman" w:hAnsi="Times New Roman" w:cs="Times New Roman"/>
          <w:sz w:val="28"/>
          <w:szCs w:val="28"/>
        </w:rPr>
        <w:t>Определение сти</w:t>
      </w:r>
      <w:r w:rsidR="003B7E13">
        <w:rPr>
          <w:rFonts w:ascii="Times New Roman" w:hAnsi="Times New Roman" w:cs="Times New Roman"/>
          <w:sz w:val="28"/>
          <w:szCs w:val="28"/>
        </w:rPr>
        <w:t xml:space="preserve">ля изложения учебного материала </w:t>
      </w:r>
      <w:r w:rsidR="003B7E13" w:rsidRPr="003B7E13">
        <w:rPr>
          <w:rFonts w:ascii="Times New Roman" w:hAnsi="Times New Roman" w:cs="Times New Roman"/>
          <w:sz w:val="28"/>
          <w:szCs w:val="28"/>
        </w:rPr>
        <w:t>[</w:t>
      </w:r>
      <w:r w:rsidR="003B7E13">
        <w:rPr>
          <w:rFonts w:ascii="Times New Roman" w:hAnsi="Times New Roman" w:cs="Times New Roman"/>
          <w:sz w:val="28"/>
          <w:szCs w:val="28"/>
        </w:rPr>
        <w:t>26</w:t>
      </w:r>
      <w:r w:rsidR="003B7E13" w:rsidRPr="003B7E13">
        <w:rPr>
          <w:rFonts w:ascii="Times New Roman" w:hAnsi="Times New Roman" w:cs="Times New Roman"/>
          <w:sz w:val="28"/>
          <w:szCs w:val="28"/>
        </w:rPr>
        <w:t>]</w:t>
      </w:r>
      <w:r w:rsidR="003B7E13">
        <w:rPr>
          <w:rFonts w:ascii="Times New Roman" w:hAnsi="Times New Roman" w:cs="Times New Roman"/>
          <w:sz w:val="28"/>
          <w:szCs w:val="28"/>
        </w:rPr>
        <w:t>.</w:t>
      </w:r>
    </w:p>
    <w:p w:rsidR="008E41CE" w:rsidRPr="008E41CE" w:rsidRDefault="008E41CE" w:rsidP="00A945F3">
      <w:pPr>
        <w:spacing w:after="0" w:line="360" w:lineRule="auto"/>
        <w:ind w:firstLine="708"/>
        <w:jc w:val="both"/>
        <w:rPr>
          <w:rFonts w:ascii="Times New Roman" w:hAnsi="Times New Roman" w:cs="Times New Roman"/>
          <w:sz w:val="28"/>
          <w:szCs w:val="28"/>
        </w:rPr>
      </w:pPr>
      <w:r w:rsidRPr="008E41CE">
        <w:rPr>
          <w:rFonts w:ascii="Times New Roman" w:hAnsi="Times New Roman" w:cs="Times New Roman"/>
          <w:sz w:val="28"/>
          <w:szCs w:val="28"/>
        </w:rPr>
        <w:t>Гендерный подход затрагивает содержание обучения и воспитания,</w:t>
      </w:r>
    </w:p>
    <w:p w:rsidR="008E41CE" w:rsidRDefault="008E41CE" w:rsidP="00A945F3">
      <w:pPr>
        <w:spacing w:after="0" w:line="360" w:lineRule="auto"/>
        <w:jc w:val="both"/>
        <w:rPr>
          <w:rFonts w:ascii="Times New Roman" w:hAnsi="Times New Roman" w:cs="Times New Roman"/>
          <w:sz w:val="28"/>
          <w:szCs w:val="28"/>
        </w:rPr>
      </w:pPr>
      <w:r w:rsidRPr="008E41CE">
        <w:rPr>
          <w:rFonts w:ascii="Times New Roman" w:hAnsi="Times New Roman" w:cs="Times New Roman"/>
          <w:sz w:val="28"/>
          <w:szCs w:val="28"/>
        </w:rPr>
        <w:t>формы и методику преподавания различных учебных предметов</w:t>
      </w:r>
      <w:r w:rsidR="005138CA">
        <w:rPr>
          <w:rFonts w:ascii="Times New Roman" w:hAnsi="Times New Roman" w:cs="Times New Roman"/>
          <w:sz w:val="28"/>
          <w:szCs w:val="28"/>
        </w:rPr>
        <w:t xml:space="preserve"> </w:t>
      </w:r>
      <w:r w:rsidR="003B7E13" w:rsidRPr="00E47855">
        <w:rPr>
          <w:rFonts w:ascii="Times New Roman" w:hAnsi="Times New Roman" w:cs="Times New Roman"/>
          <w:sz w:val="28"/>
          <w:szCs w:val="28"/>
        </w:rPr>
        <w:t>[</w:t>
      </w:r>
      <w:r w:rsidR="003B7E13">
        <w:rPr>
          <w:rFonts w:ascii="Times New Roman" w:hAnsi="Times New Roman" w:cs="Times New Roman"/>
          <w:sz w:val="28"/>
          <w:szCs w:val="28"/>
        </w:rPr>
        <w:t>26</w:t>
      </w:r>
      <w:r w:rsidR="003B7E13" w:rsidRPr="00E47855">
        <w:rPr>
          <w:rFonts w:ascii="Times New Roman" w:hAnsi="Times New Roman" w:cs="Times New Roman"/>
          <w:sz w:val="28"/>
          <w:szCs w:val="28"/>
        </w:rPr>
        <w:t>]</w:t>
      </w:r>
      <w:r w:rsidRPr="008E41CE">
        <w:rPr>
          <w:rFonts w:ascii="Times New Roman" w:hAnsi="Times New Roman" w:cs="Times New Roman"/>
          <w:sz w:val="28"/>
          <w:szCs w:val="28"/>
        </w:rPr>
        <w:t>.</w:t>
      </w:r>
    </w:p>
    <w:p w:rsidR="00AA2154" w:rsidRDefault="00AA2154" w:rsidP="00AA21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рассмотрев различные трактовки понятий «условия» и «организация», мы вывели определение к термину «условия организации». Условия организации – это требования к структурно упорядоченному объединению учащихся.</w:t>
      </w:r>
      <w:r w:rsidR="00D54AB9">
        <w:rPr>
          <w:rFonts w:ascii="Times New Roman" w:hAnsi="Times New Roman" w:cs="Times New Roman"/>
          <w:sz w:val="28"/>
          <w:szCs w:val="28"/>
        </w:rPr>
        <w:t xml:space="preserve"> </w:t>
      </w:r>
      <w:r>
        <w:rPr>
          <w:rFonts w:ascii="Times New Roman" w:hAnsi="Times New Roman" w:cs="Times New Roman"/>
          <w:sz w:val="28"/>
          <w:szCs w:val="28"/>
        </w:rPr>
        <w:t>Условия организации обучения в педагогике включают в себя формы, методы, средства обучения и стиль изложения учебного материала.</w:t>
      </w:r>
    </w:p>
    <w:p w:rsidR="00AA2154" w:rsidRDefault="00AA2154" w:rsidP="00A945F3">
      <w:pPr>
        <w:spacing w:after="0" w:line="360" w:lineRule="auto"/>
        <w:jc w:val="both"/>
        <w:rPr>
          <w:rFonts w:ascii="Times New Roman" w:hAnsi="Times New Roman" w:cs="Times New Roman"/>
          <w:sz w:val="28"/>
          <w:szCs w:val="28"/>
        </w:rPr>
      </w:pPr>
    </w:p>
    <w:p w:rsidR="00367050" w:rsidRDefault="00367050" w:rsidP="00A945F3">
      <w:pPr>
        <w:spacing w:after="0" w:line="360" w:lineRule="auto"/>
        <w:jc w:val="both"/>
        <w:rPr>
          <w:rFonts w:ascii="Times New Roman" w:hAnsi="Times New Roman" w:cs="Times New Roman"/>
          <w:sz w:val="28"/>
          <w:szCs w:val="28"/>
        </w:rPr>
      </w:pPr>
    </w:p>
    <w:p w:rsidR="002647B0" w:rsidRDefault="00320548" w:rsidP="0032054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1.2</w:t>
      </w:r>
      <w:r w:rsidR="00A945F3">
        <w:rPr>
          <w:rFonts w:ascii="Times New Roman" w:hAnsi="Times New Roman" w:cs="Times New Roman"/>
          <w:sz w:val="28"/>
          <w:szCs w:val="28"/>
        </w:rPr>
        <w:t xml:space="preserve"> </w:t>
      </w:r>
      <w:r w:rsidR="00367050">
        <w:rPr>
          <w:rFonts w:ascii="Times New Roman" w:hAnsi="Times New Roman" w:cs="Times New Roman"/>
          <w:sz w:val="28"/>
          <w:szCs w:val="28"/>
        </w:rPr>
        <w:t xml:space="preserve"> </w:t>
      </w:r>
      <w:r w:rsidR="005559D1">
        <w:rPr>
          <w:rFonts w:ascii="Times New Roman" w:hAnsi="Times New Roman" w:cs="Times New Roman"/>
          <w:sz w:val="28"/>
          <w:szCs w:val="28"/>
        </w:rPr>
        <w:t>Сущность</w:t>
      </w:r>
      <w:r w:rsidR="002647B0">
        <w:rPr>
          <w:rFonts w:ascii="Times New Roman" w:hAnsi="Times New Roman" w:cs="Times New Roman"/>
          <w:sz w:val="28"/>
          <w:szCs w:val="28"/>
        </w:rPr>
        <w:t xml:space="preserve"> и виды дифференцированного обучения</w:t>
      </w:r>
    </w:p>
    <w:p w:rsidR="00144802" w:rsidRDefault="00144802" w:rsidP="00320548">
      <w:pPr>
        <w:spacing w:after="0" w:line="360" w:lineRule="auto"/>
        <w:ind w:firstLine="709"/>
        <w:rPr>
          <w:rFonts w:ascii="Times New Roman" w:hAnsi="Times New Roman" w:cs="Times New Roman"/>
          <w:sz w:val="28"/>
          <w:szCs w:val="28"/>
        </w:rPr>
      </w:pPr>
    </w:p>
    <w:p w:rsidR="00173021" w:rsidRDefault="00173021"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Дифференциация происходит от латинского «</w:t>
      </w:r>
      <w:r>
        <w:rPr>
          <w:rFonts w:ascii="Times New Roman" w:hAnsi="Times New Roman" w:cs="Times New Roman"/>
          <w:sz w:val="28"/>
          <w:szCs w:val="28"/>
          <w:lang w:val="en-US"/>
        </w:rPr>
        <w:t>differentia</w:t>
      </w:r>
      <w:r>
        <w:rPr>
          <w:rFonts w:ascii="Times New Roman" w:hAnsi="Times New Roman" w:cs="Times New Roman"/>
          <w:sz w:val="28"/>
          <w:szCs w:val="28"/>
        </w:rPr>
        <w:t>», что в переводе означает «различие, разделение»</w:t>
      </w:r>
      <w:r w:rsidR="006921A3" w:rsidRPr="006921A3">
        <w:rPr>
          <w:rFonts w:ascii="Times New Roman" w:hAnsi="Times New Roman" w:cs="Times New Roman"/>
          <w:sz w:val="28"/>
          <w:szCs w:val="28"/>
        </w:rPr>
        <w:t xml:space="preserve"> [</w:t>
      </w:r>
      <w:r w:rsidR="00214C5A" w:rsidRPr="00214C5A">
        <w:rPr>
          <w:rFonts w:ascii="Times New Roman" w:hAnsi="Times New Roman" w:cs="Times New Roman"/>
          <w:sz w:val="28"/>
          <w:szCs w:val="28"/>
        </w:rPr>
        <w:t>27</w:t>
      </w:r>
      <w:r w:rsidR="006921A3" w:rsidRPr="006921A3">
        <w:rPr>
          <w:rFonts w:ascii="Times New Roman" w:hAnsi="Times New Roman" w:cs="Times New Roman"/>
          <w:sz w:val="28"/>
          <w:szCs w:val="28"/>
        </w:rPr>
        <w:t>]</w:t>
      </w:r>
      <w:r w:rsidR="006921A3">
        <w:rPr>
          <w:rFonts w:ascii="Times New Roman" w:hAnsi="Times New Roman" w:cs="Times New Roman"/>
          <w:sz w:val="28"/>
          <w:szCs w:val="28"/>
        </w:rPr>
        <w:t>.</w:t>
      </w:r>
    </w:p>
    <w:p w:rsidR="00A945F3" w:rsidRDefault="00A945F3"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определению И.М. </w:t>
      </w:r>
      <w:proofErr w:type="spellStart"/>
      <w:r>
        <w:rPr>
          <w:rFonts w:ascii="Times New Roman" w:hAnsi="Times New Roman" w:cs="Times New Roman"/>
          <w:sz w:val="28"/>
          <w:szCs w:val="28"/>
        </w:rPr>
        <w:t>Осмоловской</w:t>
      </w:r>
      <w:proofErr w:type="spellEnd"/>
      <w:r w:rsidR="00E6708E">
        <w:rPr>
          <w:rFonts w:ascii="Times New Roman" w:hAnsi="Times New Roman" w:cs="Times New Roman"/>
          <w:sz w:val="28"/>
          <w:szCs w:val="28"/>
        </w:rPr>
        <w:t xml:space="preserve"> </w:t>
      </w:r>
      <w:r>
        <w:rPr>
          <w:rFonts w:ascii="Times New Roman" w:hAnsi="Times New Roman" w:cs="Times New Roman"/>
          <w:sz w:val="28"/>
          <w:szCs w:val="28"/>
        </w:rPr>
        <w:t>«д</w:t>
      </w:r>
      <w:r w:rsidRPr="00A945F3">
        <w:rPr>
          <w:rFonts w:ascii="Times New Roman" w:hAnsi="Times New Roman" w:cs="Times New Roman"/>
          <w:sz w:val="28"/>
          <w:szCs w:val="28"/>
        </w:rPr>
        <w:t>ифференцированное обучение – это организация учебного процесса, при которой учитываются индивидуально-психологические особенности личности, формируются группы учащихся с различающимися содержанием образования, методами обучения</w:t>
      </w:r>
      <w:r>
        <w:rPr>
          <w:rFonts w:ascii="Times New Roman" w:hAnsi="Times New Roman" w:cs="Times New Roman"/>
          <w:sz w:val="28"/>
          <w:szCs w:val="28"/>
        </w:rPr>
        <w:t>»</w:t>
      </w:r>
      <w:r w:rsidR="002D132C" w:rsidRPr="002D132C">
        <w:rPr>
          <w:rFonts w:ascii="Times New Roman" w:hAnsi="Times New Roman" w:cs="Times New Roman"/>
          <w:sz w:val="28"/>
          <w:szCs w:val="28"/>
        </w:rPr>
        <w:t xml:space="preserve"> [2</w:t>
      </w:r>
      <w:r w:rsidR="00DE31E3" w:rsidRPr="00DE31E3">
        <w:rPr>
          <w:rFonts w:ascii="Times New Roman" w:hAnsi="Times New Roman" w:cs="Times New Roman"/>
          <w:sz w:val="28"/>
          <w:szCs w:val="28"/>
        </w:rPr>
        <w:t>5</w:t>
      </w:r>
      <w:r w:rsidR="002D132C" w:rsidRPr="002D132C">
        <w:rPr>
          <w:rFonts w:ascii="Times New Roman" w:hAnsi="Times New Roman" w:cs="Times New Roman"/>
          <w:sz w:val="28"/>
          <w:szCs w:val="28"/>
        </w:rPr>
        <w:t>]</w:t>
      </w:r>
      <w:r>
        <w:rPr>
          <w:rFonts w:ascii="Times New Roman" w:hAnsi="Times New Roman" w:cs="Times New Roman"/>
          <w:sz w:val="28"/>
          <w:szCs w:val="28"/>
        </w:rPr>
        <w:t>.</w:t>
      </w:r>
    </w:p>
    <w:p w:rsidR="00A945F3" w:rsidRPr="00A945F3" w:rsidRDefault="00A945F3"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Педагогическом энциклопедическом словаре под редакцией            Б.М. Бим-</w:t>
      </w:r>
      <w:proofErr w:type="spellStart"/>
      <w:r>
        <w:rPr>
          <w:rFonts w:ascii="Times New Roman" w:hAnsi="Times New Roman" w:cs="Times New Roman"/>
          <w:sz w:val="28"/>
          <w:szCs w:val="28"/>
        </w:rPr>
        <w:t>Бад</w:t>
      </w:r>
      <w:proofErr w:type="spellEnd"/>
      <w:r>
        <w:rPr>
          <w:rFonts w:ascii="Times New Roman" w:hAnsi="Times New Roman" w:cs="Times New Roman"/>
          <w:sz w:val="28"/>
          <w:szCs w:val="28"/>
        </w:rPr>
        <w:t xml:space="preserve"> д</w:t>
      </w:r>
      <w:r w:rsidRPr="00A945F3">
        <w:rPr>
          <w:rFonts w:ascii="Times New Roman" w:hAnsi="Times New Roman" w:cs="Times New Roman"/>
          <w:sz w:val="28"/>
          <w:szCs w:val="28"/>
        </w:rPr>
        <w:t xml:space="preserve">ифференцированное обучение – </w:t>
      </w:r>
      <w:r>
        <w:rPr>
          <w:rFonts w:ascii="Times New Roman" w:hAnsi="Times New Roman" w:cs="Times New Roman"/>
          <w:sz w:val="28"/>
          <w:szCs w:val="28"/>
        </w:rPr>
        <w:t xml:space="preserve">это </w:t>
      </w:r>
      <w:r w:rsidR="00F82D19">
        <w:rPr>
          <w:rFonts w:ascii="Times New Roman" w:hAnsi="Times New Roman" w:cs="Times New Roman"/>
          <w:sz w:val="28"/>
          <w:szCs w:val="28"/>
        </w:rPr>
        <w:t>«</w:t>
      </w:r>
      <w:r w:rsidRPr="00A945F3">
        <w:rPr>
          <w:rFonts w:ascii="Times New Roman" w:hAnsi="Times New Roman" w:cs="Times New Roman"/>
          <w:sz w:val="28"/>
          <w:szCs w:val="28"/>
        </w:rPr>
        <w:t>форма организации учебной деятельности, учитывающая склонности,</w:t>
      </w:r>
      <w:r>
        <w:rPr>
          <w:rFonts w:ascii="Times New Roman" w:hAnsi="Times New Roman" w:cs="Times New Roman"/>
          <w:sz w:val="28"/>
          <w:szCs w:val="28"/>
        </w:rPr>
        <w:t xml:space="preserve"> интересы, способности учащихся»</w:t>
      </w:r>
      <w:r w:rsidR="002D132C" w:rsidRPr="002D132C">
        <w:rPr>
          <w:rFonts w:ascii="Times New Roman" w:hAnsi="Times New Roman" w:cs="Times New Roman"/>
          <w:sz w:val="28"/>
          <w:szCs w:val="28"/>
        </w:rPr>
        <w:t xml:space="preserve"> [24]</w:t>
      </w:r>
      <w:r>
        <w:rPr>
          <w:rFonts w:ascii="Times New Roman" w:hAnsi="Times New Roman" w:cs="Times New Roman"/>
          <w:sz w:val="28"/>
          <w:szCs w:val="28"/>
        </w:rPr>
        <w:t>.</w:t>
      </w:r>
    </w:p>
    <w:p w:rsidR="00A945F3" w:rsidRPr="00A945F3" w:rsidRDefault="00A945F3"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словаре под редакцией Н.В. </w:t>
      </w:r>
      <w:proofErr w:type="spellStart"/>
      <w:r>
        <w:rPr>
          <w:rFonts w:ascii="Times New Roman" w:hAnsi="Times New Roman" w:cs="Times New Roman"/>
          <w:sz w:val="28"/>
          <w:szCs w:val="28"/>
        </w:rPr>
        <w:t>Новоторцева</w:t>
      </w:r>
      <w:proofErr w:type="spellEnd"/>
      <w:r>
        <w:rPr>
          <w:rFonts w:ascii="Times New Roman" w:hAnsi="Times New Roman" w:cs="Times New Roman"/>
          <w:sz w:val="28"/>
          <w:szCs w:val="28"/>
        </w:rPr>
        <w:t xml:space="preserve"> д</w:t>
      </w:r>
      <w:r w:rsidRPr="00A945F3">
        <w:rPr>
          <w:rFonts w:ascii="Times New Roman" w:hAnsi="Times New Roman" w:cs="Times New Roman"/>
          <w:sz w:val="28"/>
          <w:szCs w:val="28"/>
        </w:rPr>
        <w:t xml:space="preserve">ифференцированное обучение – это </w:t>
      </w:r>
      <w:r w:rsidR="00F82D19">
        <w:rPr>
          <w:rFonts w:ascii="Times New Roman" w:hAnsi="Times New Roman" w:cs="Times New Roman"/>
          <w:sz w:val="28"/>
          <w:szCs w:val="28"/>
        </w:rPr>
        <w:t>«</w:t>
      </w:r>
      <w:r w:rsidRPr="00A945F3">
        <w:rPr>
          <w:rFonts w:ascii="Times New Roman" w:hAnsi="Times New Roman" w:cs="Times New Roman"/>
          <w:sz w:val="28"/>
          <w:szCs w:val="28"/>
        </w:rPr>
        <w:t>построение обучения на основе разделения учащихся</w:t>
      </w:r>
      <w:r w:rsidR="00DF0E77">
        <w:rPr>
          <w:rFonts w:ascii="Times New Roman" w:hAnsi="Times New Roman" w:cs="Times New Roman"/>
          <w:sz w:val="28"/>
          <w:szCs w:val="28"/>
        </w:rPr>
        <w:t xml:space="preserve"> </w:t>
      </w:r>
      <w:r w:rsidRPr="00A945F3">
        <w:rPr>
          <w:rFonts w:ascii="Times New Roman" w:hAnsi="Times New Roman" w:cs="Times New Roman"/>
          <w:sz w:val="28"/>
          <w:szCs w:val="28"/>
        </w:rPr>
        <w:t>на группы. Каждую группу образуют учащиеся, характеризующиеся сходством определённых индивидуаль</w:t>
      </w:r>
      <w:r>
        <w:rPr>
          <w:rFonts w:ascii="Times New Roman" w:hAnsi="Times New Roman" w:cs="Times New Roman"/>
          <w:sz w:val="28"/>
          <w:szCs w:val="28"/>
        </w:rPr>
        <w:t>но-психологических особенностей»</w:t>
      </w:r>
      <w:r w:rsidR="002D132C" w:rsidRPr="002D132C">
        <w:rPr>
          <w:rFonts w:ascii="Times New Roman" w:hAnsi="Times New Roman" w:cs="Times New Roman"/>
          <w:sz w:val="28"/>
          <w:szCs w:val="28"/>
        </w:rPr>
        <w:t xml:space="preserve"> [14]</w:t>
      </w:r>
      <w:r>
        <w:rPr>
          <w:rFonts w:ascii="Times New Roman" w:hAnsi="Times New Roman" w:cs="Times New Roman"/>
          <w:sz w:val="28"/>
          <w:szCs w:val="28"/>
        </w:rPr>
        <w:t xml:space="preserve">. </w:t>
      </w:r>
    </w:p>
    <w:p w:rsidR="000C1114" w:rsidRDefault="000C1114"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даёт определение дифференцированному обучению – «</w:t>
      </w:r>
      <w:r w:rsidR="00A945F3" w:rsidRPr="00A945F3">
        <w:rPr>
          <w:rFonts w:ascii="Times New Roman" w:hAnsi="Times New Roman" w:cs="Times New Roman"/>
          <w:sz w:val="28"/>
          <w:szCs w:val="28"/>
        </w:rPr>
        <w:t>часть общей дидактической системы, которая обеспечивает специализацию учебного процесса для различных групп обучаемых</w:t>
      </w:r>
      <w:r>
        <w:rPr>
          <w:rFonts w:ascii="Times New Roman" w:hAnsi="Times New Roman" w:cs="Times New Roman"/>
          <w:sz w:val="28"/>
          <w:szCs w:val="28"/>
        </w:rPr>
        <w:t>»</w:t>
      </w:r>
      <w:r w:rsidR="002D132C" w:rsidRPr="002D132C">
        <w:rPr>
          <w:rFonts w:ascii="Times New Roman" w:hAnsi="Times New Roman" w:cs="Times New Roman"/>
          <w:sz w:val="28"/>
          <w:szCs w:val="28"/>
        </w:rPr>
        <w:t xml:space="preserve"> [29]</w:t>
      </w:r>
      <w:r>
        <w:rPr>
          <w:rFonts w:ascii="Times New Roman" w:hAnsi="Times New Roman" w:cs="Times New Roman"/>
          <w:sz w:val="28"/>
          <w:szCs w:val="28"/>
        </w:rPr>
        <w:t>.</w:t>
      </w:r>
    </w:p>
    <w:p w:rsidR="00A945F3" w:rsidRDefault="000C1114"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Словарь под редакцией М.Ю. </w:t>
      </w:r>
      <w:proofErr w:type="spellStart"/>
      <w:r>
        <w:rPr>
          <w:rFonts w:ascii="Times New Roman" w:hAnsi="Times New Roman" w:cs="Times New Roman"/>
          <w:sz w:val="28"/>
          <w:szCs w:val="28"/>
        </w:rPr>
        <w:t>Олешкова</w:t>
      </w:r>
      <w:proofErr w:type="spellEnd"/>
      <w:r>
        <w:rPr>
          <w:rFonts w:ascii="Times New Roman" w:hAnsi="Times New Roman" w:cs="Times New Roman"/>
          <w:sz w:val="28"/>
          <w:szCs w:val="28"/>
        </w:rPr>
        <w:t xml:space="preserve"> и В.М. </w:t>
      </w:r>
      <w:proofErr w:type="spellStart"/>
      <w:r>
        <w:rPr>
          <w:rFonts w:ascii="Times New Roman" w:hAnsi="Times New Roman" w:cs="Times New Roman"/>
          <w:sz w:val="28"/>
          <w:szCs w:val="28"/>
        </w:rPr>
        <w:t>Ударова</w:t>
      </w:r>
      <w:proofErr w:type="spellEnd"/>
      <w:r>
        <w:rPr>
          <w:rFonts w:ascii="Times New Roman" w:hAnsi="Times New Roman" w:cs="Times New Roman"/>
          <w:sz w:val="28"/>
          <w:szCs w:val="28"/>
        </w:rPr>
        <w:t xml:space="preserve"> трактует дифференцированное обучение как</w:t>
      </w:r>
      <w:r w:rsidR="00F82D19">
        <w:rPr>
          <w:rFonts w:ascii="Times New Roman" w:hAnsi="Times New Roman" w:cs="Times New Roman"/>
          <w:sz w:val="28"/>
          <w:szCs w:val="28"/>
        </w:rPr>
        <w:t xml:space="preserve"> </w:t>
      </w:r>
      <w:r>
        <w:rPr>
          <w:rFonts w:ascii="Times New Roman" w:hAnsi="Times New Roman" w:cs="Times New Roman"/>
          <w:sz w:val="28"/>
          <w:szCs w:val="28"/>
        </w:rPr>
        <w:t>«форму</w:t>
      </w:r>
      <w:r w:rsidR="00A945F3" w:rsidRPr="00A945F3">
        <w:rPr>
          <w:rFonts w:ascii="Times New Roman" w:hAnsi="Times New Roman" w:cs="Times New Roman"/>
          <w:sz w:val="28"/>
          <w:szCs w:val="28"/>
        </w:rPr>
        <w:t xml:space="preserve"> организации образ</w:t>
      </w:r>
      <w:r>
        <w:rPr>
          <w:rFonts w:ascii="Times New Roman" w:hAnsi="Times New Roman" w:cs="Times New Roman"/>
          <w:sz w:val="28"/>
          <w:szCs w:val="28"/>
        </w:rPr>
        <w:t>овательного процесса, реализуемую</w:t>
      </w:r>
      <w:r w:rsidR="00A945F3" w:rsidRPr="00A945F3">
        <w:rPr>
          <w:rFonts w:ascii="Times New Roman" w:hAnsi="Times New Roman" w:cs="Times New Roman"/>
          <w:sz w:val="28"/>
          <w:szCs w:val="28"/>
        </w:rPr>
        <w:t xml:space="preserve"> на основе разделения учащихся на различные</w:t>
      </w:r>
      <w:r w:rsidR="00DF0E77">
        <w:rPr>
          <w:rFonts w:ascii="Times New Roman" w:hAnsi="Times New Roman" w:cs="Times New Roman"/>
          <w:sz w:val="28"/>
          <w:szCs w:val="28"/>
        </w:rPr>
        <w:t xml:space="preserve"> </w:t>
      </w:r>
      <w:r w:rsidR="00A945F3" w:rsidRPr="00A945F3">
        <w:rPr>
          <w:rFonts w:ascii="Times New Roman" w:hAnsi="Times New Roman" w:cs="Times New Roman"/>
          <w:sz w:val="28"/>
          <w:szCs w:val="28"/>
        </w:rPr>
        <w:t>по численности группы с характерными для них признаками для подбора специфических методов и приёмов ра</w:t>
      </w:r>
      <w:r>
        <w:rPr>
          <w:rFonts w:ascii="Times New Roman" w:hAnsi="Times New Roman" w:cs="Times New Roman"/>
          <w:sz w:val="28"/>
          <w:szCs w:val="28"/>
        </w:rPr>
        <w:t>боты с каждой группой</w:t>
      </w:r>
      <w:r w:rsidR="00DF0E77">
        <w:rPr>
          <w:rFonts w:ascii="Times New Roman" w:hAnsi="Times New Roman" w:cs="Times New Roman"/>
          <w:sz w:val="28"/>
          <w:szCs w:val="28"/>
        </w:rPr>
        <w:t xml:space="preserve">         </w:t>
      </w:r>
      <w:r>
        <w:rPr>
          <w:rFonts w:ascii="Times New Roman" w:hAnsi="Times New Roman" w:cs="Times New Roman"/>
          <w:sz w:val="28"/>
          <w:szCs w:val="28"/>
        </w:rPr>
        <w:t>обучаемых»</w:t>
      </w:r>
      <w:r w:rsidR="002D132C" w:rsidRPr="002D132C">
        <w:rPr>
          <w:rFonts w:ascii="Times New Roman" w:hAnsi="Times New Roman" w:cs="Times New Roman"/>
          <w:sz w:val="28"/>
          <w:szCs w:val="28"/>
        </w:rPr>
        <w:t xml:space="preserve"> [3</w:t>
      </w:r>
      <w:r w:rsidR="002D132C" w:rsidRPr="00DE31E3">
        <w:rPr>
          <w:rFonts w:ascii="Times New Roman" w:hAnsi="Times New Roman" w:cs="Times New Roman"/>
          <w:sz w:val="28"/>
          <w:szCs w:val="28"/>
        </w:rPr>
        <w:t>2</w:t>
      </w:r>
      <w:r w:rsidR="002D132C" w:rsidRPr="002D132C">
        <w:rPr>
          <w:rFonts w:ascii="Times New Roman" w:hAnsi="Times New Roman" w:cs="Times New Roman"/>
          <w:sz w:val="28"/>
          <w:szCs w:val="28"/>
        </w:rPr>
        <w:t>]</w:t>
      </w:r>
      <w:r>
        <w:rPr>
          <w:rFonts w:ascii="Times New Roman" w:hAnsi="Times New Roman" w:cs="Times New Roman"/>
          <w:sz w:val="28"/>
          <w:szCs w:val="28"/>
        </w:rPr>
        <w:t>.</w:t>
      </w:r>
    </w:p>
    <w:p w:rsidR="00B7057A" w:rsidRDefault="00317A45"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Вышеперечисленные определения понятия «дифференцированное обучение» были структурированы и представленные в таблице 4.</w:t>
      </w:r>
    </w:p>
    <w:p w:rsidR="00367050" w:rsidRDefault="00367050" w:rsidP="00320548">
      <w:pPr>
        <w:spacing w:after="0" w:line="360" w:lineRule="auto"/>
        <w:ind w:firstLine="709"/>
        <w:jc w:val="both"/>
        <w:rPr>
          <w:rFonts w:ascii="Times New Roman" w:hAnsi="Times New Roman" w:cs="Times New Roman"/>
          <w:sz w:val="28"/>
          <w:szCs w:val="28"/>
        </w:rPr>
      </w:pPr>
    </w:p>
    <w:p w:rsidR="00367050" w:rsidRDefault="00367050" w:rsidP="00320548">
      <w:pPr>
        <w:spacing w:after="0" w:line="360" w:lineRule="auto"/>
        <w:ind w:firstLine="709"/>
        <w:jc w:val="both"/>
        <w:rPr>
          <w:rFonts w:ascii="Times New Roman" w:hAnsi="Times New Roman" w:cs="Times New Roman"/>
          <w:sz w:val="28"/>
          <w:szCs w:val="28"/>
        </w:rPr>
      </w:pPr>
    </w:p>
    <w:p w:rsidR="00317A45" w:rsidRPr="006921A3" w:rsidRDefault="00317A45" w:rsidP="00317A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4 – Различные трактовки понятия «дифференцированное обучение»</w:t>
      </w:r>
    </w:p>
    <w:tbl>
      <w:tblPr>
        <w:tblStyle w:val="a4"/>
        <w:tblW w:w="0" w:type="auto"/>
        <w:tblInd w:w="108" w:type="dxa"/>
        <w:tblLook w:val="04A0" w:firstRow="1" w:lastRow="0" w:firstColumn="1" w:lastColumn="0" w:noHBand="0" w:noVBand="1"/>
      </w:tblPr>
      <w:tblGrid>
        <w:gridCol w:w="2593"/>
        <w:gridCol w:w="6763"/>
      </w:tblGrid>
      <w:tr w:rsidR="00367050" w:rsidTr="00DE4BB9">
        <w:trPr>
          <w:trHeight w:val="2898"/>
        </w:trPr>
        <w:tc>
          <w:tcPr>
            <w:tcW w:w="2593" w:type="dxa"/>
          </w:tcPr>
          <w:p w:rsidR="00367050" w:rsidRDefault="00367050" w:rsidP="00173021">
            <w:pPr>
              <w:spacing w:line="360" w:lineRule="auto"/>
              <w:rPr>
                <w:rFonts w:ascii="Times New Roman" w:hAnsi="Times New Roman" w:cs="Times New Roman"/>
                <w:sz w:val="28"/>
                <w:szCs w:val="28"/>
              </w:rPr>
            </w:pPr>
            <w:r>
              <w:rPr>
                <w:rFonts w:ascii="Times New Roman" w:hAnsi="Times New Roman" w:cs="Times New Roman"/>
                <w:sz w:val="28"/>
                <w:szCs w:val="28"/>
              </w:rPr>
              <w:t xml:space="preserve">И.М. </w:t>
            </w:r>
            <w:proofErr w:type="spellStart"/>
            <w:r>
              <w:rPr>
                <w:rFonts w:ascii="Times New Roman" w:hAnsi="Times New Roman" w:cs="Times New Roman"/>
                <w:sz w:val="28"/>
                <w:szCs w:val="28"/>
              </w:rPr>
              <w:t>Осмоловская</w:t>
            </w:r>
            <w:proofErr w:type="spellEnd"/>
          </w:p>
        </w:tc>
        <w:tc>
          <w:tcPr>
            <w:tcW w:w="6763" w:type="dxa"/>
          </w:tcPr>
          <w:p w:rsidR="00367050" w:rsidRPr="00173021" w:rsidRDefault="00367050" w:rsidP="005138CA">
            <w:pPr>
              <w:spacing w:line="36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Дифференцированное обучение – это организация учебного процесса, при которой учитываются индивидуально-психологические</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 особенности </w:t>
            </w:r>
          </w:p>
          <w:p w:rsidR="00367050" w:rsidRPr="00173021" w:rsidRDefault="00367050" w:rsidP="002D13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личности, формируются группы учащихся                      с различающимися содержанием образования, методами обучения </w:t>
            </w:r>
            <w:r w:rsidRPr="00173021">
              <w:rPr>
                <w:rFonts w:ascii="Times New Roman" w:hAnsi="Times New Roman" w:cs="Times New Roman"/>
                <w:sz w:val="28"/>
                <w:szCs w:val="28"/>
              </w:rPr>
              <w:t>[</w:t>
            </w:r>
            <w:r w:rsidRPr="002D132C">
              <w:rPr>
                <w:rFonts w:ascii="Times New Roman" w:hAnsi="Times New Roman" w:cs="Times New Roman"/>
                <w:sz w:val="28"/>
                <w:szCs w:val="28"/>
              </w:rPr>
              <w:t>2</w:t>
            </w:r>
            <w:r w:rsidRPr="00DE31E3">
              <w:rPr>
                <w:rFonts w:ascii="Times New Roman" w:hAnsi="Times New Roman" w:cs="Times New Roman"/>
                <w:sz w:val="28"/>
                <w:szCs w:val="28"/>
              </w:rPr>
              <w:t>5</w:t>
            </w:r>
            <w:r w:rsidRPr="00173021">
              <w:rPr>
                <w:rFonts w:ascii="Times New Roman" w:hAnsi="Times New Roman" w:cs="Times New Roman"/>
                <w:sz w:val="28"/>
                <w:szCs w:val="28"/>
              </w:rPr>
              <w:t>]</w:t>
            </w:r>
            <w:r>
              <w:rPr>
                <w:rFonts w:ascii="Times New Roman" w:hAnsi="Times New Roman" w:cs="Times New Roman"/>
                <w:sz w:val="28"/>
                <w:szCs w:val="28"/>
              </w:rPr>
              <w:t>.</w:t>
            </w:r>
          </w:p>
        </w:tc>
      </w:tr>
      <w:tr w:rsidR="00173021" w:rsidTr="00320548">
        <w:tc>
          <w:tcPr>
            <w:tcW w:w="2593" w:type="dxa"/>
          </w:tcPr>
          <w:p w:rsidR="00173021" w:rsidRPr="004A48DB" w:rsidRDefault="004A48DB" w:rsidP="00173021">
            <w:p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Педагогический энци</w:t>
            </w:r>
            <w:r w:rsidR="00317A45">
              <w:rPr>
                <w:rFonts w:ascii="Times New Roman" w:hAnsi="Times New Roman" w:cs="Times New Roman"/>
                <w:sz w:val="28"/>
                <w:szCs w:val="28"/>
              </w:rPr>
              <w:t>клопедический словарь / под ред.</w:t>
            </w:r>
            <w:r>
              <w:rPr>
                <w:rFonts w:ascii="Times New Roman" w:hAnsi="Times New Roman" w:cs="Times New Roman"/>
                <w:sz w:val="28"/>
                <w:szCs w:val="28"/>
              </w:rPr>
              <w:t xml:space="preserve"> Б.М. Бим-</w:t>
            </w:r>
            <w:proofErr w:type="spellStart"/>
            <w:r>
              <w:rPr>
                <w:rFonts w:ascii="Times New Roman" w:hAnsi="Times New Roman" w:cs="Times New Roman"/>
                <w:sz w:val="28"/>
                <w:szCs w:val="28"/>
              </w:rPr>
              <w:t>Бад</w:t>
            </w:r>
            <w:proofErr w:type="spellEnd"/>
          </w:p>
        </w:tc>
        <w:tc>
          <w:tcPr>
            <w:tcW w:w="6763" w:type="dxa"/>
          </w:tcPr>
          <w:p w:rsidR="00173021" w:rsidRPr="002D132C" w:rsidRDefault="00173021" w:rsidP="002D13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Дифференцированное обучение – форма организации учебной деятельности, учитывающая склонности, интересы, способности учащихся </w:t>
            </w:r>
            <w:r w:rsidRPr="00173021">
              <w:rPr>
                <w:rFonts w:ascii="Times New Roman" w:hAnsi="Times New Roman" w:cs="Times New Roman"/>
                <w:sz w:val="28"/>
                <w:szCs w:val="28"/>
              </w:rPr>
              <w:t>[</w:t>
            </w:r>
            <w:r w:rsidR="002D132C" w:rsidRPr="002D132C">
              <w:rPr>
                <w:rFonts w:ascii="Times New Roman" w:hAnsi="Times New Roman" w:cs="Times New Roman"/>
                <w:sz w:val="28"/>
                <w:szCs w:val="28"/>
              </w:rPr>
              <w:t>24].</w:t>
            </w:r>
          </w:p>
        </w:tc>
      </w:tr>
      <w:tr w:rsidR="00173021" w:rsidTr="00320548">
        <w:tc>
          <w:tcPr>
            <w:tcW w:w="2593" w:type="dxa"/>
          </w:tcPr>
          <w:p w:rsidR="00173021" w:rsidRDefault="00856E97" w:rsidP="004A48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Коррекционная педагогика и специальная психология. Словарь: Учебное пособие / под ред. Н.В. </w:t>
            </w:r>
            <w:proofErr w:type="spellStart"/>
            <w:r>
              <w:rPr>
                <w:rFonts w:ascii="Times New Roman" w:hAnsi="Times New Roman" w:cs="Times New Roman"/>
                <w:sz w:val="28"/>
                <w:szCs w:val="28"/>
              </w:rPr>
              <w:t>Новоторцева</w:t>
            </w:r>
            <w:proofErr w:type="spellEnd"/>
          </w:p>
        </w:tc>
        <w:tc>
          <w:tcPr>
            <w:tcW w:w="6763" w:type="dxa"/>
          </w:tcPr>
          <w:p w:rsidR="00173021" w:rsidRPr="002D132C" w:rsidRDefault="00856E97" w:rsidP="002D13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Дифференцированное обучение – это построение обучения на основе разделения учащихся на группы. Каждую группу образуют учащиеся, характеризующиеся сходством определённых индивидуально-психологических особенностей </w:t>
            </w:r>
            <w:r w:rsidRPr="00856E97">
              <w:rPr>
                <w:rFonts w:ascii="Times New Roman" w:hAnsi="Times New Roman" w:cs="Times New Roman"/>
                <w:sz w:val="28"/>
                <w:szCs w:val="28"/>
              </w:rPr>
              <w:t>[</w:t>
            </w:r>
            <w:r w:rsidR="002D132C" w:rsidRPr="002D132C">
              <w:rPr>
                <w:rFonts w:ascii="Times New Roman" w:hAnsi="Times New Roman" w:cs="Times New Roman"/>
                <w:sz w:val="28"/>
                <w:szCs w:val="28"/>
              </w:rPr>
              <w:t>14].</w:t>
            </w:r>
          </w:p>
        </w:tc>
      </w:tr>
      <w:tr w:rsidR="00173021" w:rsidTr="00320548">
        <w:tc>
          <w:tcPr>
            <w:tcW w:w="2593" w:type="dxa"/>
          </w:tcPr>
          <w:p w:rsidR="00173021" w:rsidRDefault="006921A3" w:rsidP="00856E97">
            <w:pPr>
              <w:spacing w:line="360" w:lineRule="auto"/>
              <w:rPr>
                <w:rFonts w:ascii="Times New Roman" w:hAnsi="Times New Roman" w:cs="Times New Roman"/>
                <w:sz w:val="28"/>
                <w:szCs w:val="28"/>
              </w:rPr>
            </w:pPr>
            <w:r>
              <w:rPr>
                <w:rFonts w:ascii="Times New Roman" w:hAnsi="Times New Roman" w:cs="Times New Roman"/>
                <w:sz w:val="28"/>
                <w:szCs w:val="28"/>
              </w:rPr>
              <w:t xml:space="preserve">Г.К. </w:t>
            </w:r>
            <w:proofErr w:type="spellStart"/>
            <w:r>
              <w:rPr>
                <w:rFonts w:ascii="Times New Roman" w:hAnsi="Times New Roman" w:cs="Times New Roman"/>
                <w:sz w:val="28"/>
                <w:szCs w:val="28"/>
              </w:rPr>
              <w:t>Селевко</w:t>
            </w:r>
            <w:proofErr w:type="spellEnd"/>
          </w:p>
        </w:tc>
        <w:tc>
          <w:tcPr>
            <w:tcW w:w="6763" w:type="dxa"/>
          </w:tcPr>
          <w:p w:rsidR="00173021" w:rsidRDefault="00856E97" w:rsidP="002D13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Дифференцированное обучение – это </w:t>
            </w:r>
            <w:r w:rsidR="007168F0">
              <w:rPr>
                <w:rFonts w:ascii="Times New Roman" w:hAnsi="Times New Roman" w:cs="Times New Roman"/>
                <w:sz w:val="28"/>
                <w:szCs w:val="28"/>
              </w:rPr>
              <w:t>часть общей дидактической системы, которая обеспечивает специализацию учебного процесс</w:t>
            </w:r>
            <w:r w:rsidR="006921A3">
              <w:rPr>
                <w:rFonts w:ascii="Times New Roman" w:hAnsi="Times New Roman" w:cs="Times New Roman"/>
                <w:sz w:val="28"/>
                <w:szCs w:val="28"/>
              </w:rPr>
              <w:t xml:space="preserve">а для различных групп обучаемых </w:t>
            </w:r>
            <w:r w:rsidR="006921A3" w:rsidRPr="006921A3">
              <w:rPr>
                <w:rFonts w:ascii="Times New Roman" w:hAnsi="Times New Roman" w:cs="Times New Roman"/>
                <w:sz w:val="28"/>
                <w:szCs w:val="28"/>
              </w:rPr>
              <w:t>[</w:t>
            </w:r>
            <w:r w:rsidR="002D132C" w:rsidRPr="002D132C">
              <w:rPr>
                <w:rFonts w:ascii="Times New Roman" w:hAnsi="Times New Roman" w:cs="Times New Roman"/>
                <w:sz w:val="28"/>
                <w:szCs w:val="28"/>
              </w:rPr>
              <w:t>29</w:t>
            </w:r>
            <w:r w:rsidR="006921A3" w:rsidRPr="006921A3">
              <w:rPr>
                <w:rFonts w:ascii="Times New Roman" w:hAnsi="Times New Roman" w:cs="Times New Roman"/>
                <w:sz w:val="28"/>
                <w:szCs w:val="28"/>
              </w:rPr>
              <w:t>].</w:t>
            </w:r>
          </w:p>
        </w:tc>
      </w:tr>
      <w:tr w:rsidR="00173021" w:rsidTr="00320548">
        <w:tc>
          <w:tcPr>
            <w:tcW w:w="2593" w:type="dxa"/>
          </w:tcPr>
          <w:p w:rsidR="00173021" w:rsidRDefault="0001553B" w:rsidP="0001553B">
            <w:pPr>
              <w:spacing w:line="360" w:lineRule="auto"/>
              <w:jc w:val="both"/>
              <w:rPr>
                <w:rFonts w:ascii="Times New Roman" w:hAnsi="Times New Roman" w:cs="Times New Roman"/>
                <w:sz w:val="28"/>
                <w:szCs w:val="28"/>
              </w:rPr>
            </w:pPr>
            <w:r>
              <w:rPr>
                <w:rFonts w:ascii="Times New Roman" w:hAnsi="Times New Roman" w:cs="Times New Roman"/>
                <w:sz w:val="28"/>
                <w:szCs w:val="28"/>
              </w:rPr>
              <w:t>Современный образовательный проц</w:t>
            </w:r>
            <w:r w:rsidR="00F55891">
              <w:rPr>
                <w:rFonts w:ascii="Times New Roman" w:hAnsi="Times New Roman" w:cs="Times New Roman"/>
                <w:sz w:val="28"/>
                <w:szCs w:val="28"/>
              </w:rPr>
              <w:t>есс: основные понятия и термины</w:t>
            </w:r>
            <w:r w:rsidR="00EC338F">
              <w:rPr>
                <w:rFonts w:ascii="Times New Roman" w:hAnsi="Times New Roman" w:cs="Times New Roman"/>
                <w:sz w:val="28"/>
                <w:szCs w:val="28"/>
              </w:rPr>
              <w:t xml:space="preserve"> под редакцией</w:t>
            </w:r>
            <w:r>
              <w:rPr>
                <w:rFonts w:ascii="Times New Roman" w:hAnsi="Times New Roman" w:cs="Times New Roman"/>
                <w:sz w:val="28"/>
                <w:szCs w:val="28"/>
              </w:rPr>
              <w:t xml:space="preserve"> М.Ю. </w:t>
            </w:r>
            <w:proofErr w:type="spellStart"/>
            <w:r>
              <w:rPr>
                <w:rFonts w:ascii="Times New Roman" w:hAnsi="Times New Roman" w:cs="Times New Roman"/>
                <w:sz w:val="28"/>
                <w:szCs w:val="28"/>
              </w:rPr>
              <w:t>Олешкова</w:t>
            </w:r>
            <w:proofErr w:type="spellEnd"/>
            <w:r>
              <w:rPr>
                <w:rFonts w:ascii="Times New Roman" w:hAnsi="Times New Roman" w:cs="Times New Roman"/>
                <w:sz w:val="28"/>
                <w:szCs w:val="28"/>
              </w:rPr>
              <w:t xml:space="preserve"> и В.М. </w:t>
            </w:r>
            <w:proofErr w:type="spellStart"/>
            <w:r>
              <w:rPr>
                <w:rFonts w:ascii="Times New Roman" w:hAnsi="Times New Roman" w:cs="Times New Roman"/>
                <w:sz w:val="28"/>
                <w:szCs w:val="28"/>
              </w:rPr>
              <w:t>Ударова</w:t>
            </w:r>
            <w:proofErr w:type="spellEnd"/>
          </w:p>
        </w:tc>
        <w:tc>
          <w:tcPr>
            <w:tcW w:w="6763" w:type="dxa"/>
          </w:tcPr>
          <w:p w:rsidR="00173021" w:rsidRPr="0001553B" w:rsidRDefault="00856E97" w:rsidP="002D132C">
            <w:pPr>
              <w:spacing w:line="36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Дифференцированное обучение – это</w:t>
            </w:r>
            <w:r w:rsidR="007168F0">
              <w:rPr>
                <w:rFonts w:ascii="Times New Roman" w:hAnsi="Times New Roman" w:cs="Times New Roman"/>
                <w:sz w:val="28"/>
                <w:szCs w:val="28"/>
              </w:rPr>
              <w:t xml:space="preserve"> форма организации образовательного процесса</w:t>
            </w:r>
            <w:r w:rsidR="0001553B">
              <w:rPr>
                <w:rFonts w:ascii="Times New Roman" w:hAnsi="Times New Roman" w:cs="Times New Roman"/>
                <w:sz w:val="28"/>
                <w:szCs w:val="28"/>
              </w:rPr>
              <w:t xml:space="preserve">, реализуемая на основе разделения учащихся на различные </w:t>
            </w:r>
            <w:r w:rsidR="005138CA">
              <w:rPr>
                <w:rFonts w:ascii="Times New Roman" w:hAnsi="Times New Roman" w:cs="Times New Roman"/>
                <w:sz w:val="28"/>
                <w:szCs w:val="28"/>
              </w:rPr>
              <w:t xml:space="preserve">             </w:t>
            </w:r>
            <w:r w:rsidR="0001553B">
              <w:rPr>
                <w:rFonts w:ascii="Times New Roman" w:hAnsi="Times New Roman" w:cs="Times New Roman"/>
                <w:sz w:val="28"/>
                <w:szCs w:val="28"/>
              </w:rPr>
              <w:t xml:space="preserve">по численности группы с характерными для них признаками для подбора специфических методов и приёмов работы с каждой группой обучаемых </w:t>
            </w:r>
            <w:r w:rsidR="0001553B" w:rsidRPr="0001553B">
              <w:rPr>
                <w:rFonts w:ascii="Times New Roman" w:hAnsi="Times New Roman" w:cs="Times New Roman"/>
                <w:sz w:val="28"/>
                <w:szCs w:val="28"/>
              </w:rPr>
              <w:t>[</w:t>
            </w:r>
            <w:r w:rsidR="002D132C" w:rsidRPr="002D132C">
              <w:rPr>
                <w:rFonts w:ascii="Times New Roman" w:hAnsi="Times New Roman" w:cs="Times New Roman"/>
                <w:sz w:val="28"/>
                <w:szCs w:val="28"/>
              </w:rPr>
              <w:t>32</w:t>
            </w:r>
            <w:r w:rsidR="0001553B" w:rsidRPr="0001553B">
              <w:rPr>
                <w:rFonts w:ascii="Times New Roman" w:hAnsi="Times New Roman" w:cs="Times New Roman"/>
                <w:sz w:val="28"/>
                <w:szCs w:val="28"/>
              </w:rPr>
              <w:t>]</w:t>
            </w:r>
            <w:r w:rsidR="0001553B">
              <w:rPr>
                <w:rFonts w:ascii="Times New Roman" w:hAnsi="Times New Roman" w:cs="Times New Roman"/>
                <w:sz w:val="28"/>
                <w:szCs w:val="28"/>
              </w:rPr>
              <w:t>.</w:t>
            </w:r>
          </w:p>
        </w:tc>
      </w:tr>
    </w:tbl>
    <w:p w:rsidR="00F3354B" w:rsidRDefault="00F3354B" w:rsidP="00F3354B">
      <w:pPr>
        <w:spacing w:after="0" w:line="360" w:lineRule="auto"/>
        <w:rPr>
          <w:rFonts w:ascii="Times New Roman" w:hAnsi="Times New Roman" w:cs="Times New Roman"/>
          <w:sz w:val="28"/>
          <w:szCs w:val="28"/>
        </w:rPr>
      </w:pPr>
    </w:p>
    <w:p w:rsidR="000C1114" w:rsidRDefault="000C1114" w:rsidP="00320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своей работе мы будет опираться на определение </w:t>
      </w:r>
      <w:r w:rsidR="00F82D19">
        <w:rPr>
          <w:rFonts w:ascii="Times New Roman" w:hAnsi="Times New Roman" w:cs="Times New Roman"/>
          <w:sz w:val="28"/>
          <w:szCs w:val="28"/>
        </w:rPr>
        <w:t xml:space="preserve">М.Ю. </w:t>
      </w:r>
      <w:proofErr w:type="spellStart"/>
      <w:r w:rsidR="00F82D19">
        <w:rPr>
          <w:rFonts w:ascii="Times New Roman" w:hAnsi="Times New Roman" w:cs="Times New Roman"/>
          <w:sz w:val="28"/>
          <w:szCs w:val="28"/>
        </w:rPr>
        <w:t>Олешкова</w:t>
      </w:r>
      <w:proofErr w:type="spellEnd"/>
      <w:r w:rsidR="00F82D19">
        <w:rPr>
          <w:rFonts w:ascii="Times New Roman" w:hAnsi="Times New Roman" w:cs="Times New Roman"/>
          <w:sz w:val="28"/>
          <w:szCs w:val="28"/>
        </w:rPr>
        <w:t xml:space="preserve"> и В.М. </w:t>
      </w:r>
      <w:proofErr w:type="spellStart"/>
      <w:r w:rsidR="00F82D19">
        <w:rPr>
          <w:rFonts w:ascii="Times New Roman" w:hAnsi="Times New Roman" w:cs="Times New Roman"/>
          <w:sz w:val="28"/>
          <w:szCs w:val="28"/>
        </w:rPr>
        <w:t>Ударова</w:t>
      </w:r>
      <w:proofErr w:type="spellEnd"/>
      <w:r w:rsidR="00F82D19">
        <w:rPr>
          <w:rFonts w:ascii="Times New Roman" w:hAnsi="Times New Roman" w:cs="Times New Roman"/>
          <w:sz w:val="28"/>
          <w:szCs w:val="28"/>
        </w:rPr>
        <w:t xml:space="preserve"> «дифференцированное обучение – это форма</w:t>
      </w:r>
      <w:r w:rsidR="00F82D19" w:rsidRPr="00A945F3">
        <w:rPr>
          <w:rFonts w:ascii="Times New Roman" w:hAnsi="Times New Roman" w:cs="Times New Roman"/>
          <w:sz w:val="28"/>
          <w:szCs w:val="28"/>
        </w:rPr>
        <w:t xml:space="preserve"> организации образ</w:t>
      </w:r>
      <w:r w:rsidR="00F82D19">
        <w:rPr>
          <w:rFonts w:ascii="Times New Roman" w:hAnsi="Times New Roman" w:cs="Times New Roman"/>
          <w:sz w:val="28"/>
          <w:szCs w:val="28"/>
        </w:rPr>
        <w:t>овательного процесса, реализуемая</w:t>
      </w:r>
      <w:r w:rsidR="00F82D19" w:rsidRPr="00A945F3">
        <w:rPr>
          <w:rFonts w:ascii="Times New Roman" w:hAnsi="Times New Roman" w:cs="Times New Roman"/>
          <w:sz w:val="28"/>
          <w:szCs w:val="28"/>
        </w:rPr>
        <w:t xml:space="preserve"> на основе разделения учащихся на различные по численности группы с характерными для них признаками для подбора специфических методов и приёмов ра</w:t>
      </w:r>
      <w:r w:rsidR="00E37CA5">
        <w:rPr>
          <w:rFonts w:ascii="Times New Roman" w:hAnsi="Times New Roman" w:cs="Times New Roman"/>
          <w:sz w:val="28"/>
          <w:szCs w:val="28"/>
        </w:rPr>
        <w:t xml:space="preserve">боты с каждой </w:t>
      </w:r>
      <w:r w:rsidR="00F82D19">
        <w:rPr>
          <w:rFonts w:ascii="Times New Roman" w:hAnsi="Times New Roman" w:cs="Times New Roman"/>
          <w:sz w:val="28"/>
          <w:szCs w:val="28"/>
        </w:rPr>
        <w:t>группой обучаемых»</w:t>
      </w:r>
      <w:r w:rsidR="00F82D19" w:rsidRPr="002D132C">
        <w:rPr>
          <w:rFonts w:ascii="Times New Roman" w:hAnsi="Times New Roman" w:cs="Times New Roman"/>
          <w:sz w:val="28"/>
          <w:szCs w:val="28"/>
        </w:rPr>
        <w:t xml:space="preserve"> [3</w:t>
      </w:r>
      <w:r w:rsidR="00F82D19" w:rsidRPr="00DE31E3">
        <w:rPr>
          <w:rFonts w:ascii="Times New Roman" w:hAnsi="Times New Roman" w:cs="Times New Roman"/>
          <w:sz w:val="28"/>
          <w:szCs w:val="28"/>
        </w:rPr>
        <w:t>2</w:t>
      </w:r>
      <w:r w:rsidR="00F82D19" w:rsidRPr="002D132C">
        <w:rPr>
          <w:rFonts w:ascii="Times New Roman" w:hAnsi="Times New Roman" w:cs="Times New Roman"/>
          <w:sz w:val="28"/>
          <w:szCs w:val="28"/>
        </w:rPr>
        <w:t>]</w:t>
      </w:r>
      <w:r w:rsidR="00F82D19">
        <w:rPr>
          <w:rFonts w:ascii="Times New Roman" w:hAnsi="Times New Roman" w:cs="Times New Roman"/>
          <w:sz w:val="28"/>
          <w:szCs w:val="28"/>
        </w:rPr>
        <w:t>.</w:t>
      </w:r>
    </w:p>
    <w:p w:rsidR="00530BE0" w:rsidRPr="00530BE0" w:rsidRDefault="00530BE0" w:rsidP="00320548">
      <w:pPr>
        <w:spacing w:after="0" w:line="360" w:lineRule="auto"/>
        <w:ind w:firstLine="709"/>
        <w:jc w:val="both"/>
        <w:rPr>
          <w:rFonts w:ascii="Times New Roman" w:hAnsi="Times New Roman" w:cs="Times New Roman"/>
          <w:sz w:val="28"/>
          <w:szCs w:val="28"/>
        </w:rPr>
      </w:pPr>
      <w:r w:rsidRPr="00530BE0">
        <w:rPr>
          <w:rFonts w:ascii="Times New Roman" w:hAnsi="Times New Roman" w:cs="Times New Roman"/>
          <w:sz w:val="28"/>
          <w:szCs w:val="28"/>
        </w:rPr>
        <w:t>В ходе изучения литературы касающейся вопросо</w:t>
      </w:r>
      <w:r w:rsidR="00725F70">
        <w:rPr>
          <w:rFonts w:ascii="Times New Roman" w:hAnsi="Times New Roman" w:cs="Times New Roman"/>
          <w:sz w:val="28"/>
          <w:szCs w:val="28"/>
        </w:rPr>
        <w:t xml:space="preserve">в </w:t>
      </w:r>
      <w:r>
        <w:rPr>
          <w:rFonts w:ascii="Times New Roman" w:hAnsi="Times New Roman" w:cs="Times New Roman"/>
          <w:sz w:val="28"/>
          <w:szCs w:val="28"/>
        </w:rPr>
        <w:t xml:space="preserve">дифференцированного обучения, </w:t>
      </w:r>
      <w:r w:rsidRPr="00530BE0">
        <w:rPr>
          <w:rFonts w:ascii="Times New Roman" w:hAnsi="Times New Roman" w:cs="Times New Roman"/>
          <w:sz w:val="28"/>
          <w:szCs w:val="28"/>
        </w:rPr>
        <w:t>выявлено, что дифференциация обучения, широко распространившаяся в</w:t>
      </w:r>
      <w:r w:rsidR="00DD47A8">
        <w:rPr>
          <w:rFonts w:ascii="Times New Roman" w:hAnsi="Times New Roman" w:cs="Times New Roman"/>
          <w:sz w:val="28"/>
          <w:szCs w:val="28"/>
        </w:rPr>
        <w:t xml:space="preserve"> </w:t>
      </w:r>
      <w:r w:rsidRPr="00530BE0">
        <w:rPr>
          <w:rFonts w:ascii="Times New Roman" w:hAnsi="Times New Roman" w:cs="Times New Roman"/>
          <w:sz w:val="28"/>
          <w:szCs w:val="28"/>
        </w:rPr>
        <w:t>современных школах, не является совершенно новым явлением. В России она имеет</w:t>
      </w:r>
      <w:r w:rsidR="00DD47A8">
        <w:rPr>
          <w:rFonts w:ascii="Times New Roman" w:hAnsi="Times New Roman" w:cs="Times New Roman"/>
          <w:sz w:val="28"/>
          <w:szCs w:val="28"/>
        </w:rPr>
        <w:t xml:space="preserve"> </w:t>
      </w:r>
      <w:r w:rsidRPr="00530BE0">
        <w:rPr>
          <w:rFonts w:ascii="Times New Roman" w:hAnsi="Times New Roman" w:cs="Times New Roman"/>
          <w:sz w:val="28"/>
          <w:szCs w:val="28"/>
        </w:rPr>
        <w:t>свою историю.</w:t>
      </w:r>
    </w:p>
    <w:p w:rsidR="00530BE0" w:rsidRDefault="00530BE0" w:rsidP="00320548">
      <w:pPr>
        <w:spacing w:after="0" w:line="360" w:lineRule="auto"/>
        <w:ind w:firstLine="709"/>
        <w:jc w:val="both"/>
        <w:rPr>
          <w:rFonts w:ascii="Times New Roman" w:hAnsi="Times New Roman" w:cs="Times New Roman"/>
          <w:sz w:val="28"/>
          <w:szCs w:val="28"/>
        </w:rPr>
      </w:pPr>
      <w:r w:rsidRPr="00530BE0">
        <w:rPr>
          <w:rFonts w:ascii="Times New Roman" w:hAnsi="Times New Roman" w:cs="Times New Roman"/>
          <w:sz w:val="28"/>
          <w:szCs w:val="28"/>
        </w:rPr>
        <w:t>В дореволюционной России школа была диффере</w:t>
      </w:r>
      <w:r>
        <w:rPr>
          <w:rFonts w:ascii="Times New Roman" w:hAnsi="Times New Roman" w:cs="Times New Roman"/>
          <w:sz w:val="28"/>
          <w:szCs w:val="28"/>
        </w:rPr>
        <w:t xml:space="preserve">нцированной. Существовало шесть </w:t>
      </w:r>
      <w:r w:rsidRPr="00530BE0">
        <w:rPr>
          <w:rFonts w:ascii="Times New Roman" w:hAnsi="Times New Roman" w:cs="Times New Roman"/>
          <w:sz w:val="28"/>
          <w:szCs w:val="28"/>
        </w:rPr>
        <w:t>типов средних учебных заведений: мужские гимназии, женские гимназии, реальныеучилища, коммерчески</w:t>
      </w:r>
      <w:r w:rsidR="000F3241">
        <w:rPr>
          <w:rFonts w:ascii="Times New Roman" w:hAnsi="Times New Roman" w:cs="Times New Roman"/>
          <w:sz w:val="28"/>
          <w:szCs w:val="28"/>
        </w:rPr>
        <w:t>е училища, кадетские корпуса и е</w:t>
      </w:r>
      <w:r w:rsidRPr="00530BE0">
        <w:rPr>
          <w:rFonts w:ascii="Times New Roman" w:hAnsi="Times New Roman" w:cs="Times New Roman"/>
          <w:sz w:val="28"/>
          <w:szCs w:val="28"/>
        </w:rPr>
        <w:t>пархиальные училища.</w:t>
      </w:r>
    </w:p>
    <w:p w:rsidR="00725F70" w:rsidRDefault="00725F70" w:rsidP="00320548">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Дифференциация реализовывалась в основном по сословному признаку. В совр</w:t>
      </w:r>
      <w:r>
        <w:rPr>
          <w:rFonts w:ascii="Times New Roman" w:hAnsi="Times New Roman" w:cs="Times New Roman"/>
          <w:sz w:val="28"/>
          <w:szCs w:val="28"/>
        </w:rPr>
        <w:t>еменном мире дифференцированное</w:t>
      </w:r>
      <w:r w:rsidR="00E37CA5">
        <w:rPr>
          <w:rFonts w:ascii="Times New Roman" w:hAnsi="Times New Roman" w:cs="Times New Roman"/>
          <w:sz w:val="28"/>
          <w:szCs w:val="28"/>
        </w:rPr>
        <w:t xml:space="preserve"> обучение прочно вошло</w:t>
      </w:r>
      <w:r w:rsidR="00D90755">
        <w:rPr>
          <w:rFonts w:ascii="Times New Roman" w:hAnsi="Times New Roman" w:cs="Times New Roman"/>
          <w:sz w:val="28"/>
          <w:szCs w:val="28"/>
        </w:rPr>
        <w:t xml:space="preserve"> </w:t>
      </w:r>
      <w:r w:rsidRPr="00725F70">
        <w:rPr>
          <w:rFonts w:ascii="Times New Roman" w:hAnsi="Times New Roman" w:cs="Times New Roman"/>
          <w:sz w:val="28"/>
          <w:szCs w:val="28"/>
        </w:rPr>
        <w:t>в практику работы общеобразовательных школ. Практически нет такого общеобразовательного учреждения, в котором не присутствовали бы т</w:t>
      </w:r>
      <w:r>
        <w:rPr>
          <w:rFonts w:ascii="Times New Roman" w:hAnsi="Times New Roman" w:cs="Times New Roman"/>
          <w:sz w:val="28"/>
          <w:szCs w:val="28"/>
        </w:rPr>
        <w:t>е или иные формы дифференциации.</w:t>
      </w:r>
    </w:p>
    <w:p w:rsidR="00725F70" w:rsidRPr="00725F70" w:rsidRDefault="00725F70" w:rsidP="00320548">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Цель дифференцированного обучения – обеспечить каждому ученику условия для максимального развития его способностей, склонностей, удовлетворения познавательных потребностей и интересов в процессе усвоения им содержания общего образования [</w:t>
      </w:r>
      <w:r w:rsidR="00DE31E3" w:rsidRPr="00DE31E3">
        <w:rPr>
          <w:rFonts w:ascii="Times New Roman" w:hAnsi="Times New Roman" w:cs="Times New Roman"/>
          <w:sz w:val="28"/>
          <w:szCs w:val="28"/>
        </w:rPr>
        <w:t>25</w:t>
      </w:r>
      <w:r w:rsidRPr="00725F70">
        <w:rPr>
          <w:rFonts w:ascii="Times New Roman" w:hAnsi="Times New Roman" w:cs="Times New Roman"/>
          <w:sz w:val="28"/>
          <w:szCs w:val="28"/>
        </w:rPr>
        <w:t>].</w:t>
      </w:r>
    </w:p>
    <w:p w:rsidR="00725F70" w:rsidRPr="00725F70" w:rsidRDefault="00AF7B1A" w:rsidP="0032054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Перечислим т</w:t>
      </w:r>
      <w:r w:rsidR="00725F70" w:rsidRPr="00725F70">
        <w:rPr>
          <w:rFonts w:ascii="Times New Roman" w:hAnsi="Times New Roman" w:cs="Times New Roman"/>
          <w:sz w:val="28"/>
          <w:szCs w:val="28"/>
        </w:rPr>
        <w:t>ипы дифференциации:</w:t>
      </w:r>
    </w:p>
    <w:p w:rsidR="00725F70" w:rsidRPr="00725F70" w:rsidRDefault="00F3354B" w:rsidP="0032054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B7057A">
        <w:rPr>
          <w:rFonts w:ascii="Times New Roman" w:hAnsi="Times New Roman" w:cs="Times New Roman"/>
          <w:sz w:val="28"/>
          <w:szCs w:val="28"/>
        </w:rPr>
        <w:t xml:space="preserve"> </w:t>
      </w:r>
      <w:r w:rsidR="00D90755">
        <w:rPr>
          <w:rFonts w:ascii="Times New Roman" w:hAnsi="Times New Roman" w:cs="Times New Roman"/>
          <w:sz w:val="28"/>
          <w:szCs w:val="28"/>
        </w:rPr>
        <w:t>в</w:t>
      </w:r>
      <w:r w:rsidR="00725F70" w:rsidRPr="00725F70">
        <w:rPr>
          <w:rFonts w:ascii="Times New Roman" w:hAnsi="Times New Roman" w:cs="Times New Roman"/>
          <w:sz w:val="28"/>
          <w:szCs w:val="28"/>
        </w:rPr>
        <w:t>нешняя дифференциация</w:t>
      </w:r>
      <w:r w:rsidR="00676DC5">
        <w:rPr>
          <w:rFonts w:ascii="Times New Roman" w:hAnsi="Times New Roman" w:cs="Times New Roman"/>
          <w:sz w:val="28"/>
          <w:szCs w:val="28"/>
        </w:rPr>
        <w:t>;</w:t>
      </w:r>
    </w:p>
    <w:p w:rsidR="00725F70" w:rsidRPr="00725F70" w:rsidRDefault="00F3354B" w:rsidP="0032054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B7057A">
        <w:rPr>
          <w:rFonts w:ascii="Times New Roman" w:hAnsi="Times New Roman" w:cs="Times New Roman"/>
          <w:sz w:val="28"/>
          <w:szCs w:val="28"/>
        </w:rPr>
        <w:t xml:space="preserve"> </w:t>
      </w:r>
      <w:r w:rsidR="00D90755">
        <w:rPr>
          <w:rFonts w:ascii="Times New Roman" w:hAnsi="Times New Roman" w:cs="Times New Roman"/>
          <w:sz w:val="28"/>
          <w:szCs w:val="28"/>
        </w:rPr>
        <w:t>в</w:t>
      </w:r>
      <w:r w:rsidR="00676DC5">
        <w:rPr>
          <w:rFonts w:ascii="Times New Roman" w:hAnsi="Times New Roman" w:cs="Times New Roman"/>
          <w:sz w:val="28"/>
          <w:szCs w:val="28"/>
        </w:rPr>
        <w:t>нутренняя дифференциация.</w:t>
      </w:r>
    </w:p>
    <w:p w:rsidR="00725F70" w:rsidRPr="00725F70" w:rsidRDefault="00725F70" w:rsidP="00320548">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 xml:space="preserve">Внутренняя дифференциация учитывает индивидуально-типологические особенности детей в процессе обучения их в стабильной группе (классе), созданной по случайным признакам. Разделение групп </w:t>
      </w:r>
      <w:r w:rsidRPr="00725F70">
        <w:rPr>
          <w:rFonts w:ascii="Times New Roman" w:hAnsi="Times New Roman" w:cs="Times New Roman"/>
          <w:sz w:val="28"/>
          <w:szCs w:val="28"/>
        </w:rPr>
        <w:lastRenderedPageBreak/>
        <w:t>может быть явным и неявным, состав групп меняется в зависимости от поставленной учебной задачи.</w:t>
      </w:r>
    </w:p>
    <w:p w:rsidR="00725F70" w:rsidRPr="00725F70" w:rsidRDefault="00725F70" w:rsidP="00011004">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Внешняя дифференциация – это разделение учащихся</w:t>
      </w:r>
      <w:r w:rsidR="000B2D38">
        <w:rPr>
          <w:rFonts w:ascii="Times New Roman" w:hAnsi="Times New Roman" w:cs="Times New Roman"/>
          <w:sz w:val="28"/>
          <w:szCs w:val="28"/>
        </w:rPr>
        <w:t xml:space="preserve"> </w:t>
      </w:r>
      <w:r w:rsidRPr="00725F70">
        <w:rPr>
          <w:rFonts w:ascii="Times New Roman" w:hAnsi="Times New Roman" w:cs="Times New Roman"/>
          <w:sz w:val="28"/>
          <w:szCs w:val="28"/>
        </w:rPr>
        <w:t xml:space="preserve">по определённым признакам (способностям, интересам и т.д.) на стабильные </w:t>
      </w:r>
      <w:r w:rsidR="00011004">
        <w:rPr>
          <w:rFonts w:ascii="Times New Roman" w:hAnsi="Times New Roman" w:cs="Times New Roman"/>
          <w:sz w:val="28"/>
          <w:szCs w:val="28"/>
        </w:rPr>
        <w:t xml:space="preserve">группы, </w:t>
      </w:r>
      <w:r w:rsidRPr="00725F70">
        <w:rPr>
          <w:rFonts w:ascii="Times New Roman" w:hAnsi="Times New Roman" w:cs="Times New Roman"/>
          <w:sz w:val="28"/>
          <w:szCs w:val="28"/>
        </w:rPr>
        <w:t xml:space="preserve">в которых и содержание образования, и методы обучения, и организационные формы различаются. </w:t>
      </w:r>
    </w:p>
    <w:p w:rsidR="00725F70" w:rsidRPr="00725F70" w:rsidRDefault="00725F70" w:rsidP="00011004">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Виды внутриклассной дифференциации:</w:t>
      </w:r>
    </w:p>
    <w:p w:rsidR="00725F70" w:rsidRPr="00725F70"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5F70" w:rsidRPr="00725F70">
        <w:rPr>
          <w:rFonts w:ascii="Times New Roman" w:hAnsi="Times New Roman" w:cs="Times New Roman"/>
          <w:sz w:val="28"/>
          <w:szCs w:val="28"/>
        </w:rPr>
        <w:t>дифференциация по способностям (формы: задания различного уровня сложности, дозирование помощи учителя), уровневая дифференциация;</w:t>
      </w:r>
    </w:p>
    <w:p w:rsidR="00725F70"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5F70" w:rsidRPr="00725F70">
        <w:rPr>
          <w:rFonts w:ascii="Times New Roman" w:hAnsi="Times New Roman" w:cs="Times New Roman"/>
          <w:sz w:val="28"/>
          <w:szCs w:val="28"/>
        </w:rPr>
        <w:t>дифференциация по инт</w:t>
      </w:r>
      <w:r w:rsidR="00F3354B">
        <w:rPr>
          <w:rFonts w:ascii="Times New Roman" w:hAnsi="Times New Roman" w:cs="Times New Roman"/>
          <w:sz w:val="28"/>
          <w:szCs w:val="28"/>
        </w:rPr>
        <w:t xml:space="preserve">ересам, практикуемой профессии </w:t>
      </w:r>
      <w:r w:rsidR="00725F70" w:rsidRPr="00725F70">
        <w:rPr>
          <w:rFonts w:ascii="Times New Roman" w:hAnsi="Times New Roman" w:cs="Times New Roman"/>
          <w:sz w:val="28"/>
          <w:szCs w:val="28"/>
        </w:rPr>
        <w:t>[</w:t>
      </w:r>
      <w:r w:rsidR="00DE31E3" w:rsidRPr="00DE31E3">
        <w:rPr>
          <w:rFonts w:ascii="Times New Roman" w:hAnsi="Times New Roman" w:cs="Times New Roman"/>
          <w:sz w:val="28"/>
          <w:szCs w:val="28"/>
        </w:rPr>
        <w:t>28</w:t>
      </w:r>
      <w:r w:rsidR="00725F70" w:rsidRPr="00725F70">
        <w:rPr>
          <w:rFonts w:ascii="Times New Roman" w:hAnsi="Times New Roman" w:cs="Times New Roman"/>
          <w:sz w:val="28"/>
          <w:szCs w:val="28"/>
        </w:rPr>
        <w:t>].</w:t>
      </w:r>
    </w:p>
    <w:p w:rsidR="000F3241" w:rsidRDefault="00F3354B"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725F70" w:rsidRPr="00725F70">
        <w:rPr>
          <w:rFonts w:ascii="Times New Roman" w:hAnsi="Times New Roman" w:cs="Times New Roman"/>
          <w:sz w:val="28"/>
          <w:szCs w:val="28"/>
        </w:rPr>
        <w:t>внутриклассной дифференциации ученики получают право и возможность самостоятельно выбирать уровень изучения предмета. Целью данной дифференциации является обеспечение достижения всеми школьниками базового уровня подготовки, представляющего собой государственный стандарт образования, и создание условий для развития учащихся, проявля</w:t>
      </w:r>
      <w:r w:rsidR="00725F70">
        <w:rPr>
          <w:rFonts w:ascii="Times New Roman" w:hAnsi="Times New Roman" w:cs="Times New Roman"/>
          <w:sz w:val="28"/>
          <w:szCs w:val="28"/>
        </w:rPr>
        <w:t xml:space="preserve">ющих индивидуальные способности </w:t>
      </w:r>
      <w:r w:rsidR="00725F70" w:rsidRPr="00725F70">
        <w:rPr>
          <w:rFonts w:ascii="Times New Roman" w:hAnsi="Times New Roman" w:cs="Times New Roman"/>
          <w:sz w:val="28"/>
          <w:szCs w:val="28"/>
        </w:rPr>
        <w:t>[</w:t>
      </w:r>
      <w:r w:rsidR="00D27BC6" w:rsidRPr="00D27BC6">
        <w:rPr>
          <w:rFonts w:ascii="Times New Roman" w:hAnsi="Times New Roman" w:cs="Times New Roman"/>
          <w:sz w:val="28"/>
          <w:szCs w:val="28"/>
        </w:rPr>
        <w:t>17</w:t>
      </w:r>
      <w:r w:rsidR="00725F70" w:rsidRPr="00725F70">
        <w:rPr>
          <w:rFonts w:ascii="Times New Roman" w:hAnsi="Times New Roman" w:cs="Times New Roman"/>
          <w:sz w:val="28"/>
          <w:szCs w:val="28"/>
        </w:rPr>
        <w:t>].</w:t>
      </w:r>
    </w:p>
    <w:p w:rsidR="002269CE" w:rsidRDefault="002269CE"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характерным индивидуально-психологическим особенностям детей, составляющим основу формирования гомогенных групп,</w:t>
      </w:r>
      <w:r w:rsidR="000539B5">
        <w:rPr>
          <w:rFonts w:ascii="Times New Roman" w:hAnsi="Times New Roman" w:cs="Times New Roman"/>
          <w:sz w:val="28"/>
          <w:szCs w:val="28"/>
        </w:rPr>
        <w:t xml:space="preserve"> </w:t>
      </w:r>
      <w:r>
        <w:rPr>
          <w:rFonts w:ascii="Times New Roman" w:hAnsi="Times New Roman" w:cs="Times New Roman"/>
          <w:sz w:val="28"/>
          <w:szCs w:val="28"/>
        </w:rPr>
        <w:t>различают дифференциацию:</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возрастному составу (школьные классы, возрастные параллели, разновозрастные группы);</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полу (мужские, женские, смешанные классы, команды);</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личностно-психологическим типам (мышления, темперамента);</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уровню здоровья (физкультурные группы, группы ослабленного зрения, слуха);</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уровню умственного развития (уровню достижений);</w:t>
      </w:r>
    </w:p>
    <w:p w:rsidR="002269CE" w:rsidRPr="008653EC" w:rsidRDefault="000C1114"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69CE" w:rsidRPr="008653EC">
        <w:rPr>
          <w:rFonts w:ascii="Times New Roman" w:hAnsi="Times New Roman" w:cs="Times New Roman"/>
          <w:sz w:val="28"/>
          <w:szCs w:val="28"/>
        </w:rPr>
        <w:t>по области интересов (гуманитарные, исторические, мате</w:t>
      </w:r>
      <w:r w:rsidR="001A101A">
        <w:rPr>
          <w:rFonts w:ascii="Times New Roman" w:hAnsi="Times New Roman" w:cs="Times New Roman"/>
          <w:sz w:val="28"/>
          <w:szCs w:val="28"/>
        </w:rPr>
        <w:t>матические и другие</w:t>
      </w:r>
      <w:r w:rsidR="00676DC5">
        <w:rPr>
          <w:rFonts w:ascii="Times New Roman" w:hAnsi="Times New Roman" w:cs="Times New Roman"/>
          <w:sz w:val="28"/>
          <w:szCs w:val="28"/>
        </w:rPr>
        <w:t>)</w:t>
      </w:r>
      <w:r w:rsidR="0008252E" w:rsidRPr="008653EC">
        <w:rPr>
          <w:rFonts w:ascii="Times New Roman" w:hAnsi="Times New Roman" w:cs="Times New Roman"/>
          <w:sz w:val="28"/>
          <w:szCs w:val="28"/>
        </w:rPr>
        <w:t xml:space="preserve"> [</w:t>
      </w:r>
      <w:r w:rsidR="00D27BC6" w:rsidRPr="00BC1681">
        <w:rPr>
          <w:rFonts w:ascii="Times New Roman" w:hAnsi="Times New Roman" w:cs="Times New Roman"/>
          <w:sz w:val="28"/>
          <w:szCs w:val="28"/>
        </w:rPr>
        <w:t>4</w:t>
      </w:r>
      <w:r w:rsidR="0008252E" w:rsidRPr="008653EC">
        <w:rPr>
          <w:rFonts w:ascii="Times New Roman" w:hAnsi="Times New Roman" w:cs="Times New Roman"/>
          <w:sz w:val="28"/>
          <w:szCs w:val="28"/>
        </w:rPr>
        <w:t>]</w:t>
      </w:r>
      <w:r w:rsidR="00676DC5">
        <w:rPr>
          <w:rFonts w:ascii="Times New Roman" w:hAnsi="Times New Roman" w:cs="Times New Roman"/>
          <w:sz w:val="28"/>
          <w:szCs w:val="28"/>
        </w:rPr>
        <w:t>.</w:t>
      </w:r>
    </w:p>
    <w:p w:rsidR="005A64E8" w:rsidRDefault="005A64E8"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Внутренняя дифференциация по индивидуально-физиологическим особенностям учеников существует обычно в форме индивидуального подхода к ним, когда учитываются их пси</w:t>
      </w:r>
      <w:r w:rsidR="008653EC">
        <w:rPr>
          <w:rFonts w:ascii="Times New Roman" w:hAnsi="Times New Roman" w:cs="Times New Roman"/>
          <w:sz w:val="28"/>
          <w:szCs w:val="28"/>
        </w:rPr>
        <w:t>хофизиологические особенности (</w:t>
      </w:r>
      <w:r>
        <w:rPr>
          <w:rFonts w:ascii="Times New Roman" w:hAnsi="Times New Roman" w:cs="Times New Roman"/>
          <w:sz w:val="28"/>
          <w:szCs w:val="28"/>
        </w:rPr>
        <w:t>преобладающий тип памяти, особенности мыслительных операций, темперамент и т.д.).</w:t>
      </w:r>
    </w:p>
    <w:p w:rsidR="00A44F62" w:rsidRDefault="005A64E8"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дифференциация предполагает одновременное существование </w:t>
      </w:r>
      <w:r w:rsidR="006A1C5D">
        <w:rPr>
          <w:rFonts w:ascii="Times New Roman" w:hAnsi="Times New Roman" w:cs="Times New Roman"/>
          <w:sz w:val="28"/>
          <w:szCs w:val="28"/>
        </w:rPr>
        <w:t xml:space="preserve">и </w:t>
      </w:r>
      <w:r>
        <w:rPr>
          <w:rFonts w:ascii="Times New Roman" w:hAnsi="Times New Roman" w:cs="Times New Roman"/>
          <w:sz w:val="28"/>
          <w:szCs w:val="28"/>
        </w:rPr>
        <w:t>внутренней дифференциации в организации учебного процесса,</w:t>
      </w:r>
      <w:r w:rsidR="006A1C5D">
        <w:rPr>
          <w:rFonts w:ascii="Times New Roman" w:hAnsi="Times New Roman" w:cs="Times New Roman"/>
          <w:sz w:val="28"/>
          <w:szCs w:val="28"/>
        </w:rPr>
        <w:t xml:space="preserve"> так как создаваемые при внешней дифференциации классы являются более или менее гомогенными по одному признаку, но гетерогенными по другим, что оставляет необходимый простор для внутренней дифференциации</w:t>
      </w:r>
      <w:r w:rsidR="000539B5">
        <w:rPr>
          <w:rFonts w:ascii="Times New Roman" w:hAnsi="Times New Roman" w:cs="Times New Roman"/>
          <w:sz w:val="28"/>
          <w:szCs w:val="28"/>
        </w:rPr>
        <w:t xml:space="preserve"> </w:t>
      </w:r>
      <w:r w:rsidR="00A44F62" w:rsidRPr="00A44F62">
        <w:rPr>
          <w:rFonts w:ascii="Times New Roman" w:hAnsi="Times New Roman" w:cs="Times New Roman"/>
          <w:sz w:val="28"/>
          <w:szCs w:val="28"/>
        </w:rPr>
        <w:t>[</w:t>
      </w:r>
      <w:r w:rsidR="00D27BC6" w:rsidRPr="00D27BC6">
        <w:rPr>
          <w:rFonts w:ascii="Times New Roman" w:hAnsi="Times New Roman" w:cs="Times New Roman"/>
          <w:sz w:val="28"/>
          <w:szCs w:val="28"/>
        </w:rPr>
        <w:t>28</w:t>
      </w:r>
      <w:r w:rsidR="00A44F62" w:rsidRPr="00A44F62">
        <w:rPr>
          <w:rFonts w:ascii="Times New Roman" w:hAnsi="Times New Roman" w:cs="Times New Roman"/>
          <w:sz w:val="28"/>
          <w:szCs w:val="28"/>
        </w:rPr>
        <w:t>]</w:t>
      </w:r>
      <w:r w:rsidR="006A1C5D">
        <w:rPr>
          <w:rFonts w:ascii="Times New Roman" w:hAnsi="Times New Roman" w:cs="Times New Roman"/>
          <w:sz w:val="28"/>
          <w:szCs w:val="28"/>
        </w:rPr>
        <w:t>.</w:t>
      </w:r>
    </w:p>
    <w:p w:rsidR="00725F70" w:rsidRPr="00725F70" w:rsidRDefault="00725F70" w:rsidP="00011004">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К традиционным видам дифференциации в настоящее время добавилась</w:t>
      </w:r>
      <w:r w:rsidR="00011004">
        <w:rPr>
          <w:rFonts w:ascii="Times New Roman" w:hAnsi="Times New Roman" w:cs="Times New Roman"/>
          <w:sz w:val="28"/>
          <w:szCs w:val="28"/>
        </w:rPr>
        <w:t xml:space="preserve"> </w:t>
      </w:r>
      <w:r w:rsidRPr="00725F70">
        <w:rPr>
          <w:rFonts w:ascii="Times New Roman" w:hAnsi="Times New Roman" w:cs="Times New Roman"/>
          <w:sz w:val="28"/>
          <w:szCs w:val="28"/>
        </w:rPr>
        <w:t>дифференциация по национальному признаку, когда создаются специальные школы для детей различных национа</w:t>
      </w:r>
      <w:r w:rsidR="001A101A">
        <w:rPr>
          <w:rFonts w:ascii="Times New Roman" w:hAnsi="Times New Roman" w:cs="Times New Roman"/>
          <w:sz w:val="28"/>
          <w:szCs w:val="28"/>
        </w:rPr>
        <w:t>ль</w:t>
      </w:r>
      <w:r w:rsidR="000B2D38">
        <w:rPr>
          <w:rFonts w:ascii="Times New Roman" w:hAnsi="Times New Roman" w:cs="Times New Roman"/>
          <w:sz w:val="28"/>
          <w:szCs w:val="28"/>
        </w:rPr>
        <w:t xml:space="preserve">ностей, например в        </w:t>
      </w:r>
      <w:r w:rsidR="00011004">
        <w:rPr>
          <w:rFonts w:ascii="Times New Roman" w:hAnsi="Times New Roman" w:cs="Times New Roman"/>
          <w:sz w:val="28"/>
          <w:szCs w:val="28"/>
        </w:rPr>
        <w:t xml:space="preserve"> </w:t>
      </w:r>
      <w:r w:rsidR="001A101A">
        <w:rPr>
          <w:rFonts w:ascii="Times New Roman" w:hAnsi="Times New Roman" w:cs="Times New Roman"/>
          <w:sz w:val="28"/>
          <w:szCs w:val="28"/>
        </w:rPr>
        <w:t xml:space="preserve">г. Москве – </w:t>
      </w:r>
      <w:r w:rsidR="000539B5">
        <w:rPr>
          <w:rFonts w:ascii="Times New Roman" w:hAnsi="Times New Roman" w:cs="Times New Roman"/>
          <w:sz w:val="28"/>
          <w:szCs w:val="28"/>
        </w:rPr>
        <w:t>э</w:t>
      </w:r>
      <w:r w:rsidRPr="00725F70">
        <w:rPr>
          <w:rFonts w:ascii="Times New Roman" w:hAnsi="Times New Roman" w:cs="Times New Roman"/>
          <w:sz w:val="28"/>
          <w:szCs w:val="28"/>
        </w:rPr>
        <w:t>то армянские, грузинские, еврейские школы (сейчас они называются школами с этнокультурным компонентом);</w:t>
      </w:r>
      <w:r w:rsidR="001A101A">
        <w:rPr>
          <w:rFonts w:ascii="Times New Roman" w:hAnsi="Times New Roman" w:cs="Times New Roman"/>
          <w:sz w:val="28"/>
          <w:szCs w:val="28"/>
        </w:rPr>
        <w:t xml:space="preserve"> по религиозной принадлежности – </w:t>
      </w:r>
      <w:r w:rsidRPr="00725F70">
        <w:rPr>
          <w:rFonts w:ascii="Times New Roman" w:hAnsi="Times New Roman" w:cs="Times New Roman"/>
          <w:sz w:val="28"/>
          <w:szCs w:val="28"/>
        </w:rPr>
        <w:t>православные школы, есть школа ведической культуры «</w:t>
      </w:r>
      <w:proofErr w:type="spellStart"/>
      <w:r w:rsidRPr="00725F70">
        <w:rPr>
          <w:rFonts w:ascii="Times New Roman" w:hAnsi="Times New Roman" w:cs="Times New Roman"/>
          <w:sz w:val="28"/>
          <w:szCs w:val="28"/>
        </w:rPr>
        <w:t>Гурукула</w:t>
      </w:r>
      <w:proofErr w:type="spellEnd"/>
      <w:r w:rsidRPr="00725F70">
        <w:rPr>
          <w:rFonts w:ascii="Times New Roman" w:hAnsi="Times New Roman" w:cs="Times New Roman"/>
          <w:sz w:val="28"/>
          <w:szCs w:val="28"/>
        </w:rPr>
        <w:t>»; по социальному и имущ</w:t>
      </w:r>
      <w:r w:rsidR="00C47BA1">
        <w:rPr>
          <w:rFonts w:ascii="Times New Roman" w:hAnsi="Times New Roman" w:cs="Times New Roman"/>
          <w:sz w:val="28"/>
          <w:szCs w:val="28"/>
        </w:rPr>
        <w:t>ественному положению родителей –</w:t>
      </w:r>
      <w:r w:rsidRPr="00725F70">
        <w:rPr>
          <w:rFonts w:ascii="Times New Roman" w:hAnsi="Times New Roman" w:cs="Times New Roman"/>
          <w:sz w:val="28"/>
          <w:szCs w:val="28"/>
        </w:rPr>
        <w:t xml:space="preserve"> в некоторых негосударственных образовательных учреждениях могут учиться только д</w:t>
      </w:r>
      <w:r w:rsidR="000539B5">
        <w:rPr>
          <w:rFonts w:ascii="Times New Roman" w:hAnsi="Times New Roman" w:cs="Times New Roman"/>
          <w:sz w:val="28"/>
          <w:szCs w:val="28"/>
        </w:rPr>
        <w:t>ети обеспеченных родителей, так как</w:t>
      </w:r>
      <w:r w:rsidRPr="00725F70">
        <w:rPr>
          <w:rFonts w:ascii="Times New Roman" w:hAnsi="Times New Roman" w:cs="Times New Roman"/>
          <w:sz w:val="28"/>
          <w:szCs w:val="28"/>
        </w:rPr>
        <w:t xml:space="preserve"> велика плата за образование.</w:t>
      </w:r>
    </w:p>
    <w:p w:rsidR="00725F70" w:rsidRDefault="00725F70" w:rsidP="00011004">
      <w:pPr>
        <w:spacing w:after="0" w:line="360" w:lineRule="auto"/>
        <w:ind w:firstLine="709"/>
        <w:jc w:val="both"/>
        <w:rPr>
          <w:rFonts w:ascii="Times New Roman" w:hAnsi="Times New Roman" w:cs="Times New Roman"/>
          <w:sz w:val="28"/>
          <w:szCs w:val="28"/>
        </w:rPr>
      </w:pPr>
      <w:r w:rsidRPr="00725F70">
        <w:rPr>
          <w:rFonts w:ascii="Times New Roman" w:hAnsi="Times New Roman" w:cs="Times New Roman"/>
          <w:sz w:val="28"/>
          <w:szCs w:val="28"/>
        </w:rPr>
        <w:t>Изменение парадигмы образования, постановка в центр</w:t>
      </w:r>
      <w:r w:rsidR="00523EE2">
        <w:rPr>
          <w:rFonts w:ascii="Times New Roman" w:hAnsi="Times New Roman" w:cs="Times New Roman"/>
          <w:sz w:val="28"/>
          <w:szCs w:val="28"/>
        </w:rPr>
        <w:t xml:space="preserve"> </w:t>
      </w:r>
      <w:r w:rsidRPr="00725F70">
        <w:rPr>
          <w:rFonts w:ascii="Times New Roman" w:hAnsi="Times New Roman" w:cs="Times New Roman"/>
          <w:sz w:val="28"/>
          <w:szCs w:val="28"/>
        </w:rPr>
        <w:t>учебно-воспитательного процесса личности ученика привели к усилению роли психофизиологических особенностей человека в дифференциации: выделению групп учащихся с сильной, слабой нервной системой, преобладающим типом памяти, уровнем развити</w:t>
      </w:r>
      <w:r w:rsidR="00DA1F1A">
        <w:rPr>
          <w:rFonts w:ascii="Times New Roman" w:hAnsi="Times New Roman" w:cs="Times New Roman"/>
          <w:sz w:val="28"/>
          <w:szCs w:val="28"/>
        </w:rPr>
        <w:t>я произвольного внимания и так далее.</w:t>
      </w:r>
    </w:p>
    <w:p w:rsidR="006A1C5D" w:rsidRDefault="00FB7E2E"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w:t>
      </w:r>
      <w:r w:rsidR="006A1C5D">
        <w:rPr>
          <w:rFonts w:ascii="Times New Roman" w:hAnsi="Times New Roman" w:cs="Times New Roman"/>
          <w:sz w:val="28"/>
          <w:szCs w:val="28"/>
        </w:rPr>
        <w:t xml:space="preserve"> а</w:t>
      </w:r>
      <w:r>
        <w:rPr>
          <w:rFonts w:ascii="Times New Roman" w:hAnsi="Times New Roman" w:cs="Times New Roman"/>
          <w:sz w:val="28"/>
          <w:szCs w:val="28"/>
        </w:rPr>
        <w:t>спектами</w:t>
      </w:r>
      <w:r w:rsidR="006A1C5D">
        <w:rPr>
          <w:rFonts w:ascii="Times New Roman" w:hAnsi="Times New Roman" w:cs="Times New Roman"/>
          <w:sz w:val="28"/>
          <w:szCs w:val="28"/>
        </w:rPr>
        <w:t xml:space="preserve"> дифференциации</w:t>
      </w:r>
      <w:r>
        <w:rPr>
          <w:rFonts w:ascii="Times New Roman" w:hAnsi="Times New Roman" w:cs="Times New Roman"/>
          <w:sz w:val="28"/>
          <w:szCs w:val="28"/>
        </w:rPr>
        <w:t xml:space="preserve"> являются</w:t>
      </w:r>
      <w:r w:rsidR="006A1C5D">
        <w:rPr>
          <w:rFonts w:ascii="Times New Roman" w:hAnsi="Times New Roman" w:cs="Times New Roman"/>
          <w:sz w:val="28"/>
          <w:szCs w:val="28"/>
        </w:rPr>
        <w:t>:</w:t>
      </w:r>
    </w:p>
    <w:p w:rsidR="006A1C5D" w:rsidRDefault="00011004" w:rsidP="00011004">
      <w:pPr>
        <w:pStyle w:val="a3"/>
        <w:numPr>
          <w:ilvl w:val="0"/>
          <w:numId w:val="6"/>
        </w:numPr>
        <w:spacing w:after="0" w:line="360" w:lineRule="auto"/>
        <w:ind w:hanging="218"/>
        <w:jc w:val="both"/>
        <w:rPr>
          <w:rFonts w:ascii="Times New Roman" w:hAnsi="Times New Roman" w:cs="Times New Roman"/>
          <w:sz w:val="28"/>
          <w:szCs w:val="28"/>
        </w:rPr>
      </w:pPr>
      <w:r>
        <w:rPr>
          <w:rFonts w:ascii="Times New Roman" w:hAnsi="Times New Roman" w:cs="Times New Roman"/>
          <w:sz w:val="28"/>
          <w:szCs w:val="28"/>
        </w:rPr>
        <w:t xml:space="preserve"> </w:t>
      </w:r>
      <w:r w:rsidR="006A1C5D">
        <w:rPr>
          <w:rFonts w:ascii="Times New Roman" w:hAnsi="Times New Roman" w:cs="Times New Roman"/>
          <w:sz w:val="28"/>
          <w:szCs w:val="28"/>
        </w:rPr>
        <w:t>Учёт индив</w:t>
      </w:r>
      <w:r w:rsidR="00676DC5">
        <w:rPr>
          <w:rFonts w:ascii="Times New Roman" w:hAnsi="Times New Roman" w:cs="Times New Roman"/>
          <w:sz w:val="28"/>
          <w:szCs w:val="28"/>
        </w:rPr>
        <w:t>идуальных особенностей учащихся;</w:t>
      </w:r>
    </w:p>
    <w:p w:rsidR="006A1C5D" w:rsidRDefault="00011004" w:rsidP="00011004">
      <w:pPr>
        <w:pStyle w:val="a3"/>
        <w:numPr>
          <w:ilvl w:val="0"/>
          <w:numId w:val="6"/>
        </w:numPr>
        <w:spacing w:after="0" w:line="360" w:lineRule="auto"/>
        <w:ind w:hanging="218"/>
        <w:jc w:val="both"/>
        <w:rPr>
          <w:rFonts w:ascii="Times New Roman" w:hAnsi="Times New Roman" w:cs="Times New Roman"/>
          <w:sz w:val="28"/>
          <w:szCs w:val="28"/>
        </w:rPr>
      </w:pPr>
      <w:r>
        <w:rPr>
          <w:rFonts w:ascii="Times New Roman" w:hAnsi="Times New Roman" w:cs="Times New Roman"/>
          <w:sz w:val="28"/>
          <w:szCs w:val="28"/>
        </w:rPr>
        <w:t xml:space="preserve"> </w:t>
      </w:r>
      <w:r w:rsidR="006A1C5D">
        <w:rPr>
          <w:rFonts w:ascii="Times New Roman" w:hAnsi="Times New Roman" w:cs="Times New Roman"/>
          <w:sz w:val="28"/>
          <w:szCs w:val="28"/>
        </w:rPr>
        <w:t>Группирование учеников</w:t>
      </w:r>
      <w:r w:rsidR="00676DC5">
        <w:rPr>
          <w:rFonts w:ascii="Times New Roman" w:hAnsi="Times New Roman" w:cs="Times New Roman"/>
          <w:sz w:val="28"/>
          <w:szCs w:val="28"/>
        </w:rPr>
        <w:t xml:space="preserve"> на основании этих особенностей;</w:t>
      </w:r>
    </w:p>
    <w:p w:rsidR="00A44F62" w:rsidRPr="009F479B" w:rsidRDefault="00011004" w:rsidP="00011004">
      <w:pPr>
        <w:pStyle w:val="a3"/>
        <w:numPr>
          <w:ilvl w:val="0"/>
          <w:numId w:val="6"/>
        </w:numPr>
        <w:spacing w:after="0" w:line="360" w:lineRule="auto"/>
        <w:ind w:hanging="218"/>
        <w:jc w:val="both"/>
        <w:rPr>
          <w:rFonts w:ascii="Times New Roman" w:hAnsi="Times New Roman" w:cs="Times New Roman"/>
          <w:sz w:val="28"/>
          <w:szCs w:val="28"/>
        </w:rPr>
      </w:pPr>
      <w:r>
        <w:rPr>
          <w:rFonts w:ascii="Times New Roman" w:hAnsi="Times New Roman" w:cs="Times New Roman"/>
          <w:sz w:val="28"/>
          <w:szCs w:val="28"/>
        </w:rPr>
        <w:t xml:space="preserve"> </w:t>
      </w:r>
      <w:r w:rsidR="006A1C5D">
        <w:rPr>
          <w:rFonts w:ascii="Times New Roman" w:hAnsi="Times New Roman" w:cs="Times New Roman"/>
          <w:sz w:val="28"/>
          <w:szCs w:val="28"/>
        </w:rPr>
        <w:t>Вариативность учебного процесса в группах.</w:t>
      </w:r>
    </w:p>
    <w:p w:rsidR="003361CF" w:rsidRDefault="008D082B" w:rsidP="00011004">
      <w:pPr>
        <w:spacing w:after="0" w:line="360" w:lineRule="auto"/>
        <w:ind w:firstLine="709"/>
        <w:jc w:val="both"/>
        <w:rPr>
          <w:rFonts w:ascii="Times New Roman" w:hAnsi="Times New Roman" w:cs="Times New Roman"/>
          <w:sz w:val="28"/>
          <w:szCs w:val="28"/>
        </w:rPr>
      </w:pPr>
      <w:r w:rsidRPr="008D082B">
        <w:rPr>
          <w:rFonts w:ascii="Times New Roman" w:hAnsi="Times New Roman" w:cs="Times New Roman"/>
          <w:sz w:val="28"/>
          <w:szCs w:val="28"/>
        </w:rPr>
        <w:lastRenderedPageBreak/>
        <w:t>Дифференциация может осуществляться на трёх уровнях</w:t>
      </w:r>
      <w:r w:rsidR="003361CF">
        <w:rPr>
          <w:rFonts w:ascii="Times New Roman" w:hAnsi="Times New Roman" w:cs="Times New Roman"/>
          <w:sz w:val="28"/>
          <w:szCs w:val="28"/>
        </w:rPr>
        <w:t xml:space="preserve"> (типология Рональда де </w:t>
      </w:r>
      <w:proofErr w:type="spellStart"/>
      <w:r w:rsidR="003361CF">
        <w:rPr>
          <w:rFonts w:ascii="Times New Roman" w:hAnsi="Times New Roman" w:cs="Times New Roman"/>
          <w:sz w:val="28"/>
          <w:szCs w:val="28"/>
        </w:rPr>
        <w:t>Гроота</w:t>
      </w:r>
      <w:proofErr w:type="spellEnd"/>
      <w:r w:rsidR="003361CF">
        <w:rPr>
          <w:rFonts w:ascii="Times New Roman" w:hAnsi="Times New Roman" w:cs="Times New Roman"/>
          <w:sz w:val="28"/>
          <w:szCs w:val="28"/>
        </w:rPr>
        <w:t>):</w:t>
      </w:r>
    </w:p>
    <w:p w:rsidR="003361CF" w:rsidRDefault="00676957" w:rsidP="00011004">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3361CF">
        <w:rPr>
          <w:rFonts w:ascii="Times New Roman" w:hAnsi="Times New Roman" w:cs="Times New Roman"/>
          <w:sz w:val="28"/>
          <w:szCs w:val="28"/>
        </w:rPr>
        <w:t>икроуровень – э</w:t>
      </w:r>
      <w:r w:rsidR="008D082B" w:rsidRPr="003361CF">
        <w:rPr>
          <w:rFonts w:ascii="Times New Roman" w:hAnsi="Times New Roman" w:cs="Times New Roman"/>
          <w:sz w:val="28"/>
          <w:szCs w:val="28"/>
        </w:rPr>
        <w:t>то уровень класса, когда</w:t>
      </w:r>
      <w:r w:rsidR="00725F70" w:rsidRPr="003361CF">
        <w:rPr>
          <w:rFonts w:ascii="Times New Roman" w:hAnsi="Times New Roman" w:cs="Times New Roman"/>
          <w:sz w:val="28"/>
          <w:szCs w:val="28"/>
        </w:rPr>
        <w:t xml:space="preserve"> различный подход применяется к </w:t>
      </w:r>
      <w:r w:rsidR="008D082B" w:rsidRPr="003361CF">
        <w:rPr>
          <w:rFonts w:ascii="Times New Roman" w:hAnsi="Times New Roman" w:cs="Times New Roman"/>
          <w:sz w:val="28"/>
          <w:szCs w:val="28"/>
        </w:rPr>
        <w:t>отдельным группам де</w:t>
      </w:r>
      <w:r w:rsidR="00725F70" w:rsidRPr="003361CF">
        <w:rPr>
          <w:rFonts w:ascii="Times New Roman" w:hAnsi="Times New Roman" w:cs="Times New Roman"/>
          <w:sz w:val="28"/>
          <w:szCs w:val="28"/>
        </w:rPr>
        <w:t>тей в классе; это внутренн</w:t>
      </w:r>
      <w:r w:rsidR="003361CF">
        <w:rPr>
          <w:rFonts w:ascii="Times New Roman" w:hAnsi="Times New Roman" w:cs="Times New Roman"/>
          <w:sz w:val="28"/>
          <w:szCs w:val="28"/>
        </w:rPr>
        <w:t>я</w:t>
      </w:r>
      <w:r w:rsidR="00725F70" w:rsidRPr="003361CF">
        <w:rPr>
          <w:rFonts w:ascii="Times New Roman" w:hAnsi="Times New Roman" w:cs="Times New Roman"/>
          <w:sz w:val="28"/>
          <w:szCs w:val="28"/>
        </w:rPr>
        <w:t xml:space="preserve">я или </w:t>
      </w:r>
      <w:r w:rsidR="008D082B" w:rsidRPr="003361CF">
        <w:rPr>
          <w:rFonts w:ascii="Times New Roman" w:hAnsi="Times New Roman" w:cs="Times New Roman"/>
          <w:sz w:val="28"/>
          <w:szCs w:val="28"/>
        </w:rPr>
        <w:t>внутриклассная дифференциа</w:t>
      </w:r>
      <w:r w:rsidR="00676DC5">
        <w:rPr>
          <w:rFonts w:ascii="Times New Roman" w:hAnsi="Times New Roman" w:cs="Times New Roman"/>
          <w:sz w:val="28"/>
          <w:szCs w:val="28"/>
        </w:rPr>
        <w:t>ция;</w:t>
      </w:r>
    </w:p>
    <w:p w:rsidR="003361CF" w:rsidRDefault="00676957" w:rsidP="00011004">
      <w:pPr>
        <w:pStyle w:val="a3"/>
        <w:numPr>
          <w:ilvl w:val="0"/>
          <w:numId w:val="1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00725F70" w:rsidRPr="003361CF">
        <w:rPr>
          <w:rFonts w:ascii="Times New Roman" w:hAnsi="Times New Roman" w:cs="Times New Roman"/>
          <w:sz w:val="28"/>
          <w:szCs w:val="28"/>
        </w:rPr>
        <w:t>езоуровень</w:t>
      </w:r>
      <w:proofErr w:type="spellEnd"/>
      <w:r w:rsidR="00725F70" w:rsidRPr="003361CF">
        <w:rPr>
          <w:rFonts w:ascii="Times New Roman" w:hAnsi="Times New Roman" w:cs="Times New Roman"/>
          <w:sz w:val="28"/>
          <w:szCs w:val="28"/>
        </w:rPr>
        <w:t xml:space="preserve"> – это </w:t>
      </w:r>
      <w:r w:rsidR="008D082B" w:rsidRPr="003361CF">
        <w:rPr>
          <w:rFonts w:ascii="Times New Roman" w:hAnsi="Times New Roman" w:cs="Times New Roman"/>
          <w:sz w:val="28"/>
          <w:szCs w:val="28"/>
        </w:rPr>
        <w:t>уровень школы, дифференциация</w:t>
      </w:r>
      <w:r w:rsidR="00725F70" w:rsidRPr="003361CF">
        <w:rPr>
          <w:rFonts w:ascii="Times New Roman" w:hAnsi="Times New Roman" w:cs="Times New Roman"/>
          <w:sz w:val="28"/>
          <w:szCs w:val="28"/>
        </w:rPr>
        <w:t xml:space="preserve"> внутри школы между </w:t>
      </w:r>
      <w:r w:rsidR="008D082B" w:rsidRPr="003361CF">
        <w:rPr>
          <w:rFonts w:ascii="Times New Roman" w:hAnsi="Times New Roman" w:cs="Times New Roman"/>
          <w:sz w:val="28"/>
          <w:szCs w:val="28"/>
        </w:rPr>
        <w:t>классами, профилями, направл</w:t>
      </w:r>
      <w:r w:rsidR="00676DC5">
        <w:rPr>
          <w:rFonts w:ascii="Times New Roman" w:hAnsi="Times New Roman" w:cs="Times New Roman"/>
          <w:sz w:val="28"/>
          <w:szCs w:val="28"/>
        </w:rPr>
        <w:t>ениями;</w:t>
      </w:r>
    </w:p>
    <w:p w:rsidR="003361CF" w:rsidRDefault="00676957" w:rsidP="00011004">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3361CF">
        <w:rPr>
          <w:rFonts w:ascii="Times New Roman" w:hAnsi="Times New Roman" w:cs="Times New Roman"/>
          <w:sz w:val="28"/>
          <w:szCs w:val="28"/>
        </w:rPr>
        <w:t>а</w:t>
      </w:r>
      <w:r w:rsidR="00725F70" w:rsidRPr="003361CF">
        <w:rPr>
          <w:rFonts w:ascii="Times New Roman" w:hAnsi="Times New Roman" w:cs="Times New Roman"/>
          <w:sz w:val="28"/>
          <w:szCs w:val="28"/>
        </w:rPr>
        <w:t xml:space="preserve">кроуровень – </w:t>
      </w:r>
      <w:r w:rsidR="008D082B" w:rsidRPr="003361CF">
        <w:rPr>
          <w:rFonts w:ascii="Times New Roman" w:hAnsi="Times New Roman" w:cs="Times New Roman"/>
          <w:sz w:val="28"/>
          <w:szCs w:val="28"/>
        </w:rPr>
        <w:t>дифференциация между шк</w:t>
      </w:r>
      <w:r w:rsidR="00725F70" w:rsidRPr="003361CF">
        <w:rPr>
          <w:rFonts w:ascii="Times New Roman" w:hAnsi="Times New Roman" w:cs="Times New Roman"/>
          <w:sz w:val="28"/>
          <w:szCs w:val="28"/>
        </w:rPr>
        <w:t xml:space="preserve">олами, создание различных типов </w:t>
      </w:r>
      <w:r w:rsidR="008D082B" w:rsidRPr="003361CF">
        <w:rPr>
          <w:rFonts w:ascii="Times New Roman" w:hAnsi="Times New Roman" w:cs="Times New Roman"/>
          <w:sz w:val="28"/>
          <w:szCs w:val="28"/>
        </w:rPr>
        <w:t xml:space="preserve">школ. </w:t>
      </w:r>
    </w:p>
    <w:p w:rsidR="003361CF" w:rsidRPr="003361CF" w:rsidRDefault="008D082B" w:rsidP="00011004">
      <w:pPr>
        <w:spacing w:after="0" w:line="360" w:lineRule="auto"/>
        <w:ind w:left="360" w:firstLine="349"/>
        <w:jc w:val="both"/>
        <w:rPr>
          <w:rFonts w:ascii="Times New Roman" w:hAnsi="Times New Roman" w:cs="Times New Roman"/>
          <w:sz w:val="28"/>
          <w:szCs w:val="28"/>
        </w:rPr>
      </w:pPr>
      <w:r w:rsidRPr="003361CF">
        <w:rPr>
          <w:rFonts w:ascii="Times New Roman" w:hAnsi="Times New Roman" w:cs="Times New Roman"/>
          <w:sz w:val="28"/>
          <w:szCs w:val="28"/>
        </w:rPr>
        <w:t>Второй и третий уровн</w:t>
      </w:r>
      <w:r w:rsidR="00725F70" w:rsidRPr="003361CF">
        <w:rPr>
          <w:rFonts w:ascii="Times New Roman" w:hAnsi="Times New Roman" w:cs="Times New Roman"/>
          <w:sz w:val="28"/>
          <w:szCs w:val="28"/>
        </w:rPr>
        <w:t xml:space="preserve">и – это дифференциация внешняя. </w:t>
      </w:r>
    </w:p>
    <w:p w:rsidR="0085104D" w:rsidRPr="00D27BC6" w:rsidRDefault="008D082B" w:rsidP="00011004">
      <w:pPr>
        <w:pStyle w:val="a3"/>
        <w:spacing w:after="0" w:line="360" w:lineRule="auto"/>
        <w:ind w:left="0" w:firstLine="709"/>
        <w:jc w:val="both"/>
        <w:rPr>
          <w:rFonts w:ascii="Times New Roman" w:hAnsi="Times New Roman" w:cs="Times New Roman"/>
          <w:sz w:val="28"/>
          <w:szCs w:val="28"/>
        </w:rPr>
      </w:pPr>
      <w:r w:rsidRPr="003361CF">
        <w:rPr>
          <w:rFonts w:ascii="Times New Roman" w:hAnsi="Times New Roman" w:cs="Times New Roman"/>
          <w:sz w:val="28"/>
          <w:szCs w:val="28"/>
        </w:rPr>
        <w:t>Внутриклассная диффере</w:t>
      </w:r>
      <w:r w:rsidR="00725F70" w:rsidRPr="003361CF">
        <w:rPr>
          <w:rFonts w:ascii="Times New Roman" w:hAnsi="Times New Roman" w:cs="Times New Roman"/>
          <w:sz w:val="28"/>
          <w:szCs w:val="28"/>
        </w:rPr>
        <w:t xml:space="preserve">нциация широко распространена в </w:t>
      </w:r>
      <w:r w:rsidRPr="003361CF">
        <w:rPr>
          <w:rFonts w:ascii="Times New Roman" w:hAnsi="Times New Roman" w:cs="Times New Roman"/>
          <w:sz w:val="28"/>
          <w:szCs w:val="28"/>
        </w:rPr>
        <w:t>общеобразовательных школах</w:t>
      </w:r>
      <w:r w:rsidR="00725F70" w:rsidRPr="003361CF">
        <w:rPr>
          <w:rFonts w:ascii="Times New Roman" w:hAnsi="Times New Roman" w:cs="Times New Roman"/>
          <w:sz w:val="28"/>
          <w:szCs w:val="28"/>
        </w:rPr>
        <w:t xml:space="preserve">. Опытные учителя понимают, что </w:t>
      </w:r>
      <w:r w:rsidRPr="003361CF">
        <w:rPr>
          <w:rFonts w:ascii="Times New Roman" w:hAnsi="Times New Roman" w:cs="Times New Roman"/>
          <w:sz w:val="28"/>
          <w:szCs w:val="28"/>
        </w:rPr>
        <w:t>реализация внеш</w:t>
      </w:r>
      <w:r w:rsidR="00725F70" w:rsidRPr="003361CF">
        <w:rPr>
          <w:rFonts w:ascii="Times New Roman" w:hAnsi="Times New Roman" w:cs="Times New Roman"/>
          <w:sz w:val="28"/>
          <w:szCs w:val="28"/>
        </w:rPr>
        <w:t xml:space="preserve">ней дифференциации не исключает </w:t>
      </w:r>
      <w:r w:rsidRPr="003361CF">
        <w:rPr>
          <w:rFonts w:ascii="Times New Roman" w:hAnsi="Times New Roman" w:cs="Times New Roman"/>
          <w:sz w:val="28"/>
          <w:szCs w:val="28"/>
        </w:rPr>
        <w:t>возможности применения вн</w:t>
      </w:r>
      <w:r w:rsidR="00725F70" w:rsidRPr="003361CF">
        <w:rPr>
          <w:rFonts w:ascii="Times New Roman" w:hAnsi="Times New Roman" w:cs="Times New Roman"/>
          <w:sz w:val="28"/>
          <w:szCs w:val="28"/>
        </w:rPr>
        <w:t xml:space="preserve">утренней. Являясь гомогенным по </w:t>
      </w:r>
      <w:r w:rsidRPr="003361CF">
        <w:rPr>
          <w:rFonts w:ascii="Times New Roman" w:hAnsi="Times New Roman" w:cs="Times New Roman"/>
          <w:sz w:val="28"/>
          <w:szCs w:val="28"/>
        </w:rPr>
        <w:t>одному основанию, например,</w:t>
      </w:r>
      <w:r w:rsidR="00725F70" w:rsidRPr="003361CF">
        <w:rPr>
          <w:rFonts w:ascii="Times New Roman" w:hAnsi="Times New Roman" w:cs="Times New Roman"/>
          <w:sz w:val="28"/>
          <w:szCs w:val="28"/>
        </w:rPr>
        <w:t xml:space="preserve"> по интересу учеников к какому-</w:t>
      </w:r>
      <w:r w:rsidRPr="003361CF">
        <w:rPr>
          <w:rFonts w:ascii="Times New Roman" w:hAnsi="Times New Roman" w:cs="Times New Roman"/>
          <w:sz w:val="28"/>
          <w:szCs w:val="28"/>
        </w:rPr>
        <w:t xml:space="preserve">либо предмету, класс остается гетерогенным </w:t>
      </w:r>
      <w:r w:rsidR="00725F70" w:rsidRPr="003361CF">
        <w:rPr>
          <w:rFonts w:ascii="Times New Roman" w:hAnsi="Times New Roman" w:cs="Times New Roman"/>
          <w:sz w:val="28"/>
          <w:szCs w:val="28"/>
        </w:rPr>
        <w:t xml:space="preserve">по другим </w:t>
      </w:r>
      <w:r w:rsidRPr="003361CF">
        <w:rPr>
          <w:rFonts w:ascii="Times New Roman" w:hAnsi="Times New Roman" w:cs="Times New Roman"/>
          <w:sz w:val="28"/>
          <w:szCs w:val="28"/>
        </w:rPr>
        <w:t>основаниям, например: интел</w:t>
      </w:r>
      <w:r w:rsidR="00725F70" w:rsidRPr="003361CF">
        <w:rPr>
          <w:rFonts w:ascii="Times New Roman" w:hAnsi="Times New Roman" w:cs="Times New Roman"/>
          <w:sz w:val="28"/>
          <w:szCs w:val="28"/>
        </w:rPr>
        <w:t xml:space="preserve">лектуальным способностям детей, </w:t>
      </w:r>
      <w:r w:rsidRPr="003361CF">
        <w:rPr>
          <w:rFonts w:ascii="Times New Roman" w:hAnsi="Times New Roman" w:cs="Times New Roman"/>
          <w:sz w:val="28"/>
          <w:szCs w:val="28"/>
        </w:rPr>
        <w:t>силе нервной системы и т.д</w:t>
      </w:r>
      <w:r w:rsidR="00725F70" w:rsidRPr="003361CF">
        <w:rPr>
          <w:rFonts w:ascii="Times New Roman" w:hAnsi="Times New Roman" w:cs="Times New Roman"/>
          <w:sz w:val="28"/>
          <w:szCs w:val="28"/>
        </w:rPr>
        <w:t xml:space="preserve">. Внутриклассная дифференциация </w:t>
      </w:r>
      <w:r w:rsidRPr="003361CF">
        <w:rPr>
          <w:rFonts w:ascii="Times New Roman" w:hAnsi="Times New Roman" w:cs="Times New Roman"/>
          <w:sz w:val="28"/>
          <w:szCs w:val="28"/>
        </w:rPr>
        <w:t>предполагает в обычном ра</w:t>
      </w:r>
      <w:r w:rsidR="00725F70" w:rsidRPr="003361CF">
        <w:rPr>
          <w:rFonts w:ascii="Times New Roman" w:hAnsi="Times New Roman" w:cs="Times New Roman"/>
          <w:sz w:val="28"/>
          <w:szCs w:val="28"/>
        </w:rPr>
        <w:t xml:space="preserve">знородном классе различие групп </w:t>
      </w:r>
      <w:r w:rsidRPr="003361CF">
        <w:rPr>
          <w:rFonts w:ascii="Times New Roman" w:hAnsi="Times New Roman" w:cs="Times New Roman"/>
          <w:sz w:val="28"/>
          <w:szCs w:val="28"/>
        </w:rPr>
        <w:t>учащихся по каким-либ</w:t>
      </w:r>
      <w:r w:rsidR="00725F70" w:rsidRPr="003361CF">
        <w:rPr>
          <w:rFonts w:ascii="Times New Roman" w:hAnsi="Times New Roman" w:cs="Times New Roman"/>
          <w:sz w:val="28"/>
          <w:szCs w:val="28"/>
        </w:rPr>
        <w:t xml:space="preserve">о признакам, в процесс обучения </w:t>
      </w:r>
      <w:r w:rsidRPr="003361CF">
        <w:rPr>
          <w:rFonts w:ascii="Times New Roman" w:hAnsi="Times New Roman" w:cs="Times New Roman"/>
          <w:sz w:val="28"/>
          <w:szCs w:val="28"/>
        </w:rPr>
        <w:t>которых вносятся некоторые изменения [</w:t>
      </w:r>
      <w:r w:rsidR="00D27BC6" w:rsidRPr="00D27BC6">
        <w:rPr>
          <w:rFonts w:ascii="Times New Roman" w:hAnsi="Times New Roman" w:cs="Times New Roman"/>
          <w:sz w:val="28"/>
          <w:szCs w:val="28"/>
        </w:rPr>
        <w:t>17].</w:t>
      </w:r>
    </w:p>
    <w:p w:rsidR="0085104D" w:rsidRDefault="00B803D8" w:rsidP="00011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дифференцированное обучение не является инновацией, оно имеет свою историю. </w:t>
      </w:r>
      <w:r w:rsidR="0085104D">
        <w:rPr>
          <w:rFonts w:ascii="Times New Roman" w:hAnsi="Times New Roman" w:cs="Times New Roman"/>
          <w:sz w:val="28"/>
          <w:szCs w:val="28"/>
        </w:rPr>
        <w:t>Исходя из индивидуально-психологических особенностей детей, можно сделать вывод о том, существует множество основ для формирования гомогенных групп в процессе обучения, которые могут осуществляться на трёх различных уровнях.</w:t>
      </w:r>
      <w:r>
        <w:rPr>
          <w:rFonts w:ascii="Times New Roman" w:hAnsi="Times New Roman" w:cs="Times New Roman"/>
          <w:sz w:val="28"/>
          <w:szCs w:val="28"/>
        </w:rPr>
        <w:t xml:space="preserve"> Дифференциация по тому или иному признаку практикуется во всех </w:t>
      </w:r>
      <w:r w:rsidR="00DA1F1A">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учреждениях.</w:t>
      </w:r>
    </w:p>
    <w:p w:rsidR="00144802" w:rsidRDefault="00144802" w:rsidP="00F3354B">
      <w:pPr>
        <w:pStyle w:val="a3"/>
        <w:spacing w:after="0" w:line="360" w:lineRule="auto"/>
        <w:ind w:left="0" w:firstLine="567"/>
        <w:jc w:val="both"/>
        <w:rPr>
          <w:rFonts w:ascii="Times New Roman" w:hAnsi="Times New Roman" w:cs="Times New Roman"/>
          <w:sz w:val="28"/>
          <w:szCs w:val="28"/>
        </w:rPr>
      </w:pPr>
    </w:p>
    <w:p w:rsidR="00367050" w:rsidRDefault="00367050" w:rsidP="00F3354B">
      <w:pPr>
        <w:pStyle w:val="a3"/>
        <w:spacing w:after="0" w:line="360" w:lineRule="auto"/>
        <w:ind w:left="0" w:firstLine="567"/>
        <w:jc w:val="both"/>
        <w:rPr>
          <w:rFonts w:ascii="Times New Roman" w:hAnsi="Times New Roman" w:cs="Times New Roman"/>
          <w:sz w:val="28"/>
          <w:szCs w:val="28"/>
        </w:rPr>
      </w:pPr>
    </w:p>
    <w:p w:rsidR="00367050" w:rsidRDefault="00367050" w:rsidP="00F3354B">
      <w:pPr>
        <w:pStyle w:val="a3"/>
        <w:spacing w:after="0" w:line="360" w:lineRule="auto"/>
        <w:ind w:left="0" w:firstLine="567"/>
        <w:jc w:val="both"/>
        <w:rPr>
          <w:rFonts w:ascii="Times New Roman" w:hAnsi="Times New Roman" w:cs="Times New Roman"/>
          <w:sz w:val="28"/>
          <w:szCs w:val="28"/>
        </w:rPr>
      </w:pPr>
    </w:p>
    <w:p w:rsidR="00367050" w:rsidRPr="003361CF" w:rsidRDefault="00367050" w:rsidP="00F3354B">
      <w:pPr>
        <w:pStyle w:val="a3"/>
        <w:spacing w:after="0" w:line="360" w:lineRule="auto"/>
        <w:ind w:left="0" w:firstLine="567"/>
        <w:jc w:val="both"/>
        <w:rPr>
          <w:rFonts w:ascii="Times New Roman" w:hAnsi="Times New Roman" w:cs="Times New Roman"/>
          <w:sz w:val="28"/>
          <w:szCs w:val="28"/>
        </w:rPr>
      </w:pPr>
    </w:p>
    <w:p w:rsidR="005560BD" w:rsidRDefault="00011004" w:rsidP="000110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1.3</w:t>
      </w:r>
      <w:r w:rsidR="00371570">
        <w:rPr>
          <w:rFonts w:ascii="Times New Roman" w:hAnsi="Times New Roman" w:cs="Times New Roman"/>
          <w:sz w:val="28"/>
          <w:szCs w:val="28"/>
        </w:rPr>
        <w:t xml:space="preserve"> </w:t>
      </w:r>
      <w:r w:rsidR="00152E80" w:rsidRPr="00C45178">
        <w:rPr>
          <w:rFonts w:ascii="Times New Roman" w:hAnsi="Times New Roman" w:cs="Times New Roman"/>
          <w:sz w:val="28"/>
          <w:szCs w:val="28"/>
        </w:rPr>
        <w:t>Гендерный подход при организации обучения в начальной школе</w:t>
      </w:r>
    </w:p>
    <w:p w:rsidR="00144802" w:rsidRPr="00C45178" w:rsidRDefault="00144802" w:rsidP="00011004">
      <w:pPr>
        <w:spacing w:after="0" w:line="360" w:lineRule="auto"/>
        <w:ind w:firstLine="709"/>
        <w:rPr>
          <w:rFonts w:ascii="Times New Roman" w:hAnsi="Times New Roman" w:cs="Times New Roman"/>
          <w:sz w:val="28"/>
          <w:szCs w:val="28"/>
        </w:rPr>
      </w:pPr>
    </w:p>
    <w:p w:rsidR="00152E80" w:rsidRPr="00D27BC6" w:rsidRDefault="00152E80" w:rsidP="00011004">
      <w:pPr>
        <w:spacing w:after="0" w:line="360" w:lineRule="auto"/>
        <w:ind w:firstLine="709"/>
        <w:jc w:val="both"/>
        <w:rPr>
          <w:rFonts w:ascii="Times New Roman" w:hAnsi="Times New Roman" w:cs="Times New Roman"/>
          <w:sz w:val="28"/>
          <w:szCs w:val="28"/>
        </w:rPr>
      </w:pPr>
      <w:r w:rsidRPr="00C45178">
        <w:rPr>
          <w:rFonts w:ascii="Times New Roman" w:hAnsi="Times New Roman" w:cs="Times New Roman"/>
          <w:sz w:val="28"/>
          <w:szCs w:val="28"/>
        </w:rPr>
        <w:t>Термин «гендер» (в переводе с английского и французского – социальный пол) стал распространяться по всему миру после Конференции ООН по окружающей среде и развитию, состоявшейся в июне 1992 года в Рио-де-Жанейро.</w:t>
      </w:r>
      <w:r w:rsidR="00C45178" w:rsidRPr="00C45178">
        <w:rPr>
          <w:rFonts w:ascii="Times New Roman" w:hAnsi="Times New Roman" w:cs="Times New Roman"/>
          <w:sz w:val="28"/>
          <w:szCs w:val="28"/>
        </w:rPr>
        <w:t xml:space="preserve"> Им</w:t>
      </w:r>
      <w:r w:rsidR="009F4595">
        <w:rPr>
          <w:rFonts w:ascii="Times New Roman" w:hAnsi="Times New Roman" w:cs="Times New Roman"/>
          <w:sz w:val="28"/>
          <w:szCs w:val="28"/>
        </w:rPr>
        <w:t xml:space="preserve">енно там был сделан вывод, что </w:t>
      </w:r>
      <w:r w:rsidR="00C45178" w:rsidRPr="00C45178">
        <w:rPr>
          <w:rFonts w:ascii="Times New Roman" w:hAnsi="Times New Roman" w:cs="Times New Roman"/>
          <w:sz w:val="28"/>
          <w:szCs w:val="28"/>
        </w:rPr>
        <w:t>острота современной демографической ситуации связана с проблемой социализации полов.</w:t>
      </w:r>
      <w:r w:rsidR="00C45178">
        <w:rPr>
          <w:rFonts w:ascii="Times New Roman" w:hAnsi="Times New Roman" w:cs="Times New Roman"/>
          <w:sz w:val="28"/>
          <w:szCs w:val="28"/>
        </w:rPr>
        <w:t xml:space="preserve"> Пол как категория состоит из двух важнейших компонентов: пола биологического и пола социального. Половые различия задаются генетически и далее продолжают формировать</w:t>
      </w:r>
      <w:r w:rsidR="00CA716B">
        <w:rPr>
          <w:rFonts w:ascii="Times New Roman" w:hAnsi="Times New Roman" w:cs="Times New Roman"/>
          <w:sz w:val="28"/>
          <w:szCs w:val="28"/>
        </w:rPr>
        <w:t>ся в социально-культурной среде</w:t>
      </w:r>
      <w:r w:rsidR="00E9225D">
        <w:rPr>
          <w:rFonts w:ascii="Times New Roman" w:hAnsi="Times New Roman" w:cs="Times New Roman"/>
          <w:sz w:val="28"/>
          <w:szCs w:val="28"/>
        </w:rPr>
        <w:t xml:space="preserve"> </w:t>
      </w:r>
      <w:r w:rsidR="00141192" w:rsidRPr="00141192">
        <w:rPr>
          <w:rFonts w:ascii="Times New Roman" w:hAnsi="Times New Roman" w:cs="Times New Roman"/>
          <w:sz w:val="28"/>
          <w:szCs w:val="28"/>
        </w:rPr>
        <w:t>[</w:t>
      </w:r>
      <w:r w:rsidR="00D27BC6" w:rsidRPr="00D27BC6">
        <w:rPr>
          <w:rFonts w:ascii="Times New Roman" w:hAnsi="Times New Roman" w:cs="Times New Roman"/>
          <w:sz w:val="28"/>
          <w:szCs w:val="28"/>
        </w:rPr>
        <w:t>12].</w:t>
      </w:r>
    </w:p>
    <w:p w:rsidR="00371570" w:rsidRPr="00371570" w:rsidRDefault="00371570"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определению Н.Л. </w:t>
      </w:r>
      <w:proofErr w:type="spellStart"/>
      <w:r>
        <w:rPr>
          <w:rFonts w:ascii="Times New Roman" w:hAnsi="Times New Roman" w:cs="Times New Roman"/>
          <w:sz w:val="28"/>
          <w:szCs w:val="28"/>
        </w:rPr>
        <w:t>Пушкарёвой</w:t>
      </w:r>
      <w:proofErr w:type="spellEnd"/>
      <w:r>
        <w:rPr>
          <w:rFonts w:ascii="Times New Roman" w:hAnsi="Times New Roman" w:cs="Times New Roman"/>
          <w:sz w:val="28"/>
          <w:szCs w:val="28"/>
        </w:rPr>
        <w:t xml:space="preserve"> «г</w:t>
      </w:r>
      <w:r w:rsidRPr="00371570">
        <w:rPr>
          <w:rFonts w:ascii="Times New Roman" w:hAnsi="Times New Roman" w:cs="Times New Roman"/>
          <w:sz w:val="28"/>
          <w:szCs w:val="28"/>
        </w:rPr>
        <w:t>ендер – система межличностного взаимодействия, посредством которого создаётся, подтверждается и воспроизводится представление о мужском и женском как</w:t>
      </w:r>
      <w:r>
        <w:rPr>
          <w:rFonts w:ascii="Times New Roman" w:hAnsi="Times New Roman" w:cs="Times New Roman"/>
          <w:sz w:val="28"/>
          <w:szCs w:val="28"/>
        </w:rPr>
        <w:t xml:space="preserve"> категориях социального порядка»</w:t>
      </w:r>
      <w:r w:rsidR="00D27BC6" w:rsidRPr="00D27BC6">
        <w:rPr>
          <w:rFonts w:ascii="Times New Roman" w:hAnsi="Times New Roman" w:cs="Times New Roman"/>
          <w:sz w:val="28"/>
          <w:szCs w:val="28"/>
        </w:rPr>
        <w:t xml:space="preserve"> [33]</w:t>
      </w:r>
      <w:r>
        <w:rPr>
          <w:rFonts w:ascii="Times New Roman" w:hAnsi="Times New Roman" w:cs="Times New Roman"/>
          <w:sz w:val="28"/>
          <w:szCs w:val="28"/>
        </w:rPr>
        <w:t>.</w:t>
      </w:r>
    </w:p>
    <w:p w:rsidR="00371570" w:rsidRDefault="00371570" w:rsidP="00011004">
      <w:pPr>
        <w:spacing w:after="0" w:line="360" w:lineRule="auto"/>
        <w:ind w:firstLine="709"/>
        <w:jc w:val="both"/>
        <w:rPr>
          <w:rFonts w:ascii="Times New Roman" w:hAnsi="Times New Roman" w:cs="Times New Roman"/>
          <w:sz w:val="28"/>
          <w:szCs w:val="28"/>
        </w:rPr>
      </w:pPr>
      <w:r w:rsidRPr="00371570">
        <w:rPr>
          <w:rFonts w:ascii="Times New Roman" w:hAnsi="Times New Roman" w:cs="Times New Roman"/>
          <w:sz w:val="28"/>
          <w:szCs w:val="28"/>
        </w:rPr>
        <w:t xml:space="preserve">Э. </w:t>
      </w:r>
      <w:proofErr w:type="spellStart"/>
      <w:r w:rsidRPr="00371570">
        <w:rPr>
          <w:rFonts w:ascii="Times New Roman" w:hAnsi="Times New Roman" w:cs="Times New Roman"/>
          <w:sz w:val="28"/>
          <w:szCs w:val="28"/>
        </w:rPr>
        <w:t>Гидденс</w:t>
      </w:r>
      <w:proofErr w:type="spellEnd"/>
      <w:r>
        <w:rPr>
          <w:rFonts w:ascii="Times New Roman" w:hAnsi="Times New Roman" w:cs="Times New Roman"/>
          <w:sz w:val="28"/>
          <w:szCs w:val="28"/>
        </w:rPr>
        <w:t xml:space="preserve"> трактует гендер как «</w:t>
      </w:r>
      <w:r w:rsidRPr="00371570">
        <w:rPr>
          <w:rFonts w:ascii="Times New Roman" w:hAnsi="Times New Roman" w:cs="Times New Roman"/>
          <w:sz w:val="28"/>
          <w:szCs w:val="28"/>
        </w:rPr>
        <w:t>не физические различия между мужчиной и женщиной, а социально формируемые особенности мужественности и женственности; социальные ожидания относительно поведения, рассматривающегося как соот</w:t>
      </w:r>
      <w:r>
        <w:rPr>
          <w:rFonts w:ascii="Times New Roman" w:hAnsi="Times New Roman" w:cs="Times New Roman"/>
          <w:sz w:val="28"/>
          <w:szCs w:val="28"/>
        </w:rPr>
        <w:t>ветствующее</w:t>
      </w:r>
      <w:r w:rsidR="00036E1F">
        <w:rPr>
          <w:rFonts w:ascii="Times New Roman" w:hAnsi="Times New Roman" w:cs="Times New Roman"/>
          <w:sz w:val="28"/>
          <w:szCs w:val="28"/>
        </w:rPr>
        <w:t xml:space="preserve"> </w:t>
      </w:r>
      <w:r>
        <w:rPr>
          <w:rFonts w:ascii="Times New Roman" w:hAnsi="Times New Roman" w:cs="Times New Roman"/>
          <w:sz w:val="28"/>
          <w:szCs w:val="28"/>
        </w:rPr>
        <w:t>для мужчин и женщин»</w:t>
      </w:r>
      <w:r w:rsidR="00D27BC6" w:rsidRPr="00D27BC6">
        <w:rPr>
          <w:rFonts w:ascii="Times New Roman" w:hAnsi="Times New Roman" w:cs="Times New Roman"/>
          <w:sz w:val="28"/>
          <w:szCs w:val="28"/>
        </w:rPr>
        <w:t xml:space="preserve"> [5]</w:t>
      </w:r>
      <w:r>
        <w:rPr>
          <w:rFonts w:ascii="Times New Roman" w:hAnsi="Times New Roman" w:cs="Times New Roman"/>
          <w:sz w:val="28"/>
          <w:szCs w:val="28"/>
        </w:rPr>
        <w:t>.</w:t>
      </w:r>
    </w:p>
    <w:p w:rsidR="00371570" w:rsidRDefault="00371570"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Словарь гендерных терминов под ред. А.А. Денисовой даёт определение «г</w:t>
      </w:r>
      <w:r w:rsidRPr="00371570">
        <w:rPr>
          <w:rFonts w:ascii="Times New Roman" w:hAnsi="Times New Roman" w:cs="Times New Roman"/>
          <w:sz w:val="28"/>
          <w:szCs w:val="28"/>
        </w:rPr>
        <w:t>ендер – совокупность социальных и культурных норм, которое общество предписывает выполнять людям в зависимости</w:t>
      </w:r>
      <w:r w:rsidR="00E9225D">
        <w:rPr>
          <w:rFonts w:ascii="Times New Roman" w:hAnsi="Times New Roman" w:cs="Times New Roman"/>
          <w:sz w:val="28"/>
          <w:szCs w:val="28"/>
        </w:rPr>
        <w:t xml:space="preserve">  </w:t>
      </w:r>
      <w:r w:rsidRPr="00371570">
        <w:rPr>
          <w:rFonts w:ascii="Times New Roman" w:hAnsi="Times New Roman" w:cs="Times New Roman"/>
          <w:sz w:val="28"/>
          <w:szCs w:val="28"/>
        </w:rPr>
        <w:t>от их биологического пола</w:t>
      </w:r>
      <w:r>
        <w:rPr>
          <w:rFonts w:ascii="Times New Roman" w:hAnsi="Times New Roman" w:cs="Times New Roman"/>
          <w:sz w:val="28"/>
          <w:szCs w:val="28"/>
        </w:rPr>
        <w:t>»</w:t>
      </w:r>
      <w:r w:rsidR="00D27BC6" w:rsidRPr="00D27BC6">
        <w:rPr>
          <w:rFonts w:ascii="Times New Roman" w:hAnsi="Times New Roman" w:cs="Times New Roman"/>
          <w:sz w:val="28"/>
          <w:szCs w:val="28"/>
        </w:rPr>
        <w:t xml:space="preserve"> [31]</w:t>
      </w:r>
      <w:r>
        <w:rPr>
          <w:rFonts w:ascii="Times New Roman" w:hAnsi="Times New Roman" w:cs="Times New Roman"/>
          <w:sz w:val="28"/>
          <w:szCs w:val="28"/>
        </w:rPr>
        <w:t>.</w:t>
      </w:r>
    </w:p>
    <w:p w:rsidR="00036E1F" w:rsidRDefault="00633823" w:rsidP="00011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указанные выше определения понятия «гендер» были структурированы и представлены в таблице 5.</w:t>
      </w:r>
    </w:p>
    <w:p w:rsidR="00633823" w:rsidRDefault="00633823" w:rsidP="006338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 – Поняти</w:t>
      </w:r>
      <w:r w:rsidR="00E9225D">
        <w:rPr>
          <w:rFonts w:ascii="Times New Roman" w:hAnsi="Times New Roman" w:cs="Times New Roman"/>
          <w:sz w:val="28"/>
          <w:szCs w:val="28"/>
        </w:rPr>
        <w:t>е «гендер» в трактовке различных</w:t>
      </w:r>
      <w:r>
        <w:rPr>
          <w:rFonts w:ascii="Times New Roman" w:hAnsi="Times New Roman" w:cs="Times New Roman"/>
          <w:sz w:val="28"/>
          <w:szCs w:val="28"/>
        </w:rPr>
        <w:t xml:space="preserve"> авторов</w:t>
      </w:r>
    </w:p>
    <w:tbl>
      <w:tblPr>
        <w:tblStyle w:val="a4"/>
        <w:tblW w:w="0" w:type="auto"/>
        <w:tblInd w:w="108" w:type="dxa"/>
        <w:tblLook w:val="04A0" w:firstRow="1" w:lastRow="0" w:firstColumn="1" w:lastColumn="0" w:noHBand="0" w:noVBand="1"/>
      </w:tblPr>
      <w:tblGrid>
        <w:gridCol w:w="2268"/>
        <w:gridCol w:w="7088"/>
      </w:tblGrid>
      <w:tr w:rsidR="00367050" w:rsidTr="00F25507">
        <w:trPr>
          <w:trHeight w:val="1473"/>
        </w:trPr>
        <w:tc>
          <w:tcPr>
            <w:tcW w:w="2268" w:type="dxa"/>
            <w:tcBorders>
              <w:bottom w:val="single" w:sz="4" w:space="0" w:color="auto"/>
            </w:tcBorders>
          </w:tcPr>
          <w:p w:rsidR="00367050" w:rsidRDefault="00367050"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Н.Л. Пушкарёва</w:t>
            </w:r>
          </w:p>
        </w:tc>
        <w:tc>
          <w:tcPr>
            <w:tcW w:w="7088" w:type="dxa"/>
            <w:tcBorders>
              <w:bottom w:val="single" w:sz="4" w:space="0" w:color="auto"/>
            </w:tcBorders>
          </w:tcPr>
          <w:p w:rsidR="00367050" w:rsidRPr="00D4058A" w:rsidRDefault="00367050"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Гендер – система межличностного взаимодействия, посредством которого создаётся, подтверждается и воспроизводится представление о мужском и женском</w:t>
            </w:r>
          </w:p>
        </w:tc>
      </w:tr>
      <w:tr w:rsidR="00D1339E" w:rsidTr="00D1339E">
        <w:tc>
          <w:tcPr>
            <w:tcW w:w="9356" w:type="dxa"/>
            <w:gridSpan w:val="2"/>
            <w:tcBorders>
              <w:top w:val="nil"/>
              <w:left w:val="nil"/>
              <w:right w:val="nil"/>
            </w:tcBorders>
          </w:tcPr>
          <w:p w:rsidR="00D1339E" w:rsidRDefault="00D1339E"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c>
      </w:tr>
      <w:tr w:rsidR="00367050" w:rsidTr="00FE5BE2">
        <w:tc>
          <w:tcPr>
            <w:tcW w:w="2268" w:type="dxa"/>
          </w:tcPr>
          <w:p w:rsidR="00367050" w:rsidRDefault="00367050" w:rsidP="00F960EC">
            <w:pPr>
              <w:spacing w:line="360" w:lineRule="auto"/>
              <w:jc w:val="both"/>
              <w:rPr>
                <w:rFonts w:ascii="Times New Roman" w:hAnsi="Times New Roman" w:cs="Times New Roman"/>
                <w:sz w:val="28"/>
                <w:szCs w:val="28"/>
              </w:rPr>
            </w:pPr>
          </w:p>
        </w:tc>
        <w:tc>
          <w:tcPr>
            <w:tcW w:w="7088" w:type="dxa"/>
          </w:tcPr>
          <w:p w:rsidR="00367050" w:rsidRDefault="00367050"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категориях социального порядка </w:t>
            </w:r>
            <w:r w:rsidRPr="00D4058A">
              <w:rPr>
                <w:rFonts w:ascii="Times New Roman" w:hAnsi="Times New Roman" w:cs="Times New Roman"/>
                <w:sz w:val="28"/>
                <w:szCs w:val="28"/>
              </w:rPr>
              <w:t>[</w:t>
            </w:r>
            <w:r w:rsidRPr="00D27BC6">
              <w:rPr>
                <w:rFonts w:ascii="Times New Roman" w:hAnsi="Times New Roman" w:cs="Times New Roman"/>
                <w:sz w:val="28"/>
                <w:szCs w:val="28"/>
              </w:rPr>
              <w:t>33</w:t>
            </w:r>
            <w:r w:rsidRPr="00D4058A">
              <w:rPr>
                <w:rFonts w:ascii="Times New Roman" w:hAnsi="Times New Roman" w:cs="Times New Roman"/>
                <w:sz w:val="28"/>
                <w:szCs w:val="28"/>
              </w:rPr>
              <w:t>]</w:t>
            </w:r>
            <w:r>
              <w:rPr>
                <w:rFonts w:ascii="Times New Roman" w:hAnsi="Times New Roman" w:cs="Times New Roman"/>
                <w:sz w:val="28"/>
                <w:szCs w:val="28"/>
              </w:rPr>
              <w:t>.</w:t>
            </w:r>
          </w:p>
        </w:tc>
      </w:tr>
      <w:tr w:rsidR="00D4058A" w:rsidTr="00FE5BE2">
        <w:tc>
          <w:tcPr>
            <w:tcW w:w="2268" w:type="dxa"/>
          </w:tcPr>
          <w:p w:rsidR="00D4058A" w:rsidRDefault="001C4DB9"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 </w:t>
            </w:r>
            <w:proofErr w:type="spellStart"/>
            <w:r>
              <w:rPr>
                <w:rFonts w:ascii="Times New Roman" w:hAnsi="Times New Roman" w:cs="Times New Roman"/>
                <w:sz w:val="28"/>
                <w:szCs w:val="28"/>
              </w:rPr>
              <w:t>Гидденс</w:t>
            </w:r>
            <w:proofErr w:type="spellEnd"/>
          </w:p>
        </w:tc>
        <w:tc>
          <w:tcPr>
            <w:tcW w:w="7088" w:type="dxa"/>
          </w:tcPr>
          <w:p w:rsidR="00D4058A" w:rsidRPr="009C195E" w:rsidRDefault="001C4DB9" w:rsidP="00CA5FE2">
            <w:pPr>
              <w:spacing w:line="360" w:lineRule="auto"/>
              <w:jc w:val="both"/>
              <w:rPr>
                <w:rFonts w:ascii="Times New Roman" w:hAnsi="Times New Roman" w:cs="Times New Roman"/>
                <w:sz w:val="28"/>
                <w:szCs w:val="28"/>
              </w:rPr>
            </w:pPr>
            <w:r>
              <w:rPr>
                <w:rFonts w:ascii="Times New Roman" w:hAnsi="Times New Roman" w:cs="Times New Roman"/>
                <w:sz w:val="28"/>
                <w:szCs w:val="28"/>
              </w:rPr>
              <w:t>Гендер – не физические различия между мужчиной и женщиной, а социально формируемые особенности мужественности и женственности</w:t>
            </w:r>
            <w:r w:rsidR="009C195E">
              <w:rPr>
                <w:rFonts w:ascii="Times New Roman" w:hAnsi="Times New Roman" w:cs="Times New Roman"/>
                <w:sz w:val="28"/>
                <w:szCs w:val="28"/>
              </w:rPr>
              <w:t>; социальные ожидания относительно по</w:t>
            </w:r>
            <w:r w:rsidR="009F4595">
              <w:rPr>
                <w:rFonts w:ascii="Times New Roman" w:hAnsi="Times New Roman" w:cs="Times New Roman"/>
                <w:sz w:val="28"/>
                <w:szCs w:val="28"/>
              </w:rPr>
              <w:t xml:space="preserve">ведения, рассматривающегося </w:t>
            </w:r>
            <w:r w:rsidR="002B690E">
              <w:rPr>
                <w:rFonts w:ascii="Times New Roman" w:hAnsi="Times New Roman" w:cs="Times New Roman"/>
                <w:sz w:val="28"/>
                <w:szCs w:val="28"/>
              </w:rPr>
              <w:t xml:space="preserve">               </w:t>
            </w:r>
            <w:r w:rsidR="009F4595">
              <w:rPr>
                <w:rFonts w:ascii="Times New Roman" w:hAnsi="Times New Roman" w:cs="Times New Roman"/>
                <w:sz w:val="28"/>
                <w:szCs w:val="28"/>
              </w:rPr>
              <w:t xml:space="preserve">как </w:t>
            </w:r>
            <w:r w:rsidR="009C195E">
              <w:rPr>
                <w:rFonts w:ascii="Times New Roman" w:hAnsi="Times New Roman" w:cs="Times New Roman"/>
                <w:sz w:val="28"/>
                <w:szCs w:val="28"/>
              </w:rPr>
              <w:t xml:space="preserve">соответствующее для мужчин и </w:t>
            </w:r>
            <w:r w:rsidR="00CA716B">
              <w:rPr>
                <w:rFonts w:ascii="Times New Roman" w:hAnsi="Times New Roman" w:cs="Times New Roman"/>
                <w:sz w:val="28"/>
                <w:szCs w:val="28"/>
              </w:rPr>
              <w:t xml:space="preserve">женщин </w:t>
            </w:r>
            <w:r w:rsidR="009C195E" w:rsidRPr="009C195E">
              <w:rPr>
                <w:rFonts w:ascii="Times New Roman" w:hAnsi="Times New Roman" w:cs="Times New Roman"/>
                <w:sz w:val="28"/>
                <w:szCs w:val="28"/>
              </w:rPr>
              <w:t>[</w:t>
            </w:r>
            <w:r w:rsidR="00D27BC6" w:rsidRPr="00D27BC6">
              <w:rPr>
                <w:rFonts w:ascii="Times New Roman" w:hAnsi="Times New Roman" w:cs="Times New Roman"/>
                <w:sz w:val="28"/>
                <w:szCs w:val="28"/>
              </w:rPr>
              <w:t>5</w:t>
            </w:r>
            <w:r w:rsidR="009C195E" w:rsidRPr="009C195E">
              <w:rPr>
                <w:rFonts w:ascii="Times New Roman" w:hAnsi="Times New Roman" w:cs="Times New Roman"/>
                <w:sz w:val="28"/>
                <w:szCs w:val="28"/>
              </w:rPr>
              <w:t>]</w:t>
            </w:r>
            <w:r w:rsidR="00CA716B">
              <w:rPr>
                <w:rFonts w:ascii="Times New Roman" w:hAnsi="Times New Roman" w:cs="Times New Roman"/>
                <w:b/>
                <w:sz w:val="28"/>
                <w:szCs w:val="28"/>
              </w:rPr>
              <w:t>.</w:t>
            </w:r>
          </w:p>
        </w:tc>
      </w:tr>
      <w:tr w:rsidR="00CB6E8C" w:rsidTr="00065965">
        <w:trPr>
          <w:trHeight w:val="2415"/>
        </w:trPr>
        <w:tc>
          <w:tcPr>
            <w:tcW w:w="2268" w:type="dxa"/>
          </w:tcPr>
          <w:p w:rsidR="00CB6E8C" w:rsidRDefault="00CB6E8C"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Словарь гендерных </w:t>
            </w:r>
          </w:p>
          <w:p w:rsidR="00CB6E8C" w:rsidRDefault="00CB6E8C"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терминов / под редакцией    А.А. Денисовой</w:t>
            </w:r>
          </w:p>
        </w:tc>
        <w:tc>
          <w:tcPr>
            <w:tcW w:w="7088" w:type="dxa"/>
          </w:tcPr>
          <w:p w:rsidR="00CB6E8C" w:rsidRPr="007823D0" w:rsidRDefault="00CB6E8C" w:rsidP="008B73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Гендер – совокупность социальных и культурных норм, которое общество предписывает выполнять людям </w:t>
            </w:r>
          </w:p>
          <w:p w:rsidR="00CB6E8C" w:rsidRPr="007823D0" w:rsidRDefault="00CB6E8C"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их биологического пола </w:t>
            </w:r>
            <w:r w:rsidRPr="007823D0">
              <w:rPr>
                <w:sz w:val="28"/>
              </w:rPr>
              <w:t>[</w:t>
            </w:r>
            <w:r w:rsidRPr="00D27BC6">
              <w:rPr>
                <w:rFonts w:ascii="Times New Roman" w:hAnsi="Times New Roman" w:cs="Times New Roman"/>
                <w:sz w:val="28"/>
                <w:szCs w:val="28"/>
              </w:rPr>
              <w:t>31</w:t>
            </w:r>
            <w:r w:rsidRPr="007823D0">
              <w:rPr>
                <w:rFonts w:ascii="Times New Roman" w:hAnsi="Times New Roman" w:cs="Times New Roman"/>
                <w:sz w:val="28"/>
                <w:szCs w:val="28"/>
              </w:rPr>
              <w:t>]</w:t>
            </w:r>
            <w:r>
              <w:rPr>
                <w:rFonts w:ascii="Times New Roman" w:hAnsi="Times New Roman" w:cs="Times New Roman"/>
                <w:sz w:val="28"/>
                <w:szCs w:val="28"/>
              </w:rPr>
              <w:t>.</w:t>
            </w:r>
          </w:p>
        </w:tc>
      </w:tr>
      <w:tr w:rsidR="00F960EC" w:rsidTr="0010540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6" w:type="dxa"/>
            <w:gridSpan w:val="2"/>
          </w:tcPr>
          <w:p w:rsidR="00F960EC" w:rsidRDefault="00F960EC" w:rsidP="00F960EC">
            <w:pPr>
              <w:spacing w:line="360" w:lineRule="auto"/>
              <w:jc w:val="both"/>
              <w:rPr>
                <w:rFonts w:ascii="Times New Roman" w:hAnsi="Times New Roman" w:cs="Times New Roman"/>
                <w:sz w:val="28"/>
                <w:szCs w:val="28"/>
              </w:rPr>
            </w:pPr>
          </w:p>
        </w:tc>
      </w:tr>
    </w:tbl>
    <w:p w:rsidR="00B803D8" w:rsidRDefault="00B803D8" w:rsidP="00C713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мы будем от</w:t>
      </w:r>
      <w:r w:rsidR="003A4E57">
        <w:rPr>
          <w:rFonts w:ascii="Times New Roman" w:hAnsi="Times New Roman" w:cs="Times New Roman"/>
          <w:sz w:val="28"/>
          <w:szCs w:val="28"/>
        </w:rPr>
        <w:t xml:space="preserve">талкиваться от определения                      А.А. </w:t>
      </w:r>
      <w:r>
        <w:rPr>
          <w:rFonts w:ascii="Times New Roman" w:hAnsi="Times New Roman" w:cs="Times New Roman"/>
          <w:sz w:val="28"/>
          <w:szCs w:val="28"/>
        </w:rPr>
        <w:t>Денисовой «гендер – совокупность социальных и культурных норм, которое общество предписывает выполнять людям в зависимости</w:t>
      </w:r>
      <w:r w:rsidR="002B690E">
        <w:rPr>
          <w:rFonts w:ascii="Times New Roman" w:hAnsi="Times New Roman" w:cs="Times New Roman"/>
          <w:sz w:val="28"/>
          <w:szCs w:val="28"/>
        </w:rPr>
        <w:t xml:space="preserve"> </w:t>
      </w:r>
      <w:r>
        <w:rPr>
          <w:rFonts w:ascii="Times New Roman" w:hAnsi="Times New Roman" w:cs="Times New Roman"/>
          <w:sz w:val="28"/>
          <w:szCs w:val="28"/>
        </w:rPr>
        <w:t>от их биологического пола».</w:t>
      </w:r>
    </w:p>
    <w:p w:rsidR="00F3354B" w:rsidRDefault="00C71375" w:rsidP="00C713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Толковом словаре </w:t>
      </w:r>
      <w:r w:rsidRPr="00C71375">
        <w:rPr>
          <w:rFonts w:ascii="Times New Roman" w:hAnsi="Times New Roman" w:cs="Times New Roman"/>
          <w:sz w:val="28"/>
          <w:szCs w:val="28"/>
        </w:rPr>
        <w:t>современного русского языка под редакцией              Д.Н. Ушакова</w:t>
      </w:r>
      <w:r>
        <w:rPr>
          <w:rFonts w:ascii="Times New Roman" w:hAnsi="Times New Roman" w:cs="Times New Roman"/>
          <w:sz w:val="28"/>
          <w:szCs w:val="28"/>
        </w:rPr>
        <w:t xml:space="preserve"> даётся определение понятию «подход»</w:t>
      </w:r>
      <w:r w:rsidR="00A10E67">
        <w:rPr>
          <w:rFonts w:ascii="Times New Roman" w:hAnsi="Times New Roman" w:cs="Times New Roman"/>
          <w:sz w:val="28"/>
          <w:szCs w:val="28"/>
        </w:rPr>
        <w:t xml:space="preserve"> </w:t>
      </w:r>
      <w:r w:rsidR="000341DD">
        <w:rPr>
          <w:rFonts w:ascii="Times New Roman" w:hAnsi="Times New Roman" w:cs="Times New Roman"/>
          <w:sz w:val="28"/>
          <w:szCs w:val="28"/>
        </w:rPr>
        <w:t xml:space="preserve">– это </w:t>
      </w:r>
      <w:r w:rsidR="000341DD" w:rsidRPr="000341DD">
        <w:rPr>
          <w:rFonts w:ascii="Times New Roman" w:hAnsi="Times New Roman" w:cs="Times New Roman"/>
          <w:sz w:val="28"/>
          <w:szCs w:val="28"/>
        </w:rPr>
        <w:t>совокупность приемов отношения к кому-нибудь/чему-нибудь, рассмотрения чего-нибудь или воздействия на кого-нибудь/что-нибудь</w:t>
      </w:r>
      <w:r w:rsidR="0084020A" w:rsidRPr="0084020A">
        <w:rPr>
          <w:rFonts w:ascii="Times New Roman" w:hAnsi="Times New Roman" w:cs="Times New Roman"/>
          <w:sz w:val="28"/>
          <w:szCs w:val="28"/>
        </w:rPr>
        <w:t xml:space="preserve"> [37]</w:t>
      </w:r>
      <w:r w:rsidR="000341DD">
        <w:rPr>
          <w:rFonts w:ascii="Times New Roman" w:hAnsi="Times New Roman" w:cs="Times New Roman"/>
          <w:sz w:val="28"/>
          <w:szCs w:val="28"/>
        </w:rPr>
        <w:t>.</w:t>
      </w:r>
    </w:p>
    <w:p w:rsidR="000341DD" w:rsidRDefault="000341DD" w:rsidP="00C713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определению В.А. Сластенина подход – это «</w:t>
      </w:r>
      <w:r w:rsidRPr="000341DD">
        <w:rPr>
          <w:rFonts w:ascii="Times New Roman" w:hAnsi="Times New Roman" w:cs="Times New Roman"/>
          <w:sz w:val="28"/>
          <w:szCs w:val="28"/>
        </w:rPr>
        <w:t>совокупность принципов, определяющих стратегию обучения или воспитания</w:t>
      </w:r>
      <w:r>
        <w:rPr>
          <w:rFonts w:ascii="Times New Roman" w:hAnsi="Times New Roman" w:cs="Times New Roman"/>
          <w:sz w:val="28"/>
          <w:szCs w:val="28"/>
        </w:rPr>
        <w:t>»</w:t>
      </w:r>
      <w:r w:rsidR="0084020A" w:rsidRPr="0084020A">
        <w:rPr>
          <w:rFonts w:ascii="Times New Roman" w:hAnsi="Times New Roman" w:cs="Times New Roman"/>
          <w:sz w:val="28"/>
          <w:szCs w:val="28"/>
        </w:rPr>
        <w:t xml:space="preserve"> [30]</w:t>
      </w:r>
      <w:r>
        <w:rPr>
          <w:rFonts w:ascii="Times New Roman" w:hAnsi="Times New Roman" w:cs="Times New Roman"/>
          <w:sz w:val="28"/>
          <w:szCs w:val="28"/>
        </w:rPr>
        <w:t>.</w:t>
      </w:r>
    </w:p>
    <w:p w:rsidR="000341DD" w:rsidRDefault="000341DD" w:rsidP="00C71375">
      <w:pPr>
        <w:spacing w:after="0" w:line="360" w:lineRule="auto"/>
        <w:ind w:firstLine="708"/>
        <w:jc w:val="both"/>
        <w:rPr>
          <w:rFonts w:ascii="Times New Roman" w:hAnsi="Times New Roman" w:cs="Times New Roman"/>
          <w:sz w:val="28"/>
          <w:szCs w:val="28"/>
        </w:rPr>
      </w:pPr>
      <w:r w:rsidRPr="000341DD">
        <w:rPr>
          <w:rFonts w:ascii="Times New Roman" w:hAnsi="Times New Roman" w:cs="Times New Roman"/>
          <w:sz w:val="28"/>
          <w:szCs w:val="28"/>
        </w:rPr>
        <w:t>Словарь-справочник по теори</w:t>
      </w:r>
      <w:r>
        <w:rPr>
          <w:rFonts w:ascii="Times New Roman" w:hAnsi="Times New Roman" w:cs="Times New Roman"/>
          <w:sz w:val="28"/>
          <w:szCs w:val="28"/>
        </w:rPr>
        <w:t>и воспитательных систем под редакцией</w:t>
      </w:r>
      <w:r w:rsidRPr="000341DD">
        <w:rPr>
          <w:rFonts w:ascii="Times New Roman" w:hAnsi="Times New Roman" w:cs="Times New Roman"/>
          <w:sz w:val="28"/>
          <w:szCs w:val="28"/>
        </w:rPr>
        <w:t xml:space="preserve"> П.В. Степанова</w:t>
      </w:r>
      <w:r>
        <w:rPr>
          <w:rFonts w:ascii="Times New Roman" w:hAnsi="Times New Roman" w:cs="Times New Roman"/>
          <w:sz w:val="28"/>
          <w:szCs w:val="28"/>
        </w:rPr>
        <w:t xml:space="preserve"> трактует подход как определенную позицию</w:t>
      </w:r>
      <w:r w:rsidRPr="000341DD">
        <w:rPr>
          <w:rFonts w:ascii="Times New Roman" w:hAnsi="Times New Roman" w:cs="Times New Roman"/>
          <w:sz w:val="28"/>
          <w:szCs w:val="28"/>
        </w:rPr>
        <w:t xml:space="preserve"> по отношению к какой-либо педагогической проблеме, которая предполагает использование соответствующих принципов исследования педагогом-исследователем, а также использование соответствующих средств и способов практической деятельности педагогом-практиком</w:t>
      </w:r>
      <w:r w:rsidR="0084020A" w:rsidRPr="0084020A">
        <w:rPr>
          <w:rFonts w:ascii="Times New Roman" w:hAnsi="Times New Roman" w:cs="Times New Roman"/>
          <w:sz w:val="28"/>
          <w:szCs w:val="28"/>
        </w:rPr>
        <w:t xml:space="preserve"> [34]</w:t>
      </w:r>
      <w:r>
        <w:rPr>
          <w:rFonts w:ascii="Times New Roman" w:hAnsi="Times New Roman" w:cs="Times New Roman"/>
          <w:sz w:val="28"/>
          <w:szCs w:val="28"/>
        </w:rPr>
        <w:t>.</w:t>
      </w:r>
    </w:p>
    <w:p w:rsidR="00F960EC" w:rsidRDefault="00F960EC" w:rsidP="00C713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Все вышеперечисленные трактовки понятия «подход» были структурированы и представлены в таблице 6.</w:t>
      </w:r>
    </w:p>
    <w:p w:rsidR="00F960EC" w:rsidRDefault="00F960EC" w:rsidP="00F960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6 – Различные определения понятия «подход»</w:t>
      </w:r>
    </w:p>
    <w:tbl>
      <w:tblPr>
        <w:tblStyle w:val="a4"/>
        <w:tblW w:w="0" w:type="auto"/>
        <w:tblInd w:w="108" w:type="dxa"/>
        <w:tblLook w:val="04A0" w:firstRow="1" w:lastRow="0" w:firstColumn="1" w:lastColumn="0" w:noHBand="0" w:noVBand="1"/>
      </w:tblPr>
      <w:tblGrid>
        <w:gridCol w:w="2268"/>
        <w:gridCol w:w="7112"/>
      </w:tblGrid>
      <w:tr w:rsidR="00144802" w:rsidTr="00144802">
        <w:trPr>
          <w:trHeight w:val="2937"/>
        </w:trPr>
        <w:tc>
          <w:tcPr>
            <w:tcW w:w="2268" w:type="dxa"/>
          </w:tcPr>
          <w:p w:rsidR="00144802" w:rsidRDefault="00144802" w:rsidP="00FE5BE2">
            <w:pPr>
              <w:spacing w:line="360" w:lineRule="auto"/>
              <w:jc w:val="both"/>
              <w:rPr>
                <w:rFonts w:ascii="Times New Roman" w:hAnsi="Times New Roman" w:cs="Times New Roman"/>
                <w:sz w:val="28"/>
                <w:szCs w:val="28"/>
              </w:rPr>
            </w:pPr>
            <w:r>
              <w:rPr>
                <w:rFonts w:ascii="Times New Roman" w:hAnsi="Times New Roman" w:cs="Times New Roman"/>
                <w:sz w:val="28"/>
                <w:szCs w:val="28"/>
              </w:rPr>
              <w:t>Толковый словарь современного русского языка под редакцией</w:t>
            </w:r>
          </w:p>
          <w:p w:rsidR="00144802" w:rsidRDefault="00144802"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Д.Н. Ушакова</w:t>
            </w:r>
          </w:p>
        </w:tc>
        <w:tc>
          <w:tcPr>
            <w:tcW w:w="7112" w:type="dxa"/>
          </w:tcPr>
          <w:p w:rsidR="00144802" w:rsidRDefault="00144802" w:rsidP="00F960EC">
            <w:pPr>
              <w:spacing w:line="360" w:lineRule="auto"/>
              <w:jc w:val="both"/>
              <w:rPr>
                <w:rFonts w:ascii="Times New Roman" w:hAnsi="Times New Roman" w:cs="Times New Roman"/>
                <w:sz w:val="28"/>
                <w:szCs w:val="28"/>
              </w:rPr>
            </w:pPr>
            <w:r>
              <w:rPr>
                <w:rFonts w:ascii="Times New Roman" w:hAnsi="Times New Roman" w:cs="Times New Roman"/>
                <w:sz w:val="28"/>
                <w:szCs w:val="28"/>
              </w:rPr>
              <w:t>Подход – с</w:t>
            </w:r>
            <w:r w:rsidRPr="000D3BF5">
              <w:rPr>
                <w:rFonts w:ascii="Times New Roman" w:hAnsi="Times New Roman" w:cs="Times New Roman"/>
                <w:sz w:val="28"/>
                <w:szCs w:val="28"/>
              </w:rPr>
              <w:t>овокупность приемов отношения к кому-</w:t>
            </w:r>
            <w:r>
              <w:rPr>
                <w:rFonts w:ascii="Times New Roman" w:hAnsi="Times New Roman" w:cs="Times New Roman"/>
                <w:sz w:val="28"/>
                <w:szCs w:val="28"/>
              </w:rPr>
              <w:t xml:space="preserve">нибудь/чему-нибудь, рассмотрения чего-нибудь или воздействия на кого-нибудь/что-нибудь </w:t>
            </w:r>
            <w:r w:rsidRPr="000D3BF5">
              <w:rPr>
                <w:rFonts w:ascii="Times New Roman" w:hAnsi="Times New Roman" w:cs="Times New Roman"/>
                <w:sz w:val="28"/>
                <w:szCs w:val="28"/>
              </w:rPr>
              <w:t>[</w:t>
            </w:r>
            <w:r w:rsidRPr="0084020A">
              <w:rPr>
                <w:rFonts w:ascii="Times New Roman" w:hAnsi="Times New Roman" w:cs="Times New Roman"/>
                <w:sz w:val="28"/>
                <w:szCs w:val="28"/>
              </w:rPr>
              <w:t>37</w:t>
            </w:r>
            <w:r w:rsidRPr="000D3BF5">
              <w:rPr>
                <w:rFonts w:ascii="Times New Roman" w:hAnsi="Times New Roman" w:cs="Times New Roman"/>
                <w:sz w:val="28"/>
                <w:szCs w:val="28"/>
              </w:rPr>
              <w:t>]</w:t>
            </w:r>
            <w:r>
              <w:rPr>
                <w:rFonts w:ascii="Times New Roman" w:hAnsi="Times New Roman" w:cs="Times New Roman"/>
                <w:sz w:val="28"/>
                <w:szCs w:val="28"/>
              </w:rPr>
              <w:t>.</w:t>
            </w:r>
          </w:p>
        </w:tc>
      </w:tr>
      <w:tr w:rsidR="00FE5BE2" w:rsidTr="00BB0EF5">
        <w:tc>
          <w:tcPr>
            <w:tcW w:w="2268" w:type="dxa"/>
          </w:tcPr>
          <w:p w:rsidR="00FE5BE2" w:rsidRDefault="00FE5BE2" w:rsidP="00F960EC">
            <w:pPr>
              <w:spacing w:line="360" w:lineRule="auto"/>
              <w:jc w:val="both"/>
              <w:rPr>
                <w:rFonts w:ascii="Times New Roman" w:hAnsi="Times New Roman" w:cs="Times New Roman"/>
                <w:sz w:val="28"/>
                <w:szCs w:val="28"/>
              </w:rPr>
            </w:pPr>
            <w:r w:rsidRPr="00B15221">
              <w:rPr>
                <w:rFonts w:ascii="Times New Roman" w:hAnsi="Times New Roman" w:cs="Times New Roman"/>
                <w:sz w:val="28"/>
                <w:szCs w:val="28"/>
              </w:rPr>
              <w:t>Словарь-справочник по теории воспитательных систем</w:t>
            </w:r>
            <w:r>
              <w:rPr>
                <w:rFonts w:ascii="Times New Roman" w:hAnsi="Times New Roman" w:cs="Times New Roman"/>
                <w:sz w:val="28"/>
                <w:szCs w:val="28"/>
              </w:rPr>
              <w:t xml:space="preserve"> под ред. </w:t>
            </w:r>
            <w:r w:rsidRPr="00B15221">
              <w:rPr>
                <w:rFonts w:ascii="Times New Roman" w:hAnsi="Times New Roman" w:cs="Times New Roman"/>
                <w:sz w:val="28"/>
                <w:szCs w:val="28"/>
              </w:rPr>
              <w:t>П.В.Степанов</w:t>
            </w:r>
            <w:r>
              <w:rPr>
                <w:rFonts w:ascii="Times New Roman" w:hAnsi="Times New Roman" w:cs="Times New Roman"/>
                <w:sz w:val="28"/>
                <w:szCs w:val="28"/>
              </w:rPr>
              <w:t>а</w:t>
            </w:r>
          </w:p>
        </w:tc>
        <w:tc>
          <w:tcPr>
            <w:tcW w:w="7112" w:type="dxa"/>
          </w:tcPr>
          <w:p w:rsidR="00FE5BE2" w:rsidRDefault="00FE5BE2" w:rsidP="00F960EC">
            <w:pPr>
              <w:spacing w:line="360" w:lineRule="auto"/>
              <w:jc w:val="both"/>
              <w:rPr>
                <w:rFonts w:ascii="Times New Roman" w:hAnsi="Times New Roman" w:cs="Times New Roman"/>
                <w:sz w:val="28"/>
                <w:szCs w:val="28"/>
              </w:rPr>
            </w:pPr>
            <w:r w:rsidRPr="00A66658">
              <w:rPr>
                <w:rFonts w:ascii="Times New Roman" w:hAnsi="Times New Roman" w:cs="Times New Roman"/>
                <w:sz w:val="28"/>
                <w:szCs w:val="28"/>
              </w:rPr>
              <w:t>Подход –</w:t>
            </w:r>
            <w:r>
              <w:rPr>
                <w:rFonts w:ascii="Times New Roman" w:hAnsi="Times New Roman" w:cs="Times New Roman"/>
                <w:sz w:val="28"/>
                <w:szCs w:val="28"/>
              </w:rPr>
              <w:t xml:space="preserve"> </w:t>
            </w:r>
            <w:r w:rsidRPr="000D3BF5">
              <w:rPr>
                <w:rFonts w:ascii="Times New Roman" w:hAnsi="Times New Roman" w:cs="Times New Roman"/>
                <w:sz w:val="28"/>
                <w:szCs w:val="28"/>
              </w:rPr>
              <w:t xml:space="preserve">это определенная позиция по отношению </w:t>
            </w:r>
            <w:r>
              <w:rPr>
                <w:rFonts w:ascii="Times New Roman" w:hAnsi="Times New Roman" w:cs="Times New Roman"/>
                <w:sz w:val="28"/>
                <w:szCs w:val="28"/>
              </w:rPr>
              <w:t xml:space="preserve">            </w:t>
            </w:r>
            <w:r w:rsidRPr="000D3BF5">
              <w:rPr>
                <w:rFonts w:ascii="Times New Roman" w:hAnsi="Times New Roman" w:cs="Times New Roman"/>
                <w:sz w:val="28"/>
                <w:szCs w:val="28"/>
              </w:rPr>
              <w:t>к какой-либо педагогической проблеме, которая предполагает использование соответствующих принципов исследования педагогом-исследователем, а также использование соответствующих средств и способов практической деятельности педагогом-практиком</w:t>
            </w:r>
            <w:r>
              <w:rPr>
                <w:rFonts w:ascii="Times New Roman" w:hAnsi="Times New Roman" w:cs="Times New Roman"/>
                <w:sz w:val="28"/>
                <w:szCs w:val="28"/>
              </w:rPr>
              <w:t xml:space="preserve"> </w:t>
            </w:r>
            <w:r w:rsidRPr="000D3BF5">
              <w:rPr>
                <w:rFonts w:ascii="Times New Roman" w:hAnsi="Times New Roman" w:cs="Times New Roman"/>
                <w:sz w:val="28"/>
                <w:szCs w:val="28"/>
              </w:rPr>
              <w:t>[</w:t>
            </w:r>
            <w:r w:rsidRPr="0084020A">
              <w:rPr>
                <w:rFonts w:ascii="Times New Roman" w:hAnsi="Times New Roman" w:cs="Times New Roman"/>
                <w:sz w:val="28"/>
                <w:szCs w:val="28"/>
              </w:rPr>
              <w:t>34</w:t>
            </w:r>
            <w:r w:rsidRPr="000D3BF5">
              <w:rPr>
                <w:rFonts w:ascii="Times New Roman" w:hAnsi="Times New Roman" w:cs="Times New Roman"/>
                <w:sz w:val="28"/>
                <w:szCs w:val="28"/>
              </w:rPr>
              <w:t>]</w:t>
            </w:r>
            <w:r>
              <w:rPr>
                <w:rFonts w:ascii="Times New Roman" w:hAnsi="Times New Roman" w:cs="Times New Roman"/>
                <w:sz w:val="28"/>
                <w:szCs w:val="28"/>
              </w:rPr>
              <w:t>.</w:t>
            </w:r>
          </w:p>
        </w:tc>
      </w:tr>
      <w:tr w:rsidR="00FE5BE2" w:rsidTr="00BB0EF5">
        <w:tc>
          <w:tcPr>
            <w:tcW w:w="2268" w:type="dxa"/>
          </w:tcPr>
          <w:p w:rsidR="00FE5BE2" w:rsidRDefault="00FE5BE2" w:rsidP="00F960EC">
            <w:pPr>
              <w:spacing w:line="360" w:lineRule="auto"/>
              <w:jc w:val="both"/>
              <w:rPr>
                <w:rFonts w:ascii="Times New Roman" w:hAnsi="Times New Roman" w:cs="Times New Roman"/>
                <w:sz w:val="28"/>
                <w:szCs w:val="28"/>
              </w:rPr>
            </w:pPr>
            <w:r w:rsidRPr="00623A02">
              <w:rPr>
                <w:rFonts w:ascii="Times New Roman" w:hAnsi="Times New Roman" w:cs="Times New Roman"/>
                <w:sz w:val="28"/>
                <w:szCs w:val="28"/>
              </w:rPr>
              <w:t>В.</w:t>
            </w:r>
            <w:r>
              <w:rPr>
                <w:rFonts w:ascii="Times New Roman" w:hAnsi="Times New Roman" w:cs="Times New Roman"/>
                <w:sz w:val="28"/>
                <w:szCs w:val="28"/>
              </w:rPr>
              <w:t xml:space="preserve">А. </w:t>
            </w:r>
            <w:proofErr w:type="spellStart"/>
            <w:r w:rsidRPr="00623A02">
              <w:rPr>
                <w:rFonts w:ascii="Times New Roman" w:hAnsi="Times New Roman" w:cs="Times New Roman"/>
                <w:sz w:val="28"/>
                <w:szCs w:val="28"/>
              </w:rPr>
              <w:t>Сластенин</w:t>
            </w:r>
            <w:proofErr w:type="spellEnd"/>
            <w:r w:rsidRPr="00623A02">
              <w:rPr>
                <w:rFonts w:ascii="Times New Roman" w:hAnsi="Times New Roman" w:cs="Times New Roman"/>
                <w:sz w:val="28"/>
                <w:szCs w:val="28"/>
              </w:rPr>
              <w:t>, И.</w:t>
            </w:r>
            <w:r>
              <w:rPr>
                <w:rFonts w:ascii="Times New Roman" w:hAnsi="Times New Roman" w:cs="Times New Roman"/>
                <w:sz w:val="28"/>
                <w:szCs w:val="28"/>
              </w:rPr>
              <w:t xml:space="preserve">Ф. </w:t>
            </w:r>
            <w:r w:rsidRPr="00623A02">
              <w:rPr>
                <w:rFonts w:ascii="Times New Roman" w:hAnsi="Times New Roman" w:cs="Times New Roman"/>
                <w:sz w:val="28"/>
                <w:szCs w:val="28"/>
              </w:rPr>
              <w:t>Исаев,</w:t>
            </w:r>
            <w:r>
              <w:rPr>
                <w:rFonts w:ascii="Times New Roman" w:hAnsi="Times New Roman" w:cs="Times New Roman"/>
                <w:sz w:val="28"/>
                <w:szCs w:val="28"/>
              </w:rPr>
              <w:t xml:space="preserve">  </w:t>
            </w:r>
            <w:r w:rsidRPr="00623A02">
              <w:rPr>
                <w:rFonts w:ascii="Times New Roman" w:hAnsi="Times New Roman" w:cs="Times New Roman"/>
                <w:sz w:val="28"/>
                <w:szCs w:val="28"/>
              </w:rPr>
              <w:t>Е.</w:t>
            </w:r>
            <w:r>
              <w:rPr>
                <w:rFonts w:ascii="Times New Roman" w:hAnsi="Times New Roman" w:cs="Times New Roman"/>
                <w:sz w:val="28"/>
                <w:szCs w:val="28"/>
              </w:rPr>
              <w:t xml:space="preserve">Н. </w:t>
            </w:r>
            <w:r w:rsidRPr="00623A02">
              <w:rPr>
                <w:rFonts w:ascii="Times New Roman" w:hAnsi="Times New Roman" w:cs="Times New Roman"/>
                <w:sz w:val="28"/>
                <w:szCs w:val="28"/>
              </w:rPr>
              <w:t>Шиянов</w:t>
            </w:r>
          </w:p>
        </w:tc>
        <w:tc>
          <w:tcPr>
            <w:tcW w:w="7112" w:type="dxa"/>
          </w:tcPr>
          <w:p w:rsidR="00FE5BE2" w:rsidRDefault="00FE5BE2" w:rsidP="00F960EC">
            <w:pPr>
              <w:spacing w:line="360" w:lineRule="auto"/>
              <w:jc w:val="both"/>
              <w:rPr>
                <w:rFonts w:ascii="Times New Roman" w:hAnsi="Times New Roman" w:cs="Times New Roman"/>
                <w:sz w:val="28"/>
                <w:szCs w:val="28"/>
              </w:rPr>
            </w:pPr>
            <w:r w:rsidRPr="00A66658">
              <w:rPr>
                <w:rFonts w:ascii="Times New Roman" w:hAnsi="Times New Roman" w:cs="Times New Roman"/>
                <w:sz w:val="28"/>
                <w:szCs w:val="28"/>
              </w:rPr>
              <w:t>Подход –</w:t>
            </w:r>
            <w:r w:rsidRPr="00623A02">
              <w:rPr>
                <w:rFonts w:ascii="Times New Roman" w:hAnsi="Times New Roman" w:cs="Times New Roman"/>
                <w:sz w:val="28"/>
                <w:szCs w:val="28"/>
              </w:rPr>
              <w:t xml:space="preserve"> это совокупность принципов, определяющих стратегию обучения или воспитания</w:t>
            </w:r>
            <w:r>
              <w:rPr>
                <w:rFonts w:ascii="Times New Roman" w:hAnsi="Times New Roman" w:cs="Times New Roman"/>
                <w:sz w:val="28"/>
                <w:szCs w:val="28"/>
              </w:rPr>
              <w:t xml:space="preserve"> </w:t>
            </w:r>
            <w:r w:rsidRPr="00C71375">
              <w:rPr>
                <w:rFonts w:ascii="Times New Roman" w:hAnsi="Times New Roman" w:cs="Times New Roman"/>
                <w:sz w:val="28"/>
                <w:szCs w:val="28"/>
              </w:rPr>
              <w:t>[</w:t>
            </w:r>
            <w:r w:rsidRPr="0084020A">
              <w:rPr>
                <w:rFonts w:ascii="Times New Roman" w:hAnsi="Times New Roman" w:cs="Times New Roman"/>
                <w:sz w:val="28"/>
                <w:szCs w:val="28"/>
              </w:rPr>
              <w:t>30]</w:t>
            </w:r>
            <w:r>
              <w:rPr>
                <w:rFonts w:ascii="Times New Roman" w:hAnsi="Times New Roman" w:cs="Times New Roman"/>
                <w:sz w:val="28"/>
                <w:szCs w:val="28"/>
              </w:rPr>
              <w:t>.</w:t>
            </w:r>
          </w:p>
        </w:tc>
      </w:tr>
    </w:tbl>
    <w:p w:rsidR="00FE5BE2" w:rsidRPr="00A66658" w:rsidRDefault="00FE5BE2" w:rsidP="00F960EC">
      <w:pPr>
        <w:spacing w:after="0" w:line="360" w:lineRule="auto"/>
        <w:jc w:val="both"/>
        <w:rPr>
          <w:rFonts w:ascii="Times New Roman" w:hAnsi="Times New Roman" w:cs="Times New Roman"/>
          <w:sz w:val="28"/>
          <w:szCs w:val="28"/>
        </w:rPr>
      </w:pPr>
    </w:p>
    <w:p w:rsidR="000341DD" w:rsidRDefault="000341DD" w:rsidP="001054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мы будем придерживаться трактовки В.А. Сластёнина «</w:t>
      </w:r>
      <w:r w:rsidR="005739ED">
        <w:rPr>
          <w:rFonts w:ascii="Times New Roman" w:hAnsi="Times New Roman" w:cs="Times New Roman"/>
          <w:sz w:val="28"/>
          <w:szCs w:val="28"/>
        </w:rPr>
        <w:t>п</w:t>
      </w:r>
      <w:r w:rsidR="00B803D8">
        <w:rPr>
          <w:rFonts w:ascii="Times New Roman" w:hAnsi="Times New Roman" w:cs="Times New Roman"/>
          <w:sz w:val="28"/>
          <w:szCs w:val="28"/>
        </w:rPr>
        <w:t xml:space="preserve">одход – </w:t>
      </w:r>
      <w:r w:rsidRPr="000341DD">
        <w:rPr>
          <w:rFonts w:ascii="Times New Roman" w:hAnsi="Times New Roman" w:cs="Times New Roman"/>
          <w:sz w:val="28"/>
          <w:szCs w:val="28"/>
        </w:rPr>
        <w:t>это совокупность принципов, определяющих стратегию обучения или воспитания</w:t>
      </w:r>
      <w:r>
        <w:rPr>
          <w:rFonts w:ascii="Times New Roman" w:hAnsi="Times New Roman" w:cs="Times New Roman"/>
          <w:sz w:val="28"/>
          <w:szCs w:val="28"/>
        </w:rPr>
        <w:t>».</w:t>
      </w:r>
    </w:p>
    <w:p w:rsidR="00D4058A" w:rsidRDefault="005A0F3F" w:rsidP="00105400">
      <w:pPr>
        <w:spacing w:after="0" w:line="360" w:lineRule="auto"/>
        <w:ind w:firstLine="709"/>
        <w:jc w:val="both"/>
        <w:rPr>
          <w:rFonts w:ascii="Times New Roman" w:hAnsi="Times New Roman" w:cs="Times New Roman"/>
          <w:sz w:val="28"/>
          <w:szCs w:val="28"/>
        </w:rPr>
      </w:pPr>
      <w:r w:rsidRPr="005A0F3F">
        <w:rPr>
          <w:rFonts w:ascii="Times New Roman" w:hAnsi="Times New Roman" w:cs="Times New Roman"/>
          <w:sz w:val="28"/>
          <w:szCs w:val="28"/>
        </w:rPr>
        <w:t xml:space="preserve">Период возникновения предпосылок разработки гендерного подхода в педагогике охватывает временной этап с середины ХХ века по настоящее время. Его можно разделить на два подпериода: начало широких экспериментальных исследований и появление первых теорий </w:t>
      </w:r>
      <w:r w:rsidR="00CA7CFF">
        <w:rPr>
          <w:rFonts w:ascii="Times New Roman" w:hAnsi="Times New Roman" w:cs="Times New Roman"/>
          <w:sz w:val="28"/>
          <w:szCs w:val="28"/>
        </w:rPr>
        <w:t xml:space="preserve">                 </w:t>
      </w:r>
      <w:r w:rsidRPr="005A0F3F">
        <w:rPr>
          <w:rFonts w:ascii="Times New Roman" w:hAnsi="Times New Roman" w:cs="Times New Roman"/>
          <w:sz w:val="28"/>
          <w:szCs w:val="28"/>
        </w:rPr>
        <w:t xml:space="preserve">(1950 – 1980 гг.) и развитие </w:t>
      </w:r>
      <w:r w:rsidR="00A10E67">
        <w:rPr>
          <w:rFonts w:ascii="Times New Roman" w:hAnsi="Times New Roman" w:cs="Times New Roman"/>
          <w:sz w:val="28"/>
          <w:szCs w:val="28"/>
        </w:rPr>
        <w:t>гендерной проблематики с 1990 года</w:t>
      </w:r>
      <w:r w:rsidR="00144802">
        <w:rPr>
          <w:rFonts w:ascii="Times New Roman" w:hAnsi="Times New Roman" w:cs="Times New Roman"/>
          <w:sz w:val="28"/>
          <w:szCs w:val="28"/>
        </w:rPr>
        <w:t xml:space="preserve"> </w:t>
      </w:r>
      <w:r w:rsidRPr="005A0F3F">
        <w:rPr>
          <w:rFonts w:ascii="Times New Roman" w:hAnsi="Times New Roman" w:cs="Times New Roman"/>
          <w:sz w:val="28"/>
          <w:szCs w:val="28"/>
        </w:rPr>
        <w:t>по настоящее время [</w:t>
      </w:r>
      <w:r w:rsidR="0084020A" w:rsidRPr="0084020A">
        <w:rPr>
          <w:rFonts w:ascii="Times New Roman" w:hAnsi="Times New Roman" w:cs="Times New Roman"/>
          <w:sz w:val="28"/>
          <w:szCs w:val="28"/>
        </w:rPr>
        <w:t>11</w:t>
      </w:r>
      <w:r w:rsidRPr="005A0F3F">
        <w:rPr>
          <w:rFonts w:ascii="Times New Roman" w:hAnsi="Times New Roman" w:cs="Times New Roman"/>
          <w:sz w:val="28"/>
          <w:szCs w:val="28"/>
        </w:rPr>
        <w:t xml:space="preserve">]. </w:t>
      </w:r>
    </w:p>
    <w:p w:rsidR="00371570" w:rsidRPr="00371570" w:rsidRDefault="00371570" w:rsidP="001054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определению Л.В. Градусовой «г</w:t>
      </w:r>
      <w:r w:rsidRPr="00371570">
        <w:rPr>
          <w:rFonts w:ascii="Times New Roman" w:hAnsi="Times New Roman" w:cs="Times New Roman"/>
          <w:sz w:val="28"/>
          <w:szCs w:val="28"/>
        </w:rPr>
        <w:t>ендерный подход – это учёт гендерных психологических различий, который позволяет обеспечить большую эффективность процессов обучения, воспит</w:t>
      </w:r>
      <w:r>
        <w:rPr>
          <w:rFonts w:ascii="Times New Roman" w:hAnsi="Times New Roman" w:cs="Times New Roman"/>
          <w:sz w:val="28"/>
          <w:szCs w:val="28"/>
        </w:rPr>
        <w:t>ания, формирования личности»</w:t>
      </w:r>
      <w:r w:rsidR="00DC0DE9" w:rsidRPr="00DC0DE9">
        <w:rPr>
          <w:rFonts w:ascii="Times New Roman" w:hAnsi="Times New Roman" w:cs="Times New Roman"/>
          <w:sz w:val="28"/>
          <w:szCs w:val="28"/>
        </w:rPr>
        <w:t xml:space="preserve"> [6]</w:t>
      </w:r>
      <w:r>
        <w:rPr>
          <w:rFonts w:ascii="Times New Roman" w:hAnsi="Times New Roman" w:cs="Times New Roman"/>
          <w:sz w:val="28"/>
          <w:szCs w:val="28"/>
        </w:rPr>
        <w:t>.</w:t>
      </w:r>
    </w:p>
    <w:p w:rsidR="00371570" w:rsidRPr="00371570" w:rsidRDefault="00371570" w:rsidP="00105400">
      <w:pPr>
        <w:spacing w:after="0" w:line="360" w:lineRule="auto"/>
        <w:ind w:firstLine="709"/>
        <w:jc w:val="both"/>
        <w:rPr>
          <w:rFonts w:ascii="Times New Roman" w:hAnsi="Times New Roman" w:cs="Times New Roman"/>
          <w:sz w:val="28"/>
          <w:szCs w:val="28"/>
        </w:rPr>
      </w:pPr>
      <w:r w:rsidRPr="00371570">
        <w:rPr>
          <w:rFonts w:ascii="Times New Roman" w:hAnsi="Times New Roman" w:cs="Times New Roman"/>
          <w:sz w:val="28"/>
          <w:szCs w:val="28"/>
        </w:rPr>
        <w:t xml:space="preserve">И.Н. Евтушенко </w:t>
      </w:r>
      <w:r>
        <w:rPr>
          <w:rFonts w:ascii="Times New Roman" w:hAnsi="Times New Roman" w:cs="Times New Roman"/>
          <w:sz w:val="28"/>
          <w:szCs w:val="28"/>
        </w:rPr>
        <w:t>определяет гендерный подход как</w:t>
      </w:r>
      <w:r w:rsidR="002C19F3">
        <w:rPr>
          <w:rFonts w:ascii="Times New Roman" w:hAnsi="Times New Roman" w:cs="Times New Roman"/>
          <w:sz w:val="28"/>
          <w:szCs w:val="28"/>
        </w:rPr>
        <w:t xml:space="preserve"> </w:t>
      </w:r>
      <w:r>
        <w:rPr>
          <w:rFonts w:ascii="Times New Roman" w:hAnsi="Times New Roman" w:cs="Times New Roman"/>
          <w:sz w:val="28"/>
          <w:szCs w:val="28"/>
        </w:rPr>
        <w:t>«</w:t>
      </w:r>
      <w:r w:rsidRPr="00371570">
        <w:rPr>
          <w:rFonts w:ascii="Times New Roman" w:hAnsi="Times New Roman" w:cs="Times New Roman"/>
          <w:sz w:val="28"/>
          <w:szCs w:val="28"/>
        </w:rPr>
        <w:t>индивидуальный подход к проявлению ребёнком своей идентичности, что в дальнейшем даёт человеку большую свободу выбора и самореализации, помогает быть достаточно гибким и уметь использова</w:t>
      </w:r>
      <w:r>
        <w:rPr>
          <w:rFonts w:ascii="Times New Roman" w:hAnsi="Times New Roman" w:cs="Times New Roman"/>
          <w:sz w:val="28"/>
          <w:szCs w:val="28"/>
        </w:rPr>
        <w:t xml:space="preserve">ть разные возможности </w:t>
      </w:r>
      <w:r w:rsidR="00CE624A">
        <w:rPr>
          <w:rFonts w:ascii="Times New Roman" w:hAnsi="Times New Roman" w:cs="Times New Roman"/>
          <w:sz w:val="28"/>
          <w:szCs w:val="28"/>
        </w:rPr>
        <w:t xml:space="preserve">       </w:t>
      </w:r>
      <w:r>
        <w:rPr>
          <w:rFonts w:ascii="Times New Roman" w:hAnsi="Times New Roman" w:cs="Times New Roman"/>
          <w:sz w:val="28"/>
          <w:szCs w:val="28"/>
        </w:rPr>
        <w:t>поведения»</w:t>
      </w:r>
      <w:r w:rsidR="00DC0DE9" w:rsidRPr="00DC0DE9">
        <w:rPr>
          <w:rFonts w:ascii="Times New Roman" w:hAnsi="Times New Roman" w:cs="Times New Roman"/>
          <w:sz w:val="28"/>
          <w:szCs w:val="28"/>
        </w:rPr>
        <w:t xml:space="preserve"> [7]</w:t>
      </w:r>
      <w:r>
        <w:rPr>
          <w:rFonts w:ascii="Times New Roman" w:hAnsi="Times New Roman" w:cs="Times New Roman"/>
          <w:sz w:val="28"/>
          <w:szCs w:val="28"/>
        </w:rPr>
        <w:t>.</w:t>
      </w:r>
    </w:p>
    <w:p w:rsidR="00371570" w:rsidRPr="00371570" w:rsidRDefault="00923F7E" w:rsidP="001054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00371570">
        <w:rPr>
          <w:rFonts w:ascii="Times New Roman" w:hAnsi="Times New Roman" w:cs="Times New Roman"/>
          <w:sz w:val="28"/>
          <w:szCs w:val="28"/>
        </w:rPr>
        <w:t>ловарь гендерных терминов под редакцией</w:t>
      </w:r>
      <w:r w:rsidR="00371570" w:rsidRPr="00371570">
        <w:rPr>
          <w:rFonts w:ascii="Times New Roman" w:hAnsi="Times New Roman" w:cs="Times New Roman"/>
          <w:sz w:val="28"/>
          <w:szCs w:val="28"/>
        </w:rPr>
        <w:t xml:space="preserve"> А.А. Денисовой</w:t>
      </w:r>
      <w:r>
        <w:rPr>
          <w:rFonts w:ascii="Times New Roman" w:hAnsi="Times New Roman" w:cs="Times New Roman"/>
          <w:sz w:val="28"/>
          <w:szCs w:val="28"/>
        </w:rPr>
        <w:t xml:space="preserve"> даётся определение гендерному</w:t>
      </w:r>
      <w:r w:rsidR="00371570" w:rsidRPr="00371570">
        <w:rPr>
          <w:rFonts w:ascii="Times New Roman" w:hAnsi="Times New Roman" w:cs="Times New Roman"/>
          <w:sz w:val="28"/>
          <w:szCs w:val="28"/>
        </w:rPr>
        <w:t xml:space="preserve"> подход</w:t>
      </w:r>
      <w:r>
        <w:rPr>
          <w:rFonts w:ascii="Times New Roman" w:hAnsi="Times New Roman" w:cs="Times New Roman"/>
          <w:sz w:val="28"/>
          <w:szCs w:val="28"/>
        </w:rPr>
        <w:t>у</w:t>
      </w:r>
      <w:r w:rsidR="00371570" w:rsidRPr="00371570">
        <w:rPr>
          <w:rFonts w:ascii="Times New Roman" w:hAnsi="Times New Roman" w:cs="Times New Roman"/>
          <w:sz w:val="28"/>
          <w:szCs w:val="28"/>
        </w:rPr>
        <w:t xml:space="preserve"> – это </w:t>
      </w:r>
      <w:r w:rsidR="002C19F3">
        <w:rPr>
          <w:rFonts w:ascii="Times New Roman" w:hAnsi="Times New Roman" w:cs="Times New Roman"/>
          <w:sz w:val="28"/>
          <w:szCs w:val="28"/>
        </w:rPr>
        <w:t>«</w:t>
      </w:r>
      <w:r w:rsidR="00371570" w:rsidRPr="00371570">
        <w:rPr>
          <w:rFonts w:ascii="Times New Roman" w:hAnsi="Times New Roman" w:cs="Times New Roman"/>
          <w:sz w:val="28"/>
          <w:szCs w:val="28"/>
        </w:rPr>
        <w:t>осознание того, что явления, происходящие в обществе, по-разному влияют на мужское и женское население, вызывая неодинаковые их реакции</w:t>
      </w:r>
      <w:r>
        <w:rPr>
          <w:rFonts w:ascii="Times New Roman" w:hAnsi="Times New Roman" w:cs="Times New Roman"/>
          <w:sz w:val="28"/>
          <w:szCs w:val="28"/>
        </w:rPr>
        <w:t>»</w:t>
      </w:r>
      <w:r w:rsidR="00DC0DE9" w:rsidRPr="00DC0DE9">
        <w:rPr>
          <w:rFonts w:ascii="Times New Roman" w:hAnsi="Times New Roman" w:cs="Times New Roman"/>
          <w:sz w:val="28"/>
          <w:szCs w:val="28"/>
        </w:rPr>
        <w:t xml:space="preserve"> [31]</w:t>
      </w:r>
      <w:r>
        <w:rPr>
          <w:rFonts w:ascii="Times New Roman" w:hAnsi="Times New Roman" w:cs="Times New Roman"/>
          <w:sz w:val="28"/>
          <w:szCs w:val="28"/>
        </w:rPr>
        <w:t>.</w:t>
      </w:r>
    </w:p>
    <w:p w:rsidR="00F960EC" w:rsidRDefault="00371570" w:rsidP="00105400">
      <w:pPr>
        <w:spacing w:after="0" w:line="360" w:lineRule="auto"/>
        <w:ind w:firstLine="709"/>
        <w:jc w:val="both"/>
        <w:rPr>
          <w:rFonts w:ascii="Times New Roman" w:hAnsi="Times New Roman" w:cs="Times New Roman"/>
          <w:sz w:val="28"/>
          <w:szCs w:val="28"/>
        </w:rPr>
      </w:pPr>
      <w:r w:rsidRPr="00371570">
        <w:rPr>
          <w:rFonts w:ascii="Times New Roman" w:hAnsi="Times New Roman" w:cs="Times New Roman"/>
          <w:sz w:val="28"/>
          <w:szCs w:val="28"/>
        </w:rPr>
        <w:t>Я.С.</w:t>
      </w:r>
      <w:r w:rsidR="005C0C34">
        <w:rPr>
          <w:rFonts w:ascii="Times New Roman" w:hAnsi="Times New Roman" w:cs="Times New Roman"/>
          <w:sz w:val="28"/>
          <w:szCs w:val="28"/>
        </w:rPr>
        <w:t xml:space="preserve"> </w:t>
      </w:r>
      <w:r w:rsidRPr="00371570">
        <w:rPr>
          <w:rFonts w:ascii="Times New Roman" w:hAnsi="Times New Roman" w:cs="Times New Roman"/>
          <w:sz w:val="28"/>
          <w:szCs w:val="28"/>
        </w:rPr>
        <w:t>Соловьёв</w:t>
      </w:r>
      <w:r w:rsidR="00923F7E">
        <w:rPr>
          <w:rFonts w:ascii="Times New Roman" w:hAnsi="Times New Roman" w:cs="Times New Roman"/>
          <w:sz w:val="28"/>
          <w:szCs w:val="28"/>
        </w:rPr>
        <w:t xml:space="preserve"> даёт несколько трактовок понятию «гендерный подход» </w:t>
      </w:r>
      <w:r w:rsidRPr="00371570">
        <w:rPr>
          <w:rFonts w:ascii="Times New Roman" w:hAnsi="Times New Roman" w:cs="Times New Roman"/>
          <w:sz w:val="28"/>
          <w:szCs w:val="28"/>
        </w:rPr>
        <w:t xml:space="preserve">– </w:t>
      </w:r>
      <w:r w:rsidR="00923F7E">
        <w:rPr>
          <w:rFonts w:ascii="Times New Roman" w:hAnsi="Times New Roman" w:cs="Times New Roman"/>
          <w:sz w:val="28"/>
          <w:szCs w:val="28"/>
        </w:rPr>
        <w:t xml:space="preserve">1) </w:t>
      </w:r>
      <w:r w:rsidRPr="00371570">
        <w:rPr>
          <w:rFonts w:ascii="Times New Roman" w:hAnsi="Times New Roman" w:cs="Times New Roman"/>
          <w:sz w:val="28"/>
          <w:szCs w:val="28"/>
        </w:rPr>
        <w:t xml:space="preserve">организация учебного процесса, которая представляет учащимся возможность самореализоваться с присущими им индивидуальными особенностями и усвоить социальный опыт, обеспечивающий их успешную социализацию и социальную идентификацию по признаку пола, что, в свою очередь, и является одной из разновидностей </w:t>
      </w:r>
      <w:r w:rsidR="00923F7E">
        <w:rPr>
          <w:rFonts w:ascii="Times New Roman" w:hAnsi="Times New Roman" w:cs="Times New Roman"/>
          <w:sz w:val="28"/>
          <w:szCs w:val="28"/>
        </w:rPr>
        <w:t xml:space="preserve">личностных результатов обучения; 2) </w:t>
      </w:r>
      <w:r w:rsidRPr="00371570">
        <w:rPr>
          <w:rFonts w:ascii="Times New Roman" w:hAnsi="Times New Roman" w:cs="Times New Roman"/>
          <w:sz w:val="28"/>
          <w:szCs w:val="28"/>
        </w:rPr>
        <w:t>использование таких педагогических технологий,</w:t>
      </w:r>
      <w:r w:rsidR="00144802">
        <w:rPr>
          <w:rFonts w:ascii="Times New Roman" w:hAnsi="Times New Roman" w:cs="Times New Roman"/>
          <w:sz w:val="28"/>
          <w:szCs w:val="28"/>
        </w:rPr>
        <w:t xml:space="preserve"> </w:t>
      </w:r>
      <w:r w:rsidRPr="00371570">
        <w:rPr>
          <w:rFonts w:ascii="Times New Roman" w:hAnsi="Times New Roman" w:cs="Times New Roman"/>
          <w:sz w:val="28"/>
          <w:szCs w:val="28"/>
        </w:rPr>
        <w:t>при воздействии которых на личность обучающегося им усваиваю</w:t>
      </w:r>
      <w:r w:rsidR="00923F7E">
        <w:rPr>
          <w:rFonts w:ascii="Times New Roman" w:hAnsi="Times New Roman" w:cs="Times New Roman"/>
          <w:sz w:val="28"/>
          <w:szCs w:val="28"/>
        </w:rPr>
        <w:t xml:space="preserve">тся те или иные гендерные роли; 3) </w:t>
      </w:r>
      <w:r w:rsidR="00923F7E" w:rsidRPr="00371570">
        <w:rPr>
          <w:rFonts w:ascii="Times New Roman" w:hAnsi="Times New Roman" w:cs="Times New Roman"/>
          <w:sz w:val="28"/>
          <w:szCs w:val="28"/>
        </w:rPr>
        <w:t>специальная организация учебного процесса, обеспечивающая возможность реализоваться учащимся с присущими им индивидуальными возможностями</w:t>
      </w:r>
      <w:r w:rsidR="00DC0DE9" w:rsidRPr="00DC0DE9">
        <w:rPr>
          <w:rFonts w:ascii="Times New Roman" w:hAnsi="Times New Roman" w:cs="Times New Roman"/>
          <w:sz w:val="28"/>
          <w:szCs w:val="28"/>
        </w:rPr>
        <w:t xml:space="preserve"> [3</w:t>
      </w:r>
      <w:r w:rsidR="00DC0DE9" w:rsidRPr="002C1088">
        <w:rPr>
          <w:rFonts w:ascii="Times New Roman" w:hAnsi="Times New Roman" w:cs="Times New Roman"/>
          <w:sz w:val="28"/>
          <w:szCs w:val="28"/>
        </w:rPr>
        <w:t>3</w:t>
      </w:r>
      <w:r w:rsidR="00DC0DE9" w:rsidRPr="00DC0DE9">
        <w:rPr>
          <w:rFonts w:ascii="Times New Roman" w:hAnsi="Times New Roman" w:cs="Times New Roman"/>
          <w:sz w:val="28"/>
          <w:szCs w:val="28"/>
        </w:rPr>
        <w:t>]</w:t>
      </w:r>
      <w:r w:rsidR="00923F7E">
        <w:rPr>
          <w:rFonts w:ascii="Times New Roman" w:hAnsi="Times New Roman" w:cs="Times New Roman"/>
          <w:sz w:val="28"/>
          <w:szCs w:val="28"/>
        </w:rPr>
        <w:t>.</w:t>
      </w:r>
    </w:p>
    <w:p w:rsidR="00F01964" w:rsidRDefault="00F01964" w:rsidP="001054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выше определения понятия «гендерный подход» были структурированы и представлены в таблице 7.</w:t>
      </w:r>
    </w:p>
    <w:p w:rsidR="00F01964" w:rsidRPr="00141192" w:rsidRDefault="00F01964" w:rsidP="00F019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 – Понятие «гендерный подход» в трактовке различных авторов</w:t>
      </w:r>
    </w:p>
    <w:tbl>
      <w:tblPr>
        <w:tblStyle w:val="a4"/>
        <w:tblW w:w="0" w:type="auto"/>
        <w:tblInd w:w="108" w:type="dxa"/>
        <w:tblLook w:val="04A0" w:firstRow="1" w:lastRow="0" w:firstColumn="1" w:lastColumn="0" w:noHBand="0" w:noVBand="1"/>
      </w:tblPr>
      <w:tblGrid>
        <w:gridCol w:w="2977"/>
        <w:gridCol w:w="6379"/>
      </w:tblGrid>
      <w:tr w:rsidR="00CB6E8C" w:rsidTr="00F25507">
        <w:trPr>
          <w:trHeight w:val="1038"/>
        </w:trPr>
        <w:tc>
          <w:tcPr>
            <w:tcW w:w="2977" w:type="dxa"/>
            <w:tcBorders>
              <w:bottom w:val="single" w:sz="4" w:space="0" w:color="auto"/>
            </w:tcBorders>
          </w:tcPr>
          <w:p w:rsidR="00CB6E8C" w:rsidRDefault="00CB6E8C" w:rsidP="001855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Градусова</w:t>
            </w:r>
            <w:proofErr w:type="spellEnd"/>
          </w:p>
        </w:tc>
        <w:tc>
          <w:tcPr>
            <w:tcW w:w="6379" w:type="dxa"/>
            <w:tcBorders>
              <w:bottom w:val="single" w:sz="4" w:space="0" w:color="auto"/>
            </w:tcBorders>
          </w:tcPr>
          <w:p w:rsidR="00CB6E8C" w:rsidRPr="00CA716B" w:rsidRDefault="00CB6E8C"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t>Гендерный подход – это учёт гендерных психологических различий, который позволяет</w:t>
            </w:r>
          </w:p>
        </w:tc>
      </w:tr>
      <w:tr w:rsidR="00CB6E8C" w:rsidTr="00E57AFA">
        <w:tc>
          <w:tcPr>
            <w:tcW w:w="9356" w:type="dxa"/>
            <w:gridSpan w:val="2"/>
            <w:tcBorders>
              <w:top w:val="nil"/>
              <w:left w:val="nil"/>
              <w:right w:val="nil"/>
            </w:tcBorders>
          </w:tcPr>
          <w:p w:rsidR="00CB6E8C" w:rsidRDefault="00CB6E8C"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7</w:t>
            </w:r>
          </w:p>
        </w:tc>
      </w:tr>
      <w:tr w:rsidR="00CB6E8C" w:rsidTr="001F7E66">
        <w:tc>
          <w:tcPr>
            <w:tcW w:w="2977" w:type="dxa"/>
          </w:tcPr>
          <w:p w:rsidR="00CB6E8C" w:rsidRDefault="00CB6E8C" w:rsidP="00185502">
            <w:pPr>
              <w:spacing w:line="360" w:lineRule="auto"/>
              <w:jc w:val="both"/>
              <w:rPr>
                <w:rFonts w:ascii="Times New Roman" w:hAnsi="Times New Roman" w:cs="Times New Roman"/>
                <w:sz w:val="28"/>
                <w:szCs w:val="28"/>
              </w:rPr>
            </w:pPr>
          </w:p>
        </w:tc>
        <w:tc>
          <w:tcPr>
            <w:tcW w:w="6379" w:type="dxa"/>
          </w:tcPr>
          <w:p w:rsidR="00CB6E8C" w:rsidRDefault="00CB6E8C"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обеспечить большую эффективность процессов обучения, воспитания, формирования          личности </w:t>
            </w:r>
            <w:r w:rsidRPr="00371570">
              <w:rPr>
                <w:rFonts w:ascii="Times New Roman" w:hAnsi="Times New Roman" w:cs="Times New Roman"/>
                <w:sz w:val="28"/>
                <w:szCs w:val="28"/>
              </w:rPr>
              <w:t>[</w:t>
            </w:r>
            <w:r w:rsidRPr="0084020A">
              <w:rPr>
                <w:rFonts w:ascii="Times New Roman" w:hAnsi="Times New Roman" w:cs="Times New Roman"/>
                <w:sz w:val="28"/>
                <w:szCs w:val="28"/>
              </w:rPr>
              <w:t>6</w:t>
            </w:r>
            <w:r w:rsidRPr="00CA716B">
              <w:rPr>
                <w:rFonts w:ascii="Times New Roman" w:hAnsi="Times New Roman" w:cs="Times New Roman"/>
                <w:sz w:val="28"/>
                <w:szCs w:val="28"/>
              </w:rPr>
              <w:t>]</w:t>
            </w:r>
            <w:r>
              <w:rPr>
                <w:rFonts w:ascii="Times New Roman" w:hAnsi="Times New Roman" w:cs="Times New Roman"/>
                <w:sz w:val="28"/>
                <w:szCs w:val="28"/>
              </w:rPr>
              <w:t>.</w:t>
            </w:r>
          </w:p>
        </w:tc>
      </w:tr>
      <w:tr w:rsidR="00864706" w:rsidTr="00365410">
        <w:trPr>
          <w:trHeight w:val="2898"/>
        </w:trPr>
        <w:tc>
          <w:tcPr>
            <w:tcW w:w="2977" w:type="dxa"/>
          </w:tcPr>
          <w:p w:rsidR="00864706" w:rsidRDefault="00864706" w:rsidP="001855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 Евтушенко </w:t>
            </w:r>
          </w:p>
        </w:tc>
        <w:tc>
          <w:tcPr>
            <w:tcW w:w="6379" w:type="dxa"/>
          </w:tcPr>
          <w:p w:rsidR="00864706" w:rsidRPr="00E8708D" w:rsidRDefault="00864706"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t>Гендерный подход – это индивидуальный подход   к проявлению ребёнком своей идентичности, что    в дальнейшем даёт человеку большую свободу выбора</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 </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и </w:t>
            </w:r>
            <w:r w:rsidR="00B9201E">
              <w:rPr>
                <w:rFonts w:ascii="Times New Roman" w:hAnsi="Times New Roman" w:cs="Times New Roman"/>
                <w:sz w:val="28"/>
                <w:szCs w:val="28"/>
              </w:rPr>
              <w:t xml:space="preserve">    </w:t>
            </w:r>
            <w:r>
              <w:rPr>
                <w:rFonts w:ascii="Times New Roman" w:hAnsi="Times New Roman" w:cs="Times New Roman"/>
                <w:sz w:val="28"/>
                <w:szCs w:val="28"/>
              </w:rPr>
              <w:t>самореализации,</w:t>
            </w:r>
            <w:r w:rsidR="00B9201E">
              <w:rPr>
                <w:rFonts w:ascii="Times New Roman" w:hAnsi="Times New Roman" w:cs="Times New Roman"/>
                <w:sz w:val="28"/>
                <w:szCs w:val="28"/>
              </w:rPr>
              <w:t xml:space="preserve">     </w:t>
            </w:r>
            <w:r>
              <w:rPr>
                <w:rFonts w:ascii="Times New Roman" w:hAnsi="Times New Roman" w:cs="Times New Roman"/>
                <w:sz w:val="28"/>
                <w:szCs w:val="28"/>
              </w:rPr>
              <w:t>помогает</w:t>
            </w:r>
            <w:r w:rsidR="00B9201E">
              <w:rPr>
                <w:rFonts w:ascii="Times New Roman" w:hAnsi="Times New Roman" w:cs="Times New Roman"/>
                <w:sz w:val="28"/>
                <w:szCs w:val="28"/>
              </w:rPr>
              <w:t xml:space="preserve"> </w:t>
            </w:r>
            <w:r>
              <w:rPr>
                <w:rFonts w:ascii="Times New Roman" w:hAnsi="Times New Roman" w:cs="Times New Roman"/>
                <w:sz w:val="28"/>
                <w:szCs w:val="28"/>
              </w:rPr>
              <w:t xml:space="preserve"> </w:t>
            </w:r>
            <w:r w:rsidR="00B9201E">
              <w:rPr>
                <w:rFonts w:ascii="Times New Roman" w:hAnsi="Times New Roman" w:cs="Times New Roman"/>
                <w:sz w:val="28"/>
                <w:szCs w:val="28"/>
              </w:rPr>
              <w:t xml:space="preserve">   </w:t>
            </w:r>
            <w:r>
              <w:rPr>
                <w:rFonts w:ascii="Times New Roman" w:hAnsi="Times New Roman" w:cs="Times New Roman"/>
                <w:sz w:val="28"/>
                <w:szCs w:val="28"/>
              </w:rPr>
              <w:t>быть</w:t>
            </w:r>
          </w:p>
          <w:p w:rsidR="00864706" w:rsidRPr="00E8708D" w:rsidRDefault="00864706"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достаточно гибким и уметь использовать разные возможности поведения </w:t>
            </w:r>
            <w:r w:rsidRPr="00E8708D">
              <w:rPr>
                <w:rFonts w:ascii="Times New Roman" w:hAnsi="Times New Roman" w:cs="Times New Roman"/>
                <w:sz w:val="28"/>
                <w:szCs w:val="28"/>
              </w:rPr>
              <w:t>[</w:t>
            </w:r>
            <w:r w:rsidRPr="0084020A">
              <w:rPr>
                <w:rFonts w:ascii="Times New Roman" w:hAnsi="Times New Roman" w:cs="Times New Roman"/>
                <w:sz w:val="28"/>
                <w:szCs w:val="28"/>
              </w:rPr>
              <w:t>7</w:t>
            </w:r>
            <w:r w:rsidRPr="00E8708D">
              <w:rPr>
                <w:rFonts w:ascii="Times New Roman" w:hAnsi="Times New Roman" w:cs="Times New Roman"/>
                <w:sz w:val="28"/>
                <w:szCs w:val="28"/>
              </w:rPr>
              <w:t>]</w:t>
            </w:r>
            <w:r>
              <w:rPr>
                <w:rFonts w:ascii="Times New Roman" w:hAnsi="Times New Roman" w:cs="Times New Roman"/>
                <w:sz w:val="28"/>
                <w:szCs w:val="28"/>
              </w:rPr>
              <w:t>.</w:t>
            </w:r>
          </w:p>
        </w:tc>
      </w:tr>
      <w:tr w:rsidR="00C45178" w:rsidTr="001F7E66">
        <w:tc>
          <w:tcPr>
            <w:tcW w:w="2977" w:type="dxa"/>
          </w:tcPr>
          <w:p w:rsidR="00C45178" w:rsidRDefault="009C195E" w:rsidP="00185502">
            <w:pPr>
              <w:spacing w:line="360" w:lineRule="auto"/>
              <w:jc w:val="both"/>
              <w:rPr>
                <w:rFonts w:ascii="Times New Roman" w:hAnsi="Times New Roman" w:cs="Times New Roman"/>
                <w:sz w:val="28"/>
                <w:szCs w:val="28"/>
              </w:rPr>
            </w:pPr>
            <w:r>
              <w:rPr>
                <w:rFonts w:ascii="Times New Roman" w:hAnsi="Times New Roman" w:cs="Times New Roman"/>
                <w:sz w:val="28"/>
                <w:szCs w:val="28"/>
              </w:rPr>
              <w:t>Словарь гендерных терминов / под ред. А.А. Денисовой</w:t>
            </w:r>
          </w:p>
        </w:tc>
        <w:tc>
          <w:tcPr>
            <w:tcW w:w="6379" w:type="dxa"/>
          </w:tcPr>
          <w:p w:rsidR="00C45178" w:rsidRPr="00AE7DE7" w:rsidRDefault="009C195E" w:rsidP="008402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Гендерный подход – это осознание того, что явления, происходящие в обществе, по-разному влияют на мужское и женское население, </w:t>
            </w:r>
            <w:r w:rsidR="00CA716B">
              <w:rPr>
                <w:rFonts w:ascii="Times New Roman" w:hAnsi="Times New Roman" w:cs="Times New Roman"/>
                <w:sz w:val="28"/>
                <w:szCs w:val="28"/>
              </w:rPr>
              <w:t xml:space="preserve">вызывая неодинаковые их реакции </w:t>
            </w:r>
            <w:r w:rsidRPr="00930363">
              <w:rPr>
                <w:rFonts w:ascii="Times New Roman" w:hAnsi="Times New Roman" w:cs="Times New Roman"/>
                <w:sz w:val="28"/>
                <w:szCs w:val="28"/>
              </w:rPr>
              <w:t>[</w:t>
            </w:r>
            <w:r w:rsidR="0084020A" w:rsidRPr="0084020A">
              <w:rPr>
                <w:rFonts w:ascii="Times New Roman" w:hAnsi="Times New Roman" w:cs="Times New Roman"/>
                <w:sz w:val="28"/>
                <w:szCs w:val="28"/>
              </w:rPr>
              <w:t>31</w:t>
            </w:r>
            <w:r w:rsidRPr="00930363">
              <w:rPr>
                <w:rFonts w:ascii="Times New Roman" w:hAnsi="Times New Roman" w:cs="Times New Roman"/>
                <w:sz w:val="28"/>
                <w:szCs w:val="28"/>
              </w:rPr>
              <w:t>]</w:t>
            </w:r>
            <w:r w:rsidR="00AE7DE7">
              <w:rPr>
                <w:rFonts w:ascii="Times New Roman" w:hAnsi="Times New Roman" w:cs="Times New Roman"/>
                <w:sz w:val="28"/>
                <w:szCs w:val="28"/>
              </w:rPr>
              <w:t>.</w:t>
            </w:r>
          </w:p>
        </w:tc>
      </w:tr>
      <w:tr w:rsidR="005C0C34" w:rsidTr="001F7E66">
        <w:tc>
          <w:tcPr>
            <w:tcW w:w="2977" w:type="dxa"/>
            <w:vMerge w:val="restart"/>
          </w:tcPr>
          <w:p w:rsidR="005C0C34" w:rsidRDefault="005C0C34" w:rsidP="00185502">
            <w:pPr>
              <w:spacing w:line="360" w:lineRule="auto"/>
              <w:jc w:val="both"/>
              <w:rPr>
                <w:rFonts w:ascii="Times New Roman" w:hAnsi="Times New Roman" w:cs="Times New Roman"/>
                <w:sz w:val="28"/>
                <w:szCs w:val="28"/>
              </w:rPr>
            </w:pPr>
            <w:r>
              <w:rPr>
                <w:rFonts w:ascii="Times New Roman" w:hAnsi="Times New Roman" w:cs="Times New Roman"/>
                <w:sz w:val="28"/>
                <w:szCs w:val="28"/>
              </w:rPr>
              <w:t>Я.С. Соловьёв</w:t>
            </w:r>
          </w:p>
          <w:p w:rsidR="005C0C34" w:rsidRDefault="005C0C34" w:rsidP="001316AB">
            <w:pPr>
              <w:spacing w:before="240" w:line="360" w:lineRule="auto"/>
              <w:jc w:val="both"/>
              <w:rPr>
                <w:rFonts w:ascii="Times New Roman" w:hAnsi="Times New Roman" w:cs="Times New Roman"/>
                <w:sz w:val="28"/>
                <w:szCs w:val="28"/>
              </w:rPr>
            </w:pPr>
          </w:p>
        </w:tc>
        <w:tc>
          <w:tcPr>
            <w:tcW w:w="6379" w:type="dxa"/>
          </w:tcPr>
          <w:p w:rsidR="005C0C34" w:rsidRDefault="005C0C34" w:rsidP="00DC0D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Гендерный подход – организация учебного процесса, которая представляет учащимся возможность самореализоваться с присущими им индивидуальными особенностями и усвоить социальный опыт, обеспечивающий их успешную социализацию и социальную идентификацию        по признаку пола, что, в свою очередь, и является одной из разновидностей личностных результатов обучения </w:t>
            </w:r>
            <w:r w:rsidRPr="00D4058A">
              <w:rPr>
                <w:rFonts w:ascii="Times New Roman" w:hAnsi="Times New Roman" w:cs="Times New Roman"/>
                <w:sz w:val="28"/>
                <w:szCs w:val="28"/>
              </w:rPr>
              <w:t>[</w:t>
            </w:r>
            <w:r w:rsidRPr="00DC0DE9">
              <w:rPr>
                <w:rFonts w:ascii="Times New Roman" w:hAnsi="Times New Roman" w:cs="Times New Roman"/>
                <w:sz w:val="28"/>
                <w:szCs w:val="28"/>
              </w:rPr>
              <w:t>33</w:t>
            </w:r>
            <w:r w:rsidRPr="00D4058A">
              <w:rPr>
                <w:rFonts w:ascii="Times New Roman" w:hAnsi="Times New Roman" w:cs="Times New Roman"/>
                <w:sz w:val="28"/>
                <w:szCs w:val="28"/>
              </w:rPr>
              <w:t>]</w:t>
            </w:r>
            <w:r>
              <w:rPr>
                <w:rFonts w:ascii="Times New Roman" w:hAnsi="Times New Roman" w:cs="Times New Roman"/>
                <w:sz w:val="28"/>
                <w:szCs w:val="28"/>
              </w:rPr>
              <w:t>.</w:t>
            </w:r>
          </w:p>
        </w:tc>
      </w:tr>
      <w:tr w:rsidR="005C0C34" w:rsidTr="001F7E66">
        <w:tc>
          <w:tcPr>
            <w:tcW w:w="2977" w:type="dxa"/>
            <w:vMerge/>
          </w:tcPr>
          <w:p w:rsidR="005C0C34" w:rsidRDefault="005C0C34" w:rsidP="001316AB">
            <w:pPr>
              <w:spacing w:before="240" w:line="360" w:lineRule="auto"/>
              <w:jc w:val="both"/>
              <w:rPr>
                <w:rFonts w:ascii="Times New Roman" w:hAnsi="Times New Roman" w:cs="Times New Roman"/>
                <w:sz w:val="28"/>
                <w:szCs w:val="28"/>
              </w:rPr>
            </w:pPr>
          </w:p>
        </w:tc>
        <w:tc>
          <w:tcPr>
            <w:tcW w:w="6379" w:type="dxa"/>
          </w:tcPr>
          <w:p w:rsidR="005C0C34" w:rsidRDefault="005C0C34" w:rsidP="00147A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Гендерный подход – использование таких педагогических технологий, при воздействии которых на личность обучающегося им усваиваются те или иные гендерные роли </w:t>
            </w:r>
            <w:r w:rsidRPr="00D4058A">
              <w:rPr>
                <w:rFonts w:ascii="Times New Roman" w:hAnsi="Times New Roman" w:cs="Times New Roman"/>
                <w:sz w:val="28"/>
                <w:szCs w:val="28"/>
              </w:rPr>
              <w:t>[</w:t>
            </w:r>
            <w:r w:rsidRPr="00DC0DE9">
              <w:rPr>
                <w:rFonts w:ascii="Times New Roman" w:hAnsi="Times New Roman" w:cs="Times New Roman"/>
                <w:sz w:val="28"/>
                <w:szCs w:val="28"/>
              </w:rPr>
              <w:t>33</w:t>
            </w:r>
            <w:r w:rsidRPr="00D4058A">
              <w:rPr>
                <w:rFonts w:ascii="Times New Roman" w:hAnsi="Times New Roman" w:cs="Times New Roman"/>
                <w:sz w:val="28"/>
                <w:szCs w:val="28"/>
              </w:rPr>
              <w:t>]</w:t>
            </w:r>
            <w:r>
              <w:rPr>
                <w:rFonts w:ascii="Times New Roman" w:hAnsi="Times New Roman" w:cs="Times New Roman"/>
                <w:sz w:val="28"/>
                <w:szCs w:val="28"/>
              </w:rPr>
              <w:t>.</w:t>
            </w:r>
          </w:p>
        </w:tc>
      </w:tr>
      <w:tr w:rsidR="005C0C34" w:rsidTr="00F25507">
        <w:trPr>
          <w:trHeight w:val="1189"/>
        </w:trPr>
        <w:tc>
          <w:tcPr>
            <w:tcW w:w="2977" w:type="dxa"/>
            <w:vMerge/>
            <w:tcBorders>
              <w:bottom w:val="single" w:sz="4" w:space="0" w:color="auto"/>
            </w:tcBorders>
          </w:tcPr>
          <w:p w:rsidR="005C0C34" w:rsidRDefault="005C0C34" w:rsidP="001316AB">
            <w:pPr>
              <w:spacing w:before="240" w:line="360" w:lineRule="auto"/>
              <w:jc w:val="both"/>
              <w:rPr>
                <w:rFonts w:ascii="Times New Roman" w:hAnsi="Times New Roman" w:cs="Times New Roman"/>
                <w:sz w:val="28"/>
                <w:szCs w:val="28"/>
              </w:rPr>
            </w:pPr>
          </w:p>
        </w:tc>
        <w:tc>
          <w:tcPr>
            <w:tcW w:w="6379" w:type="dxa"/>
            <w:tcBorders>
              <w:bottom w:val="single" w:sz="4" w:space="0" w:color="auto"/>
            </w:tcBorders>
          </w:tcPr>
          <w:p w:rsidR="005C0C34" w:rsidRDefault="005C0C34" w:rsidP="0086470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Гендерный подход – специальная организация учебного процесса, обеспечивающая возможность</w:t>
            </w:r>
          </w:p>
        </w:tc>
      </w:tr>
      <w:tr w:rsidR="00864706" w:rsidTr="00864706">
        <w:trPr>
          <w:trHeight w:val="566"/>
        </w:trPr>
        <w:tc>
          <w:tcPr>
            <w:tcW w:w="9356" w:type="dxa"/>
            <w:gridSpan w:val="2"/>
            <w:tcBorders>
              <w:top w:val="nil"/>
              <w:left w:val="nil"/>
              <w:right w:val="nil"/>
            </w:tcBorders>
          </w:tcPr>
          <w:p w:rsidR="00864706" w:rsidRDefault="00864706" w:rsidP="001316AB">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7</w:t>
            </w:r>
          </w:p>
        </w:tc>
      </w:tr>
      <w:tr w:rsidR="00864706" w:rsidTr="00864706">
        <w:trPr>
          <w:trHeight w:val="822"/>
        </w:trPr>
        <w:tc>
          <w:tcPr>
            <w:tcW w:w="2977" w:type="dxa"/>
          </w:tcPr>
          <w:p w:rsidR="00864706" w:rsidRDefault="00864706" w:rsidP="001316AB">
            <w:pPr>
              <w:spacing w:before="240" w:line="360" w:lineRule="auto"/>
              <w:jc w:val="both"/>
              <w:rPr>
                <w:rFonts w:ascii="Times New Roman" w:hAnsi="Times New Roman" w:cs="Times New Roman"/>
                <w:sz w:val="28"/>
                <w:szCs w:val="28"/>
              </w:rPr>
            </w:pPr>
          </w:p>
        </w:tc>
        <w:tc>
          <w:tcPr>
            <w:tcW w:w="6379" w:type="dxa"/>
          </w:tcPr>
          <w:p w:rsidR="00864706" w:rsidRDefault="00864706" w:rsidP="001316AB">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реализоваться учащимся с присущими им индивидуальными возможностями </w:t>
            </w:r>
            <w:r w:rsidRPr="001D76E4">
              <w:rPr>
                <w:rFonts w:ascii="Times New Roman" w:hAnsi="Times New Roman" w:cs="Times New Roman"/>
                <w:sz w:val="28"/>
                <w:szCs w:val="28"/>
              </w:rPr>
              <w:t>[</w:t>
            </w:r>
            <w:r>
              <w:rPr>
                <w:rFonts w:ascii="Times New Roman" w:hAnsi="Times New Roman" w:cs="Times New Roman"/>
                <w:sz w:val="28"/>
                <w:szCs w:val="28"/>
              </w:rPr>
              <w:t>33</w:t>
            </w:r>
            <w:r w:rsidRPr="001D76E4">
              <w:rPr>
                <w:rFonts w:ascii="Times New Roman" w:hAnsi="Times New Roman" w:cs="Times New Roman"/>
                <w:sz w:val="28"/>
                <w:szCs w:val="28"/>
              </w:rPr>
              <w:t>].</w:t>
            </w:r>
          </w:p>
        </w:tc>
      </w:tr>
    </w:tbl>
    <w:p w:rsidR="00923F7E" w:rsidRDefault="00B803D8" w:rsidP="001F7E66">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мы будем опираться на определение Л.В. Градусовой «гендерный подход – это учёт гендерных психологических различий, который позволяет обеспечить большую эффективность процессов обучения, воспитания, формирования личности».</w:t>
      </w:r>
    </w:p>
    <w:p w:rsidR="00CA716B" w:rsidRDefault="00DF684A" w:rsidP="001F7E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Назовём п</w:t>
      </w:r>
      <w:r w:rsidR="00CA716B">
        <w:rPr>
          <w:rFonts w:ascii="Times New Roman" w:hAnsi="Times New Roman" w:cs="Times New Roman"/>
          <w:sz w:val="28"/>
          <w:szCs w:val="28"/>
        </w:rPr>
        <w:t xml:space="preserve">редпосылки возникновения гендерного подхода </w:t>
      </w:r>
      <w:r w:rsidR="00101C27">
        <w:rPr>
          <w:rFonts w:ascii="Times New Roman" w:hAnsi="Times New Roman" w:cs="Times New Roman"/>
          <w:sz w:val="28"/>
          <w:szCs w:val="28"/>
        </w:rPr>
        <w:t xml:space="preserve">                      </w:t>
      </w:r>
      <w:r w:rsidR="00CA716B">
        <w:rPr>
          <w:rFonts w:ascii="Times New Roman" w:hAnsi="Times New Roman" w:cs="Times New Roman"/>
          <w:sz w:val="28"/>
          <w:szCs w:val="28"/>
        </w:rPr>
        <w:t>в педагогике:</w:t>
      </w:r>
    </w:p>
    <w:p w:rsidR="00CA716B" w:rsidRDefault="00FB60DF" w:rsidP="001F7E66">
      <w:pPr>
        <w:pStyle w:val="a3"/>
        <w:numPr>
          <w:ilvl w:val="0"/>
          <w:numId w:val="4"/>
        </w:numPr>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Л</w:t>
      </w:r>
      <w:r w:rsidR="00CA716B">
        <w:rPr>
          <w:rFonts w:ascii="Times New Roman" w:hAnsi="Times New Roman" w:cs="Times New Roman"/>
          <w:sz w:val="28"/>
          <w:szCs w:val="28"/>
        </w:rPr>
        <w:t>омка традиционной системы гендерной стратификации;</w:t>
      </w:r>
    </w:p>
    <w:p w:rsidR="00CA716B" w:rsidRDefault="00FB60DF" w:rsidP="001F7E66">
      <w:pPr>
        <w:pStyle w:val="a3"/>
        <w:numPr>
          <w:ilvl w:val="0"/>
          <w:numId w:val="4"/>
        </w:numPr>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О</w:t>
      </w:r>
      <w:r w:rsidR="00CA716B">
        <w:rPr>
          <w:rFonts w:ascii="Times New Roman" w:hAnsi="Times New Roman" w:cs="Times New Roman"/>
          <w:sz w:val="28"/>
          <w:szCs w:val="28"/>
        </w:rPr>
        <w:t>слабление поляризации женской и мужской социальных ролей;</w:t>
      </w:r>
    </w:p>
    <w:p w:rsidR="00CA716B" w:rsidRDefault="00FB60DF" w:rsidP="003E7C0E">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CA716B">
        <w:rPr>
          <w:rFonts w:ascii="Times New Roman" w:hAnsi="Times New Roman" w:cs="Times New Roman"/>
          <w:sz w:val="28"/>
          <w:szCs w:val="28"/>
        </w:rPr>
        <w:t xml:space="preserve">зменение культурных стереотипов маскулинности и </w:t>
      </w:r>
      <w:proofErr w:type="spellStart"/>
      <w:r w:rsidR="00CA716B">
        <w:rPr>
          <w:rFonts w:ascii="Times New Roman" w:hAnsi="Times New Roman" w:cs="Times New Roman"/>
          <w:sz w:val="28"/>
          <w:szCs w:val="28"/>
        </w:rPr>
        <w:t>фемининности</w:t>
      </w:r>
      <w:proofErr w:type="spellEnd"/>
      <w:r w:rsidR="00CA716B">
        <w:rPr>
          <w:rFonts w:ascii="Times New Roman" w:hAnsi="Times New Roman" w:cs="Times New Roman"/>
          <w:sz w:val="28"/>
          <w:szCs w:val="28"/>
        </w:rPr>
        <w:t>;</w:t>
      </w:r>
    </w:p>
    <w:p w:rsidR="00CA716B" w:rsidRDefault="00FB60DF" w:rsidP="003E7C0E">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A716B">
        <w:rPr>
          <w:rFonts w:ascii="Times New Roman" w:hAnsi="Times New Roman" w:cs="Times New Roman"/>
          <w:sz w:val="28"/>
          <w:szCs w:val="28"/>
        </w:rPr>
        <w:t xml:space="preserve">бъективные перемены в гендерных характеристиках </w:t>
      </w:r>
      <w:r w:rsidR="005C0C34">
        <w:rPr>
          <w:rFonts w:ascii="Times New Roman" w:hAnsi="Times New Roman" w:cs="Times New Roman"/>
          <w:sz w:val="28"/>
          <w:szCs w:val="28"/>
        </w:rPr>
        <w:t xml:space="preserve">         </w:t>
      </w:r>
      <w:r w:rsidR="00CA716B">
        <w:rPr>
          <w:rFonts w:ascii="Times New Roman" w:hAnsi="Times New Roman" w:cs="Times New Roman"/>
          <w:sz w:val="28"/>
          <w:szCs w:val="28"/>
        </w:rPr>
        <w:t xml:space="preserve">брачно-семейных отношений </w:t>
      </w:r>
      <w:r w:rsidR="00CA716B" w:rsidRPr="00CA716B">
        <w:rPr>
          <w:rFonts w:ascii="Times New Roman" w:hAnsi="Times New Roman" w:cs="Times New Roman"/>
          <w:sz w:val="28"/>
          <w:szCs w:val="28"/>
        </w:rPr>
        <w:t>[</w:t>
      </w:r>
      <w:r w:rsidR="002C1088" w:rsidRPr="002C1088">
        <w:rPr>
          <w:rFonts w:ascii="Times New Roman" w:hAnsi="Times New Roman" w:cs="Times New Roman"/>
          <w:sz w:val="28"/>
          <w:szCs w:val="28"/>
        </w:rPr>
        <w:t>35</w:t>
      </w:r>
      <w:r w:rsidR="00CA716B" w:rsidRPr="00CA716B">
        <w:rPr>
          <w:rFonts w:ascii="Times New Roman" w:hAnsi="Times New Roman" w:cs="Times New Roman"/>
          <w:sz w:val="28"/>
          <w:szCs w:val="28"/>
        </w:rPr>
        <w:t>]</w:t>
      </w:r>
      <w:r w:rsidR="007B45ED">
        <w:rPr>
          <w:rFonts w:ascii="Times New Roman" w:hAnsi="Times New Roman" w:cs="Times New Roman"/>
          <w:sz w:val="28"/>
          <w:szCs w:val="28"/>
        </w:rPr>
        <w:t>.</w:t>
      </w:r>
    </w:p>
    <w:p w:rsidR="007B45ED" w:rsidRDefault="007B45ED" w:rsidP="00923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дореволюционные учебные заведения работали по гендерному принципу. Мальчики могли учиться в гимназиях, лицеях и вузах,</w:t>
      </w:r>
      <w:r w:rsidR="00FB60DF">
        <w:rPr>
          <w:rFonts w:ascii="Times New Roman" w:hAnsi="Times New Roman" w:cs="Times New Roman"/>
          <w:sz w:val="28"/>
          <w:szCs w:val="28"/>
        </w:rPr>
        <w:t xml:space="preserve"> </w:t>
      </w:r>
      <w:r>
        <w:rPr>
          <w:rFonts w:ascii="Times New Roman" w:hAnsi="Times New Roman" w:cs="Times New Roman"/>
          <w:sz w:val="28"/>
          <w:szCs w:val="28"/>
        </w:rPr>
        <w:t>а для девочек существовали специальные образовательные учреждения, предполагающие своеобразный набор дисципл</w:t>
      </w:r>
      <w:r w:rsidR="00DC3DAA">
        <w:rPr>
          <w:rFonts w:ascii="Times New Roman" w:hAnsi="Times New Roman" w:cs="Times New Roman"/>
          <w:sz w:val="28"/>
          <w:szCs w:val="28"/>
        </w:rPr>
        <w:t>ин – в основном</w:t>
      </w:r>
      <w:r w:rsidR="00FB60DF">
        <w:rPr>
          <w:rFonts w:ascii="Times New Roman" w:hAnsi="Times New Roman" w:cs="Times New Roman"/>
          <w:sz w:val="28"/>
          <w:szCs w:val="28"/>
        </w:rPr>
        <w:t xml:space="preserve"> </w:t>
      </w:r>
      <w:r w:rsidR="00DC3DAA">
        <w:rPr>
          <w:rFonts w:ascii="Times New Roman" w:hAnsi="Times New Roman" w:cs="Times New Roman"/>
          <w:sz w:val="28"/>
          <w:szCs w:val="28"/>
        </w:rPr>
        <w:t xml:space="preserve">по домоводству </w:t>
      </w:r>
      <w:r w:rsidRPr="00141192">
        <w:rPr>
          <w:rFonts w:ascii="Times New Roman" w:hAnsi="Times New Roman" w:cs="Times New Roman"/>
          <w:sz w:val="28"/>
          <w:szCs w:val="28"/>
        </w:rPr>
        <w:t>[</w:t>
      </w:r>
      <w:r w:rsidR="003B5A4D" w:rsidRPr="003B5A4D">
        <w:rPr>
          <w:rFonts w:ascii="Times New Roman" w:hAnsi="Times New Roman" w:cs="Times New Roman"/>
          <w:sz w:val="28"/>
          <w:szCs w:val="28"/>
        </w:rPr>
        <w:t>12</w:t>
      </w:r>
      <w:r w:rsidRPr="00141192">
        <w:rPr>
          <w:rFonts w:ascii="Times New Roman" w:hAnsi="Times New Roman" w:cs="Times New Roman"/>
          <w:sz w:val="28"/>
          <w:szCs w:val="28"/>
        </w:rPr>
        <w:t>]</w:t>
      </w:r>
      <w:r>
        <w:rPr>
          <w:rFonts w:ascii="Times New Roman" w:hAnsi="Times New Roman" w:cs="Times New Roman"/>
          <w:sz w:val="28"/>
          <w:szCs w:val="28"/>
        </w:rPr>
        <w:t>.</w:t>
      </w:r>
    </w:p>
    <w:p w:rsidR="00A074B5" w:rsidRDefault="007B45ED"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Руси всегда существовала система раздельного обучения. Мальчики и девочки раздельно учились и при Петре 1, и в конце 30-х годов,</w:t>
      </w:r>
      <w:r w:rsidR="00144802">
        <w:rPr>
          <w:rFonts w:ascii="Times New Roman" w:hAnsi="Times New Roman" w:cs="Times New Roman"/>
          <w:sz w:val="28"/>
          <w:szCs w:val="28"/>
        </w:rPr>
        <w:t xml:space="preserve"> </w:t>
      </w:r>
      <w:r>
        <w:rPr>
          <w:rFonts w:ascii="Times New Roman" w:hAnsi="Times New Roman" w:cs="Times New Roman"/>
          <w:sz w:val="28"/>
          <w:szCs w:val="28"/>
        </w:rPr>
        <w:t>и после Великой Отечественной войны. Но с 1 сентября 1954 года раздельное обучение в советских школах было отменено</w:t>
      </w:r>
      <w:r w:rsidR="00A074B5">
        <w:rPr>
          <w:rFonts w:ascii="Times New Roman" w:hAnsi="Times New Roman" w:cs="Times New Roman"/>
          <w:sz w:val="28"/>
          <w:szCs w:val="28"/>
        </w:rPr>
        <w:t>.</w:t>
      </w:r>
    </w:p>
    <w:p w:rsidR="00A074B5" w:rsidRDefault="00A074B5"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Америке в настоящее время растёт увлечение гендерным обучением. В Великобритании всегда было раздельное обучение. В последнее время некото</w:t>
      </w:r>
      <w:r w:rsidR="0077657B">
        <w:rPr>
          <w:rFonts w:ascii="Times New Roman" w:hAnsi="Times New Roman" w:cs="Times New Roman"/>
          <w:sz w:val="28"/>
          <w:szCs w:val="28"/>
        </w:rPr>
        <w:t>рые школы перешли на совместное</w:t>
      </w:r>
      <w:r>
        <w:rPr>
          <w:rFonts w:ascii="Times New Roman" w:hAnsi="Times New Roman" w:cs="Times New Roman"/>
          <w:sz w:val="28"/>
          <w:szCs w:val="28"/>
        </w:rPr>
        <w:t xml:space="preserve"> обучение, но всё равно англичане считают, что девочкам можно дать образование намного лучше, если </w:t>
      </w:r>
      <w:r>
        <w:rPr>
          <w:rFonts w:ascii="Times New Roman" w:hAnsi="Times New Roman" w:cs="Times New Roman"/>
          <w:sz w:val="28"/>
          <w:szCs w:val="28"/>
        </w:rPr>
        <w:lastRenderedPageBreak/>
        <w:t>воспитывать и обучать их отдельно. В Австралии мальчики и девочки учатся раздельно, власти считают, что это приносит пользу детям.</w:t>
      </w:r>
    </w:p>
    <w:p w:rsidR="00F56084" w:rsidRDefault="00DC3DAA"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в некоторых школах России</w:t>
      </w:r>
      <w:r w:rsidR="00A074B5">
        <w:rPr>
          <w:rFonts w:ascii="Times New Roman" w:hAnsi="Times New Roman" w:cs="Times New Roman"/>
          <w:sz w:val="28"/>
          <w:szCs w:val="28"/>
        </w:rPr>
        <w:t xml:space="preserve"> ведётся раздельное обучение. По этой системе работают более 500 школ и садов в 64 регионах </w:t>
      </w:r>
      <w:r w:rsidR="00A074B5" w:rsidRPr="007B45ED">
        <w:rPr>
          <w:rFonts w:ascii="Times New Roman" w:hAnsi="Times New Roman" w:cs="Times New Roman"/>
          <w:sz w:val="28"/>
          <w:szCs w:val="28"/>
        </w:rPr>
        <w:t>[</w:t>
      </w:r>
      <w:r w:rsidR="003B5A4D" w:rsidRPr="003B5A4D">
        <w:rPr>
          <w:rFonts w:ascii="Times New Roman" w:hAnsi="Times New Roman" w:cs="Times New Roman"/>
          <w:sz w:val="28"/>
          <w:szCs w:val="28"/>
        </w:rPr>
        <w:t>2</w:t>
      </w:r>
      <w:r w:rsidR="00A074B5" w:rsidRPr="007B45ED">
        <w:rPr>
          <w:rFonts w:ascii="Times New Roman" w:hAnsi="Times New Roman" w:cs="Times New Roman"/>
          <w:sz w:val="28"/>
          <w:szCs w:val="28"/>
        </w:rPr>
        <w:t>]</w:t>
      </w:r>
      <w:r w:rsidR="00A074B5" w:rsidRPr="00A074B5">
        <w:rPr>
          <w:rFonts w:ascii="Times New Roman" w:hAnsi="Times New Roman" w:cs="Times New Roman"/>
          <w:sz w:val="28"/>
          <w:szCs w:val="28"/>
        </w:rPr>
        <w:t>.</w:t>
      </w:r>
    </w:p>
    <w:p w:rsidR="00453183" w:rsidRDefault="00DC3DAA"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гендерного подхода в обучении младших школьников </w:t>
      </w:r>
      <w:r w:rsidR="00453183">
        <w:rPr>
          <w:rFonts w:ascii="Times New Roman" w:hAnsi="Times New Roman" w:cs="Times New Roman"/>
          <w:sz w:val="28"/>
          <w:szCs w:val="28"/>
        </w:rPr>
        <w:t xml:space="preserve">– помочь и мальчикам, и девочкам стать счастливыми людьми, наиболее полно реализующими свои способности и особенности, получающими удовлетворение от своей жизни, уверенных в себе и своём будущем </w:t>
      </w:r>
      <w:r w:rsidR="00453183" w:rsidRPr="00453183">
        <w:rPr>
          <w:rFonts w:ascii="Times New Roman" w:hAnsi="Times New Roman" w:cs="Times New Roman"/>
          <w:sz w:val="28"/>
          <w:szCs w:val="28"/>
        </w:rPr>
        <w:t>[</w:t>
      </w:r>
      <w:r w:rsidR="003B5A4D" w:rsidRPr="003B5A4D">
        <w:rPr>
          <w:rFonts w:ascii="Times New Roman" w:hAnsi="Times New Roman" w:cs="Times New Roman"/>
          <w:sz w:val="28"/>
          <w:szCs w:val="28"/>
        </w:rPr>
        <w:t>26</w:t>
      </w:r>
      <w:r w:rsidR="00453183" w:rsidRPr="00453183">
        <w:rPr>
          <w:rFonts w:ascii="Times New Roman" w:hAnsi="Times New Roman" w:cs="Times New Roman"/>
          <w:sz w:val="28"/>
          <w:szCs w:val="28"/>
        </w:rPr>
        <w:t>]</w:t>
      </w:r>
      <w:r w:rsidR="00AC59F6">
        <w:rPr>
          <w:rFonts w:ascii="Times New Roman" w:hAnsi="Times New Roman" w:cs="Times New Roman"/>
          <w:sz w:val="28"/>
          <w:szCs w:val="28"/>
        </w:rPr>
        <w:t>.</w:t>
      </w:r>
    </w:p>
    <w:p w:rsidR="006301E4" w:rsidRDefault="006301E4"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гендерного подхода в обучении младших школьников: </w:t>
      </w:r>
    </w:p>
    <w:p w:rsidR="006301E4" w:rsidRDefault="00FC2058" w:rsidP="003F3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301E4">
        <w:rPr>
          <w:rFonts w:ascii="Times New Roman" w:hAnsi="Times New Roman" w:cs="Times New Roman"/>
          <w:sz w:val="28"/>
          <w:szCs w:val="28"/>
        </w:rPr>
        <w:t>оспитание партнёрских взаимоотношений между</w:t>
      </w:r>
      <w:r w:rsidR="00036E1F">
        <w:rPr>
          <w:rFonts w:ascii="Times New Roman" w:hAnsi="Times New Roman" w:cs="Times New Roman"/>
          <w:sz w:val="28"/>
          <w:szCs w:val="28"/>
        </w:rPr>
        <w:t xml:space="preserve"> </w:t>
      </w:r>
      <w:r w:rsidR="00975BFC">
        <w:rPr>
          <w:rFonts w:ascii="Times New Roman" w:hAnsi="Times New Roman" w:cs="Times New Roman"/>
          <w:sz w:val="28"/>
          <w:szCs w:val="28"/>
        </w:rPr>
        <w:t xml:space="preserve"> </w:t>
      </w:r>
      <w:r w:rsidR="006301E4">
        <w:rPr>
          <w:rFonts w:ascii="Times New Roman" w:hAnsi="Times New Roman" w:cs="Times New Roman"/>
          <w:sz w:val="28"/>
          <w:szCs w:val="28"/>
        </w:rPr>
        <w:t>мальчиками и девочками;</w:t>
      </w:r>
    </w:p>
    <w:p w:rsidR="006301E4" w:rsidRDefault="00FC2058" w:rsidP="003F3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301E4">
        <w:rPr>
          <w:rFonts w:ascii="Times New Roman" w:hAnsi="Times New Roman" w:cs="Times New Roman"/>
          <w:sz w:val="28"/>
          <w:szCs w:val="28"/>
        </w:rPr>
        <w:t>оздание условий для своевременного освоения гендерных ролей;</w:t>
      </w:r>
    </w:p>
    <w:p w:rsidR="006301E4" w:rsidRPr="006301E4" w:rsidRDefault="00FC2058" w:rsidP="003F3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6301E4">
        <w:rPr>
          <w:rFonts w:ascii="Times New Roman" w:hAnsi="Times New Roman" w:cs="Times New Roman"/>
          <w:sz w:val="28"/>
          <w:szCs w:val="28"/>
        </w:rPr>
        <w:t xml:space="preserve">ормирование у младших школьников представлений о лучших личностных качествах, присущих мальчикам и девочкам </w:t>
      </w:r>
      <w:r w:rsidR="00EB4EFA">
        <w:rPr>
          <w:rFonts w:ascii="Times New Roman" w:hAnsi="Times New Roman" w:cs="Times New Roman"/>
          <w:sz w:val="28"/>
          <w:szCs w:val="28"/>
        </w:rPr>
        <w:t>[</w:t>
      </w:r>
      <w:r w:rsidR="003B5A4D" w:rsidRPr="003B5A4D">
        <w:rPr>
          <w:rFonts w:ascii="Times New Roman" w:hAnsi="Times New Roman" w:cs="Times New Roman"/>
          <w:sz w:val="28"/>
          <w:szCs w:val="28"/>
        </w:rPr>
        <w:t>15</w:t>
      </w:r>
      <w:r w:rsidR="006301E4" w:rsidRPr="006301E4">
        <w:rPr>
          <w:rFonts w:ascii="Times New Roman" w:hAnsi="Times New Roman" w:cs="Times New Roman"/>
          <w:sz w:val="28"/>
          <w:szCs w:val="28"/>
        </w:rPr>
        <w:t>]</w:t>
      </w:r>
      <w:r w:rsidR="006301E4">
        <w:rPr>
          <w:rFonts w:ascii="Times New Roman" w:hAnsi="Times New Roman" w:cs="Times New Roman"/>
          <w:sz w:val="28"/>
          <w:szCs w:val="28"/>
        </w:rPr>
        <w:t>.</w:t>
      </w:r>
    </w:p>
    <w:p w:rsidR="00AB4633" w:rsidRDefault="00AB4633" w:rsidP="003F3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гендерного подхода в обучении предполагает правильный подбор организационных, методических, содержательных элементов образовательного процесса, а также наличие у педагога соответствующего индивидуального стиля.</w:t>
      </w:r>
    </w:p>
    <w:p w:rsidR="002C122D" w:rsidRPr="003B5A4D" w:rsidRDefault="00AB4633" w:rsidP="004D61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учёте всех необходимых элементов гендерный подход позволяет не только воспитать в процессе обучения свободную сознательную личность, но и повысить уровень активности младших школьников на занятиях, создать мотивацию к получе</w:t>
      </w:r>
      <w:r w:rsidR="008B72E1">
        <w:rPr>
          <w:rFonts w:ascii="Times New Roman" w:hAnsi="Times New Roman" w:cs="Times New Roman"/>
          <w:sz w:val="28"/>
          <w:szCs w:val="28"/>
        </w:rPr>
        <w:t>нию новых знаний.</w:t>
      </w:r>
    </w:p>
    <w:p w:rsidR="00AB4633" w:rsidRDefault="00104664" w:rsidP="00CD0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Гендерное образование должно строиться с пониманием того, что анатомические и биологические особенности являются лишь предпосылками, потенциальными возможностями психических различий мальчиков и девочек. Эти различия формируются под влиянием социальных факторов – общественной среды, воспитания, СМИ, ценностей, законов, традиций данного общества.</w:t>
      </w:r>
    </w:p>
    <w:p w:rsidR="001E4D16" w:rsidRPr="009F4595" w:rsidRDefault="009F4595" w:rsidP="00CD0C93">
      <w:pPr>
        <w:spacing w:after="0" w:line="360" w:lineRule="auto"/>
        <w:ind w:firstLine="709"/>
        <w:jc w:val="both"/>
        <w:rPr>
          <w:rFonts w:ascii="Times New Roman" w:hAnsi="Times New Roman" w:cs="Times New Roman"/>
          <w:sz w:val="28"/>
          <w:szCs w:val="28"/>
        </w:rPr>
      </w:pPr>
      <w:r w:rsidRPr="009F4595">
        <w:rPr>
          <w:rFonts w:ascii="Times New Roman" w:hAnsi="Times New Roman" w:cs="Times New Roman"/>
          <w:sz w:val="28"/>
          <w:szCs w:val="28"/>
        </w:rPr>
        <w:t xml:space="preserve">Гендерное обучение имеет немало противников. Главный их аргумент – потеря навыка общения с противоположным полом. Поэтому для успешной </w:t>
      </w:r>
      <w:r w:rsidRPr="009F4595">
        <w:rPr>
          <w:rFonts w:ascii="Times New Roman" w:hAnsi="Times New Roman" w:cs="Times New Roman"/>
          <w:sz w:val="28"/>
          <w:szCs w:val="28"/>
        </w:rPr>
        <w:lastRenderedPageBreak/>
        <w:t>социализации учащихся в школах с раздельным обучением проводятся некоторые уроки совместно – музыка, хореография. Также в этом помогают внеклассные мероприятия: экскурсии, праздники [</w:t>
      </w:r>
      <w:r w:rsidR="003B5A4D" w:rsidRPr="003B5A4D">
        <w:rPr>
          <w:rFonts w:ascii="Times New Roman" w:hAnsi="Times New Roman" w:cs="Times New Roman"/>
          <w:sz w:val="28"/>
          <w:szCs w:val="28"/>
        </w:rPr>
        <w:t>12</w:t>
      </w:r>
      <w:r w:rsidRPr="009F4595">
        <w:rPr>
          <w:rFonts w:ascii="Times New Roman" w:hAnsi="Times New Roman" w:cs="Times New Roman"/>
          <w:sz w:val="28"/>
          <w:szCs w:val="28"/>
        </w:rPr>
        <w:t>].</w:t>
      </w:r>
    </w:p>
    <w:p w:rsidR="009F4595" w:rsidRDefault="009F4595" w:rsidP="00642839">
      <w:pPr>
        <w:spacing w:after="0" w:line="360" w:lineRule="auto"/>
        <w:ind w:firstLine="709"/>
        <w:jc w:val="both"/>
        <w:rPr>
          <w:rFonts w:ascii="Times New Roman" w:hAnsi="Times New Roman" w:cs="Times New Roman"/>
          <w:sz w:val="28"/>
          <w:szCs w:val="28"/>
        </w:rPr>
      </w:pPr>
      <w:r w:rsidRPr="009F4595">
        <w:rPr>
          <w:rFonts w:ascii="Times New Roman" w:hAnsi="Times New Roman" w:cs="Times New Roman"/>
          <w:sz w:val="28"/>
          <w:szCs w:val="28"/>
        </w:rPr>
        <w:t>Раздельное обучение относят к здоровьесберега</w:t>
      </w:r>
      <w:r w:rsidR="004F4998">
        <w:rPr>
          <w:rFonts w:ascii="Times New Roman" w:hAnsi="Times New Roman" w:cs="Times New Roman"/>
          <w:sz w:val="28"/>
          <w:szCs w:val="28"/>
        </w:rPr>
        <w:t xml:space="preserve">ющим технологиям, так как </w:t>
      </w:r>
      <w:r w:rsidRPr="009F4595">
        <w:rPr>
          <w:rFonts w:ascii="Times New Roman" w:hAnsi="Times New Roman" w:cs="Times New Roman"/>
          <w:sz w:val="28"/>
          <w:szCs w:val="28"/>
        </w:rPr>
        <w:t>оно позволяет регулировать нагрузку в зависимости от пола, чтобы</w:t>
      </w:r>
      <w:r w:rsidR="00782011">
        <w:rPr>
          <w:rFonts w:ascii="Times New Roman" w:hAnsi="Times New Roman" w:cs="Times New Roman"/>
          <w:sz w:val="28"/>
          <w:szCs w:val="28"/>
        </w:rPr>
        <w:t>,</w:t>
      </w:r>
      <w:r w:rsidRPr="009F4595">
        <w:rPr>
          <w:rFonts w:ascii="Times New Roman" w:hAnsi="Times New Roman" w:cs="Times New Roman"/>
          <w:sz w:val="28"/>
          <w:szCs w:val="28"/>
        </w:rPr>
        <w:t xml:space="preserve"> с одной стороны, добиться хороших результатов, с другой</w:t>
      </w:r>
      <w:r w:rsidR="00782011">
        <w:rPr>
          <w:rFonts w:ascii="Times New Roman" w:hAnsi="Times New Roman" w:cs="Times New Roman"/>
          <w:sz w:val="28"/>
          <w:szCs w:val="28"/>
        </w:rPr>
        <w:t>,</w:t>
      </w:r>
      <w:r w:rsidRPr="009F4595">
        <w:rPr>
          <w:rFonts w:ascii="Times New Roman" w:hAnsi="Times New Roman" w:cs="Times New Roman"/>
          <w:sz w:val="28"/>
          <w:szCs w:val="28"/>
        </w:rPr>
        <w:t xml:space="preserve"> избежать переутомления [</w:t>
      </w:r>
      <w:r w:rsidR="003B5A4D" w:rsidRPr="003B5A4D">
        <w:rPr>
          <w:rFonts w:ascii="Times New Roman" w:hAnsi="Times New Roman" w:cs="Times New Roman"/>
          <w:sz w:val="28"/>
          <w:szCs w:val="28"/>
        </w:rPr>
        <w:t>8</w:t>
      </w:r>
      <w:r w:rsidRPr="009F4595">
        <w:rPr>
          <w:rFonts w:ascii="Times New Roman" w:hAnsi="Times New Roman" w:cs="Times New Roman"/>
          <w:sz w:val="28"/>
          <w:szCs w:val="28"/>
        </w:rPr>
        <w:t>].</w:t>
      </w:r>
    </w:p>
    <w:p w:rsidR="005F0087" w:rsidRDefault="00D56669" w:rsidP="00642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F4595" w:rsidRPr="009F4595">
        <w:rPr>
          <w:rFonts w:ascii="Times New Roman" w:hAnsi="Times New Roman" w:cs="Times New Roman"/>
          <w:sz w:val="28"/>
          <w:szCs w:val="28"/>
        </w:rPr>
        <w:t>ендерное обучение в соответствии с особенностями мальчиков и девочек может стать одним из условий оптимизации учебного процесса [</w:t>
      </w:r>
      <w:r w:rsidR="003B5A4D" w:rsidRPr="003B5A4D">
        <w:rPr>
          <w:rFonts w:ascii="Times New Roman" w:hAnsi="Times New Roman" w:cs="Times New Roman"/>
          <w:sz w:val="28"/>
          <w:szCs w:val="28"/>
        </w:rPr>
        <w:t>12</w:t>
      </w:r>
      <w:r w:rsidR="005F0087">
        <w:rPr>
          <w:rFonts w:ascii="Times New Roman" w:hAnsi="Times New Roman" w:cs="Times New Roman"/>
          <w:sz w:val="28"/>
          <w:szCs w:val="28"/>
        </w:rPr>
        <w:t>].</w:t>
      </w:r>
    </w:p>
    <w:p w:rsidR="00D56669" w:rsidRDefault="00D56669" w:rsidP="00642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803D8">
        <w:rPr>
          <w:rFonts w:ascii="Times New Roman" w:hAnsi="Times New Roman" w:cs="Times New Roman"/>
          <w:sz w:val="28"/>
          <w:szCs w:val="28"/>
        </w:rPr>
        <w:t xml:space="preserve">гендерный подход в образовании </w:t>
      </w:r>
      <w:r w:rsidR="00586872">
        <w:rPr>
          <w:rFonts w:ascii="Times New Roman" w:hAnsi="Times New Roman" w:cs="Times New Roman"/>
          <w:sz w:val="28"/>
          <w:szCs w:val="28"/>
        </w:rPr>
        <w:t>признают, издавна применяют и считают полезным многие страны мира. Гендерный подход</w:t>
      </w:r>
      <w:r w:rsidR="00C110E4">
        <w:rPr>
          <w:rFonts w:ascii="Times New Roman" w:hAnsi="Times New Roman" w:cs="Times New Roman"/>
          <w:sz w:val="28"/>
          <w:szCs w:val="28"/>
        </w:rPr>
        <w:t>,</w:t>
      </w:r>
      <w:r w:rsidR="00586872">
        <w:rPr>
          <w:rFonts w:ascii="Times New Roman" w:hAnsi="Times New Roman" w:cs="Times New Roman"/>
          <w:sz w:val="28"/>
          <w:szCs w:val="28"/>
        </w:rPr>
        <w:t xml:space="preserve"> относясь к здоровьесберегающим технологиям, позволяет регулировать нагрузку в зависимости от половой принадлежности, помогает добиться хороших результатов без вреда здоровью и воспитать свободную сознательную личность.</w:t>
      </w:r>
    </w:p>
    <w:p w:rsidR="00923F7E" w:rsidRDefault="00923F7E" w:rsidP="00185502">
      <w:pPr>
        <w:spacing w:after="0" w:line="360" w:lineRule="auto"/>
        <w:ind w:firstLine="567"/>
        <w:jc w:val="both"/>
        <w:rPr>
          <w:rFonts w:ascii="Times New Roman" w:hAnsi="Times New Roman" w:cs="Times New Roman"/>
          <w:sz w:val="28"/>
          <w:szCs w:val="28"/>
        </w:rPr>
      </w:pPr>
    </w:p>
    <w:p w:rsidR="00F56084" w:rsidRDefault="00946BF2" w:rsidP="00946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23F7E">
        <w:rPr>
          <w:rFonts w:ascii="Times New Roman" w:hAnsi="Times New Roman" w:cs="Times New Roman"/>
          <w:sz w:val="28"/>
          <w:szCs w:val="28"/>
        </w:rPr>
        <w:t xml:space="preserve"> </w:t>
      </w:r>
      <w:r w:rsidR="00F56084">
        <w:rPr>
          <w:rFonts w:ascii="Times New Roman" w:hAnsi="Times New Roman" w:cs="Times New Roman"/>
          <w:sz w:val="28"/>
          <w:szCs w:val="28"/>
        </w:rPr>
        <w:t>Психофизиологическое возрастное развитие учащихся</w:t>
      </w:r>
      <w:r w:rsidR="00036E1F">
        <w:rPr>
          <w:rFonts w:ascii="Times New Roman" w:hAnsi="Times New Roman" w:cs="Times New Roman"/>
          <w:sz w:val="28"/>
          <w:szCs w:val="28"/>
        </w:rPr>
        <w:t xml:space="preserve">        </w:t>
      </w:r>
      <w:r w:rsidR="00F56084">
        <w:rPr>
          <w:rFonts w:ascii="Times New Roman" w:hAnsi="Times New Roman" w:cs="Times New Roman"/>
          <w:sz w:val="28"/>
          <w:szCs w:val="28"/>
        </w:rPr>
        <w:t xml:space="preserve">начальных </w:t>
      </w:r>
      <w:r w:rsidR="00101C27">
        <w:rPr>
          <w:rFonts w:ascii="Times New Roman" w:hAnsi="Times New Roman" w:cs="Times New Roman"/>
          <w:sz w:val="28"/>
          <w:szCs w:val="28"/>
        </w:rPr>
        <w:t>классов</w:t>
      </w:r>
    </w:p>
    <w:p w:rsidR="00144802" w:rsidRPr="00185502" w:rsidRDefault="00144802" w:rsidP="00946BF2">
      <w:pPr>
        <w:spacing w:after="0" w:line="360" w:lineRule="auto"/>
        <w:ind w:firstLine="709"/>
        <w:jc w:val="both"/>
        <w:rPr>
          <w:rFonts w:ascii="Times New Roman" w:hAnsi="Times New Roman" w:cs="Times New Roman"/>
          <w:sz w:val="28"/>
          <w:szCs w:val="28"/>
        </w:rPr>
      </w:pPr>
    </w:p>
    <w:p w:rsidR="005B7559" w:rsidRPr="003B5A4D" w:rsidRDefault="006533C0" w:rsidP="00946BF2">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t>Воспитание, обучение и развитие мальчиков и девочек настолько отличается, что можно сравнить их с</w:t>
      </w:r>
      <w:r w:rsidR="00144802">
        <w:rPr>
          <w:rFonts w:ascii="Times New Roman" w:hAnsi="Times New Roman" w:cs="Times New Roman"/>
          <w:sz w:val="28"/>
          <w:szCs w:val="28"/>
        </w:rPr>
        <w:t xml:space="preserve"> параллельными прямыми, которые</w:t>
      </w:r>
      <w:r w:rsidR="00685509">
        <w:rPr>
          <w:rFonts w:ascii="Times New Roman" w:hAnsi="Times New Roman" w:cs="Times New Roman"/>
          <w:sz w:val="28"/>
          <w:szCs w:val="28"/>
        </w:rPr>
        <w:t xml:space="preserve"> </w:t>
      </w:r>
      <w:r w:rsidRPr="00185502">
        <w:rPr>
          <w:rFonts w:ascii="Times New Roman" w:hAnsi="Times New Roman" w:cs="Times New Roman"/>
          <w:sz w:val="28"/>
          <w:szCs w:val="28"/>
        </w:rPr>
        <w:t>не пересекаются. Мальчики и девочка по-разному смотрят и видят, слушают и слышат, по-разному говорят и</w:t>
      </w:r>
      <w:r w:rsidR="00E66A3C">
        <w:rPr>
          <w:rFonts w:ascii="Times New Roman" w:hAnsi="Times New Roman" w:cs="Times New Roman"/>
          <w:sz w:val="28"/>
          <w:szCs w:val="28"/>
        </w:rPr>
        <w:t xml:space="preserve"> молчат, чувствуют и переживают</w:t>
      </w:r>
      <w:r w:rsidR="007805BB">
        <w:rPr>
          <w:rFonts w:ascii="Times New Roman" w:hAnsi="Times New Roman" w:cs="Times New Roman"/>
          <w:sz w:val="28"/>
          <w:szCs w:val="28"/>
        </w:rPr>
        <w:t xml:space="preserve"> </w:t>
      </w:r>
      <w:r w:rsidR="004E01FD" w:rsidRPr="00185502">
        <w:rPr>
          <w:rFonts w:ascii="Times New Roman" w:hAnsi="Times New Roman" w:cs="Times New Roman"/>
          <w:sz w:val="28"/>
          <w:szCs w:val="28"/>
        </w:rPr>
        <w:t>[</w:t>
      </w:r>
      <w:r w:rsidR="003B5A4D" w:rsidRPr="003B5A4D">
        <w:rPr>
          <w:rFonts w:ascii="Times New Roman" w:hAnsi="Times New Roman" w:cs="Times New Roman"/>
          <w:sz w:val="28"/>
          <w:szCs w:val="28"/>
        </w:rPr>
        <w:t>26</w:t>
      </w:r>
      <w:r w:rsidR="004E01FD" w:rsidRPr="00185502">
        <w:rPr>
          <w:rFonts w:ascii="Times New Roman" w:hAnsi="Times New Roman" w:cs="Times New Roman"/>
          <w:sz w:val="28"/>
          <w:szCs w:val="28"/>
        </w:rPr>
        <w:t>]</w:t>
      </w:r>
      <w:r w:rsidR="003B5A4D" w:rsidRPr="003B5A4D">
        <w:rPr>
          <w:rFonts w:ascii="Times New Roman" w:hAnsi="Times New Roman" w:cs="Times New Roman"/>
          <w:sz w:val="28"/>
          <w:szCs w:val="28"/>
        </w:rPr>
        <w:t>.</w:t>
      </w:r>
    </w:p>
    <w:p w:rsidR="00C545BB" w:rsidRPr="00185502" w:rsidRDefault="00C545BB" w:rsidP="00946BF2">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t>Девочки с момента рождения и приблизительно до подросткового возраста превосходят своих сверст</w:t>
      </w:r>
      <w:r w:rsidR="004F4998">
        <w:rPr>
          <w:rFonts w:ascii="Times New Roman" w:hAnsi="Times New Roman" w:cs="Times New Roman"/>
          <w:sz w:val="28"/>
          <w:szCs w:val="28"/>
        </w:rPr>
        <w:t xml:space="preserve">ников – </w:t>
      </w:r>
      <w:r w:rsidRPr="00185502">
        <w:rPr>
          <w:rFonts w:ascii="Times New Roman" w:hAnsi="Times New Roman" w:cs="Times New Roman"/>
          <w:sz w:val="28"/>
          <w:szCs w:val="28"/>
        </w:rPr>
        <w:t>мальчиков в темпах развития (они начинают раньше ходить, говорить и пр.). Вплоть до конца дошкольного возраста они опережают их в интеллектуальном развитии. Установлен факт превосходства девочек в вербальных, а мальчиков – в визуально-пространственных и математических способностях</w:t>
      </w:r>
      <w:r w:rsidR="00080B03" w:rsidRPr="00080B03">
        <w:rPr>
          <w:rFonts w:ascii="Times New Roman" w:hAnsi="Times New Roman" w:cs="Times New Roman"/>
          <w:sz w:val="28"/>
          <w:szCs w:val="28"/>
        </w:rPr>
        <w:t xml:space="preserve"> [</w:t>
      </w:r>
      <w:r w:rsidR="00CA5FE2">
        <w:rPr>
          <w:rFonts w:ascii="Times New Roman" w:hAnsi="Times New Roman" w:cs="Times New Roman"/>
          <w:sz w:val="28"/>
          <w:szCs w:val="28"/>
        </w:rPr>
        <w:t>12</w:t>
      </w:r>
      <w:r w:rsidR="00080B03" w:rsidRPr="00080B03">
        <w:rPr>
          <w:rFonts w:ascii="Times New Roman" w:hAnsi="Times New Roman" w:cs="Times New Roman"/>
          <w:sz w:val="28"/>
          <w:szCs w:val="28"/>
        </w:rPr>
        <w:t>]</w:t>
      </w:r>
      <w:r w:rsidRPr="00185502">
        <w:rPr>
          <w:rFonts w:ascii="Times New Roman" w:hAnsi="Times New Roman" w:cs="Times New Roman"/>
          <w:sz w:val="28"/>
          <w:szCs w:val="28"/>
        </w:rPr>
        <w:t>.</w:t>
      </w:r>
    </w:p>
    <w:p w:rsidR="00E24C4E" w:rsidRPr="003B5A4D" w:rsidRDefault="00E24C4E" w:rsidP="00946BF2">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lastRenderedPageBreak/>
        <w:t>Х.</w:t>
      </w:r>
      <w:r w:rsidR="001762CC">
        <w:rPr>
          <w:rFonts w:ascii="Times New Roman" w:hAnsi="Times New Roman" w:cs="Times New Roman"/>
          <w:sz w:val="28"/>
          <w:szCs w:val="28"/>
        </w:rPr>
        <w:t xml:space="preserve"> </w:t>
      </w:r>
      <w:proofErr w:type="spellStart"/>
      <w:r w:rsidRPr="00185502">
        <w:rPr>
          <w:rFonts w:ascii="Times New Roman" w:hAnsi="Times New Roman" w:cs="Times New Roman"/>
          <w:sz w:val="28"/>
          <w:szCs w:val="28"/>
        </w:rPr>
        <w:t>Даннауэр</w:t>
      </w:r>
      <w:proofErr w:type="spellEnd"/>
      <w:r w:rsidR="008523DC">
        <w:rPr>
          <w:rFonts w:ascii="Times New Roman" w:hAnsi="Times New Roman" w:cs="Times New Roman"/>
          <w:sz w:val="28"/>
          <w:szCs w:val="28"/>
        </w:rPr>
        <w:t xml:space="preserve"> в своих исследованиях установил</w:t>
      </w:r>
      <w:r w:rsidR="00923F7E">
        <w:rPr>
          <w:rFonts w:ascii="Times New Roman" w:hAnsi="Times New Roman" w:cs="Times New Roman"/>
          <w:sz w:val="28"/>
          <w:szCs w:val="28"/>
        </w:rPr>
        <w:t xml:space="preserve">, </w:t>
      </w:r>
      <w:r w:rsidRPr="00185502">
        <w:rPr>
          <w:rFonts w:ascii="Times New Roman" w:hAnsi="Times New Roman" w:cs="Times New Roman"/>
          <w:sz w:val="28"/>
          <w:szCs w:val="28"/>
        </w:rPr>
        <w:t xml:space="preserve">что при совместном обучении девочки отличаются более заметными успехами в сравнении </w:t>
      </w:r>
      <w:r w:rsidR="00B948FD">
        <w:rPr>
          <w:rFonts w:ascii="Times New Roman" w:hAnsi="Times New Roman" w:cs="Times New Roman"/>
          <w:sz w:val="28"/>
          <w:szCs w:val="28"/>
        </w:rPr>
        <w:t xml:space="preserve">со </w:t>
      </w:r>
      <w:r w:rsidRPr="00185502">
        <w:rPr>
          <w:rFonts w:ascii="Times New Roman" w:hAnsi="Times New Roman" w:cs="Times New Roman"/>
          <w:sz w:val="28"/>
          <w:szCs w:val="28"/>
        </w:rPr>
        <w:t>своими сверстниками</w:t>
      </w:r>
      <w:r w:rsidR="008523DC">
        <w:rPr>
          <w:rFonts w:ascii="Times New Roman" w:hAnsi="Times New Roman" w:cs="Times New Roman"/>
          <w:sz w:val="28"/>
          <w:szCs w:val="28"/>
        </w:rPr>
        <w:t xml:space="preserve"> – мальчиками. Девочки</w:t>
      </w:r>
      <w:r w:rsidR="004F6875">
        <w:rPr>
          <w:rFonts w:ascii="Times New Roman" w:hAnsi="Times New Roman" w:cs="Times New Roman"/>
          <w:sz w:val="28"/>
          <w:szCs w:val="28"/>
        </w:rPr>
        <w:t xml:space="preserve">, </w:t>
      </w:r>
      <w:r w:rsidRPr="00185502">
        <w:rPr>
          <w:rFonts w:ascii="Times New Roman" w:hAnsi="Times New Roman" w:cs="Times New Roman"/>
          <w:sz w:val="28"/>
          <w:szCs w:val="28"/>
        </w:rPr>
        <w:t>в целом</w:t>
      </w:r>
      <w:r w:rsidR="004F6875">
        <w:rPr>
          <w:rFonts w:ascii="Times New Roman" w:hAnsi="Times New Roman" w:cs="Times New Roman"/>
          <w:sz w:val="28"/>
          <w:szCs w:val="28"/>
        </w:rPr>
        <w:t>,</w:t>
      </w:r>
      <w:r w:rsidR="00B948FD">
        <w:rPr>
          <w:rFonts w:ascii="Times New Roman" w:hAnsi="Times New Roman" w:cs="Times New Roman"/>
          <w:sz w:val="28"/>
          <w:szCs w:val="28"/>
        </w:rPr>
        <w:t xml:space="preserve"> гораздо лучше </w:t>
      </w:r>
      <w:r w:rsidRPr="00185502">
        <w:rPr>
          <w:rFonts w:ascii="Times New Roman" w:hAnsi="Times New Roman" w:cs="Times New Roman"/>
          <w:sz w:val="28"/>
          <w:szCs w:val="28"/>
        </w:rPr>
        <w:t>ориентируются в требованиях, предъявл</w:t>
      </w:r>
      <w:r w:rsidR="00B948FD">
        <w:rPr>
          <w:rFonts w:ascii="Times New Roman" w:hAnsi="Times New Roman" w:cs="Times New Roman"/>
          <w:sz w:val="28"/>
          <w:szCs w:val="28"/>
        </w:rPr>
        <w:t xml:space="preserve">яемых школой, более прилежны и, </w:t>
      </w:r>
      <w:r w:rsidRPr="00185502">
        <w:rPr>
          <w:rFonts w:ascii="Times New Roman" w:hAnsi="Times New Roman" w:cs="Times New Roman"/>
          <w:sz w:val="28"/>
          <w:szCs w:val="28"/>
        </w:rPr>
        <w:t>соответственно, дост</w:t>
      </w:r>
      <w:r w:rsidR="009C721F">
        <w:rPr>
          <w:rFonts w:ascii="Times New Roman" w:hAnsi="Times New Roman" w:cs="Times New Roman"/>
          <w:sz w:val="28"/>
          <w:szCs w:val="28"/>
        </w:rPr>
        <w:t>игают больших успехов в обучении</w:t>
      </w:r>
      <w:r w:rsidR="004F6875">
        <w:rPr>
          <w:rFonts w:ascii="Times New Roman" w:hAnsi="Times New Roman" w:cs="Times New Roman"/>
          <w:sz w:val="28"/>
          <w:szCs w:val="28"/>
        </w:rPr>
        <w:t xml:space="preserve"> </w:t>
      </w:r>
      <w:r w:rsidR="00B948FD">
        <w:rPr>
          <w:rFonts w:ascii="Times New Roman" w:hAnsi="Times New Roman" w:cs="Times New Roman"/>
          <w:sz w:val="28"/>
          <w:szCs w:val="28"/>
        </w:rPr>
        <w:t xml:space="preserve">по сравнению даже </w:t>
      </w:r>
      <w:r w:rsidRPr="00185502">
        <w:rPr>
          <w:rFonts w:ascii="Times New Roman" w:hAnsi="Times New Roman" w:cs="Times New Roman"/>
          <w:sz w:val="28"/>
          <w:szCs w:val="28"/>
        </w:rPr>
        <w:t>с более одарёнными мальчиками [</w:t>
      </w:r>
      <w:r w:rsidR="003B5A4D" w:rsidRPr="003B5A4D">
        <w:rPr>
          <w:rFonts w:ascii="Times New Roman" w:hAnsi="Times New Roman" w:cs="Times New Roman"/>
          <w:sz w:val="28"/>
          <w:szCs w:val="28"/>
        </w:rPr>
        <w:t>12].</w:t>
      </w:r>
    </w:p>
    <w:p w:rsidR="003D7237" w:rsidRPr="00185502" w:rsidRDefault="003D7237" w:rsidP="00946BF2">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t>Различия, которые лежат на поверхности и доступны наблюдению в процессе обучения и воспитания:</w:t>
      </w:r>
    </w:p>
    <w:p w:rsidR="00C545BB" w:rsidRPr="00263060" w:rsidRDefault="00263060" w:rsidP="00946BF2">
      <w:pPr>
        <w:pStyle w:val="a3"/>
        <w:numPr>
          <w:ilvl w:val="0"/>
          <w:numId w:val="16"/>
        </w:numPr>
        <w:spacing w:after="0" w:line="360" w:lineRule="auto"/>
        <w:ind w:left="0" w:firstLine="709"/>
        <w:jc w:val="both"/>
        <w:rPr>
          <w:rFonts w:ascii="Times New Roman" w:hAnsi="Times New Roman" w:cs="Times New Roman"/>
          <w:sz w:val="28"/>
          <w:szCs w:val="28"/>
        </w:rPr>
      </w:pPr>
      <w:r w:rsidRPr="00263060">
        <w:rPr>
          <w:rFonts w:ascii="Times New Roman" w:hAnsi="Times New Roman" w:cs="Times New Roman"/>
          <w:sz w:val="28"/>
          <w:szCs w:val="28"/>
        </w:rPr>
        <w:t xml:space="preserve">Различаются </w:t>
      </w:r>
      <w:r w:rsidR="003D7237" w:rsidRPr="00263060">
        <w:rPr>
          <w:rFonts w:ascii="Times New Roman" w:hAnsi="Times New Roman" w:cs="Times New Roman"/>
          <w:sz w:val="28"/>
          <w:szCs w:val="28"/>
        </w:rPr>
        <w:t>познавательные способ</w:t>
      </w:r>
      <w:r w:rsidR="00B948FD">
        <w:rPr>
          <w:rFonts w:ascii="Times New Roman" w:hAnsi="Times New Roman" w:cs="Times New Roman"/>
          <w:sz w:val="28"/>
          <w:szCs w:val="28"/>
        </w:rPr>
        <w:t xml:space="preserve">ности и </w:t>
      </w:r>
      <w:r w:rsidR="004F6875">
        <w:rPr>
          <w:rFonts w:ascii="Times New Roman" w:hAnsi="Times New Roman" w:cs="Times New Roman"/>
          <w:sz w:val="28"/>
          <w:szCs w:val="28"/>
        </w:rPr>
        <w:t>познавательные</w:t>
      </w:r>
      <w:r w:rsidRPr="00263060">
        <w:rPr>
          <w:rFonts w:ascii="Times New Roman" w:hAnsi="Times New Roman" w:cs="Times New Roman"/>
          <w:sz w:val="28"/>
          <w:szCs w:val="28"/>
        </w:rPr>
        <w:t xml:space="preserve"> процессы.</w:t>
      </w:r>
    </w:p>
    <w:p w:rsidR="003D7237" w:rsidRPr="00185502" w:rsidRDefault="008523DC" w:rsidP="00946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 и педагог</w:t>
      </w:r>
      <w:r w:rsidR="003C7F94" w:rsidRPr="00185502">
        <w:rPr>
          <w:rFonts w:ascii="Times New Roman" w:hAnsi="Times New Roman" w:cs="Times New Roman"/>
          <w:sz w:val="28"/>
          <w:szCs w:val="28"/>
        </w:rPr>
        <w:t>и отмечают, что девочкам обычн</w:t>
      </w:r>
      <w:r w:rsidR="00B948FD">
        <w:rPr>
          <w:rFonts w:ascii="Times New Roman" w:hAnsi="Times New Roman" w:cs="Times New Roman"/>
          <w:sz w:val="28"/>
          <w:szCs w:val="28"/>
        </w:rPr>
        <w:t xml:space="preserve">о легче учиться </w:t>
      </w:r>
      <w:r w:rsidR="003C7F94" w:rsidRPr="00185502">
        <w:rPr>
          <w:rFonts w:ascii="Times New Roman" w:hAnsi="Times New Roman" w:cs="Times New Roman"/>
          <w:sz w:val="28"/>
          <w:szCs w:val="28"/>
        </w:rPr>
        <w:t xml:space="preserve">в школе, по крайней мере, на начальной ступени. У них отметки за год </w:t>
      </w:r>
      <w:r w:rsidR="00B948FD">
        <w:rPr>
          <w:rFonts w:ascii="Times New Roman" w:hAnsi="Times New Roman" w:cs="Times New Roman"/>
          <w:sz w:val="28"/>
          <w:szCs w:val="28"/>
        </w:rPr>
        <w:t xml:space="preserve">по </w:t>
      </w:r>
      <w:r w:rsidR="003C7F94" w:rsidRPr="00185502">
        <w:rPr>
          <w:rFonts w:ascii="Times New Roman" w:hAnsi="Times New Roman" w:cs="Times New Roman"/>
          <w:sz w:val="28"/>
          <w:szCs w:val="28"/>
        </w:rPr>
        <w:t>разным предметам отличаются незначительно, обычно не более чем на один балл, тогда как у мальчиков разброс в отметках может составлять и три балла. Такая разница в уровне успешности обучения связана с особенностями мотивации девочек и мальчиков, специфичными для данного пола интересами и склонностями, определёнными психофизиологическими особенностями, а также с установками учителей и родителей относительно успехов детей разного пола в школьном обучении [</w:t>
      </w:r>
      <w:r w:rsidR="003B5A4D" w:rsidRPr="003B5A4D">
        <w:rPr>
          <w:rFonts w:ascii="Times New Roman" w:hAnsi="Times New Roman" w:cs="Times New Roman"/>
          <w:sz w:val="28"/>
          <w:szCs w:val="28"/>
        </w:rPr>
        <w:t>12</w:t>
      </w:r>
      <w:r w:rsidR="003C7F94" w:rsidRPr="00185502">
        <w:rPr>
          <w:rFonts w:ascii="Times New Roman" w:hAnsi="Times New Roman" w:cs="Times New Roman"/>
          <w:sz w:val="28"/>
          <w:szCs w:val="28"/>
        </w:rPr>
        <w:t>].</w:t>
      </w:r>
    </w:p>
    <w:p w:rsidR="00C545BB" w:rsidRPr="00185502" w:rsidRDefault="00C545BB" w:rsidP="00946BF2">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t>У дев</w:t>
      </w:r>
      <w:r w:rsidR="00D56669">
        <w:rPr>
          <w:rFonts w:ascii="Times New Roman" w:hAnsi="Times New Roman" w:cs="Times New Roman"/>
          <w:sz w:val="28"/>
          <w:szCs w:val="28"/>
        </w:rPr>
        <w:t xml:space="preserve">очек </w:t>
      </w:r>
      <w:r w:rsidR="00B55907">
        <w:rPr>
          <w:rFonts w:ascii="Times New Roman" w:hAnsi="Times New Roman" w:cs="Times New Roman"/>
          <w:sz w:val="28"/>
          <w:szCs w:val="28"/>
        </w:rPr>
        <w:t>6–</w:t>
      </w:r>
      <w:r w:rsidR="00D56669">
        <w:rPr>
          <w:rFonts w:ascii="Times New Roman" w:hAnsi="Times New Roman" w:cs="Times New Roman"/>
          <w:sz w:val="28"/>
          <w:szCs w:val="28"/>
        </w:rPr>
        <w:t>7 лет различия между мнем</w:t>
      </w:r>
      <w:r w:rsidR="00B948FD">
        <w:rPr>
          <w:rFonts w:ascii="Times New Roman" w:hAnsi="Times New Roman" w:cs="Times New Roman"/>
          <w:sz w:val="28"/>
          <w:szCs w:val="28"/>
        </w:rPr>
        <w:t xml:space="preserve">ическими функциями </w:t>
      </w:r>
      <w:r w:rsidRPr="00185502">
        <w:rPr>
          <w:rFonts w:ascii="Times New Roman" w:hAnsi="Times New Roman" w:cs="Times New Roman"/>
          <w:sz w:val="28"/>
          <w:szCs w:val="28"/>
        </w:rPr>
        <w:t>полушарий выражены сильнее и объём кратковременной памяти боль</w:t>
      </w:r>
      <w:r w:rsidR="00B948FD">
        <w:rPr>
          <w:rFonts w:ascii="Times New Roman" w:hAnsi="Times New Roman" w:cs="Times New Roman"/>
          <w:sz w:val="28"/>
          <w:szCs w:val="28"/>
        </w:rPr>
        <w:t xml:space="preserve">ше, чем </w:t>
      </w:r>
      <w:r w:rsidRPr="00185502">
        <w:rPr>
          <w:rFonts w:ascii="Times New Roman" w:hAnsi="Times New Roman" w:cs="Times New Roman"/>
          <w:sz w:val="28"/>
          <w:szCs w:val="28"/>
        </w:rPr>
        <w:t>у мальчиков [</w:t>
      </w:r>
      <w:r w:rsidR="003B5A4D" w:rsidRPr="003B5A4D">
        <w:rPr>
          <w:rFonts w:ascii="Times New Roman" w:hAnsi="Times New Roman" w:cs="Times New Roman"/>
          <w:sz w:val="28"/>
          <w:szCs w:val="28"/>
        </w:rPr>
        <w:t>39</w:t>
      </w:r>
      <w:r w:rsidRPr="00185502">
        <w:rPr>
          <w:rFonts w:ascii="Times New Roman" w:hAnsi="Times New Roman" w:cs="Times New Roman"/>
          <w:sz w:val="28"/>
          <w:szCs w:val="28"/>
        </w:rPr>
        <w:t>].</w:t>
      </w:r>
    </w:p>
    <w:p w:rsidR="003D7237" w:rsidRPr="00185502" w:rsidRDefault="008523DC"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3060">
        <w:rPr>
          <w:rFonts w:ascii="Times New Roman" w:hAnsi="Times New Roman" w:cs="Times New Roman"/>
          <w:sz w:val="28"/>
          <w:szCs w:val="28"/>
        </w:rPr>
        <w:t xml:space="preserve"> В</w:t>
      </w:r>
      <w:r>
        <w:rPr>
          <w:rFonts w:ascii="Times New Roman" w:hAnsi="Times New Roman" w:cs="Times New Roman"/>
          <w:sz w:val="28"/>
          <w:szCs w:val="28"/>
        </w:rPr>
        <w:t>осприятие окружающего мира у де</w:t>
      </w:r>
      <w:r w:rsidR="00B948FD">
        <w:rPr>
          <w:rFonts w:ascii="Times New Roman" w:hAnsi="Times New Roman" w:cs="Times New Roman"/>
          <w:sz w:val="28"/>
          <w:szCs w:val="28"/>
        </w:rPr>
        <w:t xml:space="preserve">вочек и мальчиков отличается, </w:t>
      </w:r>
      <w:r w:rsidR="00263060">
        <w:rPr>
          <w:rFonts w:ascii="Times New Roman" w:hAnsi="Times New Roman" w:cs="Times New Roman"/>
          <w:sz w:val="28"/>
          <w:szCs w:val="28"/>
        </w:rPr>
        <w:t>поэтому</w:t>
      </w:r>
      <w:r>
        <w:rPr>
          <w:rFonts w:ascii="Times New Roman" w:hAnsi="Times New Roman" w:cs="Times New Roman"/>
          <w:sz w:val="28"/>
          <w:szCs w:val="28"/>
        </w:rPr>
        <w:t xml:space="preserve"> п</w:t>
      </w:r>
      <w:r w:rsidR="003C7F94" w:rsidRPr="00185502">
        <w:rPr>
          <w:rFonts w:ascii="Times New Roman" w:hAnsi="Times New Roman" w:cs="Times New Roman"/>
          <w:sz w:val="28"/>
          <w:szCs w:val="28"/>
        </w:rPr>
        <w:t xml:space="preserve">реподносить материал мальчикам и девочкам тоже необходимо </w:t>
      </w:r>
      <w:r w:rsidR="00B948FD">
        <w:rPr>
          <w:rFonts w:ascii="Times New Roman" w:hAnsi="Times New Roman" w:cs="Times New Roman"/>
          <w:sz w:val="28"/>
          <w:szCs w:val="28"/>
        </w:rPr>
        <w:t xml:space="preserve"> </w:t>
      </w:r>
      <w:r w:rsidR="003C7F94" w:rsidRPr="00185502">
        <w:rPr>
          <w:rFonts w:ascii="Times New Roman" w:hAnsi="Times New Roman" w:cs="Times New Roman"/>
          <w:sz w:val="28"/>
          <w:szCs w:val="28"/>
        </w:rPr>
        <w:t>по-разному. Девочкам надо подробнее объ</w:t>
      </w:r>
      <w:r w:rsidR="00B948FD">
        <w:rPr>
          <w:rFonts w:ascii="Times New Roman" w:hAnsi="Times New Roman" w:cs="Times New Roman"/>
          <w:sz w:val="28"/>
          <w:szCs w:val="28"/>
        </w:rPr>
        <w:t xml:space="preserve">яснять тему, приводить примеры, </w:t>
      </w:r>
      <w:r w:rsidR="003C7F94" w:rsidRPr="00185502">
        <w:rPr>
          <w:rFonts w:ascii="Times New Roman" w:hAnsi="Times New Roman" w:cs="Times New Roman"/>
          <w:sz w:val="28"/>
          <w:szCs w:val="28"/>
        </w:rPr>
        <w:t>проверять, как усвоили. Мальчики могут са</w:t>
      </w:r>
      <w:r w:rsidR="00B948FD">
        <w:rPr>
          <w:rFonts w:ascii="Times New Roman" w:hAnsi="Times New Roman" w:cs="Times New Roman"/>
          <w:sz w:val="28"/>
          <w:szCs w:val="28"/>
        </w:rPr>
        <w:t xml:space="preserve">ми справиться с заданием, найти </w:t>
      </w:r>
      <w:r w:rsidR="003C7F94" w:rsidRPr="00185502">
        <w:rPr>
          <w:rFonts w:ascii="Times New Roman" w:hAnsi="Times New Roman" w:cs="Times New Roman"/>
          <w:sz w:val="28"/>
          <w:szCs w:val="28"/>
        </w:rPr>
        <w:t>решение, включаясь в поисковую деяте</w:t>
      </w:r>
      <w:r w:rsidR="00B948FD">
        <w:rPr>
          <w:rFonts w:ascii="Times New Roman" w:hAnsi="Times New Roman" w:cs="Times New Roman"/>
          <w:sz w:val="28"/>
          <w:szCs w:val="28"/>
        </w:rPr>
        <w:t xml:space="preserve">льность, а уже потом обобщить и </w:t>
      </w:r>
      <w:r w:rsidR="003C7F94" w:rsidRPr="00185502">
        <w:rPr>
          <w:rFonts w:ascii="Times New Roman" w:hAnsi="Times New Roman" w:cs="Times New Roman"/>
          <w:sz w:val="28"/>
          <w:szCs w:val="28"/>
        </w:rPr>
        <w:t>объяснить, как надо было действовать</w:t>
      </w:r>
      <w:r w:rsidR="00DA29A5">
        <w:rPr>
          <w:rFonts w:ascii="Times New Roman" w:hAnsi="Times New Roman" w:cs="Times New Roman"/>
          <w:sz w:val="28"/>
          <w:szCs w:val="28"/>
        </w:rPr>
        <w:t xml:space="preserve"> </w:t>
      </w:r>
      <w:r w:rsidR="002C1B2C" w:rsidRPr="002C1B2C">
        <w:rPr>
          <w:rFonts w:ascii="Times New Roman" w:hAnsi="Times New Roman" w:cs="Times New Roman"/>
          <w:sz w:val="28"/>
          <w:szCs w:val="28"/>
        </w:rPr>
        <w:t>[</w:t>
      </w:r>
      <w:r w:rsidR="00E47855">
        <w:rPr>
          <w:rFonts w:ascii="Times New Roman" w:hAnsi="Times New Roman" w:cs="Times New Roman"/>
          <w:sz w:val="28"/>
          <w:szCs w:val="28"/>
        </w:rPr>
        <w:t>26</w:t>
      </w:r>
      <w:r w:rsidR="002C1B2C" w:rsidRPr="002C1B2C">
        <w:rPr>
          <w:rFonts w:ascii="Times New Roman" w:hAnsi="Times New Roman" w:cs="Times New Roman"/>
          <w:sz w:val="28"/>
          <w:szCs w:val="28"/>
        </w:rPr>
        <w:t>]</w:t>
      </w:r>
      <w:r w:rsidR="003C7F94" w:rsidRPr="00185502">
        <w:rPr>
          <w:rFonts w:ascii="Times New Roman" w:hAnsi="Times New Roman" w:cs="Times New Roman"/>
          <w:sz w:val="28"/>
          <w:szCs w:val="28"/>
        </w:rPr>
        <w:t>.</w:t>
      </w:r>
    </w:p>
    <w:p w:rsidR="00A67814"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Темпы</w:t>
      </w:r>
      <w:r w:rsidR="003D7237" w:rsidRPr="00185502">
        <w:rPr>
          <w:rFonts w:ascii="Times New Roman" w:hAnsi="Times New Roman" w:cs="Times New Roman"/>
          <w:sz w:val="28"/>
          <w:szCs w:val="28"/>
        </w:rPr>
        <w:t xml:space="preserve"> п</w:t>
      </w:r>
      <w:r>
        <w:rPr>
          <w:rFonts w:ascii="Times New Roman" w:hAnsi="Times New Roman" w:cs="Times New Roman"/>
          <w:sz w:val="28"/>
          <w:szCs w:val="28"/>
        </w:rPr>
        <w:t>ереработки и усвоения и</w:t>
      </w:r>
      <w:r w:rsidR="00B948FD">
        <w:rPr>
          <w:rFonts w:ascii="Times New Roman" w:hAnsi="Times New Roman" w:cs="Times New Roman"/>
          <w:sz w:val="28"/>
          <w:szCs w:val="28"/>
        </w:rPr>
        <w:t xml:space="preserve">нформации у мальчиков и девочек </w:t>
      </w:r>
      <w:r>
        <w:rPr>
          <w:rFonts w:ascii="Times New Roman" w:hAnsi="Times New Roman" w:cs="Times New Roman"/>
          <w:sz w:val="28"/>
          <w:szCs w:val="28"/>
        </w:rPr>
        <w:t>также отличаются. М</w:t>
      </w:r>
      <w:r w:rsidR="003D7237" w:rsidRPr="00185502">
        <w:rPr>
          <w:rFonts w:ascii="Times New Roman" w:hAnsi="Times New Roman" w:cs="Times New Roman"/>
          <w:sz w:val="28"/>
          <w:szCs w:val="28"/>
        </w:rPr>
        <w:t>альчики восприним</w:t>
      </w:r>
      <w:r w:rsidR="00B948FD">
        <w:rPr>
          <w:rFonts w:ascii="Times New Roman" w:hAnsi="Times New Roman" w:cs="Times New Roman"/>
          <w:sz w:val="28"/>
          <w:szCs w:val="28"/>
        </w:rPr>
        <w:t xml:space="preserve">ают информацию быстрее, девочки </w:t>
      </w:r>
      <w:r w:rsidR="003D7237" w:rsidRPr="00185502">
        <w:rPr>
          <w:rFonts w:ascii="Times New Roman" w:hAnsi="Times New Roman" w:cs="Times New Roman"/>
          <w:sz w:val="28"/>
          <w:szCs w:val="28"/>
        </w:rPr>
        <w:t>же продуктивно работают в с</w:t>
      </w:r>
      <w:r>
        <w:rPr>
          <w:rFonts w:ascii="Times New Roman" w:hAnsi="Times New Roman" w:cs="Times New Roman"/>
          <w:sz w:val="28"/>
          <w:szCs w:val="28"/>
        </w:rPr>
        <w:t>покойном темпе</w:t>
      </w:r>
      <w:r w:rsidR="003362D4">
        <w:rPr>
          <w:rFonts w:ascii="Times New Roman" w:hAnsi="Times New Roman" w:cs="Times New Roman"/>
          <w:sz w:val="28"/>
          <w:szCs w:val="28"/>
        </w:rPr>
        <w:t xml:space="preserve"> </w:t>
      </w:r>
      <w:r w:rsidR="003618EF" w:rsidRPr="003618EF">
        <w:rPr>
          <w:rFonts w:ascii="Times New Roman" w:hAnsi="Times New Roman" w:cs="Times New Roman"/>
          <w:sz w:val="28"/>
          <w:szCs w:val="28"/>
        </w:rPr>
        <w:t>[</w:t>
      </w:r>
      <w:r w:rsidR="00CA5FE2">
        <w:rPr>
          <w:rFonts w:ascii="Times New Roman" w:hAnsi="Times New Roman" w:cs="Times New Roman"/>
          <w:sz w:val="28"/>
          <w:szCs w:val="28"/>
        </w:rPr>
        <w:t>12</w:t>
      </w:r>
      <w:r w:rsidR="003618EF" w:rsidRPr="002C1B2C">
        <w:rPr>
          <w:rFonts w:ascii="Times New Roman" w:hAnsi="Times New Roman" w:cs="Times New Roman"/>
          <w:sz w:val="28"/>
          <w:szCs w:val="28"/>
        </w:rPr>
        <w:t>]</w:t>
      </w:r>
      <w:r>
        <w:rPr>
          <w:rFonts w:ascii="Times New Roman" w:hAnsi="Times New Roman" w:cs="Times New Roman"/>
          <w:sz w:val="28"/>
          <w:szCs w:val="28"/>
        </w:rPr>
        <w:t>.</w:t>
      </w:r>
    </w:p>
    <w:p w:rsidR="003D7237"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Различия присутствуют и в организации </w:t>
      </w:r>
      <w:r w:rsidR="003D7237" w:rsidRPr="00185502">
        <w:rPr>
          <w:rFonts w:ascii="Times New Roman" w:hAnsi="Times New Roman" w:cs="Times New Roman"/>
          <w:sz w:val="28"/>
          <w:szCs w:val="28"/>
        </w:rPr>
        <w:t>внимания</w:t>
      </w:r>
      <w:r>
        <w:rPr>
          <w:rFonts w:ascii="Times New Roman" w:hAnsi="Times New Roman" w:cs="Times New Roman"/>
          <w:sz w:val="28"/>
          <w:szCs w:val="28"/>
        </w:rPr>
        <w:t xml:space="preserve"> учащихся. У </w:t>
      </w:r>
      <w:r w:rsidR="003D7237" w:rsidRPr="00185502">
        <w:rPr>
          <w:rFonts w:ascii="Times New Roman" w:hAnsi="Times New Roman" w:cs="Times New Roman"/>
          <w:sz w:val="28"/>
          <w:szCs w:val="28"/>
        </w:rPr>
        <w:t xml:space="preserve">мальчиков оно </w:t>
      </w:r>
      <w:r w:rsidR="002C1B2C">
        <w:rPr>
          <w:rFonts w:ascii="Times New Roman" w:hAnsi="Times New Roman" w:cs="Times New Roman"/>
          <w:sz w:val="28"/>
          <w:szCs w:val="28"/>
        </w:rPr>
        <w:t>более подвижное и неустойчивое</w:t>
      </w:r>
      <w:r w:rsidR="00280EF8">
        <w:rPr>
          <w:rFonts w:ascii="Times New Roman" w:hAnsi="Times New Roman" w:cs="Times New Roman"/>
          <w:sz w:val="28"/>
          <w:szCs w:val="28"/>
        </w:rPr>
        <w:t xml:space="preserve"> </w:t>
      </w:r>
      <w:r w:rsidR="002C1B2C" w:rsidRPr="003618EF">
        <w:rPr>
          <w:rFonts w:ascii="Times New Roman" w:hAnsi="Times New Roman" w:cs="Times New Roman"/>
          <w:sz w:val="28"/>
          <w:szCs w:val="28"/>
        </w:rPr>
        <w:t>[</w:t>
      </w:r>
      <w:r w:rsidR="00CA5FE2">
        <w:rPr>
          <w:rFonts w:ascii="Times New Roman" w:hAnsi="Times New Roman" w:cs="Times New Roman"/>
          <w:sz w:val="28"/>
          <w:szCs w:val="28"/>
        </w:rPr>
        <w:t>12</w:t>
      </w:r>
      <w:r w:rsidR="002C1B2C" w:rsidRPr="002C1B2C">
        <w:rPr>
          <w:rFonts w:ascii="Times New Roman" w:hAnsi="Times New Roman" w:cs="Times New Roman"/>
          <w:sz w:val="28"/>
          <w:szCs w:val="28"/>
        </w:rPr>
        <w:t>]</w:t>
      </w:r>
      <w:r w:rsidR="002C1B2C">
        <w:rPr>
          <w:rFonts w:ascii="Times New Roman" w:hAnsi="Times New Roman" w:cs="Times New Roman"/>
          <w:sz w:val="28"/>
          <w:szCs w:val="28"/>
        </w:rPr>
        <w:t>.</w:t>
      </w:r>
    </w:p>
    <w:p w:rsidR="003D7237"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Отличается </w:t>
      </w:r>
      <w:r w:rsidR="003D7237" w:rsidRPr="00185502">
        <w:rPr>
          <w:rFonts w:ascii="Times New Roman" w:hAnsi="Times New Roman" w:cs="Times New Roman"/>
          <w:sz w:val="28"/>
          <w:szCs w:val="28"/>
        </w:rPr>
        <w:t>продолжител</w:t>
      </w:r>
      <w:r>
        <w:rPr>
          <w:rFonts w:ascii="Times New Roman" w:hAnsi="Times New Roman" w:cs="Times New Roman"/>
          <w:sz w:val="28"/>
          <w:szCs w:val="28"/>
        </w:rPr>
        <w:t>ьность периода врабатываемости. У</w:t>
      </w:r>
      <w:r w:rsidR="003D7237" w:rsidRPr="00185502">
        <w:rPr>
          <w:rFonts w:ascii="Times New Roman" w:hAnsi="Times New Roman" w:cs="Times New Roman"/>
          <w:sz w:val="28"/>
          <w:szCs w:val="28"/>
        </w:rPr>
        <w:t xml:space="preserve"> девочек он более короткий, у мал</w:t>
      </w:r>
      <w:r>
        <w:rPr>
          <w:rFonts w:ascii="Times New Roman" w:hAnsi="Times New Roman" w:cs="Times New Roman"/>
          <w:sz w:val="28"/>
          <w:szCs w:val="28"/>
        </w:rPr>
        <w:t>ьчиков – более продолжительный и наст</w:t>
      </w:r>
      <w:r w:rsidR="002C1B2C">
        <w:rPr>
          <w:rFonts w:ascii="Times New Roman" w:hAnsi="Times New Roman" w:cs="Times New Roman"/>
          <w:sz w:val="28"/>
          <w:szCs w:val="28"/>
        </w:rPr>
        <w:t xml:space="preserve">упает позже, чем у их сверстниц </w:t>
      </w:r>
      <w:r w:rsidR="002C1B2C" w:rsidRPr="003618EF">
        <w:rPr>
          <w:rFonts w:ascii="Times New Roman" w:hAnsi="Times New Roman" w:cs="Times New Roman"/>
          <w:sz w:val="28"/>
          <w:szCs w:val="28"/>
        </w:rPr>
        <w:t>[</w:t>
      </w:r>
      <w:r w:rsidR="00CA5FE2">
        <w:rPr>
          <w:rFonts w:ascii="Times New Roman" w:hAnsi="Times New Roman" w:cs="Times New Roman"/>
          <w:sz w:val="28"/>
          <w:szCs w:val="28"/>
        </w:rPr>
        <w:t>12</w:t>
      </w:r>
      <w:r w:rsidR="002C1B2C" w:rsidRPr="002C1B2C">
        <w:rPr>
          <w:rFonts w:ascii="Times New Roman" w:hAnsi="Times New Roman" w:cs="Times New Roman"/>
          <w:sz w:val="28"/>
          <w:szCs w:val="28"/>
        </w:rPr>
        <w:t>]</w:t>
      </w:r>
      <w:r w:rsidR="002C1B2C">
        <w:rPr>
          <w:rFonts w:ascii="Times New Roman" w:hAnsi="Times New Roman" w:cs="Times New Roman"/>
          <w:sz w:val="28"/>
          <w:szCs w:val="28"/>
        </w:rPr>
        <w:t>.</w:t>
      </w:r>
    </w:p>
    <w:p w:rsidR="00E24C4E"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У</w:t>
      </w:r>
      <w:r w:rsidR="003D7237" w:rsidRPr="00185502">
        <w:rPr>
          <w:rFonts w:ascii="Times New Roman" w:hAnsi="Times New Roman" w:cs="Times New Roman"/>
          <w:sz w:val="28"/>
          <w:szCs w:val="28"/>
        </w:rPr>
        <w:t>ровень активизации эмоций в процессе обучения</w:t>
      </w:r>
      <w:r w:rsidR="00B948FD">
        <w:rPr>
          <w:rFonts w:ascii="Times New Roman" w:hAnsi="Times New Roman" w:cs="Times New Roman"/>
          <w:sz w:val="28"/>
          <w:szCs w:val="28"/>
        </w:rPr>
        <w:t xml:space="preserve"> также имеет ряд </w:t>
      </w:r>
      <w:r>
        <w:rPr>
          <w:rFonts w:ascii="Times New Roman" w:hAnsi="Times New Roman" w:cs="Times New Roman"/>
          <w:sz w:val="28"/>
          <w:szCs w:val="28"/>
        </w:rPr>
        <w:t>различий. У</w:t>
      </w:r>
      <w:r w:rsidR="003D7237" w:rsidRPr="00185502">
        <w:rPr>
          <w:rFonts w:ascii="Times New Roman" w:hAnsi="Times New Roman" w:cs="Times New Roman"/>
          <w:sz w:val="28"/>
          <w:szCs w:val="28"/>
        </w:rPr>
        <w:t xml:space="preserve"> девочек ус</w:t>
      </w:r>
      <w:r w:rsidR="00B948FD">
        <w:rPr>
          <w:rFonts w:ascii="Times New Roman" w:hAnsi="Times New Roman" w:cs="Times New Roman"/>
          <w:sz w:val="28"/>
          <w:szCs w:val="28"/>
        </w:rPr>
        <w:t xml:space="preserve">иливается внимание и осмысление </w:t>
      </w:r>
      <w:r w:rsidR="003D7237" w:rsidRPr="00185502">
        <w:rPr>
          <w:rFonts w:ascii="Times New Roman" w:hAnsi="Times New Roman" w:cs="Times New Roman"/>
          <w:sz w:val="28"/>
          <w:szCs w:val="28"/>
        </w:rPr>
        <w:t>при эмоциональной окраше</w:t>
      </w:r>
      <w:r>
        <w:rPr>
          <w:rFonts w:ascii="Times New Roman" w:hAnsi="Times New Roman" w:cs="Times New Roman"/>
          <w:sz w:val="28"/>
          <w:szCs w:val="28"/>
        </w:rPr>
        <w:t>нности информации, мальчикам</w:t>
      </w:r>
      <w:r w:rsidR="003D7237" w:rsidRPr="00185502">
        <w:rPr>
          <w:rFonts w:ascii="Times New Roman" w:hAnsi="Times New Roman" w:cs="Times New Roman"/>
          <w:sz w:val="28"/>
          <w:szCs w:val="28"/>
        </w:rPr>
        <w:t xml:space="preserve"> необход</w:t>
      </w:r>
      <w:r>
        <w:rPr>
          <w:rFonts w:ascii="Times New Roman" w:hAnsi="Times New Roman" w:cs="Times New Roman"/>
          <w:sz w:val="28"/>
          <w:szCs w:val="28"/>
        </w:rPr>
        <w:t>им постоянный в течение</w:t>
      </w:r>
      <w:r w:rsidR="003D7237" w:rsidRPr="00185502">
        <w:rPr>
          <w:rFonts w:ascii="Times New Roman" w:hAnsi="Times New Roman" w:cs="Times New Roman"/>
          <w:sz w:val="28"/>
          <w:szCs w:val="28"/>
        </w:rPr>
        <w:t xml:space="preserve"> урока переход от эмоц</w:t>
      </w:r>
      <w:r w:rsidR="00B948FD">
        <w:rPr>
          <w:rFonts w:ascii="Times New Roman" w:hAnsi="Times New Roman" w:cs="Times New Roman"/>
          <w:sz w:val="28"/>
          <w:szCs w:val="28"/>
        </w:rPr>
        <w:t xml:space="preserve">иональной фазы </w:t>
      </w:r>
      <w:r w:rsidR="002C1B2C">
        <w:rPr>
          <w:rFonts w:ascii="Times New Roman" w:hAnsi="Times New Roman" w:cs="Times New Roman"/>
          <w:sz w:val="28"/>
          <w:szCs w:val="28"/>
        </w:rPr>
        <w:t xml:space="preserve">к информативной </w:t>
      </w:r>
      <w:r w:rsidR="002C1B2C" w:rsidRPr="003618EF">
        <w:rPr>
          <w:rFonts w:ascii="Times New Roman" w:hAnsi="Times New Roman" w:cs="Times New Roman"/>
          <w:sz w:val="28"/>
          <w:szCs w:val="28"/>
        </w:rPr>
        <w:t>[</w:t>
      </w:r>
      <w:r w:rsidR="00CA5FE2">
        <w:rPr>
          <w:rFonts w:ascii="Times New Roman" w:hAnsi="Times New Roman" w:cs="Times New Roman"/>
          <w:sz w:val="28"/>
          <w:szCs w:val="28"/>
        </w:rPr>
        <w:t>12</w:t>
      </w:r>
      <w:r w:rsidR="002C1B2C" w:rsidRPr="002C1B2C">
        <w:rPr>
          <w:rFonts w:ascii="Times New Roman" w:hAnsi="Times New Roman" w:cs="Times New Roman"/>
          <w:sz w:val="28"/>
          <w:szCs w:val="28"/>
        </w:rPr>
        <w:t>]</w:t>
      </w:r>
      <w:r w:rsidR="002C1B2C">
        <w:rPr>
          <w:rFonts w:ascii="Times New Roman" w:hAnsi="Times New Roman" w:cs="Times New Roman"/>
          <w:sz w:val="28"/>
          <w:szCs w:val="28"/>
        </w:rPr>
        <w:t>.</w:t>
      </w:r>
    </w:p>
    <w:p w:rsidR="003D7237"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24C4E" w:rsidRPr="00185502">
        <w:rPr>
          <w:rFonts w:ascii="Times New Roman" w:hAnsi="Times New Roman" w:cs="Times New Roman"/>
          <w:sz w:val="28"/>
          <w:szCs w:val="28"/>
        </w:rPr>
        <w:t xml:space="preserve">Мальчики чаще задают взрослым </w:t>
      </w:r>
      <w:r w:rsidR="00B948FD">
        <w:rPr>
          <w:rFonts w:ascii="Times New Roman" w:hAnsi="Times New Roman" w:cs="Times New Roman"/>
          <w:sz w:val="28"/>
          <w:szCs w:val="28"/>
        </w:rPr>
        <w:t xml:space="preserve">вопросы ради получения какой-то </w:t>
      </w:r>
      <w:r w:rsidR="00E24C4E" w:rsidRPr="00185502">
        <w:rPr>
          <w:rFonts w:ascii="Times New Roman" w:hAnsi="Times New Roman" w:cs="Times New Roman"/>
          <w:sz w:val="28"/>
          <w:szCs w:val="28"/>
        </w:rPr>
        <w:t xml:space="preserve">информации, поэтому и ответ педагога </w:t>
      </w:r>
      <w:r w:rsidR="00B948FD">
        <w:rPr>
          <w:rFonts w:ascii="Times New Roman" w:hAnsi="Times New Roman" w:cs="Times New Roman"/>
          <w:sz w:val="28"/>
          <w:szCs w:val="28"/>
        </w:rPr>
        <w:t xml:space="preserve">должен быть очень конкретным, а </w:t>
      </w:r>
      <w:r w:rsidR="00E24C4E" w:rsidRPr="00185502">
        <w:rPr>
          <w:rFonts w:ascii="Times New Roman" w:hAnsi="Times New Roman" w:cs="Times New Roman"/>
          <w:sz w:val="28"/>
          <w:szCs w:val="28"/>
        </w:rPr>
        <w:t>девочки задают вопросы для устан</w:t>
      </w:r>
      <w:r w:rsidR="004F6875">
        <w:rPr>
          <w:rFonts w:ascii="Times New Roman" w:hAnsi="Times New Roman" w:cs="Times New Roman"/>
          <w:sz w:val="28"/>
          <w:szCs w:val="28"/>
        </w:rPr>
        <w:t xml:space="preserve">овления контакта со взрослым, </w:t>
      </w:r>
      <w:r w:rsidR="00E24C4E" w:rsidRPr="00185502">
        <w:rPr>
          <w:rFonts w:ascii="Times New Roman" w:hAnsi="Times New Roman" w:cs="Times New Roman"/>
          <w:sz w:val="28"/>
          <w:szCs w:val="28"/>
        </w:rPr>
        <w:t>поэтому в общении с ними педагогу следует больше внима</w:t>
      </w:r>
      <w:r w:rsidR="005812B0">
        <w:rPr>
          <w:rFonts w:ascii="Times New Roman" w:hAnsi="Times New Roman" w:cs="Times New Roman"/>
          <w:sz w:val="28"/>
          <w:szCs w:val="28"/>
        </w:rPr>
        <w:t xml:space="preserve">ния обращать на дружелюбный тон </w:t>
      </w:r>
      <w:r w:rsidR="005812B0" w:rsidRPr="005812B0">
        <w:rPr>
          <w:rFonts w:ascii="Times New Roman" w:hAnsi="Times New Roman" w:cs="Times New Roman"/>
          <w:sz w:val="28"/>
          <w:szCs w:val="28"/>
        </w:rPr>
        <w:t>[15]</w:t>
      </w:r>
      <w:r w:rsidR="005812B0" w:rsidRPr="00185502">
        <w:rPr>
          <w:rFonts w:ascii="Times New Roman" w:hAnsi="Times New Roman" w:cs="Times New Roman"/>
          <w:sz w:val="28"/>
          <w:szCs w:val="28"/>
        </w:rPr>
        <w:t>.</w:t>
      </w:r>
    </w:p>
    <w:p w:rsidR="004F6875"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05312">
        <w:rPr>
          <w:rFonts w:ascii="Times New Roman" w:hAnsi="Times New Roman" w:cs="Times New Roman"/>
          <w:sz w:val="28"/>
          <w:szCs w:val="28"/>
        </w:rPr>
        <w:t xml:space="preserve"> </w:t>
      </w:r>
      <w:r>
        <w:rPr>
          <w:rFonts w:ascii="Times New Roman" w:hAnsi="Times New Roman" w:cs="Times New Roman"/>
          <w:sz w:val="28"/>
          <w:szCs w:val="28"/>
        </w:rPr>
        <w:t xml:space="preserve">Различается </w:t>
      </w:r>
      <w:r w:rsidR="003D7237" w:rsidRPr="00185502">
        <w:rPr>
          <w:rFonts w:ascii="Times New Roman" w:hAnsi="Times New Roman" w:cs="Times New Roman"/>
          <w:sz w:val="28"/>
          <w:szCs w:val="28"/>
        </w:rPr>
        <w:t>у</w:t>
      </w:r>
      <w:r>
        <w:rPr>
          <w:rFonts w:ascii="Times New Roman" w:hAnsi="Times New Roman" w:cs="Times New Roman"/>
          <w:sz w:val="28"/>
          <w:szCs w:val="28"/>
        </w:rPr>
        <w:t>ровень природной агрессивности. М</w:t>
      </w:r>
      <w:r w:rsidR="003D7237" w:rsidRPr="00185502">
        <w:rPr>
          <w:rFonts w:ascii="Times New Roman" w:hAnsi="Times New Roman" w:cs="Times New Roman"/>
          <w:sz w:val="28"/>
          <w:szCs w:val="28"/>
        </w:rPr>
        <w:t>альчикам показаны групповые формы работы с эле</w:t>
      </w:r>
      <w:r>
        <w:rPr>
          <w:rFonts w:ascii="Times New Roman" w:hAnsi="Times New Roman" w:cs="Times New Roman"/>
          <w:sz w:val="28"/>
          <w:szCs w:val="28"/>
        </w:rPr>
        <w:t xml:space="preserve">ментами соревновательности, с девочками </w:t>
      </w:r>
      <w:r w:rsidR="003D7237" w:rsidRPr="00185502">
        <w:rPr>
          <w:rFonts w:ascii="Times New Roman" w:hAnsi="Times New Roman" w:cs="Times New Roman"/>
          <w:sz w:val="28"/>
          <w:szCs w:val="28"/>
        </w:rPr>
        <w:t>желательно использовать групповые формы раб</w:t>
      </w:r>
      <w:r w:rsidR="002C1B2C">
        <w:rPr>
          <w:rFonts w:ascii="Times New Roman" w:hAnsi="Times New Roman" w:cs="Times New Roman"/>
          <w:sz w:val="28"/>
          <w:szCs w:val="28"/>
        </w:rPr>
        <w:t>оты с акцентом</w:t>
      </w:r>
      <w:r w:rsidR="00144802">
        <w:rPr>
          <w:rFonts w:ascii="Times New Roman" w:hAnsi="Times New Roman" w:cs="Times New Roman"/>
          <w:sz w:val="28"/>
          <w:szCs w:val="28"/>
        </w:rPr>
        <w:t xml:space="preserve"> </w:t>
      </w:r>
      <w:r w:rsidR="002C1B2C">
        <w:rPr>
          <w:rFonts w:ascii="Times New Roman" w:hAnsi="Times New Roman" w:cs="Times New Roman"/>
          <w:sz w:val="28"/>
          <w:szCs w:val="28"/>
        </w:rPr>
        <w:t xml:space="preserve">на взаимопомощь </w:t>
      </w:r>
      <w:r w:rsidR="002C1B2C" w:rsidRPr="003618EF">
        <w:rPr>
          <w:rFonts w:ascii="Times New Roman" w:hAnsi="Times New Roman" w:cs="Times New Roman"/>
          <w:sz w:val="28"/>
          <w:szCs w:val="28"/>
        </w:rPr>
        <w:t>[</w:t>
      </w:r>
      <w:r w:rsidR="00CA5FE2">
        <w:rPr>
          <w:rFonts w:ascii="Times New Roman" w:hAnsi="Times New Roman" w:cs="Times New Roman"/>
          <w:sz w:val="28"/>
          <w:szCs w:val="28"/>
        </w:rPr>
        <w:t>12</w:t>
      </w:r>
      <w:r w:rsidR="002C1B2C" w:rsidRPr="002C1B2C">
        <w:rPr>
          <w:rFonts w:ascii="Times New Roman" w:hAnsi="Times New Roman" w:cs="Times New Roman"/>
          <w:sz w:val="28"/>
          <w:szCs w:val="28"/>
        </w:rPr>
        <w:t>]</w:t>
      </w:r>
      <w:r w:rsidR="002C1B2C">
        <w:rPr>
          <w:rFonts w:ascii="Times New Roman" w:hAnsi="Times New Roman" w:cs="Times New Roman"/>
          <w:sz w:val="28"/>
          <w:szCs w:val="28"/>
        </w:rPr>
        <w:t>.</w:t>
      </w:r>
    </w:p>
    <w:p w:rsidR="003D7237"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Соревнования в классе «девочек» надо проводить осторожно, так как они очень эмоциональны и часто остро реагируют на неудачу. </w:t>
      </w:r>
      <w:r w:rsidR="001640C8" w:rsidRPr="00185502">
        <w:rPr>
          <w:rFonts w:ascii="Times New Roman" w:hAnsi="Times New Roman" w:cs="Times New Roman"/>
          <w:sz w:val="28"/>
          <w:szCs w:val="28"/>
        </w:rPr>
        <w:t>В классе «мальчиков», наоборот, соревнование заводит, заставляет быстрее думать и искать правильный ответ</w:t>
      </w:r>
      <w:r w:rsidR="005A7E61">
        <w:rPr>
          <w:rFonts w:ascii="Times New Roman" w:hAnsi="Times New Roman" w:cs="Times New Roman"/>
          <w:sz w:val="28"/>
          <w:szCs w:val="28"/>
        </w:rPr>
        <w:t xml:space="preserve"> </w:t>
      </w:r>
      <w:r w:rsidR="00D90F0D" w:rsidRPr="00D90F0D">
        <w:rPr>
          <w:rFonts w:ascii="Times New Roman" w:hAnsi="Times New Roman" w:cs="Times New Roman"/>
          <w:sz w:val="28"/>
          <w:szCs w:val="28"/>
        </w:rPr>
        <w:t>[2</w:t>
      </w:r>
      <w:r w:rsidR="00D90F0D" w:rsidRPr="005812B0">
        <w:rPr>
          <w:rFonts w:ascii="Times New Roman" w:hAnsi="Times New Roman" w:cs="Times New Roman"/>
          <w:sz w:val="28"/>
          <w:szCs w:val="28"/>
        </w:rPr>
        <w:t>6</w:t>
      </w:r>
      <w:r w:rsidR="00D90F0D" w:rsidRPr="00D90F0D">
        <w:rPr>
          <w:rFonts w:ascii="Times New Roman" w:hAnsi="Times New Roman" w:cs="Times New Roman"/>
          <w:sz w:val="28"/>
          <w:szCs w:val="28"/>
        </w:rPr>
        <w:t>]</w:t>
      </w:r>
      <w:r w:rsidR="001640C8" w:rsidRPr="00185502">
        <w:rPr>
          <w:rFonts w:ascii="Times New Roman" w:hAnsi="Times New Roman" w:cs="Times New Roman"/>
          <w:sz w:val="28"/>
          <w:szCs w:val="28"/>
        </w:rPr>
        <w:t>.</w:t>
      </w:r>
    </w:p>
    <w:p w:rsidR="003D7237" w:rsidRPr="00185502" w:rsidRDefault="00A67814"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Подлежит различию </w:t>
      </w:r>
      <w:r w:rsidR="003D7237" w:rsidRPr="00185502">
        <w:rPr>
          <w:rFonts w:ascii="Times New Roman" w:hAnsi="Times New Roman" w:cs="Times New Roman"/>
          <w:sz w:val="28"/>
          <w:szCs w:val="28"/>
        </w:rPr>
        <w:t>отношение к положительной и отр</w:t>
      </w:r>
      <w:r>
        <w:rPr>
          <w:rFonts w:ascii="Times New Roman" w:hAnsi="Times New Roman" w:cs="Times New Roman"/>
          <w:sz w:val="28"/>
          <w:szCs w:val="28"/>
        </w:rPr>
        <w:t>ицательной оценке своей работы. Д</w:t>
      </w:r>
      <w:r w:rsidR="003D7237" w:rsidRPr="00185502">
        <w:rPr>
          <w:rFonts w:ascii="Times New Roman" w:hAnsi="Times New Roman" w:cs="Times New Roman"/>
          <w:sz w:val="28"/>
          <w:szCs w:val="28"/>
        </w:rPr>
        <w:t xml:space="preserve">евочки всегда ожидают любой оценки своей работы, мальчиков интересует оценка только той работы, которая имеет для них </w:t>
      </w:r>
      <w:r w:rsidR="003D7237" w:rsidRPr="00185502">
        <w:rPr>
          <w:rFonts w:ascii="Times New Roman" w:hAnsi="Times New Roman" w:cs="Times New Roman"/>
          <w:sz w:val="28"/>
          <w:szCs w:val="28"/>
        </w:rPr>
        <w:lastRenderedPageBreak/>
        <w:t>значение, положительная оценка побуждает маль</w:t>
      </w:r>
      <w:r w:rsidR="00B948FD">
        <w:rPr>
          <w:rFonts w:ascii="Times New Roman" w:hAnsi="Times New Roman" w:cs="Times New Roman"/>
          <w:sz w:val="28"/>
          <w:szCs w:val="28"/>
        </w:rPr>
        <w:t xml:space="preserve">чиков </w:t>
      </w:r>
      <w:r>
        <w:rPr>
          <w:rFonts w:ascii="Times New Roman" w:hAnsi="Times New Roman" w:cs="Times New Roman"/>
          <w:sz w:val="28"/>
          <w:szCs w:val="28"/>
        </w:rPr>
        <w:t>к дальнейшей деятельности</w:t>
      </w:r>
      <w:r w:rsidR="002E4442">
        <w:rPr>
          <w:rFonts w:ascii="Times New Roman" w:hAnsi="Times New Roman" w:cs="Times New Roman"/>
          <w:sz w:val="28"/>
          <w:szCs w:val="28"/>
        </w:rPr>
        <w:t xml:space="preserve"> </w:t>
      </w:r>
      <w:r w:rsidR="00E47855" w:rsidRPr="00E47855">
        <w:rPr>
          <w:rFonts w:ascii="Times New Roman" w:hAnsi="Times New Roman" w:cs="Times New Roman"/>
          <w:sz w:val="28"/>
          <w:szCs w:val="28"/>
        </w:rPr>
        <w:t>[</w:t>
      </w:r>
      <w:r w:rsidR="00CA5FE2">
        <w:rPr>
          <w:rFonts w:ascii="Times New Roman" w:hAnsi="Times New Roman" w:cs="Times New Roman"/>
          <w:sz w:val="28"/>
          <w:szCs w:val="28"/>
        </w:rPr>
        <w:t>12</w:t>
      </w:r>
      <w:r w:rsidR="00E47855" w:rsidRPr="00E47855">
        <w:rPr>
          <w:rFonts w:ascii="Times New Roman" w:hAnsi="Times New Roman" w:cs="Times New Roman"/>
          <w:sz w:val="28"/>
          <w:szCs w:val="28"/>
        </w:rPr>
        <w:t>]</w:t>
      </w:r>
      <w:r w:rsidR="003D7237" w:rsidRPr="00185502">
        <w:rPr>
          <w:rFonts w:ascii="Times New Roman" w:hAnsi="Times New Roman" w:cs="Times New Roman"/>
          <w:sz w:val="28"/>
          <w:szCs w:val="28"/>
        </w:rPr>
        <w:t>.</w:t>
      </w:r>
    </w:p>
    <w:p w:rsidR="00A074B5" w:rsidRPr="00185502" w:rsidRDefault="00263060"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Отличается отношение к поведению сверстниц</w:t>
      </w:r>
      <w:r w:rsidR="00E66A3C">
        <w:rPr>
          <w:rFonts w:ascii="Times New Roman" w:hAnsi="Times New Roman" w:cs="Times New Roman"/>
          <w:sz w:val="28"/>
          <w:szCs w:val="28"/>
        </w:rPr>
        <w:t xml:space="preserve"> (све</w:t>
      </w:r>
      <w:r w:rsidR="00CA5FE2">
        <w:rPr>
          <w:rFonts w:ascii="Times New Roman" w:hAnsi="Times New Roman" w:cs="Times New Roman"/>
          <w:sz w:val="28"/>
          <w:szCs w:val="28"/>
        </w:rPr>
        <w:t>р</w:t>
      </w:r>
      <w:r w:rsidR="00E66A3C">
        <w:rPr>
          <w:rFonts w:ascii="Times New Roman" w:hAnsi="Times New Roman" w:cs="Times New Roman"/>
          <w:sz w:val="28"/>
          <w:szCs w:val="28"/>
        </w:rPr>
        <w:t xml:space="preserve">стников).            </w:t>
      </w:r>
      <w:r w:rsidR="00EC7F30" w:rsidRPr="00185502">
        <w:rPr>
          <w:rFonts w:ascii="Times New Roman" w:hAnsi="Times New Roman" w:cs="Times New Roman"/>
          <w:sz w:val="28"/>
          <w:szCs w:val="28"/>
        </w:rPr>
        <w:t>Д.</w:t>
      </w:r>
      <w:r w:rsidR="009C2E6F">
        <w:rPr>
          <w:rFonts w:ascii="Times New Roman" w:hAnsi="Times New Roman" w:cs="Times New Roman"/>
          <w:sz w:val="28"/>
          <w:szCs w:val="28"/>
        </w:rPr>
        <w:t xml:space="preserve"> </w:t>
      </w:r>
      <w:r w:rsidR="00EC7F30" w:rsidRPr="00185502">
        <w:rPr>
          <w:rFonts w:ascii="Times New Roman" w:hAnsi="Times New Roman" w:cs="Times New Roman"/>
          <w:sz w:val="28"/>
          <w:szCs w:val="28"/>
        </w:rPr>
        <w:t>Хартли провёл иссл</w:t>
      </w:r>
      <w:r w:rsidR="00DB41B1">
        <w:rPr>
          <w:rFonts w:ascii="Times New Roman" w:hAnsi="Times New Roman" w:cs="Times New Roman"/>
          <w:sz w:val="28"/>
          <w:szCs w:val="28"/>
        </w:rPr>
        <w:t>едование, в котором установил</w:t>
      </w:r>
      <w:r w:rsidR="00EC7F30" w:rsidRPr="00185502">
        <w:rPr>
          <w:rFonts w:ascii="Times New Roman" w:hAnsi="Times New Roman" w:cs="Times New Roman"/>
          <w:sz w:val="28"/>
          <w:szCs w:val="28"/>
        </w:rPr>
        <w:t xml:space="preserve">, что мальчики оценивают поведение девочек только в положительных тонах, а своё – и </w:t>
      </w:r>
      <w:r w:rsidR="009C2E6F">
        <w:rPr>
          <w:rFonts w:ascii="Times New Roman" w:hAnsi="Times New Roman" w:cs="Times New Roman"/>
          <w:sz w:val="28"/>
          <w:szCs w:val="28"/>
        </w:rPr>
        <w:t xml:space="preserve">       </w:t>
      </w:r>
      <w:r w:rsidR="00EC7F30" w:rsidRPr="00185502">
        <w:rPr>
          <w:rFonts w:ascii="Times New Roman" w:hAnsi="Times New Roman" w:cs="Times New Roman"/>
          <w:sz w:val="28"/>
          <w:szCs w:val="28"/>
        </w:rPr>
        <w:t>в положительных, и в отрицательных, в то время как девочки определяют своё собственное поведение как положительное, а поведение мальчиков – чаще всего как отрицательное [</w:t>
      </w:r>
      <w:r w:rsidR="00611387" w:rsidRPr="00611387">
        <w:rPr>
          <w:rFonts w:ascii="Times New Roman" w:hAnsi="Times New Roman" w:cs="Times New Roman"/>
          <w:sz w:val="28"/>
          <w:szCs w:val="28"/>
        </w:rPr>
        <w:t>1</w:t>
      </w:r>
      <w:r w:rsidR="00EC7F30" w:rsidRPr="00185502">
        <w:rPr>
          <w:rFonts w:ascii="Times New Roman" w:hAnsi="Times New Roman" w:cs="Times New Roman"/>
          <w:sz w:val="28"/>
          <w:szCs w:val="28"/>
        </w:rPr>
        <w:t>].</w:t>
      </w:r>
    </w:p>
    <w:p w:rsidR="0036785D" w:rsidRPr="00611387" w:rsidRDefault="00263060"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Различия имеются в подверженности к психогенной школьной дезадаптации. </w:t>
      </w:r>
      <w:r w:rsidR="0036785D" w:rsidRPr="00185502">
        <w:rPr>
          <w:rFonts w:ascii="Times New Roman" w:hAnsi="Times New Roman" w:cs="Times New Roman"/>
          <w:sz w:val="28"/>
          <w:szCs w:val="28"/>
        </w:rPr>
        <w:t xml:space="preserve">В.Е.Каган приводит данные о том, что соотношение мальчиков и девочек, подверженных психогенной школьной дезадаптации, колеблется </w:t>
      </w:r>
      <w:r w:rsidR="005637C2">
        <w:rPr>
          <w:rFonts w:ascii="Times New Roman" w:hAnsi="Times New Roman" w:cs="Times New Roman"/>
          <w:sz w:val="28"/>
          <w:szCs w:val="28"/>
        </w:rPr>
        <w:t xml:space="preserve">    </w:t>
      </w:r>
      <w:r w:rsidR="0036785D" w:rsidRPr="00185502">
        <w:rPr>
          <w:rFonts w:ascii="Times New Roman" w:hAnsi="Times New Roman" w:cs="Times New Roman"/>
          <w:sz w:val="28"/>
          <w:szCs w:val="28"/>
        </w:rPr>
        <w:t xml:space="preserve">в пределах 6:1. Это связано с </w:t>
      </w:r>
      <w:proofErr w:type="spellStart"/>
      <w:r w:rsidR="0036785D" w:rsidRPr="00185502">
        <w:rPr>
          <w:rFonts w:ascii="Times New Roman" w:hAnsi="Times New Roman" w:cs="Times New Roman"/>
          <w:sz w:val="28"/>
          <w:szCs w:val="28"/>
        </w:rPr>
        <w:t>полоролевыми</w:t>
      </w:r>
      <w:proofErr w:type="spellEnd"/>
      <w:r w:rsidR="0036785D" w:rsidRPr="00185502">
        <w:rPr>
          <w:rFonts w:ascii="Times New Roman" w:hAnsi="Times New Roman" w:cs="Times New Roman"/>
          <w:sz w:val="28"/>
          <w:szCs w:val="28"/>
        </w:rPr>
        <w:t xml:space="preserve"> особенностями развития и воспитания. Женский педагогический состав школы создаёт для девочек лучшие условия, чем для мальчиков [</w:t>
      </w:r>
      <w:r w:rsidR="00611387" w:rsidRPr="00611387">
        <w:rPr>
          <w:rFonts w:ascii="Times New Roman" w:hAnsi="Times New Roman" w:cs="Times New Roman"/>
          <w:sz w:val="28"/>
          <w:szCs w:val="28"/>
        </w:rPr>
        <w:t>10].</w:t>
      </w:r>
    </w:p>
    <w:p w:rsidR="00932ED1" w:rsidRPr="00185502" w:rsidRDefault="00263060"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17AED">
        <w:rPr>
          <w:rFonts w:ascii="Times New Roman" w:hAnsi="Times New Roman" w:cs="Times New Roman"/>
          <w:sz w:val="28"/>
          <w:szCs w:val="28"/>
        </w:rPr>
        <w:t xml:space="preserve">Уровень двигательной активности также отличается. </w:t>
      </w:r>
      <w:r w:rsidR="006301E4" w:rsidRPr="00185502">
        <w:rPr>
          <w:rFonts w:ascii="Times New Roman" w:hAnsi="Times New Roman" w:cs="Times New Roman"/>
          <w:sz w:val="28"/>
          <w:szCs w:val="28"/>
        </w:rPr>
        <w:t xml:space="preserve">Для мальчиков наиболее благоприятен режим большой двигательной активности, в то время как для девочек оптимален режим средней двигательной активности. Педагог должен определить, когда в режиме дня мальчикам следует предоставить возможность для дополнительных занятий физическими упражнениями и чем в это время будут заняты остальные </w:t>
      </w:r>
      <w:r w:rsidR="00B9201E">
        <w:rPr>
          <w:rFonts w:ascii="Times New Roman" w:hAnsi="Times New Roman" w:cs="Times New Roman"/>
          <w:sz w:val="28"/>
          <w:szCs w:val="28"/>
        </w:rPr>
        <w:t xml:space="preserve">             </w:t>
      </w:r>
      <w:r w:rsidR="006301E4" w:rsidRPr="00185502">
        <w:rPr>
          <w:rFonts w:ascii="Times New Roman" w:hAnsi="Times New Roman" w:cs="Times New Roman"/>
          <w:sz w:val="28"/>
          <w:szCs w:val="28"/>
        </w:rPr>
        <w:t>дети</w:t>
      </w:r>
      <w:r w:rsidR="005812B0" w:rsidRPr="005812B0">
        <w:rPr>
          <w:rFonts w:ascii="Times New Roman" w:hAnsi="Times New Roman" w:cs="Times New Roman"/>
          <w:sz w:val="28"/>
          <w:szCs w:val="28"/>
        </w:rPr>
        <w:t xml:space="preserve"> [15]</w:t>
      </w:r>
      <w:r w:rsidR="006301E4" w:rsidRPr="00185502">
        <w:rPr>
          <w:rFonts w:ascii="Times New Roman" w:hAnsi="Times New Roman" w:cs="Times New Roman"/>
          <w:sz w:val="28"/>
          <w:szCs w:val="28"/>
        </w:rPr>
        <w:t>.</w:t>
      </w:r>
    </w:p>
    <w:p w:rsidR="006301E4" w:rsidRPr="00185502" w:rsidRDefault="00DB41B1" w:rsidP="00E95F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Девочки</w:t>
      </w:r>
      <w:r w:rsidR="00932ED1" w:rsidRPr="00185502">
        <w:rPr>
          <w:rFonts w:ascii="Times New Roman" w:hAnsi="Times New Roman" w:cs="Times New Roman"/>
          <w:sz w:val="28"/>
          <w:szCs w:val="28"/>
        </w:rPr>
        <w:t xml:space="preserve"> нуждаются в побуждении к двигательной деятельности. На них следует обращать больше внимания при организации подвижных игр.</w:t>
      </w:r>
      <w:r w:rsidR="002626CD">
        <w:rPr>
          <w:rFonts w:ascii="Times New Roman" w:hAnsi="Times New Roman" w:cs="Times New Roman"/>
          <w:sz w:val="28"/>
          <w:szCs w:val="28"/>
        </w:rPr>
        <w:t xml:space="preserve"> </w:t>
      </w:r>
      <w:r w:rsidR="00932ED1" w:rsidRPr="00185502">
        <w:rPr>
          <w:rFonts w:ascii="Times New Roman" w:hAnsi="Times New Roman" w:cs="Times New Roman"/>
          <w:sz w:val="28"/>
          <w:szCs w:val="28"/>
        </w:rPr>
        <w:t>Мальчики, как правило, либо сами находят активные развлечения, либо сразу присоединяются к организов</w:t>
      </w:r>
      <w:r w:rsidR="005812B0">
        <w:rPr>
          <w:rFonts w:ascii="Times New Roman" w:hAnsi="Times New Roman" w:cs="Times New Roman"/>
          <w:sz w:val="28"/>
          <w:szCs w:val="28"/>
        </w:rPr>
        <w:t xml:space="preserve">анной двигательной деятельности </w:t>
      </w:r>
      <w:r w:rsidR="005812B0" w:rsidRPr="005812B0">
        <w:rPr>
          <w:rFonts w:ascii="Times New Roman" w:hAnsi="Times New Roman" w:cs="Times New Roman"/>
          <w:sz w:val="28"/>
          <w:szCs w:val="28"/>
        </w:rPr>
        <w:t>[15]</w:t>
      </w:r>
      <w:r w:rsidR="005812B0" w:rsidRPr="00185502">
        <w:rPr>
          <w:rFonts w:ascii="Times New Roman" w:hAnsi="Times New Roman" w:cs="Times New Roman"/>
          <w:sz w:val="28"/>
          <w:szCs w:val="28"/>
        </w:rPr>
        <w:t>.</w:t>
      </w:r>
    </w:p>
    <w:p w:rsidR="00EE1574" w:rsidRPr="00185502" w:rsidRDefault="00EE1574" w:rsidP="00E95FAE">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t>Различия и в двигательных предпочтениях детей. Мальчики любят спортивные игры и при предоставлении свободы выбора</w:t>
      </w:r>
      <w:r w:rsidR="004B4A4C" w:rsidRPr="00185502">
        <w:rPr>
          <w:rFonts w:ascii="Times New Roman" w:hAnsi="Times New Roman" w:cs="Times New Roman"/>
          <w:sz w:val="28"/>
          <w:szCs w:val="28"/>
        </w:rPr>
        <w:t xml:space="preserve"> они берут мяч. Девочки же предпочитают ленты, скакалки, обручи [</w:t>
      </w:r>
      <w:r w:rsidR="00CA5FE2">
        <w:rPr>
          <w:rFonts w:ascii="Times New Roman" w:hAnsi="Times New Roman" w:cs="Times New Roman"/>
          <w:sz w:val="28"/>
          <w:szCs w:val="28"/>
        </w:rPr>
        <w:t>15</w:t>
      </w:r>
      <w:r w:rsidR="004B4A4C" w:rsidRPr="00185502">
        <w:rPr>
          <w:rFonts w:ascii="Times New Roman" w:hAnsi="Times New Roman" w:cs="Times New Roman"/>
          <w:sz w:val="28"/>
          <w:szCs w:val="28"/>
        </w:rPr>
        <w:t>].</w:t>
      </w:r>
    </w:p>
    <w:p w:rsidR="00904C1A" w:rsidRDefault="006E5402" w:rsidP="00E95FAE">
      <w:pPr>
        <w:spacing w:after="0" w:line="360" w:lineRule="auto"/>
        <w:ind w:firstLine="709"/>
        <w:jc w:val="both"/>
        <w:rPr>
          <w:rFonts w:ascii="Times New Roman" w:hAnsi="Times New Roman" w:cs="Times New Roman"/>
          <w:sz w:val="28"/>
          <w:szCs w:val="28"/>
        </w:rPr>
      </w:pPr>
      <w:r w:rsidRPr="00185502">
        <w:rPr>
          <w:rFonts w:ascii="Times New Roman" w:hAnsi="Times New Roman" w:cs="Times New Roman"/>
          <w:sz w:val="28"/>
          <w:szCs w:val="28"/>
        </w:rPr>
        <w:lastRenderedPageBreak/>
        <w:t>Мальчики на перемену выбегают быстрее из кабинета и раньше девочек, их после звонка просто не удержать, а девочки часто и после звонка продолжают работать, только потом идут отдыхать [</w:t>
      </w:r>
      <w:r w:rsidR="00611387" w:rsidRPr="00611387">
        <w:rPr>
          <w:rFonts w:ascii="Times New Roman" w:hAnsi="Times New Roman" w:cs="Times New Roman"/>
          <w:sz w:val="28"/>
          <w:szCs w:val="28"/>
        </w:rPr>
        <w:t>2</w:t>
      </w:r>
      <w:r w:rsidRPr="00185502">
        <w:rPr>
          <w:rFonts w:ascii="Times New Roman" w:hAnsi="Times New Roman" w:cs="Times New Roman"/>
          <w:sz w:val="28"/>
          <w:szCs w:val="28"/>
        </w:rPr>
        <w:t>].</w:t>
      </w:r>
    </w:p>
    <w:p w:rsidR="00263060" w:rsidRPr="00263060" w:rsidRDefault="00263060" w:rsidP="00E95FAE">
      <w:pPr>
        <w:spacing w:after="0" w:line="360" w:lineRule="auto"/>
        <w:ind w:firstLine="709"/>
        <w:jc w:val="both"/>
        <w:rPr>
          <w:rFonts w:ascii="Times New Roman" w:hAnsi="Times New Roman" w:cs="Times New Roman"/>
          <w:sz w:val="28"/>
          <w:szCs w:val="28"/>
        </w:rPr>
      </w:pPr>
      <w:r w:rsidRPr="00263060">
        <w:rPr>
          <w:rFonts w:ascii="Times New Roman" w:hAnsi="Times New Roman" w:cs="Times New Roman"/>
          <w:sz w:val="28"/>
          <w:szCs w:val="28"/>
        </w:rPr>
        <w:t xml:space="preserve">В становлении половозрастных особенностей детей большую роль, наряду с биологическими факторами, играют социальные ожидания, </w:t>
      </w:r>
      <w:proofErr w:type="spellStart"/>
      <w:r w:rsidRPr="00263060">
        <w:rPr>
          <w:rFonts w:ascii="Times New Roman" w:hAnsi="Times New Roman" w:cs="Times New Roman"/>
          <w:sz w:val="28"/>
          <w:szCs w:val="28"/>
        </w:rPr>
        <w:t>полоролевые</w:t>
      </w:r>
      <w:proofErr w:type="spellEnd"/>
      <w:r w:rsidRPr="00263060">
        <w:rPr>
          <w:rFonts w:ascii="Times New Roman" w:hAnsi="Times New Roman" w:cs="Times New Roman"/>
          <w:sz w:val="28"/>
          <w:szCs w:val="28"/>
        </w:rPr>
        <w:t xml:space="preserve"> стереотипы в обществе, направленное воспитание детей разного пола [</w:t>
      </w:r>
      <w:r w:rsidR="00B77D74" w:rsidRPr="00B77D74">
        <w:rPr>
          <w:rFonts w:ascii="Times New Roman" w:hAnsi="Times New Roman" w:cs="Times New Roman"/>
          <w:sz w:val="28"/>
          <w:szCs w:val="28"/>
        </w:rPr>
        <w:t>1</w:t>
      </w:r>
      <w:r w:rsidRPr="00263060">
        <w:rPr>
          <w:rFonts w:ascii="Times New Roman" w:hAnsi="Times New Roman" w:cs="Times New Roman"/>
          <w:sz w:val="28"/>
          <w:szCs w:val="28"/>
        </w:rPr>
        <w:t>].</w:t>
      </w:r>
    </w:p>
    <w:p w:rsidR="00CA5FE2" w:rsidRDefault="00263060" w:rsidP="00331609">
      <w:pPr>
        <w:spacing w:after="0" w:line="360" w:lineRule="auto"/>
        <w:ind w:firstLine="709"/>
        <w:jc w:val="both"/>
        <w:rPr>
          <w:rFonts w:ascii="Times New Roman" w:hAnsi="Times New Roman" w:cs="Times New Roman"/>
          <w:sz w:val="28"/>
          <w:szCs w:val="28"/>
        </w:rPr>
      </w:pPr>
      <w:r w:rsidRPr="00263060">
        <w:rPr>
          <w:rFonts w:ascii="Times New Roman" w:hAnsi="Times New Roman" w:cs="Times New Roman"/>
          <w:sz w:val="28"/>
          <w:szCs w:val="28"/>
        </w:rPr>
        <w:t xml:space="preserve">Установлено, например, что игрушки и игры для мальчиков в большей степени поощряют развитие независимости и исследовательского подхода </w:t>
      </w:r>
      <w:r w:rsidR="002626CD">
        <w:rPr>
          <w:rFonts w:ascii="Times New Roman" w:hAnsi="Times New Roman" w:cs="Times New Roman"/>
          <w:sz w:val="28"/>
          <w:szCs w:val="28"/>
        </w:rPr>
        <w:t xml:space="preserve">   </w:t>
      </w:r>
      <w:r w:rsidRPr="00263060">
        <w:rPr>
          <w:rFonts w:ascii="Times New Roman" w:hAnsi="Times New Roman" w:cs="Times New Roman"/>
          <w:sz w:val="28"/>
          <w:szCs w:val="28"/>
        </w:rPr>
        <w:t>к решению задач, лучше понимание пространственных отношений;</w:t>
      </w:r>
      <w:r w:rsidR="002626CD">
        <w:rPr>
          <w:rFonts w:ascii="Times New Roman" w:hAnsi="Times New Roman" w:cs="Times New Roman"/>
          <w:sz w:val="28"/>
          <w:szCs w:val="28"/>
        </w:rPr>
        <w:t xml:space="preserve"> </w:t>
      </w:r>
      <w:r w:rsidRPr="00263060">
        <w:rPr>
          <w:rFonts w:ascii="Times New Roman" w:hAnsi="Times New Roman" w:cs="Times New Roman"/>
          <w:sz w:val="28"/>
          <w:szCs w:val="28"/>
        </w:rPr>
        <w:t>от девочек окружающие, как правило, требуют большей дисциплинированности и подчинения правилам и нормам. У девочек взаимоотношения с родителями часто с</w:t>
      </w:r>
      <w:r w:rsidR="002626CD">
        <w:rPr>
          <w:rFonts w:ascii="Times New Roman" w:hAnsi="Times New Roman" w:cs="Times New Roman"/>
          <w:sz w:val="28"/>
          <w:szCs w:val="28"/>
        </w:rPr>
        <w:t xml:space="preserve">кладываются по типу </w:t>
      </w:r>
      <w:proofErr w:type="spellStart"/>
      <w:r w:rsidR="002626CD">
        <w:rPr>
          <w:rFonts w:ascii="Times New Roman" w:hAnsi="Times New Roman" w:cs="Times New Roman"/>
          <w:sz w:val="28"/>
          <w:szCs w:val="28"/>
        </w:rPr>
        <w:t>гиперопеки</w:t>
      </w:r>
      <w:proofErr w:type="spellEnd"/>
      <w:r w:rsidR="002626CD">
        <w:rPr>
          <w:rFonts w:ascii="Times New Roman" w:hAnsi="Times New Roman" w:cs="Times New Roman"/>
          <w:sz w:val="28"/>
          <w:szCs w:val="28"/>
        </w:rPr>
        <w:t xml:space="preserve">, </w:t>
      </w:r>
      <w:r w:rsidRPr="00263060">
        <w:rPr>
          <w:rFonts w:ascii="Times New Roman" w:hAnsi="Times New Roman" w:cs="Times New Roman"/>
          <w:sz w:val="28"/>
          <w:szCs w:val="28"/>
        </w:rPr>
        <w:t>что препятствует любознательности. В силу большей отдаленности от родителей мальчиков им приходится сталкиваться с более широким кругом жизненных явлений, стимулирующих в итоге их познавательную активность [</w:t>
      </w:r>
      <w:r w:rsidR="00B77D74" w:rsidRPr="00B77D74">
        <w:rPr>
          <w:rFonts w:ascii="Times New Roman" w:hAnsi="Times New Roman" w:cs="Times New Roman"/>
          <w:sz w:val="28"/>
          <w:szCs w:val="28"/>
        </w:rPr>
        <w:t>16].</w:t>
      </w:r>
    </w:p>
    <w:p w:rsidR="002D1410" w:rsidRDefault="00F17C32" w:rsidP="00F17C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8 – Гендерные различия мальчиков и девочек в различных сферах</w:t>
      </w:r>
    </w:p>
    <w:tbl>
      <w:tblPr>
        <w:tblStyle w:val="a4"/>
        <w:tblW w:w="0" w:type="auto"/>
        <w:tblLook w:val="04A0" w:firstRow="1" w:lastRow="0" w:firstColumn="1" w:lastColumn="0" w:noHBand="0" w:noVBand="1"/>
      </w:tblPr>
      <w:tblGrid>
        <w:gridCol w:w="4786"/>
        <w:gridCol w:w="4785"/>
      </w:tblGrid>
      <w:tr w:rsidR="002E7037" w:rsidRPr="00D10D52" w:rsidTr="00D10D52">
        <w:tc>
          <w:tcPr>
            <w:tcW w:w="9571" w:type="dxa"/>
            <w:gridSpan w:val="2"/>
          </w:tcPr>
          <w:p w:rsidR="002E7037" w:rsidRPr="00D10D52" w:rsidRDefault="002E7037" w:rsidP="002E703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интеллектуальной сфере</w:t>
            </w:r>
          </w:p>
        </w:tc>
      </w:tr>
      <w:tr w:rsidR="002E7037" w:rsidRPr="00D10D52" w:rsidTr="00D10D52">
        <w:tc>
          <w:tcPr>
            <w:tcW w:w="4786" w:type="dxa"/>
          </w:tcPr>
          <w:p w:rsidR="002E7037" w:rsidRPr="00D10D52" w:rsidRDefault="002E7037" w:rsidP="002E703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2E7037" w:rsidRPr="00D10D52" w:rsidRDefault="002E7037" w:rsidP="002E703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2E7037" w:rsidRPr="00D10D52" w:rsidTr="00F25507">
        <w:trPr>
          <w:trHeight w:val="4956"/>
        </w:trPr>
        <w:tc>
          <w:tcPr>
            <w:tcW w:w="4786" w:type="dxa"/>
            <w:tcBorders>
              <w:bottom w:val="single" w:sz="4" w:space="0" w:color="auto"/>
            </w:tcBorders>
          </w:tcPr>
          <w:p w:rsidR="002E7037" w:rsidRPr="00D10D52" w:rsidRDefault="002E7037"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Уступают в восприятии пространства, цветов, в различении их оттенков. Превосходят в восприятии времени. Предметы воспринимают как целое, мало внимания обращают на детали. Скорость мыслительных процессов выше. Предпочитают искать логическое обоснование всему.                   Зрительно-пространственные и математические способности выше. Мыслят нестандартно. Размышления</w:t>
            </w:r>
          </w:p>
        </w:tc>
        <w:tc>
          <w:tcPr>
            <w:tcW w:w="4785" w:type="dxa"/>
            <w:tcBorders>
              <w:bottom w:val="single" w:sz="4" w:space="0" w:color="auto"/>
            </w:tcBorders>
          </w:tcPr>
          <w:p w:rsidR="002E7037" w:rsidRPr="00D10D52" w:rsidRDefault="002E7037"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Превосходят в восприятии пространства, цветов, в различении их оттенков. Уступают в восприятии времени. Переоценивают временные интервалы. Восприятие более детализировано. Мышление алгоритмическое, конкретное. Изобретательность ниже. Предпочитают анализировать, а не обобщать. Лучше решают речевые задачи. Меньшая способность к пространственному</w:t>
            </w:r>
          </w:p>
        </w:tc>
      </w:tr>
      <w:tr w:rsidR="00D10D52" w:rsidRPr="00D10D52" w:rsidTr="00D10D52">
        <w:tc>
          <w:tcPr>
            <w:tcW w:w="9571" w:type="dxa"/>
            <w:gridSpan w:val="2"/>
            <w:tcBorders>
              <w:top w:val="nil"/>
              <w:left w:val="nil"/>
              <w:right w:val="nil"/>
            </w:tcBorders>
          </w:tcPr>
          <w:p w:rsidR="00D10D52" w:rsidRPr="00D10D52" w:rsidRDefault="00D10D52"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lastRenderedPageBreak/>
              <w:t>Продолжение таблицы 8</w:t>
            </w:r>
          </w:p>
        </w:tc>
      </w:tr>
      <w:tr w:rsidR="00D10D52" w:rsidRPr="00D10D52" w:rsidTr="00D10D52">
        <w:tc>
          <w:tcPr>
            <w:tcW w:w="9571" w:type="dxa"/>
            <w:gridSpan w:val="2"/>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интеллектуальной сфере</w:t>
            </w:r>
          </w:p>
        </w:tc>
      </w:tr>
      <w:tr w:rsidR="00D10D52" w:rsidRPr="00D10D52" w:rsidTr="00D10D52">
        <w:tc>
          <w:tcPr>
            <w:tcW w:w="4786"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D10D52">
        <w:tc>
          <w:tcPr>
            <w:tcW w:w="4786" w:type="dxa"/>
          </w:tcPr>
          <w:p w:rsidR="00D10D52" w:rsidRPr="00D10D52" w:rsidRDefault="00D10D52"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на более высоком уровне обобщения. Речь менее связная. Хорошо передают последовательность событий, используют глаголы, слова, обозначающие действия. Любят экспериментировать со словом.           При выполнении заданий на внимание ориентированы на точность работы. Ускорение темпа работы на внимание вызывает снижение точности. Наблюдательность выше, хуже удерживают в памяти заученное. Стремятся понять, а не заучить. Скорость запоминания медленнее. Период запоминания дольше</w:t>
            </w:r>
          </w:p>
          <w:p w:rsidR="00D10D52" w:rsidRPr="00D10D52" w:rsidRDefault="00D10D52" w:rsidP="00F17C32">
            <w:pPr>
              <w:spacing w:line="360" w:lineRule="auto"/>
              <w:jc w:val="both"/>
              <w:rPr>
                <w:rFonts w:ascii="Times New Roman" w:hAnsi="Times New Roman" w:cs="Times New Roman"/>
                <w:sz w:val="26"/>
                <w:szCs w:val="26"/>
              </w:rPr>
            </w:pPr>
          </w:p>
        </w:tc>
        <w:tc>
          <w:tcPr>
            <w:tcW w:w="4785" w:type="dxa"/>
          </w:tcPr>
          <w:p w:rsidR="00D10D52" w:rsidRPr="00D10D52" w:rsidRDefault="00D10D52"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мышлению. Склонны к предметно-оценочной речи, используют имена существительные, имена прилагательные, обращения, утверждения. Речь более связная. Склонны к ответам заученными фразами. Меньше собственных формулировок. Речь описательная,          с большим количеством подробностей. Обращают внимание на конкретные, близкие и понятные предметы и явления непосредственного окружения. Переключаемость внимания выше. Хорошо удерживают в памяти заученное. Предпочитают запомнить, а</w:t>
            </w:r>
          </w:p>
          <w:p w:rsidR="00D10D52" w:rsidRPr="00D10D52" w:rsidRDefault="00D10D52" w:rsidP="002E703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 xml:space="preserve"> не понять. Скорость запоминания выше. Период запоминания короче</w:t>
            </w:r>
          </w:p>
        </w:tc>
      </w:tr>
      <w:tr w:rsidR="002E7037" w:rsidRPr="00D10D52" w:rsidTr="00D10D52">
        <w:tc>
          <w:tcPr>
            <w:tcW w:w="9571" w:type="dxa"/>
            <w:gridSpan w:val="2"/>
          </w:tcPr>
          <w:p w:rsidR="002E7037" w:rsidRPr="00D10D52" w:rsidRDefault="002E7037"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эмоционально-волевой сфере</w:t>
            </w:r>
          </w:p>
        </w:tc>
      </w:tr>
      <w:tr w:rsidR="002E7037" w:rsidRPr="00D10D52" w:rsidTr="00D10D52">
        <w:tc>
          <w:tcPr>
            <w:tcW w:w="4786" w:type="dxa"/>
          </w:tcPr>
          <w:p w:rsidR="002E7037" w:rsidRPr="00D10D52" w:rsidRDefault="002E7037"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2E7037" w:rsidRPr="00D10D52" w:rsidRDefault="002E7037"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F25507">
        <w:trPr>
          <w:trHeight w:val="4052"/>
        </w:trPr>
        <w:tc>
          <w:tcPr>
            <w:tcW w:w="4786" w:type="dxa"/>
            <w:tcBorders>
              <w:bottom w:val="single" w:sz="4" w:space="0" w:color="auto"/>
            </w:tcBorders>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Более рациональны. Менее импульсивны. Более спокойно относятся к похвалам и порицаниям. Их труднее растрогать и рассмешить. Менее самолюбивы и обидчивы. Более независимы от родителей и самостоятельны в поведении.</w:t>
            </w:r>
          </w:p>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Реагируют, прежде всего, на содержание и справедливость замечания.</w:t>
            </w:r>
          </w:p>
        </w:tc>
        <w:tc>
          <w:tcPr>
            <w:tcW w:w="4785" w:type="dxa"/>
            <w:tcBorders>
              <w:bottom w:val="single" w:sz="4" w:space="0" w:color="auto"/>
            </w:tcBorders>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Более эмоциональны. Более импульсивны. Болезненно переживают допущенные нарушения норм, принятых в их социальной группе. Легко расстраиваются. Зависят от настроения. Более самолюбивы и обидчивы. На тон замечания реагируют острее, чем  на содержание. Отрицательно относятся к иронии. Реакция на публику.</w:t>
            </w:r>
          </w:p>
        </w:tc>
      </w:tr>
      <w:tr w:rsidR="00D10D52" w:rsidRPr="00D10D52" w:rsidTr="00D10D52">
        <w:tc>
          <w:tcPr>
            <w:tcW w:w="9571" w:type="dxa"/>
            <w:gridSpan w:val="2"/>
            <w:tcBorders>
              <w:top w:val="nil"/>
              <w:left w:val="nil"/>
              <w:right w:val="nil"/>
            </w:tcBorders>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lastRenderedPageBreak/>
              <w:t>Продолжение таблицы 8</w:t>
            </w:r>
          </w:p>
        </w:tc>
      </w:tr>
      <w:tr w:rsidR="00D10D52" w:rsidRPr="00D10D52" w:rsidTr="00D10D52">
        <w:tc>
          <w:tcPr>
            <w:tcW w:w="9571" w:type="dxa"/>
            <w:gridSpan w:val="2"/>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эмоционально-волевой сфере</w:t>
            </w:r>
          </w:p>
        </w:tc>
      </w:tr>
      <w:tr w:rsidR="00D10D52" w:rsidRPr="00D10D52" w:rsidTr="00D10D52">
        <w:tc>
          <w:tcPr>
            <w:tcW w:w="4786"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D10D52">
        <w:tc>
          <w:tcPr>
            <w:tcW w:w="4786" w:type="dxa"/>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Произвольность процессов и действий выше. Агрессивность выше. Стресс обучения переживается глубже</w:t>
            </w:r>
          </w:p>
        </w:tc>
        <w:tc>
          <w:tcPr>
            <w:tcW w:w="4785" w:type="dxa"/>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Интуитивное понимание эмоционального состояния других. Нуждаются в эмоциональной поддержке. Переносят оценки деятельности на личные отношения</w:t>
            </w:r>
          </w:p>
        </w:tc>
      </w:tr>
      <w:tr w:rsidR="00D10D52" w:rsidRPr="00D10D52" w:rsidTr="00D10D52">
        <w:tc>
          <w:tcPr>
            <w:tcW w:w="9571" w:type="dxa"/>
            <w:gridSpan w:val="2"/>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мотивационной сфере</w:t>
            </w:r>
          </w:p>
        </w:tc>
      </w:tr>
      <w:tr w:rsidR="00D10D52" w:rsidRPr="00D10D52" w:rsidTr="00D10D52">
        <w:tc>
          <w:tcPr>
            <w:tcW w:w="4786" w:type="dxa"/>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D10D52">
        <w:tc>
          <w:tcPr>
            <w:tcW w:w="4786" w:type="dxa"/>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При несоответствии содержания и форм учебной деятельности индивидуальным особенностям реагируют негативно, знания приобретают избирательно, получают контрастные отметки; обучаются менее успешно</w:t>
            </w:r>
          </w:p>
        </w:tc>
        <w:tc>
          <w:tcPr>
            <w:tcW w:w="4785" w:type="dxa"/>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При несоответствии содержания и форм учебной деятельности индивидуальным особенностям реагируют лояльно, более комфортны, внушаемы, дисциплинированны; обучаются более успешно</w:t>
            </w:r>
          </w:p>
        </w:tc>
      </w:tr>
      <w:tr w:rsidR="00D10D52" w:rsidRPr="00D10D52" w:rsidTr="00D10D52">
        <w:tc>
          <w:tcPr>
            <w:tcW w:w="9571" w:type="dxa"/>
            <w:gridSpan w:val="2"/>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коммуникативной сфере</w:t>
            </w:r>
          </w:p>
        </w:tc>
      </w:tr>
      <w:tr w:rsidR="00D10D52" w:rsidRPr="00D10D52" w:rsidTr="00D10D52">
        <w:tc>
          <w:tcPr>
            <w:tcW w:w="4786" w:type="dxa"/>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D10D52" w:rsidRPr="00D10D52" w:rsidRDefault="00D10D52" w:rsidP="00C15867">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D10D52">
        <w:tc>
          <w:tcPr>
            <w:tcW w:w="4786" w:type="dxa"/>
          </w:tcPr>
          <w:p w:rsidR="00D10D52" w:rsidRPr="00D10D52" w:rsidRDefault="00D10D52" w:rsidP="00C15867">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Нет выраженного желания заботиться    о ком-либо. Хорошо ориентируются       в новой, непривычной обстановке. Легче приспосабливаются к обстоятельствам. Важнее что-то делать, чем просто общаться. Не особенно чувствительны к нарушениям, допускаемым ими самими или другими детьми. Часто спорят. Обычно не склонны обращаться к взрослому как арбитру. Реже жалуются. Уступают в дисциплине. Чаще хотят общаться с отцом, а поддержку ищут у мамы</w:t>
            </w:r>
          </w:p>
        </w:tc>
        <w:tc>
          <w:tcPr>
            <w:tcW w:w="4785" w:type="dxa"/>
          </w:tcPr>
          <w:p w:rsidR="00D10D52" w:rsidRPr="00D10D52" w:rsidRDefault="00D10D52" w:rsidP="00D10D52">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 xml:space="preserve">Склонны к попечительской деятельности. Любят нянчить, ухаживать. Проявлять заботу. Чаще критикуют, наставляют, поучают младших. Теряются в непривычной обстановке. Реже проявляют инициативу в общении со сверстниками. Без помощи взрослого деятельность в новых условиях носит деструктивный характер. Чувствительны к похвале. Более чувствительны к межличностным отношениям. Нередко спорят между собой. В случаях конфликтов и </w:t>
            </w:r>
          </w:p>
        </w:tc>
      </w:tr>
      <w:tr w:rsidR="00D10D52" w:rsidRPr="00D10D52" w:rsidTr="00D10D52">
        <w:tc>
          <w:tcPr>
            <w:tcW w:w="9571" w:type="dxa"/>
            <w:gridSpan w:val="2"/>
            <w:tcBorders>
              <w:top w:val="nil"/>
              <w:left w:val="nil"/>
              <w:right w:val="nil"/>
            </w:tcBorders>
          </w:tcPr>
          <w:p w:rsidR="00D10D52" w:rsidRPr="00D10D52" w:rsidRDefault="00D10D52" w:rsidP="00F17C32">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lastRenderedPageBreak/>
              <w:t>Продолжение таблицы 8</w:t>
            </w:r>
          </w:p>
        </w:tc>
      </w:tr>
      <w:tr w:rsidR="00D10D52" w:rsidRPr="00D10D52" w:rsidTr="004D27E3">
        <w:tc>
          <w:tcPr>
            <w:tcW w:w="9571" w:type="dxa"/>
            <w:gridSpan w:val="2"/>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Гендерные различия в коммуникативной сфере</w:t>
            </w:r>
          </w:p>
        </w:tc>
      </w:tr>
      <w:tr w:rsidR="00D10D52" w:rsidRPr="00D10D52" w:rsidTr="00D10D52">
        <w:tc>
          <w:tcPr>
            <w:tcW w:w="4786"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Мальчики</w:t>
            </w:r>
          </w:p>
        </w:tc>
        <w:tc>
          <w:tcPr>
            <w:tcW w:w="4785" w:type="dxa"/>
          </w:tcPr>
          <w:p w:rsidR="00D10D52" w:rsidRPr="00D10D52" w:rsidRDefault="00D10D52" w:rsidP="00D10D52">
            <w:pPr>
              <w:spacing w:line="360" w:lineRule="auto"/>
              <w:jc w:val="center"/>
              <w:rPr>
                <w:rFonts w:ascii="Times New Roman" w:hAnsi="Times New Roman" w:cs="Times New Roman"/>
                <w:sz w:val="26"/>
                <w:szCs w:val="26"/>
              </w:rPr>
            </w:pPr>
            <w:r w:rsidRPr="00D10D52">
              <w:rPr>
                <w:rFonts w:ascii="Times New Roman" w:hAnsi="Times New Roman" w:cs="Times New Roman"/>
                <w:sz w:val="26"/>
                <w:szCs w:val="26"/>
              </w:rPr>
              <w:t>Девочки</w:t>
            </w:r>
          </w:p>
        </w:tc>
      </w:tr>
      <w:tr w:rsidR="00D10D52" w:rsidRPr="00D10D52" w:rsidTr="00D10D52">
        <w:tc>
          <w:tcPr>
            <w:tcW w:w="4786" w:type="dxa"/>
          </w:tcPr>
          <w:p w:rsidR="00D10D52" w:rsidRPr="00D10D52" w:rsidRDefault="00D10D52" w:rsidP="00D10D52">
            <w:pPr>
              <w:spacing w:line="360" w:lineRule="auto"/>
              <w:jc w:val="center"/>
              <w:rPr>
                <w:rFonts w:ascii="Times New Roman" w:hAnsi="Times New Roman" w:cs="Times New Roman"/>
                <w:sz w:val="26"/>
                <w:szCs w:val="26"/>
              </w:rPr>
            </w:pPr>
          </w:p>
        </w:tc>
        <w:tc>
          <w:tcPr>
            <w:tcW w:w="4785" w:type="dxa"/>
          </w:tcPr>
          <w:p w:rsidR="00D10D52" w:rsidRPr="00D10D52" w:rsidRDefault="00D10D52" w:rsidP="00F17C32">
            <w:pPr>
              <w:spacing w:line="360" w:lineRule="auto"/>
              <w:jc w:val="both"/>
              <w:rPr>
                <w:rFonts w:ascii="Times New Roman" w:hAnsi="Times New Roman" w:cs="Times New Roman"/>
                <w:sz w:val="26"/>
                <w:szCs w:val="26"/>
              </w:rPr>
            </w:pPr>
            <w:r w:rsidRPr="00D10D52">
              <w:rPr>
                <w:rFonts w:ascii="Times New Roman" w:hAnsi="Times New Roman" w:cs="Times New Roman"/>
                <w:sz w:val="26"/>
                <w:szCs w:val="26"/>
              </w:rPr>
              <w:t>затруднений склонны апеллировать        к старшим. Чаще обращаются к старшим с просьбами и жалобами. Круг интересов уже</w:t>
            </w:r>
          </w:p>
        </w:tc>
      </w:tr>
    </w:tbl>
    <w:p w:rsidR="002E7037" w:rsidRDefault="002E7037" w:rsidP="00331609">
      <w:pPr>
        <w:spacing w:after="0" w:line="360" w:lineRule="auto"/>
        <w:ind w:firstLine="709"/>
        <w:jc w:val="both"/>
        <w:rPr>
          <w:rFonts w:ascii="Times New Roman" w:hAnsi="Times New Roman" w:cs="Times New Roman"/>
          <w:sz w:val="28"/>
          <w:szCs w:val="28"/>
        </w:rPr>
      </w:pPr>
    </w:p>
    <w:p w:rsidR="00DB41B1" w:rsidRDefault="00586872" w:rsidP="003316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Мальчики и девочки развиваются абсолютно по-разному, поэтому, обучая и воспитывая их, необходимо применять </w:t>
      </w:r>
      <w:r w:rsidR="00F17C32">
        <w:rPr>
          <w:rFonts w:ascii="Times New Roman" w:hAnsi="Times New Roman" w:cs="Times New Roman"/>
          <w:sz w:val="28"/>
          <w:szCs w:val="28"/>
        </w:rPr>
        <w:t>дифференцированный подход</w:t>
      </w:r>
      <w:r>
        <w:rPr>
          <w:rFonts w:ascii="Times New Roman" w:hAnsi="Times New Roman" w:cs="Times New Roman"/>
          <w:sz w:val="28"/>
          <w:szCs w:val="28"/>
        </w:rPr>
        <w:t xml:space="preserve">, чтобы раскрыть все их способности, при этом не нанести вред их развитию. </w:t>
      </w:r>
      <w:r w:rsidR="00E76F67">
        <w:rPr>
          <w:rFonts w:ascii="Times New Roman" w:hAnsi="Times New Roman" w:cs="Times New Roman"/>
          <w:sz w:val="28"/>
          <w:szCs w:val="28"/>
        </w:rPr>
        <w:t xml:space="preserve">На </w:t>
      </w:r>
      <w:r>
        <w:rPr>
          <w:rFonts w:ascii="Times New Roman" w:hAnsi="Times New Roman" w:cs="Times New Roman"/>
          <w:sz w:val="28"/>
          <w:szCs w:val="28"/>
        </w:rPr>
        <w:t xml:space="preserve">основе рассмотренных нами </w:t>
      </w:r>
      <w:r w:rsidR="00E76F67">
        <w:rPr>
          <w:rFonts w:ascii="Times New Roman" w:hAnsi="Times New Roman" w:cs="Times New Roman"/>
          <w:sz w:val="28"/>
          <w:szCs w:val="28"/>
        </w:rPr>
        <w:t>особенностей мальчиков и девочек</w:t>
      </w:r>
      <w:r w:rsidR="00DB41B1">
        <w:rPr>
          <w:rFonts w:ascii="Times New Roman" w:hAnsi="Times New Roman" w:cs="Times New Roman"/>
          <w:sz w:val="28"/>
          <w:szCs w:val="28"/>
        </w:rPr>
        <w:t>можно сделать вывод</w:t>
      </w:r>
      <w:r w:rsidR="00E76F67">
        <w:rPr>
          <w:rFonts w:ascii="Times New Roman" w:hAnsi="Times New Roman" w:cs="Times New Roman"/>
          <w:sz w:val="28"/>
          <w:szCs w:val="28"/>
        </w:rPr>
        <w:t xml:space="preserve"> о том</w:t>
      </w:r>
      <w:r w:rsidR="005A0F3F" w:rsidRPr="00185502">
        <w:rPr>
          <w:rFonts w:ascii="Times New Roman" w:hAnsi="Times New Roman" w:cs="Times New Roman"/>
          <w:sz w:val="28"/>
          <w:szCs w:val="28"/>
        </w:rPr>
        <w:t xml:space="preserve">, </w:t>
      </w:r>
      <w:r w:rsidR="00FE7A33">
        <w:rPr>
          <w:rFonts w:ascii="Times New Roman" w:hAnsi="Times New Roman" w:cs="Times New Roman"/>
          <w:sz w:val="28"/>
          <w:szCs w:val="28"/>
        </w:rPr>
        <w:t>что необходимо учитывать</w:t>
      </w:r>
      <w:r w:rsidR="00453183" w:rsidRPr="00185502">
        <w:rPr>
          <w:rFonts w:ascii="Times New Roman" w:hAnsi="Times New Roman" w:cs="Times New Roman"/>
          <w:sz w:val="28"/>
          <w:szCs w:val="28"/>
        </w:rPr>
        <w:t xml:space="preserve"> </w:t>
      </w:r>
      <w:r w:rsidR="00DB41B1">
        <w:rPr>
          <w:rFonts w:ascii="Times New Roman" w:hAnsi="Times New Roman" w:cs="Times New Roman"/>
          <w:sz w:val="28"/>
          <w:szCs w:val="28"/>
        </w:rPr>
        <w:t>гендерные</w:t>
      </w:r>
      <w:r w:rsidR="00453183" w:rsidRPr="00185502">
        <w:rPr>
          <w:rFonts w:ascii="Times New Roman" w:hAnsi="Times New Roman" w:cs="Times New Roman"/>
          <w:sz w:val="28"/>
          <w:szCs w:val="28"/>
        </w:rPr>
        <w:t xml:space="preserve"> различия детей в образовате</w:t>
      </w:r>
      <w:r w:rsidR="00FE7A33">
        <w:rPr>
          <w:rFonts w:ascii="Times New Roman" w:hAnsi="Times New Roman" w:cs="Times New Roman"/>
          <w:sz w:val="28"/>
          <w:szCs w:val="28"/>
        </w:rPr>
        <w:t>льных процессах и</w:t>
      </w:r>
      <w:r w:rsidR="00EC4571">
        <w:rPr>
          <w:rFonts w:ascii="Times New Roman" w:hAnsi="Times New Roman" w:cs="Times New Roman"/>
          <w:sz w:val="28"/>
          <w:szCs w:val="28"/>
        </w:rPr>
        <w:t xml:space="preserve"> помо</w:t>
      </w:r>
      <w:r w:rsidR="00453183" w:rsidRPr="00185502">
        <w:rPr>
          <w:rFonts w:ascii="Times New Roman" w:hAnsi="Times New Roman" w:cs="Times New Roman"/>
          <w:sz w:val="28"/>
          <w:szCs w:val="28"/>
        </w:rPr>
        <w:t>гать</w:t>
      </w:r>
      <w:r w:rsidR="00AD22DA">
        <w:rPr>
          <w:rFonts w:ascii="Times New Roman" w:hAnsi="Times New Roman" w:cs="Times New Roman"/>
          <w:sz w:val="28"/>
          <w:szCs w:val="28"/>
        </w:rPr>
        <w:t xml:space="preserve"> ученикам</w:t>
      </w:r>
      <w:r w:rsidR="00453183" w:rsidRPr="00185502">
        <w:rPr>
          <w:rFonts w:ascii="Times New Roman" w:hAnsi="Times New Roman" w:cs="Times New Roman"/>
          <w:sz w:val="28"/>
          <w:szCs w:val="28"/>
        </w:rPr>
        <w:t xml:space="preserve"> чувствовать себя в школе комфортно</w:t>
      </w:r>
      <w:r w:rsidR="00DB41B1">
        <w:rPr>
          <w:rFonts w:ascii="Times New Roman" w:hAnsi="Times New Roman" w:cs="Times New Roman"/>
          <w:sz w:val="28"/>
          <w:szCs w:val="28"/>
        </w:rPr>
        <w:t>.</w:t>
      </w:r>
    </w:p>
    <w:p w:rsidR="00F4354B" w:rsidRDefault="00F4354B" w:rsidP="004F6875">
      <w:pPr>
        <w:spacing w:after="0" w:line="360" w:lineRule="auto"/>
        <w:jc w:val="both"/>
        <w:rPr>
          <w:rFonts w:ascii="Times New Roman" w:hAnsi="Times New Roman" w:cs="Times New Roman"/>
          <w:sz w:val="28"/>
          <w:szCs w:val="28"/>
        </w:rPr>
      </w:pPr>
    </w:p>
    <w:p w:rsidR="00144802" w:rsidRDefault="00144802" w:rsidP="004F6875">
      <w:pPr>
        <w:spacing w:after="0" w:line="360" w:lineRule="auto"/>
        <w:jc w:val="both"/>
        <w:rPr>
          <w:rFonts w:ascii="Times New Roman" w:hAnsi="Times New Roman" w:cs="Times New Roman"/>
          <w:sz w:val="28"/>
          <w:szCs w:val="28"/>
        </w:rPr>
      </w:pPr>
    </w:p>
    <w:p w:rsidR="00144802" w:rsidRDefault="0014480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144802" w:rsidRDefault="00144802" w:rsidP="004F6875">
      <w:pPr>
        <w:spacing w:after="0" w:line="360" w:lineRule="auto"/>
        <w:jc w:val="both"/>
        <w:rPr>
          <w:rFonts w:ascii="Times New Roman" w:hAnsi="Times New Roman" w:cs="Times New Roman"/>
          <w:sz w:val="28"/>
          <w:szCs w:val="28"/>
        </w:rPr>
      </w:pPr>
    </w:p>
    <w:p w:rsidR="00D10D52" w:rsidRDefault="00D10D52" w:rsidP="004F6875">
      <w:pPr>
        <w:spacing w:after="0" w:line="360" w:lineRule="auto"/>
        <w:jc w:val="both"/>
        <w:rPr>
          <w:rFonts w:ascii="Times New Roman" w:hAnsi="Times New Roman" w:cs="Times New Roman"/>
          <w:sz w:val="28"/>
          <w:szCs w:val="28"/>
        </w:rPr>
      </w:pPr>
    </w:p>
    <w:p w:rsidR="00D10D52" w:rsidRPr="00BC1681" w:rsidRDefault="00D10D52" w:rsidP="004F6875">
      <w:pPr>
        <w:spacing w:after="0" w:line="360" w:lineRule="auto"/>
        <w:jc w:val="both"/>
        <w:rPr>
          <w:rFonts w:ascii="Times New Roman" w:hAnsi="Times New Roman" w:cs="Times New Roman"/>
          <w:sz w:val="28"/>
          <w:szCs w:val="28"/>
        </w:rPr>
      </w:pPr>
    </w:p>
    <w:p w:rsidR="00776E02" w:rsidRDefault="00331609" w:rsidP="00776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B55907">
        <w:rPr>
          <w:rFonts w:ascii="Times New Roman" w:hAnsi="Times New Roman" w:cs="Times New Roman"/>
          <w:sz w:val="28"/>
          <w:szCs w:val="28"/>
        </w:rPr>
        <w:t xml:space="preserve"> </w:t>
      </w:r>
      <w:r w:rsidR="008E71F2">
        <w:rPr>
          <w:rFonts w:ascii="Times New Roman" w:hAnsi="Times New Roman" w:cs="Times New Roman"/>
          <w:sz w:val="28"/>
          <w:szCs w:val="28"/>
        </w:rPr>
        <w:t>Экспериментальная работа по организации дифференцированного обучения в начальной школе на основе гендерного подхода</w:t>
      </w:r>
    </w:p>
    <w:p w:rsidR="00144802" w:rsidRDefault="00144802" w:rsidP="00776E02">
      <w:pPr>
        <w:spacing w:after="0" w:line="360" w:lineRule="auto"/>
        <w:ind w:firstLine="708"/>
        <w:jc w:val="both"/>
        <w:rPr>
          <w:rFonts w:ascii="Times New Roman" w:hAnsi="Times New Roman" w:cs="Times New Roman"/>
          <w:sz w:val="28"/>
          <w:szCs w:val="28"/>
        </w:rPr>
      </w:pPr>
    </w:p>
    <w:p w:rsidR="008E71F2" w:rsidRDefault="00331609" w:rsidP="00776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776E02">
        <w:rPr>
          <w:rFonts w:ascii="Times New Roman" w:hAnsi="Times New Roman" w:cs="Times New Roman"/>
          <w:sz w:val="28"/>
          <w:szCs w:val="28"/>
        </w:rPr>
        <w:t xml:space="preserve"> Определение особенностей восприятия учащихся начальных классов в аспекте гендерного подхода</w:t>
      </w:r>
    </w:p>
    <w:p w:rsidR="00144802" w:rsidRDefault="00144802" w:rsidP="00776E02">
      <w:pPr>
        <w:spacing w:after="0" w:line="360" w:lineRule="auto"/>
        <w:ind w:firstLine="708"/>
        <w:jc w:val="both"/>
        <w:rPr>
          <w:rFonts w:ascii="Times New Roman" w:hAnsi="Times New Roman" w:cs="Times New Roman"/>
          <w:sz w:val="28"/>
          <w:szCs w:val="28"/>
        </w:rPr>
      </w:pPr>
    </w:p>
    <w:p w:rsidR="00776E02" w:rsidRDefault="00776E02" w:rsidP="00776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подтверждения выдвинутой в начале исследования  гипотезы нами был проведён констатирующий этап естественного педагогического эксперимента. Исследование проводилось на базе </w:t>
      </w:r>
      <w:r w:rsidR="007057B6">
        <w:rPr>
          <w:rFonts w:ascii="Times New Roman" w:hAnsi="Times New Roman" w:cs="Times New Roman"/>
          <w:sz w:val="28"/>
          <w:szCs w:val="28"/>
        </w:rPr>
        <w:t xml:space="preserve">МБОУ гимназии №25        г. </w:t>
      </w:r>
      <w:r w:rsidR="00D56669">
        <w:rPr>
          <w:rFonts w:ascii="Times New Roman" w:hAnsi="Times New Roman" w:cs="Times New Roman"/>
          <w:sz w:val="28"/>
          <w:szCs w:val="28"/>
        </w:rPr>
        <w:t xml:space="preserve">Краснодара. </w:t>
      </w:r>
      <w:r>
        <w:rPr>
          <w:rFonts w:ascii="Times New Roman" w:hAnsi="Times New Roman" w:cs="Times New Roman"/>
          <w:sz w:val="28"/>
          <w:szCs w:val="28"/>
        </w:rPr>
        <w:t>В исследова</w:t>
      </w:r>
      <w:r w:rsidR="00D56669">
        <w:rPr>
          <w:rFonts w:ascii="Times New Roman" w:hAnsi="Times New Roman" w:cs="Times New Roman"/>
          <w:sz w:val="28"/>
          <w:szCs w:val="28"/>
        </w:rPr>
        <w:t>нии пр</w:t>
      </w:r>
      <w:r w:rsidR="007B5DE7">
        <w:rPr>
          <w:rFonts w:ascii="Times New Roman" w:hAnsi="Times New Roman" w:cs="Times New Roman"/>
          <w:sz w:val="28"/>
          <w:szCs w:val="28"/>
        </w:rPr>
        <w:t>инимали участие учащиеся 2 «А»,</w:t>
      </w:r>
      <w:r w:rsidR="00D56669">
        <w:rPr>
          <w:rFonts w:ascii="Times New Roman" w:hAnsi="Times New Roman" w:cs="Times New Roman"/>
          <w:sz w:val="28"/>
          <w:szCs w:val="28"/>
        </w:rPr>
        <w:t xml:space="preserve"> 2 «Б» </w:t>
      </w:r>
      <w:r w:rsidR="007B5DE7">
        <w:rPr>
          <w:rFonts w:ascii="Times New Roman" w:hAnsi="Times New Roman" w:cs="Times New Roman"/>
          <w:sz w:val="28"/>
          <w:szCs w:val="28"/>
        </w:rPr>
        <w:t xml:space="preserve">и </w:t>
      </w:r>
      <w:r w:rsidR="00DA6AF6">
        <w:rPr>
          <w:rFonts w:ascii="Times New Roman" w:hAnsi="Times New Roman" w:cs="Times New Roman"/>
          <w:sz w:val="28"/>
          <w:szCs w:val="28"/>
        </w:rPr>
        <w:t xml:space="preserve">  </w:t>
      </w:r>
      <w:r w:rsidR="007B5DE7">
        <w:rPr>
          <w:rFonts w:ascii="Times New Roman" w:hAnsi="Times New Roman" w:cs="Times New Roman"/>
          <w:sz w:val="28"/>
          <w:szCs w:val="28"/>
        </w:rPr>
        <w:t>2 «Г» классов в составе 89</w:t>
      </w:r>
      <w:r>
        <w:rPr>
          <w:rFonts w:ascii="Times New Roman" w:hAnsi="Times New Roman" w:cs="Times New Roman"/>
          <w:sz w:val="28"/>
          <w:szCs w:val="28"/>
        </w:rPr>
        <w:t xml:space="preserve"> человек. </w:t>
      </w:r>
    </w:p>
    <w:p w:rsidR="009057E4" w:rsidRDefault="00776E02"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диагностики особенностей восприят</w:t>
      </w:r>
      <w:r w:rsidR="004F6875">
        <w:rPr>
          <w:rFonts w:ascii="Times New Roman" w:hAnsi="Times New Roman" w:cs="Times New Roman"/>
          <w:sz w:val="28"/>
          <w:szCs w:val="28"/>
        </w:rPr>
        <w:t xml:space="preserve">ия </w:t>
      </w:r>
      <w:r>
        <w:rPr>
          <w:rFonts w:ascii="Times New Roman" w:hAnsi="Times New Roman" w:cs="Times New Roman"/>
          <w:sz w:val="28"/>
          <w:szCs w:val="28"/>
        </w:rPr>
        <w:t>учащихся начальных классов в аспекте гендерно</w:t>
      </w:r>
      <w:r w:rsidR="009921AA">
        <w:rPr>
          <w:rFonts w:ascii="Times New Roman" w:hAnsi="Times New Roman" w:cs="Times New Roman"/>
          <w:sz w:val="28"/>
          <w:szCs w:val="28"/>
        </w:rPr>
        <w:t>го подхода была использована диагностичес</w:t>
      </w:r>
      <w:r w:rsidR="00D56669">
        <w:rPr>
          <w:rFonts w:ascii="Times New Roman" w:hAnsi="Times New Roman" w:cs="Times New Roman"/>
          <w:sz w:val="28"/>
          <w:szCs w:val="28"/>
        </w:rPr>
        <w:t xml:space="preserve">кая методика </w:t>
      </w:r>
      <w:r w:rsidR="00AD22DA">
        <w:rPr>
          <w:rFonts w:ascii="Times New Roman" w:hAnsi="Times New Roman" w:cs="Times New Roman"/>
          <w:sz w:val="28"/>
          <w:szCs w:val="28"/>
        </w:rPr>
        <w:t xml:space="preserve">определения </w:t>
      </w:r>
      <w:r w:rsidR="00D56669">
        <w:rPr>
          <w:rFonts w:ascii="Times New Roman" w:hAnsi="Times New Roman" w:cs="Times New Roman"/>
          <w:sz w:val="28"/>
          <w:szCs w:val="28"/>
        </w:rPr>
        <w:t>объёма восприятия</w:t>
      </w:r>
      <w:r w:rsidR="00426367">
        <w:rPr>
          <w:rFonts w:ascii="Times New Roman" w:hAnsi="Times New Roman" w:cs="Times New Roman"/>
          <w:sz w:val="28"/>
          <w:szCs w:val="28"/>
        </w:rPr>
        <w:t xml:space="preserve"> Л.Ф. Тихомировой </w:t>
      </w:r>
      <w:r w:rsidR="00E31019" w:rsidRPr="00E31019">
        <w:rPr>
          <w:rFonts w:ascii="Times New Roman" w:hAnsi="Times New Roman" w:cs="Times New Roman"/>
          <w:sz w:val="28"/>
          <w:szCs w:val="28"/>
        </w:rPr>
        <w:t>[</w:t>
      </w:r>
      <w:r w:rsidR="00B77D74" w:rsidRPr="00B77D74">
        <w:rPr>
          <w:rFonts w:ascii="Times New Roman" w:hAnsi="Times New Roman" w:cs="Times New Roman"/>
          <w:sz w:val="28"/>
          <w:szCs w:val="28"/>
        </w:rPr>
        <w:t>36</w:t>
      </w:r>
      <w:r w:rsidR="00E31019" w:rsidRPr="00E31019">
        <w:rPr>
          <w:rFonts w:ascii="Times New Roman" w:hAnsi="Times New Roman" w:cs="Times New Roman"/>
          <w:sz w:val="28"/>
          <w:szCs w:val="28"/>
        </w:rPr>
        <w:t>]</w:t>
      </w:r>
      <w:r w:rsidR="00E31019">
        <w:rPr>
          <w:rFonts w:ascii="Times New Roman" w:hAnsi="Times New Roman" w:cs="Times New Roman"/>
          <w:sz w:val="28"/>
          <w:szCs w:val="28"/>
        </w:rPr>
        <w:t>.</w:t>
      </w:r>
    </w:p>
    <w:p w:rsidR="00E071EC" w:rsidRDefault="00E071EC"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большом листе ватмана, если педагог работает с классом, или</w:t>
      </w:r>
      <w:r w:rsidR="003222ED">
        <w:rPr>
          <w:rFonts w:ascii="Times New Roman" w:hAnsi="Times New Roman" w:cs="Times New Roman"/>
          <w:sz w:val="28"/>
          <w:szCs w:val="28"/>
        </w:rPr>
        <w:t xml:space="preserve"> </w:t>
      </w:r>
      <w:r>
        <w:rPr>
          <w:rFonts w:ascii="Times New Roman" w:hAnsi="Times New Roman" w:cs="Times New Roman"/>
          <w:sz w:val="28"/>
          <w:szCs w:val="28"/>
        </w:rPr>
        <w:t>на листе бумаги, если работа идёт с одним ребёнком, крупно написано:</w:t>
      </w:r>
      <w:r w:rsidR="00774433">
        <w:rPr>
          <w:rFonts w:ascii="Times New Roman" w:hAnsi="Times New Roman" w:cs="Times New Roman"/>
          <w:sz w:val="28"/>
          <w:szCs w:val="28"/>
        </w:rPr>
        <w:t xml:space="preserve"> </w:t>
      </w:r>
      <w:r w:rsidR="00C92406">
        <w:rPr>
          <w:rFonts w:ascii="Times New Roman" w:hAnsi="Times New Roman" w:cs="Times New Roman"/>
          <w:sz w:val="28"/>
          <w:szCs w:val="28"/>
        </w:rPr>
        <w:t>10 слов (из 4–</w:t>
      </w:r>
      <w:r>
        <w:rPr>
          <w:rFonts w:ascii="Times New Roman" w:hAnsi="Times New Roman" w:cs="Times New Roman"/>
          <w:sz w:val="28"/>
          <w:szCs w:val="28"/>
        </w:rPr>
        <w:t>8 букв каждое), 10 трёхзначных чисел, 10 рисунков (книга, ручка, кружка, ложка, яблоко, квадрат, звезда, молоток, часы, лист дерева). Всё это следует расположить горизонтальными рядами в любой последовательности</w:t>
      </w:r>
      <w:r w:rsidR="00EC4571">
        <w:rPr>
          <w:rFonts w:ascii="Times New Roman" w:hAnsi="Times New Roman" w:cs="Times New Roman"/>
          <w:sz w:val="28"/>
          <w:szCs w:val="28"/>
        </w:rPr>
        <w:t xml:space="preserve"> (Приложение А)</w:t>
      </w:r>
      <w:r>
        <w:rPr>
          <w:rFonts w:ascii="Times New Roman" w:hAnsi="Times New Roman" w:cs="Times New Roman"/>
          <w:sz w:val="28"/>
          <w:szCs w:val="28"/>
        </w:rPr>
        <w:t xml:space="preserve">. </w:t>
      </w:r>
    </w:p>
    <w:p w:rsidR="00E071EC" w:rsidRDefault="00E071EC"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Инструкция: Посмотри на лист, на котором есть слова, числа, картинки. На своём листе бумаги после знакомства с этой информацией в течение 1 минуты запишите, что смогли воспринять, обязательно точно.</w:t>
      </w:r>
    </w:p>
    <w:p w:rsidR="009921AA" w:rsidRDefault="00E071EC" w:rsidP="004F68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w:t>
      </w:r>
    </w:p>
    <w:p w:rsidR="00E071EC" w:rsidRDefault="00F25507" w:rsidP="004F68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6875">
        <w:rPr>
          <w:rFonts w:ascii="Times New Roman" w:hAnsi="Times New Roman" w:cs="Times New Roman"/>
          <w:sz w:val="28"/>
          <w:szCs w:val="28"/>
        </w:rPr>
        <w:t>в</w:t>
      </w:r>
      <w:r w:rsidR="00E071EC">
        <w:rPr>
          <w:rFonts w:ascii="Times New Roman" w:hAnsi="Times New Roman" w:cs="Times New Roman"/>
          <w:sz w:val="28"/>
          <w:szCs w:val="28"/>
        </w:rPr>
        <w:t>ысокий уровень объ</w:t>
      </w:r>
      <w:r w:rsidR="004F6875">
        <w:rPr>
          <w:rFonts w:ascii="Times New Roman" w:hAnsi="Times New Roman" w:cs="Times New Roman"/>
          <w:sz w:val="28"/>
          <w:szCs w:val="28"/>
        </w:rPr>
        <w:t xml:space="preserve">ёма восприятия </w:t>
      </w:r>
      <w:r w:rsidR="00EC4571">
        <w:rPr>
          <w:rFonts w:ascii="Times New Roman" w:hAnsi="Times New Roman" w:cs="Times New Roman"/>
          <w:sz w:val="28"/>
          <w:szCs w:val="28"/>
        </w:rPr>
        <w:t xml:space="preserve">– </w:t>
      </w:r>
      <w:r w:rsidR="004F6875">
        <w:rPr>
          <w:rFonts w:ascii="Times New Roman" w:hAnsi="Times New Roman" w:cs="Times New Roman"/>
          <w:sz w:val="28"/>
          <w:szCs w:val="28"/>
        </w:rPr>
        <w:t>более 9 объектов;</w:t>
      </w:r>
    </w:p>
    <w:p w:rsidR="00E071EC" w:rsidRDefault="00F25507"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6875">
        <w:rPr>
          <w:rFonts w:ascii="Times New Roman" w:hAnsi="Times New Roman" w:cs="Times New Roman"/>
          <w:sz w:val="28"/>
          <w:szCs w:val="28"/>
        </w:rPr>
        <w:t>н</w:t>
      </w:r>
      <w:r w:rsidR="00E071EC">
        <w:rPr>
          <w:rFonts w:ascii="Times New Roman" w:hAnsi="Times New Roman" w:cs="Times New Roman"/>
          <w:sz w:val="28"/>
          <w:szCs w:val="28"/>
        </w:rPr>
        <w:t>ормальный уровень</w:t>
      </w:r>
      <w:r w:rsidR="004F6875">
        <w:rPr>
          <w:rFonts w:ascii="Times New Roman" w:hAnsi="Times New Roman" w:cs="Times New Roman"/>
          <w:sz w:val="28"/>
          <w:szCs w:val="28"/>
        </w:rPr>
        <w:t xml:space="preserve"> объёма восприятия </w:t>
      </w:r>
      <w:r w:rsidR="00EC4571">
        <w:rPr>
          <w:rFonts w:ascii="Times New Roman" w:hAnsi="Times New Roman" w:cs="Times New Roman"/>
          <w:sz w:val="28"/>
          <w:szCs w:val="28"/>
        </w:rPr>
        <w:t xml:space="preserve">– </w:t>
      </w:r>
      <w:r w:rsidR="00B55907">
        <w:rPr>
          <w:rFonts w:ascii="Times New Roman" w:hAnsi="Times New Roman" w:cs="Times New Roman"/>
          <w:sz w:val="28"/>
          <w:szCs w:val="28"/>
        </w:rPr>
        <w:t>5–</w:t>
      </w:r>
      <w:r w:rsidR="004F6875">
        <w:rPr>
          <w:rFonts w:ascii="Times New Roman" w:hAnsi="Times New Roman" w:cs="Times New Roman"/>
          <w:sz w:val="28"/>
          <w:szCs w:val="28"/>
        </w:rPr>
        <w:t>9 объектов;</w:t>
      </w:r>
    </w:p>
    <w:p w:rsidR="00E071EC" w:rsidRDefault="00F25507"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6875">
        <w:rPr>
          <w:rFonts w:ascii="Times New Roman" w:hAnsi="Times New Roman" w:cs="Times New Roman"/>
          <w:sz w:val="28"/>
          <w:szCs w:val="28"/>
        </w:rPr>
        <w:t>н</w:t>
      </w:r>
      <w:r w:rsidR="00E071EC">
        <w:rPr>
          <w:rFonts w:ascii="Times New Roman" w:hAnsi="Times New Roman" w:cs="Times New Roman"/>
          <w:sz w:val="28"/>
          <w:szCs w:val="28"/>
        </w:rPr>
        <w:t xml:space="preserve">едостаточный уровень объёма восприятия </w:t>
      </w:r>
      <w:r w:rsidR="00EC4571">
        <w:rPr>
          <w:rFonts w:ascii="Times New Roman" w:hAnsi="Times New Roman" w:cs="Times New Roman"/>
          <w:sz w:val="28"/>
          <w:szCs w:val="28"/>
        </w:rPr>
        <w:t xml:space="preserve">– </w:t>
      </w:r>
      <w:r w:rsidR="00E071EC">
        <w:rPr>
          <w:rFonts w:ascii="Times New Roman" w:hAnsi="Times New Roman" w:cs="Times New Roman"/>
          <w:sz w:val="28"/>
          <w:szCs w:val="28"/>
        </w:rPr>
        <w:t>менее 5 объектов.</w:t>
      </w:r>
    </w:p>
    <w:p w:rsidR="00E00849" w:rsidRDefault="00E00849" w:rsidP="00905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Обобщённые данные представлены на рисунке 1.</w:t>
      </w:r>
    </w:p>
    <w:p w:rsidR="00E071EC" w:rsidRDefault="00A64DCD" w:rsidP="00C05B2A">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03285" cy="2711302"/>
            <wp:effectExtent l="19050" t="0" r="2126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10CD" w:rsidRDefault="000951E0" w:rsidP="00C05B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Сравнительные результаты уровня объёма восприятия </w:t>
      </w:r>
      <w:r w:rsidR="00D8611B">
        <w:rPr>
          <w:rFonts w:ascii="Times New Roman" w:hAnsi="Times New Roman" w:cs="Times New Roman"/>
          <w:sz w:val="28"/>
          <w:szCs w:val="28"/>
        </w:rPr>
        <w:t xml:space="preserve">мальчиков и девочек </w:t>
      </w:r>
      <w:r>
        <w:rPr>
          <w:rFonts w:ascii="Times New Roman" w:hAnsi="Times New Roman" w:cs="Times New Roman"/>
          <w:sz w:val="28"/>
          <w:szCs w:val="28"/>
        </w:rPr>
        <w:t>на констатирующем этапе эксперимента</w:t>
      </w:r>
    </w:p>
    <w:p w:rsidR="00CF2F8D" w:rsidRDefault="00CF2F8D" w:rsidP="00C05B2A">
      <w:pPr>
        <w:spacing w:after="0" w:line="360" w:lineRule="auto"/>
        <w:jc w:val="center"/>
        <w:rPr>
          <w:rFonts w:ascii="Times New Roman" w:hAnsi="Times New Roman" w:cs="Times New Roman"/>
          <w:sz w:val="28"/>
          <w:szCs w:val="28"/>
        </w:rPr>
      </w:pPr>
    </w:p>
    <w:p w:rsidR="00D8611B" w:rsidRDefault="000951E0" w:rsidP="000951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исследования показали, что среди мальчиков недостаточный уровень </w:t>
      </w:r>
      <w:r w:rsidR="00D8611B">
        <w:rPr>
          <w:rFonts w:ascii="Times New Roman" w:hAnsi="Times New Roman" w:cs="Times New Roman"/>
          <w:sz w:val="28"/>
          <w:szCs w:val="28"/>
        </w:rPr>
        <w:t xml:space="preserve">объёма восприятия у </w:t>
      </w:r>
      <w:r>
        <w:rPr>
          <w:rFonts w:ascii="Times New Roman" w:hAnsi="Times New Roman" w:cs="Times New Roman"/>
          <w:sz w:val="28"/>
          <w:szCs w:val="28"/>
        </w:rPr>
        <w:t>2</w:t>
      </w:r>
      <w:r w:rsidR="00D8611B">
        <w:rPr>
          <w:rFonts w:ascii="Times New Roman" w:hAnsi="Times New Roman" w:cs="Times New Roman"/>
          <w:sz w:val="28"/>
          <w:szCs w:val="28"/>
        </w:rPr>
        <w:t xml:space="preserve"> человек</w:t>
      </w:r>
      <w:r>
        <w:rPr>
          <w:rFonts w:ascii="Times New Roman" w:hAnsi="Times New Roman" w:cs="Times New Roman"/>
          <w:sz w:val="28"/>
          <w:szCs w:val="28"/>
        </w:rPr>
        <w:t xml:space="preserve"> (5%); нормальный уровень </w:t>
      </w:r>
      <w:r w:rsidR="00D8611B">
        <w:rPr>
          <w:rFonts w:ascii="Times New Roman" w:hAnsi="Times New Roman" w:cs="Times New Roman"/>
          <w:sz w:val="28"/>
          <w:szCs w:val="28"/>
        </w:rPr>
        <w:t xml:space="preserve"> – у </w:t>
      </w:r>
      <w:r>
        <w:rPr>
          <w:rFonts w:ascii="Times New Roman" w:hAnsi="Times New Roman" w:cs="Times New Roman"/>
          <w:sz w:val="28"/>
          <w:szCs w:val="28"/>
        </w:rPr>
        <w:t xml:space="preserve">35 человек (80%); высокий уровень </w:t>
      </w:r>
      <w:r w:rsidR="00D8611B">
        <w:rPr>
          <w:rFonts w:ascii="Times New Roman" w:hAnsi="Times New Roman" w:cs="Times New Roman"/>
          <w:sz w:val="28"/>
          <w:szCs w:val="28"/>
        </w:rPr>
        <w:t>– у</w:t>
      </w:r>
      <w:r w:rsidR="00426367">
        <w:rPr>
          <w:rFonts w:ascii="Times New Roman" w:hAnsi="Times New Roman" w:cs="Times New Roman"/>
          <w:sz w:val="28"/>
          <w:szCs w:val="28"/>
        </w:rPr>
        <w:t xml:space="preserve"> </w:t>
      </w:r>
      <w:r>
        <w:rPr>
          <w:rFonts w:ascii="Times New Roman" w:hAnsi="Times New Roman" w:cs="Times New Roman"/>
          <w:sz w:val="28"/>
          <w:szCs w:val="28"/>
        </w:rPr>
        <w:t xml:space="preserve">7 человек (16%). </w:t>
      </w:r>
    </w:p>
    <w:p w:rsidR="000951E0" w:rsidRDefault="000951E0" w:rsidP="000951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девочек </w:t>
      </w:r>
      <w:r w:rsidR="00A70D75">
        <w:rPr>
          <w:rFonts w:ascii="Times New Roman" w:hAnsi="Times New Roman" w:cs="Times New Roman"/>
          <w:sz w:val="28"/>
          <w:szCs w:val="28"/>
        </w:rPr>
        <w:t xml:space="preserve">недостаточный </w:t>
      </w:r>
      <w:r>
        <w:rPr>
          <w:rFonts w:ascii="Times New Roman" w:hAnsi="Times New Roman" w:cs="Times New Roman"/>
          <w:sz w:val="28"/>
          <w:szCs w:val="28"/>
        </w:rPr>
        <w:t xml:space="preserve">уровень </w:t>
      </w:r>
      <w:r w:rsidR="00D8611B">
        <w:rPr>
          <w:rFonts w:ascii="Times New Roman" w:hAnsi="Times New Roman" w:cs="Times New Roman"/>
          <w:sz w:val="28"/>
          <w:szCs w:val="28"/>
        </w:rPr>
        <w:t xml:space="preserve">объёма восприятия у </w:t>
      </w:r>
      <w:r>
        <w:rPr>
          <w:rFonts w:ascii="Times New Roman" w:hAnsi="Times New Roman" w:cs="Times New Roman"/>
          <w:sz w:val="28"/>
          <w:szCs w:val="28"/>
        </w:rPr>
        <w:t xml:space="preserve">2 </w:t>
      </w:r>
      <w:r w:rsidR="00D8611B">
        <w:rPr>
          <w:rFonts w:ascii="Times New Roman" w:hAnsi="Times New Roman" w:cs="Times New Roman"/>
          <w:sz w:val="28"/>
          <w:szCs w:val="28"/>
        </w:rPr>
        <w:t xml:space="preserve">человек </w:t>
      </w:r>
      <w:r>
        <w:rPr>
          <w:rFonts w:ascii="Times New Roman" w:hAnsi="Times New Roman" w:cs="Times New Roman"/>
          <w:sz w:val="28"/>
          <w:szCs w:val="28"/>
        </w:rPr>
        <w:t>(4%); нормальный уровень</w:t>
      </w:r>
      <w:r w:rsidR="00D8611B">
        <w:rPr>
          <w:rFonts w:ascii="Times New Roman" w:hAnsi="Times New Roman" w:cs="Times New Roman"/>
          <w:sz w:val="28"/>
          <w:szCs w:val="28"/>
        </w:rPr>
        <w:t xml:space="preserve"> – у</w:t>
      </w:r>
      <w:r>
        <w:rPr>
          <w:rFonts w:ascii="Times New Roman" w:hAnsi="Times New Roman" w:cs="Times New Roman"/>
          <w:sz w:val="28"/>
          <w:szCs w:val="28"/>
        </w:rPr>
        <w:t xml:space="preserve"> 30 человек (67%); высокий уровень – </w:t>
      </w:r>
      <w:r w:rsidR="00B55907">
        <w:rPr>
          <w:rFonts w:ascii="Times New Roman" w:hAnsi="Times New Roman" w:cs="Times New Roman"/>
          <w:sz w:val="28"/>
          <w:szCs w:val="28"/>
        </w:rPr>
        <w:t xml:space="preserve">               </w:t>
      </w:r>
      <w:r w:rsidR="00D8611B">
        <w:rPr>
          <w:rFonts w:ascii="Times New Roman" w:hAnsi="Times New Roman" w:cs="Times New Roman"/>
          <w:sz w:val="28"/>
          <w:szCs w:val="28"/>
        </w:rPr>
        <w:t xml:space="preserve">у </w:t>
      </w:r>
      <w:r w:rsidR="00D374A9">
        <w:rPr>
          <w:rFonts w:ascii="Times New Roman" w:hAnsi="Times New Roman" w:cs="Times New Roman"/>
          <w:sz w:val="28"/>
          <w:szCs w:val="28"/>
        </w:rPr>
        <w:t>13 девочек (29%).</w:t>
      </w:r>
    </w:p>
    <w:p w:rsidR="00A70D75" w:rsidRPr="00A70D75" w:rsidRDefault="00A70D75" w:rsidP="000951E0">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Таким образом, можно сделать вывод о том, что у девочек немного выше уровень восприятия, чем у мальчиков</w:t>
      </w:r>
      <w:r w:rsidR="00EB6FFF">
        <w:rPr>
          <w:rFonts w:ascii="Times New Roman" w:hAnsi="Times New Roman" w:cs="Times New Roman"/>
          <w:sz w:val="28"/>
          <w:szCs w:val="28"/>
        </w:rPr>
        <w:t>. При этом было установлено, что восприятие знаков и образов не зависит от гендерной принадлежности учащихся.</w:t>
      </w:r>
    </w:p>
    <w:p w:rsidR="003741AF" w:rsidRDefault="003741AF" w:rsidP="000951E0">
      <w:pPr>
        <w:spacing w:after="0" w:line="360" w:lineRule="auto"/>
        <w:ind w:firstLine="708"/>
        <w:jc w:val="both"/>
        <w:rPr>
          <w:rFonts w:ascii="Times New Roman" w:hAnsi="Times New Roman" w:cs="Times New Roman"/>
          <w:sz w:val="28"/>
          <w:szCs w:val="28"/>
        </w:rPr>
      </w:pPr>
    </w:p>
    <w:p w:rsidR="008E71F2" w:rsidRDefault="009057E4" w:rsidP="00C936FE">
      <w:pPr>
        <w:spacing w:after="0" w:line="360" w:lineRule="auto"/>
        <w:ind w:firstLine="708"/>
        <w:jc w:val="both"/>
        <w:rPr>
          <w:rFonts w:ascii="Times New Roman" w:hAnsi="Times New Roman" w:cs="Times New Roman"/>
          <w:sz w:val="28"/>
          <w:szCs w:val="28"/>
        </w:rPr>
      </w:pPr>
      <w:r w:rsidRPr="009057E4">
        <w:rPr>
          <w:rFonts w:ascii="Times New Roman" w:hAnsi="Times New Roman" w:cs="Times New Roman"/>
          <w:sz w:val="28"/>
          <w:szCs w:val="28"/>
        </w:rPr>
        <w:t>2.</w:t>
      </w:r>
      <w:r w:rsidR="006A19DE">
        <w:rPr>
          <w:rFonts w:ascii="Times New Roman" w:hAnsi="Times New Roman" w:cs="Times New Roman"/>
          <w:sz w:val="28"/>
          <w:szCs w:val="28"/>
        </w:rPr>
        <w:t>2</w:t>
      </w:r>
      <w:r>
        <w:rPr>
          <w:rFonts w:ascii="Times New Roman" w:hAnsi="Times New Roman" w:cs="Times New Roman"/>
          <w:sz w:val="28"/>
          <w:szCs w:val="28"/>
        </w:rPr>
        <w:t xml:space="preserve"> </w:t>
      </w:r>
      <w:r w:rsidRPr="009057E4">
        <w:rPr>
          <w:rFonts w:ascii="Times New Roman" w:hAnsi="Times New Roman" w:cs="Times New Roman"/>
          <w:sz w:val="28"/>
          <w:szCs w:val="28"/>
        </w:rPr>
        <w:t>Структуризация особенностей организации дифференцированного обучения в начальной школе на основе гендерного подхода</w:t>
      </w:r>
    </w:p>
    <w:p w:rsidR="00774433" w:rsidRPr="009057E4" w:rsidRDefault="00774433" w:rsidP="00C936FE">
      <w:pPr>
        <w:spacing w:after="0" w:line="360" w:lineRule="auto"/>
        <w:ind w:firstLine="708"/>
        <w:jc w:val="both"/>
        <w:rPr>
          <w:rFonts w:ascii="Times New Roman" w:hAnsi="Times New Roman" w:cs="Times New Roman"/>
          <w:sz w:val="28"/>
          <w:szCs w:val="28"/>
        </w:rPr>
      </w:pPr>
    </w:p>
    <w:p w:rsidR="00B879D1" w:rsidRDefault="00871B6B" w:rsidP="00871B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анализа психолого-педагогической литературы были выявлены, структуриро</w:t>
      </w:r>
      <w:r w:rsidR="000A2402">
        <w:rPr>
          <w:rFonts w:ascii="Times New Roman" w:hAnsi="Times New Roman" w:cs="Times New Roman"/>
          <w:sz w:val="28"/>
          <w:szCs w:val="28"/>
        </w:rPr>
        <w:t>ван</w:t>
      </w:r>
      <w:r w:rsidR="00AB2050">
        <w:rPr>
          <w:rFonts w:ascii="Times New Roman" w:hAnsi="Times New Roman" w:cs="Times New Roman"/>
          <w:sz w:val="28"/>
          <w:szCs w:val="28"/>
        </w:rPr>
        <w:t>ы и представлены на рисунке 2 особенности организации дифференцированного обучения на основе гендерного подхода</w:t>
      </w:r>
      <w:r>
        <w:rPr>
          <w:rFonts w:ascii="Times New Roman" w:hAnsi="Times New Roman" w:cs="Times New Roman"/>
          <w:sz w:val="28"/>
          <w:szCs w:val="28"/>
        </w:rPr>
        <w:t>.</w:t>
      </w:r>
    </w:p>
    <w:p w:rsidR="000A2402" w:rsidRDefault="00B464F4" w:rsidP="00871B6B">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98.7pt;margin-top:8.6pt;width:230.25pt;height:58.6pt;z-index:251660288">
            <v:textbox style="mso-next-textbox:#_x0000_s1027">
              <w:txbxContent>
                <w:p w:rsidR="00144802" w:rsidRPr="00AB2050" w:rsidRDefault="00144802" w:rsidP="00853DCD">
                  <w:pPr>
                    <w:jc w:val="center"/>
                    <w:rPr>
                      <w:rFonts w:ascii="Times New Roman" w:hAnsi="Times New Roman" w:cs="Times New Roman"/>
                      <w:sz w:val="24"/>
                      <w:szCs w:val="26"/>
                    </w:rPr>
                  </w:pPr>
                  <w:r w:rsidRPr="00AB2050">
                    <w:rPr>
                      <w:rFonts w:ascii="Times New Roman" w:hAnsi="Times New Roman" w:cs="Times New Roman"/>
                      <w:sz w:val="24"/>
                      <w:szCs w:val="26"/>
                    </w:rPr>
                    <w:t xml:space="preserve">Особенности организации дифференцированного обучения </w:t>
                  </w:r>
                  <w:r>
                    <w:rPr>
                      <w:rFonts w:ascii="Times New Roman" w:hAnsi="Times New Roman" w:cs="Times New Roman"/>
                      <w:sz w:val="24"/>
                      <w:szCs w:val="26"/>
                    </w:rPr>
                    <w:t xml:space="preserve">           </w:t>
                  </w:r>
                  <w:r w:rsidRPr="00AB2050">
                    <w:rPr>
                      <w:rFonts w:ascii="Times New Roman" w:hAnsi="Times New Roman" w:cs="Times New Roman"/>
                      <w:sz w:val="24"/>
                      <w:szCs w:val="26"/>
                    </w:rPr>
                    <w:t>на основе гендерного подхода</w:t>
                  </w:r>
                </w:p>
              </w:txbxContent>
            </v:textbox>
          </v:rect>
        </w:pict>
      </w:r>
    </w:p>
    <w:p w:rsidR="00C545BB" w:rsidRPr="00185502" w:rsidRDefault="00C545BB" w:rsidP="00871B6B">
      <w:pPr>
        <w:spacing w:after="0" w:line="360" w:lineRule="auto"/>
        <w:ind w:firstLine="708"/>
        <w:jc w:val="both"/>
        <w:rPr>
          <w:rFonts w:ascii="Times New Roman" w:hAnsi="Times New Roman" w:cs="Times New Roman"/>
          <w:sz w:val="28"/>
          <w:szCs w:val="28"/>
        </w:rPr>
      </w:pPr>
    </w:p>
    <w:p w:rsidR="00C545BB" w:rsidRPr="00185502"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43.9pt;margin-top:18.9pt;width:54.8pt;height:48.75pt;flip:x;z-index:251661312" o:connectortype="straight">
            <v:stroke endarrow="block"/>
          </v:shape>
        </w:pict>
      </w:r>
      <w:r>
        <w:rPr>
          <w:rFonts w:ascii="Times New Roman" w:hAnsi="Times New Roman" w:cs="Times New Roman"/>
          <w:noProof/>
          <w:sz w:val="28"/>
          <w:szCs w:val="28"/>
          <w:lang w:eastAsia="ru-RU"/>
        </w:rPr>
        <w:pict>
          <v:shape id="_x0000_s1097" type="#_x0000_t32" style="position:absolute;left:0;text-align:left;margin-left:294.5pt;margin-top:18.9pt;width:29pt;height:86.25pt;z-index:251721728"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238.1pt;margin-top:18.9pt;width:0;height:34.5pt;z-index:251664384"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328.95pt;margin-top:4.15pt;width:48.05pt;height:38.45pt;z-index:251666432" o:connectortype="straight">
            <v:stroke endarrow="block"/>
          </v:shape>
        </w:pict>
      </w:r>
      <w:r>
        <w:rPr>
          <w:rFonts w:ascii="Times New Roman" w:hAnsi="Times New Roman" w:cs="Times New Roman"/>
          <w:noProof/>
          <w:sz w:val="28"/>
          <w:szCs w:val="28"/>
          <w:lang w:eastAsia="ru-RU"/>
        </w:rPr>
        <w:pict>
          <v:shape id="_x0000_s1029" type="#_x0000_t32" style="position:absolute;left:0;text-align:left;margin-left:136.9pt;margin-top:18.9pt;width:.05pt;height:34.5pt;z-index:251662336" o:connectortype="straight">
            <v:stroke endarrow="block"/>
          </v:shape>
        </w:pict>
      </w:r>
    </w:p>
    <w:p w:rsidR="00C545BB" w:rsidRPr="00185502"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6" style="position:absolute;left:0;text-align:left;margin-left:377pt;margin-top:18.45pt;width:79.5pt;height:58.35pt;z-index:251669504">
            <v:textbox style="mso-next-textbox:#_x0000_s1036">
              <w:txbxContent>
                <w:p w:rsidR="00144802" w:rsidRPr="00AB2050" w:rsidRDefault="00144802">
                  <w:pPr>
                    <w:rPr>
                      <w:rFonts w:ascii="Times New Roman" w:hAnsi="Times New Roman" w:cs="Times New Roman"/>
                      <w:sz w:val="24"/>
                      <w:szCs w:val="26"/>
                    </w:rPr>
                  </w:pPr>
                  <w:r w:rsidRPr="00AB2050">
                    <w:rPr>
                      <w:rFonts w:ascii="Times New Roman" w:hAnsi="Times New Roman" w:cs="Times New Roman"/>
                      <w:sz w:val="24"/>
                      <w:szCs w:val="26"/>
                    </w:rPr>
                    <w:t>Уровень активизации эмоций</w:t>
                  </w:r>
                </w:p>
                <w:p w:rsidR="00144802" w:rsidRDefault="00144802"/>
              </w:txbxContent>
            </v:textbox>
          </v:rect>
        </w:pict>
      </w:r>
    </w:p>
    <w:p w:rsidR="00C545BB" w:rsidRPr="00185502"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96" style="position:absolute;left:0;text-align:left;margin-left:186.5pt;margin-top:5.1pt;width:108pt;height:39.2pt;z-index:251720704">
            <v:textbox>
              <w:txbxContent>
                <w:p w:rsidR="00144802" w:rsidRPr="00AB2050" w:rsidRDefault="00144802">
                  <w:pPr>
                    <w:rPr>
                      <w:rFonts w:ascii="Times New Roman" w:hAnsi="Times New Roman" w:cs="Times New Roman"/>
                      <w:sz w:val="24"/>
                      <w:szCs w:val="26"/>
                    </w:rPr>
                  </w:pPr>
                  <w:r>
                    <w:rPr>
                      <w:rFonts w:ascii="Times New Roman" w:hAnsi="Times New Roman" w:cs="Times New Roman"/>
                      <w:sz w:val="24"/>
                      <w:szCs w:val="26"/>
                    </w:rPr>
                    <w:t xml:space="preserve">Уровень объёма </w:t>
                  </w:r>
                  <w:r w:rsidRPr="00AB2050">
                    <w:rPr>
                      <w:rFonts w:ascii="Times New Roman" w:hAnsi="Times New Roman" w:cs="Times New Roman"/>
                      <w:sz w:val="24"/>
                      <w:szCs w:val="26"/>
                    </w:rPr>
                    <w:t>восприятия</w:t>
                  </w:r>
                </w:p>
              </w:txbxContent>
            </v:textbox>
          </v:rect>
        </w:pict>
      </w:r>
      <w:r>
        <w:rPr>
          <w:rFonts w:ascii="Times New Roman" w:hAnsi="Times New Roman" w:cs="Times New Roman"/>
          <w:noProof/>
          <w:sz w:val="28"/>
          <w:szCs w:val="28"/>
          <w:lang w:eastAsia="ru-RU"/>
        </w:rPr>
        <w:pict>
          <v:rect id="_x0000_s1038" style="position:absolute;left:0;text-align:left;margin-left:-4.05pt;margin-top:19.35pt;width:74.25pt;height:56.25pt;z-index:251671552">
            <v:textbox style="mso-next-textbox:#_x0000_s1038">
              <w:txbxContent>
                <w:p w:rsidR="00144802" w:rsidRPr="00EC4571" w:rsidRDefault="00144802">
                  <w:pPr>
                    <w:rPr>
                      <w:rFonts w:ascii="Times New Roman" w:hAnsi="Times New Roman" w:cs="Times New Roman"/>
                      <w:sz w:val="24"/>
                      <w:szCs w:val="24"/>
                    </w:rPr>
                  </w:pPr>
                  <w:r>
                    <w:rPr>
                      <w:rFonts w:ascii="Times New Roman" w:hAnsi="Times New Roman" w:cs="Times New Roman"/>
                      <w:sz w:val="24"/>
                      <w:szCs w:val="24"/>
                    </w:rPr>
                    <w:t>Способ</w:t>
                  </w:r>
                  <w:r w:rsidRPr="00EC4571">
                    <w:rPr>
                      <w:rFonts w:ascii="Times New Roman" w:hAnsi="Times New Roman" w:cs="Times New Roman"/>
                      <w:sz w:val="24"/>
                      <w:szCs w:val="24"/>
                    </w:rPr>
                    <w:t xml:space="preserve"> изложения материала</w:t>
                  </w:r>
                </w:p>
              </w:txbxContent>
            </v:textbox>
          </v:rect>
        </w:pict>
      </w:r>
      <w:r>
        <w:rPr>
          <w:rFonts w:ascii="Times New Roman" w:hAnsi="Times New Roman" w:cs="Times New Roman"/>
          <w:noProof/>
          <w:sz w:val="28"/>
          <w:szCs w:val="28"/>
          <w:lang w:eastAsia="ru-RU"/>
        </w:rPr>
        <w:pict>
          <v:rect id="_x0000_s1034" style="position:absolute;left:0;text-align:left;margin-left:90.7pt;margin-top:5.1pt;width:86.25pt;height:70.5pt;z-index:251667456">
            <v:textbox style="mso-next-textbox:#_x0000_s1034">
              <w:txbxContent>
                <w:p w:rsidR="00144802" w:rsidRPr="00EC4571" w:rsidRDefault="00144802">
                  <w:pPr>
                    <w:rPr>
                      <w:rFonts w:ascii="Times New Roman" w:hAnsi="Times New Roman" w:cs="Times New Roman"/>
                      <w:sz w:val="24"/>
                      <w:szCs w:val="24"/>
                    </w:rPr>
                  </w:pPr>
                  <w:r>
                    <w:rPr>
                      <w:rFonts w:ascii="Times New Roman" w:hAnsi="Times New Roman" w:cs="Times New Roman"/>
                      <w:sz w:val="24"/>
                      <w:szCs w:val="24"/>
                    </w:rPr>
                    <w:t>Скорость</w:t>
                  </w:r>
                  <w:r w:rsidRPr="00EC4571">
                    <w:rPr>
                      <w:rFonts w:ascii="Times New Roman" w:hAnsi="Times New Roman" w:cs="Times New Roman"/>
                      <w:sz w:val="24"/>
                      <w:szCs w:val="24"/>
                    </w:rPr>
                    <w:t xml:space="preserve"> переработки и усвоения информации</w:t>
                  </w:r>
                </w:p>
              </w:txbxContent>
            </v:textbox>
          </v:rect>
        </w:pict>
      </w:r>
    </w:p>
    <w:p w:rsidR="00C545BB" w:rsidRPr="00185502" w:rsidRDefault="00C545BB" w:rsidP="00185502">
      <w:pPr>
        <w:spacing w:after="0" w:line="360" w:lineRule="auto"/>
        <w:ind w:firstLine="567"/>
        <w:jc w:val="both"/>
        <w:rPr>
          <w:rFonts w:ascii="Times New Roman" w:hAnsi="Times New Roman" w:cs="Times New Roman"/>
          <w:sz w:val="28"/>
          <w:szCs w:val="28"/>
        </w:rPr>
      </w:pPr>
    </w:p>
    <w:p w:rsidR="00C545BB" w:rsidRPr="00185502"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249.85pt;margin-top:8.55pt;width:122.65pt;height:53.4pt;z-index:251670528">
            <v:textbox style="mso-next-textbox:#_x0000_s1037">
              <w:txbxContent>
                <w:p w:rsidR="00144802" w:rsidRPr="00EC4571" w:rsidRDefault="00144802">
                  <w:pPr>
                    <w:rPr>
                      <w:rFonts w:ascii="Times New Roman" w:hAnsi="Times New Roman" w:cs="Times New Roman"/>
                      <w:sz w:val="24"/>
                      <w:szCs w:val="24"/>
                    </w:rPr>
                  </w:pPr>
                  <w:r>
                    <w:rPr>
                      <w:rFonts w:ascii="Times New Roman" w:hAnsi="Times New Roman" w:cs="Times New Roman"/>
                      <w:sz w:val="24"/>
                      <w:szCs w:val="24"/>
                    </w:rPr>
                    <w:t>Продолжительность</w:t>
                  </w:r>
                  <w:r w:rsidRPr="00EC4571">
                    <w:rPr>
                      <w:rFonts w:ascii="Times New Roman" w:hAnsi="Times New Roman" w:cs="Times New Roman"/>
                      <w:sz w:val="24"/>
                      <w:szCs w:val="24"/>
                    </w:rPr>
                    <w:t xml:space="preserve"> периода врабатываемости</w:t>
                  </w:r>
                </w:p>
              </w:txbxContent>
            </v:textbox>
          </v:rect>
        </w:pict>
      </w:r>
    </w:p>
    <w:p w:rsidR="00C545BB" w:rsidRPr="00185502" w:rsidRDefault="00C545BB" w:rsidP="00185502">
      <w:pPr>
        <w:spacing w:after="0" w:line="360" w:lineRule="auto"/>
        <w:ind w:firstLine="567"/>
        <w:jc w:val="both"/>
        <w:rPr>
          <w:rFonts w:ascii="Times New Roman" w:hAnsi="Times New Roman" w:cs="Times New Roman"/>
          <w:sz w:val="28"/>
          <w:szCs w:val="28"/>
        </w:rPr>
      </w:pPr>
    </w:p>
    <w:p w:rsidR="00E217A8" w:rsidRDefault="00E217A8" w:rsidP="00AB2050">
      <w:pPr>
        <w:tabs>
          <w:tab w:val="left" w:pos="6095"/>
        </w:tabs>
        <w:spacing w:after="0" w:line="360" w:lineRule="auto"/>
        <w:jc w:val="both"/>
        <w:rPr>
          <w:rFonts w:ascii="Times New Roman" w:hAnsi="Times New Roman" w:cs="Times New Roman"/>
          <w:sz w:val="28"/>
          <w:szCs w:val="28"/>
        </w:rPr>
      </w:pPr>
    </w:p>
    <w:p w:rsidR="005610CD" w:rsidRDefault="00E217A8" w:rsidP="005610CD">
      <w:pPr>
        <w:tabs>
          <w:tab w:val="left" w:pos="834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0A2402">
        <w:rPr>
          <w:rFonts w:ascii="Times New Roman" w:hAnsi="Times New Roman" w:cs="Times New Roman"/>
          <w:sz w:val="28"/>
          <w:szCs w:val="28"/>
        </w:rPr>
        <w:t>2</w:t>
      </w:r>
      <w:r>
        <w:rPr>
          <w:rFonts w:ascii="Times New Roman" w:hAnsi="Times New Roman" w:cs="Times New Roman"/>
          <w:sz w:val="28"/>
          <w:szCs w:val="28"/>
        </w:rPr>
        <w:t xml:space="preserve"> – </w:t>
      </w:r>
      <w:r w:rsidR="00AB2050">
        <w:rPr>
          <w:rFonts w:ascii="Times New Roman" w:hAnsi="Times New Roman" w:cs="Times New Roman"/>
          <w:sz w:val="28"/>
          <w:szCs w:val="28"/>
        </w:rPr>
        <w:t xml:space="preserve">Особенности организации дифференцированного обучения </w:t>
      </w:r>
      <w:r w:rsidR="005763D5">
        <w:rPr>
          <w:rFonts w:ascii="Times New Roman" w:hAnsi="Times New Roman" w:cs="Times New Roman"/>
          <w:sz w:val="28"/>
          <w:szCs w:val="28"/>
        </w:rPr>
        <w:t xml:space="preserve">       </w:t>
      </w:r>
      <w:r w:rsidR="00AB2050">
        <w:rPr>
          <w:rFonts w:ascii="Times New Roman" w:hAnsi="Times New Roman" w:cs="Times New Roman"/>
          <w:sz w:val="28"/>
          <w:szCs w:val="28"/>
        </w:rPr>
        <w:t>на основе гендерного подхода</w:t>
      </w:r>
    </w:p>
    <w:p w:rsidR="005610CD" w:rsidRDefault="005610CD" w:rsidP="005610CD">
      <w:pPr>
        <w:tabs>
          <w:tab w:val="left" w:pos="8340"/>
        </w:tabs>
        <w:spacing w:after="0" w:line="360" w:lineRule="auto"/>
        <w:jc w:val="center"/>
        <w:rPr>
          <w:rFonts w:ascii="Times New Roman" w:hAnsi="Times New Roman" w:cs="Times New Roman"/>
          <w:sz w:val="28"/>
          <w:szCs w:val="28"/>
        </w:rPr>
      </w:pPr>
    </w:p>
    <w:p w:rsidR="004521C3" w:rsidRDefault="00124204" w:rsidP="00036E1F">
      <w:pPr>
        <w:tabs>
          <w:tab w:val="left" w:pos="83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определены и пре</w:t>
      </w:r>
      <w:r w:rsidR="000A2402">
        <w:rPr>
          <w:rFonts w:ascii="Times New Roman" w:hAnsi="Times New Roman" w:cs="Times New Roman"/>
          <w:sz w:val="28"/>
          <w:szCs w:val="28"/>
        </w:rPr>
        <w:t>дставлены на рисунке 3</w:t>
      </w:r>
      <w:r>
        <w:rPr>
          <w:rFonts w:ascii="Times New Roman" w:hAnsi="Times New Roman" w:cs="Times New Roman"/>
          <w:sz w:val="28"/>
          <w:szCs w:val="28"/>
        </w:rPr>
        <w:t xml:space="preserve"> виды дифференциации в педагогике по Рональду де </w:t>
      </w:r>
      <w:proofErr w:type="spellStart"/>
      <w:r>
        <w:rPr>
          <w:rFonts w:ascii="Times New Roman" w:hAnsi="Times New Roman" w:cs="Times New Roman"/>
          <w:sz w:val="28"/>
          <w:szCs w:val="28"/>
        </w:rPr>
        <w:t>Грооту</w:t>
      </w:r>
      <w:proofErr w:type="spellEnd"/>
      <w:r>
        <w:rPr>
          <w:rFonts w:ascii="Times New Roman" w:hAnsi="Times New Roman" w:cs="Times New Roman"/>
          <w:sz w:val="28"/>
          <w:szCs w:val="28"/>
        </w:rPr>
        <w:t>.</w:t>
      </w:r>
    </w:p>
    <w:p w:rsidR="005610CD" w:rsidRDefault="005610CD" w:rsidP="00036E1F">
      <w:pPr>
        <w:tabs>
          <w:tab w:val="left" w:pos="8340"/>
        </w:tabs>
        <w:spacing w:after="0" w:line="360" w:lineRule="auto"/>
        <w:ind w:firstLine="709"/>
        <w:jc w:val="both"/>
        <w:rPr>
          <w:rFonts w:ascii="Times New Roman" w:hAnsi="Times New Roman" w:cs="Times New Roman"/>
          <w:sz w:val="28"/>
          <w:szCs w:val="28"/>
        </w:rPr>
      </w:pPr>
    </w:p>
    <w:p w:rsidR="00C34E9C" w:rsidRPr="00185502" w:rsidRDefault="00B464F4" w:rsidP="00124204">
      <w:pPr>
        <w:tabs>
          <w:tab w:val="left" w:pos="8340"/>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136.95pt;margin-top:3.55pt;width:182.25pt;height:65.25pt;z-index:251672576">
            <v:textbox style="mso-next-textbox:#_x0000_s1039">
              <w:txbxContent>
                <w:p w:rsidR="00144802" w:rsidRPr="00A06F47" w:rsidRDefault="00144802" w:rsidP="00A06F47">
                  <w:pPr>
                    <w:jc w:val="center"/>
                    <w:rPr>
                      <w:rFonts w:ascii="Times New Roman" w:hAnsi="Times New Roman" w:cs="Times New Roman"/>
                      <w:sz w:val="28"/>
                      <w:szCs w:val="28"/>
                    </w:rPr>
                  </w:pPr>
                  <w:r w:rsidRPr="00A06F47">
                    <w:rPr>
                      <w:rFonts w:ascii="Times New Roman" w:hAnsi="Times New Roman" w:cs="Times New Roman"/>
                      <w:sz w:val="28"/>
                      <w:szCs w:val="28"/>
                    </w:rPr>
                    <w:t>Виды дифференциации</w:t>
                  </w:r>
                  <w:r>
                    <w:rPr>
                      <w:rFonts w:ascii="Times New Roman" w:hAnsi="Times New Roman" w:cs="Times New Roman"/>
                      <w:sz w:val="28"/>
                      <w:szCs w:val="28"/>
                    </w:rPr>
                    <w:t xml:space="preserve">      в педагогике                          </w:t>
                  </w:r>
                  <w:r w:rsidRPr="00A06F47">
                    <w:rPr>
                      <w:rFonts w:ascii="Times New Roman" w:hAnsi="Times New Roman" w:cs="Times New Roman"/>
                      <w:sz w:val="28"/>
                      <w:szCs w:val="28"/>
                    </w:rPr>
                    <w:t xml:space="preserve">по Рональду де </w:t>
                  </w:r>
                  <w:r w:rsidRPr="00A06F47">
                    <w:rPr>
                      <w:rFonts w:ascii="Times New Roman" w:hAnsi="Times New Roman" w:cs="Times New Roman"/>
                      <w:sz w:val="28"/>
                      <w:szCs w:val="28"/>
                    </w:rPr>
                    <w:t>Грооту</w:t>
                  </w:r>
                </w:p>
              </w:txbxContent>
            </v:textbox>
          </v:rect>
        </w:pict>
      </w:r>
    </w:p>
    <w:p w:rsidR="00C545BB" w:rsidRPr="00185502" w:rsidRDefault="00C545BB" w:rsidP="00185502">
      <w:pPr>
        <w:spacing w:after="0" w:line="360" w:lineRule="auto"/>
        <w:ind w:firstLine="567"/>
        <w:jc w:val="both"/>
        <w:rPr>
          <w:rFonts w:ascii="Times New Roman" w:hAnsi="Times New Roman" w:cs="Times New Roman"/>
          <w:sz w:val="28"/>
          <w:szCs w:val="28"/>
        </w:rPr>
      </w:pPr>
    </w:p>
    <w:p w:rsidR="00C545BB" w:rsidRDefault="00B464F4" w:rsidP="002613CE">
      <w:pPr>
        <w:tabs>
          <w:tab w:val="left" w:pos="1134"/>
          <w:tab w:val="left" w:pos="1701"/>
          <w:tab w:val="left" w:pos="1985"/>
          <w:tab w:val="left" w:pos="2835"/>
          <w:tab w:val="left" w:pos="2977"/>
          <w:tab w:val="left" w:pos="3119"/>
          <w:tab w:val="left" w:pos="5954"/>
          <w:tab w:val="left" w:pos="7088"/>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102.45pt;margin-top:20.5pt;width:34.5pt;height:28.1pt;flip:x;z-index:251677696" o:connectortype="straight">
            <v:stroke endarrow="block"/>
          </v:shape>
        </w:pict>
      </w:r>
      <w:r>
        <w:rPr>
          <w:rFonts w:ascii="Times New Roman" w:hAnsi="Times New Roman" w:cs="Times New Roman"/>
          <w:noProof/>
          <w:sz w:val="28"/>
          <w:szCs w:val="28"/>
          <w:lang w:eastAsia="ru-RU"/>
        </w:rPr>
        <w:pict>
          <v:shape id="_x0000_s1045" type="#_x0000_t32" style="position:absolute;left:0;text-align:left;margin-left:319.2pt;margin-top:20.5pt;width:38.95pt;height:28.1pt;z-index:251678720" o:connectortype="straight">
            <v:stroke endarrow="block"/>
          </v:shape>
        </w:pict>
      </w:r>
    </w:p>
    <w:p w:rsidR="007001B8" w:rsidRPr="00185502" w:rsidRDefault="007001B8" w:rsidP="007001B8">
      <w:pPr>
        <w:spacing w:after="0" w:line="360" w:lineRule="auto"/>
        <w:jc w:val="both"/>
        <w:rPr>
          <w:rFonts w:ascii="Times New Roman" w:hAnsi="Times New Roman" w:cs="Times New Roman"/>
          <w:sz w:val="28"/>
          <w:szCs w:val="28"/>
        </w:rPr>
      </w:pPr>
    </w:p>
    <w:p w:rsidR="00C545BB" w:rsidRPr="00185502" w:rsidRDefault="00B464F4" w:rsidP="007001B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6" style="position:absolute;left:0;text-align:left;margin-left:294.5pt;margin-top:.8pt;width:126.1pt;height:79.45pt;z-index:251679744">
            <v:textbox style="mso-next-textbox:#_x0000_s1046">
              <w:txbxContent>
                <w:p w:rsidR="00144802" w:rsidRPr="00124204" w:rsidRDefault="00144802" w:rsidP="00124204">
                  <w:pPr>
                    <w:spacing w:after="0" w:line="360" w:lineRule="auto"/>
                    <w:rPr>
                      <w:rFonts w:ascii="Times New Roman" w:hAnsi="Times New Roman" w:cs="Times New Roman"/>
                      <w:sz w:val="28"/>
                      <w:szCs w:val="28"/>
                    </w:rPr>
                  </w:pPr>
                  <w:r w:rsidRPr="00124204">
                    <w:rPr>
                      <w:rFonts w:ascii="Times New Roman" w:hAnsi="Times New Roman" w:cs="Times New Roman"/>
                      <w:sz w:val="28"/>
                      <w:szCs w:val="28"/>
                    </w:rPr>
                    <w:t>Внешняя:</w:t>
                  </w:r>
                </w:p>
                <w:p w:rsidR="00144802" w:rsidRPr="00124204" w:rsidRDefault="00144802" w:rsidP="001242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между</w:t>
                  </w:r>
                  <w:r w:rsidRPr="00124204">
                    <w:rPr>
                      <w:rFonts w:ascii="Times New Roman" w:hAnsi="Times New Roman" w:cs="Times New Roman"/>
                      <w:sz w:val="28"/>
                      <w:szCs w:val="28"/>
                    </w:rPr>
                    <w:t>классами</w:t>
                  </w:r>
                </w:p>
                <w:p w:rsidR="00144802" w:rsidRPr="00124204" w:rsidRDefault="00144802" w:rsidP="00124204">
                  <w:pPr>
                    <w:spacing w:after="0" w:line="360" w:lineRule="auto"/>
                    <w:rPr>
                      <w:rFonts w:ascii="Times New Roman" w:hAnsi="Times New Roman" w:cs="Times New Roman"/>
                      <w:sz w:val="28"/>
                      <w:szCs w:val="28"/>
                    </w:rPr>
                  </w:pPr>
                  <w:r w:rsidRPr="00124204">
                    <w:rPr>
                      <w:rFonts w:ascii="Times New Roman" w:hAnsi="Times New Roman" w:cs="Times New Roman"/>
                      <w:sz w:val="28"/>
                      <w:szCs w:val="28"/>
                    </w:rPr>
                    <w:t>– между школами</w:t>
                  </w:r>
                </w:p>
                <w:p w:rsidR="00144802" w:rsidRPr="002C078F" w:rsidRDefault="00144802" w:rsidP="00124204">
                  <w:pPr>
                    <w:spacing w:after="0"/>
                    <w:rPr>
                      <w:rFonts w:ascii="Times New Roman" w:hAnsi="Times New Roman" w:cs="Times New Roman"/>
                    </w:rPr>
                  </w:pPr>
                </w:p>
                <w:p w:rsidR="00144802" w:rsidRDefault="00144802" w:rsidP="002C078F">
                  <w:pPr>
                    <w:rPr>
                      <w:rFonts w:ascii="Times New Roman" w:hAnsi="Times New Roman" w:cs="Times New Roman"/>
                    </w:rPr>
                  </w:pPr>
                </w:p>
                <w:p w:rsidR="00144802" w:rsidRPr="002C078F" w:rsidRDefault="00144802" w:rsidP="002C078F">
                  <w:pPr>
                    <w:rPr>
                      <w:rFonts w:ascii="Times New Roman" w:hAnsi="Times New Roman" w:cs="Times New Roman"/>
                    </w:rPr>
                  </w:pPr>
                </w:p>
                <w:p w:rsidR="00144802" w:rsidRPr="002C078F" w:rsidRDefault="00144802" w:rsidP="00A06F47">
                  <w:pPr>
                    <w:rPr>
                      <w:rFonts w:ascii="Times New Roman" w:hAnsi="Times New Roman" w:cs="Times New Roman"/>
                    </w:rPr>
                  </w:pPr>
                </w:p>
              </w:txbxContent>
            </v:textbox>
          </v:rect>
        </w:pict>
      </w:r>
      <w:r>
        <w:rPr>
          <w:rFonts w:ascii="Times New Roman" w:hAnsi="Times New Roman" w:cs="Times New Roman"/>
          <w:noProof/>
          <w:sz w:val="28"/>
          <w:szCs w:val="28"/>
          <w:lang w:eastAsia="ru-RU"/>
        </w:rPr>
        <w:pict>
          <v:rect id="_x0000_s1040" style="position:absolute;left:0;text-align:left;margin-left:50.7pt;margin-top:.3pt;width:120pt;height:79.95pt;z-index:251673600">
            <v:textbox style="mso-next-textbox:#_x0000_s1040">
              <w:txbxContent>
                <w:p w:rsidR="00144802" w:rsidRPr="00124204" w:rsidRDefault="00144802" w:rsidP="00124204">
                  <w:pPr>
                    <w:spacing w:after="0" w:line="360" w:lineRule="auto"/>
                    <w:rPr>
                      <w:rFonts w:ascii="Times New Roman" w:hAnsi="Times New Roman" w:cs="Times New Roman"/>
                      <w:sz w:val="28"/>
                      <w:szCs w:val="28"/>
                    </w:rPr>
                  </w:pPr>
                  <w:r w:rsidRPr="00124204">
                    <w:rPr>
                      <w:rFonts w:ascii="Times New Roman" w:hAnsi="Times New Roman" w:cs="Times New Roman"/>
                      <w:sz w:val="28"/>
                      <w:szCs w:val="28"/>
                    </w:rPr>
                    <w:t>Внутренняя:</w:t>
                  </w:r>
                </w:p>
                <w:p w:rsidR="00144802" w:rsidRPr="00124204" w:rsidRDefault="00144802" w:rsidP="00124204">
                  <w:pPr>
                    <w:spacing w:after="0" w:line="360" w:lineRule="auto"/>
                    <w:rPr>
                      <w:rFonts w:ascii="Times New Roman" w:hAnsi="Times New Roman" w:cs="Times New Roman"/>
                      <w:sz w:val="28"/>
                      <w:szCs w:val="28"/>
                    </w:rPr>
                  </w:pPr>
                  <w:r w:rsidRPr="00124204">
                    <w:rPr>
                      <w:rFonts w:ascii="Times New Roman" w:hAnsi="Times New Roman" w:cs="Times New Roman"/>
                      <w:sz w:val="28"/>
                      <w:szCs w:val="28"/>
                    </w:rPr>
                    <w:t xml:space="preserve">– </w:t>
                  </w:r>
                  <w:r>
                    <w:rPr>
                      <w:rFonts w:ascii="Times New Roman" w:hAnsi="Times New Roman" w:cs="Times New Roman"/>
                      <w:sz w:val="28"/>
                      <w:szCs w:val="28"/>
                    </w:rPr>
                    <w:t>в</w:t>
                  </w:r>
                  <w:r w:rsidRPr="00124204">
                    <w:rPr>
                      <w:rFonts w:ascii="Times New Roman" w:hAnsi="Times New Roman" w:cs="Times New Roman"/>
                      <w:sz w:val="28"/>
                      <w:szCs w:val="28"/>
                    </w:rPr>
                    <w:t>нутриклассная</w:t>
                  </w:r>
                </w:p>
                <w:p w:rsidR="00144802" w:rsidRPr="00124204" w:rsidRDefault="00144802" w:rsidP="00124204">
                  <w:pPr>
                    <w:spacing w:after="0" w:line="360" w:lineRule="auto"/>
                    <w:rPr>
                      <w:rFonts w:ascii="Times New Roman" w:hAnsi="Times New Roman" w:cs="Times New Roman"/>
                      <w:sz w:val="28"/>
                      <w:szCs w:val="28"/>
                    </w:rPr>
                  </w:pPr>
                  <w:r>
                    <w:rPr>
                      <w:rFonts w:ascii="Times New Roman" w:hAnsi="Times New Roman" w:cs="Times New Roman"/>
                      <w:sz w:val="28"/>
                      <w:szCs w:val="28"/>
                    </w:rPr>
                    <w:t>– м</w:t>
                  </w:r>
                  <w:r w:rsidRPr="00124204">
                    <w:rPr>
                      <w:rFonts w:ascii="Times New Roman" w:hAnsi="Times New Roman" w:cs="Times New Roman"/>
                      <w:sz w:val="28"/>
                      <w:szCs w:val="28"/>
                    </w:rPr>
                    <w:t>ежгрупповая</w:t>
                  </w:r>
                </w:p>
                <w:p w:rsidR="00144802" w:rsidRPr="002C078F" w:rsidRDefault="00144802" w:rsidP="00124204">
                  <w:pPr>
                    <w:spacing w:after="0"/>
                    <w:rPr>
                      <w:rFonts w:ascii="Times New Roman" w:hAnsi="Times New Roman" w:cs="Times New Roman"/>
                    </w:rPr>
                  </w:pPr>
                </w:p>
                <w:p w:rsidR="00144802" w:rsidRPr="008E71F2" w:rsidRDefault="00144802">
                  <w:pPr>
                    <w:rPr>
                      <w:rFonts w:ascii="Times New Roman" w:hAnsi="Times New Roman" w:cs="Times New Roman"/>
                      <w:sz w:val="28"/>
                      <w:szCs w:val="28"/>
                    </w:rPr>
                  </w:pPr>
                </w:p>
              </w:txbxContent>
            </v:textbox>
          </v:rect>
        </w:pict>
      </w:r>
    </w:p>
    <w:p w:rsidR="00F667AD" w:rsidRDefault="00F667AD" w:rsidP="00185502">
      <w:pPr>
        <w:spacing w:after="0" w:line="360" w:lineRule="auto"/>
        <w:ind w:firstLine="567"/>
        <w:jc w:val="both"/>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124204" w:rsidRDefault="00124204" w:rsidP="001C0C06">
      <w:pPr>
        <w:spacing w:after="0" w:line="360" w:lineRule="auto"/>
        <w:jc w:val="both"/>
        <w:rPr>
          <w:rFonts w:ascii="Times New Roman" w:hAnsi="Times New Roman" w:cs="Times New Roman"/>
          <w:sz w:val="28"/>
          <w:szCs w:val="28"/>
        </w:rPr>
      </w:pPr>
    </w:p>
    <w:p w:rsidR="00036E1F" w:rsidRDefault="00124204" w:rsidP="00036E1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0A2402">
        <w:rPr>
          <w:rFonts w:ascii="Times New Roman" w:hAnsi="Times New Roman" w:cs="Times New Roman"/>
          <w:sz w:val="28"/>
          <w:szCs w:val="28"/>
        </w:rPr>
        <w:t>3</w:t>
      </w:r>
      <w:r>
        <w:rPr>
          <w:rFonts w:ascii="Times New Roman" w:hAnsi="Times New Roman" w:cs="Times New Roman"/>
          <w:sz w:val="28"/>
          <w:szCs w:val="28"/>
        </w:rPr>
        <w:t xml:space="preserve"> – Виды дифференциации в педагогике по Рональду де </w:t>
      </w:r>
      <w:proofErr w:type="spellStart"/>
      <w:r>
        <w:rPr>
          <w:rFonts w:ascii="Times New Roman" w:hAnsi="Times New Roman" w:cs="Times New Roman"/>
          <w:sz w:val="28"/>
          <w:szCs w:val="28"/>
        </w:rPr>
        <w:t>Грооту</w:t>
      </w:r>
      <w:proofErr w:type="spellEnd"/>
    </w:p>
    <w:p w:rsidR="00036E1F" w:rsidRDefault="00036E1F" w:rsidP="004521C3">
      <w:pPr>
        <w:spacing w:after="0" w:line="360" w:lineRule="auto"/>
        <w:ind w:firstLine="708"/>
        <w:jc w:val="both"/>
        <w:rPr>
          <w:rFonts w:ascii="Times New Roman" w:hAnsi="Times New Roman" w:cs="Times New Roman"/>
          <w:sz w:val="28"/>
          <w:szCs w:val="28"/>
        </w:rPr>
      </w:pPr>
    </w:p>
    <w:p w:rsidR="004521C3" w:rsidRDefault="002613CE" w:rsidP="004521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Были структурированы виды дифференциации в обуч</w:t>
      </w:r>
      <w:r w:rsidR="000A2402">
        <w:rPr>
          <w:rFonts w:ascii="Times New Roman" w:hAnsi="Times New Roman" w:cs="Times New Roman"/>
          <w:sz w:val="28"/>
          <w:szCs w:val="28"/>
        </w:rPr>
        <w:t>ении и представлены на рисунке 4</w:t>
      </w:r>
      <w:r>
        <w:rPr>
          <w:rFonts w:ascii="Times New Roman" w:hAnsi="Times New Roman" w:cs="Times New Roman"/>
          <w:sz w:val="28"/>
          <w:szCs w:val="28"/>
        </w:rPr>
        <w:t>.</w:t>
      </w:r>
    </w:p>
    <w:p w:rsidR="004521C3" w:rsidRDefault="004521C3" w:rsidP="004521C3">
      <w:pPr>
        <w:spacing w:after="0" w:line="360" w:lineRule="auto"/>
        <w:ind w:firstLine="708"/>
        <w:jc w:val="both"/>
        <w:rPr>
          <w:rFonts w:ascii="Times New Roman" w:hAnsi="Times New Roman" w:cs="Times New Roman"/>
          <w:sz w:val="28"/>
          <w:szCs w:val="28"/>
        </w:rPr>
      </w:pPr>
    </w:p>
    <w:p w:rsidR="00B879D1" w:rsidRDefault="00B879D1" w:rsidP="004521C3">
      <w:pPr>
        <w:spacing w:after="0" w:line="360" w:lineRule="auto"/>
        <w:ind w:firstLine="708"/>
        <w:jc w:val="both"/>
        <w:rPr>
          <w:rFonts w:ascii="Times New Roman" w:hAnsi="Times New Roman" w:cs="Times New Roman"/>
          <w:sz w:val="28"/>
          <w:szCs w:val="28"/>
        </w:rPr>
      </w:pPr>
    </w:p>
    <w:p w:rsidR="00036E1F" w:rsidRDefault="00036E1F" w:rsidP="004521C3">
      <w:pPr>
        <w:spacing w:after="0" w:line="360" w:lineRule="auto"/>
        <w:ind w:firstLine="708"/>
        <w:jc w:val="both"/>
        <w:rPr>
          <w:rFonts w:ascii="Times New Roman" w:hAnsi="Times New Roman" w:cs="Times New Roman"/>
          <w:sz w:val="28"/>
          <w:szCs w:val="28"/>
        </w:rPr>
      </w:pPr>
    </w:p>
    <w:p w:rsidR="002613CE" w:rsidRDefault="00B464F4" w:rsidP="002613CE">
      <w:pPr>
        <w:spacing w:after="0" w:line="36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51" style="position:absolute;left:0;text-align:left;margin-left:22.2pt;margin-top:19.95pt;width:109.2pt;height:39.35pt;z-index:251684864">
            <v:textbox style="mso-next-textbox:#_x0000_s1051">
              <w:txbxContent>
                <w:p w:rsidR="00144802" w:rsidRPr="002613CE" w:rsidRDefault="00144802" w:rsidP="002613CE">
                  <w:pPr>
                    <w:jc w:val="center"/>
                    <w:rPr>
                      <w:rFonts w:ascii="Times New Roman" w:hAnsi="Times New Roman" w:cs="Times New Roman"/>
                      <w:sz w:val="24"/>
                      <w:szCs w:val="24"/>
                    </w:rPr>
                  </w:pPr>
                  <w:r>
                    <w:rPr>
                      <w:rFonts w:ascii="Times New Roman" w:hAnsi="Times New Roman" w:cs="Times New Roman"/>
                      <w:sz w:val="24"/>
                      <w:szCs w:val="24"/>
                    </w:rPr>
                    <w:t>По половой принадлежности</w:t>
                  </w:r>
                </w:p>
              </w:txbxContent>
            </v:textbox>
          </v:rect>
        </w:pict>
      </w:r>
      <w:r>
        <w:rPr>
          <w:rFonts w:ascii="Times New Roman" w:hAnsi="Times New Roman" w:cs="Times New Roman"/>
          <w:noProof/>
          <w:sz w:val="28"/>
          <w:szCs w:val="28"/>
          <w:lang w:eastAsia="ru-RU"/>
        </w:rPr>
        <w:pict>
          <v:rect id="_x0000_s1047" style="position:absolute;left:0;text-align:left;margin-left:163.95pt;margin-top:6.1pt;width:161.25pt;height:50.6pt;z-index:251680768">
            <v:textbox style="mso-next-textbox:#_x0000_s1047">
              <w:txbxContent>
                <w:p w:rsidR="00144802" w:rsidRPr="002613CE" w:rsidRDefault="00144802" w:rsidP="002613CE">
                  <w:pPr>
                    <w:jc w:val="center"/>
                    <w:rPr>
                      <w:rFonts w:ascii="Times New Roman" w:hAnsi="Times New Roman" w:cs="Times New Roman"/>
                      <w:sz w:val="26"/>
                      <w:szCs w:val="26"/>
                    </w:rPr>
                  </w:pPr>
                  <w:r w:rsidRPr="002613CE">
                    <w:rPr>
                      <w:rFonts w:ascii="Times New Roman" w:hAnsi="Times New Roman" w:cs="Times New Roman"/>
                      <w:sz w:val="26"/>
                      <w:szCs w:val="26"/>
                    </w:rPr>
                    <w:t>Виды дифференциации</w:t>
                  </w:r>
                </w:p>
                <w:p w:rsidR="00144802" w:rsidRPr="002613CE" w:rsidRDefault="00144802" w:rsidP="002613CE">
                  <w:pPr>
                    <w:jc w:val="center"/>
                    <w:rPr>
                      <w:rFonts w:ascii="Times New Roman" w:hAnsi="Times New Roman" w:cs="Times New Roman"/>
                      <w:sz w:val="26"/>
                      <w:szCs w:val="26"/>
                    </w:rPr>
                  </w:pPr>
                  <w:r w:rsidRPr="002613CE">
                    <w:rPr>
                      <w:rFonts w:ascii="Times New Roman" w:hAnsi="Times New Roman" w:cs="Times New Roman"/>
                      <w:sz w:val="26"/>
                      <w:szCs w:val="26"/>
                    </w:rPr>
                    <w:t>в обучении</w:t>
                  </w:r>
                </w:p>
                <w:p w:rsidR="00144802" w:rsidRDefault="00144802"/>
              </w:txbxContent>
            </v:textbox>
          </v:rect>
        </w:pict>
      </w:r>
    </w:p>
    <w:p w:rsidR="00F667AD" w:rsidRDefault="00B464F4" w:rsidP="002613CE">
      <w:pPr>
        <w:tabs>
          <w:tab w:val="center" w:pos="4961"/>
        </w:tabs>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32" style="position:absolute;left:0;text-align:left;margin-left:131.4pt;margin-top:11.25pt;width:32.25pt;height:0;flip:x;z-index:25168896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63" type="#_x0000_t32" style="position:absolute;left:0;text-align:left;margin-left:325.2pt;margin-top:15.45pt;width:36pt;height:0;z-index:251695104;mso-position-horizontal-relative:text;mso-position-vertical-relative:text" o:connectortype="straight">
            <v:stroke endarrow="block"/>
          </v:shape>
        </w:pict>
      </w:r>
      <w:r w:rsidR="002613CE">
        <w:rPr>
          <w:rFonts w:ascii="Times New Roman" w:hAnsi="Times New Roman" w:cs="Times New Roman"/>
          <w:sz w:val="28"/>
          <w:szCs w:val="28"/>
        </w:rPr>
        <w:tab/>
      </w:r>
      <w:r>
        <w:rPr>
          <w:rFonts w:ascii="Times New Roman" w:hAnsi="Times New Roman" w:cs="Times New Roman"/>
          <w:noProof/>
          <w:sz w:val="28"/>
          <w:szCs w:val="28"/>
          <w:lang w:eastAsia="ru-RU"/>
        </w:rPr>
        <w:pict>
          <v:rect id="_x0000_s1053" style="position:absolute;left:0;text-align:left;margin-left:361.2pt;margin-top:-4.2pt;width:64.5pt;height:65.25pt;z-index:251686912;mso-position-horizontal-relative:text;mso-position-vertical-relative:text">
            <v:textbox style="mso-next-textbox:#_x0000_s1053">
              <w:txbxContent>
                <w:p w:rsidR="00144802" w:rsidRPr="002613CE" w:rsidRDefault="00144802" w:rsidP="006A707A">
                  <w:pPr>
                    <w:jc w:val="center"/>
                    <w:rPr>
                      <w:rFonts w:ascii="Times New Roman" w:hAnsi="Times New Roman" w:cs="Times New Roman"/>
                      <w:sz w:val="24"/>
                      <w:szCs w:val="24"/>
                    </w:rPr>
                  </w:pPr>
                  <w:r w:rsidRPr="002613CE">
                    <w:rPr>
                      <w:rFonts w:ascii="Times New Roman" w:hAnsi="Times New Roman" w:cs="Times New Roman"/>
                      <w:sz w:val="24"/>
                      <w:szCs w:val="24"/>
                    </w:rPr>
                    <w:t>По уровню здоровья</w:t>
                  </w:r>
                </w:p>
              </w:txbxContent>
            </v:textbox>
          </v:rect>
        </w:pict>
      </w:r>
    </w:p>
    <w:p w:rsidR="00F667AD"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7" type="#_x0000_t32" style="position:absolute;left:0;text-align:left;margin-left:325.2pt;margin-top:3.9pt;width:66.1pt;height:66.75pt;z-index:251715584" o:connectortype="straight">
            <v:stroke endarrow="block"/>
          </v:shape>
        </w:pict>
      </w:r>
      <w:r>
        <w:rPr>
          <w:rFonts w:ascii="Times New Roman" w:hAnsi="Times New Roman" w:cs="Times New Roman"/>
          <w:noProof/>
          <w:sz w:val="28"/>
          <w:szCs w:val="28"/>
          <w:lang w:eastAsia="ru-RU"/>
        </w:rPr>
        <w:pict>
          <v:shape id="_x0000_s1058" type="#_x0000_t32" style="position:absolute;left:0;text-align:left;margin-left:151.95pt;margin-top:8.4pt;width:24.75pt;height:57pt;flip:x;z-index:251691008"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90.75pt;margin-top:8.4pt;width:73.2pt;height:36.45pt;flip:x;z-index:251689984" o:connectortype="straight">
            <v:stroke endarrow="block"/>
          </v:shape>
        </w:pict>
      </w:r>
      <w:r>
        <w:rPr>
          <w:rFonts w:ascii="Times New Roman" w:hAnsi="Times New Roman" w:cs="Times New Roman"/>
          <w:noProof/>
          <w:sz w:val="28"/>
          <w:szCs w:val="28"/>
          <w:lang w:eastAsia="ru-RU"/>
        </w:rPr>
        <w:pict>
          <v:shape id="_x0000_s1092" type="#_x0000_t32" style="position:absolute;left:0;text-align:left;margin-left:22.2pt;margin-top:8.4pt;width:148.5pt;height:114.5pt;flip:x;z-index:251719680" o:connectortype="straight">
            <v:stroke endarrow="block"/>
          </v:shape>
        </w:pict>
      </w:r>
      <w:r>
        <w:rPr>
          <w:rFonts w:ascii="Times New Roman" w:hAnsi="Times New Roman" w:cs="Times New Roman"/>
          <w:noProof/>
          <w:sz w:val="28"/>
          <w:szCs w:val="28"/>
          <w:lang w:eastAsia="ru-RU"/>
        </w:rPr>
        <w:pict>
          <v:shape id="_x0000_s1091" type="#_x0000_t32" style="position:absolute;left:0;text-align:left;margin-left:188.7pt;margin-top:8.4pt;width:0;height:145.5pt;z-index:251718656"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303.45pt;margin-top:8.4pt;width:12.75pt;height:28.5pt;z-index:251694080" o:connectortype="straight">
            <v:stroke endarrow="block"/>
          </v:shape>
        </w:pict>
      </w:r>
      <w:r>
        <w:rPr>
          <w:rFonts w:ascii="Times New Roman" w:hAnsi="Times New Roman" w:cs="Times New Roman"/>
          <w:noProof/>
          <w:sz w:val="28"/>
          <w:szCs w:val="28"/>
          <w:lang w:eastAsia="ru-RU"/>
        </w:rPr>
        <w:pict>
          <v:shape id="_x0000_s1061" type="#_x0000_t32" style="position:absolute;left:0;text-align:left;margin-left:281.7pt;margin-top:8.4pt;width:2.25pt;height:96pt;z-index:251693056" o:connectortype="straight">
            <v:stroke endarrow="block"/>
          </v:shape>
        </w:pict>
      </w:r>
      <w:r>
        <w:rPr>
          <w:rFonts w:ascii="Times New Roman" w:hAnsi="Times New Roman" w:cs="Times New Roman"/>
          <w:noProof/>
          <w:sz w:val="28"/>
          <w:szCs w:val="28"/>
          <w:lang w:eastAsia="ru-RU"/>
        </w:rPr>
        <w:pict>
          <v:shape id="_x0000_s1060" type="#_x0000_t32" style="position:absolute;left:0;text-align:left;margin-left:217.95pt;margin-top:8.4pt;width:.75pt;height:28.5pt;z-index:251692032" o:connectortype="straight">
            <v:stroke endarrow="block"/>
          </v:shape>
        </w:pict>
      </w:r>
    </w:p>
    <w:p w:rsidR="009057E4"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9" style="position:absolute;left:0;text-align:left;margin-left:283.95pt;margin-top:12.75pt;width:69.75pt;height:39pt;z-index:251682816;mso-position-horizontal-relative:text;mso-position-vertical-relative:text">
            <v:textbox style="mso-next-textbox:#_x0000_s1049">
              <w:txbxContent>
                <w:p w:rsidR="00144802" w:rsidRPr="002613CE" w:rsidRDefault="00144802" w:rsidP="006975D2">
                  <w:pPr>
                    <w:jc w:val="center"/>
                    <w:rPr>
                      <w:rFonts w:ascii="Times New Roman" w:hAnsi="Times New Roman" w:cs="Times New Roman"/>
                      <w:sz w:val="24"/>
                      <w:szCs w:val="24"/>
                    </w:rPr>
                  </w:pPr>
                  <w:r w:rsidRPr="002613CE">
                    <w:rPr>
                      <w:rFonts w:ascii="Times New Roman" w:hAnsi="Times New Roman" w:cs="Times New Roman"/>
                      <w:sz w:val="24"/>
                      <w:szCs w:val="24"/>
                    </w:rPr>
                    <w:t>По интересам</w:t>
                  </w:r>
                </w:p>
              </w:txbxContent>
            </v:textbox>
          </v:rect>
        </w:pict>
      </w:r>
      <w:r>
        <w:rPr>
          <w:rFonts w:ascii="Times New Roman" w:hAnsi="Times New Roman" w:cs="Times New Roman"/>
          <w:noProof/>
          <w:sz w:val="28"/>
          <w:szCs w:val="28"/>
          <w:lang w:eastAsia="ru-RU"/>
        </w:rPr>
        <w:pict>
          <v:rect id="_x0000_s1050" style="position:absolute;left:0;text-align:left;margin-left:196.2pt;margin-top:12.75pt;width:80.4pt;height:51.75pt;z-index:251683840">
            <v:textbox style="mso-next-textbox:#_x0000_s1050">
              <w:txbxContent>
                <w:p w:rsidR="00144802" w:rsidRPr="002613CE" w:rsidRDefault="00144802" w:rsidP="006A707A">
                  <w:pPr>
                    <w:jc w:val="center"/>
                    <w:rPr>
                      <w:rFonts w:ascii="Times New Roman" w:hAnsi="Times New Roman" w:cs="Times New Roman"/>
                      <w:sz w:val="24"/>
                      <w:szCs w:val="24"/>
                    </w:rPr>
                  </w:pPr>
                  <w:r w:rsidRPr="002613CE">
                    <w:rPr>
                      <w:rFonts w:ascii="Times New Roman" w:hAnsi="Times New Roman" w:cs="Times New Roman"/>
                      <w:sz w:val="24"/>
                      <w:szCs w:val="24"/>
                    </w:rPr>
                    <w:t>По возрастному составу</w:t>
                  </w:r>
                </w:p>
              </w:txbxContent>
            </v:textbox>
          </v:rect>
        </w:pict>
      </w:r>
      <w:r>
        <w:rPr>
          <w:rFonts w:ascii="Times New Roman" w:hAnsi="Times New Roman" w:cs="Times New Roman"/>
          <w:noProof/>
          <w:sz w:val="28"/>
          <w:szCs w:val="28"/>
          <w:lang w:eastAsia="ru-RU"/>
        </w:rPr>
        <w:pict>
          <v:rect id="_x0000_s1048" style="position:absolute;left:0;text-align:left;margin-left:2.85pt;margin-top:1.35pt;width:87.9pt;height:39.9pt;z-index:251681792">
            <v:textbox style="mso-next-textbox:#_x0000_s1048">
              <w:txbxContent>
                <w:p w:rsidR="00144802" w:rsidRPr="002613CE" w:rsidRDefault="00144802" w:rsidP="006975D2">
                  <w:pPr>
                    <w:jc w:val="center"/>
                    <w:rPr>
                      <w:rFonts w:ascii="Times New Roman" w:hAnsi="Times New Roman" w:cs="Times New Roman"/>
                      <w:sz w:val="24"/>
                      <w:szCs w:val="24"/>
                    </w:rPr>
                  </w:pPr>
                  <w:r w:rsidRPr="002613CE">
                    <w:rPr>
                      <w:rFonts w:ascii="Times New Roman" w:hAnsi="Times New Roman" w:cs="Times New Roman"/>
                      <w:sz w:val="24"/>
                      <w:szCs w:val="24"/>
                    </w:rPr>
                    <w:t>По способностям</w:t>
                  </w:r>
                </w:p>
              </w:txbxContent>
            </v:textbox>
          </v:rect>
        </w:pict>
      </w:r>
    </w:p>
    <w:p w:rsidR="009057E4"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2" style="position:absolute;left:0;text-align:left;margin-left:97.05pt;margin-top:17.1pt;width:86.25pt;height:56.05pt;z-index:251685888">
            <v:textbox style="mso-next-textbox:#_x0000_s1052">
              <w:txbxContent>
                <w:p w:rsidR="00144802" w:rsidRPr="002613CE" w:rsidRDefault="00144802" w:rsidP="006A707A">
                  <w:pPr>
                    <w:jc w:val="center"/>
                    <w:rPr>
                      <w:rFonts w:ascii="Times New Roman" w:hAnsi="Times New Roman" w:cs="Times New Roman"/>
                      <w:sz w:val="24"/>
                      <w:szCs w:val="24"/>
                    </w:rPr>
                  </w:pPr>
                  <w:r w:rsidRPr="002613CE">
                    <w:rPr>
                      <w:rFonts w:ascii="Times New Roman" w:hAnsi="Times New Roman" w:cs="Times New Roman"/>
                      <w:sz w:val="24"/>
                      <w:szCs w:val="24"/>
                    </w:rPr>
                    <w:t>По уровню умственного развития</w:t>
                  </w:r>
                </w:p>
              </w:txbxContent>
            </v:textbox>
          </v:rect>
        </w:pict>
      </w:r>
      <w:r>
        <w:rPr>
          <w:rFonts w:ascii="Times New Roman" w:hAnsi="Times New Roman" w:cs="Times New Roman"/>
          <w:noProof/>
          <w:sz w:val="28"/>
          <w:szCs w:val="28"/>
          <w:lang w:eastAsia="ru-RU"/>
        </w:rPr>
        <w:pict>
          <v:rect id="_x0000_s1086" style="position:absolute;left:0;text-align:left;margin-left:361.2pt;margin-top:22.35pt;width:102.1pt;height:53pt;z-index:251714560">
            <v:textbox style="mso-next-textbox:#_x0000_s1086">
              <w:txbxContent>
                <w:p w:rsidR="00144802" w:rsidRPr="002613CE" w:rsidRDefault="00144802" w:rsidP="002613CE">
                  <w:pPr>
                    <w:jc w:val="center"/>
                    <w:rPr>
                      <w:rFonts w:ascii="Times New Roman" w:hAnsi="Times New Roman" w:cs="Times New Roman"/>
                      <w:sz w:val="24"/>
                      <w:szCs w:val="24"/>
                    </w:rPr>
                  </w:pPr>
                  <w:r w:rsidRPr="002613CE">
                    <w:rPr>
                      <w:rFonts w:ascii="Times New Roman" w:hAnsi="Times New Roman" w:cs="Times New Roman"/>
                      <w:sz w:val="24"/>
                      <w:szCs w:val="24"/>
                    </w:rPr>
                    <w:t>По национальному признаку</w:t>
                  </w:r>
                </w:p>
              </w:txbxContent>
            </v:textbox>
          </v:rect>
        </w:pict>
      </w:r>
    </w:p>
    <w:p w:rsidR="009057E4" w:rsidRDefault="009057E4" w:rsidP="00185502">
      <w:pPr>
        <w:spacing w:after="0" w:line="360" w:lineRule="auto"/>
        <w:ind w:firstLine="567"/>
        <w:jc w:val="both"/>
        <w:rPr>
          <w:rFonts w:ascii="Times New Roman" w:hAnsi="Times New Roman" w:cs="Times New Roman"/>
          <w:sz w:val="28"/>
          <w:szCs w:val="28"/>
        </w:rPr>
      </w:pPr>
    </w:p>
    <w:p w:rsidR="00000DD3"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4" style="position:absolute;left:0;text-align:left;margin-left:249.3pt;margin-top:7.8pt;width:107.5pt;height:56pt;z-index:251687936">
            <v:textbox style="mso-next-textbox:#_x0000_s1054">
              <w:txbxContent>
                <w:p w:rsidR="00144802" w:rsidRPr="002613CE" w:rsidRDefault="00144802" w:rsidP="006A707A">
                  <w:pPr>
                    <w:jc w:val="center"/>
                    <w:rPr>
                      <w:rFonts w:ascii="Times New Roman" w:hAnsi="Times New Roman" w:cs="Times New Roman"/>
                      <w:sz w:val="24"/>
                      <w:szCs w:val="24"/>
                    </w:rPr>
                  </w:pPr>
                  <w:r w:rsidRPr="002613CE">
                    <w:rPr>
                      <w:rFonts w:ascii="Times New Roman" w:hAnsi="Times New Roman" w:cs="Times New Roman"/>
                      <w:sz w:val="24"/>
                      <w:szCs w:val="24"/>
                    </w:rPr>
                    <w:t>По личностно-психологическим типам</w:t>
                  </w:r>
                </w:p>
              </w:txbxContent>
            </v:textbox>
          </v:rect>
        </w:pict>
      </w:r>
    </w:p>
    <w:p w:rsidR="005501C4"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8" style="position:absolute;left:0;text-align:left;margin-left:2.85pt;margin-top:2.9pt;width:103.8pt;height:41.55pt;z-index:251716608">
            <v:textbox style="mso-next-textbox:#_x0000_s1088">
              <w:txbxContent>
                <w:p w:rsidR="00144802" w:rsidRPr="002613CE" w:rsidRDefault="00144802" w:rsidP="005763D5">
                  <w:pPr>
                    <w:jc w:val="center"/>
                    <w:rPr>
                      <w:rFonts w:ascii="Times New Roman" w:hAnsi="Times New Roman" w:cs="Times New Roman"/>
                      <w:sz w:val="24"/>
                      <w:szCs w:val="24"/>
                    </w:rPr>
                  </w:pPr>
                  <w:r w:rsidRPr="002613CE">
                    <w:rPr>
                      <w:rFonts w:ascii="Times New Roman" w:hAnsi="Times New Roman" w:cs="Times New Roman"/>
                      <w:sz w:val="24"/>
                      <w:szCs w:val="24"/>
                    </w:rPr>
                    <w:t>По религиозной принадлежности</w:t>
                  </w:r>
                </w:p>
              </w:txbxContent>
            </v:textbox>
          </v:rect>
        </w:pict>
      </w:r>
    </w:p>
    <w:p w:rsidR="005501C4" w:rsidRDefault="00B464F4" w:rsidP="0018550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9" style="position:absolute;left:0;text-align:left;margin-left:116.05pt;margin-top:9pt;width:127.5pt;height:52.5pt;z-index:251717632">
            <v:textbox style="mso-next-textbox:#_x0000_s1089">
              <w:txbxContent>
                <w:p w:rsidR="00144802" w:rsidRPr="002613CE" w:rsidRDefault="00144802" w:rsidP="005763D5">
                  <w:pPr>
                    <w:jc w:val="center"/>
                    <w:rPr>
                      <w:rFonts w:ascii="Times New Roman" w:hAnsi="Times New Roman" w:cs="Times New Roman"/>
                      <w:sz w:val="24"/>
                      <w:szCs w:val="24"/>
                    </w:rPr>
                  </w:pPr>
                  <w:r w:rsidRPr="002613CE">
                    <w:rPr>
                      <w:rFonts w:ascii="Times New Roman" w:hAnsi="Times New Roman" w:cs="Times New Roman"/>
                      <w:sz w:val="24"/>
                      <w:szCs w:val="24"/>
                    </w:rPr>
                    <w:t>По социальному и имущественному положению родителей</w:t>
                  </w:r>
                </w:p>
              </w:txbxContent>
            </v:textbox>
          </v:rect>
        </w:pict>
      </w:r>
    </w:p>
    <w:p w:rsidR="00A9428E" w:rsidRDefault="00A9428E" w:rsidP="00A9428E">
      <w:pPr>
        <w:spacing w:after="0" w:line="360" w:lineRule="auto"/>
        <w:jc w:val="both"/>
        <w:rPr>
          <w:rFonts w:ascii="Times New Roman" w:hAnsi="Times New Roman" w:cs="Times New Roman"/>
          <w:sz w:val="28"/>
          <w:szCs w:val="28"/>
        </w:rPr>
      </w:pPr>
    </w:p>
    <w:p w:rsidR="002613CE" w:rsidRDefault="002613CE" w:rsidP="00A9428E">
      <w:pPr>
        <w:spacing w:after="0" w:line="360" w:lineRule="auto"/>
        <w:jc w:val="both"/>
        <w:rPr>
          <w:rFonts w:ascii="Times New Roman" w:hAnsi="Times New Roman" w:cs="Times New Roman"/>
          <w:sz w:val="28"/>
          <w:szCs w:val="28"/>
        </w:rPr>
      </w:pPr>
    </w:p>
    <w:p w:rsidR="002613CE" w:rsidRDefault="000A2402" w:rsidP="002F263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2F2635">
        <w:rPr>
          <w:rFonts w:ascii="Times New Roman" w:hAnsi="Times New Roman" w:cs="Times New Roman"/>
          <w:sz w:val="28"/>
          <w:szCs w:val="28"/>
        </w:rPr>
        <w:t xml:space="preserve"> – Виды дифференциации в обучении</w:t>
      </w:r>
    </w:p>
    <w:p w:rsidR="00036E1F" w:rsidRDefault="00036E1F" w:rsidP="002F2635">
      <w:pPr>
        <w:spacing w:after="0" w:line="360" w:lineRule="auto"/>
        <w:jc w:val="center"/>
        <w:rPr>
          <w:rFonts w:ascii="Times New Roman" w:hAnsi="Times New Roman" w:cs="Times New Roman"/>
          <w:sz w:val="28"/>
          <w:szCs w:val="28"/>
        </w:rPr>
      </w:pPr>
    </w:p>
    <w:p w:rsidR="008E7F2F" w:rsidRDefault="002F2635" w:rsidP="00036E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психолого-педагогической литературы проведена корреляция </w:t>
      </w:r>
      <w:r w:rsidR="004521C3">
        <w:rPr>
          <w:rFonts w:ascii="Times New Roman" w:hAnsi="Times New Roman" w:cs="Times New Roman"/>
          <w:sz w:val="28"/>
          <w:szCs w:val="28"/>
        </w:rPr>
        <w:t xml:space="preserve">особенностей </w:t>
      </w:r>
      <w:r>
        <w:rPr>
          <w:rFonts w:ascii="Times New Roman" w:hAnsi="Times New Roman" w:cs="Times New Roman"/>
          <w:sz w:val="28"/>
          <w:szCs w:val="28"/>
        </w:rPr>
        <w:t xml:space="preserve">организации </w:t>
      </w:r>
      <w:r w:rsidR="004521C3">
        <w:rPr>
          <w:rFonts w:ascii="Times New Roman" w:hAnsi="Times New Roman" w:cs="Times New Roman"/>
          <w:sz w:val="28"/>
          <w:szCs w:val="28"/>
        </w:rPr>
        <w:t xml:space="preserve">дифференцированного </w:t>
      </w:r>
      <w:r>
        <w:rPr>
          <w:rFonts w:ascii="Times New Roman" w:hAnsi="Times New Roman" w:cs="Times New Roman"/>
          <w:sz w:val="28"/>
          <w:szCs w:val="28"/>
        </w:rPr>
        <w:t>обуче</w:t>
      </w:r>
      <w:r w:rsidR="000231E1">
        <w:rPr>
          <w:rFonts w:ascii="Times New Roman" w:hAnsi="Times New Roman" w:cs="Times New Roman"/>
          <w:sz w:val="28"/>
          <w:szCs w:val="28"/>
        </w:rPr>
        <w:t>ния</w:t>
      </w:r>
      <w:r w:rsidR="00774433">
        <w:rPr>
          <w:rFonts w:ascii="Times New Roman" w:hAnsi="Times New Roman" w:cs="Times New Roman"/>
          <w:sz w:val="28"/>
          <w:szCs w:val="28"/>
        </w:rPr>
        <w:t xml:space="preserve"> </w:t>
      </w:r>
      <w:r w:rsidR="000231E1">
        <w:rPr>
          <w:rFonts w:ascii="Times New Roman" w:hAnsi="Times New Roman" w:cs="Times New Roman"/>
          <w:sz w:val="28"/>
          <w:szCs w:val="28"/>
        </w:rPr>
        <w:t>и гендерной принадлежности</w:t>
      </w:r>
      <w:r w:rsidR="004521C3">
        <w:rPr>
          <w:rFonts w:ascii="Times New Roman" w:hAnsi="Times New Roman" w:cs="Times New Roman"/>
          <w:sz w:val="28"/>
          <w:szCs w:val="28"/>
        </w:rPr>
        <w:t xml:space="preserve"> учащихся</w:t>
      </w:r>
      <w:r w:rsidR="000231E1">
        <w:rPr>
          <w:rFonts w:ascii="Times New Roman" w:hAnsi="Times New Roman" w:cs="Times New Roman"/>
          <w:sz w:val="28"/>
          <w:szCs w:val="28"/>
        </w:rPr>
        <w:t>, полученные результаты  представлены</w:t>
      </w:r>
      <w:r w:rsidR="00036E1F">
        <w:rPr>
          <w:rFonts w:ascii="Times New Roman" w:hAnsi="Times New Roman" w:cs="Times New Roman"/>
          <w:sz w:val="28"/>
          <w:szCs w:val="28"/>
        </w:rPr>
        <w:t xml:space="preserve"> в таблице 9.</w:t>
      </w:r>
    </w:p>
    <w:p w:rsidR="008E7F2F" w:rsidRDefault="002F2635" w:rsidP="002F26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9 – Корреляция </w:t>
      </w:r>
      <w:r w:rsidR="0019073A">
        <w:rPr>
          <w:rFonts w:ascii="Times New Roman" w:hAnsi="Times New Roman" w:cs="Times New Roman"/>
          <w:sz w:val="28"/>
          <w:szCs w:val="28"/>
        </w:rPr>
        <w:t xml:space="preserve">особенностей </w:t>
      </w:r>
      <w:r>
        <w:rPr>
          <w:rFonts w:ascii="Times New Roman" w:hAnsi="Times New Roman" w:cs="Times New Roman"/>
          <w:sz w:val="28"/>
          <w:szCs w:val="28"/>
        </w:rPr>
        <w:t>о</w:t>
      </w:r>
      <w:r w:rsidR="00A54E1E">
        <w:rPr>
          <w:rFonts w:ascii="Times New Roman" w:hAnsi="Times New Roman" w:cs="Times New Roman"/>
          <w:sz w:val="28"/>
          <w:szCs w:val="28"/>
        </w:rPr>
        <w:t>рганизации дифференцированного обучения и гендерной принадлежности учащихся</w:t>
      </w:r>
    </w:p>
    <w:tbl>
      <w:tblPr>
        <w:tblStyle w:val="a4"/>
        <w:tblW w:w="0" w:type="auto"/>
        <w:tblLook w:val="04A0" w:firstRow="1" w:lastRow="0" w:firstColumn="1" w:lastColumn="0" w:noHBand="0" w:noVBand="1"/>
      </w:tblPr>
      <w:tblGrid>
        <w:gridCol w:w="4789"/>
        <w:gridCol w:w="4782"/>
      </w:tblGrid>
      <w:tr w:rsidR="0020247B" w:rsidTr="00036E1F">
        <w:tc>
          <w:tcPr>
            <w:tcW w:w="4789" w:type="dxa"/>
          </w:tcPr>
          <w:p w:rsidR="0020247B" w:rsidRDefault="00585B6A" w:rsidP="002F263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Особенности организации </w:t>
            </w:r>
            <w:r w:rsidR="00936F4F">
              <w:rPr>
                <w:rFonts w:ascii="Times New Roman" w:hAnsi="Times New Roman" w:cs="Times New Roman"/>
                <w:sz w:val="28"/>
                <w:szCs w:val="28"/>
              </w:rPr>
              <w:t>дифференцированного обучения</w:t>
            </w:r>
          </w:p>
        </w:tc>
        <w:tc>
          <w:tcPr>
            <w:tcW w:w="4782" w:type="dxa"/>
          </w:tcPr>
          <w:p w:rsidR="0020247B" w:rsidRDefault="004B3111" w:rsidP="004B3111">
            <w:pPr>
              <w:spacing w:line="360" w:lineRule="auto"/>
              <w:jc w:val="center"/>
              <w:rPr>
                <w:rFonts w:ascii="Times New Roman" w:hAnsi="Times New Roman" w:cs="Times New Roman"/>
                <w:sz w:val="28"/>
                <w:szCs w:val="28"/>
              </w:rPr>
            </w:pPr>
            <w:r>
              <w:rPr>
                <w:rFonts w:ascii="Times New Roman" w:hAnsi="Times New Roman" w:cs="Times New Roman"/>
                <w:sz w:val="28"/>
                <w:szCs w:val="28"/>
              </w:rPr>
              <w:t>Гендерная принадлежность</w:t>
            </w:r>
          </w:p>
        </w:tc>
      </w:tr>
      <w:tr w:rsidR="00936F4F" w:rsidTr="00036E1F">
        <w:tc>
          <w:tcPr>
            <w:tcW w:w="4789" w:type="dxa"/>
          </w:tcPr>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1. Способ изложения материала</w:t>
            </w:r>
          </w:p>
        </w:tc>
        <w:tc>
          <w:tcPr>
            <w:tcW w:w="4782" w:type="dxa"/>
          </w:tcPr>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мальчики – чёткая формулировка заданий; </w:t>
            </w:r>
          </w:p>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девочки – неоднократное повторение информации.</w:t>
            </w:r>
          </w:p>
        </w:tc>
      </w:tr>
      <w:tr w:rsidR="0020247B" w:rsidTr="00036E1F">
        <w:tc>
          <w:tcPr>
            <w:tcW w:w="4789" w:type="dxa"/>
          </w:tcPr>
          <w:p w:rsidR="004B3111" w:rsidRPr="00936F4F" w:rsidRDefault="00936F4F" w:rsidP="00036E1F">
            <w:pPr>
              <w:spacing w:line="360" w:lineRule="auto"/>
              <w:jc w:val="both"/>
              <w:rPr>
                <w:rFonts w:ascii="Times New Roman" w:hAnsi="Times New Roman" w:cs="Times New Roman"/>
                <w:sz w:val="28"/>
                <w:szCs w:val="28"/>
              </w:rPr>
            </w:pPr>
            <w:r w:rsidRPr="00936F4F">
              <w:rPr>
                <w:rFonts w:ascii="Times New Roman" w:hAnsi="Times New Roman" w:cs="Times New Roman"/>
                <w:sz w:val="28"/>
                <w:szCs w:val="28"/>
              </w:rPr>
              <w:t>2.</w:t>
            </w:r>
            <w:r>
              <w:rPr>
                <w:rFonts w:ascii="Times New Roman" w:hAnsi="Times New Roman" w:cs="Times New Roman"/>
                <w:sz w:val="28"/>
                <w:szCs w:val="28"/>
              </w:rPr>
              <w:t xml:space="preserve"> Скорость переработки и усвоения информации</w:t>
            </w:r>
          </w:p>
        </w:tc>
        <w:tc>
          <w:tcPr>
            <w:tcW w:w="4782" w:type="dxa"/>
          </w:tcPr>
          <w:p w:rsidR="004B3111"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4B3111">
              <w:rPr>
                <w:rFonts w:ascii="Times New Roman" w:hAnsi="Times New Roman" w:cs="Times New Roman"/>
                <w:sz w:val="28"/>
                <w:szCs w:val="28"/>
              </w:rPr>
              <w:t>альчики</w:t>
            </w:r>
            <w:r>
              <w:rPr>
                <w:rFonts w:ascii="Times New Roman" w:hAnsi="Times New Roman" w:cs="Times New Roman"/>
                <w:sz w:val="28"/>
                <w:szCs w:val="28"/>
              </w:rPr>
              <w:t xml:space="preserve"> – быстрый темп;</w:t>
            </w:r>
          </w:p>
          <w:p w:rsidR="004B3111" w:rsidRPr="004B3111" w:rsidRDefault="00936F4F" w:rsidP="00036E1F">
            <w:pPr>
              <w:jc w:val="both"/>
              <w:rPr>
                <w:rFonts w:ascii="Times New Roman" w:hAnsi="Times New Roman" w:cs="Times New Roman"/>
                <w:sz w:val="28"/>
                <w:szCs w:val="28"/>
              </w:rPr>
            </w:pPr>
            <w:r>
              <w:rPr>
                <w:rFonts w:ascii="Times New Roman" w:hAnsi="Times New Roman" w:cs="Times New Roman"/>
                <w:sz w:val="28"/>
                <w:szCs w:val="28"/>
              </w:rPr>
              <w:t>д</w:t>
            </w:r>
            <w:r w:rsidR="004B3111">
              <w:rPr>
                <w:rFonts w:ascii="Times New Roman" w:hAnsi="Times New Roman" w:cs="Times New Roman"/>
                <w:sz w:val="28"/>
                <w:szCs w:val="28"/>
              </w:rPr>
              <w:t>евочки</w:t>
            </w:r>
            <w:r>
              <w:rPr>
                <w:rFonts w:ascii="Times New Roman" w:hAnsi="Times New Roman" w:cs="Times New Roman"/>
                <w:sz w:val="28"/>
                <w:szCs w:val="28"/>
              </w:rPr>
              <w:t xml:space="preserve"> – спокойный темп.</w:t>
            </w:r>
          </w:p>
        </w:tc>
      </w:tr>
      <w:tr w:rsidR="00936F4F" w:rsidTr="007B17D7">
        <w:trPr>
          <w:trHeight w:val="971"/>
        </w:trPr>
        <w:tc>
          <w:tcPr>
            <w:tcW w:w="4789" w:type="dxa"/>
            <w:tcBorders>
              <w:bottom w:val="single" w:sz="4" w:space="0" w:color="auto"/>
            </w:tcBorders>
          </w:tcPr>
          <w:p w:rsidR="00936F4F" w:rsidRPr="00936F4F" w:rsidRDefault="00936F4F" w:rsidP="00036E1F">
            <w:pPr>
              <w:spacing w:line="360" w:lineRule="auto"/>
              <w:jc w:val="both"/>
              <w:rPr>
                <w:rFonts w:ascii="Times New Roman" w:hAnsi="Times New Roman" w:cs="Times New Roman"/>
                <w:sz w:val="28"/>
                <w:szCs w:val="28"/>
              </w:rPr>
            </w:pPr>
            <w:r w:rsidRPr="00936F4F">
              <w:rPr>
                <w:rFonts w:ascii="Times New Roman" w:hAnsi="Times New Roman" w:cs="Times New Roman"/>
                <w:sz w:val="28"/>
                <w:szCs w:val="28"/>
              </w:rPr>
              <w:t>3.</w:t>
            </w:r>
            <w:r>
              <w:rPr>
                <w:rFonts w:ascii="Times New Roman" w:hAnsi="Times New Roman" w:cs="Times New Roman"/>
                <w:sz w:val="28"/>
                <w:szCs w:val="28"/>
              </w:rPr>
              <w:t xml:space="preserve"> Уровень объёма восприятия</w:t>
            </w:r>
          </w:p>
        </w:tc>
        <w:tc>
          <w:tcPr>
            <w:tcW w:w="4782" w:type="dxa"/>
            <w:tcBorders>
              <w:bottom w:val="single" w:sz="4" w:space="0" w:color="auto"/>
            </w:tcBorders>
          </w:tcPr>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мальчики – нормальный; </w:t>
            </w:r>
          </w:p>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девочки – высокий.</w:t>
            </w:r>
          </w:p>
        </w:tc>
      </w:tr>
      <w:tr w:rsidR="008E7F2F" w:rsidTr="005610CD">
        <w:tc>
          <w:tcPr>
            <w:tcW w:w="9571" w:type="dxa"/>
            <w:gridSpan w:val="2"/>
            <w:tcBorders>
              <w:top w:val="nil"/>
              <w:left w:val="nil"/>
              <w:right w:val="nil"/>
            </w:tcBorders>
          </w:tcPr>
          <w:p w:rsidR="008E7F2F" w:rsidRDefault="008E7F2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9</w:t>
            </w:r>
          </w:p>
        </w:tc>
      </w:tr>
      <w:tr w:rsidR="008E7F2F" w:rsidTr="00036E1F">
        <w:tc>
          <w:tcPr>
            <w:tcW w:w="4789" w:type="dxa"/>
          </w:tcPr>
          <w:p w:rsidR="008E7F2F" w:rsidRPr="00936F4F" w:rsidRDefault="008E7F2F" w:rsidP="008E7F2F">
            <w:pPr>
              <w:spacing w:line="360" w:lineRule="auto"/>
              <w:jc w:val="center"/>
              <w:rPr>
                <w:rFonts w:ascii="Times New Roman" w:hAnsi="Times New Roman" w:cs="Times New Roman"/>
                <w:sz w:val="28"/>
                <w:szCs w:val="28"/>
              </w:rPr>
            </w:pPr>
            <w:r>
              <w:rPr>
                <w:rFonts w:ascii="Times New Roman" w:hAnsi="Times New Roman" w:cs="Times New Roman"/>
                <w:sz w:val="28"/>
                <w:szCs w:val="28"/>
              </w:rPr>
              <w:t>Особенности организации дифференцированного обучения</w:t>
            </w:r>
          </w:p>
        </w:tc>
        <w:tc>
          <w:tcPr>
            <w:tcW w:w="4782" w:type="dxa"/>
          </w:tcPr>
          <w:p w:rsidR="008E7F2F" w:rsidRDefault="008E7F2F" w:rsidP="008E7F2F">
            <w:pPr>
              <w:spacing w:line="360" w:lineRule="auto"/>
              <w:jc w:val="center"/>
              <w:rPr>
                <w:rFonts w:ascii="Times New Roman" w:hAnsi="Times New Roman" w:cs="Times New Roman"/>
                <w:sz w:val="28"/>
                <w:szCs w:val="28"/>
              </w:rPr>
            </w:pPr>
            <w:r>
              <w:rPr>
                <w:rFonts w:ascii="Times New Roman" w:hAnsi="Times New Roman" w:cs="Times New Roman"/>
                <w:sz w:val="28"/>
                <w:szCs w:val="28"/>
              </w:rPr>
              <w:t>Гендерная принадлежность</w:t>
            </w:r>
          </w:p>
        </w:tc>
      </w:tr>
      <w:tr w:rsidR="0020247B" w:rsidTr="00036E1F">
        <w:tc>
          <w:tcPr>
            <w:tcW w:w="4789" w:type="dxa"/>
          </w:tcPr>
          <w:p w:rsidR="004B3111" w:rsidRPr="00936F4F" w:rsidRDefault="00936F4F" w:rsidP="00036E1F">
            <w:pPr>
              <w:spacing w:line="360" w:lineRule="auto"/>
              <w:jc w:val="both"/>
              <w:rPr>
                <w:rFonts w:ascii="Times New Roman" w:hAnsi="Times New Roman" w:cs="Times New Roman"/>
                <w:sz w:val="28"/>
                <w:szCs w:val="28"/>
              </w:rPr>
            </w:pPr>
            <w:r w:rsidRPr="00936F4F">
              <w:rPr>
                <w:rFonts w:ascii="Times New Roman" w:hAnsi="Times New Roman" w:cs="Times New Roman"/>
                <w:sz w:val="28"/>
                <w:szCs w:val="28"/>
              </w:rPr>
              <w:t>4.</w:t>
            </w:r>
            <w:r>
              <w:rPr>
                <w:rFonts w:ascii="Times New Roman" w:hAnsi="Times New Roman" w:cs="Times New Roman"/>
                <w:sz w:val="28"/>
                <w:szCs w:val="28"/>
              </w:rPr>
              <w:t xml:space="preserve"> Продолжительность периода врабатываемости</w:t>
            </w:r>
          </w:p>
        </w:tc>
        <w:tc>
          <w:tcPr>
            <w:tcW w:w="4782" w:type="dxa"/>
          </w:tcPr>
          <w:p w:rsidR="0020247B"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4B3111">
              <w:rPr>
                <w:rFonts w:ascii="Times New Roman" w:hAnsi="Times New Roman" w:cs="Times New Roman"/>
                <w:sz w:val="28"/>
                <w:szCs w:val="28"/>
              </w:rPr>
              <w:t>альчики</w:t>
            </w:r>
            <w:r>
              <w:rPr>
                <w:rFonts w:ascii="Times New Roman" w:hAnsi="Times New Roman" w:cs="Times New Roman"/>
                <w:sz w:val="28"/>
                <w:szCs w:val="28"/>
              </w:rPr>
              <w:t xml:space="preserve"> – длительный период;</w:t>
            </w:r>
          </w:p>
          <w:p w:rsidR="004B3111" w:rsidRDefault="00936F4F" w:rsidP="00036E1F">
            <w:pPr>
              <w:tabs>
                <w:tab w:val="left" w:pos="1230"/>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4B3111">
              <w:rPr>
                <w:rFonts w:ascii="Times New Roman" w:hAnsi="Times New Roman" w:cs="Times New Roman"/>
                <w:sz w:val="28"/>
                <w:szCs w:val="28"/>
              </w:rPr>
              <w:t>евочки</w:t>
            </w:r>
            <w:r>
              <w:rPr>
                <w:rFonts w:ascii="Times New Roman" w:hAnsi="Times New Roman" w:cs="Times New Roman"/>
                <w:sz w:val="28"/>
                <w:szCs w:val="28"/>
              </w:rPr>
              <w:t xml:space="preserve"> – короткий период.</w:t>
            </w:r>
          </w:p>
        </w:tc>
      </w:tr>
      <w:tr w:rsidR="00936F4F" w:rsidTr="00036E1F">
        <w:tc>
          <w:tcPr>
            <w:tcW w:w="4789" w:type="dxa"/>
          </w:tcPr>
          <w:p w:rsidR="00936F4F" w:rsidRPr="00936F4F" w:rsidRDefault="00936F4F" w:rsidP="00936F4F">
            <w:pPr>
              <w:spacing w:line="360" w:lineRule="auto"/>
              <w:rPr>
                <w:rFonts w:ascii="Times New Roman" w:hAnsi="Times New Roman" w:cs="Times New Roman"/>
                <w:sz w:val="28"/>
                <w:szCs w:val="28"/>
              </w:rPr>
            </w:pPr>
            <w:r w:rsidRPr="00936F4F">
              <w:rPr>
                <w:rFonts w:ascii="Times New Roman" w:hAnsi="Times New Roman" w:cs="Times New Roman"/>
                <w:sz w:val="28"/>
                <w:szCs w:val="28"/>
              </w:rPr>
              <w:t>5.</w:t>
            </w:r>
            <w:r>
              <w:rPr>
                <w:rFonts w:ascii="Times New Roman" w:hAnsi="Times New Roman" w:cs="Times New Roman"/>
                <w:sz w:val="28"/>
                <w:szCs w:val="28"/>
              </w:rPr>
              <w:t xml:space="preserve"> Уровень активизации эмоций</w:t>
            </w:r>
          </w:p>
        </w:tc>
        <w:tc>
          <w:tcPr>
            <w:tcW w:w="4782" w:type="dxa"/>
          </w:tcPr>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мальчики – необходим перехо</w:t>
            </w:r>
            <w:r w:rsidR="00036E1F">
              <w:rPr>
                <w:rFonts w:ascii="Times New Roman" w:hAnsi="Times New Roman" w:cs="Times New Roman"/>
                <w:sz w:val="28"/>
                <w:szCs w:val="28"/>
              </w:rPr>
              <w:t xml:space="preserve">д от эмоциональной фазы </w:t>
            </w:r>
            <w:r>
              <w:rPr>
                <w:rFonts w:ascii="Times New Roman" w:hAnsi="Times New Roman" w:cs="Times New Roman"/>
                <w:sz w:val="28"/>
                <w:szCs w:val="28"/>
              </w:rPr>
              <w:t>к информативной;</w:t>
            </w:r>
          </w:p>
          <w:p w:rsidR="00936F4F" w:rsidRDefault="00936F4F" w:rsidP="00036E1F">
            <w:pPr>
              <w:spacing w:line="360" w:lineRule="auto"/>
              <w:jc w:val="both"/>
              <w:rPr>
                <w:rFonts w:ascii="Times New Roman" w:hAnsi="Times New Roman" w:cs="Times New Roman"/>
                <w:sz w:val="28"/>
                <w:szCs w:val="28"/>
              </w:rPr>
            </w:pPr>
            <w:r>
              <w:rPr>
                <w:rFonts w:ascii="Times New Roman" w:hAnsi="Times New Roman" w:cs="Times New Roman"/>
                <w:sz w:val="28"/>
                <w:szCs w:val="28"/>
              </w:rPr>
              <w:t>девочки – необходима постоянная эмоциональная окрашенность информации.</w:t>
            </w:r>
          </w:p>
        </w:tc>
      </w:tr>
    </w:tbl>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000DD3" w:rsidRDefault="00000DD3" w:rsidP="005C6F7C">
      <w:pPr>
        <w:spacing w:after="0" w:line="360" w:lineRule="auto"/>
        <w:jc w:val="both"/>
        <w:rPr>
          <w:rFonts w:ascii="Times New Roman" w:hAnsi="Times New Roman" w:cs="Times New Roman"/>
          <w:sz w:val="28"/>
          <w:szCs w:val="28"/>
        </w:rPr>
      </w:pPr>
    </w:p>
    <w:p w:rsidR="003225B3" w:rsidRDefault="003225B3" w:rsidP="00110503">
      <w:pPr>
        <w:spacing w:after="0" w:line="360" w:lineRule="auto"/>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B879D1" w:rsidRDefault="00B879D1" w:rsidP="00393163">
      <w:pPr>
        <w:spacing w:after="0" w:line="360" w:lineRule="auto"/>
        <w:jc w:val="center"/>
        <w:rPr>
          <w:rFonts w:ascii="Times New Roman" w:hAnsi="Times New Roman" w:cs="Times New Roman"/>
          <w:sz w:val="28"/>
          <w:szCs w:val="28"/>
        </w:rPr>
      </w:pPr>
    </w:p>
    <w:p w:rsidR="008E7F2F" w:rsidRDefault="008E7F2F" w:rsidP="00393163">
      <w:pPr>
        <w:spacing w:after="0" w:line="360" w:lineRule="auto"/>
        <w:jc w:val="center"/>
        <w:rPr>
          <w:rFonts w:ascii="Times New Roman" w:hAnsi="Times New Roman" w:cs="Times New Roman"/>
          <w:sz w:val="28"/>
          <w:szCs w:val="28"/>
        </w:rPr>
      </w:pPr>
    </w:p>
    <w:p w:rsidR="008E7F2F" w:rsidRDefault="008E7F2F" w:rsidP="00393163">
      <w:pPr>
        <w:spacing w:after="0" w:line="360" w:lineRule="auto"/>
        <w:jc w:val="center"/>
        <w:rPr>
          <w:rFonts w:ascii="Times New Roman" w:hAnsi="Times New Roman" w:cs="Times New Roman"/>
          <w:sz w:val="28"/>
          <w:szCs w:val="28"/>
        </w:rPr>
      </w:pPr>
    </w:p>
    <w:p w:rsidR="00393163" w:rsidRDefault="00393163" w:rsidP="0039316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CF0D9F">
        <w:rPr>
          <w:rFonts w:ascii="Times New Roman" w:hAnsi="Times New Roman" w:cs="Times New Roman"/>
          <w:sz w:val="28"/>
          <w:szCs w:val="28"/>
        </w:rPr>
        <w:t>АКЛЮЧЕНИЕ</w:t>
      </w:r>
    </w:p>
    <w:p w:rsidR="00393163" w:rsidRDefault="00393163" w:rsidP="00393163">
      <w:pPr>
        <w:spacing w:after="0" w:line="360" w:lineRule="auto"/>
        <w:jc w:val="both"/>
        <w:rPr>
          <w:rFonts w:ascii="Times New Roman" w:hAnsi="Times New Roman" w:cs="Times New Roman"/>
          <w:sz w:val="28"/>
          <w:szCs w:val="28"/>
        </w:rPr>
      </w:pPr>
    </w:p>
    <w:p w:rsidR="00393163" w:rsidRDefault="00393163"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гендерного подхода в обучении предполагает правильный подбор организационных, методических, содержательных элементов образовательного процесса, а также наличие у педагога соответствующего индивидуального стиля.</w:t>
      </w:r>
    </w:p>
    <w:p w:rsidR="009E610D" w:rsidRDefault="009E610D"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Гендерный подход – это учёт гендерных психологических различий, который позволяет обеспечить большую эффективность процессов обучения, во</w:t>
      </w:r>
      <w:r w:rsidR="004521C3">
        <w:rPr>
          <w:rFonts w:ascii="Times New Roman" w:hAnsi="Times New Roman" w:cs="Times New Roman"/>
          <w:sz w:val="28"/>
          <w:szCs w:val="28"/>
        </w:rPr>
        <w:t>спитания, формирования личности</w:t>
      </w:r>
      <w:r>
        <w:rPr>
          <w:rFonts w:ascii="Times New Roman" w:hAnsi="Times New Roman" w:cs="Times New Roman"/>
          <w:sz w:val="28"/>
          <w:szCs w:val="28"/>
        </w:rPr>
        <w:t>.</w:t>
      </w:r>
    </w:p>
    <w:p w:rsidR="00393163" w:rsidRDefault="00393163"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теоретической части исследования было рассмотрено понятие психолого-педагогических условий организации обучения в педагогике. Были изучены различные трактовки понятий «условия» и «организация» и </w:t>
      </w:r>
      <w:r w:rsidR="009D0F5B">
        <w:rPr>
          <w:rFonts w:ascii="Times New Roman" w:hAnsi="Times New Roman" w:cs="Times New Roman"/>
          <w:sz w:val="28"/>
          <w:szCs w:val="28"/>
        </w:rPr>
        <w:t>сформулировано</w:t>
      </w:r>
      <w:r>
        <w:rPr>
          <w:rFonts w:ascii="Times New Roman" w:hAnsi="Times New Roman" w:cs="Times New Roman"/>
          <w:sz w:val="28"/>
          <w:szCs w:val="28"/>
        </w:rPr>
        <w:t xml:space="preserve"> определение к термину «условия организации». Условия организации – это требования к структурно упорядоченному объединению учащихся.</w:t>
      </w:r>
      <w:r w:rsidR="00A54E1E">
        <w:rPr>
          <w:rFonts w:ascii="Times New Roman" w:hAnsi="Times New Roman" w:cs="Times New Roman"/>
          <w:sz w:val="28"/>
          <w:szCs w:val="28"/>
        </w:rPr>
        <w:t xml:space="preserve"> </w:t>
      </w:r>
      <w:r>
        <w:rPr>
          <w:rFonts w:ascii="Times New Roman" w:hAnsi="Times New Roman" w:cs="Times New Roman"/>
          <w:sz w:val="28"/>
          <w:szCs w:val="28"/>
        </w:rPr>
        <w:t>Условия организации обучения в педагогике включают в себя формы, методы, средства обучения и стиль изложения учебного материала.</w:t>
      </w:r>
    </w:p>
    <w:p w:rsidR="00393163" w:rsidRDefault="009D0F5B"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изучены</w:t>
      </w:r>
      <w:r w:rsidR="00393163">
        <w:rPr>
          <w:rFonts w:ascii="Times New Roman" w:hAnsi="Times New Roman" w:cs="Times New Roman"/>
          <w:sz w:val="28"/>
          <w:szCs w:val="28"/>
        </w:rPr>
        <w:t xml:space="preserve"> сущность и виды дифференцированного обучения. Было</w:t>
      </w:r>
      <w:r w:rsidR="00EE5EFC">
        <w:rPr>
          <w:rFonts w:ascii="Times New Roman" w:hAnsi="Times New Roman" w:cs="Times New Roman"/>
          <w:sz w:val="28"/>
          <w:szCs w:val="28"/>
        </w:rPr>
        <w:t xml:space="preserve"> установлено</w:t>
      </w:r>
      <w:r w:rsidR="00393163">
        <w:rPr>
          <w:rFonts w:ascii="Times New Roman" w:hAnsi="Times New Roman" w:cs="Times New Roman"/>
          <w:sz w:val="28"/>
          <w:szCs w:val="28"/>
        </w:rPr>
        <w:t xml:space="preserve">, что дифференцированное обучение не является инновацией, так как </w:t>
      </w:r>
      <w:r>
        <w:rPr>
          <w:rFonts w:ascii="Times New Roman" w:hAnsi="Times New Roman" w:cs="Times New Roman"/>
          <w:sz w:val="28"/>
          <w:szCs w:val="28"/>
        </w:rPr>
        <w:t>оно имеет свою историю. С</w:t>
      </w:r>
      <w:r w:rsidR="00393163">
        <w:rPr>
          <w:rFonts w:ascii="Times New Roman" w:hAnsi="Times New Roman" w:cs="Times New Roman"/>
          <w:sz w:val="28"/>
          <w:szCs w:val="28"/>
        </w:rPr>
        <w:t>уществует множество основ для формирования гомогенных групп в процессе обучения, которые могут осуществляться на трёх различных уровнях.</w:t>
      </w:r>
    </w:p>
    <w:p w:rsidR="00393163" w:rsidRDefault="00393163"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Подлежал изучению гендерный подход при организации обучения в начальной школе. Гендерный подход в образовании признают, издавна применяют и считают полезным многие страны мира. Гендерный подход, относясь к здоровьесберегающим технологиям, позволяет регулировать нагрузку в зависимости от половой принадлежности, помогает добиться хороших результатов без вреда здоровью и воспитать свободную сознательную личность.</w:t>
      </w:r>
    </w:p>
    <w:p w:rsidR="0001272F" w:rsidRDefault="009D0F5B"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393163">
        <w:rPr>
          <w:rFonts w:ascii="Times New Roman" w:hAnsi="Times New Roman" w:cs="Times New Roman"/>
          <w:sz w:val="28"/>
          <w:szCs w:val="28"/>
        </w:rPr>
        <w:t xml:space="preserve">ассмотрено </w:t>
      </w:r>
      <w:r w:rsidR="0001272F">
        <w:rPr>
          <w:rFonts w:ascii="Times New Roman" w:hAnsi="Times New Roman" w:cs="Times New Roman"/>
          <w:sz w:val="28"/>
          <w:szCs w:val="28"/>
        </w:rPr>
        <w:t xml:space="preserve"> </w:t>
      </w:r>
      <w:r w:rsidR="00393163">
        <w:rPr>
          <w:rFonts w:ascii="Times New Roman" w:hAnsi="Times New Roman" w:cs="Times New Roman"/>
          <w:sz w:val="28"/>
          <w:szCs w:val="28"/>
        </w:rPr>
        <w:t>психофизиологическое</w:t>
      </w:r>
      <w:r w:rsidR="0001272F">
        <w:rPr>
          <w:rFonts w:ascii="Times New Roman" w:hAnsi="Times New Roman" w:cs="Times New Roman"/>
          <w:sz w:val="28"/>
          <w:szCs w:val="28"/>
        </w:rPr>
        <w:t xml:space="preserve"> </w:t>
      </w:r>
      <w:r w:rsidR="00393163">
        <w:rPr>
          <w:rFonts w:ascii="Times New Roman" w:hAnsi="Times New Roman" w:cs="Times New Roman"/>
          <w:sz w:val="28"/>
          <w:szCs w:val="28"/>
        </w:rPr>
        <w:t xml:space="preserve"> возрастное</w:t>
      </w:r>
      <w:r w:rsidR="0001272F">
        <w:rPr>
          <w:rFonts w:ascii="Times New Roman" w:hAnsi="Times New Roman" w:cs="Times New Roman"/>
          <w:sz w:val="28"/>
          <w:szCs w:val="28"/>
        </w:rPr>
        <w:t xml:space="preserve"> </w:t>
      </w:r>
      <w:r w:rsidR="00393163">
        <w:rPr>
          <w:rFonts w:ascii="Times New Roman" w:hAnsi="Times New Roman" w:cs="Times New Roman"/>
          <w:sz w:val="28"/>
          <w:szCs w:val="28"/>
        </w:rPr>
        <w:t xml:space="preserve"> развитие </w:t>
      </w:r>
      <w:r w:rsidR="0001272F">
        <w:rPr>
          <w:rFonts w:ascii="Times New Roman" w:hAnsi="Times New Roman" w:cs="Times New Roman"/>
          <w:sz w:val="28"/>
          <w:szCs w:val="28"/>
        </w:rPr>
        <w:t xml:space="preserve"> </w:t>
      </w:r>
      <w:r w:rsidR="00393163">
        <w:rPr>
          <w:rFonts w:ascii="Times New Roman" w:hAnsi="Times New Roman" w:cs="Times New Roman"/>
          <w:sz w:val="28"/>
          <w:szCs w:val="28"/>
        </w:rPr>
        <w:t xml:space="preserve">учащихся </w:t>
      </w:r>
    </w:p>
    <w:p w:rsidR="00393163" w:rsidRDefault="00393163" w:rsidP="0001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начальных классов. </w:t>
      </w:r>
      <w:r w:rsidR="009D0F5B">
        <w:rPr>
          <w:rFonts w:ascii="Times New Roman" w:hAnsi="Times New Roman" w:cs="Times New Roman"/>
          <w:sz w:val="28"/>
          <w:szCs w:val="28"/>
        </w:rPr>
        <w:t>Доказано, что</w:t>
      </w:r>
      <w:r>
        <w:rPr>
          <w:rFonts w:ascii="Times New Roman" w:hAnsi="Times New Roman" w:cs="Times New Roman"/>
          <w:sz w:val="28"/>
          <w:szCs w:val="28"/>
        </w:rPr>
        <w:t xml:space="preserve"> мальчики и девочки развиваются абсолютно по-разному, поэтому, обучая и воспитывая их</w:t>
      </w:r>
      <w:r w:rsidR="009D0F5B">
        <w:rPr>
          <w:rFonts w:ascii="Times New Roman" w:hAnsi="Times New Roman" w:cs="Times New Roman"/>
          <w:sz w:val="28"/>
          <w:szCs w:val="28"/>
        </w:rPr>
        <w:t>, необходимо применять дифференцированный подход</w:t>
      </w:r>
      <w:r>
        <w:rPr>
          <w:rFonts w:ascii="Times New Roman" w:hAnsi="Times New Roman" w:cs="Times New Roman"/>
          <w:sz w:val="28"/>
          <w:szCs w:val="28"/>
        </w:rPr>
        <w:t>, чтобы раскрыть все их способности, при этом не нанести вред их развитию. У мальчиков и девочек отличаются психологические процессы, эмоциональность, уровень природной агрессивности, уровень двигательной активности и т.д. Поэтому</w:t>
      </w:r>
      <w:r w:rsidRPr="00185502">
        <w:rPr>
          <w:rFonts w:ascii="Times New Roman" w:hAnsi="Times New Roman" w:cs="Times New Roman"/>
          <w:sz w:val="28"/>
          <w:szCs w:val="28"/>
        </w:rPr>
        <w:t xml:space="preserve"> </w:t>
      </w:r>
      <w:r w:rsidR="00A54E1E">
        <w:rPr>
          <w:rFonts w:ascii="Times New Roman" w:hAnsi="Times New Roman" w:cs="Times New Roman"/>
          <w:sz w:val="28"/>
          <w:szCs w:val="28"/>
        </w:rPr>
        <w:t xml:space="preserve">необходимо учитывать </w:t>
      </w:r>
      <w:r>
        <w:rPr>
          <w:rFonts w:ascii="Times New Roman" w:hAnsi="Times New Roman" w:cs="Times New Roman"/>
          <w:sz w:val="28"/>
          <w:szCs w:val="28"/>
        </w:rPr>
        <w:t>гендерные</w:t>
      </w:r>
      <w:r w:rsidRPr="00185502">
        <w:rPr>
          <w:rFonts w:ascii="Times New Roman" w:hAnsi="Times New Roman" w:cs="Times New Roman"/>
          <w:sz w:val="28"/>
          <w:szCs w:val="28"/>
        </w:rPr>
        <w:t xml:space="preserve"> различия дет</w:t>
      </w:r>
      <w:r w:rsidR="00A54E1E">
        <w:rPr>
          <w:rFonts w:ascii="Times New Roman" w:hAnsi="Times New Roman" w:cs="Times New Roman"/>
          <w:sz w:val="28"/>
          <w:szCs w:val="28"/>
        </w:rPr>
        <w:t>ей в образовательных процессах и</w:t>
      </w:r>
      <w:r w:rsidRPr="00185502">
        <w:rPr>
          <w:rFonts w:ascii="Times New Roman" w:hAnsi="Times New Roman" w:cs="Times New Roman"/>
          <w:sz w:val="28"/>
          <w:szCs w:val="28"/>
        </w:rPr>
        <w:t xml:space="preserve"> помогать детям чувствовать себя в школе комфортно</w:t>
      </w:r>
      <w:r>
        <w:rPr>
          <w:rFonts w:ascii="Times New Roman" w:hAnsi="Times New Roman" w:cs="Times New Roman"/>
          <w:sz w:val="28"/>
          <w:szCs w:val="28"/>
        </w:rPr>
        <w:t>.</w:t>
      </w:r>
    </w:p>
    <w:p w:rsidR="00633251" w:rsidRDefault="00393163"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экспериментальной части</w:t>
      </w:r>
      <w:r w:rsidR="00C22F57">
        <w:rPr>
          <w:rFonts w:ascii="Times New Roman" w:hAnsi="Times New Roman" w:cs="Times New Roman"/>
          <w:sz w:val="28"/>
          <w:szCs w:val="28"/>
        </w:rPr>
        <w:t xml:space="preserve"> была проведена диагностика объёма восприятия на основе методики Л.Ф. Тихомировой.</w:t>
      </w:r>
      <w:r w:rsidR="001035EA">
        <w:rPr>
          <w:rFonts w:ascii="Times New Roman" w:hAnsi="Times New Roman" w:cs="Times New Roman"/>
          <w:sz w:val="28"/>
          <w:szCs w:val="28"/>
        </w:rPr>
        <w:t xml:space="preserve"> В результате диагностики было доказано, что высокий уровень объёма восприятия чаще встречается у девочек, чем у мальчиков. </w:t>
      </w:r>
      <w:r w:rsidR="0094407B">
        <w:rPr>
          <w:rFonts w:ascii="Times New Roman" w:hAnsi="Times New Roman" w:cs="Times New Roman"/>
          <w:sz w:val="28"/>
          <w:szCs w:val="28"/>
        </w:rPr>
        <w:t>При этом было установлено, что восприятие знаков и образов не зависит от гендерной</w:t>
      </w:r>
      <w:r w:rsidR="004521C3">
        <w:rPr>
          <w:rFonts w:ascii="Times New Roman" w:hAnsi="Times New Roman" w:cs="Times New Roman"/>
          <w:sz w:val="28"/>
          <w:szCs w:val="28"/>
        </w:rPr>
        <w:t xml:space="preserve"> </w:t>
      </w:r>
      <w:r w:rsidR="0094407B">
        <w:rPr>
          <w:rFonts w:ascii="Times New Roman" w:hAnsi="Times New Roman" w:cs="Times New Roman"/>
          <w:sz w:val="28"/>
          <w:szCs w:val="28"/>
        </w:rPr>
        <w:t>принадлежности учащихся.</w:t>
      </w:r>
    </w:p>
    <w:p w:rsidR="00393163" w:rsidRDefault="00393163" w:rsidP="00F63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w:t>
      </w:r>
      <w:r w:rsidR="00C22F57">
        <w:rPr>
          <w:rFonts w:ascii="Times New Roman" w:hAnsi="Times New Roman" w:cs="Times New Roman"/>
          <w:sz w:val="28"/>
          <w:szCs w:val="28"/>
        </w:rPr>
        <w:t xml:space="preserve">– </w:t>
      </w:r>
      <w:r w:rsidR="00C22F57" w:rsidRPr="00D83FFF">
        <w:rPr>
          <w:rFonts w:ascii="Times New Roman" w:eastAsia="Calibri" w:hAnsi="Times New Roman" w:cs="Times New Roman"/>
          <w:sz w:val="28"/>
          <w:szCs w:val="28"/>
        </w:rPr>
        <w:t xml:space="preserve">выявить </w:t>
      </w:r>
      <w:r w:rsidR="00C22F57">
        <w:rPr>
          <w:rFonts w:ascii="Times New Roman" w:eastAsia="Calibri" w:hAnsi="Times New Roman" w:cs="Times New Roman"/>
          <w:sz w:val="28"/>
          <w:szCs w:val="28"/>
        </w:rPr>
        <w:t xml:space="preserve">и структурировать особенности организации дифференцированного обучения в начальной школе на основе гендерного подхода – </w:t>
      </w:r>
      <w:r>
        <w:rPr>
          <w:rFonts w:ascii="Times New Roman" w:hAnsi="Times New Roman" w:cs="Times New Roman"/>
          <w:sz w:val="28"/>
          <w:szCs w:val="28"/>
        </w:rPr>
        <w:t>достигнута. Все поставленные задачи выполнены. Гипотеза исследования</w:t>
      </w:r>
      <w:r w:rsidR="00C22F57">
        <w:rPr>
          <w:rFonts w:ascii="Times New Roman" w:hAnsi="Times New Roman" w:cs="Times New Roman"/>
          <w:sz w:val="28"/>
          <w:szCs w:val="28"/>
        </w:rPr>
        <w:t xml:space="preserve"> о том, что, </w:t>
      </w:r>
      <w:r w:rsidR="00C22F57">
        <w:rPr>
          <w:rFonts w:ascii="Times New Roman" w:eastAsia="Calibri" w:hAnsi="Times New Roman" w:cs="Times New Roman"/>
          <w:sz w:val="28"/>
          <w:szCs w:val="28"/>
        </w:rPr>
        <w:t xml:space="preserve">возможно, выявление особенностей организации дифференцированного обучения в начальной школе на основе гендерного подхода позволит провести </w:t>
      </w:r>
      <w:r w:rsidR="0094407B">
        <w:rPr>
          <w:rFonts w:ascii="Times New Roman" w:eastAsia="Calibri" w:hAnsi="Times New Roman" w:cs="Times New Roman"/>
          <w:sz w:val="28"/>
          <w:szCs w:val="28"/>
        </w:rPr>
        <w:t xml:space="preserve">их </w:t>
      </w:r>
      <w:r w:rsidR="00C22F57">
        <w:rPr>
          <w:rFonts w:ascii="Times New Roman" w:eastAsia="Calibri" w:hAnsi="Times New Roman" w:cs="Times New Roman"/>
          <w:sz w:val="28"/>
          <w:szCs w:val="28"/>
        </w:rPr>
        <w:t>корреляцию</w:t>
      </w:r>
      <w:r w:rsidR="0094407B">
        <w:rPr>
          <w:rFonts w:ascii="Times New Roman" w:eastAsia="Calibri" w:hAnsi="Times New Roman" w:cs="Times New Roman"/>
          <w:sz w:val="28"/>
          <w:szCs w:val="28"/>
        </w:rPr>
        <w:t xml:space="preserve"> с гендерной принадлежностью учащихся,</w:t>
      </w:r>
      <w:r w:rsidR="00C22F57">
        <w:rPr>
          <w:rFonts w:ascii="Times New Roman" w:eastAsia="Calibri" w:hAnsi="Times New Roman" w:cs="Times New Roman"/>
          <w:sz w:val="28"/>
          <w:szCs w:val="28"/>
        </w:rPr>
        <w:t xml:space="preserve"> </w:t>
      </w:r>
      <w:r>
        <w:rPr>
          <w:rFonts w:ascii="Times New Roman" w:hAnsi="Times New Roman" w:cs="Times New Roman"/>
          <w:sz w:val="28"/>
          <w:szCs w:val="28"/>
        </w:rPr>
        <w:t>подтверждена. Исс</w:t>
      </w:r>
      <w:r w:rsidR="004521C3">
        <w:rPr>
          <w:rFonts w:ascii="Times New Roman" w:hAnsi="Times New Roman" w:cs="Times New Roman"/>
          <w:sz w:val="28"/>
          <w:szCs w:val="28"/>
        </w:rPr>
        <w:t xml:space="preserve">ледование может быть продолжено </w:t>
      </w:r>
      <w:r>
        <w:rPr>
          <w:rFonts w:ascii="Times New Roman" w:hAnsi="Times New Roman" w:cs="Times New Roman"/>
          <w:sz w:val="28"/>
          <w:szCs w:val="28"/>
        </w:rPr>
        <w:t>в направлении разработки методи</w:t>
      </w:r>
      <w:r w:rsidR="00C22F57">
        <w:rPr>
          <w:rFonts w:ascii="Times New Roman" w:hAnsi="Times New Roman" w:cs="Times New Roman"/>
          <w:sz w:val="28"/>
          <w:szCs w:val="28"/>
        </w:rPr>
        <w:t xml:space="preserve">ки </w:t>
      </w:r>
      <w:r w:rsidR="00EE5EFC">
        <w:rPr>
          <w:rFonts w:ascii="Times New Roman" w:hAnsi="Times New Roman" w:cs="Times New Roman"/>
          <w:sz w:val="28"/>
          <w:szCs w:val="28"/>
        </w:rPr>
        <w:t>обучения младших школьников на основе гендерной дифференциации.</w:t>
      </w:r>
    </w:p>
    <w:p w:rsidR="00393163" w:rsidRDefault="00393163" w:rsidP="00F63A6F">
      <w:pPr>
        <w:spacing w:after="0" w:line="360" w:lineRule="auto"/>
        <w:ind w:firstLine="709"/>
        <w:jc w:val="both"/>
        <w:rPr>
          <w:rFonts w:ascii="Times New Roman" w:hAnsi="Times New Roman" w:cs="Times New Roman"/>
          <w:sz w:val="28"/>
          <w:szCs w:val="28"/>
        </w:rPr>
      </w:pPr>
    </w:p>
    <w:p w:rsidR="00393163" w:rsidRDefault="00393163" w:rsidP="00393163">
      <w:pPr>
        <w:spacing w:after="0" w:line="360" w:lineRule="auto"/>
        <w:ind w:firstLine="567"/>
        <w:jc w:val="both"/>
        <w:rPr>
          <w:rFonts w:ascii="Times New Roman" w:hAnsi="Times New Roman" w:cs="Times New Roman"/>
          <w:sz w:val="28"/>
          <w:szCs w:val="28"/>
        </w:rPr>
      </w:pPr>
    </w:p>
    <w:p w:rsidR="00393163" w:rsidRDefault="00393163" w:rsidP="00823884">
      <w:pPr>
        <w:spacing w:after="0" w:line="360" w:lineRule="auto"/>
        <w:rPr>
          <w:rFonts w:ascii="Times New Roman" w:hAnsi="Times New Roman" w:cs="Times New Roman"/>
          <w:sz w:val="28"/>
          <w:szCs w:val="28"/>
        </w:rPr>
      </w:pPr>
    </w:p>
    <w:p w:rsidR="004521C3" w:rsidRDefault="004521C3" w:rsidP="00823884">
      <w:pPr>
        <w:spacing w:after="0" w:line="360" w:lineRule="auto"/>
        <w:rPr>
          <w:rFonts w:ascii="Times New Roman" w:hAnsi="Times New Roman" w:cs="Times New Roman"/>
          <w:sz w:val="28"/>
          <w:szCs w:val="28"/>
        </w:rPr>
      </w:pPr>
    </w:p>
    <w:p w:rsidR="004521C3" w:rsidRDefault="004521C3" w:rsidP="00823884">
      <w:pPr>
        <w:spacing w:after="0" w:line="360" w:lineRule="auto"/>
        <w:rPr>
          <w:rFonts w:ascii="Times New Roman" w:hAnsi="Times New Roman" w:cs="Times New Roman"/>
          <w:sz w:val="28"/>
          <w:szCs w:val="28"/>
        </w:rPr>
      </w:pPr>
    </w:p>
    <w:p w:rsidR="004521C3" w:rsidRDefault="004521C3" w:rsidP="00823884">
      <w:pPr>
        <w:spacing w:after="0" w:line="360" w:lineRule="auto"/>
        <w:rPr>
          <w:rFonts w:ascii="Times New Roman" w:hAnsi="Times New Roman" w:cs="Times New Roman"/>
          <w:sz w:val="28"/>
          <w:szCs w:val="28"/>
        </w:rPr>
      </w:pPr>
    </w:p>
    <w:p w:rsidR="004521C3" w:rsidRDefault="004521C3" w:rsidP="00823884">
      <w:pPr>
        <w:spacing w:after="0" w:line="360" w:lineRule="auto"/>
        <w:rPr>
          <w:rFonts w:ascii="Times New Roman" w:hAnsi="Times New Roman" w:cs="Times New Roman"/>
          <w:sz w:val="28"/>
          <w:szCs w:val="28"/>
        </w:rPr>
      </w:pPr>
    </w:p>
    <w:p w:rsidR="005C6F7C" w:rsidRDefault="00244216" w:rsidP="00244216">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w:t>
      </w:r>
      <w:r w:rsidR="00CF0D9F">
        <w:rPr>
          <w:rFonts w:ascii="Times New Roman" w:hAnsi="Times New Roman" w:cs="Times New Roman"/>
          <w:sz w:val="28"/>
          <w:szCs w:val="28"/>
        </w:rPr>
        <w:t>ПИСОК ИСПОЛЬЗОВАННЫХ ИСТОЧНИКОВ</w:t>
      </w:r>
    </w:p>
    <w:p w:rsidR="00244216" w:rsidRPr="00981512" w:rsidRDefault="00244216" w:rsidP="00981512">
      <w:pPr>
        <w:spacing w:after="0" w:line="360" w:lineRule="auto"/>
        <w:ind w:firstLine="708"/>
        <w:jc w:val="both"/>
        <w:rPr>
          <w:rFonts w:ascii="Times New Roman" w:hAnsi="Times New Roman" w:cs="Times New Roman"/>
          <w:sz w:val="28"/>
          <w:szCs w:val="28"/>
        </w:rPr>
      </w:pPr>
    </w:p>
    <w:p w:rsidR="005C6F7C" w:rsidRPr="00981512" w:rsidRDefault="005C6F7C"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 xml:space="preserve">1 </w:t>
      </w:r>
      <w:r w:rsidR="00F13E1F" w:rsidRPr="00981512">
        <w:rPr>
          <w:rFonts w:ascii="Times New Roman" w:hAnsi="Times New Roman" w:cs="Times New Roman"/>
          <w:sz w:val="28"/>
          <w:szCs w:val="28"/>
        </w:rPr>
        <w:t>Агеев В.С. Психологические и социальные функции полоролевых стереотипов // В</w:t>
      </w:r>
      <w:r w:rsidR="008916CD">
        <w:rPr>
          <w:rFonts w:ascii="Times New Roman" w:hAnsi="Times New Roman" w:cs="Times New Roman"/>
          <w:sz w:val="28"/>
          <w:szCs w:val="28"/>
        </w:rPr>
        <w:t xml:space="preserve">опросы психологии №2, </w:t>
      </w:r>
      <w:r w:rsidR="008916CD" w:rsidRPr="00981512">
        <w:rPr>
          <w:rFonts w:ascii="Times New Roman" w:hAnsi="Times New Roman" w:cs="Times New Roman"/>
          <w:sz w:val="28"/>
          <w:szCs w:val="28"/>
        </w:rPr>
        <w:t>1987</w:t>
      </w:r>
      <w:r w:rsidR="008916CD">
        <w:rPr>
          <w:rFonts w:ascii="Times New Roman" w:hAnsi="Times New Roman" w:cs="Times New Roman"/>
          <w:sz w:val="28"/>
          <w:szCs w:val="28"/>
        </w:rPr>
        <w:t xml:space="preserve">, </w:t>
      </w:r>
      <w:r w:rsidR="007D610A">
        <w:rPr>
          <w:rFonts w:ascii="Times New Roman" w:hAnsi="Times New Roman" w:cs="Times New Roman"/>
          <w:sz w:val="28"/>
          <w:szCs w:val="28"/>
        </w:rPr>
        <w:t>152</w:t>
      </w:r>
      <w:r w:rsidR="007D610A" w:rsidRPr="00981512">
        <w:rPr>
          <w:rFonts w:ascii="Times New Roman" w:hAnsi="Times New Roman" w:cs="Times New Roman"/>
          <w:sz w:val="28"/>
          <w:szCs w:val="28"/>
        </w:rPr>
        <w:t>–</w:t>
      </w:r>
      <w:r w:rsidR="00F13E1F" w:rsidRPr="00981512">
        <w:rPr>
          <w:rFonts w:ascii="Times New Roman" w:hAnsi="Times New Roman" w:cs="Times New Roman"/>
          <w:sz w:val="28"/>
          <w:szCs w:val="28"/>
        </w:rPr>
        <w:t>157</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5C6F7C"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261A6" w:rsidRPr="00981512">
        <w:rPr>
          <w:rFonts w:ascii="Times New Roman" w:hAnsi="Times New Roman" w:cs="Times New Roman"/>
          <w:sz w:val="28"/>
          <w:szCs w:val="28"/>
        </w:rPr>
        <w:t xml:space="preserve"> Алексеева А.А. Стоит ли мальчикам учи</w:t>
      </w:r>
      <w:r w:rsidR="006C3AFB">
        <w:rPr>
          <w:rFonts w:ascii="Times New Roman" w:hAnsi="Times New Roman" w:cs="Times New Roman"/>
          <w:sz w:val="28"/>
          <w:szCs w:val="28"/>
        </w:rPr>
        <w:t xml:space="preserve">ться отдельно от девочек? 2015;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006C3AFB" w:rsidRPr="006C3AFB">
        <w:rPr>
          <w:rFonts w:ascii="Times New Roman" w:hAnsi="Times New Roman" w:cs="Times New Roman"/>
          <w:sz w:val="28"/>
          <w:szCs w:val="28"/>
        </w:rPr>
        <w:t xml:space="preserve"> </w:t>
      </w:r>
      <w:r w:rsidR="005261A6" w:rsidRPr="00981512">
        <w:rPr>
          <w:rFonts w:ascii="Times New Roman" w:hAnsi="Times New Roman" w:cs="Times New Roman"/>
          <w:sz w:val="28"/>
          <w:szCs w:val="28"/>
          <w:lang w:val="en-US"/>
        </w:rPr>
        <w:t>https</w:t>
      </w:r>
      <w:r w:rsidR="005261A6" w:rsidRPr="00981512">
        <w:rPr>
          <w:rFonts w:ascii="Times New Roman" w:hAnsi="Times New Roman" w:cs="Times New Roman"/>
          <w:sz w:val="28"/>
          <w:szCs w:val="28"/>
        </w:rPr>
        <w:t>://</w:t>
      </w:r>
      <w:proofErr w:type="spellStart"/>
      <w:r w:rsidR="005261A6" w:rsidRPr="00981512">
        <w:rPr>
          <w:rFonts w:ascii="Times New Roman" w:hAnsi="Times New Roman" w:cs="Times New Roman"/>
          <w:sz w:val="28"/>
          <w:szCs w:val="28"/>
          <w:lang w:val="en-US"/>
        </w:rPr>
        <w:t>infourok</w:t>
      </w:r>
      <w:proofErr w:type="spellEnd"/>
      <w:r w:rsidR="005261A6" w:rsidRPr="00981512">
        <w:rPr>
          <w:rFonts w:ascii="Times New Roman" w:hAnsi="Times New Roman" w:cs="Times New Roman"/>
          <w:sz w:val="28"/>
          <w:szCs w:val="28"/>
        </w:rPr>
        <w:t>.</w:t>
      </w:r>
      <w:proofErr w:type="spellStart"/>
      <w:r w:rsidR="005261A6" w:rsidRPr="00981512">
        <w:rPr>
          <w:rFonts w:ascii="Times New Roman" w:hAnsi="Times New Roman" w:cs="Times New Roman"/>
          <w:sz w:val="28"/>
          <w:szCs w:val="28"/>
          <w:lang w:val="en-US"/>
        </w:rPr>
        <w:t>ru</w:t>
      </w:r>
      <w:proofErr w:type="spellEnd"/>
      <w:r w:rsidR="005261A6" w:rsidRPr="00981512">
        <w:rPr>
          <w:rFonts w:ascii="Times New Roman" w:hAnsi="Times New Roman" w:cs="Times New Roman"/>
          <w:sz w:val="28"/>
          <w:szCs w:val="28"/>
        </w:rPr>
        <w:t>/</w:t>
      </w:r>
      <w:proofErr w:type="spellStart"/>
      <w:r w:rsidR="005261A6" w:rsidRPr="00981512">
        <w:rPr>
          <w:rFonts w:ascii="Times New Roman" w:hAnsi="Times New Roman" w:cs="Times New Roman"/>
          <w:sz w:val="28"/>
          <w:szCs w:val="28"/>
          <w:lang w:val="en-US"/>
        </w:rPr>
        <w:t>statya</w:t>
      </w:r>
      <w:proofErr w:type="spellEnd"/>
      <w:r w:rsidR="005261A6" w:rsidRPr="00981512">
        <w:rPr>
          <w:rFonts w:ascii="Times New Roman" w:hAnsi="Times New Roman" w:cs="Times New Roman"/>
          <w:sz w:val="28"/>
          <w:szCs w:val="28"/>
        </w:rPr>
        <w:t>-</w:t>
      </w:r>
      <w:r w:rsidR="005261A6" w:rsidRPr="00981512">
        <w:rPr>
          <w:rFonts w:ascii="Times New Roman" w:hAnsi="Times New Roman" w:cs="Times New Roman"/>
          <w:sz w:val="28"/>
          <w:szCs w:val="28"/>
          <w:lang w:val="en-US"/>
        </w:rPr>
        <w:t>o</w:t>
      </w:r>
      <w:r w:rsidR="005261A6" w:rsidRPr="00981512">
        <w:rPr>
          <w:rFonts w:ascii="Times New Roman" w:hAnsi="Times New Roman" w:cs="Times New Roman"/>
          <w:sz w:val="28"/>
          <w:szCs w:val="28"/>
        </w:rPr>
        <w:t>-</w:t>
      </w:r>
      <w:proofErr w:type="spellStart"/>
      <w:r w:rsidR="005261A6" w:rsidRPr="00981512">
        <w:rPr>
          <w:rFonts w:ascii="Times New Roman" w:hAnsi="Times New Roman" w:cs="Times New Roman"/>
          <w:sz w:val="28"/>
          <w:szCs w:val="28"/>
          <w:lang w:val="en-US"/>
        </w:rPr>
        <w:t>gendernom</w:t>
      </w:r>
      <w:proofErr w:type="spellEnd"/>
      <w:r w:rsidR="005261A6" w:rsidRPr="00981512">
        <w:rPr>
          <w:rFonts w:ascii="Times New Roman" w:hAnsi="Times New Roman" w:cs="Times New Roman"/>
          <w:sz w:val="28"/>
          <w:szCs w:val="28"/>
        </w:rPr>
        <w:t>-</w:t>
      </w:r>
      <w:proofErr w:type="spellStart"/>
      <w:r w:rsidR="005261A6" w:rsidRPr="00981512">
        <w:rPr>
          <w:rFonts w:ascii="Times New Roman" w:hAnsi="Times New Roman" w:cs="Times New Roman"/>
          <w:sz w:val="28"/>
          <w:szCs w:val="28"/>
          <w:lang w:val="en-US"/>
        </w:rPr>
        <w:t>obuchenii</w:t>
      </w:r>
      <w:proofErr w:type="spellEnd"/>
      <w:r w:rsidR="005261A6" w:rsidRPr="00981512">
        <w:rPr>
          <w:rFonts w:ascii="Times New Roman" w:hAnsi="Times New Roman" w:cs="Times New Roman"/>
          <w:sz w:val="28"/>
          <w:szCs w:val="28"/>
        </w:rPr>
        <w:t>-405911.</w:t>
      </w:r>
      <w:r w:rsidR="005261A6" w:rsidRPr="00981512">
        <w:rPr>
          <w:rFonts w:ascii="Times New Roman" w:hAnsi="Times New Roman" w:cs="Times New Roman"/>
          <w:sz w:val="28"/>
          <w:szCs w:val="28"/>
          <w:lang w:val="en-US"/>
        </w:rPr>
        <w:t>html</w:t>
      </w:r>
      <w:r w:rsidR="009B7457" w:rsidRPr="00981512">
        <w:rPr>
          <w:rFonts w:ascii="Times New Roman" w:hAnsi="Times New Roman" w:cs="Times New Roman"/>
          <w:sz w:val="28"/>
          <w:szCs w:val="28"/>
        </w:rPr>
        <w:t>.</w:t>
      </w:r>
    </w:p>
    <w:p w:rsidR="005261A6"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521C3">
        <w:rPr>
          <w:rFonts w:ascii="Times New Roman" w:hAnsi="Times New Roman" w:cs="Times New Roman"/>
          <w:sz w:val="28"/>
          <w:szCs w:val="28"/>
        </w:rPr>
        <w:t xml:space="preserve"> </w:t>
      </w:r>
      <w:proofErr w:type="spellStart"/>
      <w:r w:rsidR="00F13E1F" w:rsidRPr="00981512">
        <w:rPr>
          <w:rFonts w:ascii="Times New Roman" w:hAnsi="Times New Roman" w:cs="Times New Roman"/>
          <w:sz w:val="28"/>
          <w:szCs w:val="28"/>
        </w:rPr>
        <w:t>Айсмонтас</w:t>
      </w:r>
      <w:proofErr w:type="spellEnd"/>
      <w:r w:rsidR="00F13E1F" w:rsidRPr="00981512">
        <w:rPr>
          <w:rFonts w:ascii="Times New Roman" w:hAnsi="Times New Roman" w:cs="Times New Roman"/>
          <w:sz w:val="28"/>
          <w:szCs w:val="28"/>
        </w:rPr>
        <w:t xml:space="preserve"> Б.Б., Педагогическая психология: Схемы и тесты,</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М.</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Гуманитарный издательский центр ВЛАДОС</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ISBN 5-305-00067-X, </w:t>
      </w:r>
      <w:r w:rsidR="00600B12" w:rsidRPr="00981512">
        <w:rPr>
          <w:rFonts w:ascii="Times New Roman" w:hAnsi="Times New Roman" w:cs="Times New Roman"/>
          <w:sz w:val="28"/>
          <w:szCs w:val="28"/>
        </w:rPr>
        <w:t xml:space="preserve">2006, </w:t>
      </w:r>
      <w:r w:rsidR="006C3AFB" w:rsidRPr="006C3AFB">
        <w:rPr>
          <w:rFonts w:ascii="Times New Roman" w:hAnsi="Times New Roman" w:cs="Times New Roman"/>
          <w:sz w:val="28"/>
          <w:szCs w:val="28"/>
        </w:rPr>
        <w:t xml:space="preserve">      </w:t>
      </w:r>
      <w:r w:rsidR="00F13E1F" w:rsidRPr="00981512">
        <w:rPr>
          <w:rFonts w:ascii="Times New Roman" w:hAnsi="Times New Roman" w:cs="Times New Roman"/>
          <w:sz w:val="28"/>
          <w:szCs w:val="28"/>
        </w:rPr>
        <w:t>44</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5261A6"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12330D" w:rsidRPr="00981512">
        <w:rPr>
          <w:rFonts w:ascii="Times New Roman" w:hAnsi="Times New Roman" w:cs="Times New Roman"/>
          <w:sz w:val="28"/>
          <w:szCs w:val="28"/>
        </w:rPr>
        <w:t xml:space="preserve"> </w:t>
      </w:r>
      <w:r w:rsidR="005261A6" w:rsidRPr="00981512">
        <w:rPr>
          <w:rFonts w:ascii="Times New Roman" w:hAnsi="Times New Roman" w:cs="Times New Roman"/>
          <w:sz w:val="28"/>
          <w:szCs w:val="28"/>
        </w:rPr>
        <w:t>Арапов А.И. Дифференциация обучения в истории отечественной педагогики и школы. –</w:t>
      </w:r>
      <w:r w:rsidR="00F13E1F" w:rsidRPr="00981512">
        <w:rPr>
          <w:rFonts w:ascii="Times New Roman" w:hAnsi="Times New Roman" w:cs="Times New Roman"/>
          <w:sz w:val="28"/>
          <w:szCs w:val="28"/>
        </w:rPr>
        <w:t xml:space="preserve"> Новосибирск</w:t>
      </w:r>
      <w:r w:rsidR="00021C5B">
        <w:rPr>
          <w:rFonts w:ascii="Times New Roman" w:hAnsi="Times New Roman" w:cs="Times New Roman"/>
          <w:sz w:val="28"/>
          <w:szCs w:val="28"/>
        </w:rPr>
        <w:t>: НГПУ, 2007</w:t>
      </w:r>
      <w:r w:rsidR="005261A6" w:rsidRPr="00981512">
        <w:rPr>
          <w:rFonts w:ascii="Times New Roman" w:hAnsi="Times New Roman" w:cs="Times New Roman"/>
          <w:sz w:val="28"/>
          <w:szCs w:val="28"/>
        </w:rPr>
        <w:t>,</w:t>
      </w:r>
      <w:r w:rsidR="004521C3">
        <w:rPr>
          <w:rFonts w:ascii="Times New Roman" w:hAnsi="Times New Roman" w:cs="Times New Roman"/>
          <w:sz w:val="28"/>
          <w:szCs w:val="28"/>
        </w:rPr>
        <w:t xml:space="preserve"> </w:t>
      </w:r>
      <w:r w:rsidR="005261A6" w:rsidRPr="00981512">
        <w:rPr>
          <w:rFonts w:ascii="Times New Roman" w:hAnsi="Times New Roman" w:cs="Times New Roman"/>
          <w:sz w:val="28"/>
          <w:szCs w:val="28"/>
        </w:rPr>
        <w:t>13</w:t>
      </w:r>
      <w:r w:rsidR="00600B12">
        <w:rPr>
          <w:rFonts w:ascii="Times New Roman" w:hAnsi="Times New Roman" w:cs="Times New Roman"/>
          <w:sz w:val="28"/>
          <w:szCs w:val="28"/>
        </w:rPr>
        <w:t xml:space="preserve"> </w:t>
      </w:r>
      <w:r w:rsidR="005261A6" w:rsidRPr="00981512">
        <w:rPr>
          <w:rFonts w:ascii="Times New Roman" w:hAnsi="Times New Roman" w:cs="Times New Roman"/>
          <w:sz w:val="28"/>
          <w:szCs w:val="28"/>
        </w:rPr>
        <w:t>с</w:t>
      </w:r>
      <w:r w:rsidR="009B7457" w:rsidRPr="00981512">
        <w:rPr>
          <w:rFonts w:ascii="Times New Roman" w:hAnsi="Times New Roman" w:cs="Times New Roman"/>
          <w:sz w:val="28"/>
          <w:szCs w:val="28"/>
        </w:rPr>
        <w:t>.</w:t>
      </w:r>
    </w:p>
    <w:p w:rsidR="005261A6" w:rsidRPr="00981512" w:rsidRDefault="005F40F4" w:rsidP="008D0B19">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5</w:t>
      </w:r>
      <w:r w:rsidR="0012330D" w:rsidRPr="00981512">
        <w:rPr>
          <w:rFonts w:ascii="Times New Roman" w:hAnsi="Times New Roman" w:cs="Times New Roman"/>
          <w:sz w:val="28"/>
          <w:szCs w:val="28"/>
        </w:rPr>
        <w:t xml:space="preserve"> </w:t>
      </w:r>
      <w:proofErr w:type="spellStart"/>
      <w:r w:rsidR="005261A6" w:rsidRPr="00981512">
        <w:rPr>
          <w:rFonts w:ascii="Times New Roman" w:hAnsi="Times New Roman" w:cs="Times New Roman"/>
          <w:sz w:val="28"/>
          <w:szCs w:val="28"/>
        </w:rPr>
        <w:t>Гидденс</w:t>
      </w:r>
      <w:proofErr w:type="spellEnd"/>
      <w:r w:rsidR="005261A6" w:rsidRPr="00981512">
        <w:rPr>
          <w:rFonts w:ascii="Times New Roman" w:hAnsi="Times New Roman" w:cs="Times New Roman"/>
          <w:sz w:val="28"/>
          <w:szCs w:val="28"/>
        </w:rPr>
        <w:t xml:space="preserve"> Э. Социология, М.: </w:t>
      </w:r>
      <w:proofErr w:type="spellStart"/>
      <w:r w:rsidR="005261A6" w:rsidRPr="00981512">
        <w:rPr>
          <w:rFonts w:ascii="Times New Roman" w:hAnsi="Times New Roman" w:cs="Times New Roman"/>
          <w:sz w:val="28"/>
          <w:szCs w:val="28"/>
        </w:rPr>
        <w:t>Эдиториал</w:t>
      </w:r>
      <w:proofErr w:type="spellEnd"/>
      <w:r w:rsidR="005261A6" w:rsidRPr="00981512">
        <w:rPr>
          <w:rFonts w:ascii="Times New Roman" w:hAnsi="Times New Roman" w:cs="Times New Roman"/>
          <w:sz w:val="28"/>
          <w:szCs w:val="28"/>
        </w:rPr>
        <w:t xml:space="preserve"> УРСС, ISBN 5-354-01093-4, 2005, 603</w:t>
      </w:r>
      <w:r w:rsidR="00600B12" w:rsidRPr="00600B12">
        <w:rPr>
          <w:rFonts w:ascii="Times New Roman" w:hAnsi="Times New Roman" w:cs="Times New Roman"/>
          <w:sz w:val="28"/>
          <w:szCs w:val="28"/>
        </w:rPr>
        <w:t xml:space="preserve"> </w:t>
      </w:r>
      <w:r w:rsidR="00600B12" w:rsidRPr="00981512">
        <w:rPr>
          <w:rFonts w:ascii="Times New Roman" w:hAnsi="Times New Roman" w:cs="Times New Roman"/>
          <w:sz w:val="28"/>
          <w:szCs w:val="28"/>
        </w:rPr>
        <w:t>с.</w:t>
      </w:r>
    </w:p>
    <w:p w:rsidR="005261A6"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2330D" w:rsidRPr="00981512">
        <w:rPr>
          <w:rFonts w:ascii="Times New Roman" w:hAnsi="Times New Roman" w:cs="Times New Roman"/>
          <w:sz w:val="28"/>
          <w:szCs w:val="28"/>
        </w:rPr>
        <w:t xml:space="preserve"> </w:t>
      </w:r>
      <w:proofErr w:type="spellStart"/>
      <w:r w:rsidR="005261A6" w:rsidRPr="00981512">
        <w:rPr>
          <w:rFonts w:ascii="Times New Roman" w:hAnsi="Times New Roman" w:cs="Times New Roman"/>
          <w:sz w:val="28"/>
          <w:szCs w:val="28"/>
        </w:rPr>
        <w:t>Градусова</w:t>
      </w:r>
      <w:proofErr w:type="spellEnd"/>
      <w:r w:rsidR="005261A6" w:rsidRPr="00981512">
        <w:rPr>
          <w:rFonts w:ascii="Times New Roman" w:hAnsi="Times New Roman" w:cs="Times New Roman"/>
          <w:sz w:val="28"/>
          <w:szCs w:val="28"/>
        </w:rPr>
        <w:t xml:space="preserve"> Л.В. Гендерная педагогика: учебное пособие, М.</w:t>
      </w:r>
      <w:r w:rsidR="00600B12">
        <w:rPr>
          <w:rFonts w:ascii="Times New Roman" w:hAnsi="Times New Roman" w:cs="Times New Roman"/>
          <w:sz w:val="28"/>
          <w:szCs w:val="28"/>
        </w:rPr>
        <w:t xml:space="preserve"> : Флинта, </w:t>
      </w:r>
      <w:r w:rsidR="005261A6" w:rsidRPr="00981512">
        <w:rPr>
          <w:rFonts w:ascii="Times New Roman" w:hAnsi="Times New Roman" w:cs="Times New Roman"/>
          <w:sz w:val="28"/>
          <w:szCs w:val="28"/>
        </w:rPr>
        <w:t>ISBN 978-5-9765-1022-7</w:t>
      </w:r>
      <w:r w:rsidR="005501C4" w:rsidRPr="00981512">
        <w:rPr>
          <w:rFonts w:ascii="Times New Roman" w:hAnsi="Times New Roman" w:cs="Times New Roman"/>
          <w:sz w:val="28"/>
          <w:szCs w:val="28"/>
        </w:rPr>
        <w:t xml:space="preserve">, </w:t>
      </w:r>
      <w:r w:rsidR="00600B12" w:rsidRPr="00981512">
        <w:rPr>
          <w:rFonts w:ascii="Times New Roman" w:hAnsi="Times New Roman" w:cs="Times New Roman"/>
          <w:sz w:val="28"/>
          <w:szCs w:val="28"/>
        </w:rPr>
        <w:t>2011</w:t>
      </w:r>
      <w:r w:rsidR="00600B12">
        <w:rPr>
          <w:rFonts w:ascii="Times New Roman" w:hAnsi="Times New Roman" w:cs="Times New Roman"/>
          <w:sz w:val="28"/>
          <w:szCs w:val="28"/>
        </w:rPr>
        <w:t xml:space="preserve">, </w:t>
      </w:r>
      <w:r w:rsidR="005501C4" w:rsidRPr="00981512">
        <w:rPr>
          <w:rFonts w:ascii="Times New Roman" w:hAnsi="Times New Roman" w:cs="Times New Roman"/>
          <w:sz w:val="28"/>
          <w:szCs w:val="28"/>
        </w:rPr>
        <w:t>9</w:t>
      </w:r>
      <w:r w:rsidR="00600B12">
        <w:rPr>
          <w:rFonts w:ascii="Times New Roman" w:hAnsi="Times New Roman" w:cs="Times New Roman"/>
          <w:sz w:val="28"/>
          <w:szCs w:val="28"/>
        </w:rPr>
        <w:t xml:space="preserve"> </w:t>
      </w:r>
      <w:r w:rsidR="005261A6" w:rsidRPr="00981512">
        <w:rPr>
          <w:rFonts w:ascii="Times New Roman" w:hAnsi="Times New Roman" w:cs="Times New Roman"/>
          <w:sz w:val="28"/>
          <w:szCs w:val="28"/>
        </w:rPr>
        <w:t>с.</w:t>
      </w:r>
    </w:p>
    <w:p w:rsidR="005261A6"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Евтушенко И.Н. Гендерный подход в образовании / Начальная школа плюс До и После</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 №9, М.</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ООО «</w:t>
      </w:r>
      <w:proofErr w:type="spellStart"/>
      <w:r w:rsidR="00F13E1F" w:rsidRPr="00981512">
        <w:rPr>
          <w:rFonts w:ascii="Times New Roman" w:hAnsi="Times New Roman" w:cs="Times New Roman"/>
          <w:sz w:val="28"/>
          <w:szCs w:val="28"/>
        </w:rPr>
        <w:t>Баласс</w:t>
      </w:r>
      <w:proofErr w:type="spellEnd"/>
      <w:r w:rsidR="00F13E1F" w:rsidRPr="00981512">
        <w:rPr>
          <w:rFonts w:ascii="Times New Roman" w:hAnsi="Times New Roman" w:cs="Times New Roman"/>
          <w:sz w:val="28"/>
          <w:szCs w:val="28"/>
        </w:rPr>
        <w:t xml:space="preserve">», </w:t>
      </w:r>
      <w:r w:rsidR="00600B12" w:rsidRPr="00981512">
        <w:rPr>
          <w:rFonts w:ascii="Times New Roman" w:hAnsi="Times New Roman" w:cs="Times New Roman"/>
          <w:sz w:val="28"/>
          <w:szCs w:val="28"/>
          <w:lang w:val="en-US"/>
        </w:rPr>
        <w:t>ISSN</w:t>
      </w:r>
      <w:r w:rsidR="00600B12" w:rsidRPr="00981512">
        <w:rPr>
          <w:rFonts w:ascii="Times New Roman" w:hAnsi="Times New Roman" w:cs="Times New Roman"/>
          <w:sz w:val="28"/>
          <w:szCs w:val="28"/>
        </w:rPr>
        <w:t xml:space="preserve">2071-9515, </w:t>
      </w:r>
      <w:r w:rsidR="00F13E1F" w:rsidRPr="00981512">
        <w:rPr>
          <w:rFonts w:ascii="Times New Roman" w:hAnsi="Times New Roman" w:cs="Times New Roman"/>
          <w:sz w:val="28"/>
          <w:szCs w:val="28"/>
        </w:rPr>
        <w:t>2011, 3</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5261A6"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Еремеева В.Д. Мальчики и девочки. Учить по-разному, любить </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по-разному. </w:t>
      </w:r>
      <w:proofErr w:type="spellStart"/>
      <w:r w:rsidR="00F13E1F" w:rsidRPr="00981512">
        <w:rPr>
          <w:rFonts w:ascii="Times New Roman" w:hAnsi="Times New Roman" w:cs="Times New Roman"/>
          <w:sz w:val="28"/>
          <w:szCs w:val="28"/>
        </w:rPr>
        <w:t>Нейропедагогик</w:t>
      </w:r>
      <w:proofErr w:type="spellEnd"/>
      <w:r w:rsidR="00F13E1F" w:rsidRPr="00981512">
        <w:rPr>
          <w:rFonts w:ascii="Times New Roman" w:hAnsi="Times New Roman" w:cs="Times New Roman"/>
          <w:sz w:val="28"/>
          <w:szCs w:val="28"/>
        </w:rPr>
        <w:t xml:space="preserve"> – учителям, воспитателям, родителям, школьным психологам. –</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Самара: Учебная литература, 2007, 104</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9057E4"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Ефремова Т.Ф. Новый словарь русского языка. </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Толково-</w:t>
      </w:r>
      <w:r w:rsidR="00714258">
        <w:rPr>
          <w:rFonts w:ascii="Times New Roman" w:hAnsi="Times New Roman" w:cs="Times New Roman"/>
          <w:sz w:val="28"/>
          <w:szCs w:val="28"/>
        </w:rPr>
        <w:t>словоо</w:t>
      </w:r>
      <w:r w:rsidR="00600B12">
        <w:rPr>
          <w:rFonts w:ascii="Times New Roman" w:hAnsi="Times New Roman" w:cs="Times New Roman"/>
          <w:sz w:val="28"/>
          <w:szCs w:val="28"/>
        </w:rPr>
        <w:t>бразовательный, М. : Рус. язык,</w:t>
      </w:r>
      <w:r w:rsidR="00714258">
        <w:rPr>
          <w:rFonts w:ascii="Times New Roman" w:hAnsi="Times New Roman" w:cs="Times New Roman"/>
          <w:sz w:val="28"/>
          <w:szCs w:val="28"/>
        </w:rPr>
        <w:t xml:space="preserve"> </w:t>
      </w:r>
      <w:r w:rsidR="00600B12">
        <w:rPr>
          <w:rFonts w:ascii="Times New Roman" w:hAnsi="Times New Roman" w:cs="Times New Roman"/>
          <w:sz w:val="28"/>
          <w:szCs w:val="28"/>
        </w:rPr>
        <w:t>ISSN 5</w:t>
      </w:r>
      <w:r w:rsidR="00600B12">
        <w:rPr>
          <w:rFonts w:ascii="Times New Roman" w:hAnsi="Times New Roman" w:cs="Times New Roman"/>
          <w:sz w:val="28"/>
          <w:szCs w:val="28"/>
        </w:rPr>
        <w:softHyphen/>
        <w:t>200</w:t>
      </w:r>
      <w:r w:rsidR="00600B12">
        <w:rPr>
          <w:rFonts w:ascii="Times New Roman" w:hAnsi="Times New Roman" w:cs="Times New Roman"/>
          <w:sz w:val="28"/>
          <w:szCs w:val="28"/>
        </w:rPr>
        <w:softHyphen/>
        <w:t>02800</w:t>
      </w:r>
      <w:r w:rsidR="00600B12">
        <w:rPr>
          <w:rFonts w:ascii="Times New Roman" w:hAnsi="Times New Roman" w:cs="Times New Roman"/>
          <w:sz w:val="28"/>
          <w:szCs w:val="28"/>
        </w:rPr>
        <w:softHyphen/>
        <w:t>0,</w:t>
      </w:r>
      <w:r w:rsidR="00600B12" w:rsidRPr="00600B12">
        <w:rPr>
          <w:rFonts w:ascii="Times New Roman" w:hAnsi="Times New Roman" w:cs="Times New Roman"/>
          <w:sz w:val="28"/>
          <w:szCs w:val="28"/>
        </w:rPr>
        <w:t xml:space="preserve"> </w:t>
      </w:r>
      <w:r w:rsidR="00600B12">
        <w:rPr>
          <w:rFonts w:ascii="Times New Roman" w:hAnsi="Times New Roman" w:cs="Times New Roman"/>
          <w:sz w:val="28"/>
          <w:szCs w:val="28"/>
        </w:rPr>
        <w:t>2000.</w:t>
      </w:r>
    </w:p>
    <w:p w:rsidR="0070446B"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Каган В.Е. Психогенные формы школьной дезадаптации // Вопросы психологии, </w:t>
      </w:r>
      <w:r w:rsidR="00600B12" w:rsidRPr="00981512">
        <w:rPr>
          <w:rFonts w:ascii="Times New Roman" w:hAnsi="Times New Roman" w:cs="Times New Roman"/>
          <w:sz w:val="28"/>
          <w:szCs w:val="28"/>
        </w:rPr>
        <w:t>№4</w:t>
      </w:r>
      <w:r w:rsidR="00F13E1F" w:rsidRPr="00981512">
        <w:rPr>
          <w:rFonts w:ascii="Times New Roman" w:hAnsi="Times New Roman" w:cs="Times New Roman"/>
          <w:sz w:val="28"/>
          <w:szCs w:val="28"/>
        </w:rPr>
        <w:t xml:space="preserve">, </w:t>
      </w:r>
      <w:r w:rsidR="00600B12" w:rsidRPr="00981512">
        <w:rPr>
          <w:rFonts w:ascii="Times New Roman" w:hAnsi="Times New Roman" w:cs="Times New Roman"/>
          <w:sz w:val="28"/>
          <w:szCs w:val="28"/>
        </w:rPr>
        <w:t>1984</w:t>
      </w:r>
      <w:r w:rsidR="007D610A">
        <w:rPr>
          <w:rFonts w:ascii="Times New Roman" w:hAnsi="Times New Roman" w:cs="Times New Roman"/>
          <w:sz w:val="28"/>
          <w:szCs w:val="28"/>
        </w:rPr>
        <w:t>, 89</w:t>
      </w:r>
      <w:r w:rsidR="007D610A" w:rsidRPr="00981512">
        <w:rPr>
          <w:rFonts w:ascii="Times New Roman" w:hAnsi="Times New Roman" w:cs="Times New Roman"/>
          <w:sz w:val="28"/>
          <w:szCs w:val="28"/>
        </w:rPr>
        <w:t>–</w:t>
      </w:r>
      <w:r w:rsidR="00F13E1F" w:rsidRPr="00981512">
        <w:rPr>
          <w:rFonts w:ascii="Times New Roman" w:hAnsi="Times New Roman" w:cs="Times New Roman"/>
          <w:sz w:val="28"/>
          <w:szCs w:val="28"/>
        </w:rPr>
        <w:t>95</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Каменская Е.Н. Гендерный подход в педагогике. – </w:t>
      </w:r>
      <w:proofErr w:type="spellStart"/>
      <w:r w:rsidR="00F13E1F" w:rsidRPr="00981512">
        <w:rPr>
          <w:rFonts w:ascii="Times New Roman" w:hAnsi="Times New Roman" w:cs="Times New Roman"/>
          <w:sz w:val="28"/>
          <w:szCs w:val="28"/>
        </w:rPr>
        <w:t>Ростов</w:t>
      </w:r>
      <w:proofErr w:type="spellEnd"/>
      <w:r w:rsidR="00F13E1F" w:rsidRPr="00981512">
        <w:rPr>
          <w:rFonts w:ascii="Times New Roman" w:hAnsi="Times New Roman" w:cs="Times New Roman"/>
          <w:sz w:val="28"/>
          <w:szCs w:val="28"/>
        </w:rPr>
        <w:t xml:space="preserve"> н/Д: Изд-во Рост. Ун-та, </w:t>
      </w:r>
      <w:r w:rsidR="00600B12" w:rsidRPr="00981512">
        <w:rPr>
          <w:rFonts w:ascii="Times New Roman" w:hAnsi="Times New Roman" w:cs="Times New Roman"/>
          <w:sz w:val="28"/>
          <w:szCs w:val="28"/>
        </w:rPr>
        <w:t>ISBN 5-7507-0191-3</w:t>
      </w:r>
      <w:r w:rsidR="00F13E1F" w:rsidRPr="00981512">
        <w:rPr>
          <w:rFonts w:ascii="Times New Roman" w:hAnsi="Times New Roman" w:cs="Times New Roman"/>
          <w:sz w:val="28"/>
          <w:szCs w:val="28"/>
        </w:rPr>
        <w:t xml:space="preserve">, </w:t>
      </w:r>
      <w:r w:rsidR="00600B12" w:rsidRPr="00981512">
        <w:rPr>
          <w:rFonts w:ascii="Times New Roman" w:hAnsi="Times New Roman" w:cs="Times New Roman"/>
          <w:sz w:val="28"/>
          <w:szCs w:val="28"/>
        </w:rPr>
        <w:t>2006</w:t>
      </w:r>
      <w:r w:rsidR="00F13E1F" w:rsidRPr="00981512">
        <w:rPr>
          <w:rFonts w:ascii="Times New Roman" w:hAnsi="Times New Roman" w:cs="Times New Roman"/>
          <w:sz w:val="28"/>
          <w:szCs w:val="28"/>
        </w:rPr>
        <w:t>, 176</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F13E1F" w:rsidRPr="00981512">
        <w:rPr>
          <w:rFonts w:ascii="Times New Roman" w:hAnsi="Times New Roman" w:cs="Times New Roman"/>
          <w:sz w:val="28"/>
          <w:szCs w:val="28"/>
        </w:rPr>
        <w:t xml:space="preserve"> Комарова О.Н. Гендерное обучение и воспитание в начальной школе / Вестник ЧПГУ – № 6, М.</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 ООО «Полиграф-Мастер», </w:t>
      </w:r>
      <w:r w:rsidR="00600B12" w:rsidRPr="00981512">
        <w:rPr>
          <w:rFonts w:ascii="Times New Roman" w:hAnsi="Times New Roman" w:cs="Times New Roman"/>
          <w:sz w:val="28"/>
          <w:szCs w:val="28"/>
          <w:lang w:val="en-US"/>
        </w:rPr>
        <w:t>ISSN</w:t>
      </w:r>
      <w:r w:rsidR="00600B12">
        <w:rPr>
          <w:rFonts w:ascii="Times New Roman" w:hAnsi="Times New Roman" w:cs="Times New Roman"/>
          <w:sz w:val="28"/>
          <w:szCs w:val="28"/>
        </w:rPr>
        <w:t xml:space="preserve"> 1997-9886, </w:t>
      </w:r>
      <w:r w:rsidR="00600B12" w:rsidRPr="00981512">
        <w:rPr>
          <w:rFonts w:ascii="Times New Roman" w:hAnsi="Times New Roman" w:cs="Times New Roman"/>
          <w:sz w:val="28"/>
          <w:szCs w:val="28"/>
        </w:rPr>
        <w:t>2010</w:t>
      </w:r>
      <w:r w:rsidR="00600B12">
        <w:rPr>
          <w:rFonts w:ascii="Times New Roman" w:hAnsi="Times New Roman" w:cs="Times New Roman"/>
          <w:sz w:val="28"/>
          <w:szCs w:val="28"/>
        </w:rPr>
        <w:t>, 95 –</w:t>
      </w:r>
      <w:r w:rsidR="00714258">
        <w:rPr>
          <w:rFonts w:ascii="Times New Roman" w:hAnsi="Times New Roman" w:cs="Times New Roman"/>
          <w:sz w:val="28"/>
          <w:szCs w:val="28"/>
        </w:rPr>
        <w:t>100</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Кондратьев М.Ю. Ильин </w:t>
      </w:r>
      <w:r w:rsidR="006C3AFB">
        <w:rPr>
          <w:rFonts w:ascii="Times New Roman" w:hAnsi="Times New Roman" w:cs="Times New Roman"/>
          <w:sz w:val="28"/>
          <w:szCs w:val="28"/>
        </w:rPr>
        <w:t xml:space="preserve">В.А. Азбука психолога-практика;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006C3AFB" w:rsidRPr="006C3AFB">
        <w:rPr>
          <w:rFonts w:ascii="Times New Roman" w:hAnsi="Times New Roman" w:cs="Times New Roman"/>
          <w:sz w:val="28"/>
          <w:szCs w:val="28"/>
        </w:rPr>
        <w:t xml:space="preserve"> </w:t>
      </w:r>
      <w:r w:rsidR="00F13E1F" w:rsidRPr="00981512">
        <w:rPr>
          <w:rFonts w:ascii="Times New Roman" w:hAnsi="Times New Roman" w:cs="Times New Roman"/>
          <w:sz w:val="28"/>
          <w:szCs w:val="28"/>
          <w:lang w:val="en-US"/>
        </w:rPr>
        <w:t>www</w:t>
      </w:r>
      <w:r w:rsidR="00F13E1F" w:rsidRPr="00981512">
        <w:rPr>
          <w:rFonts w:ascii="Times New Roman" w:hAnsi="Times New Roman" w:cs="Times New Roman"/>
          <w:sz w:val="28"/>
          <w:szCs w:val="28"/>
        </w:rPr>
        <w:t>.</w:t>
      </w:r>
      <w:proofErr w:type="spellStart"/>
      <w:r w:rsidR="00F13E1F" w:rsidRPr="00981512">
        <w:rPr>
          <w:rFonts w:ascii="Times New Roman" w:hAnsi="Times New Roman" w:cs="Times New Roman"/>
          <w:sz w:val="28"/>
          <w:szCs w:val="28"/>
          <w:lang w:val="en-US"/>
        </w:rPr>
        <w:t>insai</w:t>
      </w:r>
      <w:proofErr w:type="spellEnd"/>
      <w:r w:rsidR="00F13E1F" w:rsidRPr="00981512">
        <w:rPr>
          <w:rFonts w:ascii="Times New Roman" w:hAnsi="Times New Roman" w:cs="Times New Roman"/>
          <w:sz w:val="28"/>
          <w:szCs w:val="28"/>
        </w:rPr>
        <w:t>.</w:t>
      </w:r>
      <w:proofErr w:type="spellStart"/>
      <w:r w:rsidR="00F13E1F" w:rsidRPr="00981512">
        <w:rPr>
          <w:rFonts w:ascii="Times New Roman" w:hAnsi="Times New Roman" w:cs="Times New Roman"/>
          <w:sz w:val="28"/>
          <w:szCs w:val="28"/>
          <w:lang w:val="en-US"/>
        </w:rPr>
        <w:t>ru</w:t>
      </w:r>
      <w:proofErr w:type="spellEnd"/>
      <w:r w:rsidR="00F13E1F" w:rsidRPr="00981512">
        <w:rPr>
          <w:rFonts w:ascii="Times New Roman" w:hAnsi="Times New Roman" w:cs="Times New Roman"/>
          <w:sz w:val="28"/>
          <w:szCs w:val="28"/>
        </w:rPr>
        <w:t>/</w:t>
      </w:r>
      <w:proofErr w:type="spellStart"/>
      <w:r w:rsidR="00F13E1F" w:rsidRPr="00981512">
        <w:rPr>
          <w:rFonts w:ascii="Times New Roman" w:hAnsi="Times New Roman" w:cs="Times New Roman"/>
          <w:sz w:val="28"/>
          <w:szCs w:val="28"/>
          <w:lang w:val="en-US"/>
        </w:rPr>
        <w:t>slovar</w:t>
      </w:r>
      <w:proofErr w:type="spellEnd"/>
      <w:r w:rsidR="00F13E1F" w:rsidRPr="00981512">
        <w:rPr>
          <w:rFonts w:ascii="Times New Roman" w:hAnsi="Times New Roman" w:cs="Times New Roman"/>
          <w:sz w:val="28"/>
          <w:szCs w:val="28"/>
        </w:rPr>
        <w:t>/</w:t>
      </w:r>
      <w:proofErr w:type="spellStart"/>
      <w:r w:rsidR="00F13E1F" w:rsidRPr="00981512">
        <w:rPr>
          <w:rFonts w:ascii="Times New Roman" w:hAnsi="Times New Roman" w:cs="Times New Roman"/>
          <w:sz w:val="28"/>
          <w:szCs w:val="28"/>
          <w:lang w:val="en-US"/>
        </w:rPr>
        <w:t>organizatsiya</w:t>
      </w:r>
      <w:proofErr w:type="spellEnd"/>
      <w:r w:rsidR="00F13E1F" w:rsidRPr="00981512">
        <w:rPr>
          <w:rFonts w:ascii="Times New Roman" w:hAnsi="Times New Roman" w:cs="Times New Roman"/>
          <w:sz w:val="28"/>
          <w:szCs w:val="28"/>
        </w:rPr>
        <w:t>.</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F13E1F" w:rsidRPr="00981512">
        <w:rPr>
          <w:rFonts w:ascii="Times New Roman" w:hAnsi="Times New Roman" w:cs="Times New Roman"/>
          <w:sz w:val="28"/>
          <w:szCs w:val="28"/>
        </w:rPr>
        <w:t xml:space="preserve"> Коррекционная педагогика и специальная психология. Словарь: Учебное пособие / под ред. Н.В. </w:t>
      </w:r>
      <w:proofErr w:type="spellStart"/>
      <w:r w:rsidR="00F13E1F" w:rsidRPr="00981512">
        <w:rPr>
          <w:rFonts w:ascii="Times New Roman" w:hAnsi="Times New Roman" w:cs="Times New Roman"/>
          <w:sz w:val="28"/>
          <w:szCs w:val="28"/>
        </w:rPr>
        <w:t>Новоторцева</w:t>
      </w:r>
      <w:proofErr w:type="spellEnd"/>
      <w:r w:rsidR="00F13E1F" w:rsidRPr="00981512">
        <w:rPr>
          <w:rFonts w:ascii="Times New Roman" w:hAnsi="Times New Roman" w:cs="Times New Roman"/>
          <w:sz w:val="28"/>
          <w:szCs w:val="28"/>
        </w:rPr>
        <w:t>, СПб.</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КАРО,</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2006, 144</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4521C3">
        <w:rPr>
          <w:rFonts w:ascii="Times New Roman" w:hAnsi="Times New Roman" w:cs="Times New Roman"/>
          <w:sz w:val="28"/>
          <w:szCs w:val="28"/>
        </w:rPr>
        <w:t xml:space="preserve"> </w:t>
      </w:r>
      <w:proofErr w:type="spellStart"/>
      <w:r w:rsidR="00A60A40" w:rsidRPr="00981512">
        <w:rPr>
          <w:rFonts w:ascii="Times New Roman" w:hAnsi="Times New Roman" w:cs="Times New Roman"/>
          <w:sz w:val="28"/>
          <w:szCs w:val="28"/>
        </w:rPr>
        <w:t>Коузов</w:t>
      </w:r>
      <w:proofErr w:type="spellEnd"/>
      <w:r w:rsidR="00A60A40" w:rsidRPr="00981512">
        <w:rPr>
          <w:rFonts w:ascii="Times New Roman" w:hAnsi="Times New Roman" w:cs="Times New Roman"/>
          <w:sz w:val="28"/>
          <w:szCs w:val="28"/>
        </w:rPr>
        <w:t xml:space="preserve"> А.А. Учёт гендерной специфики при физическом развитии де</w:t>
      </w:r>
      <w:r w:rsidR="005501C4" w:rsidRPr="00981512">
        <w:rPr>
          <w:rFonts w:ascii="Times New Roman" w:hAnsi="Times New Roman" w:cs="Times New Roman"/>
          <w:sz w:val="28"/>
          <w:szCs w:val="28"/>
        </w:rPr>
        <w:t>тей дошкольного возраста,</w:t>
      </w:r>
      <w:r w:rsidR="00714258">
        <w:rPr>
          <w:rFonts w:ascii="Times New Roman" w:hAnsi="Times New Roman" w:cs="Times New Roman"/>
          <w:sz w:val="28"/>
          <w:szCs w:val="28"/>
        </w:rPr>
        <w:t xml:space="preserve"> 2014,</w:t>
      </w:r>
      <w:r w:rsidR="007D610A">
        <w:rPr>
          <w:rFonts w:ascii="Times New Roman" w:hAnsi="Times New Roman" w:cs="Times New Roman"/>
          <w:sz w:val="28"/>
          <w:szCs w:val="28"/>
        </w:rPr>
        <w:t xml:space="preserve"> 66</w:t>
      </w:r>
      <w:r w:rsidR="007D610A" w:rsidRPr="00981512">
        <w:rPr>
          <w:rFonts w:ascii="Times New Roman" w:hAnsi="Times New Roman" w:cs="Times New Roman"/>
          <w:sz w:val="28"/>
          <w:szCs w:val="28"/>
        </w:rPr>
        <w:t>–</w:t>
      </w:r>
      <w:r w:rsidR="005501C4" w:rsidRPr="00981512">
        <w:rPr>
          <w:rFonts w:ascii="Times New Roman" w:hAnsi="Times New Roman" w:cs="Times New Roman"/>
          <w:sz w:val="28"/>
          <w:szCs w:val="28"/>
        </w:rPr>
        <w:t>67</w:t>
      </w:r>
      <w:r w:rsidR="00600B12">
        <w:rPr>
          <w:rFonts w:ascii="Times New Roman" w:hAnsi="Times New Roman" w:cs="Times New Roman"/>
          <w:sz w:val="28"/>
          <w:szCs w:val="28"/>
        </w:rPr>
        <w:t xml:space="preserve"> </w:t>
      </w:r>
      <w:r w:rsidR="00A60A40"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Кудрявцев В.Т. Исследования детского развития на рубеже с</w:t>
      </w:r>
      <w:r w:rsidR="00714258">
        <w:rPr>
          <w:rFonts w:ascii="Times New Roman" w:hAnsi="Times New Roman" w:cs="Times New Roman"/>
          <w:sz w:val="28"/>
          <w:szCs w:val="28"/>
        </w:rPr>
        <w:t xml:space="preserve">толетий // Вопросы психологии, </w:t>
      </w:r>
      <w:r w:rsidR="00600B12">
        <w:rPr>
          <w:rFonts w:ascii="Times New Roman" w:hAnsi="Times New Roman" w:cs="Times New Roman"/>
          <w:sz w:val="28"/>
          <w:szCs w:val="28"/>
        </w:rPr>
        <w:t>№2</w:t>
      </w:r>
      <w:r w:rsidR="00714258">
        <w:rPr>
          <w:rFonts w:ascii="Times New Roman" w:hAnsi="Times New Roman" w:cs="Times New Roman"/>
          <w:sz w:val="28"/>
          <w:szCs w:val="28"/>
        </w:rPr>
        <w:t xml:space="preserve">, </w:t>
      </w:r>
      <w:r w:rsidR="00600B12">
        <w:rPr>
          <w:rFonts w:ascii="Times New Roman" w:hAnsi="Times New Roman" w:cs="Times New Roman"/>
          <w:sz w:val="28"/>
          <w:szCs w:val="28"/>
        </w:rPr>
        <w:t>2001</w:t>
      </w:r>
      <w:r w:rsidR="00714258">
        <w:rPr>
          <w:rFonts w:ascii="Times New Roman" w:hAnsi="Times New Roman" w:cs="Times New Roman"/>
          <w:sz w:val="28"/>
          <w:szCs w:val="28"/>
        </w:rPr>
        <w:t xml:space="preserve">, </w:t>
      </w:r>
      <w:r w:rsidR="007D610A">
        <w:rPr>
          <w:rFonts w:ascii="Times New Roman" w:hAnsi="Times New Roman" w:cs="Times New Roman"/>
          <w:sz w:val="28"/>
          <w:szCs w:val="28"/>
        </w:rPr>
        <w:t>63</w:t>
      </w:r>
      <w:r w:rsidR="007D610A" w:rsidRPr="00981512">
        <w:rPr>
          <w:rFonts w:ascii="Times New Roman" w:hAnsi="Times New Roman" w:cs="Times New Roman"/>
          <w:sz w:val="28"/>
          <w:szCs w:val="28"/>
        </w:rPr>
        <w:t>–</w:t>
      </w:r>
      <w:r w:rsidR="00F13E1F" w:rsidRPr="00981512">
        <w:rPr>
          <w:rFonts w:ascii="Times New Roman" w:hAnsi="Times New Roman" w:cs="Times New Roman"/>
          <w:sz w:val="28"/>
          <w:szCs w:val="28"/>
        </w:rPr>
        <w:t>71</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Кузьмина В.М. Дифференциация процесса обучения в условиях ФГОС 2 поколения:</w:t>
      </w:r>
      <w:r w:rsidR="008916CD">
        <w:rPr>
          <w:rFonts w:ascii="Times New Roman" w:hAnsi="Times New Roman" w:cs="Times New Roman"/>
          <w:sz w:val="28"/>
          <w:szCs w:val="28"/>
        </w:rPr>
        <w:t xml:space="preserve"> к постановке проблемы,</w:t>
      </w:r>
      <w:r w:rsidR="00F13E1F" w:rsidRPr="00981512">
        <w:rPr>
          <w:rFonts w:ascii="Times New Roman" w:hAnsi="Times New Roman" w:cs="Times New Roman"/>
          <w:sz w:val="28"/>
          <w:szCs w:val="28"/>
        </w:rPr>
        <w:t xml:space="preserve"> Издательство ИНГН, Педагогика и психология №4(6), </w:t>
      </w:r>
      <w:r w:rsidR="008916CD" w:rsidRPr="00981512">
        <w:rPr>
          <w:rFonts w:ascii="Times New Roman" w:hAnsi="Times New Roman" w:cs="Times New Roman"/>
          <w:sz w:val="28"/>
          <w:szCs w:val="28"/>
        </w:rPr>
        <w:t>ISSN 2304-3288</w:t>
      </w:r>
      <w:r w:rsidR="007D610A">
        <w:rPr>
          <w:rFonts w:ascii="Times New Roman" w:hAnsi="Times New Roman" w:cs="Times New Roman"/>
          <w:sz w:val="28"/>
          <w:szCs w:val="28"/>
        </w:rPr>
        <w:t>2012, 10</w:t>
      </w:r>
      <w:r w:rsidR="007D610A" w:rsidRPr="00981512">
        <w:rPr>
          <w:rFonts w:ascii="Times New Roman" w:hAnsi="Times New Roman" w:cs="Times New Roman"/>
          <w:sz w:val="28"/>
          <w:szCs w:val="28"/>
        </w:rPr>
        <w:t>–</w:t>
      </w:r>
      <w:r w:rsidR="00F13E1F" w:rsidRPr="00981512">
        <w:rPr>
          <w:rFonts w:ascii="Times New Roman" w:hAnsi="Times New Roman" w:cs="Times New Roman"/>
          <w:sz w:val="28"/>
          <w:szCs w:val="28"/>
        </w:rPr>
        <w:t>17</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Малый академический словарь русского языка</w:t>
      </w:r>
      <w:r w:rsidR="004521C3">
        <w:rPr>
          <w:rFonts w:ascii="Times New Roman" w:hAnsi="Times New Roman" w:cs="Times New Roman"/>
          <w:sz w:val="28"/>
          <w:szCs w:val="28"/>
        </w:rPr>
        <w:t xml:space="preserve"> </w:t>
      </w:r>
      <w:r w:rsidR="00A60A40" w:rsidRPr="00981512">
        <w:rPr>
          <w:rFonts w:ascii="Times New Roman" w:hAnsi="Times New Roman" w:cs="Times New Roman"/>
          <w:sz w:val="28"/>
          <w:szCs w:val="28"/>
        </w:rPr>
        <w:t xml:space="preserve">/ под ред. </w:t>
      </w:r>
      <w:r w:rsidR="004521C3">
        <w:rPr>
          <w:rFonts w:ascii="Times New Roman" w:hAnsi="Times New Roman" w:cs="Times New Roman"/>
          <w:sz w:val="28"/>
          <w:szCs w:val="28"/>
        </w:rPr>
        <w:t xml:space="preserve">            </w:t>
      </w:r>
      <w:r w:rsidR="006C3AFB">
        <w:rPr>
          <w:rFonts w:ascii="Times New Roman" w:hAnsi="Times New Roman" w:cs="Times New Roman"/>
          <w:sz w:val="28"/>
          <w:szCs w:val="28"/>
        </w:rPr>
        <w:t xml:space="preserve">   А.П. Евгеньева; [Элек</w:t>
      </w:r>
      <w:r w:rsidR="006C3AFB" w:rsidRPr="006C3AFB">
        <w:rPr>
          <w:rFonts w:ascii="Times New Roman" w:hAnsi="Times New Roman" w:cs="Times New Roman"/>
          <w:sz w:val="28"/>
          <w:szCs w:val="28"/>
        </w:rPr>
        <w:t>тронный ресурс] URL</w:t>
      </w:r>
      <w:r w:rsidR="0001272F">
        <w:rPr>
          <w:rFonts w:ascii="Times New Roman" w:hAnsi="Times New Roman" w:cs="Times New Roman"/>
          <w:sz w:val="28"/>
          <w:szCs w:val="28"/>
        </w:rPr>
        <w:t>:</w:t>
      </w:r>
      <w:r w:rsidR="006C3AFB" w:rsidRPr="006C3AFB">
        <w:rPr>
          <w:rFonts w:ascii="Times New Roman" w:hAnsi="Times New Roman" w:cs="Times New Roman"/>
          <w:sz w:val="28"/>
          <w:szCs w:val="28"/>
        </w:rPr>
        <w:t xml:space="preserve"> </w:t>
      </w:r>
      <w:r w:rsidR="00A60A40" w:rsidRPr="00981512">
        <w:rPr>
          <w:rFonts w:ascii="Times New Roman" w:hAnsi="Times New Roman" w:cs="Times New Roman"/>
          <w:sz w:val="28"/>
          <w:szCs w:val="28"/>
        </w:rPr>
        <w:t>http://www.classes.ru/all-russian/dictionary-russian-academ.htm.</w:t>
      </w:r>
    </w:p>
    <w:p w:rsidR="00D3660A"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12330D" w:rsidRPr="00981512">
        <w:rPr>
          <w:rFonts w:ascii="Times New Roman" w:hAnsi="Times New Roman" w:cs="Times New Roman"/>
          <w:sz w:val="28"/>
          <w:szCs w:val="28"/>
        </w:rPr>
        <w:t xml:space="preserve"> </w:t>
      </w:r>
      <w:r w:rsidR="00D3660A" w:rsidRPr="00981512">
        <w:rPr>
          <w:rFonts w:ascii="Times New Roman" w:hAnsi="Times New Roman" w:cs="Times New Roman"/>
          <w:sz w:val="28"/>
          <w:szCs w:val="28"/>
        </w:rPr>
        <w:t xml:space="preserve">Национальная </w:t>
      </w:r>
      <w:r w:rsidR="006C3AFB">
        <w:rPr>
          <w:rFonts w:ascii="Times New Roman" w:hAnsi="Times New Roman" w:cs="Times New Roman"/>
          <w:sz w:val="28"/>
          <w:szCs w:val="28"/>
        </w:rPr>
        <w:t xml:space="preserve">педагогическая энциклопедия;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6C3AFB" w:rsidRPr="006C3AFB">
        <w:rPr>
          <w:rFonts w:ascii="Times New Roman" w:hAnsi="Times New Roman" w:cs="Times New Roman"/>
          <w:sz w:val="28"/>
          <w:szCs w:val="28"/>
        </w:rPr>
        <w:t xml:space="preserve"> </w:t>
      </w:r>
      <w:r w:rsidR="00D3660A" w:rsidRPr="00981512">
        <w:rPr>
          <w:rFonts w:ascii="Times New Roman" w:hAnsi="Times New Roman" w:cs="Times New Roman"/>
          <w:sz w:val="28"/>
          <w:szCs w:val="28"/>
        </w:rPr>
        <w:t>http://didacts.ru/termin/obuchenie.html</w:t>
      </w:r>
      <w:r w:rsidR="00600B12">
        <w:rPr>
          <w:rFonts w:ascii="Times New Roman" w:hAnsi="Times New Roman" w:cs="Times New Roman"/>
          <w:sz w:val="28"/>
          <w:szCs w:val="28"/>
        </w:rPr>
        <w:t>.</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D3660A"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 xml:space="preserve">Новиков А.М. Педагогика: словарь системы основных понятий, </w:t>
      </w:r>
      <w:r>
        <w:rPr>
          <w:rFonts w:ascii="Times New Roman" w:hAnsi="Times New Roman" w:cs="Times New Roman"/>
          <w:sz w:val="28"/>
          <w:szCs w:val="28"/>
        </w:rPr>
        <w:t xml:space="preserve">        </w:t>
      </w:r>
      <w:r w:rsidR="006827FA" w:rsidRPr="00981512">
        <w:rPr>
          <w:rFonts w:ascii="Times New Roman" w:hAnsi="Times New Roman" w:cs="Times New Roman"/>
          <w:sz w:val="28"/>
          <w:szCs w:val="28"/>
        </w:rPr>
        <w:t>–</w:t>
      </w:r>
      <w:r w:rsidR="00BA08FD">
        <w:rPr>
          <w:rFonts w:ascii="Times New Roman" w:hAnsi="Times New Roman" w:cs="Times New Roman"/>
          <w:sz w:val="28"/>
          <w:szCs w:val="28"/>
        </w:rPr>
        <w:t xml:space="preserve"> </w:t>
      </w:r>
      <w:r w:rsidR="00A60A40" w:rsidRPr="00981512">
        <w:rPr>
          <w:rFonts w:ascii="Times New Roman" w:hAnsi="Times New Roman" w:cs="Times New Roman"/>
          <w:sz w:val="28"/>
          <w:szCs w:val="28"/>
        </w:rPr>
        <w:t>М.</w:t>
      </w:r>
      <w:r w:rsidR="00600B12">
        <w:rPr>
          <w:rFonts w:ascii="Times New Roman" w:hAnsi="Times New Roman" w:cs="Times New Roman"/>
          <w:sz w:val="28"/>
          <w:szCs w:val="28"/>
        </w:rPr>
        <w:t xml:space="preserve"> </w:t>
      </w:r>
      <w:r w:rsidR="00A60A40" w:rsidRPr="00981512">
        <w:rPr>
          <w:rFonts w:ascii="Times New Roman" w:hAnsi="Times New Roman" w:cs="Times New Roman"/>
          <w:sz w:val="28"/>
          <w:szCs w:val="28"/>
        </w:rPr>
        <w:t>:</w:t>
      </w:r>
      <w:r w:rsidR="008916CD">
        <w:rPr>
          <w:rFonts w:ascii="Times New Roman" w:hAnsi="Times New Roman" w:cs="Times New Roman"/>
          <w:sz w:val="28"/>
          <w:szCs w:val="28"/>
        </w:rPr>
        <w:t xml:space="preserve"> Издательский центр ИЭТ, 2013,</w:t>
      </w:r>
      <w:r w:rsidR="00A60A40" w:rsidRPr="00981512">
        <w:rPr>
          <w:rFonts w:ascii="Times New Roman" w:hAnsi="Times New Roman" w:cs="Times New Roman"/>
          <w:sz w:val="28"/>
          <w:szCs w:val="28"/>
        </w:rPr>
        <w:t xml:space="preserve"> 236</w:t>
      </w:r>
      <w:r w:rsidR="00600B12">
        <w:rPr>
          <w:rFonts w:ascii="Times New Roman" w:hAnsi="Times New Roman" w:cs="Times New Roman"/>
          <w:sz w:val="28"/>
          <w:szCs w:val="28"/>
        </w:rPr>
        <w:t xml:space="preserve"> </w:t>
      </w:r>
      <w:r w:rsidR="009B7457" w:rsidRPr="00981512">
        <w:rPr>
          <w:rFonts w:ascii="Times New Roman" w:hAnsi="Times New Roman" w:cs="Times New Roman"/>
          <w:sz w:val="28"/>
          <w:szCs w:val="28"/>
        </w:rPr>
        <w:t>с.</w:t>
      </w:r>
    </w:p>
    <w:p w:rsidR="00D3660A"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21</w:t>
      </w:r>
      <w:r w:rsidR="0012330D" w:rsidRPr="00981512">
        <w:rPr>
          <w:rFonts w:ascii="Times New Roman" w:hAnsi="Times New Roman" w:cs="Times New Roman"/>
          <w:sz w:val="28"/>
          <w:szCs w:val="28"/>
        </w:rPr>
        <w:t xml:space="preserve"> </w:t>
      </w:r>
      <w:r w:rsidR="006C3AFB">
        <w:rPr>
          <w:rFonts w:ascii="Times New Roman" w:hAnsi="Times New Roman" w:cs="Times New Roman"/>
          <w:sz w:val="28"/>
          <w:szCs w:val="28"/>
        </w:rPr>
        <w:t xml:space="preserve">Образовательный профиль;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Pr="00981512">
        <w:rPr>
          <w:rFonts w:ascii="Times New Roman" w:hAnsi="Times New Roman" w:cs="Times New Roman"/>
          <w:sz w:val="28"/>
          <w:szCs w:val="28"/>
        </w:rPr>
        <w:t xml:space="preserve"> http://www.profile-edu.ru/process-obucheniya-prepodavanie-i-uchenie.html.</w:t>
      </w:r>
    </w:p>
    <w:p w:rsidR="00A60A40" w:rsidRPr="00981512" w:rsidRDefault="005F40F4" w:rsidP="008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D3660A"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Ожегов С.И. и Шведова Н.Ю. Толковый словарь русского языка: 80000 слов и фразеологических выражений / Русская академия наук. Институт русского языка им. В. В. Виноградова. – 4-е изд., дополнительное. – М.</w:t>
      </w:r>
      <w:r w:rsidR="00600B12">
        <w:rPr>
          <w:rFonts w:ascii="Times New Roman" w:hAnsi="Times New Roman" w:cs="Times New Roman"/>
          <w:sz w:val="28"/>
          <w:szCs w:val="28"/>
        </w:rPr>
        <w:t xml:space="preserve"> </w:t>
      </w:r>
      <w:r w:rsidR="00A60A40" w:rsidRPr="00981512">
        <w:rPr>
          <w:rFonts w:ascii="Times New Roman" w:hAnsi="Times New Roman" w:cs="Times New Roman"/>
          <w:sz w:val="28"/>
          <w:szCs w:val="28"/>
        </w:rPr>
        <w:t>: ООО «ИТИ ТЕХНОЛОГИИ</w:t>
      </w:r>
      <w:r w:rsidR="00A540C1">
        <w:rPr>
          <w:rFonts w:ascii="Times New Roman" w:hAnsi="Times New Roman" w:cs="Times New Roman"/>
          <w:sz w:val="28"/>
          <w:szCs w:val="28"/>
        </w:rPr>
        <w:t xml:space="preserve">», </w:t>
      </w:r>
      <w:r w:rsidR="00600B12">
        <w:rPr>
          <w:rFonts w:ascii="Times New Roman" w:hAnsi="Times New Roman" w:cs="Times New Roman"/>
          <w:sz w:val="28"/>
          <w:szCs w:val="28"/>
        </w:rPr>
        <w:t>ISBN 5-902638-07-0</w:t>
      </w:r>
      <w:r w:rsidR="00A540C1">
        <w:rPr>
          <w:rFonts w:ascii="Times New Roman" w:hAnsi="Times New Roman" w:cs="Times New Roman"/>
          <w:sz w:val="28"/>
          <w:szCs w:val="28"/>
        </w:rPr>
        <w:t xml:space="preserve">, </w:t>
      </w:r>
      <w:r w:rsidR="00600B12">
        <w:rPr>
          <w:rFonts w:ascii="Times New Roman" w:hAnsi="Times New Roman" w:cs="Times New Roman"/>
          <w:sz w:val="28"/>
          <w:szCs w:val="28"/>
        </w:rPr>
        <w:t>2003</w:t>
      </w:r>
      <w:r w:rsidR="00A540C1">
        <w:rPr>
          <w:rFonts w:ascii="Times New Roman" w:hAnsi="Times New Roman" w:cs="Times New Roman"/>
          <w:sz w:val="28"/>
          <w:szCs w:val="28"/>
        </w:rPr>
        <w:t xml:space="preserve">, </w:t>
      </w:r>
      <w:r w:rsidR="00A60A40" w:rsidRPr="00981512">
        <w:rPr>
          <w:rFonts w:ascii="Times New Roman" w:hAnsi="Times New Roman" w:cs="Times New Roman"/>
          <w:sz w:val="28"/>
          <w:szCs w:val="28"/>
        </w:rPr>
        <w:t>458</w:t>
      </w:r>
      <w:r w:rsidR="00600B12">
        <w:rPr>
          <w:rFonts w:ascii="Times New Roman" w:hAnsi="Times New Roman" w:cs="Times New Roman"/>
          <w:sz w:val="28"/>
          <w:szCs w:val="28"/>
        </w:rPr>
        <w:t xml:space="preserve"> </w:t>
      </w:r>
      <w:r w:rsidR="00A540C1">
        <w:rPr>
          <w:rFonts w:ascii="Times New Roman" w:hAnsi="Times New Roman" w:cs="Times New Roman"/>
          <w:sz w:val="28"/>
          <w:szCs w:val="28"/>
        </w:rPr>
        <w:t>с</w:t>
      </w:r>
      <w:r w:rsidR="00A60A40" w:rsidRPr="00981512">
        <w:rPr>
          <w:rFonts w:ascii="Times New Roman" w:hAnsi="Times New Roman" w:cs="Times New Roman"/>
          <w:sz w:val="28"/>
          <w:szCs w:val="28"/>
        </w:rPr>
        <w:t>.</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23</w:t>
      </w:r>
      <w:r w:rsidR="0012330D" w:rsidRPr="00981512">
        <w:rPr>
          <w:rFonts w:ascii="Times New Roman" w:hAnsi="Times New Roman" w:cs="Times New Roman"/>
          <w:sz w:val="28"/>
          <w:szCs w:val="28"/>
        </w:rPr>
        <w:t xml:space="preserve"> </w:t>
      </w:r>
      <w:proofErr w:type="spellStart"/>
      <w:r w:rsidR="00A60A40" w:rsidRPr="00981512">
        <w:rPr>
          <w:rFonts w:ascii="Times New Roman" w:hAnsi="Times New Roman" w:cs="Times New Roman"/>
          <w:sz w:val="28"/>
          <w:szCs w:val="28"/>
        </w:rPr>
        <w:t>Осмоловская</w:t>
      </w:r>
      <w:proofErr w:type="spellEnd"/>
      <w:r w:rsidR="00A60A40" w:rsidRPr="00981512">
        <w:rPr>
          <w:rFonts w:ascii="Times New Roman" w:hAnsi="Times New Roman" w:cs="Times New Roman"/>
          <w:sz w:val="28"/>
          <w:szCs w:val="28"/>
        </w:rPr>
        <w:t xml:space="preserve"> И.М. Организация дифференцированного обучения в современной школе, М.</w:t>
      </w:r>
      <w:r w:rsidR="00600B12">
        <w:rPr>
          <w:rFonts w:ascii="Times New Roman" w:hAnsi="Times New Roman" w:cs="Times New Roman"/>
          <w:sz w:val="28"/>
          <w:szCs w:val="28"/>
        </w:rPr>
        <w:t xml:space="preserve"> </w:t>
      </w:r>
      <w:r w:rsidR="00A60A40" w:rsidRPr="00981512">
        <w:rPr>
          <w:rFonts w:ascii="Times New Roman" w:hAnsi="Times New Roman" w:cs="Times New Roman"/>
          <w:sz w:val="28"/>
          <w:szCs w:val="28"/>
        </w:rPr>
        <w:t>: Институт практической психологии,</w:t>
      </w:r>
      <w:r w:rsidR="009B7457" w:rsidRPr="00981512">
        <w:rPr>
          <w:rFonts w:ascii="Times New Roman" w:hAnsi="Times New Roman" w:cs="Times New Roman"/>
          <w:sz w:val="28"/>
          <w:szCs w:val="28"/>
        </w:rPr>
        <w:t xml:space="preserve"> Воронеж: «</w:t>
      </w:r>
      <w:proofErr w:type="spellStart"/>
      <w:r w:rsidR="009B7457" w:rsidRPr="00981512">
        <w:rPr>
          <w:rFonts w:ascii="Times New Roman" w:hAnsi="Times New Roman" w:cs="Times New Roman"/>
          <w:sz w:val="28"/>
          <w:szCs w:val="28"/>
        </w:rPr>
        <w:t>Модек</w:t>
      </w:r>
      <w:proofErr w:type="spellEnd"/>
      <w:r w:rsidR="009B7457" w:rsidRPr="00981512">
        <w:rPr>
          <w:rFonts w:ascii="Times New Roman" w:hAnsi="Times New Roman" w:cs="Times New Roman"/>
          <w:sz w:val="28"/>
          <w:szCs w:val="28"/>
        </w:rPr>
        <w:t>», 1998</w:t>
      </w:r>
      <w:r w:rsidR="00A60A40" w:rsidRPr="00981512">
        <w:rPr>
          <w:rFonts w:ascii="Times New Roman" w:hAnsi="Times New Roman" w:cs="Times New Roman"/>
          <w:sz w:val="28"/>
          <w:szCs w:val="28"/>
        </w:rPr>
        <w:t>.</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24</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Педагогический энцик</w:t>
      </w:r>
      <w:r w:rsidR="00F9081E">
        <w:rPr>
          <w:rFonts w:ascii="Times New Roman" w:hAnsi="Times New Roman" w:cs="Times New Roman"/>
          <w:sz w:val="28"/>
          <w:szCs w:val="28"/>
        </w:rPr>
        <w:t>лопеди</w:t>
      </w:r>
      <w:r w:rsidR="005F40F4">
        <w:rPr>
          <w:rFonts w:ascii="Times New Roman" w:hAnsi="Times New Roman" w:cs="Times New Roman"/>
          <w:sz w:val="28"/>
          <w:szCs w:val="28"/>
        </w:rPr>
        <w:t xml:space="preserve">ческий словарь / под редакцией       </w:t>
      </w:r>
      <w:r w:rsidR="00F13E1F" w:rsidRPr="00981512">
        <w:rPr>
          <w:rFonts w:ascii="Times New Roman" w:hAnsi="Times New Roman" w:cs="Times New Roman"/>
          <w:sz w:val="28"/>
          <w:szCs w:val="28"/>
        </w:rPr>
        <w:t>Б.М. Бим-</w:t>
      </w:r>
      <w:proofErr w:type="spellStart"/>
      <w:r w:rsidR="00F13E1F" w:rsidRPr="00981512">
        <w:rPr>
          <w:rFonts w:ascii="Times New Roman" w:hAnsi="Times New Roman" w:cs="Times New Roman"/>
          <w:sz w:val="28"/>
          <w:szCs w:val="28"/>
        </w:rPr>
        <w:t>Бад</w:t>
      </w:r>
      <w:proofErr w:type="spellEnd"/>
      <w:r w:rsidR="00F13E1F" w:rsidRPr="00981512">
        <w:rPr>
          <w:rFonts w:ascii="Times New Roman" w:hAnsi="Times New Roman" w:cs="Times New Roman"/>
          <w:sz w:val="28"/>
          <w:szCs w:val="28"/>
        </w:rPr>
        <w:t>, М.</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 Большая российская энциклопедия, 2002, 72</w:t>
      </w:r>
      <w:r w:rsidR="00600B12">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8916CD"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lastRenderedPageBreak/>
        <w:t>25</w:t>
      </w:r>
      <w:r w:rsidR="0012330D" w:rsidRPr="00981512">
        <w:rPr>
          <w:rFonts w:ascii="Times New Roman" w:hAnsi="Times New Roman" w:cs="Times New Roman"/>
          <w:sz w:val="28"/>
          <w:szCs w:val="28"/>
        </w:rPr>
        <w:t xml:space="preserve"> </w:t>
      </w:r>
      <w:proofErr w:type="spellStart"/>
      <w:r w:rsidR="00F13E1F" w:rsidRPr="00981512">
        <w:rPr>
          <w:rFonts w:ascii="Times New Roman" w:hAnsi="Times New Roman" w:cs="Times New Roman"/>
          <w:sz w:val="28"/>
          <w:szCs w:val="28"/>
        </w:rPr>
        <w:t>Подласый</w:t>
      </w:r>
      <w:proofErr w:type="spellEnd"/>
      <w:r w:rsidR="00F13E1F" w:rsidRPr="00981512">
        <w:rPr>
          <w:rFonts w:ascii="Times New Roman" w:hAnsi="Times New Roman" w:cs="Times New Roman"/>
          <w:sz w:val="28"/>
          <w:szCs w:val="28"/>
        </w:rPr>
        <w:t xml:space="preserve"> И.П. Педагогика: Новый курс: Учеб. Для студ. </w:t>
      </w:r>
      <w:proofErr w:type="spellStart"/>
      <w:r w:rsidR="00F13E1F" w:rsidRPr="00981512">
        <w:rPr>
          <w:rFonts w:ascii="Times New Roman" w:hAnsi="Times New Roman" w:cs="Times New Roman"/>
          <w:sz w:val="28"/>
          <w:szCs w:val="28"/>
        </w:rPr>
        <w:t>высш</w:t>
      </w:r>
      <w:proofErr w:type="spellEnd"/>
      <w:r w:rsidR="00F13E1F" w:rsidRPr="00981512">
        <w:rPr>
          <w:rFonts w:ascii="Times New Roman" w:hAnsi="Times New Roman" w:cs="Times New Roman"/>
          <w:sz w:val="28"/>
          <w:szCs w:val="28"/>
        </w:rPr>
        <w:t>. учеб.</w:t>
      </w:r>
      <w:r w:rsidR="004521C3">
        <w:rPr>
          <w:rFonts w:ascii="Times New Roman" w:hAnsi="Times New Roman" w:cs="Times New Roman"/>
          <w:sz w:val="28"/>
          <w:szCs w:val="28"/>
        </w:rPr>
        <w:t xml:space="preserve"> </w:t>
      </w:r>
      <w:r w:rsidR="00F13E1F" w:rsidRPr="00981512">
        <w:rPr>
          <w:rFonts w:ascii="Times New Roman" w:hAnsi="Times New Roman" w:cs="Times New Roman"/>
          <w:sz w:val="28"/>
          <w:szCs w:val="28"/>
        </w:rPr>
        <w:t>заведений: В 2 кн. – М.</w:t>
      </w:r>
      <w:r w:rsidR="007D610A">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 </w:t>
      </w:r>
      <w:proofErr w:type="spellStart"/>
      <w:r w:rsidR="00F13E1F" w:rsidRPr="00981512">
        <w:rPr>
          <w:rFonts w:ascii="Times New Roman" w:hAnsi="Times New Roman" w:cs="Times New Roman"/>
          <w:sz w:val="28"/>
          <w:szCs w:val="28"/>
        </w:rPr>
        <w:t>Гуманит</w:t>
      </w:r>
      <w:proofErr w:type="spellEnd"/>
      <w:r w:rsidR="00F13E1F" w:rsidRPr="00981512">
        <w:rPr>
          <w:rFonts w:ascii="Times New Roman" w:hAnsi="Times New Roman" w:cs="Times New Roman"/>
          <w:sz w:val="28"/>
          <w:szCs w:val="28"/>
        </w:rPr>
        <w:t xml:space="preserve">. изд. центр ВЛАДОС, – Кн. 1: </w:t>
      </w:r>
      <w:r w:rsidR="00A540C1">
        <w:rPr>
          <w:rFonts w:ascii="Times New Roman" w:hAnsi="Times New Roman" w:cs="Times New Roman"/>
          <w:sz w:val="28"/>
          <w:szCs w:val="28"/>
        </w:rPr>
        <w:t xml:space="preserve">Общие основы. Процесс обучения, </w:t>
      </w:r>
      <w:r w:rsidR="00F13E1F" w:rsidRPr="00981512">
        <w:rPr>
          <w:rFonts w:ascii="Times New Roman" w:hAnsi="Times New Roman" w:cs="Times New Roman"/>
          <w:sz w:val="28"/>
          <w:szCs w:val="28"/>
          <w:lang w:val="en-US"/>
        </w:rPr>
        <w:t>ISBN</w:t>
      </w:r>
      <w:r w:rsidR="00F13E1F" w:rsidRPr="00981512">
        <w:rPr>
          <w:rFonts w:ascii="Times New Roman" w:hAnsi="Times New Roman" w:cs="Times New Roman"/>
          <w:sz w:val="28"/>
          <w:szCs w:val="28"/>
        </w:rPr>
        <w:t xml:space="preserve"> 5-691-00174-4, </w:t>
      </w:r>
      <w:r w:rsidR="00F13E1F" w:rsidRPr="00981512">
        <w:rPr>
          <w:rFonts w:ascii="Times New Roman" w:hAnsi="Times New Roman" w:cs="Times New Roman"/>
          <w:sz w:val="28"/>
          <w:szCs w:val="28"/>
          <w:lang w:val="en-US"/>
        </w:rPr>
        <w:t>ISBN</w:t>
      </w:r>
      <w:r w:rsidR="00F13E1F" w:rsidRPr="00981512">
        <w:rPr>
          <w:rFonts w:ascii="Times New Roman" w:hAnsi="Times New Roman" w:cs="Times New Roman"/>
          <w:sz w:val="28"/>
          <w:szCs w:val="28"/>
        </w:rPr>
        <w:t xml:space="preserve"> 5-691-00175-2(</w:t>
      </w:r>
      <w:r w:rsidR="00F13E1F" w:rsidRPr="00981512">
        <w:rPr>
          <w:rFonts w:ascii="Times New Roman" w:hAnsi="Times New Roman" w:cs="Times New Roman"/>
          <w:sz w:val="28"/>
          <w:szCs w:val="28"/>
          <w:lang w:val="en-US"/>
        </w:rPr>
        <w:t>I</w:t>
      </w:r>
      <w:r w:rsidR="00F13E1F" w:rsidRPr="00981512">
        <w:rPr>
          <w:rFonts w:ascii="Times New Roman" w:hAnsi="Times New Roman" w:cs="Times New Roman"/>
          <w:sz w:val="28"/>
          <w:szCs w:val="28"/>
        </w:rPr>
        <w:t>)</w:t>
      </w:r>
      <w:r w:rsidR="00A540C1">
        <w:rPr>
          <w:rFonts w:ascii="Times New Roman" w:hAnsi="Times New Roman" w:cs="Times New Roman"/>
          <w:sz w:val="28"/>
          <w:szCs w:val="28"/>
        </w:rPr>
        <w:t xml:space="preserve">, </w:t>
      </w:r>
      <w:r w:rsidR="00600B12" w:rsidRPr="00981512">
        <w:rPr>
          <w:rFonts w:ascii="Times New Roman" w:hAnsi="Times New Roman" w:cs="Times New Roman"/>
          <w:sz w:val="28"/>
          <w:szCs w:val="28"/>
        </w:rPr>
        <w:t>2001</w:t>
      </w:r>
      <w:r w:rsidR="00600B12">
        <w:rPr>
          <w:rFonts w:ascii="Times New Roman" w:hAnsi="Times New Roman" w:cs="Times New Roman"/>
          <w:sz w:val="28"/>
          <w:szCs w:val="28"/>
        </w:rPr>
        <w:t xml:space="preserve">, </w:t>
      </w:r>
      <w:r w:rsidR="00A540C1">
        <w:rPr>
          <w:rFonts w:ascii="Times New Roman" w:hAnsi="Times New Roman" w:cs="Times New Roman"/>
          <w:sz w:val="28"/>
          <w:szCs w:val="28"/>
        </w:rPr>
        <w:t>576</w:t>
      </w:r>
      <w:r w:rsidR="00600B12">
        <w:rPr>
          <w:rFonts w:ascii="Times New Roman" w:hAnsi="Times New Roman" w:cs="Times New Roman"/>
          <w:sz w:val="28"/>
          <w:szCs w:val="28"/>
        </w:rPr>
        <w:t xml:space="preserve"> </w:t>
      </w:r>
      <w:r w:rsidR="00A540C1">
        <w:rPr>
          <w:rFonts w:ascii="Times New Roman" w:hAnsi="Times New Roman" w:cs="Times New Roman"/>
          <w:sz w:val="28"/>
          <w:szCs w:val="28"/>
        </w:rPr>
        <w:t>с.</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26</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Подорога О.В. Аспекты г</w:t>
      </w:r>
      <w:r w:rsidR="006A0E9D">
        <w:rPr>
          <w:rFonts w:ascii="Times New Roman" w:hAnsi="Times New Roman" w:cs="Times New Roman"/>
          <w:sz w:val="28"/>
          <w:szCs w:val="28"/>
        </w:rPr>
        <w:t>ендерного обучения и воспитания</w:t>
      </w:r>
      <w:r w:rsidR="00BA08FD">
        <w:rPr>
          <w:rFonts w:ascii="Times New Roman" w:hAnsi="Times New Roman" w:cs="Times New Roman"/>
          <w:sz w:val="28"/>
          <w:szCs w:val="28"/>
        </w:rPr>
        <w:t xml:space="preserve"> </w:t>
      </w:r>
      <w:r w:rsidR="006C3AFB">
        <w:rPr>
          <w:rFonts w:ascii="Times New Roman" w:hAnsi="Times New Roman" w:cs="Times New Roman"/>
          <w:sz w:val="28"/>
          <w:szCs w:val="28"/>
        </w:rPr>
        <w:t>в начальной школе;</w:t>
      </w:r>
      <w:r w:rsidR="00A60A40" w:rsidRPr="00981512">
        <w:rPr>
          <w:rFonts w:ascii="Times New Roman" w:hAnsi="Times New Roman" w:cs="Times New Roman"/>
          <w:sz w:val="28"/>
          <w:szCs w:val="28"/>
        </w:rPr>
        <w:t xml:space="preserve">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006C3AFB" w:rsidRPr="006C3AFB">
        <w:rPr>
          <w:rFonts w:ascii="Times New Roman" w:hAnsi="Times New Roman" w:cs="Times New Roman"/>
          <w:sz w:val="28"/>
          <w:szCs w:val="28"/>
        </w:rPr>
        <w:t xml:space="preserve"> </w:t>
      </w:r>
      <w:r w:rsidR="00A60A40" w:rsidRPr="00981512">
        <w:rPr>
          <w:rFonts w:ascii="Times New Roman" w:hAnsi="Times New Roman" w:cs="Times New Roman"/>
          <w:sz w:val="28"/>
          <w:szCs w:val="28"/>
        </w:rPr>
        <w:t>http://www.metod-kopilka.ru/statya-aspekti-gendernogo-obucheniya-i-vospitaniya-v-nachalnoy-shkole-67324.html.</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27</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Рыбакова Е.В. Дифференцированное о</w:t>
      </w:r>
      <w:r w:rsidR="006C3AFB">
        <w:rPr>
          <w:rFonts w:ascii="Times New Roman" w:hAnsi="Times New Roman" w:cs="Times New Roman"/>
          <w:sz w:val="28"/>
          <w:szCs w:val="28"/>
        </w:rPr>
        <w:t xml:space="preserve">бучение;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01272F">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 xml:space="preserve">: </w:t>
      </w:r>
      <w:r w:rsidR="0001272F" w:rsidRPr="0001272F">
        <w:rPr>
          <w:rFonts w:ascii="Times New Roman" w:hAnsi="Times New Roman" w:cs="Times New Roman"/>
          <w:sz w:val="28"/>
          <w:szCs w:val="28"/>
        </w:rPr>
        <w:t>http://nsportal.ru/shkola/raznoe/library/2015/04/14/</w:t>
      </w:r>
      <w:r w:rsidR="0001272F">
        <w:rPr>
          <w:rFonts w:ascii="Times New Roman" w:hAnsi="Times New Roman" w:cs="Times New Roman"/>
          <w:sz w:val="28"/>
          <w:szCs w:val="28"/>
        </w:rPr>
        <w:t xml:space="preserve"> </w:t>
      </w:r>
      <w:proofErr w:type="spellStart"/>
      <w:r w:rsidR="00A60A40" w:rsidRPr="00981512">
        <w:rPr>
          <w:rFonts w:ascii="Times New Roman" w:hAnsi="Times New Roman" w:cs="Times New Roman"/>
          <w:sz w:val="28"/>
          <w:szCs w:val="28"/>
        </w:rPr>
        <w:t>differentsirovannoe-obuchenie</w:t>
      </w:r>
      <w:proofErr w:type="spellEnd"/>
      <w:r w:rsidR="00600B12">
        <w:rPr>
          <w:rFonts w:ascii="Times New Roman" w:hAnsi="Times New Roman" w:cs="Times New Roman"/>
          <w:sz w:val="28"/>
          <w:szCs w:val="28"/>
        </w:rPr>
        <w:t>.</w:t>
      </w:r>
    </w:p>
    <w:p w:rsidR="00F13E1F"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28</w:t>
      </w:r>
      <w:r w:rsidR="00F13E1F" w:rsidRPr="00981512">
        <w:rPr>
          <w:rFonts w:ascii="Times New Roman" w:hAnsi="Times New Roman" w:cs="Times New Roman"/>
          <w:sz w:val="28"/>
          <w:szCs w:val="28"/>
        </w:rPr>
        <w:t xml:space="preserve"> Сайт </w:t>
      </w:r>
      <w:r w:rsidR="006C3AFB">
        <w:rPr>
          <w:rFonts w:ascii="Times New Roman" w:hAnsi="Times New Roman" w:cs="Times New Roman"/>
          <w:sz w:val="28"/>
          <w:szCs w:val="28"/>
        </w:rPr>
        <w:t xml:space="preserve">гимназии №38 им. Н. </w:t>
      </w:r>
      <w:proofErr w:type="spellStart"/>
      <w:r w:rsidR="006C3AFB">
        <w:rPr>
          <w:rFonts w:ascii="Times New Roman" w:hAnsi="Times New Roman" w:cs="Times New Roman"/>
          <w:sz w:val="28"/>
          <w:szCs w:val="28"/>
        </w:rPr>
        <w:t>Ондасынова</w:t>
      </w:r>
      <w:proofErr w:type="spellEnd"/>
      <w:r w:rsidR="006C3AFB">
        <w:rPr>
          <w:rFonts w:ascii="Times New Roman" w:hAnsi="Times New Roman" w:cs="Times New Roman"/>
          <w:sz w:val="28"/>
          <w:szCs w:val="28"/>
        </w:rPr>
        <w:t xml:space="preserve">; </w:t>
      </w:r>
      <w:r w:rsidR="006C3AFB" w:rsidRPr="006C3AFB">
        <w:rPr>
          <w:rFonts w:ascii="Times New Roman" w:hAnsi="Times New Roman" w:cs="Times New Roman"/>
          <w:sz w:val="28"/>
          <w:szCs w:val="28"/>
        </w:rPr>
        <w:t>[</w:t>
      </w:r>
      <w:r w:rsidR="006C3AFB">
        <w:rPr>
          <w:rFonts w:ascii="Times New Roman" w:hAnsi="Times New Roman" w:cs="Times New Roman"/>
          <w:sz w:val="28"/>
          <w:szCs w:val="28"/>
        </w:rPr>
        <w:t>Электронный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006C3AFB" w:rsidRPr="006C3AFB">
        <w:rPr>
          <w:rFonts w:ascii="Times New Roman" w:hAnsi="Times New Roman" w:cs="Times New Roman"/>
          <w:sz w:val="28"/>
          <w:szCs w:val="28"/>
        </w:rPr>
        <w:t xml:space="preserve"> </w:t>
      </w:r>
      <w:r w:rsidR="00F13E1F" w:rsidRPr="00981512">
        <w:rPr>
          <w:rFonts w:ascii="Times New Roman" w:hAnsi="Times New Roman" w:cs="Times New Roman"/>
          <w:sz w:val="28"/>
          <w:szCs w:val="28"/>
        </w:rPr>
        <w:t>www.school.kz/</w:t>
      </w:r>
      <w:proofErr w:type="spellStart"/>
      <w:r w:rsidR="00F13E1F" w:rsidRPr="00981512">
        <w:rPr>
          <w:rFonts w:ascii="Times New Roman" w:hAnsi="Times New Roman" w:cs="Times New Roman"/>
          <w:sz w:val="28"/>
          <w:szCs w:val="28"/>
        </w:rPr>
        <w:t>content</w:t>
      </w:r>
      <w:proofErr w:type="spellEnd"/>
      <w:r w:rsidR="00F13E1F" w:rsidRPr="00981512">
        <w:rPr>
          <w:rFonts w:ascii="Times New Roman" w:hAnsi="Times New Roman" w:cs="Times New Roman"/>
          <w:sz w:val="28"/>
          <w:szCs w:val="28"/>
        </w:rPr>
        <w:t>/</w:t>
      </w:r>
      <w:proofErr w:type="spellStart"/>
      <w:r w:rsidR="00F13E1F" w:rsidRPr="00981512">
        <w:rPr>
          <w:rFonts w:ascii="Times New Roman" w:hAnsi="Times New Roman" w:cs="Times New Roman"/>
          <w:sz w:val="28"/>
          <w:szCs w:val="28"/>
        </w:rPr>
        <w:t>differ</w:t>
      </w:r>
      <w:proofErr w:type="spellEnd"/>
      <w:r w:rsidR="00F13E1F" w:rsidRPr="00981512">
        <w:rPr>
          <w:rFonts w:ascii="Times New Roman" w:hAnsi="Times New Roman" w:cs="Times New Roman"/>
          <w:sz w:val="28"/>
          <w:szCs w:val="28"/>
        </w:rPr>
        <w:t>.</w:t>
      </w:r>
    </w:p>
    <w:p w:rsidR="00F13E1F"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29</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Сетевое издание «Современные педагогические (образовательные) технологии». Свидетельство о регистрации СМИ: Эл №ФС77-60813 </w:t>
      </w:r>
      <w:r w:rsidR="006C3AFB">
        <w:rPr>
          <w:rFonts w:ascii="Times New Roman" w:hAnsi="Times New Roman" w:cs="Times New Roman"/>
          <w:sz w:val="28"/>
          <w:szCs w:val="28"/>
        </w:rPr>
        <w:t xml:space="preserve">            от 11.02.2015 г.; </w:t>
      </w:r>
      <w:r w:rsidR="006C3AFB" w:rsidRPr="006C3AFB">
        <w:rPr>
          <w:rFonts w:ascii="Times New Roman" w:hAnsi="Times New Roman" w:cs="Times New Roman"/>
          <w:sz w:val="28"/>
          <w:szCs w:val="28"/>
        </w:rPr>
        <w:t>[</w:t>
      </w:r>
      <w:proofErr w:type="spellStart"/>
      <w:r w:rsidR="006C3AFB">
        <w:rPr>
          <w:rFonts w:ascii="Times New Roman" w:hAnsi="Times New Roman" w:cs="Times New Roman"/>
          <w:sz w:val="28"/>
          <w:szCs w:val="28"/>
        </w:rPr>
        <w:t>Элекстронный</w:t>
      </w:r>
      <w:proofErr w:type="spellEnd"/>
      <w:r w:rsidR="006C3AFB">
        <w:rPr>
          <w:rFonts w:ascii="Times New Roman" w:hAnsi="Times New Roman" w:cs="Times New Roman"/>
          <w:sz w:val="28"/>
          <w:szCs w:val="28"/>
        </w:rPr>
        <w:t xml:space="preserve"> ресурс</w:t>
      </w:r>
      <w:r w:rsidR="006C3AFB" w:rsidRPr="006C3AFB">
        <w:rPr>
          <w:rFonts w:ascii="Times New Roman" w:hAnsi="Times New Roman" w:cs="Times New Roman"/>
          <w:sz w:val="28"/>
          <w:szCs w:val="28"/>
        </w:rPr>
        <w:t>]</w:t>
      </w:r>
      <w:r w:rsidR="006C3AFB">
        <w:rPr>
          <w:rFonts w:ascii="Times New Roman" w:hAnsi="Times New Roman" w:cs="Times New Roman"/>
          <w:sz w:val="28"/>
          <w:szCs w:val="28"/>
        </w:rPr>
        <w:t xml:space="preserve"> </w:t>
      </w:r>
      <w:r w:rsidR="006C3AFB">
        <w:rPr>
          <w:rFonts w:ascii="Times New Roman" w:hAnsi="Times New Roman" w:cs="Times New Roman"/>
          <w:sz w:val="28"/>
          <w:szCs w:val="28"/>
          <w:lang w:val="en-US"/>
        </w:rPr>
        <w:t>URL</w:t>
      </w:r>
      <w:r w:rsidR="0001272F">
        <w:rPr>
          <w:rFonts w:ascii="Times New Roman" w:hAnsi="Times New Roman" w:cs="Times New Roman"/>
          <w:sz w:val="28"/>
          <w:szCs w:val="28"/>
        </w:rPr>
        <w:t>:</w:t>
      </w:r>
      <w:r w:rsidR="00BA08FD">
        <w:rPr>
          <w:rFonts w:ascii="Times New Roman" w:hAnsi="Times New Roman" w:cs="Times New Roman"/>
          <w:sz w:val="28"/>
          <w:szCs w:val="28"/>
        </w:rPr>
        <w:t xml:space="preserve"> </w:t>
      </w:r>
      <w:r w:rsidR="00F13E1F" w:rsidRPr="00981512">
        <w:rPr>
          <w:rFonts w:ascii="Times New Roman" w:hAnsi="Times New Roman" w:cs="Times New Roman"/>
          <w:sz w:val="28"/>
          <w:szCs w:val="28"/>
        </w:rPr>
        <w:t>http://pedtehno.ru/conte</w:t>
      </w:r>
      <w:r w:rsidR="00BA08FD">
        <w:rPr>
          <w:rFonts w:ascii="Times New Roman" w:hAnsi="Times New Roman" w:cs="Times New Roman"/>
          <w:sz w:val="28"/>
          <w:szCs w:val="28"/>
        </w:rPr>
        <w:t>nt/differencirovannoe-obuchenie</w:t>
      </w:r>
      <w:r w:rsidR="00F13E1F" w:rsidRPr="00981512">
        <w:rPr>
          <w:rFonts w:ascii="Times New Roman" w:hAnsi="Times New Roman" w:cs="Times New Roman"/>
          <w:sz w:val="28"/>
          <w:szCs w:val="28"/>
        </w:rPr>
        <w:t>.</w:t>
      </w:r>
    </w:p>
    <w:p w:rsidR="00F13E1F"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30</w:t>
      </w:r>
      <w:r w:rsidR="00C119FB">
        <w:rPr>
          <w:rFonts w:ascii="Times New Roman" w:hAnsi="Times New Roman" w:cs="Times New Roman"/>
          <w:sz w:val="28"/>
          <w:szCs w:val="28"/>
        </w:rPr>
        <w:t xml:space="preserve"> </w:t>
      </w:r>
      <w:proofErr w:type="spellStart"/>
      <w:r w:rsidR="00F13E1F" w:rsidRPr="00981512">
        <w:rPr>
          <w:rFonts w:ascii="Times New Roman" w:hAnsi="Times New Roman" w:cs="Times New Roman"/>
          <w:sz w:val="28"/>
          <w:szCs w:val="28"/>
        </w:rPr>
        <w:t>Сластенин</w:t>
      </w:r>
      <w:proofErr w:type="spellEnd"/>
      <w:r w:rsidR="00F13E1F" w:rsidRPr="00981512">
        <w:rPr>
          <w:rFonts w:ascii="Times New Roman" w:hAnsi="Times New Roman" w:cs="Times New Roman"/>
          <w:sz w:val="28"/>
          <w:szCs w:val="28"/>
        </w:rPr>
        <w:t xml:space="preserve"> В. А., Исаев И.Ф., Шиянов Е.Н. Педагогика. </w:t>
      </w:r>
      <w:r w:rsidR="00C119FB">
        <w:rPr>
          <w:rFonts w:ascii="Times New Roman" w:hAnsi="Times New Roman" w:cs="Times New Roman"/>
          <w:sz w:val="28"/>
          <w:szCs w:val="28"/>
        </w:rPr>
        <w:t xml:space="preserve">              </w:t>
      </w:r>
      <w:r w:rsidR="00F13E1F" w:rsidRPr="00981512">
        <w:rPr>
          <w:rFonts w:ascii="Times New Roman" w:hAnsi="Times New Roman" w:cs="Times New Roman"/>
          <w:sz w:val="28"/>
          <w:szCs w:val="28"/>
        </w:rPr>
        <w:t>Учеб.</w:t>
      </w:r>
      <w:r w:rsidR="00C119FB">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пособие для студ. </w:t>
      </w:r>
      <w:proofErr w:type="spellStart"/>
      <w:r w:rsidR="00F13E1F" w:rsidRPr="00981512">
        <w:rPr>
          <w:rFonts w:ascii="Times New Roman" w:hAnsi="Times New Roman" w:cs="Times New Roman"/>
          <w:sz w:val="28"/>
          <w:szCs w:val="28"/>
        </w:rPr>
        <w:t>высш</w:t>
      </w:r>
      <w:proofErr w:type="spellEnd"/>
      <w:r w:rsidR="00F13E1F" w:rsidRPr="00981512">
        <w:rPr>
          <w:rFonts w:ascii="Times New Roman" w:hAnsi="Times New Roman" w:cs="Times New Roman"/>
          <w:sz w:val="28"/>
          <w:szCs w:val="28"/>
        </w:rPr>
        <w:t xml:space="preserve">. </w:t>
      </w:r>
      <w:proofErr w:type="spellStart"/>
      <w:r w:rsidR="00F13E1F" w:rsidRPr="00981512">
        <w:rPr>
          <w:rFonts w:ascii="Times New Roman" w:hAnsi="Times New Roman" w:cs="Times New Roman"/>
          <w:sz w:val="28"/>
          <w:szCs w:val="28"/>
        </w:rPr>
        <w:t>пед</w:t>
      </w:r>
      <w:proofErr w:type="spellEnd"/>
      <w:r w:rsidR="00F13E1F" w:rsidRPr="00981512">
        <w:rPr>
          <w:rFonts w:ascii="Times New Roman" w:hAnsi="Times New Roman" w:cs="Times New Roman"/>
          <w:sz w:val="28"/>
          <w:szCs w:val="28"/>
        </w:rPr>
        <w:t>. учеб. заведений /</w:t>
      </w:r>
      <w:r w:rsidR="00C119FB">
        <w:rPr>
          <w:rFonts w:ascii="Times New Roman" w:hAnsi="Times New Roman" w:cs="Times New Roman"/>
          <w:sz w:val="28"/>
          <w:szCs w:val="28"/>
        </w:rPr>
        <w:t xml:space="preserve"> </w:t>
      </w:r>
      <w:r w:rsidR="008916CD">
        <w:rPr>
          <w:rFonts w:ascii="Times New Roman" w:hAnsi="Times New Roman" w:cs="Times New Roman"/>
          <w:sz w:val="28"/>
          <w:szCs w:val="28"/>
        </w:rPr>
        <w:t>п</w:t>
      </w:r>
      <w:r w:rsidR="006827FA">
        <w:rPr>
          <w:rFonts w:ascii="Times New Roman" w:hAnsi="Times New Roman" w:cs="Times New Roman"/>
          <w:sz w:val="28"/>
          <w:szCs w:val="28"/>
        </w:rPr>
        <w:t xml:space="preserve">од ред. </w:t>
      </w:r>
      <w:r w:rsidR="00C119FB">
        <w:rPr>
          <w:rFonts w:ascii="Times New Roman" w:hAnsi="Times New Roman" w:cs="Times New Roman"/>
          <w:sz w:val="28"/>
          <w:szCs w:val="28"/>
        </w:rPr>
        <w:t xml:space="preserve">                     </w:t>
      </w:r>
      <w:r w:rsidR="006827FA">
        <w:rPr>
          <w:rFonts w:ascii="Times New Roman" w:hAnsi="Times New Roman" w:cs="Times New Roman"/>
          <w:sz w:val="28"/>
          <w:szCs w:val="28"/>
        </w:rPr>
        <w:t xml:space="preserve">В.А. Сластенина. </w:t>
      </w:r>
      <w:r w:rsidR="006827FA" w:rsidRPr="00981512">
        <w:rPr>
          <w:rFonts w:ascii="Times New Roman" w:hAnsi="Times New Roman" w:cs="Times New Roman"/>
          <w:sz w:val="28"/>
          <w:szCs w:val="28"/>
        </w:rPr>
        <w:t>–</w:t>
      </w:r>
      <w:r w:rsidR="00F13E1F" w:rsidRPr="00981512">
        <w:rPr>
          <w:rFonts w:ascii="Times New Roman" w:hAnsi="Times New Roman" w:cs="Times New Roman"/>
          <w:sz w:val="28"/>
          <w:szCs w:val="28"/>
        </w:rPr>
        <w:t xml:space="preserve"> М.</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 Издате</w:t>
      </w:r>
      <w:r w:rsidR="00A353AB">
        <w:rPr>
          <w:rFonts w:ascii="Times New Roman" w:hAnsi="Times New Roman" w:cs="Times New Roman"/>
          <w:sz w:val="28"/>
          <w:szCs w:val="28"/>
        </w:rPr>
        <w:t>льский центр "Академия", 2013,</w:t>
      </w:r>
      <w:r w:rsidR="00F13E1F" w:rsidRPr="00981512">
        <w:rPr>
          <w:rFonts w:ascii="Times New Roman" w:hAnsi="Times New Roman" w:cs="Times New Roman"/>
          <w:sz w:val="28"/>
          <w:szCs w:val="28"/>
        </w:rPr>
        <w:t xml:space="preserve"> 576</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31</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Словарь гендерных терминов под ред. А.А. Денисовой.</w:t>
      </w:r>
      <w:r w:rsidR="006A0E9D">
        <w:rPr>
          <w:rFonts w:ascii="Times New Roman" w:hAnsi="Times New Roman" w:cs="Times New Roman"/>
          <w:sz w:val="28"/>
          <w:szCs w:val="28"/>
        </w:rPr>
        <w:t xml:space="preserve"> </w:t>
      </w:r>
      <w:r w:rsidR="00F13E1F" w:rsidRPr="00981512">
        <w:rPr>
          <w:rFonts w:ascii="Times New Roman" w:hAnsi="Times New Roman" w:cs="Times New Roman"/>
          <w:sz w:val="28"/>
          <w:szCs w:val="28"/>
        </w:rPr>
        <w:t>– М.</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 Информация </w:t>
      </w:r>
      <w:r w:rsidR="00F13E1F" w:rsidRPr="00981512">
        <w:rPr>
          <w:rFonts w:ascii="Times New Roman" w:hAnsi="Times New Roman" w:cs="Times New Roman"/>
          <w:sz w:val="28"/>
          <w:szCs w:val="28"/>
          <w:lang w:val="en-US"/>
        </w:rPr>
        <w:t>XXI</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век, ISBN 5-86391-022-4, 2002, 21</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32</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Современный образовательный процесс: основные понятия</w:t>
      </w:r>
      <w:r w:rsidR="006A0E9D">
        <w:rPr>
          <w:rFonts w:ascii="Times New Roman" w:hAnsi="Times New Roman" w:cs="Times New Roman"/>
          <w:sz w:val="28"/>
          <w:szCs w:val="28"/>
        </w:rPr>
        <w:t xml:space="preserve"> </w:t>
      </w:r>
      <w:r w:rsidR="00F13E1F" w:rsidRPr="00981512">
        <w:rPr>
          <w:rFonts w:ascii="Times New Roman" w:hAnsi="Times New Roman" w:cs="Times New Roman"/>
          <w:sz w:val="28"/>
          <w:szCs w:val="28"/>
        </w:rPr>
        <w:t xml:space="preserve">и термины / под ред. М.Ю. </w:t>
      </w:r>
      <w:proofErr w:type="spellStart"/>
      <w:r w:rsidR="00F13E1F" w:rsidRPr="00981512">
        <w:rPr>
          <w:rFonts w:ascii="Times New Roman" w:hAnsi="Times New Roman" w:cs="Times New Roman"/>
          <w:sz w:val="28"/>
          <w:szCs w:val="28"/>
        </w:rPr>
        <w:t>Олешкова</w:t>
      </w:r>
      <w:proofErr w:type="spellEnd"/>
      <w:r w:rsidR="00F13E1F" w:rsidRPr="00981512">
        <w:rPr>
          <w:rFonts w:ascii="Times New Roman" w:hAnsi="Times New Roman" w:cs="Times New Roman"/>
          <w:sz w:val="28"/>
          <w:szCs w:val="28"/>
        </w:rPr>
        <w:t xml:space="preserve"> и В.М. </w:t>
      </w:r>
      <w:proofErr w:type="spellStart"/>
      <w:r w:rsidR="00F13E1F" w:rsidRPr="00981512">
        <w:rPr>
          <w:rFonts w:ascii="Times New Roman" w:hAnsi="Times New Roman" w:cs="Times New Roman"/>
          <w:sz w:val="28"/>
          <w:szCs w:val="28"/>
        </w:rPr>
        <w:t>Ударова</w:t>
      </w:r>
      <w:proofErr w:type="spellEnd"/>
      <w:r w:rsidR="00F13E1F" w:rsidRPr="00981512">
        <w:rPr>
          <w:rFonts w:ascii="Times New Roman" w:hAnsi="Times New Roman" w:cs="Times New Roman"/>
          <w:sz w:val="28"/>
          <w:szCs w:val="28"/>
        </w:rPr>
        <w:t xml:space="preserve">, </w:t>
      </w:r>
      <w:r w:rsidR="006827FA" w:rsidRPr="00981512">
        <w:rPr>
          <w:rFonts w:ascii="Times New Roman" w:hAnsi="Times New Roman" w:cs="Times New Roman"/>
          <w:sz w:val="28"/>
          <w:szCs w:val="28"/>
        </w:rPr>
        <w:t>–</w:t>
      </w:r>
      <w:r w:rsidR="00C119FB">
        <w:rPr>
          <w:rFonts w:ascii="Times New Roman" w:hAnsi="Times New Roman" w:cs="Times New Roman"/>
          <w:sz w:val="28"/>
          <w:szCs w:val="28"/>
        </w:rPr>
        <w:t xml:space="preserve"> </w:t>
      </w:r>
      <w:r w:rsidR="00F13E1F" w:rsidRPr="00981512">
        <w:rPr>
          <w:rFonts w:ascii="Times New Roman" w:hAnsi="Times New Roman" w:cs="Times New Roman"/>
          <w:sz w:val="28"/>
          <w:szCs w:val="28"/>
        </w:rPr>
        <w:t>М.</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 Компания Спутник, 2006.</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33</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Соловьёв Я.С. Некоторые аспекты гендерного подхода в обучении младших школ</w:t>
      </w:r>
      <w:r w:rsidR="006827FA">
        <w:rPr>
          <w:rFonts w:ascii="Times New Roman" w:hAnsi="Times New Roman" w:cs="Times New Roman"/>
          <w:sz w:val="28"/>
          <w:szCs w:val="28"/>
        </w:rPr>
        <w:t xml:space="preserve">ьников / Начальное образование </w:t>
      </w:r>
      <w:r w:rsidR="006827FA" w:rsidRPr="00981512">
        <w:rPr>
          <w:rFonts w:ascii="Times New Roman" w:hAnsi="Times New Roman" w:cs="Times New Roman"/>
          <w:sz w:val="28"/>
          <w:szCs w:val="28"/>
        </w:rPr>
        <w:t>–</w:t>
      </w:r>
      <w:r w:rsidR="00F13E1F" w:rsidRPr="00981512">
        <w:rPr>
          <w:rFonts w:ascii="Times New Roman" w:hAnsi="Times New Roman" w:cs="Times New Roman"/>
          <w:sz w:val="28"/>
          <w:szCs w:val="28"/>
        </w:rPr>
        <w:t xml:space="preserve"> №3, М.</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 ИНФА-М,</w:t>
      </w:r>
      <w:r w:rsidR="00C119FB">
        <w:rPr>
          <w:rFonts w:ascii="Times New Roman" w:hAnsi="Times New Roman" w:cs="Times New Roman"/>
          <w:sz w:val="28"/>
          <w:szCs w:val="28"/>
        </w:rPr>
        <w:t xml:space="preserve"> </w:t>
      </w:r>
      <w:r w:rsidR="002D2EE1" w:rsidRPr="00981512">
        <w:rPr>
          <w:rFonts w:ascii="Times New Roman" w:hAnsi="Times New Roman" w:cs="Times New Roman"/>
          <w:sz w:val="28"/>
          <w:szCs w:val="28"/>
          <w:lang w:val="en-US"/>
        </w:rPr>
        <w:t>ISSN</w:t>
      </w:r>
      <w:r w:rsidR="002D2EE1">
        <w:rPr>
          <w:rFonts w:ascii="Times New Roman" w:hAnsi="Times New Roman" w:cs="Times New Roman"/>
          <w:sz w:val="28"/>
          <w:szCs w:val="28"/>
        </w:rPr>
        <w:t xml:space="preserve"> </w:t>
      </w:r>
      <w:r w:rsidR="002D2EE1" w:rsidRPr="00981512">
        <w:rPr>
          <w:rFonts w:ascii="Times New Roman" w:hAnsi="Times New Roman" w:cs="Times New Roman"/>
          <w:sz w:val="28"/>
          <w:szCs w:val="28"/>
        </w:rPr>
        <w:t>1998-0728</w:t>
      </w:r>
      <w:r w:rsidR="00F13E1F" w:rsidRPr="00981512">
        <w:rPr>
          <w:rFonts w:ascii="Times New Roman" w:hAnsi="Times New Roman" w:cs="Times New Roman"/>
          <w:sz w:val="28"/>
          <w:szCs w:val="28"/>
        </w:rPr>
        <w:t xml:space="preserve">, </w:t>
      </w:r>
      <w:r w:rsidR="002D2EE1" w:rsidRPr="00981512">
        <w:rPr>
          <w:rFonts w:ascii="Times New Roman" w:hAnsi="Times New Roman" w:cs="Times New Roman"/>
          <w:sz w:val="28"/>
          <w:szCs w:val="28"/>
        </w:rPr>
        <w:t>2015</w:t>
      </w:r>
      <w:r w:rsidR="00F13E1F" w:rsidRPr="00981512">
        <w:rPr>
          <w:rFonts w:ascii="Times New Roman" w:hAnsi="Times New Roman" w:cs="Times New Roman"/>
          <w:sz w:val="28"/>
          <w:szCs w:val="28"/>
        </w:rPr>
        <w:t>,</w:t>
      </w:r>
      <w:r w:rsidR="00C119FB">
        <w:rPr>
          <w:rFonts w:ascii="Times New Roman" w:hAnsi="Times New Roman" w:cs="Times New Roman"/>
          <w:sz w:val="28"/>
          <w:szCs w:val="28"/>
        </w:rPr>
        <w:t xml:space="preserve"> </w:t>
      </w:r>
      <w:r w:rsidR="00F13E1F" w:rsidRPr="00981512">
        <w:rPr>
          <w:rFonts w:ascii="Times New Roman" w:hAnsi="Times New Roman" w:cs="Times New Roman"/>
          <w:sz w:val="28"/>
          <w:szCs w:val="28"/>
        </w:rPr>
        <w:t>11</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с.</w:t>
      </w:r>
    </w:p>
    <w:p w:rsidR="00F13E1F"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lastRenderedPageBreak/>
        <w:t>34</w:t>
      </w:r>
      <w:r w:rsidR="0012330D" w:rsidRPr="00981512">
        <w:rPr>
          <w:rFonts w:ascii="Times New Roman" w:hAnsi="Times New Roman" w:cs="Times New Roman"/>
          <w:sz w:val="28"/>
          <w:szCs w:val="28"/>
        </w:rPr>
        <w:t xml:space="preserve"> </w:t>
      </w:r>
      <w:r w:rsidR="00F13E1F" w:rsidRPr="00981512">
        <w:rPr>
          <w:rFonts w:ascii="Times New Roman" w:hAnsi="Times New Roman" w:cs="Times New Roman"/>
          <w:sz w:val="28"/>
          <w:szCs w:val="28"/>
        </w:rPr>
        <w:t>Степанов П.В. Словарь-справочник по теории воспитательных сис</w:t>
      </w:r>
      <w:r w:rsidR="006827FA">
        <w:rPr>
          <w:rFonts w:ascii="Times New Roman" w:hAnsi="Times New Roman" w:cs="Times New Roman"/>
          <w:sz w:val="28"/>
          <w:szCs w:val="28"/>
        </w:rPr>
        <w:t xml:space="preserve">тем, Изд. 2-е, доп. и </w:t>
      </w:r>
      <w:proofErr w:type="spellStart"/>
      <w:r w:rsidR="006827FA">
        <w:rPr>
          <w:rFonts w:ascii="Times New Roman" w:hAnsi="Times New Roman" w:cs="Times New Roman"/>
          <w:sz w:val="28"/>
          <w:szCs w:val="28"/>
        </w:rPr>
        <w:t>перераб</w:t>
      </w:r>
      <w:proofErr w:type="spellEnd"/>
      <w:r w:rsidR="006827FA">
        <w:rPr>
          <w:rFonts w:ascii="Times New Roman" w:hAnsi="Times New Roman" w:cs="Times New Roman"/>
          <w:sz w:val="28"/>
          <w:szCs w:val="28"/>
        </w:rPr>
        <w:t xml:space="preserve">. </w:t>
      </w:r>
      <w:r w:rsidR="00F13E1F" w:rsidRPr="00981512">
        <w:rPr>
          <w:rFonts w:ascii="Times New Roman" w:hAnsi="Times New Roman" w:cs="Times New Roman"/>
          <w:sz w:val="28"/>
          <w:szCs w:val="28"/>
        </w:rPr>
        <w:t>– М.</w:t>
      </w:r>
      <w:r w:rsidR="002D2EE1">
        <w:rPr>
          <w:rFonts w:ascii="Times New Roman" w:hAnsi="Times New Roman" w:cs="Times New Roman"/>
          <w:sz w:val="28"/>
          <w:szCs w:val="28"/>
        </w:rPr>
        <w:t xml:space="preserve"> </w:t>
      </w:r>
      <w:r w:rsidR="00F13E1F" w:rsidRPr="00981512">
        <w:rPr>
          <w:rFonts w:ascii="Times New Roman" w:hAnsi="Times New Roman" w:cs="Times New Roman"/>
          <w:sz w:val="28"/>
          <w:szCs w:val="28"/>
        </w:rPr>
        <w:t>: Педаг</w:t>
      </w:r>
      <w:r w:rsidR="00C119FB">
        <w:rPr>
          <w:rFonts w:ascii="Times New Roman" w:hAnsi="Times New Roman" w:cs="Times New Roman"/>
          <w:sz w:val="28"/>
          <w:szCs w:val="28"/>
        </w:rPr>
        <w:t xml:space="preserve">огическое общество России, 2002, </w:t>
      </w:r>
      <w:r w:rsidR="00F13E1F" w:rsidRPr="00981512">
        <w:rPr>
          <w:rFonts w:ascii="Times New Roman" w:hAnsi="Times New Roman" w:cs="Times New Roman"/>
          <w:sz w:val="28"/>
          <w:szCs w:val="28"/>
        </w:rPr>
        <w:t>http://pedlib</w:t>
      </w:r>
      <w:r w:rsidR="00C119FB">
        <w:rPr>
          <w:rFonts w:ascii="Times New Roman" w:hAnsi="Times New Roman" w:cs="Times New Roman"/>
          <w:sz w:val="28"/>
          <w:szCs w:val="28"/>
        </w:rPr>
        <w:t>.ru/Books/1/0258/1_0258-6.shtml.</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35</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 xml:space="preserve">Талина И.В. Предпосылки возникновения гендерного подхода </w:t>
      </w:r>
      <w:r w:rsidR="00C119FB">
        <w:rPr>
          <w:rFonts w:ascii="Times New Roman" w:hAnsi="Times New Roman" w:cs="Times New Roman"/>
          <w:sz w:val="28"/>
          <w:szCs w:val="28"/>
        </w:rPr>
        <w:t xml:space="preserve">         </w:t>
      </w:r>
      <w:r w:rsidR="00A60A40" w:rsidRPr="00981512">
        <w:rPr>
          <w:rFonts w:ascii="Times New Roman" w:hAnsi="Times New Roman" w:cs="Times New Roman"/>
          <w:sz w:val="28"/>
          <w:szCs w:val="28"/>
        </w:rPr>
        <w:t>в педагогике / Вестник КГТУ</w:t>
      </w:r>
      <w:r w:rsidR="00C119FB">
        <w:rPr>
          <w:rFonts w:ascii="Times New Roman" w:hAnsi="Times New Roman" w:cs="Times New Roman"/>
          <w:sz w:val="28"/>
          <w:szCs w:val="28"/>
        </w:rPr>
        <w:t xml:space="preserve"> </w:t>
      </w:r>
      <w:r w:rsidR="00A60A40" w:rsidRPr="00981512">
        <w:rPr>
          <w:rFonts w:ascii="Times New Roman" w:hAnsi="Times New Roman" w:cs="Times New Roman"/>
          <w:sz w:val="28"/>
          <w:szCs w:val="28"/>
        </w:rPr>
        <w:t>им. А.</w:t>
      </w:r>
      <w:r w:rsidR="00C119FB">
        <w:rPr>
          <w:rFonts w:ascii="Times New Roman" w:hAnsi="Times New Roman" w:cs="Times New Roman"/>
          <w:sz w:val="28"/>
          <w:szCs w:val="28"/>
        </w:rPr>
        <w:t>Н. Туполева</w:t>
      </w:r>
      <w:r w:rsidR="002D2EE1">
        <w:rPr>
          <w:rFonts w:ascii="Times New Roman" w:hAnsi="Times New Roman" w:cs="Times New Roman"/>
          <w:sz w:val="28"/>
          <w:szCs w:val="28"/>
        </w:rPr>
        <w:t xml:space="preserve"> </w:t>
      </w:r>
      <w:r w:rsidR="00C119FB">
        <w:rPr>
          <w:rFonts w:ascii="Times New Roman" w:hAnsi="Times New Roman" w:cs="Times New Roman"/>
          <w:sz w:val="28"/>
          <w:szCs w:val="28"/>
        </w:rPr>
        <w:t>– №7(2), М.</w:t>
      </w:r>
      <w:r w:rsidR="002D2EE1">
        <w:rPr>
          <w:rFonts w:ascii="Times New Roman" w:hAnsi="Times New Roman" w:cs="Times New Roman"/>
          <w:sz w:val="28"/>
          <w:szCs w:val="28"/>
        </w:rPr>
        <w:t xml:space="preserve"> </w:t>
      </w:r>
      <w:r w:rsidR="00C119FB">
        <w:rPr>
          <w:rFonts w:ascii="Times New Roman" w:hAnsi="Times New Roman" w:cs="Times New Roman"/>
          <w:sz w:val="28"/>
          <w:szCs w:val="28"/>
        </w:rPr>
        <w:t xml:space="preserve">: КГТУ имени </w:t>
      </w:r>
      <w:r w:rsidR="00A60A40" w:rsidRPr="00981512">
        <w:rPr>
          <w:rFonts w:ascii="Times New Roman" w:hAnsi="Times New Roman" w:cs="Times New Roman"/>
          <w:sz w:val="28"/>
          <w:szCs w:val="28"/>
        </w:rPr>
        <w:t xml:space="preserve">А.Н. Туполева, </w:t>
      </w:r>
      <w:r w:rsidR="002D2EE1" w:rsidRPr="00981512">
        <w:rPr>
          <w:rFonts w:ascii="Times New Roman" w:hAnsi="Times New Roman" w:cs="Times New Roman"/>
          <w:sz w:val="28"/>
          <w:szCs w:val="28"/>
          <w:lang w:val="en-US"/>
        </w:rPr>
        <w:t>ISSN</w:t>
      </w:r>
      <w:r w:rsidR="002D2EE1" w:rsidRPr="00981512">
        <w:rPr>
          <w:rFonts w:ascii="Times New Roman" w:hAnsi="Times New Roman" w:cs="Times New Roman"/>
          <w:sz w:val="28"/>
          <w:szCs w:val="28"/>
        </w:rPr>
        <w:t xml:space="preserve"> 2078-6255</w:t>
      </w:r>
      <w:r w:rsidR="00A60A40" w:rsidRPr="00981512">
        <w:rPr>
          <w:rFonts w:ascii="Times New Roman" w:hAnsi="Times New Roman" w:cs="Times New Roman"/>
          <w:sz w:val="28"/>
          <w:szCs w:val="28"/>
        </w:rPr>
        <w:t xml:space="preserve">, </w:t>
      </w:r>
      <w:r w:rsidR="002D2EE1" w:rsidRPr="00981512">
        <w:rPr>
          <w:rFonts w:ascii="Times New Roman" w:hAnsi="Times New Roman" w:cs="Times New Roman"/>
          <w:sz w:val="28"/>
          <w:szCs w:val="28"/>
        </w:rPr>
        <w:t>2009</w:t>
      </w:r>
      <w:r w:rsidR="00A60A40" w:rsidRPr="00981512">
        <w:rPr>
          <w:rFonts w:ascii="Times New Roman" w:hAnsi="Times New Roman" w:cs="Times New Roman"/>
          <w:sz w:val="28"/>
          <w:szCs w:val="28"/>
        </w:rPr>
        <w:t>, 85</w:t>
      </w:r>
      <w:r w:rsidR="002D2EE1">
        <w:rPr>
          <w:rFonts w:ascii="Times New Roman" w:hAnsi="Times New Roman" w:cs="Times New Roman"/>
          <w:sz w:val="28"/>
          <w:szCs w:val="28"/>
        </w:rPr>
        <w:t xml:space="preserve"> </w:t>
      </w:r>
      <w:r w:rsidR="00A60A40" w:rsidRPr="00981512">
        <w:rPr>
          <w:rFonts w:ascii="Times New Roman" w:hAnsi="Times New Roman" w:cs="Times New Roman"/>
          <w:sz w:val="28"/>
          <w:szCs w:val="28"/>
        </w:rPr>
        <w:t>с.</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36</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Тихомирова Л.Ф. Развитие познавательных способностей детей. Популярное пособие для родителей и педагогов. – Ярославль: Акаде</w:t>
      </w:r>
      <w:r w:rsidR="00C119FB">
        <w:rPr>
          <w:rFonts w:ascii="Times New Roman" w:hAnsi="Times New Roman" w:cs="Times New Roman"/>
          <w:sz w:val="28"/>
          <w:szCs w:val="28"/>
        </w:rPr>
        <w:t xml:space="preserve">мия развития, </w:t>
      </w:r>
      <w:r w:rsidR="002D2EE1" w:rsidRPr="00981512">
        <w:rPr>
          <w:rFonts w:ascii="Times New Roman" w:hAnsi="Times New Roman" w:cs="Times New Roman"/>
          <w:sz w:val="28"/>
          <w:szCs w:val="28"/>
          <w:lang w:val="en-US"/>
        </w:rPr>
        <w:t>ISBN</w:t>
      </w:r>
      <w:r w:rsidR="002D2EE1">
        <w:rPr>
          <w:rFonts w:ascii="Times New Roman" w:hAnsi="Times New Roman" w:cs="Times New Roman"/>
          <w:sz w:val="28"/>
          <w:szCs w:val="28"/>
        </w:rPr>
        <w:t xml:space="preserve"> 5-7797-0004-4</w:t>
      </w:r>
      <w:r w:rsidR="00C119FB">
        <w:rPr>
          <w:rFonts w:ascii="Times New Roman" w:hAnsi="Times New Roman" w:cs="Times New Roman"/>
          <w:sz w:val="28"/>
          <w:szCs w:val="28"/>
        </w:rPr>
        <w:t xml:space="preserve">, </w:t>
      </w:r>
      <w:r w:rsidR="002D2EE1">
        <w:rPr>
          <w:rFonts w:ascii="Times New Roman" w:hAnsi="Times New Roman" w:cs="Times New Roman"/>
          <w:sz w:val="28"/>
          <w:szCs w:val="28"/>
        </w:rPr>
        <w:t>1996</w:t>
      </w:r>
      <w:r w:rsidR="00C119FB">
        <w:rPr>
          <w:rFonts w:ascii="Times New Roman" w:hAnsi="Times New Roman" w:cs="Times New Roman"/>
          <w:sz w:val="28"/>
          <w:szCs w:val="28"/>
        </w:rPr>
        <w:t>,</w:t>
      </w:r>
      <w:r w:rsidR="00C119FB" w:rsidRPr="00C119FB">
        <w:rPr>
          <w:rFonts w:ascii="Times New Roman" w:hAnsi="Times New Roman" w:cs="Times New Roman"/>
          <w:sz w:val="28"/>
          <w:szCs w:val="28"/>
        </w:rPr>
        <w:t xml:space="preserve"> </w:t>
      </w:r>
      <w:r w:rsidR="00A353AB">
        <w:rPr>
          <w:rFonts w:ascii="Times New Roman" w:hAnsi="Times New Roman" w:cs="Times New Roman"/>
          <w:sz w:val="28"/>
          <w:szCs w:val="28"/>
        </w:rPr>
        <w:t>192</w:t>
      </w:r>
      <w:r w:rsidR="002D2EE1">
        <w:rPr>
          <w:rFonts w:ascii="Times New Roman" w:hAnsi="Times New Roman" w:cs="Times New Roman"/>
          <w:sz w:val="28"/>
          <w:szCs w:val="28"/>
        </w:rPr>
        <w:t xml:space="preserve"> </w:t>
      </w:r>
      <w:r w:rsidR="00C119FB" w:rsidRPr="00981512">
        <w:rPr>
          <w:rFonts w:ascii="Times New Roman" w:hAnsi="Times New Roman" w:cs="Times New Roman"/>
          <w:sz w:val="28"/>
          <w:szCs w:val="28"/>
        </w:rPr>
        <w:t>с.</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37</w:t>
      </w:r>
      <w:r w:rsidR="0012330D" w:rsidRPr="00981512">
        <w:rPr>
          <w:rFonts w:ascii="Times New Roman" w:hAnsi="Times New Roman" w:cs="Times New Roman"/>
          <w:sz w:val="28"/>
          <w:szCs w:val="28"/>
        </w:rPr>
        <w:t xml:space="preserve"> </w:t>
      </w:r>
      <w:r w:rsidR="00A60A40" w:rsidRPr="00981512">
        <w:rPr>
          <w:rFonts w:ascii="Times New Roman" w:hAnsi="Times New Roman" w:cs="Times New Roman"/>
          <w:sz w:val="28"/>
          <w:szCs w:val="28"/>
        </w:rPr>
        <w:t>Ушаков Д.Н. Толковый словарь сов</w:t>
      </w:r>
      <w:r w:rsidR="006827FA">
        <w:rPr>
          <w:rFonts w:ascii="Times New Roman" w:hAnsi="Times New Roman" w:cs="Times New Roman"/>
          <w:sz w:val="28"/>
          <w:szCs w:val="28"/>
        </w:rPr>
        <w:t>р</w:t>
      </w:r>
      <w:r w:rsidR="006A0E9D">
        <w:rPr>
          <w:rFonts w:ascii="Times New Roman" w:hAnsi="Times New Roman" w:cs="Times New Roman"/>
          <w:sz w:val="28"/>
          <w:szCs w:val="28"/>
        </w:rPr>
        <w:t xml:space="preserve">еменного русского языка /         </w:t>
      </w:r>
      <w:r w:rsidR="006827FA">
        <w:rPr>
          <w:rFonts w:ascii="Times New Roman" w:hAnsi="Times New Roman" w:cs="Times New Roman"/>
          <w:sz w:val="28"/>
          <w:szCs w:val="28"/>
        </w:rPr>
        <w:t xml:space="preserve"> </w:t>
      </w:r>
      <w:r w:rsidR="006827FA" w:rsidRPr="00981512">
        <w:rPr>
          <w:rFonts w:ascii="Times New Roman" w:hAnsi="Times New Roman" w:cs="Times New Roman"/>
          <w:sz w:val="28"/>
          <w:szCs w:val="28"/>
        </w:rPr>
        <w:t>–</w:t>
      </w:r>
      <w:r w:rsidR="006827FA">
        <w:rPr>
          <w:rFonts w:ascii="Times New Roman" w:hAnsi="Times New Roman" w:cs="Times New Roman"/>
          <w:sz w:val="28"/>
          <w:szCs w:val="28"/>
        </w:rPr>
        <w:t xml:space="preserve"> М.</w:t>
      </w:r>
      <w:r w:rsidR="002D2EE1">
        <w:rPr>
          <w:rFonts w:ascii="Times New Roman" w:hAnsi="Times New Roman" w:cs="Times New Roman"/>
          <w:sz w:val="28"/>
          <w:szCs w:val="28"/>
        </w:rPr>
        <w:t xml:space="preserve"> </w:t>
      </w:r>
      <w:r w:rsidR="00A60A40" w:rsidRPr="00981512">
        <w:rPr>
          <w:rFonts w:ascii="Times New Roman" w:hAnsi="Times New Roman" w:cs="Times New Roman"/>
          <w:sz w:val="28"/>
          <w:szCs w:val="28"/>
        </w:rPr>
        <w:t xml:space="preserve">: </w:t>
      </w:r>
      <w:proofErr w:type="spellStart"/>
      <w:r w:rsidR="00A60A40" w:rsidRPr="00981512">
        <w:rPr>
          <w:rFonts w:ascii="Times New Roman" w:hAnsi="Times New Roman" w:cs="Times New Roman"/>
          <w:sz w:val="28"/>
          <w:szCs w:val="28"/>
        </w:rPr>
        <w:t>Аделант</w:t>
      </w:r>
      <w:proofErr w:type="spellEnd"/>
      <w:r w:rsidR="00A60A40" w:rsidRPr="00981512">
        <w:rPr>
          <w:rFonts w:ascii="Times New Roman" w:hAnsi="Times New Roman" w:cs="Times New Roman"/>
          <w:sz w:val="28"/>
          <w:szCs w:val="28"/>
        </w:rPr>
        <w:t xml:space="preserve">, </w:t>
      </w:r>
      <w:r w:rsidR="002D2EE1">
        <w:rPr>
          <w:rFonts w:ascii="Times New Roman" w:hAnsi="Times New Roman" w:cs="Times New Roman"/>
          <w:sz w:val="28"/>
          <w:szCs w:val="28"/>
        </w:rPr>
        <w:t xml:space="preserve">ISBN 978-5-93642-345-1, </w:t>
      </w:r>
      <w:r w:rsidR="002D2EE1" w:rsidRPr="00981512">
        <w:rPr>
          <w:rFonts w:ascii="Times New Roman" w:hAnsi="Times New Roman" w:cs="Times New Roman"/>
          <w:sz w:val="28"/>
          <w:szCs w:val="28"/>
        </w:rPr>
        <w:t>201</w:t>
      </w:r>
      <w:r w:rsidR="002D2EE1">
        <w:rPr>
          <w:rFonts w:ascii="Times New Roman" w:hAnsi="Times New Roman" w:cs="Times New Roman"/>
          <w:sz w:val="28"/>
          <w:szCs w:val="28"/>
        </w:rPr>
        <w:t>4</w:t>
      </w:r>
      <w:r w:rsidR="00A353AB">
        <w:rPr>
          <w:rFonts w:ascii="Times New Roman" w:hAnsi="Times New Roman" w:cs="Times New Roman"/>
          <w:sz w:val="28"/>
          <w:szCs w:val="28"/>
        </w:rPr>
        <w:t xml:space="preserve">, </w:t>
      </w:r>
      <w:r w:rsidR="00A60A40" w:rsidRPr="00981512">
        <w:rPr>
          <w:rFonts w:ascii="Times New Roman" w:hAnsi="Times New Roman" w:cs="Times New Roman"/>
          <w:sz w:val="28"/>
          <w:szCs w:val="28"/>
        </w:rPr>
        <w:t>474</w:t>
      </w:r>
      <w:r w:rsidR="002D2EE1">
        <w:rPr>
          <w:rFonts w:ascii="Times New Roman" w:hAnsi="Times New Roman" w:cs="Times New Roman"/>
          <w:sz w:val="28"/>
          <w:szCs w:val="28"/>
        </w:rPr>
        <w:t xml:space="preserve"> </w:t>
      </w:r>
      <w:r w:rsidR="00A353AB">
        <w:rPr>
          <w:rFonts w:ascii="Times New Roman" w:hAnsi="Times New Roman" w:cs="Times New Roman"/>
          <w:sz w:val="28"/>
          <w:szCs w:val="28"/>
        </w:rPr>
        <w:t>с</w:t>
      </w:r>
      <w:r w:rsidR="009B7457" w:rsidRPr="00981512">
        <w:rPr>
          <w:rFonts w:ascii="Times New Roman" w:hAnsi="Times New Roman" w:cs="Times New Roman"/>
          <w:sz w:val="28"/>
          <w:szCs w:val="28"/>
        </w:rPr>
        <w:t>.</w:t>
      </w:r>
    </w:p>
    <w:p w:rsidR="00A60A40" w:rsidRPr="00981512" w:rsidRDefault="00D3660A" w:rsidP="008D0B19">
      <w:pPr>
        <w:spacing w:after="0"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38</w:t>
      </w:r>
      <w:r w:rsidR="0012330D" w:rsidRPr="00981512">
        <w:rPr>
          <w:rFonts w:ascii="Times New Roman" w:hAnsi="Times New Roman" w:cs="Times New Roman"/>
          <w:sz w:val="28"/>
          <w:szCs w:val="28"/>
        </w:rPr>
        <w:t xml:space="preserve"> </w:t>
      </w:r>
      <w:r w:rsidR="003B5A4D" w:rsidRPr="00981512">
        <w:rPr>
          <w:rFonts w:ascii="Times New Roman" w:hAnsi="Times New Roman" w:cs="Times New Roman"/>
          <w:sz w:val="28"/>
          <w:szCs w:val="28"/>
        </w:rPr>
        <w:t xml:space="preserve">Философская </w:t>
      </w:r>
      <w:r w:rsidR="00C119FB">
        <w:rPr>
          <w:rFonts w:ascii="Times New Roman" w:hAnsi="Times New Roman" w:cs="Times New Roman"/>
          <w:sz w:val="28"/>
          <w:szCs w:val="28"/>
        </w:rPr>
        <w:t xml:space="preserve">энциклопедия: в 5 т. – М., </w:t>
      </w:r>
      <w:r w:rsidR="002D2EE1">
        <w:rPr>
          <w:rFonts w:ascii="Times New Roman" w:hAnsi="Times New Roman" w:cs="Times New Roman"/>
          <w:sz w:val="28"/>
          <w:szCs w:val="28"/>
        </w:rPr>
        <w:t>– Т.4</w:t>
      </w:r>
      <w:r w:rsidR="00C119FB">
        <w:rPr>
          <w:rFonts w:ascii="Times New Roman" w:hAnsi="Times New Roman" w:cs="Times New Roman"/>
          <w:sz w:val="28"/>
          <w:szCs w:val="28"/>
        </w:rPr>
        <w:t xml:space="preserve">, </w:t>
      </w:r>
      <w:r w:rsidR="002D2EE1">
        <w:rPr>
          <w:rFonts w:ascii="Times New Roman" w:hAnsi="Times New Roman" w:cs="Times New Roman"/>
          <w:sz w:val="28"/>
          <w:szCs w:val="28"/>
        </w:rPr>
        <w:t>1970</w:t>
      </w:r>
      <w:r w:rsidR="00C119FB">
        <w:rPr>
          <w:rFonts w:ascii="Times New Roman" w:hAnsi="Times New Roman" w:cs="Times New Roman"/>
          <w:sz w:val="28"/>
          <w:szCs w:val="28"/>
        </w:rPr>
        <w:t>, 160</w:t>
      </w:r>
      <w:r w:rsidR="002D2EE1">
        <w:rPr>
          <w:rFonts w:ascii="Times New Roman" w:hAnsi="Times New Roman" w:cs="Times New Roman"/>
          <w:sz w:val="28"/>
          <w:szCs w:val="28"/>
        </w:rPr>
        <w:t xml:space="preserve"> </w:t>
      </w:r>
      <w:r w:rsidR="00C119FB">
        <w:rPr>
          <w:rFonts w:ascii="Times New Roman" w:hAnsi="Times New Roman" w:cs="Times New Roman"/>
          <w:sz w:val="28"/>
          <w:szCs w:val="28"/>
        </w:rPr>
        <w:t>с.</w:t>
      </w:r>
    </w:p>
    <w:p w:rsidR="00A60A40" w:rsidRPr="008916CD" w:rsidRDefault="00D3660A" w:rsidP="008D0B19">
      <w:pPr>
        <w:spacing w:line="360" w:lineRule="auto"/>
        <w:ind w:firstLine="708"/>
        <w:jc w:val="both"/>
        <w:rPr>
          <w:rFonts w:ascii="Times New Roman" w:hAnsi="Times New Roman" w:cs="Times New Roman"/>
          <w:sz w:val="28"/>
          <w:szCs w:val="28"/>
        </w:rPr>
      </w:pPr>
      <w:r w:rsidRPr="00981512">
        <w:rPr>
          <w:rFonts w:ascii="Times New Roman" w:hAnsi="Times New Roman" w:cs="Times New Roman"/>
          <w:sz w:val="28"/>
          <w:szCs w:val="28"/>
        </w:rPr>
        <w:t>39</w:t>
      </w:r>
      <w:r w:rsidR="0012330D" w:rsidRPr="00981512">
        <w:rPr>
          <w:rFonts w:ascii="Times New Roman" w:hAnsi="Times New Roman" w:cs="Times New Roman"/>
          <w:sz w:val="28"/>
          <w:szCs w:val="28"/>
        </w:rPr>
        <w:t xml:space="preserve"> </w:t>
      </w:r>
      <w:proofErr w:type="spellStart"/>
      <w:r w:rsidR="003B5A4D" w:rsidRPr="00981512">
        <w:rPr>
          <w:rFonts w:ascii="Times New Roman" w:hAnsi="Times New Roman" w:cs="Times New Roman"/>
          <w:sz w:val="28"/>
          <w:szCs w:val="28"/>
        </w:rPr>
        <w:t>Хризман</w:t>
      </w:r>
      <w:proofErr w:type="spellEnd"/>
      <w:r w:rsidR="003B5A4D" w:rsidRPr="00981512">
        <w:rPr>
          <w:rFonts w:ascii="Times New Roman" w:hAnsi="Times New Roman" w:cs="Times New Roman"/>
          <w:sz w:val="28"/>
          <w:szCs w:val="28"/>
        </w:rPr>
        <w:t xml:space="preserve"> Т.П., Еремеева В.Д. Мальчики и девочки – два разных мира, М.</w:t>
      </w:r>
      <w:r w:rsidR="002D2EE1">
        <w:rPr>
          <w:rFonts w:ascii="Times New Roman" w:hAnsi="Times New Roman" w:cs="Times New Roman"/>
          <w:sz w:val="28"/>
          <w:szCs w:val="28"/>
        </w:rPr>
        <w:t xml:space="preserve"> </w:t>
      </w:r>
      <w:r w:rsidR="003B5A4D" w:rsidRPr="00981512">
        <w:rPr>
          <w:rFonts w:ascii="Times New Roman" w:hAnsi="Times New Roman" w:cs="Times New Roman"/>
          <w:sz w:val="28"/>
          <w:szCs w:val="28"/>
        </w:rPr>
        <w:t>: ЛИНКА-ПРЕСС, ISBN 5-8252-0001-0, 1998, 95</w:t>
      </w:r>
      <w:r w:rsidR="002D2EE1">
        <w:rPr>
          <w:rFonts w:ascii="Times New Roman" w:hAnsi="Times New Roman" w:cs="Times New Roman"/>
          <w:sz w:val="28"/>
          <w:szCs w:val="28"/>
        </w:rPr>
        <w:t xml:space="preserve"> </w:t>
      </w:r>
      <w:r w:rsidR="003B5A4D" w:rsidRPr="00981512">
        <w:rPr>
          <w:rFonts w:ascii="Times New Roman" w:hAnsi="Times New Roman" w:cs="Times New Roman"/>
          <w:sz w:val="28"/>
          <w:szCs w:val="28"/>
        </w:rPr>
        <w:t>с.</w:t>
      </w:r>
    </w:p>
    <w:p w:rsidR="00D3660A" w:rsidRDefault="00D3660A" w:rsidP="00157B9C">
      <w:pPr>
        <w:spacing w:after="0" w:line="360" w:lineRule="auto"/>
        <w:jc w:val="center"/>
        <w:rPr>
          <w:rFonts w:ascii="Times New Roman" w:hAnsi="Times New Roman" w:cs="Times New Roman"/>
          <w:sz w:val="28"/>
          <w:szCs w:val="28"/>
        </w:rPr>
      </w:pPr>
    </w:p>
    <w:p w:rsidR="00D3660A" w:rsidRDefault="00D3660A" w:rsidP="00157B9C">
      <w:pPr>
        <w:spacing w:after="0" w:line="360" w:lineRule="auto"/>
        <w:jc w:val="center"/>
        <w:rPr>
          <w:rFonts w:ascii="Times New Roman" w:hAnsi="Times New Roman" w:cs="Times New Roman"/>
          <w:sz w:val="28"/>
          <w:szCs w:val="28"/>
        </w:rPr>
      </w:pPr>
    </w:p>
    <w:p w:rsidR="00D3660A" w:rsidRDefault="00D3660A" w:rsidP="00157B9C">
      <w:pPr>
        <w:spacing w:after="0" w:line="360" w:lineRule="auto"/>
        <w:jc w:val="center"/>
        <w:rPr>
          <w:rFonts w:ascii="Times New Roman" w:hAnsi="Times New Roman" w:cs="Times New Roman"/>
          <w:sz w:val="28"/>
          <w:szCs w:val="28"/>
        </w:rPr>
      </w:pPr>
    </w:p>
    <w:p w:rsidR="00D3660A" w:rsidRDefault="00D3660A" w:rsidP="00157B9C">
      <w:pPr>
        <w:spacing w:after="0" w:line="360" w:lineRule="auto"/>
        <w:jc w:val="center"/>
        <w:rPr>
          <w:rFonts w:ascii="Times New Roman" w:hAnsi="Times New Roman" w:cs="Times New Roman"/>
          <w:sz w:val="28"/>
          <w:szCs w:val="28"/>
        </w:rPr>
      </w:pPr>
    </w:p>
    <w:p w:rsidR="00D3660A" w:rsidRDefault="00D3660A" w:rsidP="00157B9C">
      <w:pPr>
        <w:spacing w:after="0" w:line="360" w:lineRule="auto"/>
        <w:jc w:val="center"/>
        <w:rPr>
          <w:rFonts w:ascii="Times New Roman" w:hAnsi="Times New Roman" w:cs="Times New Roman"/>
          <w:sz w:val="28"/>
          <w:szCs w:val="28"/>
        </w:rPr>
      </w:pPr>
    </w:p>
    <w:p w:rsidR="00D3660A" w:rsidRDefault="00D3660A" w:rsidP="00157B9C">
      <w:pPr>
        <w:spacing w:after="0" w:line="360" w:lineRule="auto"/>
        <w:jc w:val="center"/>
        <w:rPr>
          <w:rFonts w:ascii="Times New Roman" w:hAnsi="Times New Roman" w:cs="Times New Roman"/>
          <w:sz w:val="28"/>
          <w:szCs w:val="28"/>
        </w:rPr>
      </w:pPr>
    </w:p>
    <w:p w:rsidR="008916CD" w:rsidRDefault="008916CD" w:rsidP="004F6875">
      <w:pPr>
        <w:spacing w:after="0" w:line="360" w:lineRule="auto"/>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F667AD" w:rsidRDefault="00F667AD" w:rsidP="00185502">
      <w:pPr>
        <w:spacing w:after="0" w:line="360" w:lineRule="auto"/>
        <w:ind w:firstLine="567"/>
        <w:jc w:val="both"/>
        <w:rPr>
          <w:rFonts w:ascii="Times New Roman" w:hAnsi="Times New Roman" w:cs="Times New Roman"/>
          <w:sz w:val="28"/>
          <w:szCs w:val="28"/>
        </w:rPr>
      </w:pPr>
    </w:p>
    <w:p w:rsidR="006A707A" w:rsidRDefault="006A707A" w:rsidP="00185502">
      <w:pPr>
        <w:spacing w:after="0" w:line="360" w:lineRule="auto"/>
        <w:ind w:firstLine="567"/>
        <w:jc w:val="both"/>
        <w:rPr>
          <w:rFonts w:ascii="Times New Roman" w:hAnsi="Times New Roman" w:cs="Times New Roman"/>
          <w:sz w:val="28"/>
          <w:szCs w:val="28"/>
        </w:rPr>
      </w:pPr>
    </w:p>
    <w:p w:rsidR="006A707A" w:rsidRDefault="006A707A" w:rsidP="00185502">
      <w:pPr>
        <w:spacing w:after="0" w:line="360" w:lineRule="auto"/>
        <w:ind w:firstLine="567"/>
        <w:jc w:val="both"/>
        <w:rPr>
          <w:rFonts w:ascii="Times New Roman" w:hAnsi="Times New Roman" w:cs="Times New Roman"/>
          <w:sz w:val="28"/>
          <w:szCs w:val="28"/>
        </w:rPr>
      </w:pPr>
    </w:p>
    <w:p w:rsidR="006A707A" w:rsidRDefault="006A707A" w:rsidP="00185502">
      <w:pPr>
        <w:spacing w:after="0" w:line="360" w:lineRule="auto"/>
        <w:ind w:firstLine="567"/>
        <w:jc w:val="both"/>
        <w:rPr>
          <w:rFonts w:ascii="Times New Roman" w:hAnsi="Times New Roman" w:cs="Times New Roman"/>
          <w:sz w:val="28"/>
          <w:szCs w:val="28"/>
        </w:rPr>
      </w:pPr>
    </w:p>
    <w:p w:rsidR="00CF0D9F" w:rsidRDefault="00CF0D9F" w:rsidP="004C0433">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AD22DA" w:rsidRDefault="00AD22DA" w:rsidP="00AD22DA">
      <w:pPr>
        <w:jc w:val="center"/>
        <w:rPr>
          <w:rFonts w:ascii="Times New Roman" w:hAnsi="Times New Roman" w:cs="Times New Roman"/>
          <w:sz w:val="28"/>
          <w:szCs w:val="28"/>
        </w:rPr>
      </w:pPr>
      <w:r>
        <w:rPr>
          <w:rFonts w:ascii="Times New Roman" w:hAnsi="Times New Roman" w:cs="Times New Roman"/>
          <w:sz w:val="28"/>
          <w:szCs w:val="28"/>
        </w:rPr>
        <w:t>Методика определения объёма восприятия Л.Ф. Тихомировой</w:t>
      </w:r>
    </w:p>
    <w:p w:rsidR="00AD22DA" w:rsidRDefault="00AD22DA" w:rsidP="00AD22DA">
      <w:pPr>
        <w:jc w:val="center"/>
        <w:rPr>
          <w:rFonts w:ascii="Times New Roman" w:hAnsi="Times New Roman" w:cs="Times New Roman"/>
          <w:sz w:val="28"/>
          <w:szCs w:val="28"/>
        </w:rPr>
      </w:pPr>
      <w:r>
        <w:rPr>
          <w:rFonts w:ascii="Times New Roman" w:hAnsi="Times New Roman" w:cs="Times New Roman"/>
          <w:sz w:val="28"/>
          <w:szCs w:val="28"/>
        </w:rPr>
        <w:t>(иллюстративный материал)</w:t>
      </w:r>
    </w:p>
    <w:p w:rsidR="00CF0D9F" w:rsidRDefault="004C0433" w:rsidP="00EE5F3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42048" cy="7752124"/>
            <wp:effectExtent l="19050" t="0" r="6202" b="0"/>
            <wp:docPr id="3" name="Рисунок 7" descr="C:\Users\Lenov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Безымянный.png"/>
                    <pic:cNvPicPr>
                      <a:picLocks noChangeAspect="1" noChangeArrowheads="1"/>
                    </pic:cNvPicPr>
                  </pic:nvPicPr>
                  <pic:blipFill>
                    <a:blip r:embed="rId9"/>
                    <a:srcRect/>
                    <a:stretch>
                      <a:fillRect/>
                    </a:stretch>
                  </pic:blipFill>
                  <pic:spPr bwMode="auto">
                    <a:xfrm>
                      <a:off x="0" y="0"/>
                      <a:ext cx="5046439" cy="7758876"/>
                    </a:xfrm>
                    <a:prstGeom prst="rect">
                      <a:avLst/>
                    </a:prstGeom>
                    <a:noFill/>
                    <a:ln w="9525">
                      <a:noFill/>
                      <a:miter lim="800000"/>
                      <a:headEnd/>
                      <a:tailEnd/>
                    </a:ln>
                  </pic:spPr>
                </pic:pic>
              </a:graphicData>
            </a:graphic>
          </wp:inline>
        </w:drawing>
      </w:r>
    </w:p>
    <w:p w:rsidR="00823884" w:rsidRDefault="00823884" w:rsidP="00EE5F36">
      <w:pPr>
        <w:spacing w:after="0" w:line="360" w:lineRule="auto"/>
        <w:ind w:firstLine="567"/>
        <w:jc w:val="both"/>
        <w:rPr>
          <w:rFonts w:ascii="Times New Roman" w:hAnsi="Times New Roman" w:cs="Times New Roman"/>
          <w:sz w:val="28"/>
          <w:szCs w:val="28"/>
        </w:rPr>
      </w:pPr>
    </w:p>
    <w:p w:rsidR="00823884" w:rsidRDefault="00823884" w:rsidP="0082388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w:t>
      </w:r>
      <w:r w:rsidR="005F34B1">
        <w:rPr>
          <w:rFonts w:ascii="Times New Roman" w:hAnsi="Times New Roman" w:cs="Times New Roman"/>
          <w:sz w:val="28"/>
          <w:szCs w:val="28"/>
        </w:rPr>
        <w:t>РИЛОЖЕНИЕ</w:t>
      </w:r>
      <w:r>
        <w:rPr>
          <w:rFonts w:ascii="Times New Roman" w:hAnsi="Times New Roman" w:cs="Times New Roman"/>
          <w:sz w:val="28"/>
          <w:szCs w:val="28"/>
        </w:rPr>
        <w:t xml:space="preserve"> Б</w:t>
      </w:r>
    </w:p>
    <w:p w:rsidR="00823884" w:rsidRPr="00823884" w:rsidRDefault="00823884" w:rsidP="0082388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Работы учащихся</w:t>
      </w:r>
    </w:p>
    <w:p w:rsidR="00823884" w:rsidRDefault="00823884" w:rsidP="00823884">
      <w:pPr>
        <w:spacing w:after="0" w:line="360" w:lineRule="auto"/>
        <w:jc w:val="center"/>
        <w:rPr>
          <w:rFonts w:ascii="Times New Roman" w:hAnsi="Times New Roman" w:cs="Times New Roman"/>
          <w:sz w:val="28"/>
          <w:szCs w:val="28"/>
        </w:rPr>
      </w:pPr>
      <w:r>
        <w:rPr>
          <w:noProof/>
          <w:lang w:eastAsia="ru-RU"/>
        </w:rPr>
        <w:drawing>
          <wp:inline distT="0" distB="0" distL="0" distR="0">
            <wp:extent cx="5940425" cy="7920567"/>
            <wp:effectExtent l="19050" t="0" r="3175" b="0"/>
            <wp:docPr id="1" name="Рисунок 1" descr="https://cs541609.userapi.com/c636426/v636426308/5c7bc/RLUwl9bHH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541609.userapi.com/c636426/v636426308/5c7bc/RLUwl9bHHqc.jpg"/>
                    <pic:cNvPicPr>
                      <a:picLocks noChangeAspect="1" noChangeArrowheads="1"/>
                    </pic:cNvPicPr>
                  </pic:nvPicPr>
                  <pic:blipFill>
                    <a:blip r:embed="rId10"/>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823884" w:rsidRDefault="00823884" w:rsidP="00823884">
      <w:pPr>
        <w:spacing w:after="0" w:line="360" w:lineRule="auto"/>
        <w:jc w:val="center"/>
        <w:rPr>
          <w:rFonts w:ascii="Times New Roman" w:hAnsi="Times New Roman" w:cs="Times New Roman"/>
          <w:sz w:val="28"/>
          <w:szCs w:val="28"/>
        </w:rPr>
      </w:pPr>
    </w:p>
    <w:p w:rsidR="00823884" w:rsidRDefault="00823884" w:rsidP="00823884">
      <w:pPr>
        <w:spacing w:after="0" w:line="360" w:lineRule="auto"/>
        <w:jc w:val="center"/>
        <w:rPr>
          <w:rFonts w:ascii="Times New Roman" w:hAnsi="Times New Roman" w:cs="Times New Roman"/>
          <w:sz w:val="28"/>
          <w:szCs w:val="28"/>
        </w:rPr>
      </w:pPr>
    </w:p>
    <w:p w:rsidR="00772A98" w:rsidRDefault="00772A98" w:rsidP="00772A98">
      <w:pPr>
        <w:spacing w:after="0" w:line="360" w:lineRule="auto"/>
        <w:ind w:hanging="1134"/>
        <w:jc w:val="center"/>
        <w:rPr>
          <w:noProof/>
          <w:lang w:eastAsia="ru-RU"/>
        </w:rPr>
      </w:pPr>
    </w:p>
    <w:p w:rsidR="00772A98" w:rsidRDefault="00823884" w:rsidP="00772A98">
      <w:pPr>
        <w:spacing w:after="0" w:line="360" w:lineRule="auto"/>
        <w:ind w:hanging="1134"/>
        <w:jc w:val="center"/>
        <w:rPr>
          <w:rFonts w:ascii="Times New Roman" w:hAnsi="Times New Roman" w:cs="Times New Roman"/>
          <w:sz w:val="28"/>
          <w:szCs w:val="28"/>
        </w:rPr>
      </w:pPr>
      <w:r>
        <w:rPr>
          <w:noProof/>
          <w:lang w:eastAsia="ru-RU"/>
        </w:rPr>
        <w:drawing>
          <wp:inline distT="0" distB="0" distL="0" distR="0">
            <wp:extent cx="7441017" cy="5580764"/>
            <wp:effectExtent l="0" t="933450" r="0" b="915286"/>
            <wp:docPr id="4" name="Рисунок 4" descr="https://cs541609.userapi.com/c636426/v636426308/5c7e9/JCD-QerRZ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541609.userapi.com/c636426/v636426308/5c7e9/JCD-QerRZXs.jpg"/>
                    <pic:cNvPicPr>
                      <a:picLocks noChangeAspect="1" noChangeArrowheads="1"/>
                    </pic:cNvPicPr>
                  </pic:nvPicPr>
                  <pic:blipFill>
                    <a:blip r:embed="rId11"/>
                    <a:srcRect/>
                    <a:stretch>
                      <a:fillRect/>
                    </a:stretch>
                  </pic:blipFill>
                  <pic:spPr bwMode="auto">
                    <a:xfrm rot="16200000">
                      <a:off x="0" y="0"/>
                      <a:ext cx="7442682" cy="5582013"/>
                    </a:xfrm>
                    <a:prstGeom prst="rect">
                      <a:avLst/>
                    </a:prstGeom>
                    <a:noFill/>
                    <a:ln w="9525">
                      <a:noFill/>
                      <a:miter lim="800000"/>
                      <a:headEnd/>
                      <a:tailEnd/>
                    </a:ln>
                  </pic:spPr>
                </pic:pic>
              </a:graphicData>
            </a:graphic>
          </wp:inline>
        </w:drawing>
      </w:r>
    </w:p>
    <w:p w:rsidR="00772A98" w:rsidRPr="00772A98" w:rsidRDefault="00772A98" w:rsidP="00772A98">
      <w:pPr>
        <w:rPr>
          <w:rFonts w:ascii="Times New Roman" w:hAnsi="Times New Roman" w:cs="Times New Roman"/>
          <w:sz w:val="28"/>
          <w:szCs w:val="28"/>
        </w:rPr>
      </w:pPr>
    </w:p>
    <w:p w:rsidR="00772A98" w:rsidRDefault="00772A98" w:rsidP="00772A98">
      <w:pPr>
        <w:rPr>
          <w:rFonts w:ascii="Times New Roman" w:hAnsi="Times New Roman" w:cs="Times New Roman"/>
          <w:sz w:val="28"/>
          <w:szCs w:val="28"/>
        </w:rPr>
      </w:pPr>
    </w:p>
    <w:p w:rsidR="00823884" w:rsidRDefault="00772A98" w:rsidP="00772A98">
      <w:pPr>
        <w:tabs>
          <w:tab w:val="left" w:pos="4002"/>
        </w:tabs>
        <w:rPr>
          <w:rFonts w:ascii="Times New Roman" w:hAnsi="Times New Roman" w:cs="Times New Roman"/>
          <w:sz w:val="28"/>
          <w:szCs w:val="28"/>
        </w:rPr>
      </w:pPr>
      <w:r>
        <w:rPr>
          <w:rFonts w:ascii="Times New Roman" w:hAnsi="Times New Roman" w:cs="Times New Roman"/>
          <w:sz w:val="28"/>
          <w:szCs w:val="28"/>
        </w:rPr>
        <w:tab/>
      </w:r>
    </w:p>
    <w:p w:rsidR="00772A98" w:rsidRDefault="00772A98" w:rsidP="00772A98">
      <w:pPr>
        <w:tabs>
          <w:tab w:val="left" w:pos="4002"/>
        </w:tabs>
        <w:rPr>
          <w:rFonts w:ascii="Times New Roman" w:hAnsi="Times New Roman" w:cs="Times New Roman"/>
          <w:sz w:val="28"/>
          <w:szCs w:val="28"/>
        </w:rPr>
      </w:pPr>
    </w:p>
    <w:p w:rsidR="00772A98" w:rsidRPr="00772A98" w:rsidRDefault="00772A98" w:rsidP="00772A98">
      <w:pPr>
        <w:tabs>
          <w:tab w:val="left" w:pos="4002"/>
        </w:tabs>
        <w:ind w:hanging="993"/>
        <w:rPr>
          <w:rFonts w:ascii="Times New Roman" w:hAnsi="Times New Roman" w:cs="Times New Roman"/>
          <w:sz w:val="28"/>
          <w:szCs w:val="28"/>
        </w:rPr>
      </w:pPr>
      <w:r>
        <w:rPr>
          <w:noProof/>
          <w:lang w:eastAsia="ru-RU"/>
        </w:rPr>
        <w:lastRenderedPageBreak/>
        <w:drawing>
          <wp:inline distT="0" distB="0" distL="0" distR="0">
            <wp:extent cx="7114953" cy="5336216"/>
            <wp:effectExtent l="0" t="895350" r="0" b="874084"/>
            <wp:docPr id="7" name="Рисунок 7" descr="https://cs541609.userapi.com/c636426/v636426308/5c7f2/2x6kMetgX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541609.userapi.com/c636426/v636426308/5c7f2/2x6kMetgXOg.jpg"/>
                    <pic:cNvPicPr>
                      <a:picLocks noChangeAspect="1" noChangeArrowheads="1"/>
                    </pic:cNvPicPr>
                  </pic:nvPicPr>
                  <pic:blipFill>
                    <a:blip r:embed="rId12"/>
                    <a:srcRect/>
                    <a:stretch>
                      <a:fillRect/>
                    </a:stretch>
                  </pic:blipFill>
                  <pic:spPr bwMode="auto">
                    <a:xfrm rot="16200000">
                      <a:off x="0" y="0"/>
                      <a:ext cx="7116559" cy="5337421"/>
                    </a:xfrm>
                    <a:prstGeom prst="rect">
                      <a:avLst/>
                    </a:prstGeom>
                    <a:noFill/>
                    <a:ln w="9525">
                      <a:noFill/>
                      <a:miter lim="800000"/>
                      <a:headEnd/>
                      <a:tailEnd/>
                    </a:ln>
                  </pic:spPr>
                </pic:pic>
              </a:graphicData>
            </a:graphic>
          </wp:inline>
        </w:drawing>
      </w:r>
    </w:p>
    <w:sectPr w:rsidR="00772A98" w:rsidRPr="00772A98" w:rsidSect="00C0486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4F4" w:rsidRDefault="00B464F4" w:rsidP="00D83FFF">
      <w:pPr>
        <w:spacing w:after="0" w:line="240" w:lineRule="auto"/>
      </w:pPr>
      <w:r>
        <w:separator/>
      </w:r>
    </w:p>
  </w:endnote>
  <w:endnote w:type="continuationSeparator" w:id="0">
    <w:p w:rsidR="00B464F4" w:rsidRDefault="00B464F4" w:rsidP="00D8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367274418"/>
      <w:docPartObj>
        <w:docPartGallery w:val="Page Numbers (Bottom of Page)"/>
        <w:docPartUnique/>
      </w:docPartObj>
    </w:sdtPr>
    <w:sdtEndPr/>
    <w:sdtContent>
      <w:p w:rsidR="00144802" w:rsidRPr="00144802" w:rsidRDefault="007C1955">
        <w:pPr>
          <w:pStyle w:val="a9"/>
          <w:jc w:val="center"/>
          <w:rPr>
            <w:rFonts w:ascii="Times New Roman" w:hAnsi="Times New Roman" w:cs="Times New Roman"/>
            <w:sz w:val="28"/>
            <w:szCs w:val="28"/>
          </w:rPr>
        </w:pPr>
        <w:r w:rsidRPr="00144802">
          <w:rPr>
            <w:rFonts w:ascii="Times New Roman" w:hAnsi="Times New Roman" w:cs="Times New Roman"/>
            <w:sz w:val="28"/>
            <w:szCs w:val="28"/>
          </w:rPr>
          <w:fldChar w:fldCharType="begin"/>
        </w:r>
        <w:r w:rsidR="00144802" w:rsidRPr="00144802">
          <w:rPr>
            <w:rFonts w:ascii="Times New Roman" w:hAnsi="Times New Roman" w:cs="Times New Roman"/>
            <w:sz w:val="28"/>
            <w:szCs w:val="28"/>
          </w:rPr>
          <w:instrText xml:space="preserve"> PAGE   \* MERGEFORMAT </w:instrText>
        </w:r>
        <w:r w:rsidRPr="00144802">
          <w:rPr>
            <w:rFonts w:ascii="Times New Roman" w:hAnsi="Times New Roman" w:cs="Times New Roman"/>
            <w:sz w:val="28"/>
            <w:szCs w:val="28"/>
          </w:rPr>
          <w:fldChar w:fldCharType="separate"/>
        </w:r>
        <w:r w:rsidR="00B10859">
          <w:rPr>
            <w:rFonts w:ascii="Times New Roman" w:hAnsi="Times New Roman" w:cs="Times New Roman"/>
            <w:noProof/>
            <w:sz w:val="28"/>
            <w:szCs w:val="28"/>
          </w:rPr>
          <w:t>46</w:t>
        </w:r>
        <w:r w:rsidRPr="00144802">
          <w:rPr>
            <w:rFonts w:ascii="Times New Roman" w:hAnsi="Times New Roman" w:cs="Times New Roman"/>
            <w:sz w:val="28"/>
            <w:szCs w:val="28"/>
          </w:rPr>
          <w:fldChar w:fldCharType="end"/>
        </w:r>
      </w:p>
    </w:sdtContent>
  </w:sdt>
  <w:p w:rsidR="00144802" w:rsidRDefault="001448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4F4" w:rsidRDefault="00B464F4" w:rsidP="00D83FFF">
      <w:pPr>
        <w:spacing w:after="0" w:line="240" w:lineRule="auto"/>
      </w:pPr>
      <w:r>
        <w:separator/>
      </w:r>
    </w:p>
  </w:footnote>
  <w:footnote w:type="continuationSeparator" w:id="0">
    <w:p w:rsidR="00B464F4" w:rsidRDefault="00B464F4" w:rsidP="00D83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AE2"/>
    <w:multiLevelType w:val="hybridMultilevel"/>
    <w:tmpl w:val="B17C555A"/>
    <w:lvl w:ilvl="0" w:tplc="A4D2B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1B1DDB"/>
    <w:multiLevelType w:val="multilevel"/>
    <w:tmpl w:val="A88A25E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9BE5C96"/>
    <w:multiLevelType w:val="hybridMultilevel"/>
    <w:tmpl w:val="FFD42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66C26"/>
    <w:multiLevelType w:val="hybridMultilevel"/>
    <w:tmpl w:val="FBDA62D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F560385"/>
    <w:multiLevelType w:val="hybridMultilevel"/>
    <w:tmpl w:val="1EB42074"/>
    <w:lvl w:ilvl="0" w:tplc="080AE9FC">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E75C6"/>
    <w:multiLevelType w:val="hybridMultilevel"/>
    <w:tmpl w:val="8A7A0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04DE0"/>
    <w:multiLevelType w:val="hybridMultilevel"/>
    <w:tmpl w:val="A88A25EE"/>
    <w:lvl w:ilvl="0" w:tplc="BEF8E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83B0866"/>
    <w:multiLevelType w:val="hybridMultilevel"/>
    <w:tmpl w:val="DB0A9A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32BF"/>
    <w:multiLevelType w:val="hybridMultilevel"/>
    <w:tmpl w:val="23E8D3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9763E69"/>
    <w:multiLevelType w:val="hybridMultilevel"/>
    <w:tmpl w:val="10C0E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330BA"/>
    <w:multiLevelType w:val="multilevel"/>
    <w:tmpl w:val="2D8223E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40855D4F"/>
    <w:multiLevelType w:val="hybridMultilevel"/>
    <w:tmpl w:val="9184FDF2"/>
    <w:lvl w:ilvl="0" w:tplc="26304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D52E68"/>
    <w:multiLevelType w:val="hybridMultilevel"/>
    <w:tmpl w:val="F62225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EFA070E"/>
    <w:multiLevelType w:val="hybridMultilevel"/>
    <w:tmpl w:val="347E4486"/>
    <w:lvl w:ilvl="0" w:tplc="3B800A9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0910911"/>
    <w:multiLevelType w:val="multilevel"/>
    <w:tmpl w:val="EA36CD0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0CC6936"/>
    <w:multiLevelType w:val="hybridMultilevel"/>
    <w:tmpl w:val="C1E87508"/>
    <w:lvl w:ilvl="0" w:tplc="3218446A">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78A09EB"/>
    <w:multiLevelType w:val="multilevel"/>
    <w:tmpl w:val="40C638F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FDD68F8"/>
    <w:multiLevelType w:val="multilevel"/>
    <w:tmpl w:val="23EA4A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5FF3067"/>
    <w:multiLevelType w:val="multilevel"/>
    <w:tmpl w:val="21760B40"/>
    <w:lvl w:ilvl="0">
      <w:start w:val="2"/>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9" w15:restartNumberingAfterBreak="0">
    <w:nsid w:val="6EF04C74"/>
    <w:multiLevelType w:val="hybridMultilevel"/>
    <w:tmpl w:val="AB149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127449B"/>
    <w:multiLevelType w:val="hybridMultilevel"/>
    <w:tmpl w:val="1260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DC5773"/>
    <w:multiLevelType w:val="hybridMultilevel"/>
    <w:tmpl w:val="4BA0B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F845F8"/>
    <w:multiLevelType w:val="hybridMultilevel"/>
    <w:tmpl w:val="6ABAF9E4"/>
    <w:lvl w:ilvl="0" w:tplc="DE4478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7"/>
  </w:num>
  <w:num w:numId="3">
    <w:abstractNumId w:val="6"/>
  </w:num>
  <w:num w:numId="4">
    <w:abstractNumId w:val="1"/>
  </w:num>
  <w:num w:numId="5">
    <w:abstractNumId w:val="21"/>
  </w:num>
  <w:num w:numId="6">
    <w:abstractNumId w:val="11"/>
  </w:num>
  <w:num w:numId="7">
    <w:abstractNumId w:val="19"/>
  </w:num>
  <w:num w:numId="8">
    <w:abstractNumId w:val="22"/>
  </w:num>
  <w:num w:numId="9">
    <w:abstractNumId w:val="8"/>
  </w:num>
  <w:num w:numId="10">
    <w:abstractNumId w:val="12"/>
  </w:num>
  <w:num w:numId="11">
    <w:abstractNumId w:val="7"/>
  </w:num>
  <w:num w:numId="12">
    <w:abstractNumId w:val="9"/>
  </w:num>
  <w:num w:numId="13">
    <w:abstractNumId w:val="5"/>
  </w:num>
  <w:num w:numId="14">
    <w:abstractNumId w:val="20"/>
  </w:num>
  <w:num w:numId="15">
    <w:abstractNumId w:val="0"/>
  </w:num>
  <w:num w:numId="16">
    <w:abstractNumId w:val="2"/>
  </w:num>
  <w:num w:numId="17">
    <w:abstractNumId w:val="15"/>
  </w:num>
  <w:num w:numId="18">
    <w:abstractNumId w:val="3"/>
  </w:num>
  <w:num w:numId="19">
    <w:abstractNumId w:val="4"/>
  </w:num>
  <w:num w:numId="20">
    <w:abstractNumId w:val="14"/>
  </w:num>
  <w:num w:numId="21">
    <w:abstractNumId w:val="10"/>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0BD"/>
    <w:rsid w:val="00000A4C"/>
    <w:rsid w:val="00000DD3"/>
    <w:rsid w:val="00010817"/>
    <w:rsid w:val="00011004"/>
    <w:rsid w:val="0001272F"/>
    <w:rsid w:val="000133C4"/>
    <w:rsid w:val="0001553B"/>
    <w:rsid w:val="0001740F"/>
    <w:rsid w:val="00021C5B"/>
    <w:rsid w:val="000231E1"/>
    <w:rsid w:val="00026207"/>
    <w:rsid w:val="000341DD"/>
    <w:rsid w:val="00036E1F"/>
    <w:rsid w:val="00037C26"/>
    <w:rsid w:val="000412A0"/>
    <w:rsid w:val="000447C3"/>
    <w:rsid w:val="000511F9"/>
    <w:rsid w:val="000515A1"/>
    <w:rsid w:val="000539B5"/>
    <w:rsid w:val="00054A9E"/>
    <w:rsid w:val="00063D86"/>
    <w:rsid w:val="00063F6F"/>
    <w:rsid w:val="00072B33"/>
    <w:rsid w:val="00074855"/>
    <w:rsid w:val="00080B03"/>
    <w:rsid w:val="0008252E"/>
    <w:rsid w:val="000855B2"/>
    <w:rsid w:val="000951E0"/>
    <w:rsid w:val="000A2402"/>
    <w:rsid w:val="000A3E20"/>
    <w:rsid w:val="000A486F"/>
    <w:rsid w:val="000B2D38"/>
    <w:rsid w:val="000B30F2"/>
    <w:rsid w:val="000B6D0B"/>
    <w:rsid w:val="000C1114"/>
    <w:rsid w:val="000C1DBD"/>
    <w:rsid w:val="000D3BF5"/>
    <w:rsid w:val="000E157A"/>
    <w:rsid w:val="000E26C3"/>
    <w:rsid w:val="000F3241"/>
    <w:rsid w:val="00101C27"/>
    <w:rsid w:val="001035EA"/>
    <w:rsid w:val="00104664"/>
    <w:rsid w:val="00105400"/>
    <w:rsid w:val="00110503"/>
    <w:rsid w:val="0012330D"/>
    <w:rsid w:val="00124204"/>
    <w:rsid w:val="001316AB"/>
    <w:rsid w:val="00131E13"/>
    <w:rsid w:val="00135CB8"/>
    <w:rsid w:val="00141192"/>
    <w:rsid w:val="00144802"/>
    <w:rsid w:val="00147A32"/>
    <w:rsid w:val="00147AF8"/>
    <w:rsid w:val="00152E80"/>
    <w:rsid w:val="00157B9C"/>
    <w:rsid w:val="00160A84"/>
    <w:rsid w:val="001640C8"/>
    <w:rsid w:val="00173021"/>
    <w:rsid w:val="001735A4"/>
    <w:rsid w:val="00173C9B"/>
    <w:rsid w:val="001762CC"/>
    <w:rsid w:val="00184248"/>
    <w:rsid w:val="00185502"/>
    <w:rsid w:val="00187AFA"/>
    <w:rsid w:val="0019073A"/>
    <w:rsid w:val="001A066A"/>
    <w:rsid w:val="001A101A"/>
    <w:rsid w:val="001A6C28"/>
    <w:rsid w:val="001A7AA3"/>
    <w:rsid w:val="001C0C06"/>
    <w:rsid w:val="001C3F28"/>
    <w:rsid w:val="001C4DB9"/>
    <w:rsid w:val="001C5A68"/>
    <w:rsid w:val="001C5EC0"/>
    <w:rsid w:val="001D76E4"/>
    <w:rsid w:val="001E30CC"/>
    <w:rsid w:val="001E4D16"/>
    <w:rsid w:val="001E6F9A"/>
    <w:rsid w:val="001F7E66"/>
    <w:rsid w:val="002022F2"/>
    <w:rsid w:val="0020247B"/>
    <w:rsid w:val="00204ED0"/>
    <w:rsid w:val="002138CF"/>
    <w:rsid w:val="00214469"/>
    <w:rsid w:val="00214C5A"/>
    <w:rsid w:val="002269CE"/>
    <w:rsid w:val="0022753B"/>
    <w:rsid w:val="002311E0"/>
    <w:rsid w:val="00232E13"/>
    <w:rsid w:val="00241792"/>
    <w:rsid w:val="00242B0A"/>
    <w:rsid w:val="00244216"/>
    <w:rsid w:val="002613CE"/>
    <w:rsid w:val="002626CD"/>
    <w:rsid w:val="00263060"/>
    <w:rsid w:val="00263448"/>
    <w:rsid w:val="002647B0"/>
    <w:rsid w:val="00280EF8"/>
    <w:rsid w:val="00284A3A"/>
    <w:rsid w:val="00291667"/>
    <w:rsid w:val="002B0F09"/>
    <w:rsid w:val="002B690E"/>
    <w:rsid w:val="002C078F"/>
    <w:rsid w:val="002C1088"/>
    <w:rsid w:val="002C122D"/>
    <w:rsid w:val="002C19F3"/>
    <w:rsid w:val="002C1B2C"/>
    <w:rsid w:val="002C6DBC"/>
    <w:rsid w:val="002D132C"/>
    <w:rsid w:val="002D1410"/>
    <w:rsid w:val="002D1691"/>
    <w:rsid w:val="002D2EE1"/>
    <w:rsid w:val="002E4442"/>
    <w:rsid w:val="002E7037"/>
    <w:rsid w:val="002F1055"/>
    <w:rsid w:val="002F2635"/>
    <w:rsid w:val="002F434A"/>
    <w:rsid w:val="002F6E14"/>
    <w:rsid w:val="00302DCB"/>
    <w:rsid w:val="00306004"/>
    <w:rsid w:val="0031251D"/>
    <w:rsid w:val="003158F5"/>
    <w:rsid w:val="00316BBF"/>
    <w:rsid w:val="00317519"/>
    <w:rsid w:val="00317A45"/>
    <w:rsid w:val="00320548"/>
    <w:rsid w:val="003222ED"/>
    <w:rsid w:val="003225B3"/>
    <w:rsid w:val="00324EAF"/>
    <w:rsid w:val="00331609"/>
    <w:rsid w:val="00333D1D"/>
    <w:rsid w:val="003361CF"/>
    <w:rsid w:val="003362D4"/>
    <w:rsid w:val="00342C3F"/>
    <w:rsid w:val="00346B91"/>
    <w:rsid w:val="0036071E"/>
    <w:rsid w:val="003618EF"/>
    <w:rsid w:val="00367050"/>
    <w:rsid w:val="003670AA"/>
    <w:rsid w:val="0036785D"/>
    <w:rsid w:val="00370A4C"/>
    <w:rsid w:val="00371570"/>
    <w:rsid w:val="00371614"/>
    <w:rsid w:val="003741AF"/>
    <w:rsid w:val="00380BE2"/>
    <w:rsid w:val="00393163"/>
    <w:rsid w:val="003A0073"/>
    <w:rsid w:val="003A4E57"/>
    <w:rsid w:val="003B5A4D"/>
    <w:rsid w:val="003B7E13"/>
    <w:rsid w:val="003C01F8"/>
    <w:rsid w:val="003C5B22"/>
    <w:rsid w:val="003C7F94"/>
    <w:rsid w:val="003D1684"/>
    <w:rsid w:val="003D4002"/>
    <w:rsid w:val="003D7237"/>
    <w:rsid w:val="003E0E72"/>
    <w:rsid w:val="003E21B0"/>
    <w:rsid w:val="003E3248"/>
    <w:rsid w:val="003E3B40"/>
    <w:rsid w:val="003E3BBF"/>
    <w:rsid w:val="003E3D8D"/>
    <w:rsid w:val="003E7C0E"/>
    <w:rsid w:val="003F3F07"/>
    <w:rsid w:val="00417978"/>
    <w:rsid w:val="004220AC"/>
    <w:rsid w:val="00423E1C"/>
    <w:rsid w:val="00426367"/>
    <w:rsid w:val="004324A5"/>
    <w:rsid w:val="00432CAB"/>
    <w:rsid w:val="00450F8B"/>
    <w:rsid w:val="004521C3"/>
    <w:rsid w:val="00453183"/>
    <w:rsid w:val="00460257"/>
    <w:rsid w:val="004719E6"/>
    <w:rsid w:val="004835BC"/>
    <w:rsid w:val="00485C64"/>
    <w:rsid w:val="00486597"/>
    <w:rsid w:val="004A48DB"/>
    <w:rsid w:val="004B3111"/>
    <w:rsid w:val="004B4A4C"/>
    <w:rsid w:val="004C0433"/>
    <w:rsid w:val="004D4F91"/>
    <w:rsid w:val="004D5C9F"/>
    <w:rsid w:val="004D61BF"/>
    <w:rsid w:val="004E01FD"/>
    <w:rsid w:val="004E4558"/>
    <w:rsid w:val="004F1BB4"/>
    <w:rsid w:val="004F4998"/>
    <w:rsid w:val="004F6875"/>
    <w:rsid w:val="00506D82"/>
    <w:rsid w:val="005138CA"/>
    <w:rsid w:val="005205DF"/>
    <w:rsid w:val="00523EE2"/>
    <w:rsid w:val="005261A6"/>
    <w:rsid w:val="00530BE0"/>
    <w:rsid w:val="0053577E"/>
    <w:rsid w:val="00541F3D"/>
    <w:rsid w:val="0054564F"/>
    <w:rsid w:val="005501C4"/>
    <w:rsid w:val="005523DC"/>
    <w:rsid w:val="005559D1"/>
    <w:rsid w:val="005560BD"/>
    <w:rsid w:val="005610CD"/>
    <w:rsid w:val="005637C2"/>
    <w:rsid w:val="00565F88"/>
    <w:rsid w:val="005739ED"/>
    <w:rsid w:val="005763D5"/>
    <w:rsid w:val="005812B0"/>
    <w:rsid w:val="00583D84"/>
    <w:rsid w:val="00585B6A"/>
    <w:rsid w:val="00586872"/>
    <w:rsid w:val="005A0F3F"/>
    <w:rsid w:val="005A64E8"/>
    <w:rsid w:val="005A7E61"/>
    <w:rsid w:val="005B7559"/>
    <w:rsid w:val="005C0C34"/>
    <w:rsid w:val="005C39C5"/>
    <w:rsid w:val="005C6F7C"/>
    <w:rsid w:val="005D2832"/>
    <w:rsid w:val="005F0087"/>
    <w:rsid w:val="005F348F"/>
    <w:rsid w:val="005F34B1"/>
    <w:rsid w:val="005F40F4"/>
    <w:rsid w:val="005F4C87"/>
    <w:rsid w:val="00600B12"/>
    <w:rsid w:val="0060346E"/>
    <w:rsid w:val="00604217"/>
    <w:rsid w:val="00611387"/>
    <w:rsid w:val="00614FA3"/>
    <w:rsid w:val="00623A02"/>
    <w:rsid w:val="006301E4"/>
    <w:rsid w:val="00633251"/>
    <w:rsid w:val="006334DD"/>
    <w:rsid w:val="00633823"/>
    <w:rsid w:val="00642839"/>
    <w:rsid w:val="00650DEA"/>
    <w:rsid w:val="0065213E"/>
    <w:rsid w:val="006533C0"/>
    <w:rsid w:val="00654588"/>
    <w:rsid w:val="006710FB"/>
    <w:rsid w:val="00675B43"/>
    <w:rsid w:val="00676957"/>
    <w:rsid w:val="00676DC5"/>
    <w:rsid w:val="00677455"/>
    <w:rsid w:val="006827FA"/>
    <w:rsid w:val="00683718"/>
    <w:rsid w:val="00683788"/>
    <w:rsid w:val="00685509"/>
    <w:rsid w:val="00690977"/>
    <w:rsid w:val="006921A3"/>
    <w:rsid w:val="00693443"/>
    <w:rsid w:val="006975D2"/>
    <w:rsid w:val="006A0E9D"/>
    <w:rsid w:val="006A19DE"/>
    <w:rsid w:val="006A1C5D"/>
    <w:rsid w:val="006A4A88"/>
    <w:rsid w:val="006A707A"/>
    <w:rsid w:val="006B3E48"/>
    <w:rsid w:val="006C2A81"/>
    <w:rsid w:val="006C3AFB"/>
    <w:rsid w:val="006E22C6"/>
    <w:rsid w:val="006E5402"/>
    <w:rsid w:val="006F64AD"/>
    <w:rsid w:val="007001B8"/>
    <w:rsid w:val="0070446B"/>
    <w:rsid w:val="007057B6"/>
    <w:rsid w:val="00714258"/>
    <w:rsid w:val="007168F0"/>
    <w:rsid w:val="00725F70"/>
    <w:rsid w:val="00732374"/>
    <w:rsid w:val="00756ABE"/>
    <w:rsid w:val="007650D7"/>
    <w:rsid w:val="0077097D"/>
    <w:rsid w:val="00771E3C"/>
    <w:rsid w:val="00772A98"/>
    <w:rsid w:val="00774433"/>
    <w:rsid w:val="0077657B"/>
    <w:rsid w:val="00776E02"/>
    <w:rsid w:val="00777F63"/>
    <w:rsid w:val="007805BB"/>
    <w:rsid w:val="00782011"/>
    <w:rsid w:val="007823D0"/>
    <w:rsid w:val="0078371A"/>
    <w:rsid w:val="00785189"/>
    <w:rsid w:val="007873FD"/>
    <w:rsid w:val="007A11D2"/>
    <w:rsid w:val="007A2E1F"/>
    <w:rsid w:val="007A6D70"/>
    <w:rsid w:val="007B17D7"/>
    <w:rsid w:val="007B45ED"/>
    <w:rsid w:val="007B5DE7"/>
    <w:rsid w:val="007C0728"/>
    <w:rsid w:val="007C1955"/>
    <w:rsid w:val="007D610A"/>
    <w:rsid w:val="007E1B25"/>
    <w:rsid w:val="00807D0A"/>
    <w:rsid w:val="00817AED"/>
    <w:rsid w:val="00821F84"/>
    <w:rsid w:val="00823884"/>
    <w:rsid w:val="00824528"/>
    <w:rsid w:val="00826B97"/>
    <w:rsid w:val="0084020A"/>
    <w:rsid w:val="0085104D"/>
    <w:rsid w:val="008523DC"/>
    <w:rsid w:val="00853DCD"/>
    <w:rsid w:val="00856E97"/>
    <w:rsid w:val="00864706"/>
    <w:rsid w:val="008653EC"/>
    <w:rsid w:val="00871B6B"/>
    <w:rsid w:val="00882FE8"/>
    <w:rsid w:val="00886C23"/>
    <w:rsid w:val="00890A83"/>
    <w:rsid w:val="008916CD"/>
    <w:rsid w:val="00892C68"/>
    <w:rsid w:val="008945AA"/>
    <w:rsid w:val="008A5106"/>
    <w:rsid w:val="008B6954"/>
    <w:rsid w:val="008B72E1"/>
    <w:rsid w:val="008B73E9"/>
    <w:rsid w:val="008C5218"/>
    <w:rsid w:val="008D082B"/>
    <w:rsid w:val="008D0B19"/>
    <w:rsid w:val="008E41CE"/>
    <w:rsid w:val="008E4DD4"/>
    <w:rsid w:val="008E71F2"/>
    <w:rsid w:val="008E7F2F"/>
    <w:rsid w:val="00904C1A"/>
    <w:rsid w:val="009057E4"/>
    <w:rsid w:val="0091168D"/>
    <w:rsid w:val="00923F7E"/>
    <w:rsid w:val="00930363"/>
    <w:rsid w:val="00932ED1"/>
    <w:rsid w:val="00936F4F"/>
    <w:rsid w:val="0094407B"/>
    <w:rsid w:val="00946BF2"/>
    <w:rsid w:val="00954F41"/>
    <w:rsid w:val="00960AC8"/>
    <w:rsid w:val="009653CA"/>
    <w:rsid w:val="00975BFC"/>
    <w:rsid w:val="00981512"/>
    <w:rsid w:val="009921AA"/>
    <w:rsid w:val="00992C39"/>
    <w:rsid w:val="00994B1D"/>
    <w:rsid w:val="00997F99"/>
    <w:rsid w:val="009B32A9"/>
    <w:rsid w:val="009B7457"/>
    <w:rsid w:val="009C195E"/>
    <w:rsid w:val="009C2E6F"/>
    <w:rsid w:val="009C5820"/>
    <w:rsid w:val="009C721F"/>
    <w:rsid w:val="009D0F5B"/>
    <w:rsid w:val="009E610D"/>
    <w:rsid w:val="009F3765"/>
    <w:rsid w:val="009F4595"/>
    <w:rsid w:val="009F479B"/>
    <w:rsid w:val="009F5272"/>
    <w:rsid w:val="00A06F47"/>
    <w:rsid w:val="00A073F5"/>
    <w:rsid w:val="00A074B5"/>
    <w:rsid w:val="00A10E67"/>
    <w:rsid w:val="00A10FDC"/>
    <w:rsid w:val="00A22066"/>
    <w:rsid w:val="00A27A2F"/>
    <w:rsid w:val="00A33023"/>
    <w:rsid w:val="00A353AB"/>
    <w:rsid w:val="00A41D69"/>
    <w:rsid w:val="00A44F62"/>
    <w:rsid w:val="00A53DB9"/>
    <w:rsid w:val="00A540C1"/>
    <w:rsid w:val="00A54E1E"/>
    <w:rsid w:val="00A60A40"/>
    <w:rsid w:val="00A64DCD"/>
    <w:rsid w:val="00A66658"/>
    <w:rsid w:val="00A67814"/>
    <w:rsid w:val="00A70D75"/>
    <w:rsid w:val="00A90DDD"/>
    <w:rsid w:val="00A9428E"/>
    <w:rsid w:val="00A945F3"/>
    <w:rsid w:val="00AA204C"/>
    <w:rsid w:val="00AA2154"/>
    <w:rsid w:val="00AA5AFB"/>
    <w:rsid w:val="00AB2050"/>
    <w:rsid w:val="00AB4633"/>
    <w:rsid w:val="00AC1EC0"/>
    <w:rsid w:val="00AC59F6"/>
    <w:rsid w:val="00AD22DA"/>
    <w:rsid w:val="00AD6579"/>
    <w:rsid w:val="00AE69BA"/>
    <w:rsid w:val="00AE7DE7"/>
    <w:rsid w:val="00AF2801"/>
    <w:rsid w:val="00AF7B1A"/>
    <w:rsid w:val="00B022AE"/>
    <w:rsid w:val="00B0372B"/>
    <w:rsid w:val="00B05560"/>
    <w:rsid w:val="00B10859"/>
    <w:rsid w:val="00B15221"/>
    <w:rsid w:val="00B16909"/>
    <w:rsid w:val="00B17AB5"/>
    <w:rsid w:val="00B37146"/>
    <w:rsid w:val="00B42C88"/>
    <w:rsid w:val="00B42F11"/>
    <w:rsid w:val="00B464F4"/>
    <w:rsid w:val="00B512D4"/>
    <w:rsid w:val="00B55907"/>
    <w:rsid w:val="00B56F09"/>
    <w:rsid w:val="00B57C5F"/>
    <w:rsid w:val="00B6515F"/>
    <w:rsid w:val="00B66157"/>
    <w:rsid w:val="00B6653F"/>
    <w:rsid w:val="00B7057A"/>
    <w:rsid w:val="00B77D74"/>
    <w:rsid w:val="00B803D8"/>
    <w:rsid w:val="00B879D1"/>
    <w:rsid w:val="00B9201E"/>
    <w:rsid w:val="00B948FD"/>
    <w:rsid w:val="00BA08FD"/>
    <w:rsid w:val="00BA7A4D"/>
    <w:rsid w:val="00BB0EF5"/>
    <w:rsid w:val="00BC1681"/>
    <w:rsid w:val="00BC389F"/>
    <w:rsid w:val="00BD5F23"/>
    <w:rsid w:val="00BE5435"/>
    <w:rsid w:val="00BE6AF8"/>
    <w:rsid w:val="00BF1650"/>
    <w:rsid w:val="00C04866"/>
    <w:rsid w:val="00C04D4D"/>
    <w:rsid w:val="00C05312"/>
    <w:rsid w:val="00C05635"/>
    <w:rsid w:val="00C05B2A"/>
    <w:rsid w:val="00C07606"/>
    <w:rsid w:val="00C07BC3"/>
    <w:rsid w:val="00C110E4"/>
    <w:rsid w:val="00C119FB"/>
    <w:rsid w:val="00C22F57"/>
    <w:rsid w:val="00C235C9"/>
    <w:rsid w:val="00C2727C"/>
    <w:rsid w:val="00C34B5E"/>
    <w:rsid w:val="00C34E9C"/>
    <w:rsid w:val="00C41A7D"/>
    <w:rsid w:val="00C4251F"/>
    <w:rsid w:val="00C44DF5"/>
    <w:rsid w:val="00C45178"/>
    <w:rsid w:val="00C47BA1"/>
    <w:rsid w:val="00C54470"/>
    <w:rsid w:val="00C545BB"/>
    <w:rsid w:val="00C5600C"/>
    <w:rsid w:val="00C64BE1"/>
    <w:rsid w:val="00C704B2"/>
    <w:rsid w:val="00C70E6E"/>
    <w:rsid w:val="00C71375"/>
    <w:rsid w:val="00C82BA2"/>
    <w:rsid w:val="00C833AD"/>
    <w:rsid w:val="00C84D3F"/>
    <w:rsid w:val="00C91856"/>
    <w:rsid w:val="00C92406"/>
    <w:rsid w:val="00C936FE"/>
    <w:rsid w:val="00C95354"/>
    <w:rsid w:val="00C95D2A"/>
    <w:rsid w:val="00CA5FE2"/>
    <w:rsid w:val="00CA716B"/>
    <w:rsid w:val="00CA7CFF"/>
    <w:rsid w:val="00CB6E8C"/>
    <w:rsid w:val="00CC1DBA"/>
    <w:rsid w:val="00CD0C93"/>
    <w:rsid w:val="00CD35EC"/>
    <w:rsid w:val="00CD7707"/>
    <w:rsid w:val="00CE624A"/>
    <w:rsid w:val="00CE7E4E"/>
    <w:rsid w:val="00CE7F75"/>
    <w:rsid w:val="00CF0D9F"/>
    <w:rsid w:val="00CF2F8D"/>
    <w:rsid w:val="00CF741C"/>
    <w:rsid w:val="00D10D52"/>
    <w:rsid w:val="00D10F2E"/>
    <w:rsid w:val="00D1339E"/>
    <w:rsid w:val="00D14A8F"/>
    <w:rsid w:val="00D27BC6"/>
    <w:rsid w:val="00D32725"/>
    <w:rsid w:val="00D3660A"/>
    <w:rsid w:val="00D374A9"/>
    <w:rsid w:val="00D375E2"/>
    <w:rsid w:val="00D4058A"/>
    <w:rsid w:val="00D428AD"/>
    <w:rsid w:val="00D54AB9"/>
    <w:rsid w:val="00D56669"/>
    <w:rsid w:val="00D83FFF"/>
    <w:rsid w:val="00D8489B"/>
    <w:rsid w:val="00D8611B"/>
    <w:rsid w:val="00D90755"/>
    <w:rsid w:val="00D90F0D"/>
    <w:rsid w:val="00D92CEC"/>
    <w:rsid w:val="00D931F3"/>
    <w:rsid w:val="00DA1F1A"/>
    <w:rsid w:val="00DA23A0"/>
    <w:rsid w:val="00DA29A5"/>
    <w:rsid w:val="00DA6AF6"/>
    <w:rsid w:val="00DA6D56"/>
    <w:rsid w:val="00DB0A09"/>
    <w:rsid w:val="00DB41B1"/>
    <w:rsid w:val="00DC0DE9"/>
    <w:rsid w:val="00DC2888"/>
    <w:rsid w:val="00DC3DAA"/>
    <w:rsid w:val="00DC6E9A"/>
    <w:rsid w:val="00DD47A8"/>
    <w:rsid w:val="00DD4C6D"/>
    <w:rsid w:val="00DD6021"/>
    <w:rsid w:val="00DE31E3"/>
    <w:rsid w:val="00DF0E77"/>
    <w:rsid w:val="00DF684A"/>
    <w:rsid w:val="00DF7415"/>
    <w:rsid w:val="00E00849"/>
    <w:rsid w:val="00E071EC"/>
    <w:rsid w:val="00E13C34"/>
    <w:rsid w:val="00E217A8"/>
    <w:rsid w:val="00E24C4E"/>
    <w:rsid w:val="00E31019"/>
    <w:rsid w:val="00E31731"/>
    <w:rsid w:val="00E37CA5"/>
    <w:rsid w:val="00E41219"/>
    <w:rsid w:val="00E44200"/>
    <w:rsid w:val="00E47855"/>
    <w:rsid w:val="00E55CA0"/>
    <w:rsid w:val="00E57AFA"/>
    <w:rsid w:val="00E66A3C"/>
    <w:rsid w:val="00E6708E"/>
    <w:rsid w:val="00E6775D"/>
    <w:rsid w:val="00E74E7E"/>
    <w:rsid w:val="00E76F67"/>
    <w:rsid w:val="00E864E0"/>
    <w:rsid w:val="00E8708D"/>
    <w:rsid w:val="00E9225D"/>
    <w:rsid w:val="00E95FAE"/>
    <w:rsid w:val="00E97C53"/>
    <w:rsid w:val="00EA7A49"/>
    <w:rsid w:val="00EB4EFA"/>
    <w:rsid w:val="00EB571F"/>
    <w:rsid w:val="00EB6FFF"/>
    <w:rsid w:val="00EC202B"/>
    <w:rsid w:val="00EC338F"/>
    <w:rsid w:val="00EC4571"/>
    <w:rsid w:val="00EC7F30"/>
    <w:rsid w:val="00ED37E3"/>
    <w:rsid w:val="00ED7267"/>
    <w:rsid w:val="00EE1574"/>
    <w:rsid w:val="00EE5EFC"/>
    <w:rsid w:val="00EE5F36"/>
    <w:rsid w:val="00EE5F77"/>
    <w:rsid w:val="00EE5F9B"/>
    <w:rsid w:val="00EE6AE7"/>
    <w:rsid w:val="00EF0C24"/>
    <w:rsid w:val="00EF3A52"/>
    <w:rsid w:val="00EF7333"/>
    <w:rsid w:val="00F01880"/>
    <w:rsid w:val="00F01964"/>
    <w:rsid w:val="00F031D9"/>
    <w:rsid w:val="00F13E1F"/>
    <w:rsid w:val="00F17C32"/>
    <w:rsid w:val="00F24722"/>
    <w:rsid w:val="00F25507"/>
    <w:rsid w:val="00F3354B"/>
    <w:rsid w:val="00F340B0"/>
    <w:rsid w:val="00F4354B"/>
    <w:rsid w:val="00F55891"/>
    <w:rsid w:val="00F56084"/>
    <w:rsid w:val="00F61C41"/>
    <w:rsid w:val="00F623B2"/>
    <w:rsid w:val="00F63A6F"/>
    <w:rsid w:val="00F667AD"/>
    <w:rsid w:val="00F82D19"/>
    <w:rsid w:val="00F83DD2"/>
    <w:rsid w:val="00F9081E"/>
    <w:rsid w:val="00F92E23"/>
    <w:rsid w:val="00F960EC"/>
    <w:rsid w:val="00FA3340"/>
    <w:rsid w:val="00FB60DF"/>
    <w:rsid w:val="00FB6511"/>
    <w:rsid w:val="00FB7E2E"/>
    <w:rsid w:val="00FC2058"/>
    <w:rsid w:val="00FD5766"/>
    <w:rsid w:val="00FE0565"/>
    <w:rsid w:val="00FE45BF"/>
    <w:rsid w:val="00FE5BE2"/>
    <w:rsid w:val="00FE7A33"/>
    <w:rsid w:val="00FE7BCF"/>
    <w:rsid w:val="00FF44A3"/>
    <w:rsid w:val="00FF4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 type="connector" idref="#_x0000_s1057"/>
        <o:r id="V:Rule2" type="connector" idref="#_x0000_s1028"/>
        <o:r id="V:Rule3" type="connector" idref="#_x0000_s1033"/>
        <o:r id="V:Rule4" type="connector" idref="#_x0000_s1045"/>
        <o:r id="V:Rule5" type="connector" idref="#_x0000_s1058"/>
        <o:r id="V:Rule6" type="connector" idref="#_x0000_s1092"/>
        <o:r id="V:Rule7" type="connector" idref="#_x0000_s1029"/>
        <o:r id="V:Rule8" type="connector" idref="#_x0000_s1060"/>
        <o:r id="V:Rule9" type="connector" idref="#_x0000_s1056"/>
        <o:r id="V:Rule10" type="connector" idref="#_x0000_s1091"/>
        <o:r id="V:Rule11" type="connector" idref="#_x0000_s1062"/>
        <o:r id="V:Rule12" type="connector" idref="#_x0000_s1044"/>
        <o:r id="V:Rule13" type="connector" idref="#_x0000_s1061"/>
        <o:r id="V:Rule14" type="connector" idref="#_x0000_s1087"/>
        <o:r id="V:Rule15" type="connector" idref="#_x0000_s1031"/>
        <o:r id="V:Rule16" type="connector" idref="#_x0000_s1063"/>
        <o:r id="V:Rule17" type="connector" idref="#_x0000_s1097"/>
      </o:rules>
    </o:shapelayout>
  </w:shapeDefaults>
  <w:decimalSymbol w:val=","/>
  <w:listSeparator w:val=";"/>
  <w14:docId w14:val="001F0953"/>
  <w15:docId w15:val="{76E6AF2B-A50C-47F7-BE75-04C3E81B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0BD"/>
    <w:pPr>
      <w:ind w:left="720"/>
      <w:contextualSpacing/>
    </w:pPr>
  </w:style>
  <w:style w:type="table" w:styleId="a4">
    <w:name w:val="Table Grid"/>
    <w:basedOn w:val="a1"/>
    <w:uiPriority w:val="59"/>
    <w:rsid w:val="00C4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74B5"/>
    <w:rPr>
      <w:color w:val="0000FF" w:themeColor="hyperlink"/>
      <w:u w:val="single"/>
    </w:rPr>
  </w:style>
  <w:style w:type="character" w:styleId="a6">
    <w:name w:val="line number"/>
    <w:basedOn w:val="a0"/>
    <w:uiPriority w:val="99"/>
    <w:semiHidden/>
    <w:unhideWhenUsed/>
    <w:rsid w:val="00D83FFF"/>
  </w:style>
  <w:style w:type="paragraph" w:styleId="a7">
    <w:name w:val="header"/>
    <w:basedOn w:val="a"/>
    <w:link w:val="a8"/>
    <w:uiPriority w:val="99"/>
    <w:unhideWhenUsed/>
    <w:rsid w:val="00D83F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3FFF"/>
  </w:style>
  <w:style w:type="paragraph" w:styleId="a9">
    <w:name w:val="footer"/>
    <w:basedOn w:val="a"/>
    <w:link w:val="aa"/>
    <w:uiPriority w:val="99"/>
    <w:unhideWhenUsed/>
    <w:rsid w:val="00D83F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3FFF"/>
  </w:style>
  <w:style w:type="paragraph" w:styleId="ab">
    <w:name w:val="Balloon Text"/>
    <w:basedOn w:val="a"/>
    <w:link w:val="ac"/>
    <w:uiPriority w:val="99"/>
    <w:semiHidden/>
    <w:unhideWhenUsed/>
    <w:rsid w:val="004C04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C0433"/>
    <w:rPr>
      <w:rFonts w:ascii="Tahoma" w:hAnsi="Tahoma" w:cs="Tahoma"/>
      <w:sz w:val="16"/>
      <w:szCs w:val="16"/>
    </w:rPr>
  </w:style>
  <w:style w:type="paragraph" w:styleId="ad">
    <w:name w:val="caption"/>
    <w:basedOn w:val="a"/>
    <w:next w:val="a"/>
    <w:uiPriority w:val="35"/>
    <w:unhideWhenUsed/>
    <w:qFormat/>
    <w:rsid w:val="00A64DC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801650014593224"/>
          <c:y val="0.15913698287714151"/>
          <c:w val="0.66435913591926599"/>
          <c:h val="0.60691444819397777"/>
        </c:manualLayout>
      </c:layout>
      <c:barChart>
        <c:barDir val="col"/>
        <c:grouping val="clustered"/>
        <c:varyColors val="0"/>
        <c:ser>
          <c:idx val="0"/>
          <c:order val="0"/>
          <c:tx>
            <c:strRef>
              <c:f>Лист1!$B$1</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нормальный</c:v>
                </c:pt>
                <c:pt idx="2">
                  <c:v>недостаточный</c:v>
                </c:pt>
              </c:strCache>
            </c:strRef>
          </c:cat>
          <c:val>
            <c:numRef>
              <c:f>Лист1!$B$2:$B$4</c:f>
              <c:numCache>
                <c:formatCode>General</c:formatCode>
                <c:ptCount val="3"/>
                <c:pt idx="0">
                  <c:v>16</c:v>
                </c:pt>
                <c:pt idx="1">
                  <c:v>80</c:v>
                </c:pt>
                <c:pt idx="2">
                  <c:v>5</c:v>
                </c:pt>
              </c:numCache>
            </c:numRef>
          </c:val>
          <c:extLst>
            <c:ext xmlns:c16="http://schemas.microsoft.com/office/drawing/2014/chart" uri="{C3380CC4-5D6E-409C-BE32-E72D297353CC}">
              <c16:uniqueId val="{00000000-2C0A-4C9B-A56D-91C7DEF55128}"/>
            </c:ext>
          </c:extLst>
        </c:ser>
        <c:ser>
          <c:idx val="1"/>
          <c:order val="1"/>
          <c:tx>
            <c:strRef>
              <c:f>Лист1!$C$1</c:f>
              <c:strCache>
                <c:ptCount val="1"/>
                <c:pt idx="0">
                  <c:v>девочки</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0A-4C9B-A56D-91C7DEF5512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0A-4C9B-A56D-91C7DEF5512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0A-4C9B-A56D-91C7DEF5512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нормальный</c:v>
                </c:pt>
                <c:pt idx="2">
                  <c:v>недостаточный</c:v>
                </c:pt>
              </c:strCache>
            </c:strRef>
          </c:cat>
          <c:val>
            <c:numRef>
              <c:f>Лист1!$C$2:$C$4</c:f>
              <c:numCache>
                <c:formatCode>General</c:formatCode>
                <c:ptCount val="3"/>
                <c:pt idx="0">
                  <c:v>29</c:v>
                </c:pt>
                <c:pt idx="1">
                  <c:v>67</c:v>
                </c:pt>
                <c:pt idx="2">
                  <c:v>4</c:v>
                </c:pt>
              </c:numCache>
            </c:numRef>
          </c:val>
          <c:extLst>
            <c:ext xmlns:c16="http://schemas.microsoft.com/office/drawing/2014/chart" uri="{C3380CC4-5D6E-409C-BE32-E72D297353CC}">
              <c16:uniqueId val="{00000004-2C0A-4C9B-A56D-91C7DEF55128}"/>
            </c:ext>
          </c:extLst>
        </c:ser>
        <c:dLbls>
          <c:showLegendKey val="0"/>
          <c:showVal val="0"/>
          <c:showCatName val="0"/>
          <c:showSerName val="0"/>
          <c:showPercent val="0"/>
          <c:showBubbleSize val="0"/>
        </c:dLbls>
        <c:gapWidth val="300"/>
        <c:axId val="70858624"/>
        <c:axId val="70905856"/>
      </c:barChart>
      <c:catAx>
        <c:axId val="70858624"/>
        <c:scaling>
          <c:orientation val="minMax"/>
        </c:scaling>
        <c:delete val="0"/>
        <c:axPos val="b"/>
        <c:title>
          <c:tx>
            <c:rich>
              <a:bodyPr/>
              <a:lstStyle/>
              <a:p>
                <a:pPr algn="just">
                  <a:defRPr sz="1300" baseline="0">
                    <a:latin typeface="Times New Roman" pitchFamily="18" charset="0"/>
                  </a:defRPr>
                </a:pPr>
                <a:r>
                  <a:rPr lang="ru-RU" sz="1300" baseline="0">
                    <a:latin typeface="Times New Roman" pitchFamily="18" charset="0"/>
                  </a:rPr>
                  <a:t>Уровни объёма восприятия</a:t>
                </a:r>
              </a:p>
            </c:rich>
          </c:tx>
          <c:layout>
            <c:manualLayout>
              <c:xMode val="edge"/>
              <c:yMode val="edge"/>
              <c:x val="0.29649826198116846"/>
              <c:y val="0.88117047869016663"/>
            </c:manualLayout>
          </c:layout>
          <c:overlay val="0"/>
        </c:title>
        <c:numFmt formatCode="General" sourceLinked="0"/>
        <c:majorTickMark val="none"/>
        <c:minorTickMark val="none"/>
        <c:tickLblPos val="nextTo"/>
        <c:txPr>
          <a:bodyPr/>
          <a:lstStyle/>
          <a:p>
            <a:pPr>
              <a:defRPr sz="1200" baseline="0">
                <a:latin typeface="Times New Roman" pitchFamily="18" charset="0"/>
              </a:defRPr>
            </a:pPr>
            <a:endParaRPr lang="ru-RU"/>
          </a:p>
        </c:txPr>
        <c:crossAx val="70905856"/>
        <c:crosses val="autoZero"/>
        <c:auto val="1"/>
        <c:lblAlgn val="ctr"/>
        <c:lblOffset val="100"/>
        <c:noMultiLvlLbl val="0"/>
      </c:catAx>
      <c:valAx>
        <c:axId val="70905856"/>
        <c:scaling>
          <c:orientation val="minMax"/>
        </c:scaling>
        <c:delete val="0"/>
        <c:axPos val="l"/>
        <c:majorGridlines/>
        <c:minorGridlines>
          <c:spPr>
            <a:ln cmpd="sng">
              <a:prstDash val="solid"/>
            </a:ln>
          </c:spPr>
        </c:minorGridlines>
        <c:title>
          <c:tx>
            <c:rich>
              <a:bodyPr/>
              <a:lstStyle/>
              <a:p>
                <a:pPr>
                  <a:defRPr/>
                </a:pPr>
                <a:r>
                  <a:rPr lang="ru-RU" sz="1300" baseline="0">
                    <a:latin typeface="Times New Roman" pitchFamily="18" charset="0"/>
                  </a:rPr>
                  <a:t>Процент от числа учащихся</a:t>
                </a:r>
              </a:p>
            </c:rich>
          </c:tx>
          <c:overlay val="0"/>
        </c:title>
        <c:numFmt formatCode="General" sourceLinked="1"/>
        <c:majorTickMark val="out"/>
        <c:minorTickMark val="none"/>
        <c:tickLblPos val="nextTo"/>
        <c:crossAx val="70858624"/>
        <c:crosses val="autoZero"/>
        <c:crossBetween val="between"/>
      </c:valAx>
    </c:plotArea>
    <c:legend>
      <c:legendPos val="r"/>
      <c:overlay val="0"/>
      <c:txPr>
        <a:bodyPr/>
        <a:lstStyle/>
        <a:p>
          <a:pPr>
            <a:defRPr sz="1300" baseline="0">
              <a:latin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580B-F0A8-43ED-A11F-82915B1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5344</TotalTime>
  <Pages>46</Pages>
  <Words>8971</Words>
  <Characters>51140</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Даяна Ильина</cp:lastModifiedBy>
  <cp:revision>210</cp:revision>
  <cp:lastPrinted>2017-05-15T14:36:00Z</cp:lastPrinted>
  <dcterms:created xsi:type="dcterms:W3CDTF">2016-11-03T06:57:00Z</dcterms:created>
  <dcterms:modified xsi:type="dcterms:W3CDTF">2019-03-12T18:45:00Z</dcterms:modified>
</cp:coreProperties>
</file>