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D7C" w:rsidRDefault="00DB0D7C">
      <w:pPr>
        <w:spacing w:after="0"/>
        <w:jc w:val="center"/>
        <w:rPr>
          <w:rFonts w:ascii="Times New Roman" w:eastAsia="Times New Roman" w:hAnsi="Times New Roman" w:cs="Times New Roman"/>
          <w:b/>
          <w:sz w:val="28"/>
        </w:rPr>
      </w:pPr>
      <w:bookmarkStart w:id="0" w:name="_GoBack"/>
      <w:bookmarkEnd w:id="0"/>
    </w:p>
    <w:p w:rsidR="00DB0D7C" w:rsidRDefault="00E96490">
      <w:pPr>
        <w:spacing w:after="0"/>
        <w:jc w:val="center"/>
        <w:rPr>
          <w:rFonts w:ascii="Times New Roman" w:eastAsia="Times New Roman" w:hAnsi="Times New Roman" w:cs="Times New Roman"/>
          <w:b/>
          <w:sz w:val="28"/>
        </w:rPr>
      </w:pPr>
      <w:r>
        <w:rPr>
          <w:rFonts w:ascii="Times New Roman" w:eastAsia="Times New Roman" w:hAnsi="Times New Roman" w:cs="Times New Roman"/>
          <w:b/>
          <w:sz w:val="28"/>
        </w:rPr>
        <w:t>Конституционное право</w:t>
      </w:r>
      <w:r w:rsidR="00D20CDA">
        <w:rPr>
          <w:rFonts w:ascii="Times New Roman" w:eastAsia="Times New Roman" w:hAnsi="Times New Roman" w:cs="Times New Roman"/>
          <w:b/>
          <w:sz w:val="28"/>
        </w:rPr>
        <w:t xml:space="preserve"> на конкуренцию</w:t>
      </w:r>
    </w:p>
    <w:p w:rsidR="00331780" w:rsidRDefault="00331780">
      <w:pPr>
        <w:spacing w:after="0"/>
        <w:jc w:val="center"/>
        <w:rPr>
          <w:rFonts w:ascii="Times New Roman" w:eastAsia="Times New Roman" w:hAnsi="Times New Roman" w:cs="Times New Roman"/>
          <w:b/>
          <w:sz w:val="28"/>
        </w:rPr>
      </w:pPr>
    </w:p>
    <w:p w:rsidR="00F72120" w:rsidRDefault="00331780" w:rsidP="00331780">
      <w:pPr>
        <w:spacing w:after="0"/>
        <w:jc w:val="right"/>
        <w:rPr>
          <w:rFonts w:ascii="Times New Roman" w:eastAsia="Times New Roman" w:hAnsi="Times New Roman" w:cs="Times New Roman"/>
          <w:sz w:val="28"/>
        </w:rPr>
      </w:pPr>
      <w:proofErr w:type="spellStart"/>
      <w:r w:rsidRPr="00331780">
        <w:rPr>
          <w:rFonts w:ascii="Times New Roman" w:eastAsia="Times New Roman" w:hAnsi="Times New Roman" w:cs="Times New Roman"/>
          <w:sz w:val="28"/>
        </w:rPr>
        <w:t>Докумова</w:t>
      </w:r>
      <w:proofErr w:type="spellEnd"/>
      <w:r w:rsidRPr="00331780">
        <w:rPr>
          <w:rFonts w:ascii="Times New Roman" w:eastAsia="Times New Roman" w:hAnsi="Times New Roman" w:cs="Times New Roman"/>
          <w:sz w:val="28"/>
        </w:rPr>
        <w:t xml:space="preserve"> А. К.</w:t>
      </w:r>
      <w:r w:rsidR="00F72120">
        <w:rPr>
          <w:rFonts w:ascii="Times New Roman" w:eastAsia="Times New Roman" w:hAnsi="Times New Roman" w:cs="Times New Roman"/>
          <w:sz w:val="28"/>
        </w:rPr>
        <w:t xml:space="preserve"> аспирант кафедры</w:t>
      </w:r>
    </w:p>
    <w:p w:rsidR="00331780" w:rsidRDefault="00F72120" w:rsidP="00F72120">
      <w:pPr>
        <w:spacing w:after="0"/>
        <w:ind w:left="4248" w:firstLine="708"/>
        <w:jc w:val="right"/>
        <w:rPr>
          <w:rFonts w:ascii="Times New Roman" w:eastAsia="Times New Roman" w:hAnsi="Times New Roman" w:cs="Times New Roman"/>
          <w:sz w:val="28"/>
        </w:rPr>
      </w:pPr>
      <w:r>
        <w:rPr>
          <w:rFonts w:ascii="Times New Roman" w:eastAsia="Times New Roman" w:hAnsi="Times New Roman" w:cs="Times New Roman"/>
          <w:sz w:val="28"/>
        </w:rPr>
        <w:t xml:space="preserve"> конституционного права, </w:t>
      </w:r>
      <w:proofErr w:type="spellStart"/>
      <w:r>
        <w:rPr>
          <w:rFonts w:ascii="Times New Roman" w:eastAsia="Times New Roman" w:hAnsi="Times New Roman" w:cs="Times New Roman"/>
          <w:sz w:val="28"/>
        </w:rPr>
        <w:t>КубГУ</w:t>
      </w:r>
      <w:proofErr w:type="spellEnd"/>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p>
    <w:p w:rsidR="00F72120" w:rsidRPr="00331780" w:rsidRDefault="00F72120" w:rsidP="00331780">
      <w:pPr>
        <w:spacing w:after="0"/>
        <w:jc w:val="right"/>
        <w:rPr>
          <w:rFonts w:ascii="Times New Roman" w:eastAsia="Times New Roman" w:hAnsi="Times New Roman" w:cs="Times New Roman"/>
          <w:sz w:val="28"/>
        </w:rPr>
      </w:pPr>
    </w:p>
    <w:p w:rsidR="00D90320" w:rsidRDefault="00073246">
      <w:pPr>
        <w:spacing w:after="0"/>
        <w:ind w:firstLine="852"/>
        <w:jc w:val="both"/>
        <w:rPr>
          <w:rFonts w:ascii="Times New Roman" w:eastAsia="Times New Roman" w:hAnsi="Times New Roman" w:cs="Times New Roman"/>
          <w:sz w:val="28"/>
        </w:rPr>
      </w:pPr>
      <w:r>
        <w:rPr>
          <w:rFonts w:ascii="Times New Roman" w:eastAsia="Times New Roman" w:hAnsi="Times New Roman" w:cs="Times New Roman"/>
          <w:sz w:val="28"/>
        </w:rPr>
        <w:t>Аннотация. В статье рассмотрены конституционные права предпринимателей на конкуренцию основанные на</w:t>
      </w:r>
      <w:r w:rsidR="00F72120">
        <w:rPr>
          <w:rFonts w:ascii="Times New Roman" w:eastAsia="Times New Roman" w:hAnsi="Times New Roman" w:cs="Times New Roman"/>
          <w:sz w:val="28"/>
        </w:rPr>
        <w:t xml:space="preserve"> антимонопольном</w:t>
      </w:r>
      <w:r>
        <w:rPr>
          <w:rFonts w:ascii="Times New Roman" w:eastAsia="Times New Roman" w:hAnsi="Times New Roman" w:cs="Times New Roman"/>
          <w:sz w:val="28"/>
        </w:rPr>
        <w:t xml:space="preserve"> законодательстве РФ и проведена попытка </w:t>
      </w:r>
      <w:r w:rsidR="00D90320">
        <w:rPr>
          <w:rFonts w:ascii="Times New Roman" w:eastAsia="Times New Roman" w:hAnsi="Times New Roman" w:cs="Times New Roman"/>
          <w:sz w:val="28"/>
        </w:rPr>
        <w:t>рассмотреть проблемы реализации права на конкуренцию в РФ.</w:t>
      </w:r>
    </w:p>
    <w:p w:rsidR="00DB0D7C" w:rsidRDefault="00331780">
      <w:pPr>
        <w:spacing w:after="0"/>
        <w:ind w:firstLine="852"/>
        <w:jc w:val="both"/>
        <w:rPr>
          <w:rFonts w:ascii="Times New Roman" w:eastAsia="Times New Roman" w:hAnsi="Times New Roman" w:cs="Times New Roman"/>
          <w:sz w:val="28"/>
        </w:rPr>
      </w:pPr>
      <w:r>
        <w:rPr>
          <w:rFonts w:ascii="Times New Roman" w:eastAsia="Times New Roman" w:hAnsi="Times New Roman" w:cs="Times New Roman"/>
          <w:sz w:val="28"/>
        </w:rPr>
        <w:t>Ключевые слова: конституционные права, антимонопольное законодательство, конкуренция, хозяйствующие субъекты, предпринимательская деятельность.</w:t>
      </w:r>
    </w:p>
    <w:p w:rsidR="00331780" w:rsidRDefault="00073246">
      <w:pPr>
        <w:spacing w:after="0"/>
        <w:ind w:firstLine="852"/>
        <w:jc w:val="both"/>
        <w:rPr>
          <w:rFonts w:ascii="Times New Roman" w:eastAsia="Times New Roman" w:hAnsi="Times New Roman" w:cs="Times New Roman"/>
          <w:sz w:val="28"/>
        </w:rPr>
      </w:pPr>
      <w:r>
        <w:rPr>
          <w:rFonts w:ascii="Times New Roman" w:eastAsia="Times New Roman" w:hAnsi="Times New Roman" w:cs="Times New Roman"/>
          <w:sz w:val="28"/>
        </w:rPr>
        <w:t xml:space="preserve">После того как Евросоюз ввел экономические санкции в отношении нашей страны, предприниматели РФ получили еще </w:t>
      </w:r>
      <w:r w:rsidR="00331780">
        <w:rPr>
          <w:rFonts w:ascii="Times New Roman" w:eastAsia="Times New Roman" w:hAnsi="Times New Roman" w:cs="Times New Roman"/>
          <w:sz w:val="28"/>
        </w:rPr>
        <w:t xml:space="preserve"> </w:t>
      </w:r>
      <w:r>
        <w:rPr>
          <w:rFonts w:ascii="Times New Roman" w:eastAsia="Times New Roman" w:hAnsi="Times New Roman" w:cs="Times New Roman"/>
          <w:sz w:val="28"/>
        </w:rPr>
        <w:t>большую возможность улучшить качество предоставляемых услуг и увеличить производство собственного сырья внутри страны, тем самым реализовать свои конституционные права на конкуренцию</w:t>
      </w:r>
      <w:r w:rsidR="00C55E54">
        <w:rPr>
          <w:rFonts w:ascii="Times New Roman" w:eastAsia="Times New Roman" w:hAnsi="Times New Roman" w:cs="Times New Roman"/>
          <w:sz w:val="28"/>
        </w:rPr>
        <w:t>,</w:t>
      </w:r>
      <w:r>
        <w:rPr>
          <w:rFonts w:ascii="Times New Roman" w:eastAsia="Times New Roman" w:hAnsi="Times New Roman" w:cs="Times New Roman"/>
          <w:sz w:val="28"/>
        </w:rPr>
        <w:t xml:space="preserve"> и на предпринимательскую деятельность.</w:t>
      </w:r>
    </w:p>
    <w:p w:rsidR="00DB0D7C" w:rsidRDefault="00D20CDA">
      <w:pPr>
        <w:spacing w:after="0" w:line="240" w:lineRule="auto"/>
        <w:ind w:firstLine="852"/>
        <w:jc w:val="both"/>
        <w:rPr>
          <w:rFonts w:ascii="Times New Roman" w:eastAsia="Times New Roman" w:hAnsi="Times New Roman" w:cs="Times New Roman"/>
          <w:sz w:val="28"/>
        </w:rPr>
      </w:pPr>
      <w:r>
        <w:rPr>
          <w:rFonts w:ascii="Times New Roman" w:eastAsia="Times New Roman" w:hAnsi="Times New Roman" w:cs="Times New Roman"/>
          <w:sz w:val="28"/>
        </w:rPr>
        <w:t>Конституция Российской Федерации закрепляет принцип экономической свободы  (рыночной экономики) в государстве как основы конституционного строя. В закреплении этого принципа видна либеральная направленность Российской Конституции в отличие от прежних конституций советского периода. Важнейшие стороны принципа экономической свободы сформулированы в ст. 8 Конституции РФ:</w:t>
      </w:r>
    </w:p>
    <w:p w:rsidR="00DB0D7C" w:rsidRDefault="00D20CDA">
      <w:pPr>
        <w:spacing w:after="0"/>
        <w:ind w:firstLine="852"/>
        <w:jc w:val="both"/>
        <w:rPr>
          <w:rFonts w:ascii="Times New Roman" w:eastAsia="Times New Roman" w:hAnsi="Times New Roman" w:cs="Times New Roman"/>
          <w:sz w:val="28"/>
        </w:rPr>
      </w:pPr>
      <w:r>
        <w:rPr>
          <w:rFonts w:ascii="Times New Roman" w:eastAsia="Times New Roman" w:hAnsi="Times New Roman" w:cs="Times New Roman"/>
          <w:sz w:val="28"/>
        </w:rPr>
        <w:t>1) единство экономического пространства и свободное перемещение товаров, услуг и финансовых средств;</w:t>
      </w:r>
    </w:p>
    <w:p w:rsidR="00DB0D7C" w:rsidRDefault="00D20CDA">
      <w:pPr>
        <w:spacing w:after="0"/>
        <w:ind w:firstLine="852"/>
        <w:jc w:val="both"/>
        <w:rPr>
          <w:rFonts w:ascii="Times New Roman" w:eastAsia="Times New Roman" w:hAnsi="Times New Roman" w:cs="Times New Roman"/>
          <w:sz w:val="28"/>
        </w:rPr>
      </w:pPr>
      <w:r>
        <w:rPr>
          <w:rFonts w:ascii="Times New Roman" w:eastAsia="Times New Roman" w:hAnsi="Times New Roman" w:cs="Times New Roman"/>
          <w:sz w:val="28"/>
        </w:rPr>
        <w:t>2) поддержка конкуренции;</w:t>
      </w:r>
    </w:p>
    <w:p w:rsidR="00DB0D7C" w:rsidRDefault="00D20CDA">
      <w:pPr>
        <w:spacing w:after="0"/>
        <w:ind w:firstLine="852"/>
        <w:jc w:val="both"/>
        <w:rPr>
          <w:rFonts w:ascii="Times New Roman" w:eastAsia="Times New Roman" w:hAnsi="Times New Roman" w:cs="Times New Roman"/>
          <w:sz w:val="28"/>
        </w:rPr>
      </w:pPr>
      <w:r>
        <w:rPr>
          <w:rFonts w:ascii="Times New Roman" w:eastAsia="Times New Roman" w:hAnsi="Times New Roman" w:cs="Times New Roman"/>
          <w:sz w:val="28"/>
        </w:rPr>
        <w:t>3) свобода экономической деятельности;</w:t>
      </w:r>
    </w:p>
    <w:p w:rsidR="00DB0D7C" w:rsidRDefault="00D20CDA">
      <w:pPr>
        <w:spacing w:after="0"/>
        <w:ind w:firstLine="852"/>
        <w:jc w:val="both"/>
        <w:rPr>
          <w:rFonts w:ascii="Times New Roman" w:eastAsia="Times New Roman" w:hAnsi="Times New Roman" w:cs="Times New Roman"/>
          <w:sz w:val="28"/>
        </w:rPr>
      </w:pPr>
      <w:r>
        <w:rPr>
          <w:rFonts w:ascii="Times New Roman" w:eastAsia="Times New Roman" w:hAnsi="Times New Roman" w:cs="Times New Roman"/>
          <w:sz w:val="28"/>
        </w:rPr>
        <w:t>4) многообразие и равная защита форм собственности</w:t>
      </w:r>
    </w:p>
    <w:p w:rsidR="00DB0D7C" w:rsidRPr="00F72120" w:rsidRDefault="00D20CDA">
      <w:pPr>
        <w:spacing w:after="0"/>
        <w:ind w:firstLine="852"/>
        <w:jc w:val="both"/>
        <w:rPr>
          <w:rFonts w:ascii="Times New Roman" w:eastAsia="Times New Roman" w:hAnsi="Times New Roman" w:cs="Times New Roman"/>
          <w:sz w:val="28"/>
        </w:rPr>
      </w:pPr>
      <w:r>
        <w:rPr>
          <w:rFonts w:ascii="Times New Roman" w:eastAsia="Times New Roman" w:hAnsi="Times New Roman" w:cs="Times New Roman"/>
          <w:sz w:val="28"/>
        </w:rPr>
        <w:t>Модель правового государства предполагает в качестве основного составляющего элемента приоритет прав и свобод человека и гражданина, признание, соблюдение и защита которых вменяется в число первоочередных обязанностей государства. В правовом государстве субъективные права, санкционированные и охраняемые соответствующими властными органами, способствуют удовлетворению одними субъектами определенных интересов, потребностей, притязаний, не допуская ущемления интересов других субъектов, имеющих собственные притязания.</w:t>
      </w:r>
    </w:p>
    <w:p w:rsidR="008A5ECD" w:rsidRDefault="008F01A3" w:rsidP="008A5ECD">
      <w:pPr>
        <w:spacing w:after="0"/>
        <w:ind w:firstLine="852"/>
        <w:jc w:val="both"/>
        <w:rPr>
          <w:rFonts w:ascii="Times New Roman" w:eastAsia="Times New Roman" w:hAnsi="Times New Roman" w:cs="Times New Roman"/>
          <w:sz w:val="28"/>
        </w:rPr>
      </w:pPr>
      <w:r w:rsidRPr="008F01A3">
        <w:rPr>
          <w:rFonts w:ascii="Times New Roman" w:eastAsia="Times New Roman" w:hAnsi="Times New Roman" w:cs="Times New Roman"/>
          <w:sz w:val="28"/>
        </w:rPr>
        <w:lastRenderedPageBreak/>
        <w:t>Антимонопольное законодательство РФ основывается на Конституции РФ, Гражданском кодексе РФ и состоит из Закона о защите конкуренции, иных федеральных законов, регулирующих отношения, указанные в ст. 3 Закона о защите конкуренции</w:t>
      </w:r>
      <w:proofErr w:type="gramStart"/>
      <w:r w:rsidRPr="008F01A3">
        <w:rPr>
          <w:rFonts w:ascii="Times New Roman" w:eastAsia="Times New Roman" w:hAnsi="Times New Roman" w:cs="Times New Roman"/>
          <w:sz w:val="28"/>
        </w:rPr>
        <w:t>.</w:t>
      </w:r>
      <w:proofErr w:type="gramEnd"/>
      <w:r w:rsidR="00F72120">
        <w:rPr>
          <w:rFonts w:ascii="Times New Roman" w:eastAsia="Times New Roman" w:hAnsi="Times New Roman" w:cs="Times New Roman"/>
          <w:sz w:val="28"/>
        </w:rPr>
        <w:t xml:space="preserve">** </w:t>
      </w:r>
      <w:proofErr w:type="gramStart"/>
      <w:r w:rsidR="00F72120">
        <w:rPr>
          <w:rFonts w:ascii="Times New Roman" w:eastAsia="Times New Roman" w:hAnsi="Times New Roman" w:cs="Times New Roman"/>
          <w:sz w:val="28"/>
        </w:rPr>
        <w:t>с</w:t>
      </w:r>
      <w:proofErr w:type="gramEnd"/>
      <w:r w:rsidR="00F72120">
        <w:rPr>
          <w:rFonts w:ascii="Times New Roman" w:eastAsia="Times New Roman" w:hAnsi="Times New Roman" w:cs="Times New Roman"/>
          <w:sz w:val="28"/>
        </w:rPr>
        <w:t xml:space="preserve">носки на  </w:t>
      </w:r>
      <w:r w:rsidR="008A5ECD">
        <w:rPr>
          <w:rFonts w:ascii="Times New Roman" w:eastAsia="Times New Roman" w:hAnsi="Times New Roman" w:cs="Times New Roman"/>
          <w:sz w:val="28"/>
        </w:rPr>
        <w:t xml:space="preserve">Собрание законодательства РФ. 2009. </w:t>
      </w:r>
      <w:r w:rsidR="008A5ECD">
        <w:rPr>
          <w:rFonts w:ascii="Segoe UI Symbol" w:eastAsia="Segoe UI Symbol" w:hAnsi="Segoe UI Symbol" w:cs="Segoe UI Symbol"/>
          <w:sz w:val="28"/>
        </w:rPr>
        <w:t>№</w:t>
      </w:r>
      <w:r w:rsidR="008A5ECD">
        <w:rPr>
          <w:rFonts w:ascii="Times New Roman" w:eastAsia="Times New Roman" w:hAnsi="Times New Roman" w:cs="Times New Roman"/>
          <w:sz w:val="28"/>
        </w:rPr>
        <w:t xml:space="preserve"> 4. Ст. 445. , Собрание законодательства РФ. 1994. </w:t>
      </w:r>
      <w:r w:rsidR="008A5ECD">
        <w:rPr>
          <w:rFonts w:ascii="Segoe UI Symbol" w:eastAsia="Segoe UI Symbol" w:hAnsi="Segoe UI Symbol" w:cs="Segoe UI Symbol"/>
          <w:sz w:val="28"/>
        </w:rPr>
        <w:t>№</w:t>
      </w:r>
      <w:r w:rsidR="008A5ECD">
        <w:rPr>
          <w:rFonts w:ascii="Times New Roman" w:eastAsia="Times New Roman" w:hAnsi="Times New Roman" w:cs="Times New Roman"/>
          <w:sz w:val="28"/>
        </w:rPr>
        <w:t xml:space="preserve"> 32. Ст. 3301., Собрание законодательства РФ. 2006. </w:t>
      </w:r>
      <w:r w:rsidR="008A5ECD">
        <w:rPr>
          <w:rFonts w:ascii="Segoe UI Symbol" w:eastAsia="Segoe UI Symbol" w:hAnsi="Segoe UI Symbol" w:cs="Segoe UI Symbol"/>
          <w:sz w:val="28"/>
        </w:rPr>
        <w:t>№</w:t>
      </w:r>
      <w:r w:rsidR="008A5ECD">
        <w:rPr>
          <w:rFonts w:ascii="Times New Roman" w:eastAsia="Times New Roman" w:hAnsi="Times New Roman" w:cs="Times New Roman"/>
          <w:sz w:val="28"/>
        </w:rPr>
        <w:t xml:space="preserve"> 31(1 ч.). Ст. 3434.</w:t>
      </w:r>
    </w:p>
    <w:p w:rsidR="00DB0D7C" w:rsidRDefault="00D20CDA">
      <w:pPr>
        <w:spacing w:after="0"/>
        <w:ind w:firstLine="852"/>
        <w:jc w:val="both"/>
        <w:rPr>
          <w:rFonts w:ascii="Times New Roman" w:eastAsia="Times New Roman" w:hAnsi="Times New Roman" w:cs="Times New Roman"/>
          <w:sz w:val="28"/>
        </w:rPr>
      </w:pPr>
      <w:r>
        <w:rPr>
          <w:rFonts w:ascii="Times New Roman" w:eastAsia="Times New Roman" w:hAnsi="Times New Roman" w:cs="Times New Roman"/>
          <w:sz w:val="28"/>
        </w:rPr>
        <w:t>Закон о защите конкуренции распространяется на отношения, которые связаны с защитой конкуренции, в том числе с предупреждением и пресечением монополистической деятельности и недобросовестной конкуренции,  в которых участвуют российские и иностранные юридические лица, федеральные органы исполнительной власти, органы государственной власти субъектов РФ, органы местного самоуправления, иные осуществляющие функции указанных органов или организации, а также государственные внебюджетные фонды, Центральный банк РФ, физические лица, в том числе индивидуальные предприниматели</w:t>
      </w:r>
      <w:r w:rsidR="00365F21">
        <w:rPr>
          <w:rStyle w:val="a5"/>
          <w:rFonts w:ascii="Times New Roman" w:eastAsia="Times New Roman" w:hAnsi="Times New Roman" w:cs="Times New Roman"/>
          <w:sz w:val="28"/>
        </w:rPr>
        <w:footnoteReference w:customMarkFollows="1" w:id="1"/>
        <w:t>1</w:t>
      </w:r>
      <w:r>
        <w:rPr>
          <w:rFonts w:ascii="Times New Roman" w:eastAsia="Times New Roman" w:hAnsi="Times New Roman" w:cs="Times New Roman"/>
          <w:sz w:val="28"/>
        </w:rPr>
        <w:t>.</w:t>
      </w:r>
    </w:p>
    <w:p w:rsidR="00DB0D7C" w:rsidRDefault="00D20CDA">
      <w:pPr>
        <w:spacing w:after="0"/>
        <w:ind w:firstLine="852"/>
        <w:jc w:val="both"/>
        <w:rPr>
          <w:rFonts w:ascii="Times New Roman" w:eastAsia="Times New Roman" w:hAnsi="Times New Roman" w:cs="Times New Roman"/>
          <w:sz w:val="28"/>
        </w:rPr>
      </w:pPr>
      <w:r>
        <w:rPr>
          <w:rFonts w:ascii="Times New Roman" w:eastAsia="Times New Roman" w:hAnsi="Times New Roman" w:cs="Times New Roman"/>
          <w:sz w:val="28"/>
        </w:rPr>
        <w:t>Закон о защите конкуренции направлен на обеспечение единства экономического пространства, свободного перемещения товаров, поддержки конкуренции, свободы экономической деятельности в РФ, защиту конкуренции и создание условий для эффективного функционирования товарных рынков.</w:t>
      </w:r>
    </w:p>
    <w:p w:rsidR="00DB0D7C" w:rsidRDefault="00D20CDA">
      <w:pPr>
        <w:spacing w:after="0"/>
        <w:ind w:firstLine="852"/>
        <w:jc w:val="both"/>
        <w:rPr>
          <w:rFonts w:ascii="Times New Roman" w:eastAsia="Times New Roman" w:hAnsi="Times New Roman" w:cs="Times New Roman"/>
          <w:sz w:val="28"/>
        </w:rPr>
      </w:pPr>
      <w:r>
        <w:rPr>
          <w:rFonts w:ascii="Times New Roman" w:eastAsia="Times New Roman" w:hAnsi="Times New Roman" w:cs="Times New Roman"/>
          <w:sz w:val="28"/>
        </w:rPr>
        <w:t xml:space="preserve">Конкуренция является экономической категорией и означает состязательность, соперничество, борьбу между участниками рынка в достижении одной цели. В процессе осуществления хозяйственной деятельности, хозяйствующие субъекты соперничают по поводу лучших условий производства и реализации продукции, выполнения работ и оказания услуг. Главная цель соперничества конкурентов в процессе осуществления предпринимательской деятельности </w:t>
      </w:r>
      <w:r>
        <w:rPr>
          <w:rFonts w:ascii="Arial Unicode MS" w:eastAsia="Arial Unicode MS" w:hAnsi="Arial Unicode MS" w:cs="Arial Unicode MS"/>
          <w:sz w:val="28"/>
        </w:rPr>
        <w:t>—</w:t>
      </w:r>
      <w:r>
        <w:rPr>
          <w:rFonts w:ascii="Times New Roman" w:eastAsia="Times New Roman" w:hAnsi="Times New Roman" w:cs="Times New Roman"/>
          <w:sz w:val="28"/>
        </w:rPr>
        <w:t xml:space="preserve"> получение максимально возможной прибыли. Достигать такой цели конкуренты могут как законными, так и незаконными средствами, например, злоупотребляя доминирующим положением. Законные средства можно квалифицировать как добросовестную конкуренцию, а незаконные </w:t>
      </w:r>
      <w:r>
        <w:rPr>
          <w:rFonts w:ascii="Arial Unicode MS" w:eastAsia="Arial Unicode MS" w:hAnsi="Arial Unicode MS" w:cs="Arial Unicode MS"/>
          <w:sz w:val="28"/>
        </w:rPr>
        <w:t>—</w:t>
      </w:r>
      <w:r>
        <w:rPr>
          <w:rFonts w:ascii="Times New Roman" w:eastAsia="Times New Roman" w:hAnsi="Times New Roman" w:cs="Times New Roman"/>
          <w:sz w:val="28"/>
        </w:rPr>
        <w:t xml:space="preserve"> как недобросовестную конкуренцию.</w:t>
      </w:r>
    </w:p>
    <w:p w:rsidR="00DB0D7C" w:rsidRDefault="00D20CDA">
      <w:pPr>
        <w:spacing w:after="0"/>
        <w:ind w:firstLine="852"/>
        <w:jc w:val="both"/>
        <w:rPr>
          <w:rFonts w:ascii="Times New Roman" w:eastAsia="Times New Roman" w:hAnsi="Times New Roman" w:cs="Times New Roman"/>
          <w:sz w:val="28"/>
        </w:rPr>
      </w:pPr>
      <w:r>
        <w:rPr>
          <w:rFonts w:ascii="Times New Roman" w:eastAsia="Times New Roman" w:hAnsi="Times New Roman" w:cs="Times New Roman"/>
          <w:sz w:val="28"/>
        </w:rPr>
        <w:t xml:space="preserve">Переход к рынку невозможен без развития и поддержки конкурентных отношений и ограничения монополистической деятельности. </w:t>
      </w:r>
      <w:r>
        <w:rPr>
          <w:rFonts w:ascii="Times New Roman" w:eastAsia="Times New Roman" w:hAnsi="Times New Roman" w:cs="Times New Roman"/>
          <w:sz w:val="28"/>
        </w:rPr>
        <w:lastRenderedPageBreak/>
        <w:t>Провозглашенное п. 2 ст. 34 Конституции РФ право граждан на свободное предпринимательство и осуществление экономической деятельности гарантируется государственной поддержкой развития конкуренции и пресечением проявлений монополизма, выражающейся, в том числе, в соответствующих нормативных правовых актах.</w:t>
      </w:r>
    </w:p>
    <w:p w:rsidR="00DB0D7C" w:rsidRDefault="00D20CDA" w:rsidP="008F01A3">
      <w:pPr>
        <w:spacing w:after="0"/>
        <w:ind w:firstLine="852"/>
        <w:jc w:val="both"/>
        <w:rPr>
          <w:rFonts w:ascii="Times New Roman" w:eastAsia="Times New Roman" w:hAnsi="Times New Roman" w:cs="Times New Roman"/>
          <w:sz w:val="28"/>
        </w:rPr>
      </w:pPr>
      <w:r>
        <w:rPr>
          <w:rFonts w:ascii="Times New Roman" w:eastAsia="Times New Roman" w:hAnsi="Times New Roman" w:cs="Times New Roman"/>
          <w:sz w:val="28"/>
        </w:rPr>
        <w:t>В свою очередь, юридические нормы, направленные на поддержку конкуренции развиваю</w:t>
      </w:r>
      <w:r w:rsidR="008F01A3">
        <w:rPr>
          <w:rFonts w:ascii="Times New Roman" w:eastAsia="Times New Roman" w:hAnsi="Times New Roman" w:cs="Times New Roman"/>
          <w:sz w:val="28"/>
        </w:rPr>
        <w:t>т</w:t>
      </w:r>
      <w:r>
        <w:rPr>
          <w:rFonts w:ascii="Times New Roman" w:eastAsia="Times New Roman" w:hAnsi="Times New Roman" w:cs="Times New Roman"/>
          <w:sz w:val="28"/>
        </w:rPr>
        <w:t xml:space="preserve"> конституционные положения</w:t>
      </w:r>
      <w:r w:rsidR="008F01A3">
        <w:rPr>
          <w:rFonts w:ascii="Times New Roman" w:eastAsia="Times New Roman" w:hAnsi="Times New Roman" w:cs="Times New Roman"/>
          <w:sz w:val="28"/>
        </w:rPr>
        <w:t>.</w:t>
      </w:r>
      <w:r>
        <w:rPr>
          <w:rFonts w:ascii="Times New Roman" w:eastAsia="Times New Roman" w:hAnsi="Times New Roman" w:cs="Times New Roman"/>
          <w:sz w:val="28"/>
        </w:rPr>
        <w:t xml:space="preserve"> </w:t>
      </w:r>
    </w:p>
    <w:p w:rsidR="00DB0D7C" w:rsidRDefault="00D20CDA">
      <w:pPr>
        <w:spacing w:after="0"/>
        <w:ind w:firstLine="852"/>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Право на конкуренцию, закрепленное на конституционном уровне, не определяет </w:t>
      </w:r>
      <w:proofErr w:type="spellStart"/>
      <w:r>
        <w:rPr>
          <w:rFonts w:ascii="Times New Roman" w:eastAsia="Times New Roman" w:hAnsi="Times New Roman" w:cs="Times New Roman"/>
          <w:sz w:val="28"/>
        </w:rPr>
        <w:t>управомоченных</w:t>
      </w:r>
      <w:proofErr w:type="spellEnd"/>
      <w:r>
        <w:rPr>
          <w:rFonts w:ascii="Times New Roman" w:eastAsia="Times New Roman" w:hAnsi="Times New Roman" w:cs="Times New Roman"/>
          <w:sz w:val="28"/>
        </w:rPr>
        <w:t xml:space="preserve"> лиц, реализующих меру возможного поведения в рамках конкурентных отношений. Вместе с тем, реализация субъективного конкурентного права, получающая выражение при осуществлении предпринимательской деятельности, подразумевает наличие соответствующего субъекта предпринимательства.</w:t>
      </w:r>
    </w:p>
    <w:p w:rsidR="00DB0D7C" w:rsidRDefault="00D20CDA">
      <w:pPr>
        <w:spacing w:after="0"/>
        <w:ind w:firstLine="852"/>
        <w:jc w:val="both"/>
        <w:rPr>
          <w:rFonts w:ascii="Times New Roman" w:eastAsia="Times New Roman" w:hAnsi="Times New Roman" w:cs="Times New Roman"/>
          <w:sz w:val="28"/>
        </w:rPr>
      </w:pPr>
      <w:r>
        <w:rPr>
          <w:rFonts w:ascii="Times New Roman" w:eastAsia="Times New Roman" w:hAnsi="Times New Roman" w:cs="Times New Roman"/>
          <w:sz w:val="28"/>
        </w:rPr>
        <w:t>Данное утверждение вытекает как из законодательного определения предпринимательской деятельности, представляющей собой самостоятельную, осуществляемую на свой риск деятельность, направленную на систематическое получение прибыли от пользования имуществом, продажи товаров, выполнения работ или оказания услуг лицами, зарегистрированными в установленном законом порядке, так и из ряда доктринальных трактовок понятия конкуренции, указывающих на экономическое соперничество специальных субъектов на рынке.</w:t>
      </w:r>
    </w:p>
    <w:p w:rsidR="00DB0D7C" w:rsidRDefault="00D20CDA">
      <w:pPr>
        <w:spacing w:after="0"/>
        <w:ind w:firstLine="852"/>
        <w:jc w:val="both"/>
        <w:rPr>
          <w:rFonts w:ascii="Times New Roman" w:eastAsia="Times New Roman" w:hAnsi="Times New Roman" w:cs="Times New Roman"/>
          <w:sz w:val="28"/>
        </w:rPr>
      </w:pPr>
      <w:r>
        <w:rPr>
          <w:rFonts w:ascii="Times New Roman" w:eastAsia="Times New Roman" w:hAnsi="Times New Roman" w:cs="Times New Roman"/>
          <w:sz w:val="28"/>
        </w:rPr>
        <w:t xml:space="preserve">Российское антимонопольное законодательство для определения круга лиц, участвующих в конкурентных отношениях и реализующих соответствующее конкурентное право, использует понятие «хозяйствующий субъект» </w:t>
      </w:r>
      <w:r>
        <w:rPr>
          <w:rFonts w:ascii="Arial Unicode MS" w:eastAsia="Arial Unicode MS" w:hAnsi="Arial Unicode MS" w:cs="Arial Unicode MS"/>
          <w:sz w:val="28"/>
        </w:rPr>
        <w:t>–</w:t>
      </w:r>
      <w:r>
        <w:rPr>
          <w:rFonts w:ascii="Times New Roman" w:eastAsia="Times New Roman" w:hAnsi="Times New Roman" w:cs="Times New Roman"/>
          <w:sz w:val="28"/>
        </w:rPr>
        <w:t xml:space="preserve"> коммерческая организация,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w:t>
      </w:r>
      <w:r w:rsidR="005D6C91">
        <w:rPr>
          <w:rFonts w:ascii="Times New Roman" w:eastAsia="Times New Roman" w:hAnsi="Times New Roman" w:cs="Times New Roman"/>
          <w:sz w:val="28"/>
        </w:rPr>
        <w:t xml:space="preserve"> в саморегулируемой организации</w:t>
      </w:r>
      <w:r w:rsidR="005D6C91">
        <w:rPr>
          <w:rStyle w:val="a5"/>
          <w:rFonts w:ascii="Times New Roman" w:eastAsia="Times New Roman" w:hAnsi="Times New Roman" w:cs="Times New Roman"/>
          <w:sz w:val="28"/>
        </w:rPr>
        <w:footnoteReference w:customMarkFollows="1" w:id="2"/>
        <w:t>1</w:t>
      </w:r>
      <w:r>
        <w:rPr>
          <w:rFonts w:ascii="Times New Roman" w:eastAsia="Times New Roman" w:hAnsi="Times New Roman" w:cs="Times New Roman"/>
          <w:sz w:val="28"/>
        </w:rPr>
        <w:t>.</w:t>
      </w:r>
    </w:p>
    <w:p w:rsidR="00DB0D7C" w:rsidRDefault="00D20CDA">
      <w:pPr>
        <w:spacing w:after="0"/>
        <w:ind w:firstLine="852"/>
        <w:jc w:val="both"/>
        <w:rPr>
          <w:rFonts w:ascii="Times New Roman" w:eastAsia="Times New Roman" w:hAnsi="Times New Roman" w:cs="Times New Roman"/>
          <w:sz w:val="28"/>
        </w:rPr>
      </w:pPr>
      <w:r>
        <w:rPr>
          <w:rFonts w:ascii="Times New Roman" w:eastAsia="Times New Roman" w:hAnsi="Times New Roman" w:cs="Times New Roman"/>
          <w:sz w:val="28"/>
        </w:rPr>
        <w:t xml:space="preserve">Следовательно, реализация конституционно закрепленного права на конкуренцию возможна физическими лицами при осуществлении деятельности, приносящей доход, при условии приобретения ими в установленном законном порядке статуса индивидуального предпринимателя </w:t>
      </w:r>
      <w:r>
        <w:rPr>
          <w:rFonts w:ascii="Times New Roman" w:eastAsia="Times New Roman" w:hAnsi="Times New Roman" w:cs="Times New Roman"/>
          <w:sz w:val="28"/>
        </w:rPr>
        <w:lastRenderedPageBreak/>
        <w:t>или при соблюдении иных определенных законом условий (государственная регистрация, наличие лицензии, членство в саморегулируемой организации).</w:t>
      </w:r>
    </w:p>
    <w:p w:rsidR="00DB0D7C" w:rsidRDefault="00D20CDA">
      <w:pPr>
        <w:spacing w:after="0"/>
        <w:ind w:firstLine="852"/>
        <w:jc w:val="both"/>
        <w:rPr>
          <w:rFonts w:ascii="Times New Roman" w:eastAsia="Times New Roman" w:hAnsi="Times New Roman" w:cs="Times New Roman"/>
          <w:sz w:val="28"/>
        </w:rPr>
      </w:pPr>
      <w:r>
        <w:rPr>
          <w:rFonts w:ascii="Times New Roman" w:eastAsia="Times New Roman" w:hAnsi="Times New Roman" w:cs="Times New Roman"/>
          <w:sz w:val="28"/>
        </w:rPr>
        <w:t>Реализация права на конкуренцию направлена на достижение хозяйствующими субъектами определенных целей, удовлетворение их интересов и потребностей.</w:t>
      </w:r>
    </w:p>
    <w:p w:rsidR="00DB0D7C" w:rsidRDefault="00D20CDA">
      <w:pPr>
        <w:spacing w:after="0"/>
        <w:ind w:firstLine="852"/>
        <w:jc w:val="both"/>
        <w:rPr>
          <w:rFonts w:ascii="Times New Roman" w:eastAsia="Times New Roman" w:hAnsi="Times New Roman" w:cs="Times New Roman"/>
          <w:sz w:val="28"/>
        </w:rPr>
      </w:pPr>
      <w:r>
        <w:rPr>
          <w:rFonts w:ascii="Times New Roman" w:eastAsia="Times New Roman" w:hAnsi="Times New Roman" w:cs="Times New Roman"/>
          <w:sz w:val="28"/>
        </w:rPr>
        <w:t xml:space="preserve">Как субъекты предпринимательской деятельности </w:t>
      </w:r>
      <w:proofErr w:type="spellStart"/>
      <w:r>
        <w:rPr>
          <w:rFonts w:ascii="Times New Roman" w:eastAsia="Times New Roman" w:hAnsi="Times New Roman" w:cs="Times New Roman"/>
          <w:sz w:val="28"/>
        </w:rPr>
        <w:t>управомоченные</w:t>
      </w:r>
      <w:proofErr w:type="spellEnd"/>
      <w:r>
        <w:rPr>
          <w:rFonts w:ascii="Times New Roman" w:eastAsia="Times New Roman" w:hAnsi="Times New Roman" w:cs="Times New Roman"/>
          <w:sz w:val="28"/>
        </w:rPr>
        <w:t xml:space="preserve"> на реализацию конкурентного права лица имеют в качестве основополагающей цели получение прибыли от пользования имуществом, продажи товаров, выпо</w:t>
      </w:r>
      <w:r w:rsidR="005D6C91">
        <w:rPr>
          <w:rFonts w:ascii="Times New Roman" w:eastAsia="Times New Roman" w:hAnsi="Times New Roman" w:cs="Times New Roman"/>
          <w:sz w:val="28"/>
        </w:rPr>
        <w:t>лнения работ или оказания услуг</w:t>
      </w:r>
      <w:r>
        <w:rPr>
          <w:rFonts w:ascii="Times New Roman" w:eastAsia="Times New Roman" w:hAnsi="Times New Roman" w:cs="Times New Roman"/>
          <w:sz w:val="28"/>
        </w:rPr>
        <w:t>.</w:t>
      </w:r>
    </w:p>
    <w:p w:rsidR="00DB0D7C" w:rsidRDefault="00D20CDA">
      <w:pPr>
        <w:spacing w:after="0"/>
        <w:ind w:firstLine="852"/>
        <w:jc w:val="both"/>
        <w:rPr>
          <w:rFonts w:ascii="Times New Roman" w:eastAsia="Times New Roman" w:hAnsi="Times New Roman" w:cs="Times New Roman"/>
          <w:sz w:val="28"/>
        </w:rPr>
      </w:pPr>
      <w:r>
        <w:rPr>
          <w:rFonts w:ascii="Times New Roman" w:eastAsia="Times New Roman" w:hAnsi="Times New Roman" w:cs="Times New Roman"/>
          <w:sz w:val="28"/>
        </w:rPr>
        <w:t>С. А. Паращук в качестве основного интереса конкурирующего предпринимателя определяет получение прибыли в результате достижения приоритетного положения над другими конкурентами путем привлечения к себе покупательского (потребительского) спроса</w:t>
      </w:r>
      <w:r w:rsidR="00D90320">
        <w:rPr>
          <w:rStyle w:val="a5"/>
          <w:rFonts w:ascii="Times New Roman" w:eastAsia="Times New Roman" w:hAnsi="Times New Roman" w:cs="Times New Roman"/>
          <w:sz w:val="28"/>
        </w:rPr>
        <w:footnoteReference w:customMarkFollows="1" w:id="3"/>
        <w:t>1</w:t>
      </w:r>
      <w:r>
        <w:rPr>
          <w:rFonts w:ascii="Times New Roman" w:eastAsia="Times New Roman" w:hAnsi="Times New Roman" w:cs="Times New Roman"/>
          <w:sz w:val="28"/>
        </w:rPr>
        <w:t>.</w:t>
      </w:r>
    </w:p>
    <w:p w:rsidR="00DB0D7C" w:rsidRDefault="00D20CDA">
      <w:pPr>
        <w:spacing w:after="0"/>
        <w:ind w:firstLine="852"/>
        <w:jc w:val="both"/>
        <w:rPr>
          <w:rFonts w:ascii="Times New Roman" w:eastAsia="Times New Roman" w:hAnsi="Times New Roman" w:cs="Times New Roman"/>
          <w:sz w:val="28"/>
        </w:rPr>
      </w:pPr>
      <w:r>
        <w:rPr>
          <w:rFonts w:ascii="Times New Roman" w:eastAsia="Times New Roman" w:hAnsi="Times New Roman" w:cs="Times New Roman"/>
          <w:sz w:val="28"/>
        </w:rPr>
        <w:t>И. В. Князева среди целей, на достижение которых направлено соперничество хозяйствующих субъектов, называет доступ к ограниченным ресурсам и влияние на рынок, расширение доли рынка и получение прибыли за счет максимального удовлетворения продуктовых предпочтений наиболее широкой группы потребителей</w:t>
      </w:r>
      <w:r w:rsidR="00D90320">
        <w:rPr>
          <w:rStyle w:val="a5"/>
          <w:rFonts w:ascii="Times New Roman" w:eastAsia="Times New Roman" w:hAnsi="Times New Roman" w:cs="Times New Roman"/>
          <w:sz w:val="28"/>
        </w:rPr>
        <w:footnoteReference w:customMarkFollows="1" w:id="4"/>
        <w:t>2</w:t>
      </w:r>
      <w:r>
        <w:rPr>
          <w:rFonts w:ascii="Times New Roman" w:eastAsia="Times New Roman" w:hAnsi="Times New Roman" w:cs="Times New Roman"/>
          <w:sz w:val="28"/>
        </w:rPr>
        <w:t>.</w:t>
      </w:r>
    </w:p>
    <w:p w:rsidR="00DB0D7C" w:rsidRDefault="00CF2C04">
      <w:pPr>
        <w:spacing w:after="0"/>
        <w:ind w:firstLine="852"/>
        <w:jc w:val="both"/>
        <w:rPr>
          <w:rFonts w:ascii="Times New Roman" w:eastAsia="Times New Roman" w:hAnsi="Times New Roman" w:cs="Times New Roman"/>
          <w:sz w:val="28"/>
        </w:rPr>
      </w:pPr>
      <w:r>
        <w:rPr>
          <w:rFonts w:ascii="Times New Roman" w:eastAsia="Times New Roman" w:hAnsi="Times New Roman" w:cs="Times New Roman"/>
          <w:sz w:val="28"/>
        </w:rPr>
        <w:t>Таким образом, м</w:t>
      </w:r>
      <w:r w:rsidR="00D20CDA">
        <w:rPr>
          <w:rFonts w:ascii="Times New Roman" w:eastAsia="Times New Roman" w:hAnsi="Times New Roman" w:cs="Times New Roman"/>
          <w:sz w:val="28"/>
        </w:rPr>
        <w:t>ожно сделать вывод, что субъекты предпринимательской деятельности, вступая в конкурентные отношения и реализуя тем самым субъективное конкурентное право, стремятся к расширению влияния на соответствующем товарном рынке и получению максимальной прибыли, что и является основной целью осуществления права на конкуренцию.</w:t>
      </w:r>
    </w:p>
    <w:p w:rsidR="00DB0D7C" w:rsidRDefault="00D20CDA">
      <w:pPr>
        <w:spacing w:after="0"/>
        <w:ind w:firstLine="852"/>
        <w:jc w:val="both"/>
        <w:rPr>
          <w:rFonts w:ascii="Times New Roman" w:eastAsia="Times New Roman" w:hAnsi="Times New Roman" w:cs="Times New Roman"/>
          <w:sz w:val="28"/>
        </w:rPr>
      </w:pPr>
      <w:r>
        <w:rPr>
          <w:rFonts w:ascii="Times New Roman" w:eastAsia="Times New Roman" w:hAnsi="Times New Roman" w:cs="Times New Roman"/>
          <w:sz w:val="28"/>
        </w:rPr>
        <w:t>Субъект предпринимательской деятельности при осуществлении конкурентных действий ориентируется на законодательно установленные запреты, требует от иных лиц соблюдения определенных ограничений, что являет собой выражение правомочия требования в рамках реализации хозяйствующим субъектом субъективного конкурентного права.</w:t>
      </w:r>
    </w:p>
    <w:p w:rsidR="00DB0D7C" w:rsidRDefault="00CF2C04">
      <w:pPr>
        <w:spacing w:after="0"/>
        <w:ind w:firstLine="852"/>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Право </w:t>
      </w:r>
      <w:r w:rsidR="00D20CDA">
        <w:rPr>
          <w:rFonts w:ascii="Times New Roman" w:eastAsia="Times New Roman" w:hAnsi="Times New Roman" w:cs="Times New Roman"/>
          <w:sz w:val="28"/>
        </w:rPr>
        <w:t>на защиту можно определить как предоставленную участнику конкурентных отношений</w:t>
      </w:r>
      <w:r>
        <w:rPr>
          <w:rFonts w:ascii="Times New Roman" w:eastAsia="Times New Roman" w:hAnsi="Times New Roman" w:cs="Times New Roman"/>
          <w:sz w:val="28"/>
        </w:rPr>
        <w:t>,</w:t>
      </w:r>
      <w:r w:rsidR="00D20CDA">
        <w:rPr>
          <w:rFonts w:ascii="Times New Roman" w:eastAsia="Times New Roman" w:hAnsi="Times New Roman" w:cs="Times New Roman"/>
          <w:sz w:val="28"/>
        </w:rPr>
        <w:t xml:space="preserve"> возможность применения мер правоохранительного характера для </w:t>
      </w:r>
      <w:r>
        <w:rPr>
          <w:rFonts w:ascii="Times New Roman" w:eastAsia="Times New Roman" w:hAnsi="Times New Roman" w:cs="Times New Roman"/>
          <w:sz w:val="28"/>
        </w:rPr>
        <w:t>восстановления,</w:t>
      </w:r>
      <w:r w:rsidR="00D20CDA">
        <w:rPr>
          <w:rFonts w:ascii="Times New Roman" w:eastAsia="Times New Roman" w:hAnsi="Times New Roman" w:cs="Times New Roman"/>
          <w:sz w:val="28"/>
        </w:rPr>
        <w:t xml:space="preserve"> нарушенного или ос</w:t>
      </w:r>
      <w:r>
        <w:rPr>
          <w:rFonts w:ascii="Times New Roman" w:eastAsia="Times New Roman" w:hAnsi="Times New Roman" w:cs="Times New Roman"/>
          <w:sz w:val="28"/>
        </w:rPr>
        <w:t>париваемого субъективного права</w:t>
      </w:r>
      <w:r w:rsidR="00D20CDA">
        <w:rPr>
          <w:rFonts w:ascii="Times New Roman" w:eastAsia="Times New Roman" w:hAnsi="Times New Roman" w:cs="Times New Roman"/>
          <w:sz w:val="28"/>
        </w:rPr>
        <w:t>.</w:t>
      </w:r>
    </w:p>
    <w:p w:rsidR="00DB0D7C" w:rsidRDefault="00B75FD7">
      <w:pPr>
        <w:spacing w:after="0"/>
        <w:ind w:firstLine="852"/>
        <w:jc w:val="both"/>
        <w:rPr>
          <w:rFonts w:ascii="Times New Roman" w:eastAsia="Times New Roman" w:hAnsi="Times New Roman" w:cs="Times New Roman"/>
          <w:sz w:val="28"/>
        </w:rPr>
      </w:pPr>
      <w:r>
        <w:rPr>
          <w:rFonts w:ascii="Times New Roman" w:eastAsia="Times New Roman" w:hAnsi="Times New Roman" w:cs="Times New Roman"/>
          <w:sz w:val="28"/>
        </w:rPr>
        <w:t xml:space="preserve">Защита субъективных прав, в том </w:t>
      </w:r>
      <w:r w:rsidR="00D20CDA">
        <w:rPr>
          <w:rFonts w:ascii="Times New Roman" w:eastAsia="Times New Roman" w:hAnsi="Times New Roman" w:cs="Times New Roman"/>
          <w:sz w:val="28"/>
        </w:rPr>
        <w:t>ч</w:t>
      </w:r>
      <w:r>
        <w:rPr>
          <w:rFonts w:ascii="Times New Roman" w:eastAsia="Times New Roman" w:hAnsi="Times New Roman" w:cs="Times New Roman"/>
          <w:sz w:val="28"/>
        </w:rPr>
        <w:t>исле</w:t>
      </w:r>
      <w:r w:rsidR="00D20CDA">
        <w:rPr>
          <w:rFonts w:ascii="Times New Roman" w:eastAsia="Times New Roman" w:hAnsi="Times New Roman" w:cs="Times New Roman"/>
          <w:sz w:val="28"/>
        </w:rPr>
        <w:t xml:space="preserve"> субъективного конкурентного права, осуществляется в </w:t>
      </w:r>
      <w:proofErr w:type="spellStart"/>
      <w:r w:rsidR="00D20CDA">
        <w:rPr>
          <w:rFonts w:ascii="Times New Roman" w:eastAsia="Times New Roman" w:hAnsi="Times New Roman" w:cs="Times New Roman"/>
          <w:sz w:val="28"/>
        </w:rPr>
        <w:t>юрисдикционной</w:t>
      </w:r>
      <w:proofErr w:type="spellEnd"/>
      <w:r w:rsidR="00D20CDA">
        <w:rPr>
          <w:rFonts w:ascii="Times New Roman" w:eastAsia="Times New Roman" w:hAnsi="Times New Roman" w:cs="Times New Roman"/>
          <w:sz w:val="28"/>
        </w:rPr>
        <w:t xml:space="preserve"> и </w:t>
      </w:r>
      <w:proofErr w:type="spellStart"/>
      <w:r w:rsidR="00D20CDA">
        <w:rPr>
          <w:rFonts w:ascii="Times New Roman" w:eastAsia="Times New Roman" w:hAnsi="Times New Roman" w:cs="Times New Roman"/>
          <w:sz w:val="28"/>
        </w:rPr>
        <w:t>неюрисдикционной</w:t>
      </w:r>
      <w:proofErr w:type="spellEnd"/>
      <w:r w:rsidR="00D20CDA">
        <w:rPr>
          <w:rFonts w:ascii="Times New Roman" w:eastAsia="Times New Roman" w:hAnsi="Times New Roman" w:cs="Times New Roman"/>
          <w:sz w:val="28"/>
        </w:rPr>
        <w:t xml:space="preserve"> формах.</w:t>
      </w:r>
    </w:p>
    <w:p w:rsidR="00DB0D7C" w:rsidRDefault="00D20CDA">
      <w:pPr>
        <w:spacing w:after="0"/>
        <w:ind w:firstLine="852"/>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В соответствии с ч. 2 ст. 118 Конституции РФ судебная власть осуществляется посредством конституционного, гражданского, административног</w:t>
      </w:r>
      <w:r w:rsidR="00B75FD7">
        <w:rPr>
          <w:rFonts w:ascii="Times New Roman" w:eastAsia="Times New Roman" w:hAnsi="Times New Roman" w:cs="Times New Roman"/>
          <w:sz w:val="28"/>
        </w:rPr>
        <w:t>о и уголовного судопроизводства</w:t>
      </w:r>
      <w:r>
        <w:rPr>
          <w:rFonts w:ascii="Times New Roman" w:eastAsia="Times New Roman" w:hAnsi="Times New Roman" w:cs="Times New Roman"/>
          <w:sz w:val="28"/>
        </w:rPr>
        <w:t>.</w:t>
      </w:r>
    </w:p>
    <w:p w:rsidR="00DB0D7C" w:rsidRDefault="00D20CDA">
      <w:pPr>
        <w:spacing w:after="0"/>
        <w:ind w:firstLine="852"/>
        <w:jc w:val="both"/>
        <w:rPr>
          <w:rFonts w:ascii="Times New Roman" w:eastAsia="Times New Roman" w:hAnsi="Times New Roman" w:cs="Times New Roman"/>
          <w:sz w:val="28"/>
        </w:rPr>
      </w:pPr>
      <w:r>
        <w:rPr>
          <w:rFonts w:ascii="Times New Roman" w:eastAsia="Times New Roman" w:hAnsi="Times New Roman" w:cs="Times New Roman"/>
          <w:sz w:val="28"/>
        </w:rPr>
        <w:t>Конституционный Суд РФ по жалобам на нарушение конституционных прав и свобод граждан и по запросам судов проверяет конституционность закона, примененного или подлежаще</w:t>
      </w:r>
      <w:r w:rsidR="00CF2C04">
        <w:rPr>
          <w:rFonts w:ascii="Times New Roman" w:eastAsia="Times New Roman" w:hAnsi="Times New Roman" w:cs="Times New Roman"/>
          <w:sz w:val="28"/>
        </w:rPr>
        <w:t>го применению в конкретном деле</w:t>
      </w:r>
      <w:r>
        <w:rPr>
          <w:rFonts w:ascii="Times New Roman" w:eastAsia="Times New Roman" w:hAnsi="Times New Roman" w:cs="Times New Roman"/>
          <w:sz w:val="28"/>
        </w:rPr>
        <w:t>. Конституционный Суд РФ неоднократно выражал свою позицию по вопросам соблюдения и реализации конституционно установленного субъективного права на конкуренцию.</w:t>
      </w:r>
    </w:p>
    <w:p w:rsidR="00DB0D7C" w:rsidRDefault="00D20CDA">
      <w:pPr>
        <w:spacing w:after="0"/>
        <w:ind w:firstLine="852"/>
        <w:jc w:val="both"/>
        <w:rPr>
          <w:rFonts w:ascii="Times New Roman" w:eastAsia="Times New Roman" w:hAnsi="Times New Roman" w:cs="Times New Roman"/>
          <w:sz w:val="28"/>
        </w:rPr>
      </w:pPr>
      <w:r>
        <w:rPr>
          <w:rFonts w:ascii="Times New Roman" w:eastAsia="Times New Roman" w:hAnsi="Times New Roman" w:cs="Times New Roman"/>
          <w:sz w:val="28"/>
        </w:rPr>
        <w:t>Вопрос определения полномочий антимонопольных органов стал предметом рассмотрения Конституционным Судом РФ в контексте исследования проблемы установления в антимонопольном законодательстве возможности лишения лица прав на объект интеллектуальной собственности не по решению суда, а в административном порядке (по решению антимонопольного органа, устанавливающего факт совершения акта недобросовестной конкуренции). Конституционный Суд РФ не усмотрел в соответствующих нормах антимонопольного законодательства несоответствия Конституци</w:t>
      </w:r>
      <w:r w:rsidR="00CF2C04">
        <w:rPr>
          <w:rFonts w:ascii="Times New Roman" w:eastAsia="Times New Roman" w:hAnsi="Times New Roman" w:cs="Times New Roman"/>
          <w:sz w:val="28"/>
        </w:rPr>
        <w:t>и</w:t>
      </w:r>
      <w:r>
        <w:rPr>
          <w:rFonts w:ascii="Times New Roman" w:eastAsia="Times New Roman" w:hAnsi="Times New Roman" w:cs="Times New Roman"/>
          <w:sz w:val="28"/>
        </w:rPr>
        <w:t xml:space="preserve"> РФ, ввиду наличия конституционно закрепленного права на последующий судебный контроль внесудебного порядка лишения прав на объекты интеллектуальной собственности. Таким образом, оспариваемые законоположения не являются препятствием для реализации конституционного права на судебную защиту</w:t>
      </w:r>
      <w:r w:rsidR="00CF2C04">
        <w:rPr>
          <w:rFonts w:ascii="Times New Roman" w:eastAsia="Times New Roman" w:hAnsi="Times New Roman" w:cs="Times New Roman"/>
          <w:sz w:val="28"/>
        </w:rPr>
        <w:t xml:space="preserve"> прав и свобод.</w:t>
      </w:r>
    </w:p>
    <w:p w:rsidR="00DB0D7C" w:rsidRDefault="00D20CDA">
      <w:pPr>
        <w:spacing w:after="0"/>
        <w:ind w:firstLine="852"/>
        <w:jc w:val="both"/>
        <w:rPr>
          <w:rFonts w:ascii="Times New Roman" w:eastAsia="Times New Roman" w:hAnsi="Times New Roman" w:cs="Times New Roman"/>
          <w:sz w:val="28"/>
        </w:rPr>
      </w:pPr>
      <w:r>
        <w:rPr>
          <w:rFonts w:ascii="Times New Roman" w:eastAsia="Times New Roman" w:hAnsi="Times New Roman" w:cs="Times New Roman"/>
          <w:sz w:val="28"/>
        </w:rPr>
        <w:t xml:space="preserve">В Постановлении от 24.06.2009 г. </w:t>
      </w:r>
      <w:r>
        <w:rPr>
          <w:rFonts w:ascii="Segoe UI Symbol" w:eastAsia="Segoe UI Symbol" w:hAnsi="Segoe UI Symbol" w:cs="Segoe UI Symbol"/>
          <w:sz w:val="28"/>
        </w:rPr>
        <w:t>№</w:t>
      </w:r>
      <w:r>
        <w:rPr>
          <w:rFonts w:ascii="Times New Roman" w:eastAsia="Times New Roman" w:hAnsi="Times New Roman" w:cs="Times New Roman"/>
          <w:sz w:val="28"/>
        </w:rPr>
        <w:t xml:space="preserve"> 11-П</w:t>
      </w:r>
      <w:r w:rsidR="00C55E54">
        <w:rPr>
          <w:rStyle w:val="a5"/>
          <w:rFonts w:ascii="Times New Roman" w:eastAsia="Times New Roman" w:hAnsi="Times New Roman" w:cs="Times New Roman"/>
          <w:sz w:val="28"/>
        </w:rPr>
        <w:footnoteReference w:customMarkFollows="1" w:id="5"/>
        <w:t>1</w:t>
      </w:r>
      <w:r w:rsidR="00C55E54">
        <w:rPr>
          <w:rFonts w:ascii="Times New Roman" w:eastAsia="Times New Roman" w:hAnsi="Times New Roman" w:cs="Times New Roman"/>
          <w:sz w:val="28"/>
        </w:rPr>
        <w:t xml:space="preserve"> </w:t>
      </w:r>
      <w:r>
        <w:rPr>
          <w:rFonts w:ascii="Times New Roman" w:eastAsia="Times New Roman" w:hAnsi="Times New Roman" w:cs="Times New Roman"/>
          <w:sz w:val="28"/>
        </w:rPr>
        <w:t>Конституционный Суд РФ высказался относительно правовой природы предписания антимонопольного органа о перечислении в федеральный бюджет дохода, полученного в результате нарушения антимонопольного законодательства. «Данная мера по основаниям и процедуре применения, а также по своим правовым последствиям</w:t>
      </w:r>
      <w:r w:rsidR="00DA7ABD">
        <w:rPr>
          <w:rFonts w:ascii="Times New Roman" w:eastAsia="Times New Roman" w:hAnsi="Times New Roman" w:cs="Times New Roman"/>
          <w:sz w:val="28"/>
        </w:rPr>
        <w:t>,</w:t>
      </w:r>
      <w:r>
        <w:rPr>
          <w:rFonts w:ascii="Times New Roman" w:eastAsia="Times New Roman" w:hAnsi="Times New Roman" w:cs="Times New Roman"/>
          <w:sz w:val="28"/>
        </w:rPr>
        <w:t xml:space="preserve"> является специфической формой принудительного воздействия на участников охраняемых антимонопольным законодательством общественных отношений. Она призвана обеспечивать восстановление баланса публичных и частных интересов путем изъятия доходов, полученных хозяйствующим субъектом в результате злоупотреблений, и </w:t>
      </w:r>
      <w:r w:rsidR="00DA7ABD">
        <w:rPr>
          <w:rFonts w:ascii="Times New Roman" w:eastAsia="Times New Roman" w:hAnsi="Times New Roman" w:cs="Times New Roman"/>
          <w:sz w:val="28"/>
        </w:rPr>
        <w:t>компенсировать,</w:t>
      </w:r>
      <w:r>
        <w:rPr>
          <w:rFonts w:ascii="Times New Roman" w:eastAsia="Times New Roman" w:hAnsi="Times New Roman" w:cs="Times New Roman"/>
          <w:sz w:val="28"/>
        </w:rPr>
        <w:t xml:space="preserve"> таким </w:t>
      </w:r>
      <w:r w:rsidR="00DA7ABD">
        <w:rPr>
          <w:rFonts w:ascii="Times New Roman" w:eastAsia="Times New Roman" w:hAnsi="Times New Roman" w:cs="Times New Roman"/>
          <w:sz w:val="28"/>
        </w:rPr>
        <w:t>образом,</w:t>
      </w:r>
      <w:r>
        <w:rPr>
          <w:rFonts w:ascii="Times New Roman" w:eastAsia="Times New Roman" w:hAnsi="Times New Roman" w:cs="Times New Roman"/>
          <w:sz w:val="28"/>
        </w:rPr>
        <w:t xml:space="preserve"> не подлежащие исчислению расходы государства, связанные с устранением негативных социально-экономических последствий нарушения антимонопольного законодательства. Компенсаторный характер данной меры обусловливает возможность ее применения за совершение деяний, связанных с </w:t>
      </w:r>
      <w:r>
        <w:rPr>
          <w:rFonts w:ascii="Times New Roman" w:eastAsia="Times New Roman" w:hAnsi="Times New Roman" w:cs="Times New Roman"/>
          <w:sz w:val="28"/>
        </w:rPr>
        <w:lastRenderedPageBreak/>
        <w:t>монополистической деятельностью и нарушением требований добросовестной конкуренции, параллельно с мерами ответственности, носящими штрафной характер, что само по себе не затрагивает сферу действия общеправового принципа недопустимости повторного привлечения к ответств</w:t>
      </w:r>
      <w:r w:rsidR="00DA7ABD">
        <w:rPr>
          <w:rFonts w:ascii="Times New Roman" w:eastAsia="Times New Roman" w:hAnsi="Times New Roman" w:cs="Times New Roman"/>
          <w:sz w:val="28"/>
        </w:rPr>
        <w:t>енности за одно и то же деяние»</w:t>
      </w:r>
      <w:r w:rsidR="00DA7ABD">
        <w:rPr>
          <w:rStyle w:val="a5"/>
          <w:rFonts w:ascii="Times New Roman" w:eastAsia="Times New Roman" w:hAnsi="Times New Roman" w:cs="Times New Roman"/>
          <w:sz w:val="28"/>
        </w:rPr>
        <w:footnoteReference w:customMarkFollows="1" w:id="6"/>
        <w:t>1</w:t>
      </w:r>
      <w:r>
        <w:rPr>
          <w:rFonts w:ascii="Times New Roman" w:eastAsia="Times New Roman" w:hAnsi="Times New Roman" w:cs="Times New Roman"/>
          <w:sz w:val="28"/>
        </w:rPr>
        <w:t>.</w:t>
      </w:r>
    </w:p>
    <w:p w:rsidR="00DB0D7C" w:rsidRDefault="00D20CDA">
      <w:pPr>
        <w:spacing w:after="0"/>
        <w:ind w:firstLine="852"/>
        <w:jc w:val="both"/>
        <w:rPr>
          <w:rFonts w:ascii="Times New Roman" w:eastAsia="Times New Roman" w:hAnsi="Times New Roman" w:cs="Times New Roman"/>
          <w:sz w:val="28"/>
        </w:rPr>
      </w:pPr>
      <w:r>
        <w:rPr>
          <w:rFonts w:ascii="Times New Roman" w:eastAsia="Times New Roman" w:hAnsi="Times New Roman" w:cs="Times New Roman"/>
          <w:sz w:val="28"/>
        </w:rPr>
        <w:t>Помимо конституционного судопроизводства, хозяйствующий субъект может обратиться за защитой конкурентного права в арбитражный суд или, при наличии соответствующего соглашения сторон, в третейский суд.</w:t>
      </w:r>
    </w:p>
    <w:p w:rsidR="00DB0D7C" w:rsidRDefault="00D20CDA">
      <w:pPr>
        <w:spacing w:after="0"/>
        <w:ind w:firstLine="852"/>
        <w:jc w:val="both"/>
        <w:rPr>
          <w:rFonts w:ascii="Times New Roman" w:eastAsia="Times New Roman" w:hAnsi="Times New Roman" w:cs="Times New Roman"/>
          <w:sz w:val="28"/>
        </w:rPr>
      </w:pPr>
      <w:r>
        <w:rPr>
          <w:rFonts w:ascii="Times New Roman" w:eastAsia="Times New Roman" w:hAnsi="Times New Roman" w:cs="Times New Roman"/>
          <w:sz w:val="28"/>
        </w:rPr>
        <w:t>Специальный порядок защиты субъективного конкурентного права подразумевает наличие органа исполнительной власти, чья деятельность направлена на пресечение действий (бездействия), ущемляющих права хозяйствующих субъектов и проводящих (могущих привести) к недопущению, ограничению, устранению конкуренции. Федеральная антимоно­польная служба и ее территориальные органы являются уполномоченными федеральными органами исполнительной власти, осуществляющими функции по принятию нормативных правовых актов и контролю за соблюдением антимонопольного законодательства</w:t>
      </w:r>
      <w:r w:rsidR="00E96490">
        <w:rPr>
          <w:rStyle w:val="a5"/>
          <w:rFonts w:ascii="Times New Roman" w:eastAsia="Times New Roman" w:hAnsi="Times New Roman" w:cs="Times New Roman"/>
          <w:sz w:val="28"/>
        </w:rPr>
        <w:footnoteReference w:customMarkFollows="1" w:id="7"/>
        <w:t>2</w:t>
      </w:r>
      <w:r>
        <w:rPr>
          <w:rFonts w:ascii="Times New Roman" w:eastAsia="Times New Roman" w:hAnsi="Times New Roman" w:cs="Times New Roman"/>
          <w:sz w:val="28"/>
        </w:rPr>
        <w:t>.</w:t>
      </w:r>
    </w:p>
    <w:p w:rsidR="00DB0D7C" w:rsidRDefault="00D20CDA">
      <w:pPr>
        <w:spacing w:after="0"/>
        <w:ind w:firstLine="852"/>
        <w:jc w:val="both"/>
        <w:rPr>
          <w:rFonts w:ascii="Times New Roman" w:eastAsia="Times New Roman" w:hAnsi="Times New Roman" w:cs="Times New Roman"/>
          <w:sz w:val="28"/>
        </w:rPr>
      </w:pPr>
      <w:r>
        <w:rPr>
          <w:rFonts w:ascii="Times New Roman" w:eastAsia="Times New Roman" w:hAnsi="Times New Roman" w:cs="Times New Roman"/>
          <w:sz w:val="28"/>
        </w:rPr>
        <w:t>При этом, право выбора судебного или административного порядка защиты своего нарушенного или оспариваемого права принадлежит субъекту спорных правоотношений. Закон не содержит указаний на то, что защита гражданских прав в административном порядке (путем рассмотрения антимонопольным органом дел о нарушениях антимонопольного законодательства) исключается при наличии возможности обратиться в арбитражный суд или, наоборот, является обязательным условием обращения лиц, чьи права нарушены, в суд.</w:t>
      </w:r>
    </w:p>
    <w:p w:rsidR="00DB0D7C" w:rsidRDefault="00D20CDA">
      <w:pPr>
        <w:spacing w:after="0"/>
        <w:ind w:firstLine="852"/>
        <w:jc w:val="both"/>
        <w:rPr>
          <w:rFonts w:ascii="Times New Roman" w:eastAsia="Times New Roman" w:hAnsi="Times New Roman" w:cs="Times New Roman"/>
          <w:sz w:val="28"/>
        </w:rPr>
      </w:pPr>
      <w:r>
        <w:rPr>
          <w:rFonts w:ascii="Times New Roman" w:eastAsia="Times New Roman" w:hAnsi="Times New Roman" w:cs="Times New Roman"/>
          <w:sz w:val="28"/>
        </w:rPr>
        <w:t xml:space="preserve">Таким образом, конкурентное право в субъективном смысле можно определить как конституционно гарантированную совокупность правомочий хозяйствующих субъектов, направленных на расширение влияния на товарном рынке и получение максимальной прибыли от предпринимательской деятельности, реализуемых посредствам конкурентных действий ценового и неценового характера и защищаемых в </w:t>
      </w:r>
      <w:proofErr w:type="spellStart"/>
      <w:r>
        <w:rPr>
          <w:rFonts w:ascii="Times New Roman" w:eastAsia="Times New Roman" w:hAnsi="Times New Roman" w:cs="Times New Roman"/>
          <w:sz w:val="28"/>
        </w:rPr>
        <w:t>юрисдикционной</w:t>
      </w:r>
      <w:proofErr w:type="spellEnd"/>
      <w:r>
        <w:rPr>
          <w:rFonts w:ascii="Times New Roman" w:eastAsia="Times New Roman" w:hAnsi="Times New Roman" w:cs="Times New Roman"/>
          <w:sz w:val="28"/>
        </w:rPr>
        <w:t xml:space="preserve"> и </w:t>
      </w:r>
      <w:proofErr w:type="spellStart"/>
      <w:r>
        <w:rPr>
          <w:rFonts w:ascii="Times New Roman" w:eastAsia="Times New Roman" w:hAnsi="Times New Roman" w:cs="Times New Roman"/>
          <w:sz w:val="28"/>
        </w:rPr>
        <w:t>неюрисдикционной</w:t>
      </w:r>
      <w:proofErr w:type="spellEnd"/>
      <w:r>
        <w:rPr>
          <w:rFonts w:ascii="Times New Roman" w:eastAsia="Times New Roman" w:hAnsi="Times New Roman" w:cs="Times New Roman"/>
          <w:sz w:val="28"/>
        </w:rPr>
        <w:t xml:space="preserve"> форме</w:t>
      </w:r>
      <w:r w:rsidR="00E96490">
        <w:rPr>
          <w:rStyle w:val="a5"/>
          <w:rFonts w:ascii="Times New Roman" w:eastAsia="Times New Roman" w:hAnsi="Times New Roman" w:cs="Times New Roman"/>
          <w:sz w:val="28"/>
        </w:rPr>
        <w:footnoteReference w:customMarkFollows="1" w:id="8"/>
        <w:t>3</w:t>
      </w:r>
      <w:r>
        <w:rPr>
          <w:rFonts w:ascii="Times New Roman" w:eastAsia="Times New Roman" w:hAnsi="Times New Roman" w:cs="Times New Roman"/>
          <w:sz w:val="28"/>
        </w:rPr>
        <w:t>.</w:t>
      </w:r>
    </w:p>
    <w:p w:rsidR="00DB0D7C" w:rsidRDefault="00D20CDA">
      <w:pPr>
        <w:spacing w:after="0"/>
        <w:ind w:firstLine="852"/>
        <w:jc w:val="both"/>
        <w:rPr>
          <w:rFonts w:ascii="Times New Roman" w:eastAsia="Times New Roman" w:hAnsi="Times New Roman" w:cs="Times New Roman"/>
          <w:sz w:val="28"/>
        </w:rPr>
      </w:pPr>
      <w:r>
        <w:rPr>
          <w:rFonts w:ascii="Times New Roman" w:eastAsia="Times New Roman" w:hAnsi="Times New Roman" w:cs="Times New Roman"/>
          <w:sz w:val="28"/>
        </w:rPr>
        <w:t xml:space="preserve">Юридической предпосылкой существования права на конкуренцию и соответствующих конкурентных отношений служит свобода экономической </w:t>
      </w:r>
      <w:r>
        <w:rPr>
          <w:rFonts w:ascii="Times New Roman" w:eastAsia="Times New Roman" w:hAnsi="Times New Roman" w:cs="Times New Roman"/>
          <w:sz w:val="28"/>
        </w:rPr>
        <w:lastRenderedPageBreak/>
        <w:t>деятельности, которая гарантируется ст. 8 Конституции РФ. В свою очередь, получающее воплощение в рамках конкурентных отношений конкурентное право является предпосылкой реализации ряда иных субъективных прав, таких как право на свободное использование способностей и имущества для предпринимательской и иной не запрещенной законом экономической деятельности, прав потребителей (например, права на выбор товара или получение информации), прав субъектов предпринимательской деятельности (к примеру, получение выгодных условий производства и сбыта товаров, реализация принципа свободы договора). Следовательно, конституционно гарантированное право на конкуренцию представляет собой важнейший элемент юридического механизма построения и развития рыночной системы хозяйствования.</w:t>
      </w:r>
    </w:p>
    <w:p w:rsidR="0033509B" w:rsidRDefault="00D20CDA">
      <w:pPr>
        <w:spacing w:after="0"/>
        <w:ind w:firstLine="852"/>
        <w:jc w:val="both"/>
        <w:rPr>
          <w:rFonts w:ascii="Times New Roman" w:eastAsia="Times New Roman" w:hAnsi="Times New Roman" w:cs="Times New Roman"/>
          <w:sz w:val="28"/>
        </w:rPr>
      </w:pPr>
      <w:r>
        <w:rPr>
          <w:rFonts w:ascii="Times New Roman" w:eastAsia="Times New Roman" w:hAnsi="Times New Roman" w:cs="Times New Roman"/>
          <w:sz w:val="28"/>
        </w:rPr>
        <w:t>В Конституции РФ говорится о конкуренции исключительно в экономической сфере. Между тем это важнейшее междисциплинарное понятие: ее можно обнаружить в спорте, в культуре, политике. Социальная ценность этого явления заключается в поиске оптимальн</w:t>
      </w:r>
      <w:r w:rsidR="00DA7ABD">
        <w:rPr>
          <w:rFonts w:ascii="Times New Roman" w:eastAsia="Times New Roman" w:hAnsi="Times New Roman" w:cs="Times New Roman"/>
          <w:sz w:val="28"/>
        </w:rPr>
        <w:t>ого решения определенной задачи</w:t>
      </w:r>
      <w:r w:rsidR="00D90320">
        <w:rPr>
          <w:rStyle w:val="a5"/>
          <w:rFonts w:ascii="Times New Roman" w:eastAsia="Times New Roman" w:hAnsi="Times New Roman" w:cs="Times New Roman"/>
          <w:sz w:val="28"/>
        </w:rPr>
        <w:footnoteReference w:customMarkFollows="1" w:id="9"/>
        <w:t>1</w:t>
      </w:r>
      <w:r>
        <w:rPr>
          <w:rFonts w:ascii="Times New Roman" w:eastAsia="Times New Roman" w:hAnsi="Times New Roman" w:cs="Times New Roman"/>
          <w:sz w:val="28"/>
        </w:rPr>
        <w:t xml:space="preserve">. В свою очередь К. </w:t>
      </w:r>
      <w:proofErr w:type="spellStart"/>
      <w:r>
        <w:rPr>
          <w:rFonts w:ascii="Times New Roman" w:eastAsia="Times New Roman" w:hAnsi="Times New Roman" w:cs="Times New Roman"/>
          <w:sz w:val="28"/>
        </w:rPr>
        <w:t>Шмитт</w:t>
      </w:r>
      <w:proofErr w:type="spellEnd"/>
      <w:r>
        <w:rPr>
          <w:rFonts w:ascii="Times New Roman" w:eastAsia="Times New Roman" w:hAnsi="Times New Roman" w:cs="Times New Roman"/>
          <w:sz w:val="28"/>
        </w:rPr>
        <w:t xml:space="preserve"> отмечал, что для конкуренции как духовно-исторической предпосылки парламентаризма, из которой только и возникает гармония в обществе, необх</w:t>
      </w:r>
      <w:r w:rsidR="0033509B">
        <w:rPr>
          <w:rFonts w:ascii="Times New Roman" w:eastAsia="Times New Roman" w:hAnsi="Times New Roman" w:cs="Times New Roman"/>
          <w:sz w:val="28"/>
        </w:rPr>
        <w:t>одима свобода выражения мнения</w:t>
      </w:r>
      <w:r w:rsidR="00D90320">
        <w:rPr>
          <w:rStyle w:val="a5"/>
          <w:rFonts w:ascii="Times New Roman" w:eastAsia="Times New Roman" w:hAnsi="Times New Roman" w:cs="Times New Roman"/>
          <w:sz w:val="28"/>
        </w:rPr>
        <w:footnoteReference w:customMarkFollows="1" w:id="10"/>
        <w:t>2</w:t>
      </w:r>
      <w:r w:rsidR="0033509B">
        <w:rPr>
          <w:rFonts w:ascii="Times New Roman" w:eastAsia="Times New Roman" w:hAnsi="Times New Roman" w:cs="Times New Roman"/>
          <w:sz w:val="28"/>
        </w:rPr>
        <w:t xml:space="preserve">. </w:t>
      </w:r>
    </w:p>
    <w:p w:rsidR="00DB0D7C" w:rsidRDefault="004227ED">
      <w:pPr>
        <w:spacing w:after="0"/>
        <w:ind w:firstLine="852"/>
        <w:jc w:val="both"/>
        <w:rPr>
          <w:rFonts w:ascii="Times New Roman" w:eastAsia="Times New Roman" w:hAnsi="Times New Roman" w:cs="Times New Roman"/>
          <w:sz w:val="28"/>
        </w:rPr>
      </w:pPr>
      <w:r>
        <w:rPr>
          <w:rFonts w:ascii="Times New Roman" w:eastAsia="Times New Roman" w:hAnsi="Times New Roman" w:cs="Times New Roman"/>
          <w:sz w:val="28"/>
        </w:rPr>
        <w:t>Таким образом</w:t>
      </w:r>
      <w:r w:rsidR="008F01A3">
        <w:rPr>
          <w:rFonts w:ascii="Times New Roman" w:eastAsia="Times New Roman" w:hAnsi="Times New Roman" w:cs="Times New Roman"/>
          <w:sz w:val="28"/>
        </w:rPr>
        <w:t xml:space="preserve"> конкуренция</w:t>
      </w:r>
      <w:r w:rsidR="0033509B">
        <w:rPr>
          <w:rFonts w:ascii="Times New Roman" w:eastAsia="Times New Roman" w:hAnsi="Times New Roman" w:cs="Times New Roman"/>
          <w:sz w:val="28"/>
        </w:rPr>
        <w:t>,</w:t>
      </w:r>
      <w:r w:rsidR="008F01A3">
        <w:rPr>
          <w:rFonts w:ascii="Times New Roman" w:eastAsia="Times New Roman" w:hAnsi="Times New Roman" w:cs="Times New Roman"/>
          <w:sz w:val="28"/>
        </w:rPr>
        <w:t xml:space="preserve"> </w:t>
      </w:r>
      <w:r w:rsidR="0033509B">
        <w:rPr>
          <w:rFonts w:ascii="Times New Roman" w:eastAsia="Times New Roman" w:hAnsi="Times New Roman" w:cs="Times New Roman"/>
          <w:sz w:val="28"/>
        </w:rPr>
        <w:t>это,</w:t>
      </w:r>
      <w:r w:rsidR="008F01A3">
        <w:rPr>
          <w:rFonts w:ascii="Times New Roman" w:eastAsia="Times New Roman" w:hAnsi="Times New Roman" w:cs="Times New Roman"/>
          <w:sz w:val="28"/>
        </w:rPr>
        <w:t xml:space="preserve"> прежде всего конституционное право хозяйствующих субъектов на</w:t>
      </w:r>
      <w:r w:rsidR="00D20CDA">
        <w:rPr>
          <w:rFonts w:ascii="Times New Roman" w:eastAsia="Times New Roman" w:hAnsi="Times New Roman" w:cs="Times New Roman"/>
          <w:sz w:val="28"/>
        </w:rPr>
        <w:t xml:space="preserve"> свободу</w:t>
      </w:r>
      <w:r w:rsidR="008F01A3">
        <w:rPr>
          <w:rFonts w:ascii="Times New Roman" w:eastAsia="Times New Roman" w:hAnsi="Times New Roman" w:cs="Times New Roman"/>
          <w:sz w:val="28"/>
        </w:rPr>
        <w:t xml:space="preserve"> экономической деятельности</w:t>
      </w:r>
      <w:r w:rsidR="00D20CDA">
        <w:rPr>
          <w:rFonts w:ascii="Times New Roman" w:eastAsia="Times New Roman" w:hAnsi="Times New Roman" w:cs="Times New Roman"/>
          <w:sz w:val="28"/>
        </w:rPr>
        <w:t xml:space="preserve">. После длительного отсутствия в России рыночной экономики  и возможности свободно осуществлять экономическую деятельность на внутреннем рынке, граждане </w:t>
      </w:r>
      <w:proofErr w:type="gramStart"/>
      <w:r w:rsidR="00D20CDA">
        <w:rPr>
          <w:rFonts w:ascii="Times New Roman" w:eastAsia="Times New Roman" w:hAnsi="Times New Roman" w:cs="Times New Roman"/>
          <w:sz w:val="28"/>
        </w:rPr>
        <w:t>РФ</w:t>
      </w:r>
      <w:proofErr w:type="gramEnd"/>
      <w:r w:rsidR="00D20CDA">
        <w:rPr>
          <w:rFonts w:ascii="Times New Roman" w:eastAsia="Times New Roman" w:hAnsi="Times New Roman" w:cs="Times New Roman"/>
          <w:sz w:val="28"/>
        </w:rPr>
        <w:t xml:space="preserve"> наконец получили свободу в выборе своей экономической деятельности, получили право на защиту своих действий. На сегодняшний день  государство гарантирует защиту прав предп</w:t>
      </w:r>
      <w:r w:rsidR="008F01A3">
        <w:rPr>
          <w:rFonts w:ascii="Times New Roman" w:eastAsia="Times New Roman" w:hAnsi="Times New Roman" w:cs="Times New Roman"/>
          <w:sz w:val="28"/>
        </w:rPr>
        <w:t>ринимателей, что прямо закреплено</w:t>
      </w:r>
      <w:r w:rsidR="00D20CDA">
        <w:rPr>
          <w:rFonts w:ascii="Times New Roman" w:eastAsia="Times New Roman" w:hAnsi="Times New Roman" w:cs="Times New Roman"/>
          <w:sz w:val="28"/>
        </w:rPr>
        <w:t xml:space="preserve"> в ст. 8 Конституции РФ, что говорит о еще б</w:t>
      </w:r>
      <w:r>
        <w:rPr>
          <w:rFonts w:ascii="Times New Roman" w:eastAsia="Times New Roman" w:hAnsi="Times New Roman" w:cs="Times New Roman"/>
          <w:sz w:val="28"/>
        </w:rPr>
        <w:t>ольшем стремлении РФ к развитию</w:t>
      </w:r>
      <w:r w:rsidR="00D20CDA">
        <w:rPr>
          <w:rFonts w:ascii="Times New Roman" w:eastAsia="Times New Roman" w:hAnsi="Times New Roman" w:cs="Times New Roman"/>
          <w:sz w:val="28"/>
        </w:rPr>
        <w:t xml:space="preserve"> правово</w:t>
      </w:r>
      <w:r w:rsidR="00B75FD7">
        <w:rPr>
          <w:rFonts w:ascii="Times New Roman" w:eastAsia="Times New Roman" w:hAnsi="Times New Roman" w:cs="Times New Roman"/>
          <w:sz w:val="28"/>
        </w:rPr>
        <w:t>го государства</w:t>
      </w:r>
      <w:r w:rsidR="00D20CDA">
        <w:rPr>
          <w:rFonts w:ascii="Times New Roman" w:eastAsia="Times New Roman" w:hAnsi="Times New Roman" w:cs="Times New Roman"/>
          <w:sz w:val="28"/>
        </w:rPr>
        <w:t xml:space="preserve">.  Антимонопольное законодательство, так же способствует свободному осуществлению своих экономических интересов для </w:t>
      </w:r>
      <w:r w:rsidR="00B75FD7">
        <w:rPr>
          <w:rFonts w:ascii="Times New Roman" w:eastAsia="Times New Roman" w:hAnsi="Times New Roman" w:cs="Times New Roman"/>
          <w:sz w:val="28"/>
        </w:rPr>
        <w:t>хозяйствующих субъектов.</w:t>
      </w:r>
    </w:p>
    <w:p w:rsidR="00DB0D7C" w:rsidRDefault="00DB0D7C">
      <w:pPr>
        <w:spacing w:after="0"/>
        <w:ind w:firstLine="852"/>
        <w:jc w:val="both"/>
        <w:rPr>
          <w:rFonts w:ascii="Times New Roman" w:eastAsia="Times New Roman" w:hAnsi="Times New Roman" w:cs="Times New Roman"/>
          <w:sz w:val="28"/>
        </w:rPr>
      </w:pPr>
    </w:p>
    <w:p w:rsidR="00DB0D7C" w:rsidRDefault="00DB0D7C">
      <w:pPr>
        <w:spacing w:after="0"/>
        <w:ind w:firstLine="852"/>
        <w:jc w:val="both"/>
        <w:rPr>
          <w:rFonts w:ascii="Times New Roman" w:eastAsia="Times New Roman" w:hAnsi="Times New Roman" w:cs="Times New Roman"/>
          <w:sz w:val="28"/>
        </w:rPr>
      </w:pPr>
    </w:p>
    <w:p w:rsidR="00B75FD7" w:rsidRDefault="00B75FD7">
      <w:pPr>
        <w:tabs>
          <w:tab w:val="left" w:pos="852"/>
        </w:tabs>
        <w:spacing w:after="0"/>
        <w:jc w:val="center"/>
        <w:rPr>
          <w:rFonts w:ascii="Times New Roman" w:eastAsia="Times New Roman" w:hAnsi="Times New Roman" w:cs="Times New Roman"/>
          <w:b/>
          <w:sz w:val="28"/>
        </w:rPr>
      </w:pPr>
    </w:p>
    <w:p w:rsidR="00B75FD7" w:rsidRDefault="00B75FD7">
      <w:pPr>
        <w:tabs>
          <w:tab w:val="left" w:pos="852"/>
        </w:tabs>
        <w:spacing w:after="0"/>
        <w:jc w:val="center"/>
        <w:rPr>
          <w:rFonts w:ascii="Times New Roman" w:eastAsia="Times New Roman" w:hAnsi="Times New Roman" w:cs="Times New Roman"/>
          <w:b/>
          <w:sz w:val="28"/>
        </w:rPr>
      </w:pPr>
    </w:p>
    <w:p w:rsidR="00D90320" w:rsidRDefault="00D90320">
      <w:pPr>
        <w:tabs>
          <w:tab w:val="left" w:pos="852"/>
        </w:tabs>
        <w:spacing w:after="0"/>
        <w:jc w:val="center"/>
        <w:rPr>
          <w:rFonts w:ascii="Times New Roman" w:eastAsia="Times New Roman" w:hAnsi="Times New Roman" w:cs="Times New Roman"/>
          <w:b/>
          <w:sz w:val="28"/>
        </w:rPr>
      </w:pPr>
    </w:p>
    <w:sectPr w:rsidR="00D903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05D" w:rsidRDefault="0060305D" w:rsidP="00DA7ABD">
      <w:pPr>
        <w:spacing w:after="0" w:line="240" w:lineRule="auto"/>
      </w:pPr>
      <w:r>
        <w:separator/>
      </w:r>
    </w:p>
  </w:endnote>
  <w:endnote w:type="continuationSeparator" w:id="0">
    <w:p w:rsidR="0060305D" w:rsidRDefault="0060305D" w:rsidP="00DA7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05D" w:rsidRDefault="0060305D" w:rsidP="00DA7ABD">
      <w:pPr>
        <w:spacing w:after="0" w:line="240" w:lineRule="auto"/>
      </w:pPr>
      <w:r>
        <w:separator/>
      </w:r>
    </w:p>
  </w:footnote>
  <w:footnote w:type="continuationSeparator" w:id="0">
    <w:p w:rsidR="0060305D" w:rsidRDefault="0060305D" w:rsidP="00DA7ABD">
      <w:pPr>
        <w:spacing w:after="0" w:line="240" w:lineRule="auto"/>
      </w:pPr>
      <w:r>
        <w:continuationSeparator/>
      </w:r>
    </w:p>
  </w:footnote>
  <w:footnote w:id="1">
    <w:p w:rsidR="00365F21" w:rsidRPr="00E96490" w:rsidRDefault="00365F21">
      <w:pPr>
        <w:pStyle w:val="a3"/>
        <w:rPr>
          <w:rFonts w:ascii="Times New Roman" w:hAnsi="Times New Roman" w:cs="Times New Roman"/>
          <w:sz w:val="24"/>
          <w:szCs w:val="24"/>
        </w:rPr>
      </w:pPr>
      <w:r w:rsidRPr="00E96490">
        <w:rPr>
          <w:rStyle w:val="a5"/>
          <w:rFonts w:ascii="Times New Roman" w:hAnsi="Times New Roman" w:cs="Times New Roman"/>
          <w:sz w:val="24"/>
          <w:szCs w:val="24"/>
        </w:rPr>
        <w:t>1</w:t>
      </w:r>
      <w:r w:rsidRPr="00E96490">
        <w:rPr>
          <w:rFonts w:ascii="Times New Roman" w:hAnsi="Times New Roman" w:cs="Times New Roman"/>
          <w:sz w:val="24"/>
          <w:szCs w:val="24"/>
        </w:rPr>
        <w:t xml:space="preserve"> ФЗ от 26.07.2006 №135-ФЗ (ред. от 05.10.2015) «О защите конкуренции» (с изм. и доп., вступил в силу с 10.01.2016) </w:t>
      </w:r>
      <w:r w:rsidR="00F72120" w:rsidRPr="00E96490">
        <w:rPr>
          <w:rFonts w:ascii="Times New Roman" w:hAnsi="Times New Roman" w:cs="Times New Roman"/>
          <w:sz w:val="24"/>
          <w:szCs w:val="24"/>
        </w:rPr>
        <w:t>Пишется только СЗ РФ СМ. консультант справку. ******</w:t>
      </w:r>
    </w:p>
  </w:footnote>
  <w:footnote w:id="2">
    <w:p w:rsidR="005D6C91" w:rsidRPr="00E96490" w:rsidRDefault="005D6C91">
      <w:pPr>
        <w:pStyle w:val="a3"/>
        <w:rPr>
          <w:rFonts w:ascii="Times New Roman" w:hAnsi="Times New Roman" w:cs="Times New Roman"/>
          <w:sz w:val="24"/>
          <w:szCs w:val="24"/>
        </w:rPr>
      </w:pPr>
      <w:r w:rsidRPr="00E96490">
        <w:rPr>
          <w:rStyle w:val="a5"/>
          <w:rFonts w:ascii="Times New Roman" w:hAnsi="Times New Roman" w:cs="Times New Roman"/>
          <w:sz w:val="24"/>
          <w:szCs w:val="24"/>
        </w:rPr>
        <w:t>1</w:t>
      </w:r>
      <w:r w:rsidRPr="00E96490">
        <w:rPr>
          <w:rFonts w:ascii="Times New Roman" w:hAnsi="Times New Roman" w:cs="Times New Roman"/>
          <w:sz w:val="24"/>
          <w:szCs w:val="24"/>
        </w:rPr>
        <w:t xml:space="preserve"> </w:t>
      </w:r>
      <w:proofErr w:type="spellStart"/>
      <w:r w:rsidRPr="00E96490">
        <w:rPr>
          <w:rFonts w:ascii="Times New Roman" w:hAnsi="Times New Roman" w:cs="Times New Roman"/>
          <w:sz w:val="24"/>
          <w:szCs w:val="24"/>
        </w:rPr>
        <w:t>Сидельников</w:t>
      </w:r>
      <w:proofErr w:type="spellEnd"/>
      <w:r w:rsidRPr="00E96490">
        <w:rPr>
          <w:rFonts w:ascii="Times New Roman" w:hAnsi="Times New Roman" w:cs="Times New Roman"/>
          <w:sz w:val="24"/>
          <w:szCs w:val="24"/>
        </w:rPr>
        <w:t xml:space="preserve"> М. А.  «Содержание конституционного права на конкуренцию» // Журнал: Исторические, философские, политические и юридические науки, культурология и искусствоведение. Вопросы теории и практики. №7-2/2012</w:t>
      </w:r>
      <w:r w:rsidR="00C55E54" w:rsidRPr="00E96490">
        <w:rPr>
          <w:rFonts w:ascii="Times New Roman" w:hAnsi="Times New Roman" w:cs="Times New Roman"/>
          <w:sz w:val="24"/>
          <w:szCs w:val="24"/>
        </w:rPr>
        <w:t xml:space="preserve"> </w:t>
      </w:r>
      <w:proofErr w:type="spellStart"/>
      <w:r w:rsidR="00C55E54" w:rsidRPr="00E96490">
        <w:rPr>
          <w:rFonts w:ascii="Times New Roman" w:hAnsi="Times New Roman" w:cs="Times New Roman"/>
          <w:sz w:val="24"/>
          <w:szCs w:val="24"/>
        </w:rPr>
        <w:t>К</w:t>
      </w:r>
      <w:r w:rsidR="004227ED" w:rsidRPr="00E96490">
        <w:rPr>
          <w:rFonts w:ascii="Times New Roman" w:hAnsi="Times New Roman" w:cs="Times New Roman"/>
          <w:sz w:val="24"/>
          <w:szCs w:val="24"/>
        </w:rPr>
        <w:t>онс</w:t>
      </w:r>
      <w:r w:rsidR="00C55E54" w:rsidRPr="00E96490">
        <w:rPr>
          <w:rFonts w:ascii="Times New Roman" w:hAnsi="Times New Roman" w:cs="Times New Roman"/>
          <w:sz w:val="24"/>
          <w:szCs w:val="24"/>
        </w:rPr>
        <w:t>.П</w:t>
      </w:r>
      <w:r w:rsidR="004227ED" w:rsidRPr="00E96490">
        <w:rPr>
          <w:rFonts w:ascii="Times New Roman" w:hAnsi="Times New Roman" w:cs="Times New Roman"/>
          <w:sz w:val="24"/>
          <w:szCs w:val="24"/>
        </w:rPr>
        <w:t>люс</w:t>
      </w:r>
      <w:proofErr w:type="spellEnd"/>
      <w:r w:rsidR="004227ED" w:rsidRPr="00E96490">
        <w:rPr>
          <w:rFonts w:ascii="Times New Roman" w:hAnsi="Times New Roman" w:cs="Times New Roman"/>
          <w:sz w:val="24"/>
          <w:szCs w:val="24"/>
        </w:rPr>
        <w:t xml:space="preserve"> 2016</w:t>
      </w:r>
    </w:p>
  </w:footnote>
  <w:footnote w:id="3">
    <w:p w:rsidR="00D90320" w:rsidRPr="00E96490" w:rsidRDefault="00D90320">
      <w:pPr>
        <w:pStyle w:val="a3"/>
        <w:rPr>
          <w:rFonts w:ascii="Times New Roman" w:hAnsi="Times New Roman" w:cs="Times New Roman"/>
          <w:sz w:val="24"/>
          <w:szCs w:val="24"/>
        </w:rPr>
      </w:pPr>
      <w:r w:rsidRPr="00E96490">
        <w:rPr>
          <w:rStyle w:val="a5"/>
          <w:rFonts w:ascii="Times New Roman" w:hAnsi="Times New Roman" w:cs="Times New Roman"/>
          <w:sz w:val="24"/>
          <w:szCs w:val="24"/>
        </w:rPr>
        <w:t>1</w:t>
      </w:r>
      <w:r w:rsidRPr="00E96490">
        <w:rPr>
          <w:rFonts w:ascii="Times New Roman" w:hAnsi="Times New Roman" w:cs="Times New Roman"/>
          <w:sz w:val="24"/>
          <w:szCs w:val="24"/>
        </w:rPr>
        <w:t xml:space="preserve"> Паращук С. А. Конкурентное право (правовое регулирование конкуренции и монополии)</w:t>
      </w:r>
      <w:proofErr w:type="gramStart"/>
      <w:r w:rsidRPr="00E96490">
        <w:rPr>
          <w:rFonts w:ascii="Times New Roman" w:hAnsi="Times New Roman" w:cs="Times New Roman"/>
          <w:sz w:val="24"/>
          <w:szCs w:val="24"/>
        </w:rPr>
        <w:t>:у</w:t>
      </w:r>
      <w:proofErr w:type="gramEnd"/>
      <w:r w:rsidRPr="00E96490">
        <w:rPr>
          <w:rFonts w:ascii="Times New Roman" w:hAnsi="Times New Roman" w:cs="Times New Roman"/>
          <w:sz w:val="24"/>
          <w:szCs w:val="24"/>
        </w:rPr>
        <w:t>чеб.-</w:t>
      </w:r>
      <w:proofErr w:type="spellStart"/>
      <w:r w:rsidRPr="00E96490">
        <w:rPr>
          <w:rFonts w:ascii="Times New Roman" w:hAnsi="Times New Roman" w:cs="Times New Roman"/>
          <w:sz w:val="24"/>
          <w:szCs w:val="24"/>
        </w:rPr>
        <w:t>практ</w:t>
      </w:r>
      <w:proofErr w:type="spellEnd"/>
      <w:r w:rsidRPr="00E96490">
        <w:rPr>
          <w:rFonts w:ascii="Times New Roman" w:hAnsi="Times New Roman" w:cs="Times New Roman"/>
          <w:sz w:val="24"/>
          <w:szCs w:val="24"/>
        </w:rPr>
        <w:t>. пособие. М.:</w:t>
      </w:r>
      <w:proofErr w:type="spellStart"/>
      <w:r w:rsidRPr="00E96490">
        <w:rPr>
          <w:rFonts w:ascii="Times New Roman" w:hAnsi="Times New Roman" w:cs="Times New Roman"/>
          <w:sz w:val="24"/>
          <w:szCs w:val="24"/>
        </w:rPr>
        <w:t>Город</w:t>
      </w:r>
      <w:proofErr w:type="spellEnd"/>
      <w:r w:rsidRPr="00E96490">
        <w:rPr>
          <w:rFonts w:ascii="Times New Roman" w:hAnsi="Times New Roman" w:cs="Times New Roman"/>
          <w:sz w:val="24"/>
          <w:szCs w:val="24"/>
        </w:rPr>
        <w:t>ец-издат, 2002</w:t>
      </w:r>
    </w:p>
  </w:footnote>
  <w:footnote w:id="4">
    <w:p w:rsidR="00D90320" w:rsidRPr="00E96490" w:rsidRDefault="00D90320">
      <w:pPr>
        <w:pStyle w:val="a3"/>
        <w:rPr>
          <w:rFonts w:ascii="Times New Roman" w:hAnsi="Times New Roman" w:cs="Times New Roman"/>
          <w:sz w:val="24"/>
          <w:szCs w:val="24"/>
        </w:rPr>
      </w:pPr>
      <w:r w:rsidRPr="00E96490">
        <w:rPr>
          <w:rStyle w:val="a5"/>
          <w:rFonts w:ascii="Times New Roman" w:hAnsi="Times New Roman" w:cs="Times New Roman"/>
          <w:sz w:val="24"/>
          <w:szCs w:val="24"/>
        </w:rPr>
        <w:t>2</w:t>
      </w:r>
      <w:r w:rsidRPr="00E96490">
        <w:rPr>
          <w:rFonts w:ascii="Times New Roman" w:hAnsi="Times New Roman" w:cs="Times New Roman"/>
          <w:sz w:val="24"/>
          <w:szCs w:val="24"/>
        </w:rPr>
        <w:t xml:space="preserve"> Князева И. В. Антимонопольная политика в России: учеб. Пособие для студентов вузов. Изд. 5-е, </w:t>
      </w:r>
      <w:proofErr w:type="spellStart"/>
      <w:r w:rsidRPr="00E96490">
        <w:rPr>
          <w:rFonts w:ascii="Times New Roman" w:hAnsi="Times New Roman" w:cs="Times New Roman"/>
          <w:sz w:val="24"/>
          <w:szCs w:val="24"/>
        </w:rPr>
        <w:t>перераб</w:t>
      </w:r>
      <w:proofErr w:type="spellEnd"/>
      <w:r w:rsidRPr="00E96490">
        <w:rPr>
          <w:rFonts w:ascii="Times New Roman" w:hAnsi="Times New Roman" w:cs="Times New Roman"/>
          <w:sz w:val="24"/>
          <w:szCs w:val="24"/>
        </w:rPr>
        <w:t>. М: Омега-Л, 2011.</w:t>
      </w:r>
    </w:p>
  </w:footnote>
  <w:footnote w:id="5">
    <w:p w:rsidR="00C55E54" w:rsidRPr="00E96490" w:rsidRDefault="00C55E54">
      <w:pPr>
        <w:pStyle w:val="a3"/>
        <w:rPr>
          <w:rFonts w:ascii="Times New Roman" w:hAnsi="Times New Roman" w:cs="Times New Roman"/>
          <w:sz w:val="24"/>
          <w:szCs w:val="24"/>
        </w:rPr>
      </w:pPr>
      <w:r w:rsidRPr="00E96490">
        <w:rPr>
          <w:rStyle w:val="a5"/>
          <w:rFonts w:ascii="Times New Roman" w:hAnsi="Times New Roman" w:cs="Times New Roman"/>
          <w:sz w:val="24"/>
          <w:szCs w:val="24"/>
        </w:rPr>
        <w:t>1</w:t>
      </w:r>
      <w:r w:rsidRPr="00E96490">
        <w:rPr>
          <w:rFonts w:ascii="Times New Roman" w:hAnsi="Times New Roman" w:cs="Times New Roman"/>
          <w:sz w:val="24"/>
          <w:szCs w:val="24"/>
        </w:rPr>
        <w:t xml:space="preserve"> Постановление Конституционного Суда РФ от 24 июня 2009 г. №11-П // Вестник Конституционного Суда РФ. 2009. №4</w:t>
      </w:r>
    </w:p>
  </w:footnote>
  <w:footnote w:id="6">
    <w:p w:rsidR="00DA7ABD" w:rsidRPr="00E96490" w:rsidRDefault="00DA7ABD">
      <w:pPr>
        <w:pStyle w:val="a3"/>
        <w:rPr>
          <w:rFonts w:ascii="Times New Roman" w:hAnsi="Times New Roman" w:cs="Times New Roman"/>
          <w:sz w:val="24"/>
          <w:szCs w:val="24"/>
        </w:rPr>
      </w:pPr>
      <w:r w:rsidRPr="00E96490">
        <w:rPr>
          <w:rStyle w:val="a5"/>
          <w:rFonts w:ascii="Times New Roman" w:hAnsi="Times New Roman" w:cs="Times New Roman"/>
          <w:sz w:val="24"/>
          <w:szCs w:val="24"/>
        </w:rPr>
        <w:t>1</w:t>
      </w:r>
      <w:r w:rsidRPr="00E96490">
        <w:rPr>
          <w:rFonts w:ascii="Times New Roman" w:hAnsi="Times New Roman" w:cs="Times New Roman"/>
          <w:sz w:val="24"/>
          <w:szCs w:val="24"/>
        </w:rPr>
        <w:t xml:space="preserve"> Постановление Конституционного Суда РФ от 24 июня 2009 г. №11-П // Вестник Конституционного Суда РФ. 2009. №4</w:t>
      </w:r>
    </w:p>
  </w:footnote>
  <w:footnote w:id="7">
    <w:p w:rsidR="00E96490" w:rsidRPr="00E96490" w:rsidRDefault="00E96490">
      <w:pPr>
        <w:pStyle w:val="a3"/>
        <w:rPr>
          <w:rFonts w:ascii="Times New Roman" w:hAnsi="Times New Roman" w:cs="Times New Roman"/>
          <w:sz w:val="24"/>
          <w:szCs w:val="24"/>
        </w:rPr>
      </w:pPr>
      <w:r w:rsidRPr="00E96490">
        <w:rPr>
          <w:rStyle w:val="a5"/>
          <w:rFonts w:ascii="Times New Roman" w:hAnsi="Times New Roman" w:cs="Times New Roman"/>
          <w:sz w:val="24"/>
          <w:szCs w:val="24"/>
        </w:rPr>
        <w:t>2</w:t>
      </w:r>
      <w:r w:rsidRPr="00E96490">
        <w:rPr>
          <w:rFonts w:ascii="Times New Roman" w:hAnsi="Times New Roman" w:cs="Times New Roman"/>
          <w:sz w:val="24"/>
          <w:szCs w:val="24"/>
        </w:rPr>
        <w:t xml:space="preserve"> Там же</w:t>
      </w:r>
    </w:p>
  </w:footnote>
  <w:footnote w:id="8">
    <w:p w:rsidR="00E96490" w:rsidRPr="00E96490" w:rsidRDefault="00E96490" w:rsidP="00E96490">
      <w:pPr>
        <w:pStyle w:val="a3"/>
        <w:rPr>
          <w:rFonts w:ascii="Times New Roman" w:hAnsi="Times New Roman" w:cs="Times New Roman"/>
          <w:sz w:val="24"/>
          <w:szCs w:val="24"/>
        </w:rPr>
      </w:pPr>
      <w:r w:rsidRPr="00E96490">
        <w:rPr>
          <w:rStyle w:val="a5"/>
          <w:rFonts w:ascii="Times New Roman" w:hAnsi="Times New Roman" w:cs="Times New Roman"/>
          <w:sz w:val="24"/>
          <w:szCs w:val="24"/>
        </w:rPr>
        <w:t>3</w:t>
      </w:r>
      <w:r w:rsidRPr="00E96490">
        <w:rPr>
          <w:rFonts w:ascii="Times New Roman" w:hAnsi="Times New Roman" w:cs="Times New Roman"/>
          <w:sz w:val="24"/>
          <w:szCs w:val="24"/>
        </w:rPr>
        <w:t xml:space="preserve"> Журнал «Конкуренция и право» №6 ноябрь/декабрь 2015, ст. Юбилейные заметки Автор </w:t>
      </w:r>
    </w:p>
    <w:p w:rsidR="00E96490" w:rsidRDefault="00E96490">
      <w:pPr>
        <w:pStyle w:val="a3"/>
      </w:pPr>
    </w:p>
  </w:footnote>
  <w:footnote w:id="9">
    <w:p w:rsidR="00D90320" w:rsidRPr="00E96490" w:rsidRDefault="00D90320">
      <w:pPr>
        <w:pStyle w:val="a3"/>
        <w:rPr>
          <w:rFonts w:ascii="Times New Roman" w:hAnsi="Times New Roman" w:cs="Times New Roman"/>
          <w:sz w:val="24"/>
          <w:szCs w:val="24"/>
        </w:rPr>
      </w:pPr>
      <w:r w:rsidRPr="00E96490">
        <w:rPr>
          <w:rStyle w:val="a5"/>
          <w:rFonts w:ascii="Times New Roman" w:hAnsi="Times New Roman" w:cs="Times New Roman"/>
          <w:sz w:val="24"/>
          <w:szCs w:val="24"/>
        </w:rPr>
        <w:t>1</w:t>
      </w:r>
      <w:r w:rsidR="00C55E54" w:rsidRPr="00E96490">
        <w:rPr>
          <w:rFonts w:ascii="Times New Roman" w:hAnsi="Times New Roman" w:cs="Times New Roman"/>
          <w:sz w:val="24"/>
          <w:szCs w:val="24"/>
        </w:rPr>
        <w:t xml:space="preserve"> Конкуренция и право. </w:t>
      </w:r>
      <w:r w:rsidR="00F72120" w:rsidRPr="00E96490">
        <w:rPr>
          <w:rFonts w:ascii="Times New Roman" w:hAnsi="Times New Roman" w:cs="Times New Roman"/>
          <w:sz w:val="24"/>
          <w:szCs w:val="24"/>
        </w:rPr>
        <w:t xml:space="preserve"> Указ. Соч. С.</w:t>
      </w:r>
      <w:r w:rsidR="00C55E54" w:rsidRPr="00E96490">
        <w:rPr>
          <w:rFonts w:ascii="Times New Roman" w:hAnsi="Times New Roman" w:cs="Times New Roman"/>
          <w:sz w:val="24"/>
          <w:szCs w:val="24"/>
        </w:rPr>
        <w:t xml:space="preserve"> 40</w:t>
      </w:r>
    </w:p>
  </w:footnote>
  <w:footnote w:id="10">
    <w:p w:rsidR="00D90320" w:rsidRDefault="00D90320">
      <w:pPr>
        <w:pStyle w:val="a3"/>
      </w:pPr>
      <w:r w:rsidRPr="00E96490">
        <w:rPr>
          <w:rStyle w:val="a5"/>
          <w:rFonts w:ascii="Times New Roman" w:hAnsi="Times New Roman" w:cs="Times New Roman"/>
          <w:sz w:val="24"/>
          <w:szCs w:val="24"/>
        </w:rPr>
        <w:t>2</w:t>
      </w:r>
      <w:r w:rsidRPr="00E96490">
        <w:rPr>
          <w:rFonts w:ascii="Times New Roman" w:hAnsi="Times New Roman" w:cs="Times New Roman"/>
          <w:sz w:val="24"/>
          <w:szCs w:val="24"/>
        </w:rPr>
        <w:t xml:space="preserve"> </w:t>
      </w:r>
      <w:proofErr w:type="spellStart"/>
      <w:r w:rsidRPr="00E96490">
        <w:rPr>
          <w:rFonts w:ascii="Times New Roman" w:hAnsi="Times New Roman" w:cs="Times New Roman"/>
          <w:sz w:val="24"/>
          <w:szCs w:val="24"/>
        </w:rPr>
        <w:t>Шмитт</w:t>
      </w:r>
      <w:proofErr w:type="spellEnd"/>
      <w:r w:rsidRPr="00E96490">
        <w:rPr>
          <w:rFonts w:ascii="Times New Roman" w:hAnsi="Times New Roman" w:cs="Times New Roman"/>
          <w:sz w:val="24"/>
          <w:szCs w:val="24"/>
        </w:rPr>
        <w:t xml:space="preserve"> К. Духовно-историческое состояние современного </w:t>
      </w:r>
      <w:proofErr w:type="spellStart"/>
      <w:r w:rsidRPr="00E96490">
        <w:rPr>
          <w:rFonts w:ascii="Times New Roman" w:hAnsi="Times New Roman" w:cs="Times New Roman"/>
          <w:sz w:val="24"/>
          <w:szCs w:val="24"/>
        </w:rPr>
        <w:t>парламнтаризма</w:t>
      </w:r>
      <w:proofErr w:type="spellEnd"/>
      <w:r w:rsidRPr="00E96490">
        <w:rPr>
          <w:rFonts w:ascii="Times New Roman" w:hAnsi="Times New Roman" w:cs="Times New Roman"/>
          <w:sz w:val="24"/>
          <w:szCs w:val="24"/>
        </w:rPr>
        <w:t>//</w:t>
      </w:r>
      <w:proofErr w:type="spellStart"/>
      <w:r w:rsidRPr="00E96490">
        <w:rPr>
          <w:rFonts w:ascii="Times New Roman" w:hAnsi="Times New Roman" w:cs="Times New Roman"/>
          <w:sz w:val="24"/>
          <w:szCs w:val="24"/>
        </w:rPr>
        <w:t>Шмитт</w:t>
      </w:r>
      <w:proofErr w:type="spellEnd"/>
      <w:r w:rsidRPr="00E96490">
        <w:rPr>
          <w:rFonts w:ascii="Times New Roman" w:hAnsi="Times New Roman" w:cs="Times New Roman"/>
          <w:sz w:val="24"/>
          <w:szCs w:val="24"/>
        </w:rPr>
        <w:t xml:space="preserve"> К. Политическая теология. М., 2000. С. 191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D7C"/>
    <w:rsid w:val="00073246"/>
    <w:rsid w:val="000D0A03"/>
    <w:rsid w:val="00134C39"/>
    <w:rsid w:val="0024112D"/>
    <w:rsid w:val="00331780"/>
    <w:rsid w:val="0033509B"/>
    <w:rsid w:val="00365F21"/>
    <w:rsid w:val="004227ED"/>
    <w:rsid w:val="005D6C91"/>
    <w:rsid w:val="0060305D"/>
    <w:rsid w:val="008A5ECD"/>
    <w:rsid w:val="008F01A3"/>
    <w:rsid w:val="0098304E"/>
    <w:rsid w:val="00A26C83"/>
    <w:rsid w:val="00AA11E9"/>
    <w:rsid w:val="00B34A4C"/>
    <w:rsid w:val="00B75FD7"/>
    <w:rsid w:val="00C55E54"/>
    <w:rsid w:val="00CF2C04"/>
    <w:rsid w:val="00D20CDA"/>
    <w:rsid w:val="00D90320"/>
    <w:rsid w:val="00DA7ABD"/>
    <w:rsid w:val="00DB0D7C"/>
    <w:rsid w:val="00E820AE"/>
    <w:rsid w:val="00E96490"/>
    <w:rsid w:val="00F721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DA7ABD"/>
    <w:pPr>
      <w:spacing w:after="0" w:line="240" w:lineRule="auto"/>
    </w:pPr>
    <w:rPr>
      <w:sz w:val="20"/>
      <w:szCs w:val="20"/>
    </w:rPr>
  </w:style>
  <w:style w:type="character" w:customStyle="1" w:styleId="a4">
    <w:name w:val="Текст сноски Знак"/>
    <w:basedOn w:val="a0"/>
    <w:link w:val="a3"/>
    <w:uiPriority w:val="99"/>
    <w:semiHidden/>
    <w:rsid w:val="00DA7ABD"/>
    <w:rPr>
      <w:sz w:val="20"/>
      <w:szCs w:val="20"/>
    </w:rPr>
  </w:style>
  <w:style w:type="character" w:styleId="a5">
    <w:name w:val="footnote reference"/>
    <w:basedOn w:val="a0"/>
    <w:uiPriority w:val="99"/>
    <w:semiHidden/>
    <w:unhideWhenUsed/>
    <w:rsid w:val="00DA7AB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DA7ABD"/>
    <w:pPr>
      <w:spacing w:after="0" w:line="240" w:lineRule="auto"/>
    </w:pPr>
    <w:rPr>
      <w:sz w:val="20"/>
      <w:szCs w:val="20"/>
    </w:rPr>
  </w:style>
  <w:style w:type="character" w:customStyle="1" w:styleId="a4">
    <w:name w:val="Текст сноски Знак"/>
    <w:basedOn w:val="a0"/>
    <w:link w:val="a3"/>
    <w:uiPriority w:val="99"/>
    <w:semiHidden/>
    <w:rsid w:val="00DA7ABD"/>
    <w:rPr>
      <w:sz w:val="20"/>
      <w:szCs w:val="20"/>
    </w:rPr>
  </w:style>
  <w:style w:type="character" w:styleId="a5">
    <w:name w:val="footnote reference"/>
    <w:basedOn w:val="a0"/>
    <w:uiPriority w:val="99"/>
    <w:semiHidden/>
    <w:unhideWhenUsed/>
    <w:rsid w:val="00DA7AB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048D0-8167-4924-AD8C-35F2C0BFB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2194</Words>
  <Characters>12507</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Dell1</dc:creator>
  <cp:lastModifiedBy>user1</cp:lastModifiedBy>
  <cp:revision>2</cp:revision>
  <dcterms:created xsi:type="dcterms:W3CDTF">2016-06-01T10:19:00Z</dcterms:created>
  <dcterms:modified xsi:type="dcterms:W3CDTF">2016-06-01T10:19:00Z</dcterms:modified>
</cp:coreProperties>
</file>