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8"/>
          <w:szCs w:val="28"/>
          <w:lang w:eastAsia="en-US"/>
        </w:rPr>
        <w:id w:val="1580560398"/>
        <w:docPartObj>
          <w:docPartGallery w:val="Table of Contents"/>
          <w:docPartUnique/>
        </w:docPartObj>
      </w:sdtPr>
      <w:sdtEndPr>
        <w:rPr>
          <w:b/>
          <w:bCs/>
        </w:rPr>
      </w:sdtEndPr>
      <w:sdtContent>
        <w:p w:rsidR="00424776" w:rsidRPr="00B35468" w:rsidRDefault="00424776" w:rsidP="00B35468">
          <w:pPr>
            <w:pStyle w:val="a3"/>
            <w:spacing w:before="0" w:line="360" w:lineRule="auto"/>
            <w:jc w:val="center"/>
            <w:rPr>
              <w:rFonts w:ascii="Times New Roman" w:hAnsi="Times New Roman" w:cs="Times New Roman"/>
              <w:color w:val="auto"/>
              <w:sz w:val="28"/>
              <w:szCs w:val="28"/>
            </w:rPr>
          </w:pPr>
          <w:r w:rsidRPr="00B35468">
            <w:rPr>
              <w:rFonts w:ascii="Times New Roman" w:hAnsi="Times New Roman" w:cs="Times New Roman"/>
              <w:color w:val="auto"/>
              <w:sz w:val="28"/>
              <w:szCs w:val="28"/>
            </w:rPr>
            <w:t>Содержание</w:t>
          </w:r>
        </w:p>
        <w:p w:rsidR="00B35468" w:rsidRPr="00B35468" w:rsidRDefault="00EE00CA" w:rsidP="00B35468">
          <w:pPr>
            <w:pStyle w:val="11"/>
            <w:rPr>
              <w:rFonts w:eastAsiaTheme="minorEastAsia"/>
              <w:noProof/>
              <w:sz w:val="28"/>
              <w:szCs w:val="28"/>
              <w:lang w:eastAsia="ru-RU"/>
            </w:rPr>
          </w:pPr>
          <w:r w:rsidRPr="00B35468">
            <w:rPr>
              <w:rStyle w:val="a5"/>
              <w:rFonts w:ascii="Times New Roman" w:hAnsi="Times New Roman" w:cs="Times New Roman"/>
              <w:noProof/>
              <w:sz w:val="28"/>
              <w:szCs w:val="28"/>
            </w:rPr>
            <w:fldChar w:fldCharType="begin"/>
          </w:r>
          <w:r w:rsidRPr="00B35468">
            <w:rPr>
              <w:rStyle w:val="a5"/>
              <w:rFonts w:ascii="Times New Roman" w:hAnsi="Times New Roman" w:cs="Times New Roman"/>
              <w:noProof/>
              <w:sz w:val="28"/>
              <w:szCs w:val="28"/>
            </w:rPr>
            <w:instrText xml:space="preserve"> TOC \o "1-3" \h \z \u </w:instrText>
          </w:r>
          <w:r w:rsidRPr="00B35468">
            <w:rPr>
              <w:rStyle w:val="a5"/>
              <w:rFonts w:ascii="Times New Roman" w:hAnsi="Times New Roman" w:cs="Times New Roman"/>
              <w:noProof/>
              <w:sz w:val="28"/>
              <w:szCs w:val="28"/>
            </w:rPr>
            <w:fldChar w:fldCharType="separate"/>
          </w:r>
          <w:hyperlink w:anchor="_Toc513310728" w:history="1">
            <w:r w:rsidR="00B35468" w:rsidRPr="00B35468">
              <w:rPr>
                <w:rStyle w:val="a5"/>
                <w:rFonts w:ascii="Times New Roman" w:hAnsi="Times New Roman" w:cs="Times New Roman"/>
                <w:noProof/>
                <w:sz w:val="28"/>
                <w:szCs w:val="28"/>
              </w:rPr>
              <w:t>ВВЕДЕНИЕ</w:t>
            </w:r>
            <w:r w:rsidR="00B35468" w:rsidRPr="00B35468">
              <w:rPr>
                <w:noProof/>
                <w:webHidden/>
                <w:sz w:val="28"/>
                <w:szCs w:val="28"/>
              </w:rPr>
              <w:tab/>
            </w:r>
            <w:r w:rsidR="00B35468" w:rsidRPr="00B35468">
              <w:rPr>
                <w:noProof/>
                <w:webHidden/>
                <w:sz w:val="28"/>
                <w:szCs w:val="28"/>
              </w:rPr>
              <w:fldChar w:fldCharType="begin"/>
            </w:r>
            <w:r w:rsidR="00B35468" w:rsidRPr="00B35468">
              <w:rPr>
                <w:noProof/>
                <w:webHidden/>
                <w:sz w:val="28"/>
                <w:szCs w:val="28"/>
              </w:rPr>
              <w:instrText xml:space="preserve"> PAGEREF _Toc513310728 \h </w:instrText>
            </w:r>
            <w:r w:rsidR="00B35468" w:rsidRPr="00B35468">
              <w:rPr>
                <w:noProof/>
                <w:webHidden/>
                <w:sz w:val="28"/>
                <w:szCs w:val="28"/>
              </w:rPr>
            </w:r>
            <w:r w:rsidR="00B35468" w:rsidRPr="00B35468">
              <w:rPr>
                <w:noProof/>
                <w:webHidden/>
                <w:sz w:val="28"/>
                <w:szCs w:val="28"/>
              </w:rPr>
              <w:fldChar w:fldCharType="separate"/>
            </w:r>
            <w:r w:rsidR="00B35468" w:rsidRPr="00B35468">
              <w:rPr>
                <w:noProof/>
                <w:webHidden/>
                <w:sz w:val="28"/>
                <w:szCs w:val="28"/>
              </w:rPr>
              <w:t>3</w:t>
            </w:r>
            <w:r w:rsidR="00B35468"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29" w:history="1">
            <w:r w:rsidRPr="00B35468">
              <w:rPr>
                <w:rStyle w:val="a5"/>
                <w:rFonts w:ascii="Times New Roman" w:hAnsi="Times New Roman" w:cs="Times New Roman"/>
                <w:noProof/>
                <w:sz w:val="28"/>
                <w:szCs w:val="28"/>
              </w:rPr>
              <w:t>1</w:t>
            </w:r>
            <w:r w:rsidRPr="00B35468">
              <w:rPr>
                <w:rFonts w:eastAsiaTheme="minorEastAsia"/>
                <w:noProof/>
                <w:sz w:val="28"/>
                <w:szCs w:val="28"/>
                <w:lang w:eastAsia="ru-RU"/>
              </w:rPr>
              <w:tab/>
            </w:r>
            <w:r w:rsidRPr="00B35468">
              <w:rPr>
                <w:rStyle w:val="a5"/>
                <w:rFonts w:ascii="Times New Roman" w:hAnsi="Times New Roman" w:cs="Times New Roman"/>
                <w:noProof/>
                <w:sz w:val="28"/>
                <w:szCs w:val="28"/>
              </w:rPr>
              <w:t>Метод дискуссии в обучении курсу ОБЖ.</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_Toc513310729 \h </w:instrText>
            </w:r>
            <w:r w:rsidRPr="00B35468">
              <w:rPr>
                <w:noProof/>
                <w:webHidden/>
                <w:sz w:val="28"/>
                <w:szCs w:val="28"/>
              </w:rPr>
            </w:r>
            <w:r w:rsidRPr="00B35468">
              <w:rPr>
                <w:noProof/>
                <w:webHidden/>
                <w:sz w:val="28"/>
                <w:szCs w:val="28"/>
              </w:rPr>
              <w:fldChar w:fldCharType="separate"/>
            </w:r>
            <w:r w:rsidRPr="00B35468">
              <w:rPr>
                <w:noProof/>
                <w:webHidden/>
                <w:sz w:val="28"/>
                <w:szCs w:val="28"/>
              </w:rPr>
              <w:t>6</w:t>
            </w:r>
            <w:r w:rsidRPr="00B35468">
              <w:rPr>
                <w:noProof/>
                <w:webHidden/>
                <w:sz w:val="28"/>
                <w:szCs w:val="28"/>
              </w:rPr>
              <w:fldChar w:fldCharType="end"/>
            </w:r>
          </w:hyperlink>
        </w:p>
        <w:p w:rsidR="00B35468" w:rsidRPr="00B35468" w:rsidRDefault="00B35468" w:rsidP="00B35468">
          <w:pPr>
            <w:pStyle w:val="21"/>
            <w:rPr>
              <w:rFonts w:eastAsiaTheme="minorEastAsia"/>
              <w:noProof/>
              <w:sz w:val="28"/>
              <w:szCs w:val="28"/>
              <w:lang w:eastAsia="ru-RU"/>
            </w:rPr>
          </w:pPr>
          <w:hyperlink w:anchor="_Toc513310730" w:history="1">
            <w:r w:rsidRPr="00B35468">
              <w:rPr>
                <w:rStyle w:val="a5"/>
                <w:rFonts w:ascii="Times New Roman" w:hAnsi="Times New Roman" w:cs="Times New Roman"/>
                <w:noProof/>
                <w:sz w:val="28"/>
                <w:szCs w:val="28"/>
              </w:rPr>
              <w:t>1.1      Дискуссия с точки зрения Кларина Михаила Владимировича.</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_Toc513310730 \h </w:instrText>
            </w:r>
            <w:r w:rsidRPr="00B35468">
              <w:rPr>
                <w:noProof/>
                <w:webHidden/>
                <w:sz w:val="28"/>
                <w:szCs w:val="28"/>
              </w:rPr>
            </w:r>
            <w:r w:rsidRPr="00B35468">
              <w:rPr>
                <w:noProof/>
                <w:webHidden/>
                <w:sz w:val="28"/>
                <w:szCs w:val="28"/>
              </w:rPr>
              <w:fldChar w:fldCharType="separate"/>
            </w:r>
            <w:r w:rsidRPr="00B35468">
              <w:rPr>
                <w:noProof/>
                <w:webHidden/>
                <w:sz w:val="28"/>
                <w:szCs w:val="28"/>
              </w:rPr>
              <w:t>6</w:t>
            </w:r>
            <w:r w:rsidRPr="00B35468">
              <w:rPr>
                <w:noProof/>
                <w:webHidden/>
                <w:sz w:val="28"/>
                <w:szCs w:val="28"/>
              </w:rPr>
              <w:fldChar w:fldCharType="end"/>
            </w:r>
          </w:hyperlink>
        </w:p>
        <w:p w:rsidR="00B35468" w:rsidRPr="00B35468" w:rsidRDefault="00B35468" w:rsidP="00B35468">
          <w:pPr>
            <w:pStyle w:val="21"/>
            <w:rPr>
              <w:rFonts w:eastAsiaTheme="minorEastAsia"/>
              <w:noProof/>
              <w:sz w:val="28"/>
              <w:szCs w:val="28"/>
              <w:lang w:eastAsia="ru-RU"/>
            </w:rPr>
          </w:pPr>
          <w:hyperlink w:anchor="_Toc513310731" w:history="1">
            <w:r w:rsidRPr="00B35468">
              <w:rPr>
                <w:rStyle w:val="a5"/>
                <w:rFonts w:ascii="Times New Roman" w:hAnsi="Times New Roman" w:cs="Times New Roman"/>
                <w:noProof/>
                <w:sz w:val="28"/>
                <w:szCs w:val="28"/>
              </w:rPr>
              <w:t>1.2</w:t>
            </w:r>
            <w:r w:rsidRPr="00B35468">
              <w:rPr>
                <w:rFonts w:eastAsiaTheme="minorEastAsia"/>
                <w:noProof/>
                <w:sz w:val="28"/>
                <w:szCs w:val="28"/>
                <w:lang w:eastAsia="ru-RU"/>
              </w:rPr>
              <w:tab/>
            </w:r>
            <w:r w:rsidRPr="00B35468">
              <w:rPr>
                <w:rStyle w:val="a5"/>
                <w:rFonts w:ascii="Times New Roman" w:hAnsi="Times New Roman" w:cs="Times New Roman"/>
                <w:noProof/>
                <w:sz w:val="28"/>
                <w:szCs w:val="28"/>
              </w:rPr>
              <w:t>Метод дискуссии на уроках ОБЖ</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_Toc513310731 \h </w:instrText>
            </w:r>
            <w:r w:rsidRPr="00B35468">
              <w:rPr>
                <w:noProof/>
                <w:webHidden/>
                <w:sz w:val="28"/>
                <w:szCs w:val="28"/>
              </w:rPr>
            </w:r>
            <w:r w:rsidRPr="00B35468">
              <w:rPr>
                <w:noProof/>
                <w:webHidden/>
                <w:sz w:val="28"/>
                <w:szCs w:val="28"/>
              </w:rPr>
              <w:fldChar w:fldCharType="separate"/>
            </w:r>
            <w:r w:rsidRPr="00B35468">
              <w:rPr>
                <w:noProof/>
                <w:webHidden/>
                <w:sz w:val="28"/>
                <w:szCs w:val="28"/>
              </w:rPr>
              <w:t>8</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2" w:history="1">
            <w:r w:rsidRPr="00B35468">
              <w:rPr>
                <w:rStyle w:val="a5"/>
                <w:rFonts w:ascii="Times New Roman" w:hAnsi="Times New Roman" w:cs="Times New Roman"/>
                <w:noProof/>
                <w:sz w:val="28"/>
                <w:szCs w:val="28"/>
              </w:rPr>
              <w:t>2</w:t>
            </w:r>
            <w:r w:rsidRPr="00B35468">
              <w:rPr>
                <w:rFonts w:eastAsiaTheme="minorEastAsia"/>
                <w:noProof/>
                <w:sz w:val="28"/>
                <w:szCs w:val="28"/>
                <w:lang w:eastAsia="ru-RU"/>
              </w:rPr>
              <w:tab/>
            </w:r>
            <w:r w:rsidRPr="00B35468">
              <w:rPr>
                <w:rStyle w:val="a5"/>
                <w:rFonts w:ascii="Times New Roman" w:hAnsi="Times New Roman" w:cs="Times New Roman"/>
                <w:noProof/>
                <w:sz w:val="28"/>
                <w:szCs w:val="28"/>
              </w:rPr>
              <w:t>Три этапа дискуссии</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_Toc513310732 \h </w:instrText>
            </w:r>
            <w:r w:rsidRPr="00B35468">
              <w:rPr>
                <w:noProof/>
                <w:webHidden/>
                <w:sz w:val="28"/>
                <w:szCs w:val="28"/>
              </w:rPr>
            </w:r>
            <w:r w:rsidRPr="00B35468">
              <w:rPr>
                <w:noProof/>
                <w:webHidden/>
                <w:sz w:val="28"/>
                <w:szCs w:val="28"/>
              </w:rPr>
              <w:fldChar w:fldCharType="separate"/>
            </w:r>
            <w:r w:rsidRPr="00B35468">
              <w:rPr>
                <w:noProof/>
                <w:webHidden/>
                <w:sz w:val="28"/>
                <w:szCs w:val="28"/>
              </w:rPr>
              <w:t>10</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3" w:history="1">
            <w:r w:rsidRPr="00B35468">
              <w:rPr>
                <w:rStyle w:val="a5"/>
                <w:rFonts w:ascii="Times New Roman" w:hAnsi="Times New Roman" w:cs="Times New Roman"/>
                <w:noProof/>
                <w:sz w:val="28"/>
                <w:szCs w:val="28"/>
              </w:rPr>
              <w:t>3</w:t>
            </w:r>
            <w:r w:rsidRPr="00B35468">
              <w:rPr>
                <w:rFonts w:eastAsiaTheme="minorEastAsia"/>
                <w:noProof/>
                <w:sz w:val="28"/>
                <w:szCs w:val="28"/>
                <w:lang w:eastAsia="ru-RU"/>
              </w:rPr>
              <w:tab/>
            </w:r>
            <w:r w:rsidRPr="00B35468">
              <w:rPr>
                <w:rStyle w:val="a5"/>
                <w:rFonts w:ascii="Times New Roman" w:hAnsi="Times New Roman" w:cs="Times New Roman"/>
                <w:noProof/>
                <w:sz w:val="28"/>
                <w:szCs w:val="28"/>
              </w:rPr>
              <w:t>Типы и формы проведения дискуссии; распределение ролей в ходе дискуссии</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_Toc513310733 \h </w:instrText>
            </w:r>
            <w:r w:rsidRPr="00B35468">
              <w:rPr>
                <w:noProof/>
                <w:webHidden/>
                <w:sz w:val="28"/>
                <w:szCs w:val="28"/>
              </w:rPr>
            </w:r>
            <w:r w:rsidRPr="00B35468">
              <w:rPr>
                <w:noProof/>
                <w:webHidden/>
                <w:sz w:val="28"/>
                <w:szCs w:val="28"/>
              </w:rPr>
              <w:fldChar w:fldCharType="separate"/>
            </w:r>
            <w:r w:rsidRPr="00B35468">
              <w:rPr>
                <w:noProof/>
                <w:webHidden/>
                <w:sz w:val="28"/>
                <w:szCs w:val="28"/>
              </w:rPr>
              <w:t>13</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4" w:history="1">
            <w:r w:rsidRPr="00B35468">
              <w:rPr>
                <w:rStyle w:val="a5"/>
                <w:rFonts w:ascii="Times New Roman" w:hAnsi="Times New Roman" w:cs="Times New Roman"/>
                <w:noProof/>
                <w:sz w:val="28"/>
                <w:szCs w:val="28"/>
              </w:rPr>
              <w:t>4</w:t>
            </w:r>
            <w:r w:rsidRPr="00B35468">
              <w:rPr>
                <w:rFonts w:eastAsiaTheme="minorEastAsia"/>
                <w:noProof/>
                <w:sz w:val="28"/>
                <w:szCs w:val="28"/>
                <w:lang w:eastAsia="ru-RU"/>
              </w:rPr>
              <w:tab/>
            </w:r>
            <w:r w:rsidRPr="00B35468">
              <w:rPr>
                <w:rStyle w:val="a5"/>
                <w:rFonts w:ascii="Times New Roman" w:hAnsi="Times New Roman" w:cs="Times New Roman"/>
                <w:noProof/>
                <w:sz w:val="28"/>
                <w:szCs w:val="28"/>
              </w:rPr>
              <w:t>Тема и цель дискуссии</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_Toc513310734 \h </w:instrText>
            </w:r>
            <w:r w:rsidRPr="00B35468">
              <w:rPr>
                <w:noProof/>
                <w:webHidden/>
                <w:sz w:val="28"/>
                <w:szCs w:val="28"/>
              </w:rPr>
            </w:r>
            <w:r w:rsidRPr="00B35468">
              <w:rPr>
                <w:noProof/>
                <w:webHidden/>
                <w:sz w:val="28"/>
                <w:szCs w:val="28"/>
              </w:rPr>
              <w:fldChar w:fldCharType="separate"/>
            </w:r>
            <w:r w:rsidRPr="00B35468">
              <w:rPr>
                <w:noProof/>
                <w:webHidden/>
                <w:sz w:val="28"/>
                <w:szCs w:val="28"/>
              </w:rPr>
              <w:t>17</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5" w:history="1">
            <w:r w:rsidRPr="00B35468">
              <w:rPr>
                <w:rStyle w:val="a5"/>
                <w:rFonts w:ascii="Times New Roman" w:hAnsi="Times New Roman" w:cs="Times New Roman"/>
                <w:noProof/>
                <w:sz w:val="28"/>
                <w:szCs w:val="28"/>
              </w:rPr>
              <w:t>5 Роль педагога в ходе дискуссионного урока и критерии определения успеха   дискуссии</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_Toc513310735 \h </w:instrText>
            </w:r>
            <w:r w:rsidRPr="00B35468">
              <w:rPr>
                <w:noProof/>
                <w:webHidden/>
                <w:sz w:val="28"/>
                <w:szCs w:val="28"/>
              </w:rPr>
            </w:r>
            <w:r w:rsidRPr="00B35468">
              <w:rPr>
                <w:noProof/>
                <w:webHidden/>
                <w:sz w:val="28"/>
                <w:szCs w:val="28"/>
              </w:rPr>
              <w:fldChar w:fldCharType="separate"/>
            </w:r>
            <w:r w:rsidRPr="00B35468">
              <w:rPr>
                <w:noProof/>
                <w:webHidden/>
                <w:sz w:val="28"/>
                <w:szCs w:val="28"/>
              </w:rPr>
              <w:t>18</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6" w:history="1">
            <w:r w:rsidRPr="00B35468">
              <w:rPr>
                <w:rStyle w:val="a5"/>
                <w:rFonts w:ascii="Times New Roman" w:hAnsi="Times New Roman" w:cs="Times New Roman"/>
                <w:noProof/>
                <w:sz w:val="28"/>
                <w:szCs w:val="28"/>
              </w:rPr>
              <w:t>Заключение</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_Toc513310736 \h </w:instrText>
            </w:r>
            <w:r w:rsidRPr="00B35468">
              <w:rPr>
                <w:noProof/>
                <w:webHidden/>
                <w:sz w:val="28"/>
                <w:szCs w:val="28"/>
              </w:rPr>
            </w:r>
            <w:r w:rsidRPr="00B35468">
              <w:rPr>
                <w:noProof/>
                <w:webHidden/>
                <w:sz w:val="28"/>
                <w:szCs w:val="28"/>
              </w:rPr>
              <w:fldChar w:fldCharType="separate"/>
            </w:r>
            <w:r w:rsidRPr="00B35468">
              <w:rPr>
                <w:noProof/>
                <w:webHidden/>
                <w:sz w:val="28"/>
                <w:szCs w:val="28"/>
              </w:rPr>
              <w:t>22</w:t>
            </w:r>
            <w:r w:rsidRPr="00B35468">
              <w:rPr>
                <w:noProof/>
                <w:webHidden/>
                <w:sz w:val="28"/>
                <w:szCs w:val="28"/>
              </w:rPr>
              <w:fldChar w:fldCharType="end"/>
            </w:r>
          </w:hyperlink>
        </w:p>
        <w:p w:rsidR="00B35468" w:rsidRPr="00B35468" w:rsidRDefault="00B35468" w:rsidP="00B35468">
          <w:pPr>
            <w:pStyle w:val="11"/>
            <w:rPr>
              <w:rFonts w:eastAsiaTheme="minorEastAsia"/>
              <w:noProof/>
              <w:sz w:val="28"/>
              <w:szCs w:val="28"/>
              <w:lang w:eastAsia="ru-RU"/>
            </w:rPr>
          </w:pPr>
          <w:hyperlink w:anchor="_Toc513310737" w:history="1">
            <w:r w:rsidRPr="00B35468">
              <w:rPr>
                <w:rStyle w:val="a5"/>
                <w:rFonts w:ascii="Times New Roman" w:hAnsi="Times New Roman" w:cs="Times New Roman"/>
                <w:noProof/>
                <w:sz w:val="28"/>
                <w:szCs w:val="28"/>
              </w:rPr>
              <w:t>Список литературы</w:t>
            </w:r>
            <w:r w:rsidRPr="00B35468">
              <w:rPr>
                <w:noProof/>
                <w:webHidden/>
                <w:sz w:val="28"/>
                <w:szCs w:val="28"/>
              </w:rPr>
              <w:tab/>
            </w:r>
            <w:r w:rsidRPr="00B35468">
              <w:rPr>
                <w:noProof/>
                <w:webHidden/>
                <w:sz w:val="28"/>
                <w:szCs w:val="28"/>
              </w:rPr>
              <w:fldChar w:fldCharType="begin"/>
            </w:r>
            <w:r w:rsidRPr="00B35468">
              <w:rPr>
                <w:noProof/>
                <w:webHidden/>
                <w:sz w:val="28"/>
                <w:szCs w:val="28"/>
              </w:rPr>
              <w:instrText xml:space="preserve"> PAGEREF _Toc513310737 \h </w:instrText>
            </w:r>
            <w:r w:rsidRPr="00B35468">
              <w:rPr>
                <w:noProof/>
                <w:webHidden/>
                <w:sz w:val="28"/>
                <w:szCs w:val="28"/>
              </w:rPr>
            </w:r>
            <w:r w:rsidRPr="00B35468">
              <w:rPr>
                <w:noProof/>
                <w:webHidden/>
                <w:sz w:val="28"/>
                <w:szCs w:val="28"/>
              </w:rPr>
              <w:fldChar w:fldCharType="separate"/>
            </w:r>
            <w:r w:rsidRPr="00B35468">
              <w:rPr>
                <w:noProof/>
                <w:webHidden/>
                <w:sz w:val="28"/>
                <w:szCs w:val="28"/>
              </w:rPr>
              <w:t>24</w:t>
            </w:r>
            <w:r w:rsidRPr="00B35468">
              <w:rPr>
                <w:noProof/>
                <w:webHidden/>
                <w:sz w:val="28"/>
                <w:szCs w:val="28"/>
              </w:rPr>
              <w:fldChar w:fldCharType="end"/>
            </w:r>
          </w:hyperlink>
        </w:p>
        <w:p w:rsidR="00EE00CA" w:rsidRPr="00B35468" w:rsidRDefault="00EE00CA" w:rsidP="00B35468">
          <w:pPr>
            <w:spacing w:after="0" w:line="360" w:lineRule="auto"/>
            <w:rPr>
              <w:rFonts w:ascii="Times New Roman" w:hAnsi="Times New Roman" w:cs="Times New Roman"/>
              <w:sz w:val="28"/>
              <w:szCs w:val="28"/>
            </w:rPr>
          </w:pPr>
          <w:r w:rsidRPr="00B35468">
            <w:rPr>
              <w:rFonts w:ascii="Times New Roman" w:hAnsi="Times New Roman" w:cs="Times New Roman"/>
              <w:b/>
              <w:bCs/>
              <w:sz w:val="28"/>
              <w:szCs w:val="28"/>
            </w:rPr>
            <w:fldChar w:fldCharType="end"/>
          </w:r>
        </w:p>
      </w:sdtContent>
    </w:sdt>
    <w:p w:rsidR="00EE00CA" w:rsidRDefault="00EE00CA" w:rsidP="00EE00CA">
      <w:pPr>
        <w:spacing w:after="0" w:line="360" w:lineRule="auto"/>
        <w:ind w:right="567" w:firstLine="709"/>
        <w:jc w:val="center"/>
        <w:rPr>
          <w:rFonts w:ascii="Times New Roman" w:hAnsi="Times New Roman" w:cs="Times New Roman"/>
          <w:sz w:val="28"/>
          <w:szCs w:val="28"/>
        </w:rPr>
        <w:sectPr w:rsidR="00EE00CA" w:rsidSect="00424776">
          <w:footerReference w:type="default" r:id="rId8"/>
          <w:pgSz w:w="11906" w:h="16838"/>
          <w:pgMar w:top="1134" w:right="850" w:bottom="1134" w:left="1701" w:header="708" w:footer="708" w:gutter="0"/>
          <w:pgNumType w:start="2"/>
          <w:cols w:space="708"/>
          <w:docGrid w:linePitch="360"/>
        </w:sectPr>
      </w:pPr>
      <w:bookmarkStart w:id="0" w:name="_GoBack"/>
      <w:bookmarkEnd w:id="0"/>
    </w:p>
    <w:p w:rsidR="00EE00CA" w:rsidRPr="00E80C02" w:rsidRDefault="00E80C02" w:rsidP="00E80C02">
      <w:pPr>
        <w:pStyle w:val="1"/>
        <w:spacing w:before="0" w:line="360" w:lineRule="auto"/>
        <w:ind w:firstLine="709"/>
        <w:jc w:val="center"/>
        <w:rPr>
          <w:rFonts w:ascii="Times New Roman" w:hAnsi="Times New Roman" w:cs="Times New Roman"/>
          <w:color w:val="auto"/>
          <w:szCs w:val="28"/>
        </w:rPr>
      </w:pPr>
      <w:bookmarkStart w:id="1" w:name="_Toc513310728"/>
      <w:r w:rsidRPr="00E80C02">
        <w:rPr>
          <w:rFonts w:ascii="Times New Roman" w:hAnsi="Times New Roman" w:cs="Times New Roman"/>
          <w:color w:val="auto"/>
          <w:szCs w:val="28"/>
        </w:rPr>
        <w:lastRenderedPageBreak/>
        <w:t>ВВЕДЕНИЕ</w:t>
      </w:r>
      <w:bookmarkEnd w:id="1"/>
    </w:p>
    <w:p w:rsidR="00EE00CA" w:rsidRPr="00EE00CA" w:rsidRDefault="00EE00CA" w:rsidP="00E80C02">
      <w:pPr>
        <w:spacing w:after="0" w:line="360" w:lineRule="auto"/>
        <w:ind w:firstLine="709"/>
        <w:jc w:val="both"/>
        <w:rPr>
          <w:rFonts w:ascii="Times New Roman" w:hAnsi="Times New Roman" w:cs="Times New Roman"/>
          <w:sz w:val="28"/>
          <w:szCs w:val="28"/>
        </w:rPr>
      </w:pP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Учебная дискуссия представляет собой упорядоченный, целенаправленный обмен мнениями, суждениями и идеями по конкретной проблеме, имеющей важное научное или социальное значение. Цель дискуссии – принятие единого мнения, объясняющего данное явление. По сути, дискуссия является тематическим познавательным спором.</w:t>
      </w:r>
    </w:p>
    <w:p w:rsidR="00424776" w:rsidRPr="00424776" w:rsidRDefault="00424776" w:rsidP="00E80C02">
      <w:p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bCs/>
          <w:sz w:val="28"/>
          <w:szCs w:val="28"/>
          <w:u w:val="single"/>
        </w:rPr>
        <w:t>Цель дискуссии</w:t>
      </w:r>
      <w:r w:rsidRPr="00424776">
        <w:rPr>
          <w:rFonts w:ascii="Times New Roman" w:hAnsi="Times New Roman" w:cs="Times New Roman"/>
          <w:sz w:val="28"/>
          <w:szCs w:val="28"/>
        </w:rPr>
        <w:t> – не столько в том, чтобы разрешить проблему, а скорее в том, чтобы углубить её, стимулировать творчество и выработать решение проблемы посредством активной совместной деятельности.</w:t>
      </w:r>
    </w:p>
    <w:p w:rsidR="00424776" w:rsidRPr="00424776" w:rsidRDefault="00424776" w:rsidP="00E80C02">
      <w:p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Посредством применения дискуссионных методов осуществляется решение следующих </w:t>
      </w:r>
      <w:r w:rsidRPr="00424776">
        <w:rPr>
          <w:rFonts w:ascii="Times New Roman" w:hAnsi="Times New Roman" w:cs="Times New Roman"/>
          <w:bCs/>
          <w:sz w:val="28"/>
          <w:szCs w:val="28"/>
          <w:u w:val="single"/>
        </w:rPr>
        <w:t>задач:</w:t>
      </w:r>
      <w:r w:rsidRPr="00424776">
        <w:rPr>
          <w:rFonts w:ascii="Times New Roman" w:hAnsi="Times New Roman" w:cs="Times New Roman"/>
          <w:sz w:val="28"/>
          <w:szCs w:val="28"/>
        </w:rPr>
        <w:t> </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осознание участниками своих мнений, суждений, оценок по обсуждаемому вопросу;</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выработка уважительного отношения к мнению, позиции оппонентов;</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развитие умения осуществлять конструктивную критику существующих точек зрения, включая точки зрения оппонентов;</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развитие умения формулировать вопросы и оценочные суждения, вести полемику;</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развитие умения работать в группе единомышленников;</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способность продуцировать множество решений;</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формирование навыка говорить кратко и по существу;</w:t>
      </w:r>
    </w:p>
    <w:p w:rsidR="00424776" w:rsidRPr="00424776" w:rsidRDefault="00424776" w:rsidP="00E80C02">
      <w:pPr>
        <w:numPr>
          <w:ilvl w:val="0"/>
          <w:numId w:val="2"/>
        </w:num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sz w:val="28"/>
          <w:szCs w:val="28"/>
        </w:rPr>
        <w:t>развитие умения выступать публично, отстаивая свою правоту.</w:t>
      </w:r>
    </w:p>
    <w:p w:rsidR="00424776" w:rsidRDefault="00424776" w:rsidP="00E80C02">
      <w:pPr>
        <w:spacing w:after="0" w:line="360" w:lineRule="auto"/>
        <w:ind w:firstLine="709"/>
        <w:jc w:val="both"/>
        <w:rPr>
          <w:rFonts w:ascii="Times New Roman" w:hAnsi="Times New Roman" w:cs="Times New Roman"/>
          <w:sz w:val="28"/>
          <w:szCs w:val="28"/>
        </w:rPr>
      </w:pPr>
      <w:r w:rsidRPr="00424776">
        <w:rPr>
          <w:rFonts w:ascii="Times New Roman" w:hAnsi="Times New Roman" w:cs="Times New Roman"/>
          <w:bCs/>
          <w:sz w:val="28"/>
          <w:szCs w:val="28"/>
          <w:u w:val="single"/>
        </w:rPr>
        <w:t>Дискуссионные методы</w:t>
      </w:r>
      <w:r w:rsidRPr="00424776">
        <w:rPr>
          <w:rFonts w:ascii="Times New Roman" w:hAnsi="Times New Roman" w:cs="Times New Roman"/>
          <w:sz w:val="28"/>
          <w:szCs w:val="28"/>
        </w:rPr>
        <w:t xml:space="preserve"> - вид групповых методов активного социально-психологического обучения, основанных на общении или организационной коммуникации участников в процессе решения ими учебно-профессиональных задач. Дискуссионные методы могут быть реализованы в </w:t>
      </w:r>
      <w:r w:rsidRPr="00424776">
        <w:rPr>
          <w:rFonts w:ascii="Times New Roman" w:hAnsi="Times New Roman" w:cs="Times New Roman"/>
          <w:sz w:val="28"/>
          <w:szCs w:val="28"/>
        </w:rPr>
        <w:lastRenderedPageBreak/>
        <w:t>виде диалога у</w:t>
      </w:r>
      <w:r>
        <w:rPr>
          <w:rFonts w:ascii="Times New Roman" w:hAnsi="Times New Roman" w:cs="Times New Roman"/>
          <w:sz w:val="28"/>
          <w:szCs w:val="28"/>
        </w:rPr>
        <w:t>частников или групп участников</w:t>
      </w:r>
      <w:r w:rsidRPr="00424776">
        <w:rPr>
          <w:rFonts w:ascii="Times New Roman" w:hAnsi="Times New Roman" w:cs="Times New Roman"/>
          <w:sz w:val="28"/>
          <w:szCs w:val="28"/>
        </w:rPr>
        <w:t>, групповой дискуссии или ``круглого стола'', ``мозгового штурма'', анализа конкретной ситуации или других.</w:t>
      </w:r>
    </w:p>
    <w:p w:rsidR="008415F2" w:rsidRDefault="008415F2" w:rsidP="00E80C02">
      <w:pPr>
        <w:spacing w:after="0" w:line="360" w:lineRule="auto"/>
        <w:ind w:firstLine="709"/>
        <w:jc w:val="both"/>
        <w:rPr>
          <w:rFonts w:ascii="Times New Roman" w:hAnsi="Times New Roman" w:cs="Times New Roman"/>
          <w:sz w:val="28"/>
          <w:szCs w:val="28"/>
        </w:rPr>
      </w:pPr>
      <w:r w:rsidRPr="008415F2">
        <w:rPr>
          <w:rFonts w:ascii="Times New Roman" w:hAnsi="Times New Roman" w:cs="Times New Roman"/>
          <w:sz w:val="28"/>
          <w:szCs w:val="28"/>
          <w:u w:val="single"/>
        </w:rPr>
        <w:t>Актуальность</w:t>
      </w:r>
      <w:r>
        <w:rPr>
          <w:rFonts w:ascii="Times New Roman" w:hAnsi="Times New Roman" w:cs="Times New Roman"/>
          <w:sz w:val="28"/>
          <w:szCs w:val="28"/>
        </w:rPr>
        <w:t xml:space="preserve"> дискуссии состоит в том, что в ее ходе </w:t>
      </w:r>
      <w:r w:rsidRPr="008415F2">
        <w:rPr>
          <w:rFonts w:ascii="Times New Roman" w:hAnsi="Times New Roman" w:cs="Times New Roman"/>
          <w:sz w:val="28"/>
          <w:szCs w:val="28"/>
        </w:rPr>
        <w:t>создаются и осваиваются культурные ценности, происходит передача культурного опыта, формируются люди как социальные индивиды, личности с их знаниями и умениями, системой ценностей, творческими способностями. Важнейшей средой духовного, общественного и личностного проявления человека, достижения взаимопонимания между людьми является общение, что имеет важное значение в дискуссии.</w:t>
      </w:r>
    </w:p>
    <w:p w:rsidR="008415F2" w:rsidRPr="00EE00CA" w:rsidRDefault="008415F2" w:rsidP="00E80C02">
      <w:pPr>
        <w:spacing w:after="0" w:line="360" w:lineRule="auto"/>
        <w:ind w:firstLine="709"/>
        <w:jc w:val="both"/>
        <w:rPr>
          <w:rFonts w:ascii="Times New Roman" w:hAnsi="Times New Roman" w:cs="Times New Roman"/>
          <w:sz w:val="28"/>
          <w:szCs w:val="28"/>
        </w:rPr>
      </w:pPr>
      <w:r w:rsidRPr="008415F2">
        <w:rPr>
          <w:rFonts w:ascii="Times New Roman" w:hAnsi="Times New Roman" w:cs="Times New Roman"/>
          <w:sz w:val="28"/>
          <w:szCs w:val="28"/>
          <w:u w:val="single"/>
        </w:rPr>
        <w:t>Объекты исследования</w:t>
      </w:r>
      <w:r>
        <w:rPr>
          <w:rFonts w:ascii="Times New Roman" w:hAnsi="Times New Roman" w:cs="Times New Roman"/>
          <w:sz w:val="28"/>
          <w:szCs w:val="28"/>
        </w:rPr>
        <w:t xml:space="preserve"> дискуссии: глубина знаний и развитие мышления, речь</w:t>
      </w:r>
      <w:r w:rsidRPr="004A3DCC">
        <w:rPr>
          <w:rFonts w:ascii="Times New Roman" w:hAnsi="Times New Roman" w:cs="Times New Roman"/>
          <w:sz w:val="28"/>
          <w:szCs w:val="28"/>
        </w:rPr>
        <w:t xml:space="preserve"> учащихся, особенности поведения и общения учеников</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Успех дискуссии во многом зависит от тщательности подготовки участников. Тема дискуссии определяется заранее, называются несколько спорных положений по проблеме дискуссии, уточняются учебные задачи, выбирается форма проведения. В зависимости от выбранной формы проведения дискуссии распределяются роли между учащимися, подбирается справочная литература.</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Учитель вместе с учащимися заранее подготавливает правила дискуссии, которые могут включать следующие положения:</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каждый участник имеет право высказаться;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каждое высказывание должно подкрепляться фактами;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выступления должны проходить организованно, каждый участник может выступать с разрешения ведущего, не перебивая других участников;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в ходе обсуждения недопустим переход с проблемы на личности;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прежде чем критиковать оппонента, его нужно правильно понять;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различать общее для спорящих и разделяющее их (сначала кратко указать на то, с чем вы согласны, затем сформулировать те положения, которые вызывают несогласие).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lastRenderedPageBreak/>
        <w:t xml:space="preserve">Дискуссия предполагает наличие разных точек зрения, противоречий. Итогом дискуссии является нечто более узкое, чем имеющиеся представления, но общее для всех. Даже если участники дискуссии не приходят в итоге к согласию, они достигают лучшего взаимопонимания между собой, чем раньше. Дискуссию используют в тех случаях, когда ученики обладают определенной степенью зрелости и самостоятельностью мышления, умеют аргументировать и доказывать свою точку зрения. Групповая дискуссия позволяет столкнуть противоположные позиции и тем самым помочь участникам увидеть разные стороны проблемы, уменьшить их сопротивление новой информации. Если решение проблемы инициировано группой, то оно является логическим выводом из дискуссии, поддержано всеми присутствующими, его значение возрастает, так как оно превращается в групповую норму.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Дискуссии могут носить стихийный, свободный и организованный характер. Это разделение видов дискуссии проводится в соответствии со степенью ее организованности: планировании выступающих, их очередности, тем докладов, времени выступления. При этом стихийная дискуссия по этим параметрам не регламентируется, а свободная предполагает определение направления и времени выступлений. Организованная дискуссия проводится по регламенту и в установленном заранее порядке.</w:t>
      </w:r>
    </w:p>
    <w:p w:rsidR="00EE00CA" w:rsidRDefault="00EE00CA" w:rsidP="005F6539">
      <w:pPr>
        <w:spacing w:after="0" w:line="360" w:lineRule="auto"/>
        <w:ind w:firstLine="709"/>
        <w:jc w:val="both"/>
        <w:rPr>
          <w:rFonts w:ascii="Times New Roman" w:hAnsi="Times New Roman" w:cs="Times New Roman"/>
          <w:sz w:val="28"/>
          <w:szCs w:val="28"/>
        </w:rPr>
        <w:sectPr w:rsidR="00EE00CA">
          <w:pgSz w:w="11906" w:h="16838"/>
          <w:pgMar w:top="1134" w:right="850" w:bottom="1134" w:left="1701" w:header="708" w:footer="708" w:gutter="0"/>
          <w:cols w:space="708"/>
          <w:docGrid w:linePitch="360"/>
        </w:sectPr>
      </w:pPr>
      <w:r w:rsidRPr="00EE00CA">
        <w:rPr>
          <w:rFonts w:ascii="Times New Roman" w:hAnsi="Times New Roman" w:cs="Times New Roman"/>
          <w:sz w:val="28"/>
          <w:szCs w:val="28"/>
        </w:rPr>
        <w:t>Главной чертой учебной дискуссии считается поиск истины на основе активного участия всех слушателей. Истина же может состоять и в том, что в решении заданной проблемы нет единственно правильного решения. Обзор исследований по использованию дискуссии в различных условиях обучения свидетельствует о том, что она уступает по объему передачи информации прямому изложению (рассказу), но высокоэффективна для закрепления сведений, творческого осмысления изученного материала и формирования ценностно</w:t>
      </w:r>
      <w:r w:rsidR="005F6539">
        <w:rPr>
          <w:rFonts w:ascii="Times New Roman" w:hAnsi="Times New Roman" w:cs="Times New Roman"/>
          <w:sz w:val="28"/>
          <w:szCs w:val="28"/>
        </w:rPr>
        <w:t>й ориентации</w:t>
      </w:r>
    </w:p>
    <w:p w:rsidR="00EE00CA" w:rsidRPr="00424776" w:rsidRDefault="00EE00CA" w:rsidP="00E80C02">
      <w:pPr>
        <w:pStyle w:val="1"/>
        <w:numPr>
          <w:ilvl w:val="0"/>
          <w:numId w:val="4"/>
        </w:numPr>
        <w:spacing w:before="0" w:line="360" w:lineRule="auto"/>
        <w:ind w:left="426" w:firstLine="709"/>
        <w:jc w:val="both"/>
        <w:rPr>
          <w:rFonts w:ascii="Times New Roman" w:hAnsi="Times New Roman" w:cs="Times New Roman"/>
          <w:color w:val="auto"/>
          <w:sz w:val="28"/>
          <w:szCs w:val="28"/>
        </w:rPr>
      </w:pPr>
      <w:bookmarkStart w:id="2" w:name="_Toc513310729"/>
      <w:r w:rsidRPr="00424776">
        <w:rPr>
          <w:rFonts w:ascii="Times New Roman" w:hAnsi="Times New Roman" w:cs="Times New Roman"/>
          <w:color w:val="auto"/>
          <w:sz w:val="28"/>
          <w:szCs w:val="28"/>
        </w:rPr>
        <w:lastRenderedPageBreak/>
        <w:t>Метод дискуссии в обучении курсу ОБЖ.</w:t>
      </w:r>
      <w:bookmarkEnd w:id="2"/>
    </w:p>
    <w:p w:rsidR="00424776" w:rsidRPr="00424776" w:rsidRDefault="00424776" w:rsidP="00E80C02">
      <w:pPr>
        <w:spacing w:after="0" w:line="360" w:lineRule="auto"/>
        <w:ind w:right="567" w:firstLine="709"/>
        <w:jc w:val="both"/>
        <w:rPr>
          <w:rFonts w:ascii="Times New Roman" w:hAnsi="Times New Roman" w:cs="Times New Roman"/>
          <w:sz w:val="28"/>
          <w:szCs w:val="28"/>
        </w:rPr>
      </w:pPr>
    </w:p>
    <w:p w:rsidR="00424776" w:rsidRPr="00B35468" w:rsidRDefault="00E80C02" w:rsidP="00B35468">
      <w:pPr>
        <w:pStyle w:val="2"/>
        <w:rPr>
          <w:rFonts w:ascii="Times New Roman" w:hAnsi="Times New Roman" w:cs="Times New Roman"/>
          <w:color w:val="auto"/>
          <w:sz w:val="28"/>
          <w:szCs w:val="28"/>
        </w:rPr>
      </w:pPr>
      <w:bookmarkStart w:id="3" w:name="_Toc513310730"/>
      <w:r w:rsidRPr="00B35468">
        <w:rPr>
          <w:rFonts w:ascii="Times New Roman" w:hAnsi="Times New Roman" w:cs="Times New Roman"/>
          <w:color w:val="auto"/>
          <w:sz w:val="28"/>
          <w:szCs w:val="28"/>
        </w:rPr>
        <w:t>1.1 Дискуссия</w:t>
      </w:r>
      <w:r w:rsidR="00424776" w:rsidRPr="00B35468">
        <w:rPr>
          <w:rFonts w:ascii="Times New Roman" w:hAnsi="Times New Roman" w:cs="Times New Roman"/>
          <w:color w:val="auto"/>
          <w:sz w:val="28"/>
          <w:szCs w:val="28"/>
        </w:rPr>
        <w:t xml:space="preserve"> с точки зрения Кларина Михаила Владимировича.</w:t>
      </w:r>
      <w:bookmarkEnd w:id="3"/>
    </w:p>
    <w:p w:rsidR="00424776" w:rsidRPr="00424776" w:rsidRDefault="00424776" w:rsidP="00E80C02">
      <w:pPr>
        <w:spacing w:after="0" w:line="360" w:lineRule="auto"/>
        <w:ind w:right="567" w:firstLine="709"/>
        <w:jc w:val="both"/>
        <w:rPr>
          <w:rFonts w:ascii="Times New Roman" w:hAnsi="Times New Roman" w:cs="Times New Roman"/>
          <w:sz w:val="28"/>
          <w:szCs w:val="28"/>
        </w:rPr>
      </w:pP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xml:space="preserve">Кларин Михаил Владимирович. Ведущий научный сотрудник лаборатории общих проблем дидактики, доктор педагогических наук. Автор более 180 публикаций по дидактике, непрерывному образованию, образованию взрослых, истории педагогики, подготовке учителей, развитию управления в организациях, корпоративному обучению, бизнес-тренингу. </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В 1994 г. защитил докторскую диссертацию по теме: «Инновационные модели учебного процесса в современной зарубежной педагогике». В настоящее время разрабатывает актуальную проблему инновационного образования, дидактики образования взрослых.</w:t>
      </w:r>
    </w:p>
    <w:p w:rsidR="00424776" w:rsidRPr="00E80C02" w:rsidRDefault="00424776" w:rsidP="00E80C02">
      <w:pPr>
        <w:spacing w:after="0" w:line="360" w:lineRule="auto"/>
        <w:ind w:right="567"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Харак</w:t>
      </w:r>
      <w:r w:rsidR="00E80C02">
        <w:rPr>
          <w:rFonts w:ascii="Times New Roman" w:hAnsi="Times New Roman" w:cs="Times New Roman"/>
          <w:sz w:val="28"/>
          <w:szCs w:val="28"/>
          <w:u w:val="single"/>
        </w:rPr>
        <w:t>терные черты учебной дискуссии:</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1. Учебная дискуссия диалогична по самой своей сути — и как форма организации обучения, и как способ работы с содержанием учебного материала.</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2. Дискуссия является одной из важнейших форм образовательной деятельности, стимулирующей инициативность учащихся, развитие рефлексивного мышления.</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3. Применение дискуссии рекомендуется в том случае, когда учащиеся обладают значительной степенью зрелости и самостоятельности в приобретении знаний и формулировании проблем, в подборе и чётком представлении собственных аргументов, в предметной подготовке к теме дискуссии.</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xml:space="preserve">4. Взаимодействие в учебной дискуссии строится не просто на поочередных высказываниях, вопросах и ответах, но на содержательно направленной самоорганизации участников – т.е. обращении учеников </w:t>
      </w:r>
      <w:r w:rsidRPr="00424776">
        <w:rPr>
          <w:rFonts w:ascii="Times New Roman" w:hAnsi="Times New Roman" w:cs="Times New Roman"/>
          <w:sz w:val="28"/>
          <w:szCs w:val="28"/>
        </w:rPr>
        <w:lastRenderedPageBreak/>
        <w:t>друг к другу для углубленного и разностороннего обсуждения самих идей, точек зрения, проблемы.</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5. Сущностной чертой учебной дискуссии является диалогическая позиция педагога, которая реализуется в предпринимаемых им специальных организационных усилиях, задает тон обсуждению, соблюдению его правил всеми участниками.</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6. На первых порах использования учебной дискуссии усилия педагогов сосредоточены на формировании дискуссионных процедур. Впоследствии в центре внимания педагога оказывается не только выявление различных точек зрения, позиций, способов аргументации, их соотнесение и составление более объёмного и многопланового видения явлений, но также сопоставление интерпретаций сложных явлений, выход за пределы непосредственно данной ситуации, поиск личностных смыслов. Чем больше учащиеся приучаются мыслить, исходя из контрастных сопоставлений, тем значительнее становится их творческий потенциал.</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7. Учебная дискуссия уступает изложению по эффективности передачи информации, но высокоэффективна для закрепления сведений, творческого осмысления изученного материала и форм</w:t>
      </w:r>
      <w:r w:rsidRPr="00424776">
        <w:rPr>
          <w:rFonts w:ascii="Times New Roman" w:hAnsi="Times New Roman" w:cs="Times New Roman"/>
          <w:sz w:val="28"/>
          <w:szCs w:val="28"/>
        </w:rPr>
        <w:t>ирования ценностных ориентаций.</w:t>
      </w:r>
    </w:p>
    <w:p w:rsidR="00424776" w:rsidRPr="00E80C02" w:rsidRDefault="00424776" w:rsidP="00E80C02">
      <w:pPr>
        <w:spacing w:after="0" w:line="360" w:lineRule="auto"/>
        <w:ind w:right="567"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Задачи, ко</w:t>
      </w:r>
      <w:r w:rsidR="00E80C02" w:rsidRPr="00E80C02">
        <w:rPr>
          <w:rFonts w:ascii="Times New Roman" w:hAnsi="Times New Roman" w:cs="Times New Roman"/>
          <w:sz w:val="28"/>
          <w:szCs w:val="28"/>
          <w:u w:val="single"/>
        </w:rPr>
        <w:t>торые решаются в ходе дискуссии</w:t>
      </w:r>
      <w:r w:rsidR="00E80C02">
        <w:rPr>
          <w:rFonts w:ascii="Times New Roman" w:hAnsi="Times New Roman" w:cs="Times New Roman"/>
          <w:sz w:val="28"/>
          <w:szCs w:val="28"/>
          <w:u w:val="single"/>
        </w:rPr>
        <w:t>:</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задачи конкретно – содержательного плана. К сфере задач этого рода относятся: осознание детьми противоречий, трудностей, связанных с обсуждаемой проблемой; актуализация ранее полученных знаний; творческое переосмысление возможностей их применения, включения их в новый контекст и т.д.;</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задачи организации взаимодействия в группе (классе), подгруппах.</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К сфере задач этого рода относятся:</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распределение ролей в группах командах</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lastRenderedPageBreak/>
        <w:t>- выполнение коллективной задачи;</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согласованность в обсуждении проблемы и выработка общего, группового подхода;</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соблюдение специально принятых правил и процедур совместной поисковой деятельности и т.д.</w:t>
      </w:r>
    </w:p>
    <w:p w:rsidR="00424776" w:rsidRPr="00E80C02" w:rsidRDefault="00424776" w:rsidP="00E80C02">
      <w:pPr>
        <w:spacing w:after="0" w:line="360" w:lineRule="auto"/>
        <w:ind w:right="567"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 xml:space="preserve"> Результаты, получаем</w:t>
      </w:r>
      <w:r w:rsidRPr="00E80C02">
        <w:rPr>
          <w:rFonts w:ascii="Times New Roman" w:hAnsi="Times New Roman" w:cs="Times New Roman"/>
          <w:sz w:val="28"/>
          <w:szCs w:val="28"/>
          <w:u w:val="single"/>
        </w:rPr>
        <w:t>ые в ходе взаимодействия группы</w:t>
      </w:r>
      <w:r w:rsidR="00E80C02">
        <w:rPr>
          <w:rFonts w:ascii="Times New Roman" w:hAnsi="Times New Roman" w:cs="Times New Roman"/>
          <w:sz w:val="28"/>
          <w:szCs w:val="28"/>
          <w:u w:val="single"/>
        </w:rPr>
        <w:t>:</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переработка сведений, информации специально для убедительного изложения;</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представление своей точки зрения как позиции, её аргументация;</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выбор и взвешивание подходов к решению проблемы;</w:t>
      </w:r>
    </w:p>
    <w:p w:rsidR="00424776" w:rsidRPr="00424776" w:rsidRDefault="00424776"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 возможное применение подхода или точки зрения как резу</w:t>
      </w:r>
      <w:r w:rsidR="00E80C02">
        <w:rPr>
          <w:rFonts w:ascii="Times New Roman" w:hAnsi="Times New Roman" w:cs="Times New Roman"/>
          <w:sz w:val="28"/>
          <w:szCs w:val="28"/>
        </w:rPr>
        <w:t>льтат осознанного выбора и т.д.</w:t>
      </w:r>
    </w:p>
    <w:p w:rsidR="00EE00CA" w:rsidRPr="00424776" w:rsidRDefault="00EE00CA" w:rsidP="00E80C02">
      <w:pPr>
        <w:spacing w:after="0" w:line="360" w:lineRule="auto"/>
        <w:ind w:right="567" w:firstLine="709"/>
        <w:jc w:val="both"/>
        <w:rPr>
          <w:rFonts w:ascii="Times New Roman" w:hAnsi="Times New Roman" w:cs="Times New Roman"/>
          <w:sz w:val="28"/>
          <w:szCs w:val="28"/>
        </w:rPr>
      </w:pPr>
    </w:p>
    <w:p w:rsidR="00424776" w:rsidRDefault="00424776" w:rsidP="00E80C02">
      <w:pPr>
        <w:pStyle w:val="a4"/>
        <w:numPr>
          <w:ilvl w:val="1"/>
          <w:numId w:val="1"/>
        </w:numPr>
        <w:spacing w:after="0" w:line="360" w:lineRule="auto"/>
        <w:ind w:left="0" w:right="567" w:firstLine="0"/>
        <w:jc w:val="both"/>
        <w:outlineLvl w:val="1"/>
        <w:rPr>
          <w:rFonts w:ascii="Times New Roman" w:hAnsi="Times New Roman" w:cs="Times New Roman"/>
          <w:sz w:val="28"/>
          <w:szCs w:val="28"/>
        </w:rPr>
      </w:pPr>
      <w:bookmarkStart w:id="4" w:name="_Toc513310731"/>
      <w:r w:rsidRPr="00424776">
        <w:rPr>
          <w:rFonts w:ascii="Times New Roman" w:hAnsi="Times New Roman" w:cs="Times New Roman"/>
          <w:sz w:val="28"/>
          <w:szCs w:val="28"/>
        </w:rPr>
        <w:t xml:space="preserve">Метод дискуссии </w:t>
      </w:r>
      <w:r w:rsidR="00E80C02" w:rsidRPr="00424776">
        <w:rPr>
          <w:rFonts w:ascii="Times New Roman" w:hAnsi="Times New Roman" w:cs="Times New Roman"/>
          <w:sz w:val="28"/>
          <w:szCs w:val="28"/>
        </w:rPr>
        <w:t>на уроках</w:t>
      </w:r>
      <w:r w:rsidRPr="00424776">
        <w:rPr>
          <w:rFonts w:ascii="Times New Roman" w:hAnsi="Times New Roman" w:cs="Times New Roman"/>
          <w:sz w:val="28"/>
          <w:szCs w:val="28"/>
        </w:rPr>
        <w:t xml:space="preserve"> ОБЖ</w:t>
      </w:r>
      <w:bookmarkEnd w:id="4"/>
    </w:p>
    <w:p w:rsidR="00E80C02" w:rsidRPr="00424776" w:rsidRDefault="00E80C02" w:rsidP="00E80C02">
      <w:pPr>
        <w:pStyle w:val="a4"/>
        <w:spacing w:after="0" w:line="360" w:lineRule="auto"/>
        <w:ind w:left="709" w:right="567" w:firstLine="709"/>
        <w:jc w:val="both"/>
        <w:rPr>
          <w:rFonts w:ascii="Times New Roman" w:hAnsi="Times New Roman" w:cs="Times New Roman"/>
          <w:sz w:val="28"/>
          <w:szCs w:val="28"/>
        </w:rPr>
      </w:pPr>
    </w:p>
    <w:p w:rsidR="00EE00CA" w:rsidRPr="00424776" w:rsidRDefault="00EE00CA" w:rsidP="00E80C02">
      <w:pPr>
        <w:spacing w:after="0" w:line="360" w:lineRule="auto"/>
        <w:ind w:right="567" w:firstLine="709"/>
        <w:jc w:val="both"/>
        <w:rPr>
          <w:rFonts w:ascii="Times New Roman" w:hAnsi="Times New Roman" w:cs="Times New Roman"/>
          <w:sz w:val="28"/>
          <w:szCs w:val="28"/>
        </w:rPr>
      </w:pPr>
      <w:r w:rsidRPr="00424776">
        <w:rPr>
          <w:rFonts w:ascii="Times New Roman" w:hAnsi="Times New Roman" w:cs="Times New Roman"/>
          <w:sz w:val="28"/>
          <w:szCs w:val="28"/>
        </w:rPr>
        <w:t>При анализе сложных явлений окружающей действительности старшеклассникам часто не хватает жизненного опыта, но они хотят оставаться самостоятельными в своих суждениях. Самостоятельный поиск и принятие решений для учащихся более значимы, чем решения, преподносимые учителем. Участие в разрешении проблемной ситуации оказывает большое воздействие на формирование соответствующих знаний и умений, необходимых для решения аналогичных проблем, которые могут возникнуть у подростков в реальной жизни. Глубоко понять проблему, повысить интерес к учебе, реализовать потребности в общении и самостоятельности, прочувствовать знания и сформировать активную внутреннюю позицию позволяет дискуссия.</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По безопасности жизнедеятельности для дискуссионного обсуждения можно рекомендовать следующие темы: «Молодежь и наркотики», «Экологическая безопасность моего района», «Терроризм – проблема современности», «Причины правонарушений подростков» и многие </w:t>
      </w:r>
      <w:r w:rsidRPr="00EE00CA">
        <w:rPr>
          <w:rFonts w:ascii="Times New Roman" w:hAnsi="Times New Roman" w:cs="Times New Roman"/>
          <w:sz w:val="28"/>
          <w:szCs w:val="28"/>
        </w:rPr>
        <w:lastRenderedPageBreak/>
        <w:t>другие. Важно, чтобы поставленная проблема была интересной для учащихся и вызывала широкий спектр мнений.</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В курсе ОБЖ практикуются итоговые тематические дискуссии, проводимые обычно в конце цикла занятий по изучению определенного тематического раздела учебного плана или группы тем. В этом случае дискуссия служит также своеобразной формой проверки уровня понимания и усвоения изученного материала.</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Поскольку содержание курса ОБЖ носит интегрированный характер и ряд тем изучается в других курсах под другим углом зрения (например, на уроках географии изучаются природные явления, на уроках химии – процесс горения, радиоактивность, на уроках биологии – строение и функции организма человека, многообразие живых организмов во взаимосвязи со средой обитания и т. д.), то в итоговой дискуссии могут принять участие учителя данных предметов в качестве консультантов. Каждый из них может выступить в заключительной части занятия, подводя итоги дискуссии и делая соответствующие обобщения, или непосредственно участвовать в обмене мнениями. В этом случае тематическая дискуссия удачно сочетается с групповой консультацией. Такая форма и получила образное название «круглый стол» и приносит наибольший эффект в раскрытии различных проблем.</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На уроках ОБЖ дискуссия должна занимать важное место среди других видов учебной деятельности, так как активная позиция учащихся по множеству вопросов и проблем безопасности не сформируется, если они останутся пассивными слушателями. Организация учебного процесса по ОБЖ на основе дискуссии ориентирована на воплощение активного обучения, нацеленного на формирование рефлексивного мышления, актуализацию и организацию опыта учащихся, как отправного момента для активной коммуникативно-диалоговой деятельности, направленной на совместную разработку проблемы.</w:t>
      </w:r>
    </w:p>
    <w:p w:rsidR="00EE00CA" w:rsidRDefault="00EE00CA" w:rsidP="005F6539">
      <w:pPr>
        <w:spacing w:after="0" w:line="360" w:lineRule="auto"/>
        <w:jc w:val="both"/>
        <w:rPr>
          <w:rFonts w:ascii="Times New Roman" w:hAnsi="Times New Roman" w:cs="Times New Roman"/>
          <w:sz w:val="28"/>
          <w:szCs w:val="28"/>
        </w:rPr>
        <w:sectPr w:rsidR="00EE00CA">
          <w:pgSz w:w="11906" w:h="16838"/>
          <w:pgMar w:top="1134" w:right="850" w:bottom="1134" w:left="1701" w:header="708" w:footer="708" w:gutter="0"/>
          <w:cols w:space="708"/>
          <w:docGrid w:linePitch="360"/>
        </w:sectPr>
      </w:pPr>
    </w:p>
    <w:p w:rsidR="00EE00CA" w:rsidRDefault="00EE00CA" w:rsidP="00B35468">
      <w:pPr>
        <w:pStyle w:val="1"/>
        <w:numPr>
          <w:ilvl w:val="0"/>
          <w:numId w:val="4"/>
        </w:numPr>
        <w:spacing w:before="0" w:line="360" w:lineRule="auto"/>
        <w:jc w:val="both"/>
        <w:rPr>
          <w:rFonts w:ascii="Times New Roman" w:hAnsi="Times New Roman" w:cs="Times New Roman"/>
          <w:color w:val="auto"/>
          <w:sz w:val="28"/>
          <w:szCs w:val="28"/>
        </w:rPr>
      </w:pPr>
      <w:bookmarkStart w:id="5" w:name="_Toc513310732"/>
      <w:r w:rsidRPr="00EE00CA">
        <w:rPr>
          <w:rFonts w:ascii="Times New Roman" w:hAnsi="Times New Roman" w:cs="Times New Roman"/>
          <w:color w:val="auto"/>
          <w:sz w:val="28"/>
          <w:szCs w:val="28"/>
        </w:rPr>
        <w:lastRenderedPageBreak/>
        <w:t>Три этапа дискуссии</w:t>
      </w:r>
      <w:bookmarkEnd w:id="5"/>
    </w:p>
    <w:p w:rsidR="00EE00CA" w:rsidRPr="00E80C02" w:rsidRDefault="00EE00CA" w:rsidP="00E80C02">
      <w:pPr>
        <w:pStyle w:val="2"/>
        <w:spacing w:before="0" w:line="360" w:lineRule="auto"/>
        <w:ind w:firstLine="709"/>
        <w:jc w:val="both"/>
        <w:rPr>
          <w:rFonts w:ascii="Times New Roman" w:hAnsi="Times New Roman" w:cs="Times New Roman"/>
          <w:color w:val="auto"/>
          <w:sz w:val="28"/>
          <w:szCs w:val="28"/>
        </w:rPr>
      </w:pPr>
    </w:p>
    <w:p w:rsidR="00EE00CA" w:rsidRPr="00EE00CA" w:rsidRDefault="00EE00CA" w:rsidP="00E80C02">
      <w:pPr>
        <w:spacing w:after="0" w:line="360" w:lineRule="auto"/>
        <w:ind w:firstLine="709"/>
        <w:jc w:val="both"/>
        <w:rPr>
          <w:rFonts w:ascii="Times New Roman" w:hAnsi="Times New Roman" w:cs="Times New Roman"/>
          <w:sz w:val="28"/>
          <w:szCs w:val="28"/>
        </w:rPr>
      </w:pPr>
      <w:r w:rsidRPr="00E80C02">
        <w:rPr>
          <w:rFonts w:ascii="Times New Roman" w:hAnsi="Times New Roman" w:cs="Times New Roman"/>
          <w:sz w:val="28"/>
          <w:szCs w:val="28"/>
          <w:u w:val="single"/>
        </w:rPr>
        <w:t>Подготовительный этап,</w:t>
      </w:r>
      <w:r w:rsidRPr="00EE00CA">
        <w:rPr>
          <w:rFonts w:ascii="Times New Roman" w:hAnsi="Times New Roman" w:cs="Times New Roman"/>
          <w:sz w:val="28"/>
          <w:szCs w:val="28"/>
        </w:rPr>
        <w:t xml:space="preserve"> как правило, начинается за 7-10 дней до проведения дискуссии. Учебные дискуссии, особенно на первых порах, при обучении класса их проведению, должны быть хорошо подготовлены. Для подготовки и проведения дискуссии учитель формирует временную группу (до пяти человек), задачами которой являются:</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 xml:space="preserve">подготовка </w:t>
      </w:r>
      <w:proofErr w:type="spellStart"/>
      <w:r w:rsidRPr="00EE00CA">
        <w:rPr>
          <w:rFonts w:ascii="Times New Roman" w:hAnsi="Times New Roman" w:cs="Times New Roman"/>
          <w:sz w:val="28"/>
          <w:szCs w:val="28"/>
        </w:rPr>
        <w:t>общеклассной</w:t>
      </w:r>
      <w:proofErr w:type="spellEnd"/>
      <w:r w:rsidRPr="00EE00CA">
        <w:rPr>
          <w:rFonts w:ascii="Times New Roman" w:hAnsi="Times New Roman" w:cs="Times New Roman"/>
          <w:sz w:val="28"/>
          <w:szCs w:val="28"/>
        </w:rPr>
        <w:t xml:space="preserve"> дискуссии: выделение в теме проблемных вопросов; подбор материала, который должны освоить все учащиеся для того, чтобы дискуссия была более плодотворной и содержательной; проверка готовности класса к обсуждению; определение круга докладчиков или экспертов (если это необходимо); подготовка информационных материалов, средств фиксации хода обсуждения и т.д.</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выбор варианта ведения дискуссии и варианта проведения урока в целом (например, переход к проектам и т.д.);</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проведение «мозговой атаки»;</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выработка правил;</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 xml:space="preserve">пересмотр и </w:t>
      </w:r>
      <w:proofErr w:type="spellStart"/>
      <w:r w:rsidRPr="00EE00CA">
        <w:rPr>
          <w:rFonts w:ascii="Times New Roman" w:hAnsi="Times New Roman" w:cs="Times New Roman"/>
          <w:sz w:val="28"/>
          <w:szCs w:val="28"/>
        </w:rPr>
        <w:t>переформулирование</w:t>
      </w:r>
      <w:proofErr w:type="spellEnd"/>
      <w:r w:rsidRPr="00EE00CA">
        <w:rPr>
          <w:rFonts w:ascii="Times New Roman" w:hAnsi="Times New Roman" w:cs="Times New Roman"/>
          <w:sz w:val="28"/>
          <w:szCs w:val="28"/>
        </w:rPr>
        <w:t xml:space="preserve"> в процессе дискуссии, целей, проблем, если обсуждение зашло в тупик;</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выявление и обсуждение разногласий или расхождений точек зрения;</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00CA">
        <w:rPr>
          <w:rFonts w:ascii="Times New Roman" w:hAnsi="Times New Roman" w:cs="Times New Roman"/>
          <w:sz w:val="28"/>
          <w:szCs w:val="28"/>
        </w:rPr>
        <w:t>обеспечение для участников возможности дать выход чувствам, поделиться переживаниями, возникающими у детей как реакция на происходящее в классе.</w:t>
      </w:r>
    </w:p>
    <w:p w:rsidR="00E80C02"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 отличие от дискуссии в воспитательном процессе, учебная дискуссия проводится тогда, когда все учащиеся владеют полной информацией или суммой знаний по теме обсуждения, иначе ее эффективность будет низка.</w:t>
      </w:r>
      <w:bookmarkStart w:id="6" w:name="_Toc513145590"/>
    </w:p>
    <w:p w:rsidR="00EE00CA" w:rsidRPr="00E80C02" w:rsidRDefault="00EE00CA" w:rsidP="00E80C02">
      <w:pPr>
        <w:spacing w:after="0" w:line="360" w:lineRule="auto"/>
        <w:ind w:firstLine="709"/>
        <w:jc w:val="both"/>
        <w:rPr>
          <w:rFonts w:ascii="Times New Roman" w:hAnsi="Times New Roman" w:cs="Times New Roman"/>
          <w:sz w:val="28"/>
          <w:szCs w:val="28"/>
        </w:rPr>
      </w:pPr>
      <w:r w:rsidRPr="00E80C02">
        <w:rPr>
          <w:rFonts w:ascii="Times New Roman" w:hAnsi="Times New Roman" w:cs="Times New Roman"/>
          <w:sz w:val="28"/>
          <w:szCs w:val="28"/>
          <w:u w:val="single"/>
        </w:rPr>
        <w:t>Основной этап</w:t>
      </w:r>
      <w:bookmarkEnd w:id="6"/>
      <w:r w:rsidR="00E80C02">
        <w:rPr>
          <w:rFonts w:ascii="Times New Roman" w:hAnsi="Times New Roman" w:cs="Times New Roman"/>
          <w:sz w:val="28"/>
          <w:szCs w:val="28"/>
        </w:rPr>
        <w:t xml:space="preserve">. </w:t>
      </w:r>
      <w:r w:rsidRPr="00EE00CA">
        <w:rPr>
          <w:rFonts w:ascii="Times New Roman" w:hAnsi="Times New Roman" w:cs="Times New Roman"/>
          <w:sz w:val="28"/>
          <w:szCs w:val="28"/>
        </w:rPr>
        <w:t xml:space="preserve">Для учителя во время проведения дискуссии важны три момента: время, цель, итог. Начинается дискуссия с вступления ведущего, которое не должно продолжаться более 5-10 минут. Во вступлении ведущий </w:t>
      </w:r>
      <w:r w:rsidRPr="00EE00CA">
        <w:rPr>
          <w:rFonts w:ascii="Times New Roman" w:hAnsi="Times New Roman" w:cs="Times New Roman"/>
          <w:sz w:val="28"/>
          <w:szCs w:val="28"/>
        </w:rPr>
        <w:lastRenderedPageBreak/>
        <w:t>должен раскрыть основные моменты темы и наметить проблемы для обсуждения.</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Последовательность проведения дискуссии во время урока:</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E00CA">
        <w:rPr>
          <w:rFonts w:ascii="Times New Roman" w:hAnsi="Times New Roman" w:cs="Times New Roman"/>
          <w:sz w:val="28"/>
          <w:szCs w:val="28"/>
        </w:rPr>
        <w:t>остановка проблемы</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E00CA">
        <w:rPr>
          <w:rFonts w:ascii="Times New Roman" w:hAnsi="Times New Roman" w:cs="Times New Roman"/>
          <w:sz w:val="28"/>
          <w:szCs w:val="28"/>
        </w:rPr>
        <w:t>азбивка участников на группы</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EE00CA">
        <w:rPr>
          <w:rFonts w:ascii="Times New Roman" w:hAnsi="Times New Roman" w:cs="Times New Roman"/>
          <w:sz w:val="28"/>
          <w:szCs w:val="28"/>
        </w:rPr>
        <w:t>бсуждение проблемы в группах</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E00CA">
        <w:rPr>
          <w:rFonts w:ascii="Times New Roman" w:hAnsi="Times New Roman" w:cs="Times New Roman"/>
          <w:sz w:val="28"/>
          <w:szCs w:val="28"/>
        </w:rPr>
        <w:t>редставление результатов перед всем классом</w:t>
      </w:r>
    </w:p>
    <w:p w:rsidR="00EE00CA" w:rsidRP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E00CA">
        <w:rPr>
          <w:rFonts w:ascii="Times New Roman" w:hAnsi="Times New Roman" w:cs="Times New Roman"/>
          <w:sz w:val="28"/>
          <w:szCs w:val="28"/>
        </w:rPr>
        <w:t>родолжение обсуждения и подведение итогов</w:t>
      </w:r>
    </w:p>
    <w:p w:rsidR="00E80C02"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E00CA">
        <w:rPr>
          <w:rFonts w:ascii="Times New Roman" w:hAnsi="Times New Roman" w:cs="Times New Roman"/>
          <w:sz w:val="28"/>
          <w:szCs w:val="28"/>
        </w:rPr>
        <w:t xml:space="preserve">ри планировании работы на подготовительном этапе выбирается форма проведения дискуссии и после вступительного слова, ведущего дискуссия продолжается в выбранной форме. </w:t>
      </w:r>
      <w:bookmarkStart w:id="7" w:name="_Toc513145591"/>
    </w:p>
    <w:p w:rsidR="00EE00CA" w:rsidRPr="00E80C02" w:rsidRDefault="00EE00CA" w:rsidP="00E80C02">
      <w:pPr>
        <w:spacing w:after="0" w:line="360" w:lineRule="auto"/>
        <w:ind w:firstLine="709"/>
        <w:jc w:val="both"/>
        <w:rPr>
          <w:rFonts w:ascii="Times New Roman" w:hAnsi="Times New Roman" w:cs="Times New Roman"/>
          <w:sz w:val="28"/>
          <w:szCs w:val="28"/>
        </w:rPr>
      </w:pPr>
      <w:r w:rsidRPr="00E80C02">
        <w:rPr>
          <w:rFonts w:ascii="Times New Roman" w:hAnsi="Times New Roman" w:cs="Times New Roman"/>
          <w:sz w:val="28"/>
          <w:szCs w:val="28"/>
          <w:u w:val="single"/>
        </w:rPr>
        <w:t>Этап подведения итогов и анализа дискуссии</w:t>
      </w:r>
      <w:bookmarkEnd w:id="7"/>
      <w:r w:rsidR="00E80C02">
        <w:rPr>
          <w:rFonts w:ascii="Times New Roman" w:hAnsi="Times New Roman" w:cs="Times New Roman"/>
          <w:sz w:val="28"/>
          <w:szCs w:val="28"/>
        </w:rPr>
        <w:t xml:space="preserve">. </w:t>
      </w:r>
      <w:r w:rsidRPr="00EE00CA">
        <w:rPr>
          <w:rFonts w:ascii="Times New Roman" w:hAnsi="Times New Roman" w:cs="Times New Roman"/>
          <w:sz w:val="28"/>
          <w:szCs w:val="28"/>
        </w:rPr>
        <w:t>Важно заранее продумать форму подведения итогов, которая соответствует ходу и содержанию дискуссии. Итог может подводиться в простой форме краткого повторения хода дискуссии и основных выводов, к которым пришли группы, и определения перспектив или в творческой форме – создание плаката или выпуск стенгазеты, коллаж, эссе, стихотворение, миниатюра и др. Возможен итог в виде схемы (например, кластера) и т.д.</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Анализ и оценка дискуссии повышают ее педагогическую ценность и развивают коммуникативные навыки учащихся. Анализироваться должно выполнение как содержательных, так и организационных задач. В ходе анализа целесообразно совместно с учениками обсудить следующие вопросы:</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Выполнила ли групповая дискуссия намеченные задачи?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 каком отношении мы не достигли успеха?</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Отклонились ли мы от темы?</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Принимал ли каждый участие в обсуждении?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Были ли случаи монополизации обсуждения?</w:t>
      </w: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С целью экономии времени вопросы могут быть предложены в качестве опросника. В зависимости от цели анализа учитель может обобщать или не обобщать высказывания детей. </w:t>
      </w:r>
      <w:r w:rsidR="005F6539">
        <w:rPr>
          <w:rFonts w:ascii="Times New Roman" w:hAnsi="Times New Roman" w:cs="Times New Roman"/>
          <w:sz w:val="28"/>
          <w:szCs w:val="28"/>
        </w:rPr>
        <w:t xml:space="preserve"> </w:t>
      </w:r>
    </w:p>
    <w:p w:rsidR="005F6539" w:rsidRDefault="005F6539" w:rsidP="00E80C02">
      <w:pPr>
        <w:spacing w:after="0" w:line="360" w:lineRule="auto"/>
        <w:ind w:firstLine="709"/>
        <w:jc w:val="both"/>
        <w:rPr>
          <w:rFonts w:ascii="Times New Roman" w:hAnsi="Times New Roman" w:cs="Times New Roman"/>
          <w:sz w:val="28"/>
          <w:szCs w:val="28"/>
        </w:rPr>
      </w:pPr>
      <w:r w:rsidRPr="005F6539">
        <w:rPr>
          <w:rFonts w:ascii="Times New Roman" w:hAnsi="Times New Roman" w:cs="Times New Roman"/>
          <w:sz w:val="28"/>
          <w:szCs w:val="28"/>
        </w:rPr>
        <w:lastRenderedPageBreak/>
        <w:t>В заключение занятия ведущий делает краткий обзор начальных сведений, пересказ и анализ сделанных выводов, подчеркивая основные моменты для правильного понимания сути проблемы, показывает ошибочность и несостоятельность некоторых позиций по конкретным вопросам темы дискуссии, если такие были обнаружены. Отдельно следует обратить внимание учащихся на содержание произнесенных речей, их глубину, научность и аргументацию, точность выражения мыслей и правильность употребления понятий. После оценки умения отвечать на вопросы и использовать приемы доказательства и опровержения даются рекомендации по дальнейшему совершенствованию навыков дискуссионного общения.</w:t>
      </w:r>
    </w:p>
    <w:p w:rsidR="005F6539" w:rsidRDefault="005F6539" w:rsidP="00E80C02">
      <w:pPr>
        <w:spacing w:after="0" w:line="360" w:lineRule="auto"/>
        <w:ind w:firstLine="709"/>
        <w:jc w:val="both"/>
        <w:rPr>
          <w:rFonts w:ascii="Times New Roman" w:hAnsi="Times New Roman" w:cs="Times New Roman"/>
          <w:sz w:val="28"/>
          <w:szCs w:val="28"/>
        </w:rPr>
        <w:sectPr w:rsidR="005F6539">
          <w:pgSz w:w="11906" w:h="16838"/>
          <w:pgMar w:top="1134" w:right="850" w:bottom="1134" w:left="1701" w:header="708" w:footer="708" w:gutter="0"/>
          <w:cols w:space="708"/>
          <w:docGrid w:linePitch="360"/>
        </w:sectPr>
      </w:pPr>
    </w:p>
    <w:p w:rsidR="005F6539" w:rsidRPr="00EE00CA" w:rsidRDefault="005F6539" w:rsidP="00E80C02">
      <w:pPr>
        <w:spacing w:after="0" w:line="360" w:lineRule="auto"/>
        <w:ind w:firstLine="709"/>
        <w:jc w:val="both"/>
        <w:rPr>
          <w:rFonts w:ascii="Times New Roman" w:hAnsi="Times New Roman" w:cs="Times New Roman"/>
          <w:sz w:val="28"/>
          <w:szCs w:val="28"/>
        </w:rPr>
      </w:pPr>
    </w:p>
    <w:p w:rsidR="00EE00CA" w:rsidRDefault="00956A11" w:rsidP="00E80C02">
      <w:pPr>
        <w:pStyle w:val="1"/>
        <w:spacing w:before="0" w:line="360" w:lineRule="auto"/>
        <w:ind w:firstLine="709"/>
        <w:jc w:val="both"/>
        <w:rPr>
          <w:rFonts w:ascii="Times New Roman" w:hAnsi="Times New Roman" w:cs="Times New Roman"/>
          <w:color w:val="auto"/>
          <w:sz w:val="28"/>
          <w:szCs w:val="28"/>
        </w:rPr>
      </w:pPr>
      <w:bookmarkStart w:id="8" w:name="_Toc513310733"/>
      <w:r w:rsidRPr="00E80C02">
        <w:rPr>
          <w:rFonts w:ascii="Times New Roman" w:hAnsi="Times New Roman" w:cs="Times New Roman"/>
          <w:color w:val="auto"/>
          <w:sz w:val="28"/>
          <w:szCs w:val="28"/>
        </w:rPr>
        <w:t>3</w:t>
      </w:r>
      <w:r w:rsidR="00EE00CA" w:rsidRPr="00E80C02">
        <w:rPr>
          <w:rFonts w:ascii="Times New Roman" w:hAnsi="Times New Roman" w:cs="Times New Roman"/>
          <w:color w:val="auto"/>
          <w:sz w:val="28"/>
          <w:szCs w:val="28"/>
        </w:rPr>
        <w:tab/>
        <w:t>Типы и формы проведения дискуссии; распределение ролей в ходе дискуссии</w:t>
      </w:r>
      <w:bookmarkEnd w:id="8"/>
    </w:p>
    <w:p w:rsidR="005F6539" w:rsidRPr="005F6539" w:rsidRDefault="005F6539" w:rsidP="005F6539"/>
    <w:p w:rsidR="00EE00CA" w:rsidRPr="00E80C02" w:rsidRDefault="00EE00CA" w:rsidP="00E80C02">
      <w:pPr>
        <w:spacing w:after="0" w:line="360" w:lineRule="auto"/>
        <w:ind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 xml:space="preserve">Типы </w:t>
      </w:r>
      <w:r w:rsidR="00E80C02" w:rsidRPr="00E80C02">
        <w:rPr>
          <w:rFonts w:ascii="Times New Roman" w:hAnsi="Times New Roman" w:cs="Times New Roman"/>
          <w:sz w:val="28"/>
          <w:szCs w:val="28"/>
          <w:u w:val="single"/>
        </w:rPr>
        <w:t>дискуссий:</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1. Эволюционирующая, перерастающая из традиционных видов учебной работы. Она возникает сама собой, иногда спонтанно, но для этого на традиционном уроке должны быть созданы определенные условия: наличие поисковых вопросов по типу «Зачем?», «Почему?», «Каково ваше мнение?»; заинтересованность педагога в вопросах со стороны учащихся, когда после подачи определенного блока учебной информации педагог спрашивает: «Какие у вас возникли ко мне вопросы? Что вам неясно?».</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2. </w:t>
      </w:r>
      <w:proofErr w:type="spellStart"/>
      <w:r w:rsidRPr="00EE00CA">
        <w:rPr>
          <w:rFonts w:ascii="Times New Roman" w:hAnsi="Times New Roman" w:cs="Times New Roman"/>
          <w:sz w:val="28"/>
          <w:szCs w:val="28"/>
        </w:rPr>
        <w:t>Самоорганизующая</w:t>
      </w:r>
      <w:proofErr w:type="spellEnd"/>
      <w:r w:rsidRPr="00EE00CA">
        <w:rPr>
          <w:rFonts w:ascii="Times New Roman" w:hAnsi="Times New Roman" w:cs="Times New Roman"/>
          <w:sz w:val="28"/>
          <w:szCs w:val="28"/>
        </w:rPr>
        <w:t xml:space="preserve"> дискуссия, т.е. дискуссия без ведущего. Она возникает по инициативе учащихся, а педагог как бы самоустраняется от ведения дискуссии. Она приучает учащихся к самостоятельности, заставляет расширять свой информационный запас знаний, дает возможность самоутвердиться.</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3. Учебная дискуссия, предполагающая систему предварительной подготовки, как преподавателя, так и учащихся.</w:t>
      </w:r>
    </w:p>
    <w:p w:rsidR="00EE00CA" w:rsidRPr="00E80C02" w:rsidRDefault="00E80C02" w:rsidP="00E80C02">
      <w:pPr>
        <w:spacing w:after="0" w:line="360" w:lineRule="auto"/>
        <w:ind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 xml:space="preserve"> Формы проведения дискуссии: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t>Круглый стол</w:t>
      </w:r>
      <w:r w:rsidRPr="00EE00CA">
        <w:rPr>
          <w:rFonts w:ascii="Times New Roman" w:hAnsi="Times New Roman" w:cs="Times New Roman"/>
          <w:sz w:val="28"/>
          <w:szCs w:val="28"/>
        </w:rPr>
        <w:t xml:space="preserve"> – беседа, в которой на равных участвует небольшие группы учащихся (5 человек), которые последовательно обсуждают поставленные вопросы;</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t>Заседание экспертной группы</w:t>
      </w:r>
      <w:r>
        <w:rPr>
          <w:rFonts w:ascii="Times New Roman" w:hAnsi="Times New Roman" w:cs="Times New Roman"/>
          <w:sz w:val="28"/>
          <w:szCs w:val="28"/>
        </w:rPr>
        <w:t xml:space="preserve"> (</w:t>
      </w:r>
      <w:r w:rsidRPr="00EE00CA">
        <w:rPr>
          <w:rFonts w:ascii="Times New Roman" w:hAnsi="Times New Roman" w:cs="Times New Roman"/>
          <w:sz w:val="28"/>
          <w:szCs w:val="28"/>
        </w:rPr>
        <w:t>первый вариант</w:t>
      </w:r>
      <w:r>
        <w:rPr>
          <w:rFonts w:ascii="Times New Roman" w:hAnsi="Times New Roman" w:cs="Times New Roman"/>
          <w:sz w:val="28"/>
          <w:szCs w:val="28"/>
        </w:rPr>
        <w:t>)</w:t>
      </w:r>
      <w:r w:rsidRPr="00EE00CA">
        <w:rPr>
          <w:rFonts w:ascii="Times New Roman" w:hAnsi="Times New Roman" w:cs="Times New Roman"/>
          <w:sz w:val="28"/>
          <w:szCs w:val="28"/>
        </w:rPr>
        <w:t>.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lastRenderedPageBreak/>
        <w:t>Заседание экспертной группы</w:t>
      </w:r>
      <w:r w:rsidRPr="00EE00CA">
        <w:rPr>
          <w:rFonts w:ascii="Times New Roman" w:hAnsi="Times New Roman" w:cs="Times New Roman"/>
          <w:sz w:val="28"/>
          <w:szCs w:val="28"/>
        </w:rPr>
        <w:t xml:space="preserve"> </w:t>
      </w:r>
      <w:r>
        <w:rPr>
          <w:rFonts w:ascii="Times New Roman" w:hAnsi="Times New Roman" w:cs="Times New Roman"/>
          <w:sz w:val="28"/>
          <w:szCs w:val="28"/>
        </w:rPr>
        <w:t>(</w:t>
      </w:r>
      <w:r w:rsidRPr="00EE00CA">
        <w:rPr>
          <w:rFonts w:ascii="Times New Roman" w:hAnsi="Times New Roman" w:cs="Times New Roman"/>
          <w:sz w:val="28"/>
          <w:szCs w:val="28"/>
        </w:rPr>
        <w:t>второй вариант</w:t>
      </w:r>
      <w:r>
        <w:rPr>
          <w:rFonts w:ascii="Times New Roman" w:hAnsi="Times New Roman" w:cs="Times New Roman"/>
          <w:sz w:val="28"/>
          <w:szCs w:val="28"/>
        </w:rPr>
        <w:t>)</w:t>
      </w:r>
      <w:r w:rsidRPr="00EE00CA">
        <w:rPr>
          <w:rFonts w:ascii="Times New Roman" w:hAnsi="Times New Roman" w:cs="Times New Roman"/>
          <w:sz w:val="28"/>
          <w:szCs w:val="28"/>
        </w:rPr>
        <w:t xml:space="preserve">. Класс разбивается на </w:t>
      </w:r>
      <w:proofErr w:type="spellStart"/>
      <w:r w:rsidRPr="00EE00CA">
        <w:rPr>
          <w:rFonts w:ascii="Times New Roman" w:hAnsi="Times New Roman" w:cs="Times New Roman"/>
          <w:sz w:val="28"/>
          <w:szCs w:val="28"/>
        </w:rPr>
        <w:t>микрогруппы</w:t>
      </w:r>
      <w:proofErr w:type="spellEnd"/>
      <w:r w:rsidRPr="00EE00CA">
        <w:rPr>
          <w:rFonts w:ascii="Times New Roman" w:hAnsi="Times New Roman" w:cs="Times New Roman"/>
          <w:sz w:val="28"/>
          <w:szCs w:val="28"/>
        </w:rPr>
        <w:t xml:space="preserve"> на подготовительном этапе, каждая </w:t>
      </w:r>
      <w:proofErr w:type="spellStart"/>
      <w:r w:rsidRPr="00EE00CA">
        <w:rPr>
          <w:rFonts w:ascii="Times New Roman" w:hAnsi="Times New Roman" w:cs="Times New Roman"/>
          <w:sz w:val="28"/>
          <w:szCs w:val="28"/>
        </w:rPr>
        <w:t>микрогруппа</w:t>
      </w:r>
      <w:proofErr w:type="spellEnd"/>
      <w:r w:rsidRPr="00EE00CA">
        <w:rPr>
          <w:rFonts w:ascii="Times New Roman" w:hAnsi="Times New Roman" w:cs="Times New Roman"/>
          <w:sz w:val="28"/>
          <w:szCs w:val="28"/>
        </w:rPr>
        <w:t xml:space="preserve">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t>Форум</w:t>
      </w:r>
      <w:r w:rsidRPr="00EE00CA">
        <w:rPr>
          <w:rFonts w:ascii="Times New Roman" w:hAnsi="Times New Roman" w:cs="Times New Roman"/>
          <w:sz w:val="28"/>
          <w:szCs w:val="28"/>
        </w:rPr>
        <w:t xml:space="preserve"> – обсуждение, сходное с первым вариантом «заседания экспертной группы», в ходе которого эта группа вступает в обмен мнениями с «аудиторией» (классом);</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t>Мозговой штурм</w:t>
      </w:r>
      <w:r w:rsidRPr="00EE00CA">
        <w:rPr>
          <w:rFonts w:ascii="Times New Roman" w:hAnsi="Times New Roman" w:cs="Times New Roman"/>
          <w:sz w:val="28"/>
          <w:szCs w:val="28"/>
        </w:rPr>
        <w:t xml:space="preserve"> проводится в два этапа. На первом этапе класс, разбившись на </w:t>
      </w:r>
      <w:proofErr w:type="spellStart"/>
      <w:r w:rsidRPr="00EE00CA">
        <w:rPr>
          <w:rFonts w:ascii="Times New Roman" w:hAnsi="Times New Roman" w:cs="Times New Roman"/>
          <w:sz w:val="28"/>
          <w:szCs w:val="28"/>
        </w:rPr>
        <w:t>микрогруппы</w:t>
      </w:r>
      <w:proofErr w:type="spellEnd"/>
      <w:r w:rsidRPr="00EE00CA">
        <w:rPr>
          <w:rFonts w:ascii="Times New Roman" w:hAnsi="Times New Roman" w:cs="Times New Roman"/>
          <w:sz w:val="28"/>
          <w:szCs w:val="28"/>
        </w:rPr>
        <w:t>, выдвигает идеи для решения поставленной 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u w:val="single"/>
        </w:rPr>
        <w:t>Симпозиум</w:t>
      </w:r>
      <w:r w:rsidRPr="00EE00CA">
        <w:rPr>
          <w:rFonts w:ascii="Times New Roman" w:hAnsi="Times New Roman" w:cs="Times New Roman"/>
          <w:sz w:val="28"/>
          <w:szCs w:val="28"/>
        </w:rPr>
        <w:t xml:space="preserve">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w:t>
      </w:r>
      <w:r w:rsidR="005F6539">
        <w:rPr>
          <w:rFonts w:ascii="Times New Roman" w:hAnsi="Times New Roman" w:cs="Times New Roman"/>
          <w:sz w:val="28"/>
          <w:szCs w:val="28"/>
        </w:rPr>
        <w:t>ение года.</w:t>
      </w:r>
    </w:p>
    <w:p w:rsidR="005F6539" w:rsidRPr="005F6539" w:rsidRDefault="005F6539" w:rsidP="005F6539">
      <w:pPr>
        <w:spacing w:after="0" w:line="360" w:lineRule="auto"/>
        <w:ind w:firstLine="709"/>
        <w:jc w:val="both"/>
        <w:rPr>
          <w:rFonts w:ascii="Times New Roman" w:hAnsi="Times New Roman" w:cs="Times New Roman"/>
          <w:sz w:val="28"/>
          <w:szCs w:val="28"/>
        </w:rPr>
      </w:pPr>
      <w:r w:rsidRPr="005F6539">
        <w:rPr>
          <w:rFonts w:ascii="Times New Roman" w:hAnsi="Times New Roman" w:cs="Times New Roman"/>
          <w:color w:val="000000"/>
          <w:sz w:val="28"/>
          <w:szCs w:val="28"/>
          <w:shd w:val="clear" w:color="auto" w:fill="FFFFFF"/>
        </w:rPr>
        <w:t>Рассмотрим случай, когда в дискуссии участвует весь класс. После постановки проблемы классу, учитель делит его на группы по 5-6 человек в каждой. </w:t>
      </w:r>
      <w:r w:rsidRPr="005F6539">
        <w:rPr>
          <w:rFonts w:ascii="Times New Roman" w:hAnsi="Times New Roman" w:cs="Times New Roman"/>
          <w:color w:val="000000"/>
          <w:sz w:val="28"/>
          <w:szCs w:val="28"/>
          <w:shd w:val="clear" w:color="auto" w:fill="FFFFFF"/>
        </w:rPr>
        <w:t xml:space="preserve">Группа выбирает своего руководителя. Желательно, чтобы ученики в группах и в классе при обсуждении располагались «лицом к лицу», образуя круг или подкову. Дается небольшое количество времени (5-6 минут) для обсуждения проблемы в группе и определения общей точки зрения. Спустя </w:t>
      </w:r>
      <w:r w:rsidRPr="005F6539">
        <w:rPr>
          <w:rFonts w:ascii="Times New Roman" w:hAnsi="Times New Roman" w:cs="Times New Roman"/>
          <w:color w:val="000000"/>
          <w:sz w:val="28"/>
          <w:szCs w:val="28"/>
          <w:shd w:val="clear" w:color="auto" w:fill="FFFFFF"/>
        </w:rPr>
        <w:lastRenderedPageBreak/>
        <w:t>указанное время ведущий дискуссии собирает представителей для высказывания своей точки зрения (группа может помогать своему представителю). Затем ведется обсуждение между представителями и в конце — критический разбор выводов всем классом. Итог дискуссии не обязательно должен ставить точку в размышлениях над данной темой, иногда — наоборот, итог становится отправным моментом для ориентации в дальнейших размышлениях или для перехода к изучению другой темы.</w:t>
      </w:r>
    </w:p>
    <w:p w:rsidR="00EE00CA" w:rsidRDefault="00EE00CA" w:rsidP="00E80C02">
      <w:pPr>
        <w:spacing w:after="0" w:line="360" w:lineRule="auto"/>
        <w:ind w:firstLine="709"/>
        <w:jc w:val="both"/>
        <w:rPr>
          <w:rFonts w:ascii="Times New Roman" w:hAnsi="Times New Roman" w:cs="Times New Roman"/>
          <w:sz w:val="28"/>
          <w:szCs w:val="28"/>
          <w:u w:val="single"/>
        </w:rPr>
      </w:pPr>
      <w:bookmarkStart w:id="9" w:name="_Toc513145592"/>
      <w:r w:rsidRPr="00E80C02">
        <w:rPr>
          <w:rFonts w:ascii="Times New Roman" w:hAnsi="Times New Roman" w:cs="Times New Roman"/>
          <w:sz w:val="28"/>
          <w:szCs w:val="28"/>
          <w:u w:val="single"/>
        </w:rPr>
        <w:t>Распределение ролей между учениками в ходе дискуссии</w:t>
      </w:r>
      <w:bookmarkEnd w:id="9"/>
      <w:r w:rsidR="00E80C02">
        <w:rPr>
          <w:rFonts w:ascii="Times New Roman" w:hAnsi="Times New Roman" w:cs="Times New Roman"/>
          <w:sz w:val="28"/>
          <w:szCs w:val="28"/>
          <w:u w:val="single"/>
        </w:rPr>
        <w:t>.</w:t>
      </w:r>
    </w:p>
    <w:p w:rsidR="00444825" w:rsidRPr="00444825" w:rsidRDefault="00444825" w:rsidP="00E80C02">
      <w:pPr>
        <w:spacing w:after="0" w:line="360" w:lineRule="auto"/>
        <w:ind w:firstLine="709"/>
        <w:jc w:val="both"/>
        <w:rPr>
          <w:rFonts w:ascii="Times New Roman" w:hAnsi="Times New Roman" w:cs="Times New Roman"/>
          <w:sz w:val="28"/>
          <w:szCs w:val="28"/>
        </w:rPr>
      </w:pPr>
      <w:r w:rsidRPr="00444825">
        <w:rPr>
          <w:rFonts w:ascii="Times New Roman" w:hAnsi="Times New Roman" w:cs="Times New Roman"/>
          <w:sz w:val="28"/>
          <w:szCs w:val="28"/>
        </w:rPr>
        <w:t>Ведущим дискуссии является учитель (чаще всего) или подготовленный заранее ученик. Его главной задачей является создание атмосферы для обмена мнениями учащихся и их обсуждения. Ведущий должен уметь быстро ориентироваться в ситуации, спокойно воспринимать возможные ошибки в фактах и логике рассуждения выступающих, видеть за нескладной формулировкой учащегося его мысли. На этапе подготовки дискуссии учителю необходимо определить границы исследования проблемы, сформулировать замысел дискуссии, составить ее план, продумать свои действия и проработать нужные материалы по теме. Узнав заранее тему дискуссии и вопросы, предложенные для обсуждения, учащиеся изучают литературу по данной проблеме, делают анализ различных точек зрения, чтобы определить собственную позицию, знакомятся с основными правилами поведения участников дискуссии.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Ведущий – решает все задачи организации обсуждения вопроса, вовлекает в обсуждение всех членов группы,</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Аналитик (критик) – задает вопросы участникам по ходу обсуждения проблемы, подвергает сомнению высказанные предложения, идеи и мысли.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Протоколист (секретарь) – фиксирует все, что относится к решению проблемы, обычно представляет мнение группы для всего класса.</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Наблюдатель – оценивает участие каждого члена группы в дискуссии на основе выделенных заранее (учителем) критериев.</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lastRenderedPageBreak/>
        <w:t xml:space="preserve">Хранитель времени – соблюдает временные рамки обсуждения. В зависимости от формы и целей дискуссии возможны и другие роли. По ходу дискуссии от учителя требуется, чтобы его участие не сводилось к </w:t>
      </w:r>
      <w:proofErr w:type="spellStart"/>
      <w:r w:rsidRPr="00EE00CA">
        <w:rPr>
          <w:rFonts w:ascii="Times New Roman" w:hAnsi="Times New Roman" w:cs="Times New Roman"/>
          <w:sz w:val="28"/>
          <w:szCs w:val="28"/>
        </w:rPr>
        <w:t>ирективным</w:t>
      </w:r>
      <w:proofErr w:type="spellEnd"/>
      <w:r w:rsidRPr="00EE00CA">
        <w:rPr>
          <w:rFonts w:ascii="Times New Roman" w:hAnsi="Times New Roman" w:cs="Times New Roman"/>
          <w:sz w:val="28"/>
          <w:szCs w:val="28"/>
        </w:rPr>
        <w:t xml:space="preserve"> репликам или высказыванию собственных суждений.</w:t>
      </w: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w:t>
      </w:r>
      <w:r>
        <w:rPr>
          <w:rFonts w:ascii="Times New Roman" w:hAnsi="Times New Roman" w:cs="Times New Roman"/>
          <w:sz w:val="28"/>
          <w:szCs w:val="28"/>
        </w:rPr>
        <w:br w:type="page"/>
      </w:r>
    </w:p>
    <w:p w:rsidR="00EE00CA" w:rsidRDefault="00956A11" w:rsidP="00E80C02">
      <w:pPr>
        <w:pStyle w:val="1"/>
        <w:spacing w:before="0" w:line="360" w:lineRule="auto"/>
        <w:ind w:firstLine="709"/>
        <w:jc w:val="both"/>
        <w:rPr>
          <w:rFonts w:ascii="Times New Roman" w:hAnsi="Times New Roman" w:cs="Times New Roman"/>
          <w:color w:val="auto"/>
          <w:sz w:val="28"/>
          <w:szCs w:val="28"/>
        </w:rPr>
      </w:pPr>
      <w:bookmarkStart w:id="10" w:name="_Toc513310734"/>
      <w:r>
        <w:rPr>
          <w:rFonts w:ascii="Times New Roman" w:hAnsi="Times New Roman" w:cs="Times New Roman"/>
          <w:color w:val="auto"/>
          <w:sz w:val="28"/>
          <w:szCs w:val="28"/>
        </w:rPr>
        <w:lastRenderedPageBreak/>
        <w:t>4</w:t>
      </w:r>
      <w:r w:rsidR="00EE00CA" w:rsidRPr="00EE00CA">
        <w:rPr>
          <w:rFonts w:ascii="Times New Roman" w:hAnsi="Times New Roman" w:cs="Times New Roman"/>
          <w:color w:val="auto"/>
          <w:sz w:val="28"/>
          <w:szCs w:val="28"/>
        </w:rPr>
        <w:tab/>
        <w:t>Тема и цель дискуссии</w:t>
      </w:r>
      <w:bookmarkEnd w:id="10"/>
    </w:p>
    <w:p w:rsidR="00EE00CA" w:rsidRPr="00EE00CA" w:rsidRDefault="00EE00CA" w:rsidP="00E80C02">
      <w:pPr>
        <w:spacing w:after="0" w:line="360" w:lineRule="auto"/>
        <w:ind w:firstLine="709"/>
        <w:jc w:val="both"/>
      </w:pP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Выбирая тему для дискуссии необходимо, чтобы она была достаточно знакомой учащимся для понимания и обсуждения, связанной с их интересами, проблемами и потребностями, актуальной, современной и соответствовала дидактическим задачам. Тема не должна вызывать у учащихся чрезмерную эмоциональную напряженность, связанную с рассматриваемой проблемой. Точность формулировки темы зависит от знания предмета дискуссии и включает в себя возможность существования различных точек зрения</w:t>
      </w:r>
      <w:r>
        <w:rPr>
          <w:rFonts w:ascii="Times New Roman" w:hAnsi="Times New Roman" w:cs="Times New Roman"/>
          <w:sz w:val="28"/>
          <w:szCs w:val="28"/>
        </w:rPr>
        <w:t>, быть поводом для размышления.</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Тема дискуссии формулируется в виде суждения (тезиса), утверждающего главную мысль или отрицающего общепринятое мнение, либо в виде вопроса, очерчивающего область рассмотрения проблемы без конкретных утверждений или отрицаний. В обоих случаях тема должна быть краткой, ясной, легко удерживаемой в памяти, привлекающей внимание учащихся и заставляющей их задуматься над поставленной проблемой. </w:t>
      </w:r>
    </w:p>
    <w:p w:rsidR="00EE00CA" w:rsidRPr="00E80C02" w:rsidRDefault="00EE00CA" w:rsidP="00E80C02">
      <w:pPr>
        <w:spacing w:after="0" w:line="360" w:lineRule="auto"/>
        <w:ind w:firstLine="709"/>
        <w:jc w:val="both"/>
        <w:rPr>
          <w:rFonts w:ascii="Times New Roman" w:hAnsi="Times New Roman" w:cs="Times New Roman"/>
          <w:sz w:val="28"/>
          <w:szCs w:val="28"/>
          <w:u w:val="single"/>
        </w:rPr>
      </w:pPr>
      <w:bookmarkStart w:id="11" w:name="_Toc513145595"/>
      <w:r w:rsidRPr="00E80C02">
        <w:rPr>
          <w:rFonts w:ascii="Times New Roman" w:hAnsi="Times New Roman" w:cs="Times New Roman"/>
          <w:sz w:val="28"/>
          <w:szCs w:val="28"/>
          <w:u w:val="single"/>
        </w:rPr>
        <w:t>Формулировка цели дискуссии</w:t>
      </w:r>
      <w:bookmarkEnd w:id="11"/>
      <w:r w:rsidR="00E80C02">
        <w:rPr>
          <w:rFonts w:ascii="Times New Roman" w:hAnsi="Times New Roman" w:cs="Times New Roman"/>
          <w:sz w:val="28"/>
          <w:szCs w:val="28"/>
          <w:u w:val="single"/>
        </w:rPr>
        <w:t xml:space="preserve">: </w:t>
      </w:r>
    </w:p>
    <w:p w:rsidR="001520D0"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Правильно сформулировать цель дискуссии - значит предопределить ее успех. В некоторых случаях цель следует разбить на более частные, с последовательным рассмотрением всех целей, либо 1-2 из них. Дискуссия может иметь следующие цели: - формирование интереса к проблеме с последующим ее разрешением; - обмен мнениями по спорному вопросу, сложной ситуации; - поиск выхода из сложной ситуации, выработка приемлемого для всех сторон решения;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получение дополнительных знаний о предмете, явлении, процессе и их систематизация; - пополнение банка идей и отбор конструктивных предложений.</w:t>
      </w:r>
    </w:p>
    <w:p w:rsidR="00EE00CA" w:rsidRDefault="00EE00CA" w:rsidP="00E80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E00CA" w:rsidRPr="00EE00CA" w:rsidRDefault="00956A11" w:rsidP="00E80C02">
      <w:pPr>
        <w:pStyle w:val="1"/>
        <w:spacing w:before="0" w:line="360" w:lineRule="auto"/>
        <w:ind w:firstLine="709"/>
        <w:jc w:val="both"/>
        <w:rPr>
          <w:rFonts w:ascii="Times New Roman" w:hAnsi="Times New Roman" w:cs="Times New Roman"/>
          <w:color w:val="auto"/>
          <w:sz w:val="28"/>
          <w:szCs w:val="28"/>
        </w:rPr>
      </w:pPr>
      <w:bookmarkStart w:id="12" w:name="_Toc513310735"/>
      <w:r>
        <w:rPr>
          <w:rFonts w:ascii="Times New Roman" w:hAnsi="Times New Roman" w:cs="Times New Roman"/>
          <w:color w:val="auto"/>
          <w:sz w:val="28"/>
          <w:szCs w:val="28"/>
        </w:rPr>
        <w:lastRenderedPageBreak/>
        <w:t>5</w:t>
      </w:r>
      <w:r w:rsidR="00EE00CA" w:rsidRPr="00EE00CA">
        <w:rPr>
          <w:rFonts w:ascii="Times New Roman" w:hAnsi="Times New Roman" w:cs="Times New Roman"/>
          <w:color w:val="auto"/>
          <w:sz w:val="28"/>
          <w:szCs w:val="28"/>
        </w:rPr>
        <w:t xml:space="preserve"> Роль педагога в ходе дискуссионного урока и критерии определения успеха дискуссии</w:t>
      </w:r>
      <w:bookmarkEnd w:id="12"/>
    </w:p>
    <w:p w:rsidR="00EE00CA" w:rsidRPr="00E80C02" w:rsidRDefault="00EE00CA" w:rsidP="005F6539">
      <w:pPr>
        <w:spacing w:after="0" w:line="360" w:lineRule="auto"/>
        <w:ind w:firstLine="709"/>
        <w:jc w:val="both"/>
        <w:rPr>
          <w:rFonts w:ascii="Times New Roman" w:hAnsi="Times New Roman" w:cs="Times New Roman"/>
          <w:sz w:val="28"/>
          <w:szCs w:val="28"/>
          <w:u w:val="single"/>
        </w:rPr>
      </w:pPr>
      <w:r w:rsidRPr="00E80C02">
        <w:rPr>
          <w:rFonts w:ascii="Times New Roman" w:hAnsi="Times New Roman" w:cs="Times New Roman"/>
          <w:sz w:val="28"/>
          <w:szCs w:val="28"/>
          <w:u w:val="single"/>
        </w:rPr>
        <w:t xml:space="preserve"> </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Необходимо всегда помнить, что учитель играет огромную роль в организ</w:t>
      </w:r>
      <w:r w:rsidR="00956A11">
        <w:rPr>
          <w:rFonts w:ascii="Times New Roman" w:hAnsi="Times New Roman" w:cs="Times New Roman"/>
          <w:sz w:val="28"/>
          <w:szCs w:val="28"/>
        </w:rPr>
        <w:t>ации дискуссионного урока, это:</w:t>
      </w:r>
    </w:p>
    <w:p w:rsidR="00EE00CA" w:rsidRPr="00EE00CA" w:rsidRDefault="00EE00CA" w:rsidP="005F6539">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 установление порядка;</w:t>
      </w:r>
    </w:p>
    <w:p w:rsidR="00EE00CA" w:rsidRPr="00EE00CA" w:rsidRDefault="00EE00CA" w:rsidP="005F6539">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 формулирование проблемы обсуждения;</w:t>
      </w:r>
    </w:p>
    <w:p w:rsidR="00EE00CA" w:rsidRPr="00EE00CA" w:rsidRDefault="00EE00CA" w:rsidP="005F6539">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 пояснение задач;</w:t>
      </w:r>
    </w:p>
    <w:p w:rsidR="00EE00CA" w:rsidRPr="00E80C02" w:rsidRDefault="00EE00CA" w:rsidP="005F6539">
      <w:pPr>
        <w:spacing w:after="0" w:line="360" w:lineRule="auto"/>
        <w:ind w:firstLine="709"/>
        <w:jc w:val="both"/>
        <w:rPr>
          <w:rFonts w:ascii="Times New Roman" w:hAnsi="Times New Roman" w:cs="Times New Roman"/>
          <w:sz w:val="28"/>
          <w:szCs w:val="28"/>
          <w:lang w:val="en-US"/>
        </w:rPr>
      </w:pPr>
      <w:r w:rsidRPr="00EE00CA">
        <w:rPr>
          <w:rFonts w:ascii="Times New Roman" w:hAnsi="Times New Roman" w:cs="Times New Roman"/>
          <w:sz w:val="28"/>
          <w:szCs w:val="28"/>
        </w:rPr>
        <w:t xml:space="preserve"> - суммирование высказываний</w:t>
      </w:r>
      <w:r w:rsidR="00E80C02">
        <w:rPr>
          <w:rFonts w:ascii="Times New Roman" w:hAnsi="Times New Roman" w:cs="Times New Roman"/>
          <w:sz w:val="28"/>
          <w:szCs w:val="28"/>
          <w:lang w:val="en-US"/>
        </w:rPr>
        <w:t>;</w:t>
      </w:r>
    </w:p>
    <w:p w:rsidR="00EE00CA" w:rsidRPr="00EE00CA" w:rsidRDefault="00EE00CA" w:rsidP="005F6539">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 включение в действие пассивных школьников;</w:t>
      </w:r>
    </w:p>
    <w:p w:rsidR="00444825" w:rsidRDefault="00EE00CA" w:rsidP="00444825">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 выявление разногласий.</w:t>
      </w:r>
    </w:p>
    <w:p w:rsidR="00444825" w:rsidRDefault="00EE00CA" w:rsidP="00444825">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Учитель наблюдает за ходом дискусси</w:t>
      </w:r>
      <w:r w:rsidR="00444825">
        <w:rPr>
          <w:rFonts w:ascii="Times New Roman" w:hAnsi="Times New Roman" w:cs="Times New Roman"/>
          <w:sz w:val="28"/>
          <w:szCs w:val="28"/>
        </w:rPr>
        <w:t xml:space="preserve">и, направляя ее в нужное русло. </w:t>
      </w:r>
      <w:r w:rsidRPr="00EE00CA">
        <w:rPr>
          <w:rFonts w:ascii="Times New Roman" w:hAnsi="Times New Roman" w:cs="Times New Roman"/>
          <w:sz w:val="28"/>
          <w:szCs w:val="28"/>
        </w:rPr>
        <w:t xml:space="preserve">Не стоит перебивать высказывания учеников, так же во время их выступлений учитель должен воздерживаться </w:t>
      </w:r>
      <w:r w:rsidR="00956A11" w:rsidRPr="00EE00CA">
        <w:rPr>
          <w:rFonts w:ascii="Times New Roman" w:hAnsi="Times New Roman" w:cs="Times New Roman"/>
          <w:sz w:val="28"/>
          <w:szCs w:val="28"/>
        </w:rPr>
        <w:t>от комментария</w:t>
      </w:r>
      <w:r w:rsidRPr="00EE00CA">
        <w:rPr>
          <w:rFonts w:ascii="Times New Roman" w:hAnsi="Times New Roman" w:cs="Times New Roman"/>
          <w:sz w:val="28"/>
          <w:szCs w:val="28"/>
        </w:rPr>
        <w:t>, нельзя высказывать свою точку зрения или выражать ее жестами, мимикой или интонацией.</w:t>
      </w:r>
    </w:p>
    <w:p w:rsidR="00444825" w:rsidRDefault="005F6539" w:rsidP="00444825">
      <w:pPr>
        <w:spacing w:after="0" w:line="360" w:lineRule="auto"/>
        <w:ind w:firstLine="709"/>
        <w:jc w:val="both"/>
        <w:rPr>
          <w:rFonts w:ascii="Times New Roman" w:hAnsi="Times New Roman" w:cs="Times New Roman"/>
          <w:sz w:val="28"/>
          <w:szCs w:val="28"/>
        </w:rPr>
      </w:pPr>
      <w:r w:rsidRPr="005F6539">
        <w:rPr>
          <w:rFonts w:ascii="Times New Roman" w:hAnsi="Times New Roman" w:cs="Times New Roman"/>
          <w:sz w:val="28"/>
          <w:szCs w:val="28"/>
        </w:rPr>
        <w:t>При проведении дискуссии возможны ситуации, которые снижают ее эффективность, например, повтор прозвучавших мыслей, уход от проблемы и переключение на личности, излишняя горячность выступающих, нежелание включаться в обсуждение некоторых учеников и др.</w:t>
      </w:r>
      <w:r w:rsidR="00444825" w:rsidRPr="00444825">
        <w:rPr>
          <w:rFonts w:ascii="Arial" w:hAnsi="Arial" w:cs="Arial"/>
          <w:color w:val="000000"/>
        </w:rPr>
        <w:t xml:space="preserve"> </w:t>
      </w:r>
      <w:r w:rsidR="00444825" w:rsidRPr="00444825">
        <w:rPr>
          <w:rFonts w:ascii="Times New Roman" w:hAnsi="Times New Roman" w:cs="Times New Roman"/>
          <w:sz w:val="28"/>
          <w:szCs w:val="28"/>
        </w:rPr>
        <w:t>Особые задачи стоят перед руководителем дискуссии: он должен не столько нап</w:t>
      </w:r>
      <w:r w:rsidR="00B35468">
        <w:rPr>
          <w:rFonts w:ascii="Times New Roman" w:hAnsi="Times New Roman" w:cs="Times New Roman"/>
          <w:sz w:val="28"/>
          <w:szCs w:val="28"/>
        </w:rPr>
        <w:t>равлять, сколько стиму</w:t>
      </w:r>
      <w:r w:rsidR="00444825" w:rsidRPr="00444825">
        <w:rPr>
          <w:rFonts w:ascii="Times New Roman" w:hAnsi="Times New Roman" w:cs="Times New Roman"/>
          <w:sz w:val="28"/>
          <w:szCs w:val="28"/>
        </w:rPr>
        <w:t>лировать, побуждать участников к обмену точками зрения. Обмен мнениями между участниками должен происходить свободно, так, что для стороннего взгляда ход обсуждения может показать</w:t>
      </w:r>
      <w:r w:rsidR="00B35468">
        <w:rPr>
          <w:rFonts w:ascii="Times New Roman" w:hAnsi="Times New Roman" w:cs="Times New Roman"/>
          <w:sz w:val="28"/>
          <w:szCs w:val="28"/>
        </w:rPr>
        <w:t>ся даже хаотичным. Конечно, хао</w:t>
      </w:r>
      <w:r w:rsidR="00444825" w:rsidRPr="00444825">
        <w:rPr>
          <w:rFonts w:ascii="Times New Roman" w:hAnsi="Times New Roman" w:cs="Times New Roman"/>
          <w:sz w:val="28"/>
          <w:szCs w:val="28"/>
        </w:rPr>
        <w:t xml:space="preserve">тичный разброс реплик - это крайность, </w:t>
      </w:r>
      <w:r w:rsidR="00B35468">
        <w:rPr>
          <w:rFonts w:ascii="Times New Roman" w:hAnsi="Times New Roman" w:cs="Times New Roman"/>
          <w:sz w:val="28"/>
          <w:szCs w:val="28"/>
        </w:rPr>
        <w:t>которую необходимо избегать. Од</w:t>
      </w:r>
      <w:r w:rsidR="00444825" w:rsidRPr="00444825">
        <w:rPr>
          <w:rFonts w:ascii="Times New Roman" w:hAnsi="Times New Roman" w:cs="Times New Roman"/>
          <w:sz w:val="28"/>
          <w:szCs w:val="28"/>
        </w:rPr>
        <w:t xml:space="preserve">нако обычно западных педагогов больше </w:t>
      </w:r>
      <w:r w:rsidR="00B35468">
        <w:rPr>
          <w:rFonts w:ascii="Times New Roman" w:hAnsi="Times New Roman" w:cs="Times New Roman"/>
          <w:sz w:val="28"/>
          <w:szCs w:val="28"/>
        </w:rPr>
        <w:t>беспокоит другая крайность: све</w:t>
      </w:r>
      <w:r w:rsidR="00444825" w:rsidRPr="00444825">
        <w:rPr>
          <w:rFonts w:ascii="Times New Roman" w:hAnsi="Times New Roman" w:cs="Times New Roman"/>
          <w:sz w:val="28"/>
          <w:szCs w:val="28"/>
        </w:rPr>
        <w:t xml:space="preserve">дение дискуссии к последовательному обмену вопросами и ответами между учителем и учениками. Такого рода работа в классе, как утверждают, </w:t>
      </w:r>
      <w:r w:rsidR="00B35468">
        <w:rPr>
          <w:rFonts w:ascii="Times New Roman" w:hAnsi="Times New Roman" w:cs="Times New Roman"/>
          <w:sz w:val="28"/>
          <w:szCs w:val="28"/>
        </w:rPr>
        <w:t>напри</w:t>
      </w:r>
      <w:r w:rsidR="00444825" w:rsidRPr="00444825">
        <w:rPr>
          <w:rFonts w:ascii="Times New Roman" w:hAnsi="Times New Roman" w:cs="Times New Roman"/>
          <w:sz w:val="28"/>
          <w:szCs w:val="28"/>
        </w:rPr>
        <w:t xml:space="preserve">мер, авторитетные американские </w:t>
      </w:r>
      <w:proofErr w:type="spellStart"/>
      <w:r w:rsidR="00444825" w:rsidRPr="00444825">
        <w:rPr>
          <w:rFonts w:ascii="Times New Roman" w:hAnsi="Times New Roman" w:cs="Times New Roman"/>
          <w:sz w:val="28"/>
          <w:szCs w:val="28"/>
        </w:rPr>
        <w:t>дидакты</w:t>
      </w:r>
      <w:proofErr w:type="spellEnd"/>
      <w:r w:rsidR="00B35468">
        <w:rPr>
          <w:rFonts w:ascii="Times New Roman" w:hAnsi="Times New Roman" w:cs="Times New Roman"/>
          <w:i/>
          <w:iCs/>
          <w:sz w:val="28"/>
          <w:szCs w:val="28"/>
        </w:rPr>
        <w:t xml:space="preserve">, </w:t>
      </w:r>
      <w:r w:rsidR="00444825" w:rsidRPr="00444825">
        <w:rPr>
          <w:rFonts w:ascii="Times New Roman" w:hAnsi="Times New Roman" w:cs="Times New Roman"/>
          <w:sz w:val="28"/>
          <w:szCs w:val="28"/>
        </w:rPr>
        <w:t>уже перестает быть настоящей дискуссией.</w:t>
      </w:r>
    </w:p>
    <w:p w:rsidR="00444825" w:rsidRDefault="005F6539" w:rsidP="00444825">
      <w:pPr>
        <w:spacing w:after="0" w:line="360" w:lineRule="auto"/>
        <w:ind w:firstLine="708"/>
        <w:rPr>
          <w:rFonts w:ascii="Times New Roman" w:hAnsi="Times New Roman" w:cs="Times New Roman"/>
          <w:sz w:val="28"/>
          <w:szCs w:val="28"/>
        </w:rPr>
      </w:pPr>
      <w:r w:rsidRPr="005F6539">
        <w:rPr>
          <w:rFonts w:ascii="Times New Roman" w:hAnsi="Times New Roman" w:cs="Times New Roman"/>
          <w:sz w:val="28"/>
          <w:szCs w:val="28"/>
        </w:rPr>
        <w:lastRenderedPageBreak/>
        <w:t>Чтобы избежать подобных случаев, а также увеличить активность и инициативность учащихся ведущему (учителю) рекомендуется:</w:t>
      </w:r>
      <w:r w:rsidRPr="005F6539">
        <w:rPr>
          <w:rFonts w:ascii="Times New Roman" w:hAnsi="Times New Roman" w:cs="Times New Roman"/>
          <w:sz w:val="28"/>
          <w:szCs w:val="28"/>
        </w:rPr>
        <w:br/>
      </w:r>
      <w:r w:rsidR="00444825">
        <w:rPr>
          <w:rFonts w:ascii="Times New Roman" w:hAnsi="Times New Roman" w:cs="Times New Roman"/>
          <w:sz w:val="28"/>
          <w:szCs w:val="28"/>
        </w:rPr>
        <w:t>- п</w:t>
      </w:r>
      <w:r w:rsidRPr="005F6539">
        <w:rPr>
          <w:rFonts w:ascii="Times New Roman" w:hAnsi="Times New Roman" w:cs="Times New Roman"/>
          <w:sz w:val="28"/>
          <w:szCs w:val="28"/>
        </w:rPr>
        <w:t>омогать выступающим сформулировать свою мысль, подобрать нужное слово;</w:t>
      </w:r>
      <w:r w:rsidRPr="005F6539">
        <w:rPr>
          <w:rFonts w:ascii="Times New Roman" w:hAnsi="Times New Roman" w:cs="Times New Roman"/>
          <w:sz w:val="28"/>
          <w:szCs w:val="28"/>
        </w:rPr>
        <w:br/>
      </w:r>
      <w:r w:rsidR="00444825">
        <w:rPr>
          <w:rFonts w:ascii="Times New Roman" w:hAnsi="Times New Roman" w:cs="Times New Roman"/>
          <w:sz w:val="28"/>
          <w:szCs w:val="28"/>
        </w:rPr>
        <w:t xml:space="preserve">- </w:t>
      </w:r>
      <w:r w:rsidRPr="005F6539">
        <w:rPr>
          <w:rFonts w:ascii="Times New Roman" w:hAnsi="Times New Roman" w:cs="Times New Roman"/>
          <w:sz w:val="28"/>
          <w:szCs w:val="28"/>
        </w:rPr>
        <w:t xml:space="preserve"> уточнять высказывания, понятия;</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ставить вопросы, побуждающие к размышлению, углублению мысли, ее доказательности;</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избегать неопределенных, двусмысленных вопросов;</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давать время для обдумывания вопроса;</w:t>
      </w:r>
      <w:r w:rsidRPr="005F6539">
        <w:rPr>
          <w:rFonts w:ascii="Times New Roman" w:hAnsi="Times New Roman" w:cs="Times New Roman"/>
          <w:sz w:val="28"/>
          <w:szCs w:val="28"/>
        </w:rPr>
        <w:br/>
      </w:r>
      <w:r w:rsidR="00444825">
        <w:rPr>
          <w:rFonts w:ascii="Times New Roman" w:hAnsi="Times New Roman" w:cs="Times New Roman"/>
          <w:sz w:val="28"/>
          <w:szCs w:val="28"/>
        </w:rPr>
        <w:t xml:space="preserve">- </w:t>
      </w:r>
      <w:r w:rsidRPr="005F6539">
        <w:rPr>
          <w:rFonts w:ascii="Times New Roman" w:hAnsi="Times New Roman" w:cs="Times New Roman"/>
          <w:sz w:val="28"/>
          <w:szCs w:val="28"/>
        </w:rPr>
        <w:t>поддерживать доброжелательную атмосферу, создавать обстановку критического анализа;</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добиваться полноты аргументации, предложений, выводов;</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обращать внимание (т.е. не игнорировать) на каждый ответ, отмечать вклад каждого в общий результат;</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предостерегать от чрезмерных обобщений;</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по ходу дискуссии делать промежуточные выводы;</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не прерывать высказываний выступающих, но ограничивать учащихся, если вопрос выходит за рамки темы;</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не допускать некорректных действий участников;</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быть посредником и выяснять суть расхождений, разногласий, противоречий во мнениях, содействовать их разрешению;</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специально обращаться к мнению меньшинства, чтобы было всестороннее глубокое обсуждение;</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выдвигать примеры, содержащие противоречивые черты, затрудняющие решение, но делающие возможным появление различных точек зрения;</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использовать противоречия, разногласия в суждениях выступающих;</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обращать доводы спорящего против него самого;</w:t>
      </w:r>
      <w:r w:rsidRPr="005F6539">
        <w:rPr>
          <w:rFonts w:ascii="Times New Roman" w:hAnsi="Times New Roman" w:cs="Times New Roman"/>
          <w:sz w:val="28"/>
          <w:szCs w:val="28"/>
        </w:rPr>
        <w:br/>
      </w:r>
      <w:r w:rsidR="00444825">
        <w:rPr>
          <w:rFonts w:ascii="Times New Roman" w:hAnsi="Times New Roman" w:cs="Times New Roman"/>
          <w:sz w:val="28"/>
          <w:szCs w:val="28"/>
        </w:rPr>
        <w:t>-</w:t>
      </w:r>
      <w:r>
        <w:rPr>
          <w:rFonts w:ascii="Times New Roman" w:hAnsi="Times New Roman" w:cs="Times New Roman"/>
          <w:sz w:val="28"/>
          <w:szCs w:val="28"/>
        </w:rPr>
        <w:t xml:space="preserve"> </w:t>
      </w:r>
      <w:r w:rsidRPr="005F6539">
        <w:rPr>
          <w:rFonts w:ascii="Times New Roman" w:hAnsi="Times New Roman" w:cs="Times New Roman"/>
          <w:sz w:val="28"/>
          <w:szCs w:val="28"/>
        </w:rPr>
        <w:t>подбадривать противников;</w:t>
      </w:r>
      <w:r w:rsidRPr="005F6539">
        <w:rPr>
          <w:rFonts w:ascii="Times New Roman" w:hAnsi="Times New Roman" w:cs="Times New Roman"/>
          <w:sz w:val="28"/>
          <w:szCs w:val="28"/>
        </w:rPr>
        <w:br/>
      </w:r>
      <w:r w:rsidR="00444825">
        <w:rPr>
          <w:rFonts w:ascii="Times New Roman" w:hAnsi="Times New Roman" w:cs="Times New Roman"/>
          <w:sz w:val="28"/>
          <w:szCs w:val="28"/>
        </w:rPr>
        <w:t>-</w:t>
      </w:r>
      <w:r w:rsidRPr="005F6539">
        <w:rPr>
          <w:rFonts w:ascii="Times New Roman" w:hAnsi="Times New Roman" w:cs="Times New Roman"/>
          <w:sz w:val="28"/>
          <w:szCs w:val="28"/>
        </w:rPr>
        <w:t xml:space="preserve"> предупреждать возможные возражения со стороны спорящих.</w:t>
      </w:r>
    </w:p>
    <w:p w:rsidR="005F6539" w:rsidRDefault="005F6539" w:rsidP="00444825">
      <w:pPr>
        <w:spacing w:after="0" w:line="360" w:lineRule="auto"/>
        <w:ind w:firstLine="708"/>
        <w:jc w:val="both"/>
        <w:rPr>
          <w:rFonts w:ascii="Times New Roman" w:hAnsi="Times New Roman" w:cs="Times New Roman"/>
          <w:sz w:val="28"/>
          <w:szCs w:val="28"/>
        </w:rPr>
      </w:pPr>
      <w:r w:rsidRPr="005F6539">
        <w:rPr>
          <w:rFonts w:ascii="Times New Roman" w:hAnsi="Times New Roman" w:cs="Times New Roman"/>
          <w:sz w:val="28"/>
          <w:szCs w:val="28"/>
        </w:rPr>
        <w:lastRenderedPageBreak/>
        <w:t>После проведения занятия учителю необходимо проанализировать собственную деятельность. В дополнение к вопросам, характерным для традиционных уроков, можно использовать следующие: побуждал ли ведущий (или останавливал) желающих высказаться? Поддерживал ли он нерешительных и робких? Побуждали ли вопросы к самостоятельному мышлению? Удалось ли удерживать внимание на проблеме и на путях ее решения? Что удалось лучше всего, а что хуже и почему? Проводилось ли подведение промежуточных итогов? Заканчивая анализ, следует обязательно выделить приемы, которые снижали результативность, и наоборот, повышали эффективность дискуссии.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w:t>
      </w:r>
      <w:bookmarkStart w:id="13" w:name="_Toc513145597"/>
      <w:r w:rsidR="00956A11" w:rsidRPr="00E80C02">
        <w:rPr>
          <w:rFonts w:ascii="Times New Roman" w:hAnsi="Times New Roman" w:cs="Times New Roman"/>
          <w:sz w:val="28"/>
          <w:szCs w:val="28"/>
          <w:u w:val="single"/>
        </w:rPr>
        <w:t>Критерии</w:t>
      </w:r>
      <w:r w:rsidRPr="00E80C02">
        <w:rPr>
          <w:rFonts w:ascii="Times New Roman" w:hAnsi="Times New Roman" w:cs="Times New Roman"/>
          <w:sz w:val="28"/>
          <w:szCs w:val="28"/>
          <w:u w:val="single"/>
        </w:rPr>
        <w:t xml:space="preserve"> определения успеха дискуссии</w:t>
      </w:r>
      <w:bookmarkEnd w:id="13"/>
      <w:r w:rsidR="00E80C02">
        <w:rPr>
          <w:rFonts w:ascii="Times New Roman" w:hAnsi="Times New Roman" w:cs="Times New Roman"/>
          <w:sz w:val="28"/>
          <w:szCs w:val="28"/>
          <w:u w:val="single"/>
        </w:rPr>
        <w:t>.</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Успех дискуссии определяется выполнением следующих требований:</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вопросы дискуссии должны быть сформулированы интересно, быть актуальными;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преподаватель должен обладать широкой общественной и научно- технической эрудицией, способностью длительное время находиться в большом умственном напряжении;</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руководитель дискуссии должен отлично знать не только свой предмет, но и смежные предметы, изучаемые учащимися, увязывать содержание курса с актуальными вопросами современной жизни, с новейшими открытиями в науке и технике;</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обязательным условием успешного проведения дискуссии являются особенности речи преподавателя: она должна быть художественной, яркой, эмоциональной, способствовать созданию эмоционально-нравственной ситуации. Без этого условия речь преподавателя остается информационно полезной, но не способствует в должной мере реализации функции стимулирования учебно-познавательной деятельности.</w:t>
      </w: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В процессе дискуссии много времени будет занимать контроль за правильностью взаимоотношений учащихся, за корректностью формулировок. При высказывании собственных мнений отдельные партнеры </w:t>
      </w:r>
      <w:r w:rsidRPr="00EE00CA">
        <w:rPr>
          <w:rFonts w:ascii="Times New Roman" w:hAnsi="Times New Roman" w:cs="Times New Roman"/>
          <w:sz w:val="28"/>
          <w:szCs w:val="28"/>
        </w:rPr>
        <w:lastRenderedPageBreak/>
        <w:t>могут замкнуться на них и не видеть преимуществ других суждений. Между тем диалог идет успешно лишь тогда, когда его участники умеют встать выше собственного мнения, способны посмотреть на него со стороны. Чем более партнеры способны отказаться от своей предубежденности, личных склонностей, чем более они объективны, тем успешнее и результативнее диалог.</w:t>
      </w:r>
    </w:p>
    <w:p w:rsidR="00EE00CA" w:rsidRPr="00EE00CA" w:rsidRDefault="00956A11" w:rsidP="005F65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E00CA" w:rsidRPr="005F6539" w:rsidRDefault="00EE00CA" w:rsidP="005F6539">
      <w:pPr>
        <w:pStyle w:val="1"/>
        <w:jc w:val="center"/>
        <w:rPr>
          <w:rFonts w:ascii="Times New Roman" w:hAnsi="Times New Roman" w:cs="Times New Roman"/>
          <w:color w:val="auto"/>
          <w:sz w:val="28"/>
          <w:szCs w:val="28"/>
        </w:rPr>
      </w:pPr>
      <w:bookmarkStart w:id="14" w:name="_Toc513310736"/>
      <w:r w:rsidRPr="005F6539">
        <w:rPr>
          <w:rFonts w:ascii="Times New Roman" w:hAnsi="Times New Roman" w:cs="Times New Roman"/>
          <w:color w:val="auto"/>
          <w:sz w:val="28"/>
          <w:szCs w:val="28"/>
        </w:rPr>
        <w:lastRenderedPageBreak/>
        <w:t>Заключение</w:t>
      </w:r>
      <w:bookmarkEnd w:id="14"/>
    </w:p>
    <w:p w:rsidR="00EE00CA" w:rsidRPr="00EE00CA" w:rsidRDefault="00EE00CA" w:rsidP="00E80C02">
      <w:pPr>
        <w:spacing w:after="0" w:line="360" w:lineRule="auto"/>
        <w:ind w:firstLine="709"/>
        <w:jc w:val="both"/>
        <w:rPr>
          <w:rFonts w:ascii="Times New Roman" w:hAnsi="Times New Roman" w:cs="Times New Roman"/>
          <w:sz w:val="28"/>
          <w:szCs w:val="28"/>
        </w:rPr>
      </w:pPr>
    </w:p>
    <w:p w:rsidR="00444825" w:rsidRDefault="00444825" w:rsidP="00444825">
      <w:pPr>
        <w:spacing w:after="0" w:line="360" w:lineRule="auto"/>
        <w:ind w:firstLine="709"/>
        <w:jc w:val="both"/>
        <w:rPr>
          <w:rFonts w:ascii="Times New Roman" w:hAnsi="Times New Roman" w:cs="Times New Roman"/>
          <w:sz w:val="28"/>
          <w:szCs w:val="28"/>
        </w:rPr>
      </w:pPr>
      <w:r w:rsidRPr="00444825">
        <w:rPr>
          <w:rFonts w:ascii="Times New Roman" w:hAnsi="Times New Roman" w:cs="Times New Roman"/>
          <w:sz w:val="28"/>
          <w:szCs w:val="28"/>
        </w:rPr>
        <w:t>Многие учителя часто выявляют факт заучивания учебной информации без ее понимания, а если учащиеся понимают суть явлений, то все равно не изменяют своих прежних представлений. Новые знания не обогащают жизненный опыт учащихся. Знания и опыт существуют одновременно и не влияют друг на друга. Кроме этого, имеющиеся знания разбиты на научные кусочки — своеобразную мозаику из различных предметов. Такая разобщенность отчетливо проявляется на уроках ОБЖ, так как курс имеет свои неотъемлемые компоненты во всех других, без исключения, предметах. Привычка к бессмысленной, с точки зрения учащихся, деятельности и к хранению в голове ненужных и непонятных знаний сказывается на формировании личности учащихся.</w:t>
      </w:r>
      <w:r w:rsidRPr="00444825">
        <w:rPr>
          <w:rFonts w:ascii="Times New Roman" w:hAnsi="Times New Roman" w:cs="Times New Roman"/>
          <w:sz w:val="28"/>
          <w:szCs w:val="28"/>
        </w:rPr>
        <w:br/>
        <w:t>Распространенная схема общения на уроке «вопрос учителя — ответ ученика» не способна обеспечить активной, в том числе и самостоятельной, работой всех учащихся. Указанная форма общения в процессе обучения блокирует активность учащихся в постановке своих вопросов, которых у старшеклассников возникает не меньше, чем у любопытствующих пятиклассников. Заметим, что содержание учебных программ в старшем звене в неполной мере соответствует запросам подростков. У них всегда есть дополнительные вопросы к теме, которые не предусмотрены программой. Не находя ответ на волнующий вопрос, ученик теряет интерес к учебе и становится равнодушным к сути того, что изучает, относится к знаниям как к чему-то чуждому его реальной жизни.</w:t>
      </w:r>
    </w:p>
    <w:p w:rsidR="00444825" w:rsidRPr="00EE00CA" w:rsidRDefault="00444825" w:rsidP="00444825">
      <w:pPr>
        <w:spacing w:after="0" w:line="360" w:lineRule="auto"/>
        <w:ind w:firstLine="709"/>
        <w:jc w:val="both"/>
        <w:rPr>
          <w:rFonts w:ascii="Times New Roman" w:hAnsi="Times New Roman" w:cs="Times New Roman"/>
          <w:sz w:val="28"/>
          <w:szCs w:val="28"/>
        </w:rPr>
      </w:pPr>
      <w:r w:rsidRPr="00444825">
        <w:rPr>
          <w:rFonts w:ascii="Times New Roman" w:hAnsi="Times New Roman" w:cs="Times New Roman"/>
          <w:sz w:val="28"/>
          <w:szCs w:val="28"/>
        </w:rPr>
        <w:t xml:space="preserve">При анализе сложных явлений окружающей действительности старшеклассникам часто не хватает жизненного опыта, но они хотят оставаться самостоятельными в своих суждениях. Самостоятельный поиск и принятие решений делает его для учащихся более значимым, чем решение, преподносимое учителем. Участие в разрешении проблемной ситуации оказывает большое воздействие на формирование соответствующих знаний и </w:t>
      </w:r>
      <w:r w:rsidRPr="00444825">
        <w:rPr>
          <w:rFonts w:ascii="Times New Roman" w:hAnsi="Times New Roman" w:cs="Times New Roman"/>
          <w:sz w:val="28"/>
          <w:szCs w:val="28"/>
        </w:rPr>
        <w:lastRenderedPageBreak/>
        <w:t>умений, необходимых для решения аналогичных проблем, которые могут возникнуть у подростков в реальной жизни.</w:t>
      </w:r>
      <w:r w:rsidRPr="00444825">
        <w:rPr>
          <w:rFonts w:ascii="Times New Roman" w:hAnsi="Times New Roman" w:cs="Times New Roman"/>
          <w:sz w:val="28"/>
          <w:szCs w:val="28"/>
        </w:rPr>
        <w:br/>
        <w:t>Глубоко понять проблему, повысить интерес к учебе, реализовать потребности в общении и самостоятельности, прочувствовать знания и сформировать активную внутреннюю позицию позволяет дискуссия</w:t>
      </w:r>
      <w:r>
        <w:rPr>
          <w:rFonts w:ascii="Times New Roman" w:hAnsi="Times New Roman" w:cs="Times New Roman"/>
          <w:sz w:val="28"/>
          <w:szCs w:val="28"/>
        </w:rPr>
        <w:t>.</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Взаимодействие в учебной дискуссии строится не просто на поочередных высказываниях, вопросах и ответах, но на содержательно направленной самоорганизации участников, – то есть обращении учеников друг к другу и к учителю для углубленного и разностороннего обсуждения самих идей, точек зрения, проблемы. Важной чертой дискуссии являются особые организационные усилия со стороны учителя, предполагающие его диалогическую личностную позицию, а также задаваемый педагогом тон в соблюдении правил обсуждения со стороны самих учеников.</w:t>
      </w:r>
    </w:p>
    <w:p w:rsidR="00EE00CA" w:rsidRP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 xml:space="preserve"> Учебная дискуссия развивает познавательные интересы и мышление (логику, доказательность, рефлексию), формирует коммуникативные способности, повышает активность и творчество учащихся. Дискуссия помогает упорядочить, систематизировать учебную информацию, закрепляет ее. </w:t>
      </w:r>
    </w:p>
    <w:p w:rsidR="00EE00CA" w:rsidRDefault="00EE00CA" w:rsidP="00E80C02">
      <w:pPr>
        <w:spacing w:after="0" w:line="360" w:lineRule="auto"/>
        <w:ind w:firstLine="709"/>
        <w:jc w:val="both"/>
        <w:rPr>
          <w:rFonts w:ascii="Times New Roman" w:hAnsi="Times New Roman" w:cs="Times New Roman"/>
          <w:sz w:val="28"/>
          <w:szCs w:val="28"/>
        </w:rPr>
      </w:pPr>
      <w:r w:rsidRPr="00EE00CA">
        <w:rPr>
          <w:rFonts w:ascii="Times New Roman" w:hAnsi="Times New Roman" w:cs="Times New Roman"/>
          <w:sz w:val="28"/>
          <w:szCs w:val="28"/>
        </w:rPr>
        <w:t>Вместе с тем следует отметить и слабые стороны дискуссии – небольшой объем новой информации, необходимость высокого уровня самоорганизации учащихся, большая подготовительная работа.</w:t>
      </w:r>
    </w:p>
    <w:p w:rsidR="00B85E86" w:rsidRDefault="00EE00CA" w:rsidP="00EE00CA">
      <w:pPr>
        <w:spacing w:after="0" w:line="360" w:lineRule="auto"/>
        <w:ind w:firstLine="709"/>
        <w:rPr>
          <w:rFonts w:ascii="Times New Roman" w:hAnsi="Times New Roman" w:cs="Times New Roman"/>
          <w:sz w:val="28"/>
          <w:szCs w:val="28"/>
        </w:rPr>
      </w:pPr>
      <w:r w:rsidRPr="00EE00CA">
        <w:rPr>
          <w:rFonts w:ascii="Times New Roman" w:hAnsi="Times New Roman" w:cs="Times New Roman"/>
          <w:sz w:val="28"/>
          <w:szCs w:val="28"/>
        </w:rPr>
        <w:t> </w:t>
      </w:r>
    </w:p>
    <w:p w:rsidR="00956A11" w:rsidRDefault="00956A11" w:rsidP="00EE00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bookmarkStart w:id="15" w:name="_Toc513310737" w:displacedByCustomXml="next"/>
    <w:sdt>
      <w:sdtPr>
        <w:rPr>
          <w:rFonts w:asciiTheme="minorHAnsi" w:eastAsiaTheme="minorHAnsi" w:hAnsiTheme="minorHAnsi" w:cstheme="minorBidi"/>
          <w:color w:val="auto"/>
          <w:sz w:val="22"/>
          <w:szCs w:val="22"/>
        </w:rPr>
        <w:id w:val="-1891259345"/>
        <w:docPartObj>
          <w:docPartGallery w:val="Bibliographies"/>
          <w:docPartUnique/>
        </w:docPartObj>
      </w:sdtPr>
      <w:sdtEndPr/>
      <w:sdtContent>
        <w:p w:rsidR="00956A11" w:rsidRPr="005F6539" w:rsidRDefault="00956A11" w:rsidP="005F6539">
          <w:pPr>
            <w:pStyle w:val="1"/>
            <w:spacing w:before="0" w:line="360" w:lineRule="auto"/>
            <w:ind w:right="-1" w:firstLine="709"/>
            <w:jc w:val="center"/>
            <w:rPr>
              <w:rFonts w:ascii="Times New Roman" w:hAnsi="Times New Roman" w:cs="Times New Roman"/>
              <w:color w:val="auto"/>
              <w:sz w:val="28"/>
              <w:szCs w:val="28"/>
            </w:rPr>
          </w:pPr>
          <w:r w:rsidRPr="005F6539">
            <w:rPr>
              <w:rFonts w:ascii="Times New Roman" w:hAnsi="Times New Roman" w:cs="Times New Roman"/>
              <w:color w:val="auto"/>
              <w:sz w:val="28"/>
              <w:szCs w:val="28"/>
            </w:rPr>
            <w:t>Список литературы</w:t>
          </w:r>
          <w:bookmarkEnd w:id="15"/>
        </w:p>
        <w:sdt>
          <w:sdtPr>
            <w:rPr>
              <w:rFonts w:ascii="Times New Roman" w:hAnsi="Times New Roman" w:cs="Times New Roman"/>
              <w:sz w:val="28"/>
              <w:szCs w:val="28"/>
            </w:rPr>
            <w:id w:val="111145805"/>
            <w:bibliography/>
          </w:sdtPr>
          <w:sdtEndPr/>
          <w:sdtContent>
            <w:p w:rsidR="005F6539" w:rsidRPr="005F6539" w:rsidRDefault="005F6539" w:rsidP="005F6539">
              <w:pPr>
                <w:spacing w:after="0" w:line="360" w:lineRule="auto"/>
                <w:ind w:right="-1" w:firstLine="709"/>
                <w:rPr>
                  <w:rFonts w:ascii="Times New Roman" w:hAnsi="Times New Roman" w:cs="Times New Roman"/>
                  <w:sz w:val="28"/>
                  <w:szCs w:val="28"/>
                </w:rPr>
              </w:pP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Артеменкова Л.Ф. Педагогические условия развития диалогического общения детей старшего дошкольного образовательного учреждения. - Карачаево-Черкесия, 2002</w:t>
              </w:r>
            </w:p>
            <w:p w:rsidR="005F6539" w:rsidRPr="005F6539" w:rsidRDefault="005F6539" w:rsidP="005F6539">
              <w:pPr>
                <w:spacing w:after="0" w:line="360" w:lineRule="auto"/>
                <w:ind w:right="-1" w:firstLine="709"/>
                <w:rPr>
                  <w:rFonts w:ascii="Times New Roman" w:hAnsi="Times New Roman" w:cs="Times New Roman"/>
                  <w:sz w:val="28"/>
                  <w:szCs w:val="28"/>
                </w:rPr>
              </w:pPr>
              <w:proofErr w:type="spellStart"/>
              <w:r w:rsidRPr="005F6539">
                <w:rPr>
                  <w:rFonts w:ascii="Times New Roman" w:hAnsi="Times New Roman" w:cs="Times New Roman"/>
                  <w:sz w:val="28"/>
                  <w:szCs w:val="28"/>
                </w:rPr>
                <w:t>Брунер</w:t>
              </w:r>
              <w:proofErr w:type="spellEnd"/>
              <w:r w:rsidRPr="005F6539">
                <w:rPr>
                  <w:rFonts w:ascii="Times New Roman" w:hAnsi="Times New Roman" w:cs="Times New Roman"/>
                  <w:sz w:val="28"/>
                  <w:szCs w:val="28"/>
                </w:rPr>
                <w:t xml:space="preserve"> Д. Психология познания. - М., 1977</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Голубева Ю.И. Формирование у младших школьников умения задавать вопросы на уроке. - Калининград, 2002</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Кларин М. В. Технология обучения: идеал и реальность. - М., 2008 г.- С. 180</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Кларин М.В. Инновационные модели обучения в зарубежных педагогических поисках. — М.,</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Кларин М.В. Педагогическая технология в учебном процессе (анализ зарубежного опыта). — М., 1989.</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Курганов С.Ю. Ребенок и взрослый в учебном диалоге. — М., 1988</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Курганов С.Ю. Ребенок и взрослый в учебном диалоге. - М.: Просвещение, 1989</w:t>
              </w:r>
            </w:p>
            <w:p w:rsidR="005F6539" w:rsidRPr="005F6539" w:rsidRDefault="005F6539" w:rsidP="005F6539">
              <w:pPr>
                <w:spacing w:after="0" w:line="360" w:lineRule="auto"/>
                <w:ind w:right="-1" w:firstLine="709"/>
                <w:rPr>
                  <w:rFonts w:ascii="Times New Roman" w:hAnsi="Times New Roman" w:cs="Times New Roman"/>
                  <w:sz w:val="28"/>
                  <w:szCs w:val="28"/>
                </w:rPr>
              </w:pPr>
              <w:proofErr w:type="spellStart"/>
              <w:r w:rsidRPr="005F6539">
                <w:rPr>
                  <w:rFonts w:ascii="Times New Roman" w:hAnsi="Times New Roman" w:cs="Times New Roman"/>
                  <w:sz w:val="28"/>
                  <w:szCs w:val="28"/>
                </w:rPr>
                <w:t>Кучинский</w:t>
              </w:r>
              <w:proofErr w:type="spellEnd"/>
              <w:r w:rsidRPr="005F6539">
                <w:rPr>
                  <w:rFonts w:ascii="Times New Roman" w:hAnsi="Times New Roman" w:cs="Times New Roman"/>
                  <w:sz w:val="28"/>
                  <w:szCs w:val="28"/>
                </w:rPr>
                <w:t xml:space="preserve"> Г.М. Диалог и мышление. - Минск, 1983</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Обучение русскому языку в 9 классе. Пособие для учителей. М., 1991. С. 49.</w:t>
              </w:r>
            </w:p>
            <w:p w:rsidR="005F6539" w:rsidRPr="005F6539" w:rsidRDefault="005F6539" w:rsidP="005F6539">
              <w:pPr>
                <w:spacing w:after="0" w:line="360" w:lineRule="auto"/>
                <w:ind w:right="-1" w:firstLine="709"/>
                <w:rPr>
                  <w:rFonts w:ascii="Times New Roman" w:hAnsi="Times New Roman" w:cs="Times New Roman"/>
                  <w:sz w:val="28"/>
                  <w:szCs w:val="28"/>
                </w:rPr>
              </w:pPr>
              <w:proofErr w:type="spellStart"/>
              <w:r w:rsidRPr="005F6539">
                <w:rPr>
                  <w:rFonts w:ascii="Times New Roman" w:hAnsi="Times New Roman" w:cs="Times New Roman"/>
                  <w:sz w:val="28"/>
                  <w:szCs w:val="28"/>
                </w:rPr>
                <w:t>Песняева</w:t>
              </w:r>
              <w:proofErr w:type="spellEnd"/>
              <w:r w:rsidRPr="005F6539">
                <w:rPr>
                  <w:rFonts w:ascii="Times New Roman" w:hAnsi="Times New Roman" w:cs="Times New Roman"/>
                  <w:sz w:val="28"/>
                  <w:szCs w:val="28"/>
                </w:rPr>
                <w:t xml:space="preserve"> Н.В. Учебный диалог как средство развития речевой деятельности младших школьников. - Москва, 2004</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 xml:space="preserve">Российская государственная библиотека [Электронный ресурс] / Центр </w:t>
              </w:r>
              <w:proofErr w:type="spellStart"/>
              <w:r w:rsidRPr="005F6539">
                <w:rPr>
                  <w:rFonts w:ascii="Times New Roman" w:hAnsi="Times New Roman" w:cs="Times New Roman"/>
                  <w:sz w:val="28"/>
                  <w:szCs w:val="28"/>
                </w:rPr>
                <w:t>информ</w:t>
              </w:r>
              <w:proofErr w:type="spellEnd"/>
              <w:r w:rsidRPr="005F6539">
                <w:rPr>
                  <w:rFonts w:ascii="Times New Roman" w:hAnsi="Times New Roman" w:cs="Times New Roman"/>
                  <w:sz w:val="28"/>
                  <w:szCs w:val="28"/>
                </w:rPr>
                <w:t xml:space="preserve">. технологий </w:t>
              </w:r>
              <w:proofErr w:type="gramStart"/>
              <w:r w:rsidRPr="005F6539">
                <w:rPr>
                  <w:rFonts w:ascii="Times New Roman" w:hAnsi="Times New Roman" w:cs="Times New Roman"/>
                  <w:sz w:val="28"/>
                  <w:szCs w:val="28"/>
                </w:rPr>
                <w:t>РГБ ;</w:t>
              </w:r>
              <w:proofErr w:type="gramEnd"/>
              <w:r w:rsidRPr="005F6539">
                <w:rPr>
                  <w:rFonts w:ascii="Times New Roman" w:hAnsi="Times New Roman" w:cs="Times New Roman"/>
                  <w:sz w:val="28"/>
                  <w:szCs w:val="28"/>
                </w:rPr>
                <w:t xml:space="preserve"> ред. Власенко Т.В. ; </w:t>
              </w:r>
              <w:proofErr w:type="spellStart"/>
              <w:r w:rsidRPr="005F6539">
                <w:rPr>
                  <w:rFonts w:ascii="Times New Roman" w:hAnsi="Times New Roman" w:cs="Times New Roman"/>
                  <w:sz w:val="28"/>
                  <w:szCs w:val="28"/>
                </w:rPr>
                <w:t>Web</w:t>
              </w:r>
              <w:proofErr w:type="spellEnd"/>
              <w:r w:rsidRPr="005F6539">
                <w:rPr>
                  <w:rFonts w:ascii="Times New Roman" w:hAnsi="Times New Roman" w:cs="Times New Roman"/>
                  <w:sz w:val="28"/>
                  <w:szCs w:val="28"/>
                </w:rPr>
                <w:t xml:space="preserve">-мастер Козлова Н.В. – Электрон. дан. – </w:t>
              </w:r>
              <w:proofErr w:type="gramStart"/>
              <w:r w:rsidRPr="005F6539">
                <w:rPr>
                  <w:rFonts w:ascii="Times New Roman" w:hAnsi="Times New Roman" w:cs="Times New Roman"/>
                  <w:sz w:val="28"/>
                  <w:szCs w:val="28"/>
                </w:rPr>
                <w:t>М. :</w:t>
              </w:r>
              <w:proofErr w:type="gramEnd"/>
              <w:r w:rsidRPr="005F6539">
                <w:rPr>
                  <w:rFonts w:ascii="Times New Roman" w:hAnsi="Times New Roman" w:cs="Times New Roman"/>
                  <w:sz w:val="28"/>
                  <w:szCs w:val="28"/>
                </w:rPr>
                <w:t xml:space="preserve"> Рос. гос. б-ка, 1997 . – Режим доступа: http://www.rsl.ru, свободный. – </w:t>
              </w:r>
              <w:proofErr w:type="spellStart"/>
              <w:r w:rsidRPr="005F6539">
                <w:rPr>
                  <w:rFonts w:ascii="Times New Roman" w:hAnsi="Times New Roman" w:cs="Times New Roman"/>
                  <w:sz w:val="28"/>
                  <w:szCs w:val="28"/>
                </w:rPr>
                <w:t>Загл</w:t>
              </w:r>
              <w:proofErr w:type="spellEnd"/>
              <w:r w:rsidRPr="005F6539">
                <w:rPr>
                  <w:rFonts w:ascii="Times New Roman" w:hAnsi="Times New Roman" w:cs="Times New Roman"/>
                  <w:sz w:val="28"/>
                  <w:szCs w:val="28"/>
                </w:rPr>
                <w:t>. с экрана. – Яз. рус., англ.</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 xml:space="preserve">'См. </w:t>
              </w:r>
              <w:proofErr w:type="gramStart"/>
              <w:r w:rsidRPr="005F6539">
                <w:rPr>
                  <w:rFonts w:ascii="Times New Roman" w:hAnsi="Times New Roman" w:cs="Times New Roman"/>
                  <w:sz w:val="28"/>
                  <w:szCs w:val="28"/>
                </w:rPr>
                <w:t>-.Гетманом</w:t>
              </w:r>
              <w:proofErr w:type="gramEnd"/>
              <w:r w:rsidRPr="005F6539">
                <w:rPr>
                  <w:rFonts w:ascii="Times New Roman" w:hAnsi="Times New Roman" w:cs="Times New Roman"/>
                  <w:sz w:val="28"/>
                  <w:szCs w:val="28"/>
                </w:rPr>
                <w:t xml:space="preserve"> Л. Д., Панов М. И., </w:t>
              </w:r>
              <w:proofErr w:type="spellStart"/>
              <w:r w:rsidRPr="005F6539">
                <w:rPr>
                  <w:rFonts w:ascii="Times New Roman" w:hAnsi="Times New Roman" w:cs="Times New Roman"/>
                  <w:sz w:val="28"/>
                  <w:szCs w:val="28"/>
                </w:rPr>
                <w:t>УемовА</w:t>
              </w:r>
              <w:proofErr w:type="spellEnd"/>
              <w:r w:rsidRPr="005F6539">
                <w:rPr>
                  <w:rFonts w:ascii="Times New Roman" w:hAnsi="Times New Roman" w:cs="Times New Roman"/>
                  <w:sz w:val="28"/>
                  <w:szCs w:val="28"/>
                </w:rPr>
                <w:t xml:space="preserve">. И., Никифоров А. </w:t>
              </w:r>
              <w:proofErr w:type="gramStart"/>
              <w:r w:rsidRPr="005F6539">
                <w:rPr>
                  <w:rFonts w:ascii="Times New Roman" w:hAnsi="Times New Roman" w:cs="Times New Roman"/>
                  <w:sz w:val="28"/>
                  <w:szCs w:val="28"/>
                </w:rPr>
                <w:t>Л.,</w:t>
              </w:r>
              <w:proofErr w:type="spellStart"/>
              <w:r w:rsidRPr="005F6539">
                <w:rPr>
                  <w:rFonts w:ascii="Times New Roman" w:hAnsi="Times New Roman" w:cs="Times New Roman"/>
                  <w:sz w:val="28"/>
                  <w:szCs w:val="28"/>
                </w:rPr>
                <w:t>БузукГ.Л</w:t>
              </w:r>
              <w:proofErr w:type="spellEnd"/>
              <w:r w:rsidRPr="005F6539">
                <w:rPr>
                  <w:rFonts w:ascii="Times New Roman" w:hAnsi="Times New Roman" w:cs="Times New Roman"/>
                  <w:sz w:val="28"/>
                  <w:szCs w:val="28"/>
                </w:rPr>
                <w:t>.</w:t>
              </w:r>
              <w:proofErr w:type="gramEnd"/>
              <w:r w:rsidRPr="005F6539">
                <w:rPr>
                  <w:rFonts w:ascii="Times New Roman" w:hAnsi="Times New Roman" w:cs="Times New Roman"/>
                  <w:sz w:val="28"/>
                  <w:szCs w:val="28"/>
                </w:rPr>
                <w:t xml:space="preserve"> Логика. М„ 1992.</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 xml:space="preserve">Фонд Фридриха </w:t>
              </w:r>
              <w:proofErr w:type="spellStart"/>
              <w:r w:rsidRPr="005F6539">
                <w:rPr>
                  <w:rFonts w:ascii="Times New Roman" w:hAnsi="Times New Roman" w:cs="Times New Roman"/>
                  <w:sz w:val="28"/>
                  <w:szCs w:val="28"/>
                </w:rPr>
                <w:t>Науманна</w:t>
              </w:r>
              <w:proofErr w:type="spellEnd"/>
              <w:r w:rsidRPr="005F6539">
                <w:rPr>
                  <w:rFonts w:ascii="Times New Roman" w:hAnsi="Times New Roman" w:cs="Times New Roman"/>
                  <w:sz w:val="28"/>
                  <w:szCs w:val="28"/>
                </w:rPr>
                <w:t xml:space="preserve">. Либеральные Клубы, Либеральные Столы Фонда Фридриха </w:t>
              </w:r>
              <w:proofErr w:type="spellStart"/>
              <w:r w:rsidRPr="005F6539">
                <w:rPr>
                  <w:rFonts w:ascii="Times New Roman" w:hAnsi="Times New Roman" w:cs="Times New Roman"/>
                  <w:sz w:val="28"/>
                  <w:szCs w:val="28"/>
                </w:rPr>
                <w:t>Науманна</w:t>
              </w:r>
              <w:proofErr w:type="spellEnd"/>
              <w:r w:rsidRPr="005F6539">
                <w:rPr>
                  <w:rFonts w:ascii="Times New Roman" w:hAnsi="Times New Roman" w:cs="Times New Roman"/>
                  <w:sz w:val="28"/>
                  <w:szCs w:val="28"/>
                </w:rPr>
                <w:t>. - М.: Комплекс-Прогресс, 2000</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lastRenderedPageBreak/>
                <w:t>Фридман Л.М. Педагогический опыт глазами психолога. — М., 1987.</w:t>
              </w:r>
            </w:p>
            <w:p w:rsidR="005F6539" w:rsidRPr="005F6539" w:rsidRDefault="005F6539" w:rsidP="005F6539">
              <w:pPr>
                <w:spacing w:after="0" w:line="360" w:lineRule="auto"/>
                <w:ind w:right="-1" w:firstLine="709"/>
                <w:rPr>
                  <w:rFonts w:ascii="Times New Roman" w:hAnsi="Times New Roman" w:cs="Times New Roman"/>
                  <w:sz w:val="28"/>
                  <w:szCs w:val="28"/>
                </w:rPr>
              </w:pPr>
              <w:r w:rsidRPr="005F6539">
                <w:rPr>
                  <w:rFonts w:ascii="Times New Roman" w:hAnsi="Times New Roman" w:cs="Times New Roman"/>
                  <w:sz w:val="28"/>
                  <w:szCs w:val="28"/>
                </w:rPr>
                <w:t>Электронный каталог ГПНТБ России [Электронный ресурс]: база данных содержит сведения о всех видах лит., поступающей в фонд ГПНТБ России. – Электрон</w:t>
              </w:r>
              <w:proofErr w:type="gramStart"/>
              <w:r w:rsidRPr="005F6539">
                <w:rPr>
                  <w:rFonts w:ascii="Times New Roman" w:hAnsi="Times New Roman" w:cs="Times New Roman"/>
                  <w:sz w:val="28"/>
                  <w:szCs w:val="28"/>
                </w:rPr>
                <w:t>.</w:t>
              </w:r>
              <w:proofErr w:type="gramEnd"/>
              <w:r w:rsidRPr="005F6539">
                <w:rPr>
                  <w:rFonts w:ascii="Times New Roman" w:hAnsi="Times New Roman" w:cs="Times New Roman"/>
                  <w:sz w:val="28"/>
                  <w:szCs w:val="28"/>
                </w:rPr>
                <w:t xml:space="preserve"> дан. (5 файлов, 178 тыс. записей). – М., [199—]. – Режим доступа: http://www.gpntb.ru/win/searcli/help/el-cat.html. – </w:t>
              </w:r>
              <w:proofErr w:type="spellStart"/>
              <w:r w:rsidRPr="005F6539">
                <w:rPr>
                  <w:rFonts w:ascii="Times New Roman" w:hAnsi="Times New Roman" w:cs="Times New Roman"/>
                  <w:sz w:val="28"/>
                  <w:szCs w:val="28"/>
                </w:rPr>
                <w:t>Загл</w:t>
              </w:r>
              <w:proofErr w:type="spellEnd"/>
              <w:r w:rsidRPr="005F6539">
                <w:rPr>
                  <w:rFonts w:ascii="Times New Roman" w:hAnsi="Times New Roman" w:cs="Times New Roman"/>
                  <w:sz w:val="28"/>
                  <w:szCs w:val="28"/>
                </w:rPr>
                <w:t>. с экран</w:t>
              </w:r>
            </w:p>
            <w:p w:rsidR="00956A11" w:rsidRDefault="005F6539" w:rsidP="005F6539">
              <w:pPr>
                <w:spacing w:after="0" w:line="360" w:lineRule="auto"/>
                <w:ind w:right="-1" w:firstLine="709"/>
              </w:pPr>
              <w:proofErr w:type="spellStart"/>
              <w:r w:rsidRPr="005F6539">
                <w:rPr>
                  <w:rFonts w:ascii="Times New Roman" w:hAnsi="Times New Roman" w:cs="Times New Roman"/>
                  <w:sz w:val="28"/>
                  <w:szCs w:val="28"/>
                </w:rPr>
                <w:t>Якубинский</w:t>
              </w:r>
              <w:proofErr w:type="spellEnd"/>
              <w:r w:rsidRPr="005F6539">
                <w:rPr>
                  <w:rFonts w:ascii="Times New Roman" w:hAnsi="Times New Roman" w:cs="Times New Roman"/>
                  <w:sz w:val="28"/>
                  <w:szCs w:val="28"/>
                </w:rPr>
                <w:t xml:space="preserve"> Л.П. О диалогической речи // </w:t>
              </w:r>
              <w:proofErr w:type="spellStart"/>
              <w:r w:rsidRPr="005F6539">
                <w:rPr>
                  <w:rFonts w:ascii="Times New Roman" w:hAnsi="Times New Roman" w:cs="Times New Roman"/>
                  <w:sz w:val="28"/>
                  <w:szCs w:val="28"/>
                </w:rPr>
                <w:t>Избр</w:t>
              </w:r>
              <w:proofErr w:type="spellEnd"/>
              <w:r w:rsidRPr="005F6539">
                <w:rPr>
                  <w:rFonts w:ascii="Times New Roman" w:hAnsi="Times New Roman" w:cs="Times New Roman"/>
                  <w:sz w:val="28"/>
                  <w:szCs w:val="28"/>
                </w:rPr>
                <w:t>. работы. Язык и его функционирование. - М., 1986</w:t>
              </w:r>
            </w:p>
          </w:sdtContent>
        </w:sdt>
      </w:sdtContent>
    </w:sdt>
    <w:p w:rsidR="00956A11" w:rsidRPr="00EE00CA" w:rsidRDefault="00956A11" w:rsidP="005F6539">
      <w:pPr>
        <w:spacing w:after="0" w:line="360" w:lineRule="auto"/>
        <w:ind w:right="-1" w:firstLine="709"/>
        <w:rPr>
          <w:rFonts w:ascii="Times New Roman" w:hAnsi="Times New Roman" w:cs="Times New Roman"/>
          <w:sz w:val="28"/>
          <w:szCs w:val="28"/>
        </w:rPr>
      </w:pPr>
    </w:p>
    <w:sectPr w:rsidR="00956A11" w:rsidRPr="00EE00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9D" w:rsidRDefault="00A0019D" w:rsidP="00956A11">
      <w:pPr>
        <w:spacing w:after="0" w:line="240" w:lineRule="auto"/>
      </w:pPr>
      <w:r>
        <w:separator/>
      </w:r>
    </w:p>
  </w:endnote>
  <w:endnote w:type="continuationSeparator" w:id="0">
    <w:p w:rsidR="00A0019D" w:rsidRDefault="00A0019D" w:rsidP="0095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807845706"/>
      <w:docPartObj>
        <w:docPartGallery w:val="Page Numbers (Bottom of Page)"/>
        <w:docPartUnique/>
      </w:docPartObj>
    </w:sdtPr>
    <w:sdtEndPr/>
    <w:sdtContent>
      <w:p w:rsidR="001520D0" w:rsidRPr="001520D0" w:rsidRDefault="001520D0">
        <w:pPr>
          <w:pStyle w:val="a8"/>
          <w:jc w:val="center"/>
          <w:rPr>
            <w:sz w:val="28"/>
            <w:szCs w:val="28"/>
          </w:rPr>
        </w:pPr>
        <w:r w:rsidRPr="001520D0">
          <w:rPr>
            <w:sz w:val="28"/>
            <w:szCs w:val="28"/>
          </w:rPr>
          <w:fldChar w:fldCharType="begin"/>
        </w:r>
        <w:r w:rsidRPr="001520D0">
          <w:rPr>
            <w:sz w:val="28"/>
            <w:szCs w:val="28"/>
          </w:rPr>
          <w:instrText>PAGE   \* MERGEFORMAT</w:instrText>
        </w:r>
        <w:r w:rsidRPr="001520D0">
          <w:rPr>
            <w:sz w:val="28"/>
            <w:szCs w:val="28"/>
          </w:rPr>
          <w:fldChar w:fldCharType="separate"/>
        </w:r>
        <w:r w:rsidR="00B35468">
          <w:rPr>
            <w:noProof/>
            <w:sz w:val="28"/>
            <w:szCs w:val="28"/>
          </w:rPr>
          <w:t>2</w:t>
        </w:r>
        <w:r w:rsidRPr="001520D0">
          <w:rPr>
            <w:sz w:val="28"/>
            <w:szCs w:val="28"/>
          </w:rPr>
          <w:fldChar w:fldCharType="end"/>
        </w:r>
      </w:p>
    </w:sdtContent>
  </w:sdt>
  <w:p w:rsidR="001520D0" w:rsidRDefault="001520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9D" w:rsidRDefault="00A0019D" w:rsidP="00956A11">
      <w:pPr>
        <w:spacing w:after="0" w:line="240" w:lineRule="auto"/>
      </w:pPr>
      <w:r>
        <w:separator/>
      </w:r>
    </w:p>
  </w:footnote>
  <w:footnote w:type="continuationSeparator" w:id="0">
    <w:p w:rsidR="00A0019D" w:rsidRDefault="00A0019D" w:rsidP="0095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4B9B"/>
    <w:multiLevelType w:val="hybridMultilevel"/>
    <w:tmpl w:val="11BA8EAC"/>
    <w:lvl w:ilvl="0" w:tplc="0A664F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1437539"/>
    <w:multiLevelType w:val="multilevel"/>
    <w:tmpl w:val="98A2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C37E5"/>
    <w:multiLevelType w:val="multilevel"/>
    <w:tmpl w:val="7B946CFE"/>
    <w:lvl w:ilvl="0">
      <w:start w:val="1"/>
      <w:numFmt w:val="decimal"/>
      <w:lvlText w:val="%1."/>
      <w:lvlJc w:val="left"/>
      <w:pPr>
        <w:ind w:left="1065" w:hanging="70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5D263B2B"/>
    <w:multiLevelType w:val="hybridMultilevel"/>
    <w:tmpl w:val="01A0B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CA"/>
    <w:rsid w:val="001520D0"/>
    <w:rsid w:val="00424776"/>
    <w:rsid w:val="00444825"/>
    <w:rsid w:val="005F6539"/>
    <w:rsid w:val="007D5B35"/>
    <w:rsid w:val="008415F2"/>
    <w:rsid w:val="00956A11"/>
    <w:rsid w:val="00A0019D"/>
    <w:rsid w:val="00B35468"/>
    <w:rsid w:val="00B85E86"/>
    <w:rsid w:val="00E80C02"/>
    <w:rsid w:val="00EE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2F80"/>
  <w15:chartTrackingRefBased/>
  <w15:docId w15:val="{538D0133-046F-43E4-8141-BBCB838A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0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E00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0C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E00CA"/>
    <w:pPr>
      <w:outlineLvl w:val="9"/>
    </w:pPr>
    <w:rPr>
      <w:lang w:eastAsia="ru-RU"/>
    </w:rPr>
  </w:style>
  <w:style w:type="character" w:customStyle="1" w:styleId="20">
    <w:name w:val="Заголовок 2 Знак"/>
    <w:basedOn w:val="a0"/>
    <w:link w:val="2"/>
    <w:uiPriority w:val="9"/>
    <w:rsid w:val="00EE00CA"/>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EE00CA"/>
    <w:pPr>
      <w:ind w:left="720"/>
      <w:contextualSpacing/>
    </w:pPr>
  </w:style>
  <w:style w:type="paragraph" w:styleId="11">
    <w:name w:val="toc 1"/>
    <w:basedOn w:val="a"/>
    <w:next w:val="a"/>
    <w:autoRedefine/>
    <w:uiPriority w:val="39"/>
    <w:unhideWhenUsed/>
    <w:rsid w:val="00B35468"/>
    <w:pPr>
      <w:tabs>
        <w:tab w:val="right" w:leader="dot" w:pos="9345"/>
      </w:tabs>
      <w:spacing w:after="0" w:line="360" w:lineRule="auto"/>
      <w:ind w:left="284" w:hanging="284"/>
    </w:pPr>
  </w:style>
  <w:style w:type="paragraph" w:styleId="21">
    <w:name w:val="toc 2"/>
    <w:basedOn w:val="a"/>
    <w:next w:val="a"/>
    <w:autoRedefine/>
    <w:uiPriority w:val="39"/>
    <w:unhideWhenUsed/>
    <w:rsid w:val="00B35468"/>
    <w:pPr>
      <w:tabs>
        <w:tab w:val="left" w:pos="880"/>
        <w:tab w:val="right" w:leader="dot" w:pos="9345"/>
      </w:tabs>
      <w:spacing w:after="0" w:line="360" w:lineRule="auto"/>
      <w:ind w:firstLine="221"/>
    </w:pPr>
  </w:style>
  <w:style w:type="character" w:styleId="a5">
    <w:name w:val="Hyperlink"/>
    <w:basedOn w:val="a0"/>
    <w:uiPriority w:val="99"/>
    <w:unhideWhenUsed/>
    <w:rsid w:val="00956A11"/>
    <w:rPr>
      <w:color w:val="0563C1" w:themeColor="hyperlink"/>
      <w:u w:val="single"/>
    </w:rPr>
  </w:style>
  <w:style w:type="paragraph" w:styleId="a6">
    <w:name w:val="header"/>
    <w:basedOn w:val="a"/>
    <w:link w:val="a7"/>
    <w:uiPriority w:val="99"/>
    <w:unhideWhenUsed/>
    <w:rsid w:val="00956A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6A11"/>
  </w:style>
  <w:style w:type="paragraph" w:styleId="a8">
    <w:name w:val="footer"/>
    <w:basedOn w:val="a"/>
    <w:link w:val="a9"/>
    <w:uiPriority w:val="99"/>
    <w:unhideWhenUsed/>
    <w:rsid w:val="00956A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6A11"/>
  </w:style>
  <w:style w:type="paragraph" w:styleId="aa">
    <w:name w:val="Normal (Web)"/>
    <w:basedOn w:val="a"/>
    <w:uiPriority w:val="99"/>
    <w:semiHidden/>
    <w:unhideWhenUsed/>
    <w:rsid w:val="005F65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72">
      <w:bodyDiv w:val="1"/>
      <w:marLeft w:val="0"/>
      <w:marRight w:val="0"/>
      <w:marTop w:val="0"/>
      <w:marBottom w:val="0"/>
      <w:divBdr>
        <w:top w:val="none" w:sz="0" w:space="0" w:color="auto"/>
        <w:left w:val="none" w:sz="0" w:space="0" w:color="auto"/>
        <w:bottom w:val="none" w:sz="0" w:space="0" w:color="auto"/>
        <w:right w:val="none" w:sz="0" w:space="0" w:color="auto"/>
      </w:divBdr>
    </w:div>
    <w:div w:id="58678532">
      <w:bodyDiv w:val="1"/>
      <w:marLeft w:val="0"/>
      <w:marRight w:val="0"/>
      <w:marTop w:val="0"/>
      <w:marBottom w:val="0"/>
      <w:divBdr>
        <w:top w:val="none" w:sz="0" w:space="0" w:color="auto"/>
        <w:left w:val="none" w:sz="0" w:space="0" w:color="auto"/>
        <w:bottom w:val="none" w:sz="0" w:space="0" w:color="auto"/>
        <w:right w:val="none" w:sz="0" w:space="0" w:color="auto"/>
      </w:divBdr>
    </w:div>
    <w:div w:id="20180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E8CE-FC20-403A-89CE-BADDF52B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4990</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ррр</dc:creator>
  <cp:keywords/>
  <dc:description/>
  <cp:lastModifiedBy>ррр</cp:lastModifiedBy>
  <cp:revision>3</cp:revision>
  <dcterms:created xsi:type="dcterms:W3CDTF">2018-05-03T17:58:00Z</dcterms:created>
  <dcterms:modified xsi:type="dcterms:W3CDTF">2018-05-05T16:12:00Z</dcterms:modified>
</cp:coreProperties>
</file>