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AB" w:rsidRDefault="00EE7CAB" w:rsidP="00EE7C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EE7CAB" w:rsidRDefault="00EE7CAB" w:rsidP="00EE7C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E7CAB" w:rsidRDefault="00EE7CAB" w:rsidP="00EE7C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«КУБАНСКИЙ ГОСУДАРСТВЕННЫЙ УНИВЕРСИТЕТ»</w:t>
      </w:r>
    </w:p>
    <w:p w:rsidR="00EE7CAB" w:rsidRDefault="00EE7CAB" w:rsidP="00EE7C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(ФГБОУ ВПО КубГУ)</w:t>
      </w:r>
    </w:p>
    <w:p w:rsidR="00EE7CAB" w:rsidRDefault="00EE7CAB" w:rsidP="00EE7CAB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Кафедра зарубежного регионоведения и дипломатии</w:t>
      </w:r>
    </w:p>
    <w:p w:rsidR="00BB1387" w:rsidRDefault="00BB1387" w:rsidP="00EE7CAB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1387" w:rsidRDefault="00BB1387" w:rsidP="00EE7CAB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1387" w:rsidRDefault="00BB1387" w:rsidP="00EE7CAB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1387" w:rsidRDefault="00BB1387" w:rsidP="00EE7CAB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1387" w:rsidRDefault="00BB1387" w:rsidP="00EE7CAB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1387">
        <w:rPr>
          <w:rFonts w:ascii="Times New Roman" w:hAnsi="Times New Roman" w:cs="Times New Roman"/>
          <w:sz w:val="28"/>
          <w:szCs w:val="28"/>
          <w:lang w:bidi="ru-RU"/>
        </w:rPr>
        <w:t>КУРСОВАЯ РАБОТА</w:t>
      </w:r>
      <w:r w:rsidRPr="00BB1387">
        <w:rPr>
          <w:rFonts w:ascii="Times New Roman" w:hAnsi="Times New Roman" w:cs="Times New Roman"/>
          <w:sz w:val="28"/>
          <w:szCs w:val="28"/>
          <w:lang w:bidi="ru-RU"/>
        </w:rPr>
        <w:br/>
      </w:r>
      <w:r w:rsidR="005E5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Даосизм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религия и философия Китая </w:t>
      </w:r>
    </w:p>
    <w:p w:rsidR="00BB1387" w:rsidRDefault="00BB1387" w:rsidP="00EE7CAB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1147" w:rsidRDefault="00561147" w:rsidP="00EE7CAB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1147" w:rsidRDefault="00561147" w:rsidP="00EE7CAB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496D" w:rsidRPr="008D4BD2" w:rsidRDefault="004A496D" w:rsidP="004A496D">
      <w:pPr>
        <w:widowControl w:val="0"/>
        <w:tabs>
          <w:tab w:val="left" w:leader="underscore" w:pos="9923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Работу выполнил </w:t>
      </w:r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Расшифровка подписи</w:t>
      </w:r>
    </w:p>
    <w:p w:rsidR="004A496D" w:rsidRPr="008D4BD2" w:rsidRDefault="004A496D" w:rsidP="004A496D">
      <w:pPr>
        <w:widowControl w:val="0"/>
        <w:tabs>
          <w:tab w:val="left" w:pos="9923"/>
        </w:tabs>
        <w:spacing w:after="0" w:line="240" w:lineRule="auto"/>
        <w:ind w:left="2720"/>
        <w:rPr>
          <w:rFonts w:ascii="Arial Unicode MS" w:eastAsia="Arial Unicode MS" w:hAnsi="Arial Unicode MS" w:cs="Arial Unicode MS"/>
          <w:color w:val="000000"/>
          <w:sz w:val="20"/>
          <w:szCs w:val="28"/>
          <w:lang w:eastAsia="ru-RU" w:bidi="ru-RU"/>
        </w:rPr>
      </w:pPr>
    </w:p>
    <w:p w:rsidR="004A496D" w:rsidRPr="008D4BD2" w:rsidRDefault="004A496D" w:rsidP="004A496D">
      <w:pPr>
        <w:widowControl w:val="0"/>
        <w:tabs>
          <w:tab w:val="left" w:leader="underscore" w:pos="4401"/>
          <w:tab w:val="left" w:leader="underscore" w:pos="9923"/>
        </w:tabs>
        <w:spacing w:after="0" w:line="36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Факультет </w:t>
      </w:r>
      <w:r w:rsidRPr="008D4BD2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_______________</w:t>
      </w:r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ФИСМО</w:t>
      </w:r>
      <w:r w:rsidRPr="008D4BD2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_________________________</w:t>
      </w:r>
      <w:r w:rsidRPr="008D4BD2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_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курс</w:t>
      </w:r>
    </w:p>
    <w:p w:rsidR="004A496D" w:rsidRDefault="004A496D" w:rsidP="004A496D">
      <w:pPr>
        <w:widowControl w:val="0"/>
        <w:tabs>
          <w:tab w:val="left" w:leader="underscore" w:pos="9923"/>
        </w:tabs>
        <w:spacing w:after="0" w:line="360" w:lineRule="auto"/>
        <w:ind w:right="-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Направление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___________</w:t>
      </w:r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41.03.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03                                       Востоковедение и африканистика</w:t>
      </w:r>
      <w:r w:rsidRPr="008D4BD2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______________</w:t>
      </w:r>
    </w:p>
    <w:p w:rsidR="004A496D" w:rsidRPr="004A496D" w:rsidRDefault="004A496D" w:rsidP="004A496D">
      <w:pPr>
        <w:widowControl w:val="0"/>
        <w:tabs>
          <w:tab w:val="left" w:leader="underscore" w:pos="9923"/>
        </w:tabs>
        <w:spacing w:after="0" w:line="360" w:lineRule="auto"/>
        <w:ind w:right="-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Научный руководитель должность,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ученая степень,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ученое звание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Д.и.н., профессор Ю.Г. Смертин </w:t>
      </w:r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</w:t>
      </w:r>
      <w:bookmarkStart w:id="0" w:name="_GoBack"/>
      <w:bookmarkEnd w:id="0"/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Расшифровка </w:t>
      </w:r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подписи</w:t>
      </w:r>
    </w:p>
    <w:p w:rsidR="004A496D" w:rsidRPr="008D4BD2" w:rsidRDefault="004A496D" w:rsidP="004A496D">
      <w:pPr>
        <w:widowControl w:val="0"/>
        <w:tabs>
          <w:tab w:val="left" w:pos="4401"/>
          <w:tab w:val="left" w:leader="underscore" w:pos="9923"/>
        </w:tabs>
        <w:spacing w:after="0" w:line="240" w:lineRule="auto"/>
        <w:ind w:left="2720"/>
        <w:rPr>
          <w:rFonts w:ascii="Arial Unicode MS" w:eastAsia="Arial Unicode MS" w:hAnsi="Arial Unicode MS" w:cs="Arial Unicode MS"/>
          <w:color w:val="000000"/>
          <w:sz w:val="20"/>
          <w:szCs w:val="28"/>
          <w:lang w:eastAsia="ru-RU" w:bidi="ru-RU"/>
        </w:rPr>
      </w:pPr>
    </w:p>
    <w:p w:rsidR="004A496D" w:rsidRPr="008D4BD2" w:rsidRDefault="004A496D" w:rsidP="004A496D">
      <w:pPr>
        <w:widowControl w:val="0"/>
        <w:tabs>
          <w:tab w:val="left" w:leader="underscore" w:pos="9923"/>
        </w:tabs>
        <w:spacing w:after="0" w:line="240" w:lineRule="auto"/>
        <w:ind w:right="-1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Нормоконтролер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.и.н., </w:t>
      </w:r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доцент,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4BD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>____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>_______________________</w:t>
      </w:r>
      <w:r w:rsidRPr="008D4BD2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>_____</w:t>
      </w:r>
      <w:r w:rsidR="003D2E45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  <w:t xml:space="preserve"> </w:t>
      </w:r>
      <w:r w:rsidRPr="008D4B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Ткачева Т.О.</w:t>
      </w:r>
    </w:p>
    <w:p w:rsidR="004A496D" w:rsidRDefault="004A496D" w:rsidP="004A496D">
      <w:pPr>
        <w:pStyle w:val="a4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A496D" w:rsidRDefault="004A496D" w:rsidP="004A496D">
      <w:pPr>
        <w:pStyle w:val="a4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A496D" w:rsidRDefault="003476A7" w:rsidP="004A496D">
      <w:pPr>
        <w:pStyle w:val="a4"/>
        <w:ind w:firstLine="0"/>
        <w:jc w:val="center"/>
        <w:rPr>
          <w:szCs w:val="28"/>
        </w:rPr>
      </w:pPr>
      <w:r w:rsidRPr="003476A7">
        <w:rPr>
          <w:szCs w:val="28"/>
        </w:rPr>
        <w:t>Краснодар 2016</w:t>
      </w:r>
    </w:p>
    <w:p w:rsidR="003476A7" w:rsidRPr="004A496D" w:rsidRDefault="00561147" w:rsidP="004A496D">
      <w:pPr>
        <w:pStyle w:val="a4"/>
        <w:ind w:firstLine="0"/>
        <w:jc w:val="center"/>
        <w:rPr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 xml:space="preserve">Содержание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241"/>
      </w:tblGrid>
      <w:tr w:rsidR="008F2F95" w:rsidTr="00AE4AB1">
        <w:tc>
          <w:tcPr>
            <w:tcW w:w="8046" w:type="dxa"/>
          </w:tcPr>
          <w:p w:rsidR="008F2F95" w:rsidRDefault="008F2F95" w:rsidP="008F2F9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41" w:type="dxa"/>
          </w:tcPr>
          <w:p w:rsidR="008F2F95" w:rsidRDefault="00027833" w:rsidP="00EE7C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F2F95" w:rsidTr="00AE4AB1">
        <w:tc>
          <w:tcPr>
            <w:tcW w:w="8046" w:type="dxa"/>
          </w:tcPr>
          <w:p w:rsidR="008F2F95" w:rsidRDefault="008F2F95" w:rsidP="008F2F9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1.</w:t>
            </w:r>
            <w:r w:rsidR="007A2F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Исто</w:t>
            </w:r>
            <w:r w:rsidR="007500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рия и основополагающие аспекты д</w:t>
            </w:r>
            <w:r w:rsidR="007A2F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аосизма</w:t>
            </w:r>
          </w:p>
        </w:tc>
        <w:tc>
          <w:tcPr>
            <w:tcW w:w="1241" w:type="dxa"/>
          </w:tcPr>
          <w:p w:rsidR="008F2F95" w:rsidRDefault="00441AE1" w:rsidP="00EE7C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F2F95" w:rsidTr="00AE4AB1">
        <w:tc>
          <w:tcPr>
            <w:tcW w:w="8046" w:type="dxa"/>
          </w:tcPr>
          <w:p w:rsidR="008F2F95" w:rsidRDefault="008F2F95" w:rsidP="00005DE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2.</w:t>
            </w:r>
            <w:r w:rsidR="007500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Человек с точки зрения д</w:t>
            </w:r>
            <w:r w:rsidR="00C05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аосизма</w:t>
            </w:r>
            <w:proofErr w:type="gramStart"/>
            <w:r w:rsidR="00C05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7500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500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="00280A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аосский пантеон.  </w:t>
            </w:r>
            <w:r w:rsidR="00441A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5D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7500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заимоотношения д</w:t>
            </w:r>
            <w:r w:rsidR="00441A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аосизма с другими религиями  и философскими учениями  </w:t>
            </w:r>
          </w:p>
        </w:tc>
        <w:tc>
          <w:tcPr>
            <w:tcW w:w="1241" w:type="dxa"/>
          </w:tcPr>
          <w:p w:rsidR="008F2F95" w:rsidRDefault="00280A71" w:rsidP="00EE7C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8F2F95" w:rsidTr="00AE4AB1">
        <w:tc>
          <w:tcPr>
            <w:tcW w:w="8046" w:type="dxa"/>
          </w:tcPr>
          <w:p w:rsidR="008F2F95" w:rsidRDefault="008F2F95" w:rsidP="008F2F9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241" w:type="dxa"/>
          </w:tcPr>
          <w:p w:rsidR="008F2F95" w:rsidRDefault="00AE4AB1" w:rsidP="00EE7C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8F2F95" w:rsidTr="00AE4AB1">
        <w:tc>
          <w:tcPr>
            <w:tcW w:w="8046" w:type="dxa"/>
          </w:tcPr>
          <w:p w:rsidR="008F2F95" w:rsidRDefault="00910059" w:rsidP="008F2F9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Список использованных источников и литературы</w:t>
            </w:r>
          </w:p>
        </w:tc>
        <w:tc>
          <w:tcPr>
            <w:tcW w:w="1241" w:type="dxa"/>
          </w:tcPr>
          <w:p w:rsidR="008F2F95" w:rsidRDefault="00AE4AB1" w:rsidP="00EE7C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561147" w:rsidRPr="00561147" w:rsidRDefault="00561147" w:rsidP="00EE7CA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7CAB" w:rsidRDefault="00EE7CAB" w:rsidP="00EE7CA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821A1" w:rsidRPr="00D81990" w:rsidRDefault="00B821A1" w:rsidP="008F2F95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1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3D289E" w:rsidRDefault="002E0486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этой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что, и</w:t>
      </w:r>
      <w:r w:rsidR="00BE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зучая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китайский язык, я столкнул</w:t>
      </w:r>
      <w:r w:rsidR="00BE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одной сложностью - дыра между культурами оказалась несколько больше ожидаемого. Ее нельзя было так просто взять и перемахнуть одним шагом или прыжком, просто попытавшись взглянуть на мир с их точки зрения. Все оказалось гораздо сложнее, я смог</w:t>
      </w:r>
      <w:r w:rsidR="00BE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увидеть лишь расплывчатый контур их мира, составленный из мозаики стереотипов и общеизвестных фактов. </w:t>
      </w:r>
      <w:r w:rsidR="003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было явно недостаточно. Не хватало чего-то важного, фундаментального, что поддерживает всю эту систему - принципиальных, мировоззренческих основ,</w:t>
      </w:r>
      <w:r w:rsidR="003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находятся уровнем</w:t>
      </w:r>
      <w:r w:rsidR="00BE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культурных традиций и обычаев, это что-то </w:t>
      </w:r>
      <w:proofErr w:type="gramStart"/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</w:t>
      </w:r>
      <w:r w:rsidR="003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основное</w:t>
      </w:r>
      <w:proofErr w:type="gramEnd"/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ограничивающееся нацио</w:t>
      </w:r>
      <w:r w:rsidR="00CA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нальностью и местом проживания. Т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что объединяет это все вместе и с</w:t>
      </w:r>
      <w:r w:rsidR="00CA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тоит над этим.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утверждал</w:t>
      </w:r>
      <w:r w:rsidR="00BE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России ближе Восток, чем З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апад - отрицая многие аргументы, но сейчас </w:t>
      </w:r>
      <w:r w:rsidR="003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столкнулась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реальной ситуацией, которая заставила понять, что нынешняя Россия да</w:t>
      </w:r>
      <w:r w:rsidR="0091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если и имеет что-то общее с В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остоком, то это или очень принципиальное или тонкое</w:t>
      </w:r>
      <w:r w:rsidR="00CA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просто незначительное. Конечно ж</w:t>
      </w:r>
      <w:r w:rsidR="003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это нельзя было оставить так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просто, и я решил</w:t>
      </w:r>
      <w:r w:rsidR="00BE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91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заняться этим вопросом в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плотную. Самой интересной и подходящей точкой соприкосновения оказался даосизм - он очень точно рассказывал именно о том, что меня интересовало</w:t>
      </w:r>
      <w:r w:rsidR="00BE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E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пласте сознания, формирующем наш взгляд на мир и отношения с ним. </w:t>
      </w:r>
    </w:p>
    <w:p w:rsidR="00CA2D37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стоял между буддизмом, конфуцианством и даосизмом. Буддизм я отбросил</w:t>
      </w:r>
      <w:r w:rsidR="00CA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сразу же так, </w:t>
      </w:r>
      <w:r w:rsidR="0091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слишком искаженное З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ападом ученье</w:t>
      </w:r>
      <w:r w:rsidR="003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будет сложно найти к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итайские корни среди всего того, </w:t>
      </w:r>
      <w:r w:rsidR="0091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внесла в него популярность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Конфуцианство в свою очередь показалось очень политическим и философским ученьем, близким государственному аппар</w:t>
      </w:r>
      <w:r w:rsidR="00CA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 и идеологии, но не народу. Д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аосизм, с его загадочной дуальностью на философское учение и мистическую практику, </w:t>
      </w:r>
      <w:r w:rsidR="00CA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которую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не могут разрешить исследователи, идеально подходил для э</w:t>
      </w:r>
      <w:r w:rsidR="0091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роли. Об этом писал еще в ХХ в.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китайский исследователь: </w:t>
      </w:r>
      <w:r w:rsidR="00CA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посмотреть с точки зрения повседневной жизни и религиозных верований китайцев, то удельный вес даосизма окажется значительно превосходящим удельный вес конфуцианства. Если бы мы могли проанализировать жизнь и </w:t>
      </w:r>
      <w:proofErr w:type="gram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идеалы</w:t>
      </w:r>
      <w:proofErr w:type="gram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бы то ни было, то мы</w:t>
      </w:r>
      <w:r w:rsidR="0091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91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увидели бы даосские идеи; конфуцианство же среди них занимало</w:t>
      </w:r>
      <w:r w:rsidR="003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только незначительное место,</w:t>
      </w:r>
      <w:r w:rsidR="00CA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A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единое общекитайское мировоззрение»</w:t>
      </w:r>
      <w:r w:rsidR="00CA2D37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взгляд на даосизм постоянно подчеркивается Кимурой Эйити, утверждающим, что конфуцианство в основном было связано только с верхушкой китайского общества, в то время как основная часть всего общества - крестьяне, ремесленники и торгов</w:t>
      </w:r>
      <w:r w:rsidR="003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 были всецело в сфере влияния</w:t>
      </w:r>
      <w:r w:rsidR="00CA2D37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 w:rsidR="003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E5D5C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этого можно было бы утверждать, что даосизм это моноэтническая религия, но это будет большой ошибкой. Потому что даосизм, бесспорно, относится к религиям изначально не связанным с национальной принадлежностью или социальному делению. Выделяется два «национальных» типа религии: Религии первого типа считают национальную принадлежность, сопутствующую ей социальную организацию и существующую структуру, как определяющий аспект своей конфессии</w:t>
      </w:r>
      <w:r w:rsidR="00485B0F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Например: иудаизм (вера распространенная только среди иудеев и имеющая замкнутый/общинный характер) или индуизм, который вообще не предполагает перехода в веру, а только рождения, как ее части - принадлежность к определен</w:t>
      </w:r>
      <w:r w:rsidR="0048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касте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Еще сюда можно отнести синтоизм, в котором все слишком сильно связанно с местностью, местным</w:t>
      </w:r>
      <w:r w:rsidR="005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обычаями и «священной землей». </w:t>
      </w:r>
    </w:p>
    <w:p w:rsidR="007A2F27" w:rsidRDefault="00643616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окончательно разобраться с этой темой я решила посвятить свою курсовую работу именно данной проблеме.  </w:t>
      </w:r>
    </w:p>
    <w:p w:rsidR="007A2F27" w:rsidRDefault="0004272C" w:rsidP="00910059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данной работы</w:t>
      </w:r>
      <w:r w:rsidR="007A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="0010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религиозных и философских основ даосизма</w:t>
      </w:r>
      <w:r w:rsidR="00FF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059" w:rsidRDefault="002E4499" w:rsidP="00910059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цели, автор поставил следующие з</w:t>
      </w:r>
      <w:r w:rsidR="00FF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адачи: </w:t>
      </w:r>
    </w:p>
    <w:p w:rsidR="00FF596B" w:rsidRDefault="00FF596B" w:rsidP="00910059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Рассмотреть историю и основополагающие аспекты Даосизма.</w:t>
      </w:r>
    </w:p>
    <w:p w:rsidR="002E4499" w:rsidRDefault="00FF596B" w:rsidP="00910059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="00C05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</w:t>
      </w:r>
      <w:r w:rsidR="00C05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человека с точки зрения Даосизма</w:t>
      </w:r>
      <w:r w:rsidR="002E4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2E4499" w:rsidRDefault="002E4499" w:rsidP="00910059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Проследить</w:t>
      </w:r>
      <w:r w:rsidR="0028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r w:rsidR="00C05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взаимоотношениями </w:t>
      </w:r>
      <w:r w:rsidR="00441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Даосизма с другими религиями  и философскими учениями. </w:t>
      </w:r>
    </w:p>
    <w:p w:rsidR="002E4499" w:rsidRDefault="002E4499" w:rsidP="00910059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 Исследовать </w:t>
      </w:r>
      <w:r w:rsidR="00482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даосский пантеон.</w:t>
      </w:r>
    </w:p>
    <w:p w:rsidR="00482B8C" w:rsidRDefault="00750059" w:rsidP="00910059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своей работе мы рассмотрим д</w:t>
      </w:r>
      <w:r w:rsidR="00482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аосизм в следующих хронологических рамках: с </w:t>
      </w:r>
      <w:r w:rsidR="00482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="00482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482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482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482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="00482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н.э. так, как эт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считается датой формирования д</w:t>
      </w:r>
      <w:r w:rsidR="00482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аосизма как религии, по 907 г.</w:t>
      </w:r>
      <w:r w:rsidR="00944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н.э.- конец правления династии Тан в Китае, потому что именно период правления Тан считался пиком известности и расцвета Даосизма. </w:t>
      </w:r>
    </w:p>
    <w:p w:rsidR="00895DA8" w:rsidRDefault="00895DA8" w:rsidP="00910059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 Л.С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своей работе «История Религий Востока» и Торчинов Е.А. «Даосизм» в полной мере раскрыли смысл и загадку Даосизма, как религии.</w:t>
      </w:r>
      <w:r w:rsidR="00DE2027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  <w:r w:rsidR="00DE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027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Описали важные моменты в понимании этой темы, вследствие чего внесли огромный вклад в развитие изучения Даосизма в России. </w:t>
      </w:r>
      <w:r w:rsidR="00FF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F596B" w:rsidRDefault="00961039" w:rsidP="00910059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зарубежных работ ученых можно выделить Масперо А. и его работу «Даосизм», который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1039">
        <w:rPr>
          <w:rFonts w:ascii="Times New Roman" w:hAnsi="Times New Roman" w:cs="Times New Roman"/>
          <w:sz w:val="28"/>
          <w:szCs w:val="28"/>
        </w:rPr>
        <w:t>нёс вклад в различные темы научных исследований Восточной Азии</w:t>
      </w:r>
      <w:r w:rsidR="00DE2027">
        <w:rPr>
          <w:rFonts w:ascii="Times New Roman" w:hAnsi="Times New Roman" w:cs="Times New Roman"/>
          <w:sz w:val="28"/>
          <w:szCs w:val="28"/>
        </w:rPr>
        <w:t>.</w:t>
      </w:r>
      <w:r w:rsidR="00DE2027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Масперо А. н</w:t>
      </w:r>
      <w:r w:rsidRPr="00961039">
        <w:rPr>
          <w:rFonts w:ascii="Times New Roman" w:hAnsi="Times New Roman" w:cs="Times New Roman"/>
          <w:sz w:val="28"/>
          <w:szCs w:val="28"/>
        </w:rPr>
        <w:t>аиболее известен как пе</w:t>
      </w:r>
      <w:r>
        <w:rPr>
          <w:rFonts w:ascii="Times New Roman" w:hAnsi="Times New Roman" w:cs="Times New Roman"/>
          <w:sz w:val="28"/>
          <w:szCs w:val="28"/>
        </w:rPr>
        <w:t>рвый европейский исследователь Д</w:t>
      </w:r>
      <w:r w:rsidRPr="00961039">
        <w:rPr>
          <w:rFonts w:ascii="Times New Roman" w:hAnsi="Times New Roman" w:cs="Times New Roman"/>
          <w:sz w:val="28"/>
          <w:szCs w:val="28"/>
        </w:rPr>
        <w:t>аосизма</w:t>
      </w:r>
      <w:r w:rsidR="00B453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Мялль Л. «К пониманию </w:t>
      </w:r>
      <w:r w:rsidRPr="0096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B4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Дао-дэ-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Цзин</w:t>
      </w:r>
      <w:r w:rsidRPr="0096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посвятил свой труд, основываясь на своей профессии-</w:t>
      </w:r>
      <w:r w:rsidR="00AA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востоковед, более глубокому пониманию Даосизма, что пом</w:t>
      </w:r>
      <w:r w:rsidR="00DE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огло многим ученым и не только.</w:t>
      </w:r>
      <w:r w:rsidR="00DE2027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"/>
      </w:r>
    </w:p>
    <w:p w:rsidR="00750059" w:rsidRPr="00B45316" w:rsidRDefault="00750059" w:rsidP="00B45316">
      <w:pPr>
        <w:spacing w:before="16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Использовались такие источники, как </w:t>
      </w:r>
      <w:proofErr w:type="spellStart"/>
      <w:r w:rsidR="00B4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Дао-Дэ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редакцией Антонова В.В. и Лунь-Юй. Беседы и высказывания: Конфуций, в которых раскрывается основополагающие аспекты, как даосизма, так и Конфуцианства.</w:t>
      </w:r>
      <w:r w:rsidR="00B45316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"/>
      </w:r>
      <w:r w:rsidR="00B4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316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9"/>
      </w:r>
    </w:p>
    <w:p w:rsidR="00DE2027" w:rsidRDefault="00DE2027" w:rsidP="00DE2027">
      <w:pPr>
        <w:spacing w:before="168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316" w:rsidRDefault="00B45316" w:rsidP="00B45316">
      <w:pPr>
        <w:spacing w:before="16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F27" w:rsidRPr="00DE2027" w:rsidRDefault="00976B6D" w:rsidP="00B45316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2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Исто</w:t>
      </w:r>
      <w:r w:rsidR="00B4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рия и основополагающие аспекты д</w:t>
      </w:r>
      <w:r w:rsidR="00CB2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аосизма</w:t>
      </w:r>
    </w:p>
    <w:p w:rsidR="00485B0F" w:rsidRDefault="00485B0F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 разобраться в каком либо предмете - следует, прежде всего, начать с изучения его истории. Что не так просто, если вспомнить, что мы собираемся разобраться в даосизме, ведь это очень древнее философское учение и факты, которыми мы располагаем, стоит считать мифами и легендами. Так же данная тема не была в полной мере исследована, в отличие от того же буддизма, который сейчас очень популярен в широких кругах и имеет множество различных трактовок.</w:t>
      </w:r>
    </w:p>
    <w:p w:rsidR="00FD39C0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Даосизм зародился из взаимодействия двух начал - мистического (учения о бессмертии, оккультные практики), это культы и верования царства Чу и других «варварских» племен, и из философской традиции северного Китая</w:t>
      </w:r>
      <w:r w:rsidR="00005DEC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0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9C0" w:rsidRPr="00FD39C0" w:rsidRDefault="00FD39C0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китайской культуре, принято рассматривать ее как нечто единое и</w:t>
      </w:r>
      <w:r w:rsidR="00027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цельное. Однако, это совершенно неверно применительно к китайской древности.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 тому, как сам Китай (тогда царство Чжоу) был разделен, начиная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середины I-г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тыс. </w:t>
      </w:r>
      <w:proofErr w:type="gramStart"/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н.э., </w:t>
      </w:r>
      <w:proofErr w:type="gramStart"/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ожество отдельных, враждовавших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царств, также и культура его являла собой картину значительного многообразия;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существовало несколько типов культур, только позднее сплавленных в великом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общекитайском синтезе</w:t>
      </w:r>
      <w:r w:rsidR="00ED50D1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1"/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9C0" w:rsidRPr="00FD39C0" w:rsidRDefault="00FD39C0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наибольшей степени отличались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друга культуры севера и юга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Китая.</w:t>
      </w:r>
      <w:r w:rsidR="007F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севера, давшего начало конфуцианству, характерно внимание к</w:t>
      </w:r>
      <w:r w:rsidR="007F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этической проблематике и ритуалу, рассудочное стремление к рациональному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переосмыслению архаических основ цивилизации, то на юге господствовала стихиями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фопоэтического мышления, процветала экстатичность шаманских культов.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даосизм, созревший, видимо, в лоне южной традиции, тем не менее соединил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 архаику юга и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рациональность севера. Первая дала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 вторая наделила формой, предоставив созданный ею философский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освоения действительности для выражения смутных и неосознанных</w:t>
      </w:r>
    </w:p>
    <w:p w:rsidR="007F242E" w:rsidRDefault="00FD39C0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потенций. Без южной традиции даосизм не стал бы даосизмом,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северной – не смог бы сказать о себе языком великой культуры и книжной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образованности.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42E" w:rsidRDefault="00C2024A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Основателем даосизма традиционн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считается Лао-цзы, живший по преданию на</w:t>
      </w:r>
      <w:r w:rsid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рубеже VI-V в</w:t>
      </w:r>
      <w:r w:rsidR="007F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F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н.э. и перед тем как уйти навсегда из Китая на Запад,</w:t>
      </w:r>
      <w:r w:rsidR="007F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оставивший у начальника пограничной заставы</w:t>
      </w:r>
      <w:r w:rsidR="007F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Инь Си изложение своего 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названием “Дао 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 цзин”</w:t>
      </w:r>
      <w:r w:rsidR="00ED50D1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2"/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9C0" w:rsidRPr="00FD39C0" w:rsidRDefault="007F242E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“Дао 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 цзине” речь идет о едином первоначале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 сущего – единой субстанции и 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мировой закономерности – дао. Это понятие дало название даосизму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C0" w:rsidRPr="007F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D39C0" w:rsidRPr="007F24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дао цзяо</w:t>
      </w:r>
      <w:r w:rsidR="00FD39C0" w:rsidRPr="007F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D39C0" w:rsidRPr="00FD39C0" w:rsidRDefault="00FD39C0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Лао-цзы нельзя не назвать другого даосского мыслителя, Чжуан-цзы (IV-III вв. до н.э.), автора трактата, названного его именем</w:t>
      </w:r>
      <w:r w:rsidR="00045BCB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3"/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Впрочем, “Чжуан-цзы” даже не хочется называть сухим словом “трактат”: так много в нем</w:t>
      </w:r>
      <w:r w:rsidR="007F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парадоксов, притч, эксцентричных образов, перетолкованных в духе даосской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философии и литературного блеска.</w:t>
      </w:r>
    </w:p>
    <w:p w:rsidR="00FD39C0" w:rsidRPr="00FD39C0" w:rsidRDefault="00FD39C0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мировоззрения “Чжуан-цзы” огромное значение имела концепция “уравнивания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сущего” </w:t>
      </w:r>
      <w:r w:rsidRPr="007F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2024A" w:rsidRPr="007F24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</w:t>
      </w:r>
      <w:r w:rsidRPr="007F24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7F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которой мир представляет собой некое абсолютное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единство. В нем нет места четким границам между вещами, все слито друг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другом, все присутствует во всем. В этом мире нет никаких абсолютных величин,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само по себе не является ни прекрасным, ни безобразным, ни большим,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малым, но все существует только относительно чего-то другого и в теснейшей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связи и взаимообусловленности.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традиционной китайской философии была нехарактерна вера в бессмертие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конкретно души. Реальной признавалась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единая психофизическая целостность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живого существа. Сам дух понимался вполне натуралистически: как утонченная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материально-энергетическая субстанция </w:t>
      </w:r>
      <w:r w:rsidRP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37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</w:t>
      </w:r>
      <w:r w:rsidRP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смерти тела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“ци”</w:t>
      </w:r>
    </w:p>
    <w:p w:rsidR="00FD39C0" w:rsidRPr="00FD39C0" w:rsidRDefault="00FD39C0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рассеивалось в природе. К тому же даосизм унаследовал от шаманизма учение о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множественности душ – животных </w:t>
      </w:r>
      <w:r w:rsidRP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37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r w:rsidRP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мыслящих (</w:t>
      </w:r>
      <w:r w:rsidRPr="00C37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хунь</w:t>
      </w:r>
      <w:r w:rsidRP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Тело</w:t>
      </w:r>
    </w:p>
    <w:p w:rsidR="00FD39C0" w:rsidRPr="00FD39C0" w:rsidRDefault="00FD39C0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выступало единственной нитью, связывающей их воедино. Смерть тела приводила к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разъединению и гибели душ</w:t>
      </w:r>
      <w:r w:rsid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уже в глубокой древности огромное значение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придавалось средствам продления физической жизни, а долголетие </w:t>
      </w:r>
      <w:r w:rsidRP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37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шоу</w:t>
      </w:r>
      <w:r w:rsidRP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одной из важнейших ценностей китайской культуры.</w:t>
      </w:r>
    </w:p>
    <w:p w:rsidR="00FD39C0" w:rsidRPr="00FD39C0" w:rsidRDefault="00C37F26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 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даосизм не удовлетворился идеалом простого физического, пусть даже и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бесконечного, продления жизни. Истинный даосский бессмертный </w:t>
      </w:r>
      <w:r w:rsidR="00FD39C0" w:rsidRP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D39C0" w:rsidRPr="00C37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сянь</w:t>
      </w:r>
      <w:r w:rsidR="00FD39C0" w:rsidRP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движения по пути бессмертия радикально трансформировал, преображал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тело, которое согласно даосскому учению приобретало сверхъестественные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и способности: умение летать по воздуху, становиться невидимым,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находиться в нескольк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местах и даже сжимать время. О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сновная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9C0"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трансформация в процессе занятий даосской медитаций - духовная: бессмертный в</w:t>
      </w:r>
    </w:p>
    <w:p w:rsidR="00C37F26" w:rsidRDefault="00FD39C0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 мере ощущал и переживал даосскую картину мира, реализовывая идеал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 со всем сущим и с Дао как таинственной первоосновой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r w:rsidR="00107E81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 бессмертию по даосскому учению предполагал занятия сложными методами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особой </w:t>
      </w:r>
      <w:r w:rsid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психофизической тренировки, во многом напоминавшей индийскую йогу. Она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предполагала как бы два аспекта: совершенствование духа и совершенствование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тела. Первый заключался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занятиях медитацией, созерца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Дао и единства</w:t>
      </w:r>
      <w:r w:rsid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мира,  единением с Дао. </w:t>
      </w:r>
    </w:p>
    <w:p w:rsidR="00FD39C0" w:rsidRPr="00FD39C0" w:rsidRDefault="00FD39C0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Применялись и различные сложные визуализации божеств,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символизировавших собой особые состояния сознания и типы жизненной энергии.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заключался в специфических гимнастических </w:t>
      </w:r>
      <w:r w:rsidRP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37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дао</w:t>
      </w:r>
      <w:r w:rsidR="00C37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37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инь</w:t>
      </w:r>
      <w:r w:rsidRP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дыхательных </w:t>
      </w:r>
      <w:r w:rsidRP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37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син ци</w:t>
      </w:r>
      <w:r w:rsidRP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упражнениях</w:t>
      </w:r>
      <w:r w:rsid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занятия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алхимией. Именно алхимия и считалась высшим путем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обретению бессмертия.</w:t>
      </w:r>
    </w:p>
    <w:p w:rsidR="00FD39C0" w:rsidRPr="00FD39C0" w:rsidRDefault="00FD39C0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Алхимия разделялась даосами на два типа - внешняя </w:t>
      </w:r>
      <w:r w:rsidRPr="002B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B52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вэй дань</w:t>
      </w:r>
      <w:r w:rsidRPr="002B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внутренняя</w:t>
      </w:r>
      <w:r w:rsid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B52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нэй дань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D50D1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5"/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них только первая являлась алхимией в собственном смысле</w:t>
      </w:r>
      <w:r w:rsid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слова. Она предполагала создание в алхимической реторте как бы</w:t>
      </w:r>
      <w:r w:rsidR="00C37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действующей модели космоса, в котором под воздействием огня вызревает эликсир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бессмертия. Главное отличие китайской алхимии от европейской – ее исходная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теснейшая связь с медициной: в китайской алхимии даже золото “изготовлялось</w:t>
      </w:r>
      <w:proofErr w:type="gramStart"/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”к</w:t>
      </w:r>
      <w:proofErr w:type="gramEnd"/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эликсир бессмертия. Даосскими алхимиками был накоплен ценнейший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эмпирический материал в области химии и медицины, значительно обогативший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традиционную китайскую фармакологию.</w:t>
      </w:r>
    </w:p>
    <w:p w:rsidR="00402BC2" w:rsidRDefault="00FD39C0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Х </w:t>
      </w:r>
      <w:proofErr w:type="gramStart"/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“внешняя” алхимия пришла в упадок, и ей на смену пришла “внутренняя”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алхимия. Она представляла собой алхимию только по названию, поскольку была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ничем иным, как упорядоченным комплексом сложных психофизических упражнений,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трансформацию сознания адепта и изменение ряда его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психофизиологических параметров. Однако, она заимствовала у собственно</w:t>
      </w:r>
      <w:r w:rsidR="004B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алхимии ее терминологию, способы описания практики, сделав названия минералов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веществ символами психофизических процессов и их структур.</w:t>
      </w:r>
      <w:r w:rsidR="004B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Последователи “внутренней” алхимии исходили из положения о полном подобии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микрокосма и макрокосма, человеческого тела и вселенной. А раз в теле человека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все, что есть и в космосе, то нет никакой необходимости создавать его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в тигелях и ретортах: само тело является подобной моделью.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можно создать новое бессмертное тело из веществ, соков и энергий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тела. Особое внимание в практике “внутренней” алхимии уделялось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энергиями, протекающими, </w:t>
      </w:r>
      <w:proofErr w:type="gramStart"/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</w:t>
      </w:r>
      <w:proofErr w:type="gramEnd"/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теории, по особым “каналам” (</w:t>
      </w:r>
      <w:r w:rsidRPr="00FD39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цзин</w:t>
      </w:r>
      <w:r w:rsidR="004B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тела, и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накапливающимися в особых резервуарах (</w:t>
      </w:r>
      <w:r w:rsidRPr="00FD39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дань тянь,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</w:t>
      </w:r>
      <w:r w:rsidRPr="00FD39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чакры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Управление же энергиями достигалось при помощи концентрации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 и визуализации (</w:t>
      </w:r>
      <w:r w:rsidRPr="00FD39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 гун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Подобно “внешней” алхимии,</w:t>
      </w:r>
      <w:r w:rsidR="0040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“внутренняя” также собрала весьма богатый материал для китайской медицины.</w:t>
      </w:r>
      <w:r w:rsidR="0040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39C0" w:rsidRDefault="00FD39C0" w:rsidP="0091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Даосизм иногда называют национальной религией Китая, но это определение не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верно. Во-первых, даосизм распространился и среди некоторых других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народов, живущих по соседс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 с китайцами. Во-вторых, дао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не только не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проповедовали свою религи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 обществе, но, напротив, тща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скрывали свои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секреты от непосвященных и даже не позволяли мирянам присутствовать на</w:t>
      </w:r>
      <w:r w:rsidR="0040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важных молебнах. К тому же даосизм всегда был разделен на множество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самостоятельных сек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где “искусство дао” передава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от учителя к ученику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тайне от посторонних.</w:t>
      </w:r>
    </w:p>
    <w:p w:rsidR="00B821A1" w:rsidRPr="00B821A1" w:rsidRDefault="00402BC2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касается создателя даосизма -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Лао-цзы, даже при поверхностном ознакомлении с биографией</w:t>
      </w:r>
      <w:r w:rsidR="00F2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сталкиваемся с целым рядом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необъяснимых загадок и событий, которые не получается вплести в историческую нить</w:t>
      </w:r>
      <w:r w:rsidR="00107E81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6"/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связанное с ним и сего жизнь мистифицировано. В отличие Конфуция, жизнь которого можно практически полностью отследить и воссоздать. Поэтому при анализе их жизней и деятельности приходится использовать разные подходы. Так же заметно, что их жизни, словно являются отражениями сущности философских школ ими созданных. У Конфуция - строгое философское учение, которое не претендовало на роль официальной религии. И учение, которое прошло путь от философского пути, да шарлатанских практик.</w:t>
      </w:r>
    </w:p>
    <w:p w:rsidR="002B52D2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История рождения Лао-цзы, согласно одной из версии, мать зачала его, проглотив кусочек горного хрусталя. Согласно другой, он бы</w:t>
      </w:r>
      <w:r w:rsidR="002B5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зачат непорочно от солнца,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превратило 5 лучей в жемчужину. </w:t>
      </w:r>
    </w:p>
    <w:p w:rsidR="00B821A1" w:rsidRPr="00B821A1" w:rsidRDefault="002B52D2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Полагают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Лао-цзы вынашивали 80 лет, и когда произвела его на свет, новорожденный был сед</w:t>
      </w:r>
      <w:r w:rsidR="00F2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получил фамилию Ли, так как родился под деревом Ли (сливой). У него были длинные уши, за что ему было дано имя Эр (ухо).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 что он какое-то время служил в царстве Доу, в хранилище рукописей, и его настоящим именем было: Лао Дань.</w:t>
      </w:r>
    </w:p>
    <w:p w:rsidR="00B821A1" w:rsidRPr="00B821A1" w:rsidRDefault="00F236DE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Лао-цзы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 долгое время отшельником, часто менял свои имена - ускользая, таким образом, от взгляда чиновников и власти. То же самое касается его смерти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ухода. Он, как и все события в его жизни достаточно мистичен. Говорится, что Лао-цзы уезжает на запад верхом на черном буйволе. Важно, что выражение «уйти на запад» - является калькой выражения «умереть». Но черный буйвол несколько меняет значение фразы - показывает, что фраза иносказательная, так как эта лишняя подробность не имела бы смысла без продолжения. По одной из версий он уходит на Тибет и становитс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одним из основателей Ламаизма, и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уходит в Индию и становится прародителем Буды или самим Будой. Когда буддизм проникал в Китай, считалось, что Лао-цзы и был Будой, во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этапа распространения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обычной практикой приносить жертву одновременно и Лао-цзы и Буде. Они словно бы отождествлялись. По еще одной версии он отправился или в Персию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Россию. Всего легенд очень много и разных трактовок, которые все очень сомнительны, но при этом имеют право на существование и</w:t>
      </w:r>
      <w:r w:rsid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очень сложно разобраться.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трактовок сообщает о том, что Лао-цзы всю свою жизнь пропагандировал устную перед</w:t>
      </w:r>
      <w:r w:rsidR="00F2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ачу данных от учителя к ученику.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 из</w:t>
      </w:r>
      <w:r w:rsidR="00F2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Китая, он нарушил свой принцип,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выполнив</w:t>
      </w:r>
      <w:r w:rsidR="00F2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просьбу стражника на границе,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записал свои основные идеи, для того, что бы поделиться своими мыслями, идеями, учением об этом мире и его устройстве со всеми. По одной из версии стражник остался на службе, сохранив эту книгу у себя, и впоследствии передал его последователям или сам стал его учеником и покинул службу.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вопрос, почему все-таки Лао-цзы решил написать книгу и оставить письменную версию своего учения. Один из взглядов - это сильное противостояние даосизма и конфуцианства в тот момент, его можно было назвать критическим, именно тогда решалось положение религии в государстве. Он увидел активно развивающуюся школу конфуцианства и должен был что-то противопоставить ей, показать альтернативную точку зрения на мир, другое учение. Тогда уже началось его мистификация.</w:t>
      </w:r>
    </w:p>
    <w:p w:rsidR="00B821A1" w:rsidRPr="00B821A1" w:rsidRDefault="001A7D44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немного представить какую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играет Дао в культуре Китая, его, н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аверное,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сравнить с индийской нирваной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прошла сложные метаморфозы от брахманизма до позднего буддизма.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Дао прошло свой путь развития:</w:t>
      </w:r>
      <w:r w:rsidR="00F2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книге </w:t>
      </w:r>
      <w:r w:rsidR="00AA5DA3" w:rsidRPr="00AA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AA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И-цзин</w:t>
      </w:r>
      <w:r w:rsidR="00AA5DA3" w:rsidRPr="00AA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наряду с изложением сложной системы гадания, ярко выражены первые наивные материалистические представления о вещах. По мнению неизвестного древнего автора, все вещи в мире постоянно изменяются и, несмотря на свою изменчивость и разнообразие, имеют единое начало</w:t>
      </w:r>
      <w:r w:rsidR="00AA5DA3" w:rsidRPr="00AA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2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«Тай-цзи», которое состоит из туманны</w:t>
      </w:r>
      <w:r w:rsidR="00F2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масс первоматерии, частиц ци-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 ци</w:t>
      </w:r>
      <w:r w:rsidR="0096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(положительные ци) и инь ци (отрицательные ци), в результате соединений и взаимодействия которых якобы возникают и изменяются вещи»</w:t>
      </w:r>
      <w:r w:rsidR="00F40CF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7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1A1" w:rsidRPr="00B821A1" w:rsidRDefault="00AA5DA3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Ян Хиншун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н</w:t>
      </w:r>
      <w:r w:rsidR="001A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зарождение понятия Дао еще в «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Книге перемен</w:t>
      </w:r>
      <w:r w:rsidR="001A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уже тогда формируется его принципиальное значение - единое начало, какое-то вещество из которого состоит весь мир</w:t>
      </w:r>
      <w:r w:rsidR="00F40CF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8"/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отметить, что это перекликается с идеями греческих философов про строение веществ.</w:t>
      </w:r>
    </w:p>
    <w:p w:rsidR="00B821A1" w:rsidRPr="00B821A1" w:rsidRDefault="001A7D44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Иньфу-цзин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ци так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представлены как основа материального мира. Но понятие Дао уже становится шире и начинает включать в себя понятие пути, которое сейчас считают одним из основны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Важно, что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 теперь отрицается божественная воля и бессмертие духа.</w:t>
      </w:r>
    </w:p>
    <w:p w:rsidR="001A7D44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 играло свою роль не только для даосизма, но и для конфуцианства, китайского буддизма и китайской философии в целом, и для каждого человека в частности. Дао это невероятно сложное понятие, сочетающее в себе множество определений и терминов. Дао - это абсолютная с</w:t>
      </w:r>
      <w:r w:rsidR="001A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убстанция, абсолютная сущность,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него невозможно представить развитие человека</w:t>
      </w:r>
      <w:r w:rsidR="001A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космоса, общества, вселенной,  всего того,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мы не посмотрим, всего что ни есть в этом мире. Ничто не может существовать и развиваться вне Дао. В китайском языке есть такое выражение</w:t>
      </w:r>
      <w:r w:rsidR="001A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«Дао рождает одно, одно рождает два. Два порождает три. Три порождает - всю тьму вещей (все десять тысяч вещей)»</w:t>
      </w:r>
      <w:r w:rsidR="00F40CF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9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содержат силу янь, наполняются энергией ци и смешиваются </w:t>
      </w:r>
      <w:proofErr w:type="gram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взаимном движении. 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Ин-янь это тоже особенный символ китайской культуры</w:t>
      </w:r>
      <w:r w:rsidR="00045BCB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0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Единая изначальная материя </w:t>
      </w:r>
      <w:r w:rsidR="001A7D44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Тай-цзи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порождает две противоположные субстанции - ян и инь, которые едины и неделимы. Первоначально «инь» означало «северный, теневой», а «ян» - «южный, солнечный склон горы». Позднее инь воспринималось как негативное, х</w:t>
      </w:r>
      <w:r w:rsidR="001A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олодное, темное и женское, а ян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позитивное, светлое, теплое и мужское начало. Этот символ был заимствован даосами у буддистов, которые в свою очередь узнали его у минхейства.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мы говорим о Дао «Следует учесть также, что даосизм никогда не представлял некоего идеологического и организационного монолита, существуя в виде отдельных </w:t>
      </w:r>
      <w:proofErr w:type="gram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автономных</w:t>
      </w:r>
      <w:proofErr w:type="gram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направлений»</w:t>
      </w:r>
      <w:r w:rsidR="00045BCB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1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есть несколько трактовок сущности Дао, в одной из них его делят на две части - безымянное и личное.</w:t>
      </w:r>
    </w:p>
    <w:p w:rsidR="00B873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 без имени - это весь этот огромный дракон или питон, пожирающий свой хвост (ураборос) - символ нерушимости и вечности бытия. Это важный символ в культуре многих стран и областей, таких как: Египет, Израиль, Греция, Индия, Германия, Скандинавия и Китай. Это символ, который не может поместиться в одну идеологию, он является межкультурным.</w:t>
      </w:r>
      <w:r w:rsidR="00B8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огромный дракон, движущийся по бесконечным спиралям в бесконечности космоса мироздания. Мы не можем охватить с точки зрения нашей, человеческой конкретной. Мы не видим все то, что представляет собой питон Дао. Мы можем видеть, когда пытаемся угадать, осмыслить, разобрать что же есть Дао</w:t>
      </w:r>
      <w:r w:rsidR="00B8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видим лишь крохотный кусочек его кожи, который отражает наш конкретный мир и его конкретную направленность, и законы. Мы видим его движение, но не можем знать куда. Дао невидимое/бесконечное постоянно раскручивается на невидимых спиралях бесконечности. На шкуре этой змеи мы наблюдаем сложный узор линий и фигур, и каждая из этих точек может быть другой жизнью. И в этом мы видим первое отл</w:t>
      </w:r>
      <w:r w:rsidR="00B8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ичие даосизма от конфуцианства,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именно понимание уникальности жизни каждого отдельного человека. Если для Конфуция все государство</w:t>
      </w:r>
      <w:r w:rsidR="0051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семья и многие личностные связи заменяются на связи социальные, выражающиеся в разных </w:t>
      </w:r>
      <w:proofErr w:type="gram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связках</w:t>
      </w:r>
      <w:proofErr w:type="gram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постороженных по принципу иерархии/субординации. Изюминка даосизма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то, что каждая человеческая жизнь - это уникальный рисунок, уникальная точка на теле змеи. И тогда бесконечное Дао это разворачивающийся процесс мироздания - движения мира, но мы не знаем, откуда и куда оно идет, при этом являясь его частью. </w:t>
      </w:r>
    </w:p>
    <w:p w:rsidR="00B821A1" w:rsidRPr="00B821A1" w:rsidRDefault="00B873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другое понимание Дао, это Дао личное, это конечный человек, это конечная тотальность, заключенная в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смертной человеческой оболочке,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появляющейся время от времени человеческой уникальности и человеческой жизни. Дао с именем означает, что каждый человек, несмотря на то, что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исчезнет, что он распадется,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себе это Дао.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Дао это источник всех форм, это энергия, которая формирует процесс творения и творение. Это творческий дух, создающий и разрушающий без причины, это поддерживает существование этого мира в привычной для нас форме. Оно охватывает мир полностью, включая в себя противоположности: как наличие, так и отсутствие. Его нельзя описать в интеллектуальных понятиях и поэтому они полно парадоксов. Дао одновременно и единично - это неповторимый путь вещей и явлений по отдельности и единое, универсальный закон вселенной, объединяющий все вещи и явления в одно существование.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 нельзя представить как что-то конкретное, оно растворено среди остальных действующих силах.</w:t>
      </w:r>
    </w:p>
    <w:p w:rsidR="004865C2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новых трактовках Дао осмысливается как пронизывающая сила, средство и цель существования, но в отличи</w:t>
      </w:r>
      <w:proofErr w:type="gram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монотеистических религий это не движение от низшего к высшего, а скорее растворение в чем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необъяснимом и непонятном. Дао - это не высшее существо, оно не существует в рамках человеческих категорий знания и понимания. Цель сущес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твования - это «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вещь в себе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Возможно, что все существует просто так, и только мы постоянно ищем смысл и цель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задача каждого человека - это суметь поймать, суметь найти тонкий баланс в своем развитии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суметь почувствовать, что тебе нужно в этом мире. С маленьким нюансом 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тем, чтобы не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нарушать ест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ественный закон мироздания, чтобы не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мешать этой гигантской змее, развиваться в соответствии со своими каким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и-то собственными путями, т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есть каждый человек должен понять то Дао, которое заложено в нем самом, выяснить условия для своего развития - точнее самосовершенствования. 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яркое противопоставление конфуцианства и даосизма - даосы являются жесточайшими противниками социальной культуры, требований и запретов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принятых 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конфуцианстве</w:t>
      </w:r>
      <w:r w:rsidR="00513DC2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2"/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Согласно даосс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взгляду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человек обязан, должен  выявить в самом себе творческое начало, выражающееся, в конце концов, в недеянии. Творческое начало это то что, в конечном счете, отличает даосизм от конфуцианства - о чем говорил Конфуций в своей работе 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Лунь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и высказывания»: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передаю, но не создаю; я верю, в древность и люблю ее. В этом я подобен Лао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Пэну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13DC2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3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Парадигма конфуцианства - это то теория о том, что </w:t>
      </w:r>
      <w:proofErr w:type="gram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 ищешь можно найти в истории и прошлом. Отриц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современности. Поиск истин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исто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рии. А даосизм пропагандирует 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освящение своей жизни раскрытию,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пониманию творческого начала. 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означает творить сам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себя, э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означает не естественное для нас поведение - не позволять себе страстей, не выходить за рамки самообладания. Не 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размениваться на что-то внешнее,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сиюминутное. В своей деятельности 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должен выделять самое основное - не размениваться на какие-то сегодняшние цели и интересы. Лао-цзы скажет:</w:t>
      </w:r>
    </w:p>
    <w:p w:rsidR="00B821A1" w:rsidRPr="00B821A1" w:rsidRDefault="004865C2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Путь ведет к согласию и покою,</w:t>
      </w:r>
    </w:p>
    <w:p w:rsidR="00B821A1" w:rsidRPr="00B821A1" w:rsidRDefault="00B821A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люди обычно предпочитают ходить напрямик, чтобы было быстрее.</w:t>
      </w:r>
    </w:p>
    <w:p w:rsidR="00B821A1" w:rsidRPr="00B821A1" w:rsidRDefault="00B821A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больше любят посещать святые места,</w:t>
      </w:r>
    </w:p>
    <w:p w:rsidR="00B821A1" w:rsidRPr="00B821A1" w:rsidRDefault="00B821A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прокладывать собственный путь.</w:t>
      </w:r>
    </w:p>
    <w:p w:rsidR="00B821A1" w:rsidRPr="00B821A1" w:rsidRDefault="00B821A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Обработанные поля милей их глазу,</w:t>
      </w:r>
    </w:p>
    <w:p w:rsidR="00B821A1" w:rsidRPr="00B821A1" w:rsidRDefault="00B821A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пустырь, буйно поросший травой.</w:t>
      </w:r>
    </w:p>
    <w:p w:rsidR="00B821A1" w:rsidRPr="00B821A1" w:rsidRDefault="00B821A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Надежный амбар для них лучше,</w:t>
      </w:r>
    </w:p>
    <w:p w:rsidR="00B821A1" w:rsidRPr="00B821A1" w:rsidRDefault="00B821A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открытое сердце.</w:t>
      </w:r>
    </w:p>
    <w:p w:rsidR="00B821A1" w:rsidRPr="00B821A1" w:rsidRDefault="00B821A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больше всего любят одеваться в цветные шелка,</w:t>
      </w:r>
    </w:p>
    <w:p w:rsidR="00B821A1" w:rsidRPr="00B821A1" w:rsidRDefault="00B821A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на поясе острый меч,</w:t>
      </w:r>
    </w:p>
    <w:p w:rsidR="00B821A1" w:rsidRPr="00B821A1" w:rsidRDefault="00B821A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и есть до изнеможения,</w:t>
      </w:r>
    </w:p>
    <w:p w:rsidR="00B821A1" w:rsidRPr="00B821A1" w:rsidRDefault="00B821A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обретать и накапливать драгоценные вещи.</w:t>
      </w:r>
    </w:p>
    <w:p w:rsidR="00B821A1" w:rsidRPr="00B821A1" w:rsidRDefault="00B821A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 откуда берутся разбойники и грабители,</w:t>
      </w:r>
    </w:p>
    <w:p w:rsidR="00B821A1" w:rsidRPr="004865C2" w:rsidRDefault="00513DC2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воистину, Дао тут не при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чем!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4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сама природа человека была подмечена Лао-цзы в это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краткой цитате. Что человеку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проще идти протоптанной дорогой, а не искать свой путь. Проще сосредоточить свои усилия на повседневных проверенных делах, чем постараться понять, ради чего он тут на самом деле. 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даосизму - ни один челове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 может быть оторван от Дао,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Дао</w:t>
      </w:r>
      <w:r w:rsidR="0048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то, что пронизывает весь окружающий мир. Даосизм вырабатывает совершенно уникальное отношение к власти.</w:t>
      </w:r>
    </w:p>
    <w:p w:rsidR="00B821A1" w:rsidRPr="00B821A1" w:rsidRDefault="00B821A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«Итак, что было в Начале? Древние говорили - в Начале было Одно. "Одно порождает два" (Лао-цзы). Каковы эти два в пределах человеческого разумения? Может быть, это - Дао и Логос, представляющие две стороны, две функции Одного? Предельные понятия, и время бессильно над ними, они появились почти одновременно, и за 25 веков, прошедши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 тех пор, не исчезли. </w:t>
      </w:r>
      <w:r w:rsidR="0015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нужны  не случайно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причастны Целому»</w:t>
      </w:r>
      <w:r w:rsidR="00513DC2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5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то, что окончательно разделило их на противоборствующие лагеря. Мысль Конфуция, проходящая через все каноны Конфуция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Государь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отец народа, который может пожертвовать чем угодно, но только не доверием своих подданных</w:t>
      </w:r>
      <w:r w:rsidR="00513DC2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6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тот, кто вмешивается в дела своих граждан. Тот, кто является контролирующим органом, который наблюдает за окружающим его мирок: за своими родными, то есть за своей семьей - за огромной поднебесной империей. Тот, кто наделяется неограниченной властью, потому что отец старший, обладающий авторитетом, это непререкаемая сила, непререкаемая власть. Из этого прокрустового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ложа рамок и норм очень сильно выбивается даосизм, потому что Лао-Цзы предельно ясно говорит: «Лучший правитель тот, о котором народ знает лишь то, что он существует. Несколько хуже те правители, которые требуют от народа его любить и возвышать. Еще хуже те правители, которых народ боится, и хуже всех те правители, которых народ презирает. Поэтому, кто не заслуживает доверия, не пользуется доверием. Кто вдумчив и сдержан в словах, успешно совершает дела, и народ 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говорит, что он следует естественности»</w:t>
      </w:r>
      <w:r w:rsidR="00A82DFF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7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мысль </w:t>
      </w:r>
      <w:r w:rsidR="006E1764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Лао-Цзы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выражает основополагающий принцип не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деяния (У-вэй) или как это еще называют «созидательная пассивность».</w:t>
      </w:r>
    </w:p>
    <w:p w:rsidR="00B821A1" w:rsidRPr="001535AD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деяния очень хорошо прокомментировал Л.Н. Толстой</w:t>
      </w:r>
      <w:proofErr w:type="gram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535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Сущность учения </w:t>
      </w:r>
      <w:r w:rsidR="006E1764" w:rsidRPr="001535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Лао</w:t>
      </w:r>
      <w:r w:rsidR="006E17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-Ц</w:t>
      </w:r>
      <w:r w:rsidR="006E1764" w:rsidRPr="001535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зы</w:t>
      </w:r>
      <w:r w:rsidRPr="001535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состоит в том, что высшее благо как отдельных людей, так в особенности и совокупности людей, народов может бы</w:t>
      </w:r>
      <w:r w:rsidR="006E17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 приобретено через познание «Д</w:t>
      </w:r>
      <w:r w:rsidRPr="001535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ао» - слово, которое переводится «путем, доброд</w:t>
      </w:r>
      <w:r w:rsidR="006E17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етелью, истиной», познание же «Д</w:t>
      </w:r>
      <w:r w:rsidRPr="001535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ао» может быть приобретено только через неделание. Все бедствия людей, по учению </w:t>
      </w:r>
      <w:r w:rsidR="006E1764" w:rsidRPr="001535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Лао</w:t>
      </w:r>
      <w:r w:rsidR="006E17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-Ц</w:t>
      </w:r>
      <w:r w:rsidR="006E1764" w:rsidRPr="001535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зы</w:t>
      </w:r>
      <w:r w:rsidRPr="001535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происходят не столько от того, что они не сделали того, что нужно, сколько от того, что они делают то, чего не нужно делать. И потому люди избавились бы от всех бедствий личных и в особенности </w:t>
      </w:r>
      <w:r w:rsidRPr="001535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общественных, которые преимущественно имеет в виду китайский философ, если бы они соблюдали неделание»</w:t>
      </w:r>
      <w:r w:rsidR="00A82DFF">
        <w:rPr>
          <w:rStyle w:val="ad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footnoteReference w:id="28"/>
      </w:r>
      <w:r w:rsidRPr="001535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этом, я бы назвал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не недеянием, а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гармонией или естественность</w:t>
      </w:r>
      <w:r w:rsidR="0015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должен занять свое место, не вставая на место другого. Делать что то, не задумываясь, освободившись от предрассудков и тормозов, которые не дают слиться с вселенной. Действие совершается, основываясь на принципе - «здесь и сейчас». А излишняя энергия, освободившаяся от невыполнения неестественных действий, идет на духовный, эзотерический рост.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Дао или 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Инь-Янь с точки зрения европейского мышления или пытаясь проводить ассоциации с привычными нам понятиями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наверняка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возникнет картинка - противостояния добра и зла, света и тьмы, жизни и смерти, хорошего и плохого, положительного и отрицательного. Таким образом, возникает идеализм, предписывающий содействовать первому и избавляться от второго. С их точки зрения такой подход не мыслим, так как мир является целой системой, которая работает как магнит - н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может быть плюса без минуса и,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исчезновение одной части повлечет за собой исчезновение всей системы. Эта система противопоставлена христианскому взгляду на мир. Потому что он </w:t>
      </w:r>
      <w:r w:rsidR="006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линеен, а даосский - цикличен. Это точка взгляда на время и историю. Вся западная история это череда бесконечных попыток сделать мир лучше, но все это создает еще больше проблем, нежели что-то решает. Все потому что человек вмешивается в сложнейшую систему взаимоотношений, которую не понимает, и чем больше он изучает ее, тем больше она теряется, раскрывая новые и новые особенности для дальнейшего изучения. Когда мы пытаемся понять и подчинить себе мир, он убегает от нас прочь.</w:t>
      </w:r>
    </w:p>
    <w:p w:rsidR="00B821A1" w:rsidRPr="00B821A1" w:rsidRDefault="00150972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Дао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же, не вовлекает нас в ситуацию, а задает вопрос: в чем же ее смысл? Что она всегда на полшага впереди нас и эти гонки никогда не закончатся. Все потому, что мы гонимся сами за собой. Идеалист - считает вселенную отличной от себя и смотрит на нее со стороны, как на систему внешних объектов,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нуждаются в подчинении. Дао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видит вселенную как то, что неотделимо от нее и является им - про это говорил Лао-Цзы: «Не покидая своего дома, я знаю всю вселенную»</w:t>
      </w:r>
      <w:r w:rsidR="00A82DFF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9"/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сюда можно </w:t>
      </w:r>
      <w:proofErr w:type="gramStart"/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proofErr w:type="gramEnd"/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вывод, что искусство жизни больше напоминает навигацию, чем войну. В действительности даосизм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отрицает технику и прогресс. П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 он подразумевает другое 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неотделимость своих действий от развития вселенной и ритма этого процесса, один из которых - принцип полярности.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лучшего понимания У-вэй </w:t>
      </w:r>
      <w:r w:rsidR="0015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15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деяния, можно узнать что значит «Вэй» - ««Деяние» - это такое </w:t>
      </w:r>
      <w:r w:rsidR="00150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мировосприятие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все действия человека в мире рассчитаны и имеют под собой какую-либо цель или причину. Сюда могут быть причислены, например, традиционное обучение и бизнес. В даосской традиции считается, что </w:t>
      </w:r>
      <w:proofErr w:type="gram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чрезмерная</w:t>
      </w:r>
      <w:proofErr w:type="gram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зацикленность человека на «Вэй» выводит из</w:t>
      </w:r>
      <w:r w:rsidR="00A8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равновесия и его самого, и мир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82DFF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0"/>
      </w:r>
      <w:r w:rsidR="00A8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1A1" w:rsidRPr="00B821A1" w:rsidRDefault="00150972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Размышляя о власти,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Лао-Ц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 был убежден, что самая главная задача правителя - это быть символом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рства, т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есть правитель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созерцающий мудрец, который не вмешивается в дела своих подданных, но тем неимение управляет ими. Это человек, который не ставит себе задачей своими страстными действиями, чересчур активными поступками нарушать естественный 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ядок мироздания. Выходит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стране все хорошо, а, 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овательно, в народе все хорошо,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может не знать, что у него за правитель, как его зовут и какая у него семья. А вот, если мы 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знаем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известные нам истинные и ложные сведения о верховном правителе/ чиновнике - то это сигнал, говорящий о том, что в народе не все гладко, по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Лао-Цзы. Такая версия вышей власти не могла устроить политическую элиту. Идеи Конфуция им были гораздо ближе.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«Дао - это сокровенная суть всей тьмы вещей, это высшая ценность для истинного человека, это то, что взращивает и поддерживает нерадивых. Красивые речи годятся для того, чтоб купить себе славу и почет. Чтобы стать недостижимым для других, необходимы конкретные действия. Люди не стремятся стать лучше, ведь кто сам захочет избавляться от того, что имеет? И потому занимающий престол Сын Неба, который устанавливает трех высших сановников царства, обладающий абсолютной властью и любующийся самыми прекрасными драгоценностями, чей экипаж следует всегда впереди, ничуть не выше того, кто сидит себе в сторонке, следуя собственному Пути. Но почему же древние почитали этот Путь? Не рассуждает, а добивается своего, беспощадно карая, избавляется от вредного и нечистого. Вот почему весь мир почитает Дао»</w:t>
      </w:r>
      <w:r w:rsidR="00A82DFF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1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этого появится канон о том, что мудрец не должен быть почтителен с императором. Где очень четко будет сказано, что монах или мудрец не должен кланяться императору и благоговеть, потому что в своем созерцании мира, в своем самосовершенствовании равны абсолютно все и император и мудрец.</w:t>
      </w:r>
    </w:p>
    <w:p w:rsidR="00B821A1" w:rsidRPr="00BB4B2F" w:rsidRDefault="00BB4B2F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Лао-Цзы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рассуждать о то, что же есть такое современное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государство, что есть Китай: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худой стране и народ-то убогий. Стараются нажить себе побольше вещей, а пользоваться ими уже времени нет. Гнетет их страх смерти, страшатся они любых перемен. Хоть и имеют лодки и экипажи, да некому в них ездить. Хоть и есть у них войска и оружие, да некому привести их в порядок. Сами же только и мечтают о былом, что хорошо бы вновь всем вернуться к завязыванию узелков на веревке вместо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письма. По мне, лучше жить, довольствуясь той пищей, что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есть, и одеждой, в которую одет. И чтобы дом твой дарил тебе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покой, а самые обыденные дела приносили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радость. Чтобы соседние земли были обращены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 друг к другу, и можно бы было слушать друг у друга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 собак и пение петухов. Чтобы люди умирали, дожив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преклонных лет, и уходили отсюда с тем, чтобы 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возвратиться»</w:t>
      </w:r>
      <w:r w:rsidR="00D359D5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2"/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небольшая цитата показывает нам противоположенную направленность даосизма и конфуц</w:t>
      </w:r>
      <w:r w:rsidR="0015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ианства. Тут видно желание Лао-ц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 - социального прогресса, который будет таким же естественным и необратимым явлением, потому что, если каждый человек будет 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развиваться, то и общество тоже: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ведь со</w:t>
      </w:r>
      <w:r w:rsidR="0015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из этих людей. Мысль Лао-ц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 предельно проста: если каждый человек будет думать не о сиюминутных радостях, не о сиюминутных удовольствиях, а будет стараться каким-то образом проявить в себе это творческое начало, стать уникальной личностью. При этом, не разрушая естественный порядок вещей, тогда мы будем говорить о процветании и благоденствии общества.</w:t>
      </w:r>
    </w:p>
    <w:p w:rsidR="00B821A1" w:rsidRPr="00A82DFF" w:rsidRDefault="00152B99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Лао-ц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 на своих современников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отметит: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«Глядя на людей, можно подумать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они все время голодны, поскольку превыше всего они стремятся к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накоплению и умножению своих запасов, потому и не могут насытиться. Люди с трудом поддаются изменению, поскольку превыше всего они ставят то,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имеет резон, потому и трудно им измениться. Люди без труда умирают, поскольку превыше всего заботятся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сохранении жизни и благополучия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и не могут противиться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смерти. Ведь только тот, кто освободился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A1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стремления к с</w:t>
      </w:r>
      <w:r w:rsidR="00A8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охранению жизни, знает ей цену»</w:t>
      </w:r>
      <w:r w:rsidR="00D359D5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3"/>
      </w:r>
      <w:r w:rsidR="00A8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Даосизм был непонятен, как и 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элитам, так и простому люду. По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мы можем видеть большую социальную активность Конфуцианства. Кон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даосизм это мистика, это интуитивное проникновение в суть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вещей, это понимание того, что сугубо на рациональных сводах, правил, запретов или табу - невозможно стать настоящей личностью.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всего происходящего очень важно помнить про концепцию У-вэй, которая должна руководить, а точнее не руководить вашими действиями. Это должно происходить постоянно и быть вашим отношением к жизни, так как, искусственно приближаясь к этому, мы будем совершать деяние концентрацией мыслей и намерением прекрати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делать вещи с намерением. По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не стоит думать об этом и вообще ни о чем - для этого изучаются медитативные и дыхательные практики, получившие распространение во внутренней алхимии.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Недеяние - это деятельность без горячности и страстности. Ты делаешь свое дело, свою работу, ты должен быть ответственным, ты можешь погружаться в этом. Но добиваться всего этого не засечет убийств, обмана и злодеяний. Позиция Лао</w:t>
      </w:r>
      <w:r w:rsidR="00DF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напоминает воду, которая принимает любую форму, но добивается своего - проходя сквозь щели и стачивая камни. Это еще одно определения Дао.</w:t>
      </w:r>
      <w:r w:rsidR="00BB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ту секунду, когда ты добиваешься успех</w:t>
      </w:r>
      <w:r w:rsidR="00D3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нужно отступить, это путь дао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359D5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4"/>
      </w:r>
      <w:r w:rsidR="00D35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простота - это то, чего должно характеризовать твою повседневную жизнь. Ты должен вписываться в эти потоки энергии, чувствовать их, но стремиться их разрушать. Делая то, что хорошо, получается, тогда получишь то, что тебе нужно.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определения энергии Ци, которые в сумме создают общую картину</w:t>
      </w:r>
      <w:r w:rsidR="00D359D5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5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Во-первых, это всемирная космическая энергия, которая является основой мироздания и пронизывает его все. Во-вторых, это потоки энергии внутри человека связанные с кровообращением. В-третьих, это психологический центр, находящийся под контролем силы воли и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отвечающий за чувства.</w:t>
      </w:r>
      <w:r w:rsidR="0000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ци это непрерывно движущаяся, не рушимая субстанция, отвечающая за любое движение в мире и за жизнь, существующую благодаря ее движению и взаимодействию с объектами мира.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Китае существует умение организации дома, которое называют феншуй, изначально это было даосской практикой организации пространства для благоприятного нап</w:t>
      </w:r>
      <w:r w:rsidR="00DF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ци потоков. В начале ХХ в.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монетезировано американцем китайского происхождения - создав упрощенную, эзотерическую версию феншуя для обывателей, которая получило невероятное распространение и популярность.</w:t>
      </w:r>
    </w:p>
    <w:p w:rsidR="00DF5EEA" w:rsidRDefault="00B821A1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1990" w:rsidRDefault="00D81990" w:rsidP="00DE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990" w:rsidRDefault="00D81990" w:rsidP="00DE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990" w:rsidRDefault="00D81990" w:rsidP="00DE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990" w:rsidRDefault="00D81990" w:rsidP="00DE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990" w:rsidRDefault="00D81990" w:rsidP="00DE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990" w:rsidRDefault="00D81990" w:rsidP="00DE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990" w:rsidRDefault="00D81990" w:rsidP="00DE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990" w:rsidRDefault="00D81990" w:rsidP="00DE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990" w:rsidRDefault="00D81990" w:rsidP="00DE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990" w:rsidRDefault="00D81990" w:rsidP="00DE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990" w:rsidRDefault="00D81990" w:rsidP="00DE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21A1" w:rsidRPr="00DE2027" w:rsidRDefault="00441AE1" w:rsidP="00DE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="00C05681" w:rsidRPr="00DE2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с точки зрения Даосизма.</w:t>
      </w:r>
      <w:r w:rsidR="00CB2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Даосский пантеон</w:t>
      </w:r>
      <w:r w:rsidR="00C05681" w:rsidRPr="00DE2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5DEC" w:rsidRPr="00DE2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E2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заимоотношения Даосизма с другими религиями  и философскими учениями</w:t>
      </w:r>
    </w:p>
    <w:p w:rsidR="00976B6D" w:rsidRDefault="00976B6D" w:rsidP="0091005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6B6D" w:rsidRPr="00976B6D" w:rsidRDefault="00976B6D" w:rsidP="009100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B6D">
        <w:rPr>
          <w:rFonts w:ascii="Times New Roman" w:hAnsi="Times New Roman" w:cs="Times New Roman"/>
          <w:sz w:val="28"/>
          <w:szCs w:val="28"/>
        </w:rPr>
        <w:t>Человек рассматривается даосами как обиталище многочисленных духов, скопление божественных сил. Причем такой системе телесных духов соответствовала иерархия духов небесных. Духи на небе ведут счет добрым и плохим делам человека и определяют срок его жизни.</w:t>
      </w:r>
    </w:p>
    <w:p w:rsidR="00976B6D" w:rsidRPr="00976B6D" w:rsidRDefault="00976B6D" w:rsidP="009100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B6D">
        <w:rPr>
          <w:rFonts w:ascii="Times New Roman" w:hAnsi="Times New Roman" w:cs="Times New Roman"/>
          <w:sz w:val="28"/>
          <w:szCs w:val="28"/>
        </w:rPr>
        <w:t>Даосы рассматриваю</w:t>
      </w:r>
      <w:r w:rsidR="0094292E">
        <w:rPr>
          <w:rFonts w:ascii="Times New Roman" w:hAnsi="Times New Roman" w:cs="Times New Roman"/>
          <w:sz w:val="28"/>
          <w:szCs w:val="28"/>
        </w:rPr>
        <w:t xml:space="preserve">т в человека два тела: эфирное </w:t>
      </w:r>
      <w:r w:rsidRPr="00976B6D">
        <w:rPr>
          <w:rFonts w:ascii="Times New Roman" w:hAnsi="Times New Roman" w:cs="Times New Roman"/>
          <w:sz w:val="28"/>
          <w:szCs w:val="28"/>
        </w:rPr>
        <w:t>и </w:t>
      </w:r>
      <w:bookmarkStart w:id="1" w:name="fizicheskoetelo"/>
      <w:r w:rsidRPr="00976B6D">
        <w:rPr>
          <w:rFonts w:ascii="Times New Roman" w:hAnsi="Times New Roman" w:cs="Times New Roman"/>
          <w:sz w:val="28"/>
          <w:szCs w:val="28"/>
        </w:rPr>
        <w:t>физическое</w:t>
      </w:r>
      <w:bookmarkEnd w:id="1"/>
      <w:r w:rsidRPr="00976B6D">
        <w:rPr>
          <w:rFonts w:ascii="Times New Roman" w:hAnsi="Times New Roman" w:cs="Times New Roman"/>
          <w:sz w:val="28"/>
          <w:szCs w:val="28"/>
        </w:rPr>
        <w:t> (являющееся лишь внешней оболочкой). Даосизм выделяет три уровня эфирного тела – «киноварных поля» (дань – тянь), соответствующие трем из </w:t>
      </w:r>
      <w:bookmarkStart w:id="2" w:name="chakry"/>
      <w:r w:rsidRPr="00976B6D">
        <w:rPr>
          <w:rFonts w:ascii="Times New Roman" w:hAnsi="Times New Roman" w:cs="Times New Roman"/>
          <w:sz w:val="28"/>
          <w:szCs w:val="28"/>
        </w:rPr>
        <w:t>семи чакр</w:t>
      </w:r>
      <w:bookmarkEnd w:id="2"/>
      <w:r w:rsidRPr="00976B6D">
        <w:rPr>
          <w:rFonts w:ascii="Times New Roman" w:hAnsi="Times New Roman" w:cs="Times New Roman"/>
          <w:sz w:val="28"/>
          <w:szCs w:val="28"/>
        </w:rPr>
        <w:t xml:space="preserve"> в индуистской системе. Верхнее дань – тянь (Центр Нирваны) помещается в центре головы в районе эпифиза. В области верхнего дань – </w:t>
      </w:r>
      <w:proofErr w:type="gramStart"/>
      <w:r w:rsidRPr="00976B6D">
        <w:rPr>
          <w:rFonts w:ascii="Times New Roman" w:hAnsi="Times New Roman" w:cs="Times New Roman"/>
          <w:sz w:val="28"/>
          <w:szCs w:val="28"/>
        </w:rPr>
        <w:t>тяня</w:t>
      </w:r>
      <w:proofErr w:type="gramEnd"/>
      <w:r w:rsidRPr="00976B6D">
        <w:rPr>
          <w:rFonts w:ascii="Times New Roman" w:hAnsi="Times New Roman" w:cs="Times New Roman"/>
          <w:sz w:val="28"/>
          <w:szCs w:val="28"/>
        </w:rPr>
        <w:t xml:space="preserve"> обитает чистый дух; вокруг него находятся такие важные точки эфирной физиологии, как Нефритовые Врата (расположенные в затылочной части головы), Неб</w:t>
      </w:r>
      <w:r w:rsidR="00280A71">
        <w:rPr>
          <w:rFonts w:ascii="Times New Roman" w:hAnsi="Times New Roman" w:cs="Times New Roman"/>
          <w:sz w:val="28"/>
          <w:szCs w:val="28"/>
        </w:rPr>
        <w:t>есный Глаз (между бровями) и  Ни-</w:t>
      </w:r>
      <w:r w:rsidRPr="00976B6D">
        <w:rPr>
          <w:rFonts w:ascii="Times New Roman" w:hAnsi="Times New Roman" w:cs="Times New Roman"/>
          <w:sz w:val="28"/>
          <w:szCs w:val="28"/>
        </w:rPr>
        <w:t>Вань (Ком З</w:t>
      </w:r>
      <w:r w:rsidR="00280A71">
        <w:rPr>
          <w:rFonts w:ascii="Times New Roman" w:hAnsi="Times New Roman" w:cs="Times New Roman"/>
          <w:sz w:val="28"/>
          <w:szCs w:val="28"/>
        </w:rPr>
        <w:t>емли; представляет собой невиди</w:t>
      </w:r>
      <w:r w:rsidRPr="00976B6D">
        <w:rPr>
          <w:rFonts w:ascii="Times New Roman" w:hAnsi="Times New Roman" w:cs="Times New Roman"/>
          <w:sz w:val="28"/>
          <w:szCs w:val="28"/>
        </w:rPr>
        <w:t>мую полость на макушке головы).</w:t>
      </w:r>
    </w:p>
    <w:p w:rsidR="00976B6D" w:rsidRPr="00976B6D" w:rsidRDefault="00DF5EEA" w:rsidP="009100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трактату XVII в.</w:t>
      </w:r>
      <w:r w:rsidR="00280A71">
        <w:rPr>
          <w:rFonts w:ascii="Times New Roman" w:hAnsi="Times New Roman" w:cs="Times New Roman"/>
          <w:sz w:val="28"/>
          <w:szCs w:val="28"/>
        </w:rPr>
        <w:t xml:space="preserve"> «Тайна Золотого цветка», в Ни-В</w:t>
      </w:r>
      <w:r w:rsidR="00976B6D" w:rsidRPr="00976B6D">
        <w:rPr>
          <w:rFonts w:ascii="Times New Roman" w:hAnsi="Times New Roman" w:cs="Times New Roman"/>
          <w:sz w:val="28"/>
          <w:szCs w:val="28"/>
        </w:rPr>
        <w:t>ань собраны все наши мысли. Когда энергия цзин поднимается в верхнее дань – тянь, она кристаллизуется в Ни-Вань и принимает форму золотого цветка. Через него в тело приникают свет и космические лучи. Это «светящееся тело» иногда изображается в виде пылающего солнца или сверкающей жемчужины. Лучи символизируют союз мужского и женского энергетических потоков, представленных двумя драконами.</w:t>
      </w:r>
    </w:p>
    <w:p w:rsidR="00976B6D" w:rsidRPr="00976B6D" w:rsidRDefault="00976B6D" w:rsidP="009100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B6D">
        <w:rPr>
          <w:rFonts w:ascii="Times New Roman" w:hAnsi="Times New Roman" w:cs="Times New Roman"/>
          <w:sz w:val="28"/>
          <w:szCs w:val="28"/>
        </w:rPr>
        <w:t>Среднее дань – тянь (Желтый Двор, Котел Земли) расположено в нижней части грудины, за солнечным сплетением. Оно считается главным энергетическим центром женщины. Рядом с ним расположены эфирные центры: С</w:t>
      </w:r>
      <w:r w:rsidR="00280A71">
        <w:rPr>
          <w:rFonts w:ascii="Times New Roman" w:hAnsi="Times New Roman" w:cs="Times New Roman"/>
          <w:sz w:val="28"/>
          <w:szCs w:val="28"/>
        </w:rPr>
        <w:t>редние Врата (в области позво</w:t>
      </w:r>
      <w:r w:rsidRPr="00976B6D">
        <w:rPr>
          <w:rFonts w:ascii="Times New Roman" w:hAnsi="Times New Roman" w:cs="Times New Roman"/>
          <w:sz w:val="28"/>
          <w:szCs w:val="28"/>
        </w:rPr>
        <w:t xml:space="preserve">ночника на уровне сердца), Врата </w:t>
      </w:r>
      <w:r w:rsidRPr="00976B6D">
        <w:rPr>
          <w:rFonts w:ascii="Times New Roman" w:hAnsi="Times New Roman" w:cs="Times New Roman"/>
          <w:sz w:val="28"/>
          <w:szCs w:val="28"/>
        </w:rPr>
        <w:lastRenderedPageBreak/>
        <w:t>Жизни (пупочное отверстие) и Кувшин Полумесяца (в полости живота, между пупком и почками).</w:t>
      </w:r>
    </w:p>
    <w:p w:rsidR="00976B6D" w:rsidRPr="00976B6D" w:rsidRDefault="00976B6D" w:rsidP="00910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6D">
        <w:rPr>
          <w:rFonts w:ascii="Times New Roman" w:hAnsi="Times New Roman" w:cs="Times New Roman"/>
          <w:sz w:val="28"/>
          <w:szCs w:val="28"/>
        </w:rPr>
        <w:t>На 3,25 см ниже Кувшина Полумесяца находиться нижнее дань – тянь (Цветочный Пруд), а еще ниже, в основании позвоночника – Нижние Врата.</w:t>
      </w:r>
    </w:p>
    <w:p w:rsidR="00976B6D" w:rsidRPr="00976B6D" w:rsidRDefault="00976B6D" w:rsidP="009100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B6D">
        <w:rPr>
          <w:rFonts w:ascii="Times New Roman" w:hAnsi="Times New Roman" w:cs="Times New Roman"/>
          <w:sz w:val="28"/>
          <w:szCs w:val="28"/>
        </w:rPr>
        <w:t xml:space="preserve">Кувшин Полумесяца и </w:t>
      </w:r>
      <w:proofErr w:type="gramStart"/>
      <w:r w:rsidRPr="00976B6D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Pr="00976B6D">
        <w:rPr>
          <w:rFonts w:ascii="Times New Roman" w:hAnsi="Times New Roman" w:cs="Times New Roman"/>
          <w:sz w:val="28"/>
          <w:szCs w:val="28"/>
        </w:rPr>
        <w:t xml:space="preserve"> дань – тянь – места, где хранится половая энергия, используемая в основной даосской энергетической технике – Медитации </w:t>
      </w:r>
      <w:r w:rsidR="00280A71">
        <w:rPr>
          <w:rFonts w:ascii="Times New Roman" w:hAnsi="Times New Roman" w:cs="Times New Roman"/>
          <w:sz w:val="28"/>
          <w:szCs w:val="28"/>
        </w:rPr>
        <w:t xml:space="preserve"> </w:t>
      </w:r>
      <w:r w:rsidRPr="00976B6D">
        <w:rPr>
          <w:rFonts w:ascii="Times New Roman" w:hAnsi="Times New Roman" w:cs="Times New Roman"/>
          <w:sz w:val="28"/>
          <w:szCs w:val="28"/>
        </w:rPr>
        <w:t>Микрокосмической Орбиты. В ходе этой медитации энергия «в облике маленькой змейки» поднимается по позвоночнику через трое Врат в верхнее дань – тянь, открывает Ни-Вань и Небесный Глаз, а затем через среднее дань – тянь и область пупка возвращается в нижнее дань – тянь.</w:t>
      </w:r>
    </w:p>
    <w:p w:rsidR="00976B6D" w:rsidRPr="00976B6D" w:rsidRDefault="00976B6D" w:rsidP="009100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B6D">
        <w:rPr>
          <w:rFonts w:ascii="Times New Roman" w:hAnsi="Times New Roman" w:cs="Times New Roman"/>
          <w:sz w:val="28"/>
          <w:szCs w:val="28"/>
        </w:rPr>
        <w:t>Даосизм считает человека самодостаточной энергетической системой и стремится «замкнуть» его внутренний энергетический обмен.</w:t>
      </w:r>
    </w:p>
    <w:p w:rsidR="00B821A1" w:rsidRPr="00B821A1" w:rsidRDefault="00B821A1" w:rsidP="004E3053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Даосский пантеон крайне разнообразен, он складывался под влиянием не только даосских представлений, но и разных божеств местных культов, а так же буддийских сакральных существ и конфуцианских систем управления.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даосский пантеон наряду с гл</w:t>
      </w:r>
      <w:r w:rsidR="00545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авами религиозных доктрин (Лао-Ц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зы, Конфуций, Будда) входили многие божества и герои, вплоть до случайно проявивших себя после смерти людей (явился кому-либо во сне и т. п.). Для деификации не требовалось ни специальных соборов, ни официальных решений. Любой незаурядный исторический деятель, даже просто добродетельный чиновник, оставивший по себе хорошую память, мог быть после смерти обожествлен и принят даосизмом в его пантеон. Даосы никогда не были в состоянии учесть всех своих божеств, духов и героев и не стремились к этому.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Специфической категорией даосских божеств были бессмертные.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наибольшей известностью в Китае всегда пользовалась восьмерка бессмертных, ба-сянь, рассказы</w:t>
      </w:r>
      <w:r w:rsidR="00545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которых необычайно популяр</w:t>
      </w:r>
      <w:r w:rsidR="00545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в народе,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которых (из дерева, кости, лака), равно как и изображения на свитках, знакомы каждому с детства. С каждым из восьми связаны любопытные истории и легенды.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Чжунли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Цюань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старейший</w:t>
      </w:r>
      <w:proofErr w:type="gram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восьми. Удачливый полководец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ханьского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времени, он потерпел поражение только из-за вмешательства небесных сил, знавших об уготованной ему судьбе. После поражения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Чжунли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ушел в горы, стал отшельником, научился тайнам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трансмутации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металлов, раздавал золото бедным, стал бессмертным.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Чжан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Го-лао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имел волшебного мула, который за день мог пройти десять тысяч ли, а на время стоянки складывался так, как если бы он был из бумаги, и засовывался в специальную трубочку. Понадобится мул - его вытаскивают, разворачивают, обрызгают водо</w:t>
      </w:r>
      <w:proofErr w:type="gram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снова жив и готов к переходам.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Чжан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 очень долго, не раз умирал, но каждый раз вновь воскресал, так что бессмертие его вне сомнений.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Люй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Дун-бинь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в детстве отличался умом, "запоминал по десять тысяч иероглифов в день". Вырос, получил высшую степень, но под влиянием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Чжунли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Цюаня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увлекся даосизмом, узнал его тайны и стал бессмертным. Его волшебный меч позволял ему всегда одолевать врага.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Те-гуай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как-то отправившись на встречу с Лао-цзы, оставил свое тело на земле под присмотром ученика. Ученик узнал о болезни матери и немедля ушел, а тело патрона сжег. Ли вернулся - его тела нет. Пришлось ему вселиться в тело только что умершего хромого нищего</w:t>
      </w:r>
      <w:r w:rsidR="00545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5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стал он хромым (Л</w:t>
      </w:r>
      <w:proofErr w:type="gram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"Железная нога").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Хань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Сянь-цзы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племянник </w:t>
      </w:r>
      <w:proofErr w:type="gram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знаменитого</w:t>
      </w:r>
      <w:proofErr w:type="gram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танского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конфуцианца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Хань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Юя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прославился тем, что умел предсказывать будущее. Делал он это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настолько точно, что постоянно удивлял своего рационалистически мыслящего дядю, признавшего дарование племянника.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Цао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Го-цзю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брат одной из императриц, стал отшельником и поражал всех знанием тайн даосизма, умением проникать в суть вещей.</w:t>
      </w:r>
    </w:p>
    <w:p w:rsidR="00B821A1" w:rsidRP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Лань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Цай-хэ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китайский юродивый. Пел песни, собирал милостыню, делал добрые дела, раздавал деньги беднякам.</w:t>
      </w:r>
    </w:p>
    <w:p w:rsidR="00B821A1" w:rsidRDefault="00B821A1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Восьмая,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Сянь-гу</w:t>
      </w:r>
      <w:proofErr w:type="spellEnd"/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детства отличалась странностями, отказалась выйти замуж, долгие дни обходилась без еды и ушла в горы, став бессмертной</w:t>
      </w:r>
      <w:r w:rsidR="00BF4CA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6"/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24C0" w:rsidRDefault="00545540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известно между Даосизмом и Конфуцианством всегда были разногласия. Чем же они отличались и почему произошел идеологический конфликт</w:t>
      </w:r>
      <w:r w:rsidR="00002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FF596B" w:rsidRPr="00B821A1" w:rsidRDefault="00545540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596B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конфуцианство это скорее экстравертное</w:t>
      </w:r>
      <w:r w:rsidR="0000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96B"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учение, рассказывающее о том, как человеку себя вести в обществе, этикете и умении позиционировать, преподносить себя в этом мире. О невероятной роли ритуала, государственного долга.</w:t>
      </w:r>
    </w:p>
    <w:p w:rsidR="00FF596B" w:rsidRDefault="00FF596B" w:rsidP="00910059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даосизм в большей степени интровертированное учение - оно направленно внутрь себя. Делает акцент не на внешние проявления, а на внутренне саморазвитие. Это загадочный и мистический стиль мышления, который был не понятен даже китайской элите. Он был не понят из-за своей аполитичности, из-за принципа не</w:t>
      </w:r>
      <w:r w:rsidR="0000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деяния и своеобразного отношения к императору.</w:t>
      </w:r>
    </w:p>
    <w:p w:rsidR="00272FC1" w:rsidRDefault="000024C0" w:rsidP="00910059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Отношения между Даосизмом и Буддизмом сложились давно и довольно таки мирно, в отличие от Конфуцианства. </w:t>
      </w:r>
      <w:r w:rsidR="00272FC1" w:rsidRPr="00272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даосской школой, в</w:t>
      </w:r>
      <w:r w:rsidR="00DF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озникшей на изучении буддийских </w:t>
      </w:r>
      <w:r w:rsidR="00272FC1" w:rsidRPr="00272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трактатов, была школа </w:t>
      </w:r>
      <w:hyperlink r:id="rId8" w:tooltip="Линбао" w:history="1">
        <w:r w:rsidR="00272FC1" w:rsidRPr="00272FC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Линбао</w:t>
        </w:r>
      </w:hyperlink>
      <w:r w:rsidR="00DF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72FC1" w:rsidRPr="00272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основатель </w:t>
      </w:r>
      <w:hyperlink r:id="rId9" w:tooltip="Гэ Чаофу" w:history="1">
        <w:r w:rsidR="00DF5E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Гэ</w:t>
        </w:r>
        <w:r w:rsidR="00272FC1" w:rsidRPr="00272FC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Чаофу</w:t>
        </w:r>
      </w:hyperlink>
      <w:r w:rsidR="00272FC1" w:rsidRPr="00272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перенял из буддизма представление </w:t>
      </w:r>
      <w:r w:rsidR="00272FC1" w:rsidRPr="00272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 перерождениях в </w:t>
      </w:r>
      <w:hyperlink r:id="rId10" w:tooltip="Пять миров (страница отсутствует)" w:history="1">
        <w:r w:rsidR="00272FC1" w:rsidRPr="00272FC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пяти мирах</w:t>
        </w:r>
      </w:hyperlink>
      <w:r w:rsidR="00272FC1" w:rsidRPr="00272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 сильно упрощённом виде </w:t>
      </w:r>
      <w:hyperlink r:id="rId11" w:tooltip="Буддийская космология" w:history="1">
        <w:r w:rsidR="00272FC1" w:rsidRPr="00272FC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элементы космологии</w:t>
        </w:r>
      </w:hyperlink>
      <w:r w:rsidR="00272FC1" w:rsidRPr="00272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этом даосы не оставили практику достижения бессмертия, однако усовершенствовали понятие </w:t>
      </w:r>
      <w:hyperlink r:id="rId12" w:tooltip="Бессмертие (даосизм)" w:history="1">
        <w:r w:rsidR="00272FC1" w:rsidRPr="00272FC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бессмертия</w:t>
        </w:r>
      </w:hyperlink>
      <w:r w:rsidR="00272FC1" w:rsidRPr="00272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отказавшись от буквальной трактовки бесконечного пребывания в том же земном теле, и введя для небожителей другие миры — счастливые земли, острова бессмертных и т. д. Из буддийской теории перерождений следовало учение о </w:t>
      </w:r>
      <w:hyperlink r:id="rId13" w:tooltip="Карма" w:history="1">
        <w:r w:rsidR="00272FC1" w:rsidRPr="00272FC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карме</w:t>
        </w:r>
      </w:hyperlink>
      <w:r w:rsidR="00272FC1" w:rsidRPr="00272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воздаянии. Позднее буддийские элементы стали привычны для даосских школ, которые переняли также буддийские методы медитации.</w:t>
      </w:r>
    </w:p>
    <w:p w:rsidR="00B821A1" w:rsidRDefault="00C90BEC" w:rsidP="00910059">
      <w:pPr>
        <w:shd w:val="clear" w:color="auto" w:fill="FFFFFF"/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Спустя время Даосизм пережил множество событий, как хороших, так и не очень. </w:t>
      </w:r>
      <w:r w:rsidR="00272FC1" w:rsidRPr="00272F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Цинах даосы в очередной раз были обвинены китайскими ревнителями строгой классики в подрыве традиционных ценностей, результатом чего якобы и явилось завоевание страны «варварами». Эти учёные призывали отбросить даосизм и буддизм как окончательно скомпрометировавшие себя лжеучения и вернуться к собственным философским истокам, что в итоге выливается в литературно-общественное течение, получившее наименование</w:t>
      </w:r>
      <w:r w:rsidR="00272FC1" w:rsidRPr="00272F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4" w:tooltip="Хань сюэ (страница отсутствует)" w:history="1">
        <w:proofErr w:type="spellStart"/>
        <w:r w:rsidR="00272FC1" w:rsidRPr="00272FC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хань</w:t>
        </w:r>
        <w:proofErr w:type="spellEnd"/>
        <w:r w:rsidR="00272FC1" w:rsidRPr="00272FC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272FC1" w:rsidRPr="00272FC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сюэ</w:t>
        </w:r>
        <w:proofErr w:type="spellEnd"/>
      </w:hyperlink>
      <w:r w:rsidR="00272FC1" w:rsidRPr="00272F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 есть «</w:t>
      </w:r>
      <w:proofErr w:type="spellStart"/>
      <w:r w:rsidR="00272FC1" w:rsidRPr="00272F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ханьская</w:t>
      </w:r>
      <w:proofErr w:type="spellEnd"/>
      <w:r w:rsidR="00272FC1" w:rsidRPr="00272F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наука», под которой в данном случае подразумевалось классическое конфуцианство. Во время</w:t>
      </w:r>
      <w:r w:rsidR="00272FC1" w:rsidRPr="00272F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5" w:tooltip="Восстание тайпинов" w:history="1">
        <w:proofErr w:type="spellStart"/>
        <w:r w:rsidR="00272FC1" w:rsidRPr="00272FC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Тайпинского</w:t>
        </w:r>
        <w:proofErr w:type="spellEnd"/>
        <w:r w:rsidR="00272FC1" w:rsidRPr="00272FC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восстания</w:t>
        </w:r>
      </w:hyperlink>
      <w:r w:rsidR="00272FC1" w:rsidRPr="00272F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72FC1" w:rsidRPr="00272F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(1850) даосские монастыри подвергаются разорению, которое вожди восставших объясняют необходимостью «борьбы с суевериями». Даосская литература изгоняется из библиотечных собраний с таким рвением, что к началу XX в. «Дао </w:t>
      </w:r>
      <w:proofErr w:type="spellStart"/>
      <w:r w:rsidR="00272FC1" w:rsidRPr="00272F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цзан</w:t>
      </w:r>
      <w:proofErr w:type="spellEnd"/>
      <w:r w:rsidR="00272FC1" w:rsidRPr="00272F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остается едва ли не в единственном экземпляре. Вплоть до</w:t>
      </w:r>
      <w:r w:rsidR="00272FC1" w:rsidRPr="00272F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6" w:tooltip="Синьхайская революция" w:history="1">
        <w:proofErr w:type="spellStart"/>
        <w:r w:rsidR="00272FC1" w:rsidRPr="00272FC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Синьхайской</w:t>
        </w:r>
        <w:proofErr w:type="spellEnd"/>
        <w:r w:rsidR="00272FC1" w:rsidRPr="00272FC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революции</w:t>
        </w:r>
      </w:hyperlink>
      <w:r w:rsidR="00272FC1" w:rsidRPr="00272F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72FC1" w:rsidRPr="00272F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(1911), да и позже учёные-традиционалисты не устают подвергать даосскую философию суровой критике как чрезмерно «созерцательную», парализующую волю к борьбе, подрывающую общественную нравственность и моральные устои государства. Эпохи терпимого и даже благожелательного отношения власти к даосскому умозрению сменялись периодами гонений вплоть до новейших времен. В 1960-е гг. практика преследования сторонников даосизма была возрождена деятелями «</w:t>
      </w:r>
      <w:hyperlink r:id="rId17" w:tooltip="Культурная революция в Китае" w:history="1">
        <w:r w:rsidR="00272FC1" w:rsidRPr="00272FC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культурной революции</w:t>
        </w:r>
      </w:hyperlink>
      <w:r w:rsidR="00272FC1" w:rsidRPr="00272F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К концу 1970-х гг. эксцессы в </w:t>
      </w:r>
      <w:r w:rsidR="00272FC1" w:rsidRPr="00272F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отношении культурного наследия в основном прекратились, хотя относительная реабилитация даосизма и даосской философии (наряду с конфуцианством и буддизмом) началась только со времени официального провозглашения курса реформ (1978)</w:t>
      </w:r>
      <w:r w:rsidR="00272FC1" w:rsidRPr="00272F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8" w:tooltip="Дэн Сяопин" w:history="1">
        <w:r w:rsidR="00272FC1" w:rsidRPr="00272FC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Дэн Сяопина</w:t>
        </w:r>
      </w:hyperlink>
      <w:r w:rsidR="00272FC1" w:rsidRPr="00272F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 Тайване даосизм сохранил своё влияние и традиционные институты до наших дней. В КНР в настоящее время наиболее известным современным центром даосизма остается монастырь</w:t>
      </w:r>
      <w:r w:rsidR="00272FC1" w:rsidRPr="00272F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9" w:tooltip="Байюньсы (страница отсутствует)" w:history="1">
        <w:r w:rsidR="00272FC1" w:rsidRPr="00272FC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Байюньсы</w:t>
        </w:r>
      </w:hyperlink>
      <w:r w:rsidR="00272FC1" w:rsidRPr="00272FC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72FC1" w:rsidRPr="00272F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Пекине. Философствование в даосском стиле в современном Китае продолжается, по традиции, преимущественно в эссеистической литературе и поэзии философского жанра</w:t>
      </w:r>
      <w:r w:rsidR="00272F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C484F" w:rsidRDefault="003C484F" w:rsidP="00910059">
      <w:pPr>
        <w:shd w:val="clear" w:color="auto" w:fill="FFFFFF"/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5D5C" w:rsidRDefault="005E5D5C" w:rsidP="00910059">
      <w:pPr>
        <w:spacing w:before="168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5EEA" w:rsidRDefault="00DF5EEA" w:rsidP="0091005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2027" w:rsidRDefault="00DE2027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21A1" w:rsidRPr="00D81990" w:rsidRDefault="00B821A1" w:rsidP="00DE202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1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D26998" w:rsidRDefault="000E433F" w:rsidP="00D26998">
      <w:pPr>
        <w:spacing w:before="168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Даосизм - это одно из основных направлений китайской философии. Родоначальником Даосизма является Лао-цзы, которому приписывается создание  основополагающего даосского трактата «Дао дэ цзин». </w:t>
      </w:r>
      <w:r w:rsidRPr="000E433F">
        <w:rPr>
          <w:rFonts w:ascii="Times New Roman" w:hAnsi="Times New Roman" w:cs="Times New Roman"/>
          <w:sz w:val="28"/>
          <w:szCs w:val="28"/>
        </w:rPr>
        <w:t>Центральное место в религиозной доктрине</w:t>
      </w:r>
      <w:r w:rsidR="00D26998">
        <w:rPr>
          <w:rFonts w:ascii="Times New Roman" w:hAnsi="Times New Roman" w:cs="Times New Roman"/>
          <w:sz w:val="28"/>
          <w:szCs w:val="28"/>
        </w:rPr>
        <w:t xml:space="preserve"> даосизма занимает Учение о Дао</w:t>
      </w:r>
      <w:r w:rsidRPr="000E433F">
        <w:rPr>
          <w:rFonts w:ascii="Times New Roman" w:hAnsi="Times New Roman" w:cs="Times New Roman"/>
          <w:sz w:val="28"/>
          <w:szCs w:val="28"/>
        </w:rPr>
        <w:t>. Дао — "нерожденное, порождающее всё сущее", всеобщий Закон, господствующий вечно и всюду, Первооснова бытия. Непостижимое для органов чувств, неисчерпаемое и постоянное, без имени и формы, Дао дает имя и форму всему. Цель практикующего даосиз</w:t>
      </w:r>
      <w:r w:rsidR="00D26998">
        <w:rPr>
          <w:rFonts w:ascii="Times New Roman" w:hAnsi="Times New Roman" w:cs="Times New Roman"/>
          <w:sz w:val="28"/>
          <w:szCs w:val="28"/>
        </w:rPr>
        <w:t xml:space="preserve">м — стать единым с Дао. </w:t>
      </w:r>
    </w:p>
    <w:p w:rsidR="00D26998" w:rsidRPr="0029007B" w:rsidRDefault="00D26998" w:rsidP="002900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998">
        <w:rPr>
          <w:rFonts w:ascii="Times New Roman" w:hAnsi="Times New Roman" w:cs="Times New Roman"/>
          <w:sz w:val="28"/>
          <w:szCs w:val="28"/>
        </w:rPr>
        <w:t>Все в мире происходит спонтанно, естественно, по воле Неба, считают даосы, благодаря механизму, называемому "небесной пружиной". Пытаясь влиять на ход событий, человек нарушает гармонию, поэтому одним из даосских принципов является недеяние. У-вэй — не есть бездействие, это действие вне ума, вне рассуждений, действия в медитативном состоянии тишины ума, когда поступки текут естественным образом, без предположений о ходе событий, б</w:t>
      </w:r>
      <w:r>
        <w:rPr>
          <w:rFonts w:ascii="Times New Roman" w:hAnsi="Times New Roman" w:cs="Times New Roman"/>
          <w:sz w:val="28"/>
          <w:szCs w:val="28"/>
        </w:rPr>
        <w:t xml:space="preserve">ез трактовки их, без объяснений. </w:t>
      </w:r>
      <w:r w:rsidRPr="00D26998">
        <w:rPr>
          <w:rFonts w:ascii="Times New Roman" w:hAnsi="Times New Roman" w:cs="Times New Roman"/>
          <w:sz w:val="28"/>
          <w:szCs w:val="28"/>
        </w:rPr>
        <w:t xml:space="preserve">В состоянии У-вэй можно рубить дрова, рисовать картины, возделывать сад — делать что угодно, если ваш ум при </w:t>
      </w:r>
      <w:r w:rsidR="0029007B">
        <w:rPr>
          <w:rFonts w:ascii="Times New Roman" w:hAnsi="Times New Roman" w:cs="Times New Roman"/>
          <w:sz w:val="28"/>
          <w:szCs w:val="28"/>
        </w:rPr>
        <w:t xml:space="preserve">этом молчит. </w:t>
      </w:r>
      <w:r w:rsidRPr="0029007B">
        <w:rPr>
          <w:rFonts w:ascii="Times New Roman" w:hAnsi="Times New Roman" w:cs="Times New Roman"/>
          <w:sz w:val="28"/>
          <w:szCs w:val="28"/>
        </w:rPr>
        <w:br/>
      </w:r>
      <w:r w:rsidR="00173E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007B">
        <w:rPr>
          <w:rFonts w:ascii="Times New Roman" w:hAnsi="Times New Roman" w:cs="Times New Roman"/>
          <w:sz w:val="28"/>
          <w:szCs w:val="28"/>
        </w:rPr>
        <w:t>Наблюдая за природой, изучая медицину, алхимию, астрономию, геомантию, занимаясь даосскими дыхательными, медиативными практиками, адепт может достичь соединения, слияния с Дао, обрести в себе состояние Дао, состояние бессмертия. Мир по своей сути не имеет противоречий, но в нем происходит вечная трансформация. Практикующий Дао, должен покорно следовать Его потоку, прибывая в естественности и природной простоте; принимая всё, что предлагает жизнь, внутренне спокойно и естественно, не противореча своей собственной природе, не ведя войны с самим собой. Успокоиться и принимать мир таким, каков он есть здесь и сейчас</w:t>
      </w:r>
      <w:r w:rsidR="000A4D48">
        <w:rPr>
          <w:rFonts w:ascii="Times New Roman" w:hAnsi="Times New Roman" w:cs="Times New Roman"/>
          <w:sz w:val="28"/>
          <w:szCs w:val="28"/>
        </w:rPr>
        <w:t xml:space="preserve">. Следуя таким путем, находясь в гармонии с миром, природой, возможно приобретение </w:t>
      </w:r>
      <w:r w:rsidR="000A4D48">
        <w:rPr>
          <w:rFonts w:ascii="Times New Roman" w:hAnsi="Times New Roman" w:cs="Times New Roman"/>
          <w:sz w:val="28"/>
          <w:szCs w:val="28"/>
        </w:rPr>
        <w:lastRenderedPageBreak/>
        <w:t xml:space="preserve">долголетия и процветания духа. По мнению даосов, природа сама себя созидает и сама себя упорядочивает, имея высшее духовное начало в своей первооснове. Все проявления природы - есть проявления этого духовного начала. Именно в постижении постоянной природной деятельности скрыт источник глубочайшей Истины о мире. Лао-цзы писал, что существует три сокровища, которые являются высшими наставниками человека – это любовь, умеренность, смирение.  </w:t>
      </w:r>
      <w:r w:rsidR="002900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5EEA" w:rsidRDefault="000E433F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998">
        <w:br/>
      </w:r>
    </w:p>
    <w:p w:rsidR="00DF5EEA" w:rsidRDefault="00DF5EEA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EEA" w:rsidRDefault="00DF5EEA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AB1" w:rsidRDefault="00AE4AB1" w:rsidP="0091005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027" w:rsidRDefault="00DE2027" w:rsidP="00750059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2027" w:rsidRDefault="00DE2027" w:rsidP="00750059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2027" w:rsidRDefault="00DE2027" w:rsidP="00750059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2027" w:rsidRDefault="00DE2027" w:rsidP="00750059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2027" w:rsidRDefault="00DE2027" w:rsidP="00750059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21A1" w:rsidRDefault="00CB2825" w:rsidP="00750059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Список используемой литературы</w:t>
      </w:r>
      <w:r w:rsidR="00173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73EC3" w:rsidRDefault="00173EC3" w:rsidP="00B26046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Источники:</w:t>
      </w:r>
    </w:p>
    <w:p w:rsidR="00173EC3" w:rsidRDefault="00173EC3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Дао-де-</w:t>
      </w:r>
      <w:r w:rsidR="00CB2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цзин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 М.,2009.</w:t>
      </w:r>
    </w:p>
    <w:p w:rsidR="00173EC3" w:rsidRDefault="00173EC3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Лунь-Юй. </w:t>
      </w:r>
      <w:r w:rsidR="00CB2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Беседы и высказывания: Конфуций.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М.,1981.</w:t>
      </w:r>
    </w:p>
    <w:p w:rsidR="00173EC3" w:rsidRDefault="00173EC3" w:rsidP="00B26046">
      <w:pPr>
        <w:spacing w:before="168" w:after="0" w:line="36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Литература:</w:t>
      </w:r>
    </w:p>
    <w:p w:rsidR="00173EC3" w:rsidRPr="00173EC3" w:rsidRDefault="00173EC3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 Л.С</w:t>
      </w:r>
      <w:r w:rsidR="00CB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Религий Востока.</w:t>
      </w:r>
      <w:r w:rsidR="0075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3EC3" w:rsidRPr="00173EC3" w:rsidRDefault="00173EC3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B8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Духовные учения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осточной Азии</w:t>
      </w:r>
      <w:r w:rsidR="00CB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М.,1998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3EC3" w:rsidRPr="00B26046" w:rsidRDefault="00CB2825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Масперо А.Даосизм.</w:t>
      </w:r>
      <w:r w:rsidR="00DE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СПб.</w:t>
      </w:r>
      <w:r w:rsidR="00B2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,1999.</w:t>
      </w:r>
    </w:p>
    <w:p w:rsidR="00B26046" w:rsidRPr="00B26046" w:rsidRDefault="00B26046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Мудрецы Китая. Ян Чжу, Ленцзы, Чжуанцзы/ Перевод  Позднеевой Л.Д.</w:t>
      </w:r>
      <w:r w:rsidR="00CB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1986.</w:t>
      </w:r>
    </w:p>
    <w:p w:rsidR="00B26046" w:rsidRPr="00B26046" w:rsidRDefault="00B26046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Мял</w:t>
      </w:r>
      <w:r w:rsidR="00DE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Л. К пониманию «Дао де Цзин»//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Учёные записки Тартуского государственного университета Тарту, 1981. Вып. 558.</w:t>
      </w:r>
    </w:p>
    <w:p w:rsidR="00B26046" w:rsidRPr="00B26046" w:rsidRDefault="00B26046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Стулова Э.С. Даосская практика достижения бессмертия// Из истории т</w:t>
      </w:r>
      <w:r w:rsidR="00CB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радиционной китайской идеологии.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1984.</w:t>
      </w:r>
    </w:p>
    <w:p w:rsidR="00B26046" w:rsidRPr="00B26046" w:rsidRDefault="00CB2825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Сюй Дишань. История даосизма.</w:t>
      </w:r>
      <w:r w:rsidR="00B26046" w:rsidRPr="00B26046">
        <w:rPr>
          <w:rFonts w:ascii="Times New Roman" w:hAnsi="Times New Roman" w:cs="Times New Roman"/>
          <w:sz w:val="28"/>
          <w:szCs w:val="28"/>
        </w:rPr>
        <w:t xml:space="preserve"> Т.1, 1927</w:t>
      </w:r>
      <w:r w:rsidR="00B26046">
        <w:rPr>
          <w:rFonts w:ascii="Times New Roman" w:hAnsi="Times New Roman" w:cs="Times New Roman"/>
          <w:sz w:val="28"/>
          <w:szCs w:val="28"/>
        </w:rPr>
        <w:t>.</w:t>
      </w:r>
    </w:p>
    <w:p w:rsidR="00B26046" w:rsidRPr="00B26046" w:rsidRDefault="00B26046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Титаренко М.Л. Духовная Культура Китая. Мифология. Рел</w:t>
      </w:r>
      <w:r w:rsidR="00CB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игия, энциклопедия в пяти томах.</w:t>
      </w:r>
      <w:r w:rsidR="00D8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2007.</w:t>
      </w:r>
    </w:p>
    <w:p w:rsidR="00B26046" w:rsidRPr="00B26046" w:rsidRDefault="00B26046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B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Торчинов Е.А. Даосизм.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СПб.,1999.</w:t>
      </w:r>
    </w:p>
    <w:p w:rsidR="00B26046" w:rsidRPr="00B26046" w:rsidRDefault="00B26046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B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орчинов Е.А. Даосские практики.</w:t>
      </w:r>
      <w:r w:rsidR="00D8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</w:t>
      </w:r>
      <w:proofErr w:type="gramStart"/>
      <w:r w:rsidR="00D8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2001.</w:t>
      </w:r>
    </w:p>
    <w:p w:rsidR="00B26046" w:rsidRPr="00B26046" w:rsidRDefault="00B26046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Шкуркин П.В. Очерк даосизма: </w:t>
      </w:r>
      <w:r w:rsidR="00CB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Даосизм. Ба Сянь// Вестник Азии.</w:t>
      </w:r>
      <w:r w:rsidR="00D8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1925, Вып. 53.</w:t>
      </w:r>
    </w:p>
    <w:p w:rsidR="00B26046" w:rsidRPr="00B26046" w:rsidRDefault="00B26046" w:rsidP="00B26046">
      <w:pPr>
        <w:pStyle w:val="af0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 Хиншун. Древнекитайск</w:t>
      </w:r>
      <w:r w:rsidR="00CB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философ Лао-Цзы и его учение. </w:t>
      </w:r>
      <w:r w:rsidR="00D8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1950.</w:t>
      </w: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EC3" w:rsidRPr="00AE4AB1" w:rsidRDefault="00173EC3" w:rsidP="00173EC3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273" w:rsidRPr="00B821A1" w:rsidRDefault="00BC6273" w:rsidP="00910059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C30" w:rsidRPr="00B821A1" w:rsidRDefault="00685C30" w:rsidP="00B821A1">
      <w:pPr>
        <w:ind w:left="-567" w:right="283" w:firstLine="567"/>
        <w:rPr>
          <w:rFonts w:ascii="Times New Roman" w:hAnsi="Times New Roman" w:cs="Times New Roman"/>
          <w:sz w:val="28"/>
          <w:szCs w:val="28"/>
        </w:rPr>
      </w:pPr>
    </w:p>
    <w:sectPr w:rsidR="00685C30" w:rsidRPr="00B821A1" w:rsidSect="00150972">
      <w:footerReference w:type="default" r:id="rId2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A3B" w:rsidRDefault="00A61A3B" w:rsidP="00561147">
      <w:pPr>
        <w:spacing w:after="0" w:line="240" w:lineRule="auto"/>
      </w:pPr>
      <w:r>
        <w:separator/>
      </w:r>
    </w:p>
  </w:endnote>
  <w:endnote w:type="continuationSeparator" w:id="0">
    <w:p w:rsidR="00A61A3B" w:rsidRDefault="00A61A3B" w:rsidP="0056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640"/>
      <w:docPartObj>
        <w:docPartGallery w:val="Page Numbers (Bottom of Page)"/>
        <w:docPartUnique/>
      </w:docPartObj>
    </w:sdtPr>
    <w:sdtContent>
      <w:p w:rsidR="000A4D48" w:rsidRDefault="00DA1600">
        <w:pPr>
          <w:pStyle w:val="a7"/>
          <w:jc w:val="right"/>
        </w:pPr>
        <w:fldSimple w:instr=" PAGE   \* MERGEFORMAT ">
          <w:r w:rsidR="003D2E45">
            <w:rPr>
              <w:noProof/>
            </w:rPr>
            <w:t>1</w:t>
          </w:r>
        </w:fldSimple>
      </w:p>
    </w:sdtContent>
  </w:sdt>
  <w:p w:rsidR="000A4D48" w:rsidRDefault="000A4D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A3B" w:rsidRDefault="00A61A3B" w:rsidP="00561147">
      <w:pPr>
        <w:spacing w:after="0" w:line="240" w:lineRule="auto"/>
      </w:pPr>
      <w:r>
        <w:separator/>
      </w:r>
    </w:p>
  </w:footnote>
  <w:footnote w:type="continuationSeparator" w:id="0">
    <w:p w:rsidR="00A61A3B" w:rsidRDefault="00A61A3B" w:rsidP="00561147">
      <w:pPr>
        <w:spacing w:after="0" w:line="240" w:lineRule="auto"/>
      </w:pPr>
      <w:r>
        <w:continuationSeparator/>
      </w:r>
    </w:p>
  </w:footnote>
  <w:footnote w:id="1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 w:rsidRPr="00CA2D37">
        <w:rPr>
          <w:rFonts w:ascii="Times New Roman" w:hAnsi="Times New Roman" w:cs="Times New Roman"/>
        </w:rPr>
        <w:t>Сюй Дишань,</w:t>
      </w:r>
      <w:r>
        <w:rPr>
          <w:rFonts w:ascii="Times New Roman" w:hAnsi="Times New Roman" w:cs="Times New Roman"/>
        </w:rPr>
        <w:t xml:space="preserve"> История даосизма, Т.1, 1927, С. </w:t>
      </w:r>
      <w:r w:rsidRPr="00CA2D37">
        <w:rPr>
          <w:rFonts w:ascii="Times New Roman" w:hAnsi="Times New Roman" w:cs="Times New Roman"/>
        </w:rPr>
        <w:t>249</w:t>
      </w:r>
      <w:r w:rsidR="00750059">
        <w:rPr>
          <w:rFonts w:ascii="Times New Roman" w:hAnsi="Times New Roman" w:cs="Times New Roman"/>
        </w:rPr>
        <w:t>.</w:t>
      </w:r>
    </w:p>
  </w:footnote>
  <w:footnote w:id="2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Торчи</w:t>
      </w:r>
      <w:r w:rsidR="00750059">
        <w:t>нов Е.А. Даосизм, СПб.</w:t>
      </w:r>
      <w:proofErr w:type="gramStart"/>
      <w:r w:rsidR="00750059">
        <w:t>,С</w:t>
      </w:r>
      <w:proofErr w:type="gramEnd"/>
      <w:r w:rsidR="00750059">
        <w:t>. 1-18.</w:t>
      </w:r>
    </w:p>
  </w:footnote>
  <w:footnote w:id="3">
    <w:p w:rsidR="000A4D48" w:rsidRPr="00485B0F" w:rsidRDefault="000A4D48" w:rsidP="00485B0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d"/>
        </w:rPr>
        <w:footnoteRef/>
      </w:r>
      <w:r>
        <w:t xml:space="preserve"> </w:t>
      </w:r>
      <w:r w:rsidRPr="00485B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Васильев Л.С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85B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История Религий Востока. 1983 г "Высшая школа" 1983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С.  35</w:t>
      </w:r>
      <w:r w:rsidR="007500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A4D48" w:rsidRPr="00485B0F" w:rsidRDefault="000A4D48">
      <w:pPr>
        <w:pStyle w:val="ab"/>
        <w:rPr>
          <w:rFonts w:ascii="Times New Roman" w:hAnsi="Times New Roman" w:cs="Times New Roman"/>
        </w:rPr>
      </w:pPr>
    </w:p>
  </w:footnote>
  <w:footnote w:id="4">
    <w:p w:rsidR="00DE2027" w:rsidRPr="00DE2027" w:rsidRDefault="00DE2027" w:rsidP="00DE2027">
      <w:p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ad"/>
        </w:rPr>
        <w:footnoteRef/>
      </w:r>
      <w:r>
        <w:t xml:space="preserve"> </w:t>
      </w:r>
      <w:r w:rsidRPr="00DE2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 Л.С. История Религий Востока, М., 1983.</w:t>
      </w:r>
    </w:p>
    <w:p w:rsidR="00DE2027" w:rsidRDefault="00DE2027">
      <w:pPr>
        <w:pStyle w:val="ab"/>
      </w:pPr>
    </w:p>
  </w:footnote>
  <w:footnote w:id="5">
    <w:p w:rsidR="00DE2027" w:rsidRDefault="00DE2027">
      <w:pPr>
        <w:pStyle w:val="ab"/>
      </w:pPr>
      <w:r>
        <w:rPr>
          <w:rStyle w:val="ad"/>
        </w:rPr>
        <w:footnoteRef/>
      </w:r>
      <w:r>
        <w:t xml:space="preserve"> </w:t>
      </w:r>
      <w:r w:rsidRPr="00DE2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Торчинов Е.А. Даосизм, СПб.,1999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</w:footnote>
  <w:footnote w:id="6">
    <w:p w:rsidR="00DE2027" w:rsidRPr="00DE2027" w:rsidRDefault="00DE2027" w:rsidP="00DE2027">
      <w:p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ad"/>
        </w:rPr>
        <w:footnoteRef/>
      </w:r>
      <w:r>
        <w:t xml:space="preserve"> </w:t>
      </w:r>
      <w:r w:rsidRPr="00DE2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Масперо А.Даосизм, СПб.,1999.</w:t>
      </w:r>
    </w:p>
    <w:p w:rsidR="00DE2027" w:rsidRDefault="00DE2027">
      <w:pPr>
        <w:pStyle w:val="ab"/>
      </w:pPr>
    </w:p>
  </w:footnote>
  <w:footnote w:id="7">
    <w:p w:rsidR="00DE2027" w:rsidRPr="00DE2027" w:rsidRDefault="00DE2027" w:rsidP="00DE2027">
      <w:p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ad"/>
        </w:rPr>
        <w:footnoteRef/>
      </w:r>
      <w:r>
        <w:t xml:space="preserve"> </w:t>
      </w:r>
      <w:r w:rsidRPr="00DE2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Мялль Л. К пониманию «Дао де Цзин»// Учёные записки Тартуского государственного университета Тарту, 1981. Вып. 558.</w:t>
      </w:r>
    </w:p>
    <w:p w:rsidR="00DE2027" w:rsidRDefault="00DE2027">
      <w:pPr>
        <w:pStyle w:val="ab"/>
      </w:pPr>
    </w:p>
  </w:footnote>
  <w:footnote w:id="8">
    <w:p w:rsidR="00B45316" w:rsidRPr="00B45316" w:rsidRDefault="00B45316" w:rsidP="00B45316">
      <w:p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Дао-де-цзин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r w:rsidRPr="00B4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B4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 редакцией Антонова В.В., М.,2009.</w:t>
      </w:r>
    </w:p>
    <w:p w:rsidR="00B45316" w:rsidRDefault="00B45316">
      <w:pPr>
        <w:pStyle w:val="ab"/>
      </w:pPr>
    </w:p>
  </w:footnote>
  <w:footnote w:id="9">
    <w:p w:rsidR="00B45316" w:rsidRPr="00B45316" w:rsidRDefault="00B45316" w:rsidP="00B45316">
      <w:pPr>
        <w:spacing w:before="168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ad"/>
        </w:rPr>
        <w:footnoteRef/>
      </w:r>
      <w:r>
        <w:t xml:space="preserve"> </w:t>
      </w:r>
      <w:r w:rsidRPr="00B4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Лунь-Юй. Беседы и высказывания: Конфуций, М.,1981.</w:t>
      </w:r>
    </w:p>
    <w:p w:rsidR="00B45316" w:rsidRDefault="00B45316">
      <w:pPr>
        <w:pStyle w:val="ab"/>
      </w:pPr>
    </w:p>
  </w:footnote>
  <w:footnote w:id="10">
    <w:p w:rsidR="000A4D48" w:rsidRPr="00005DEC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 w:rsidRPr="00005DEC">
        <w:rPr>
          <w:rFonts w:ascii="Times New Roman" w:eastAsia="Times New Roman" w:hAnsi="Times New Roman" w:cs="Times New Roman"/>
          <w:color w:val="000000"/>
          <w:lang w:eastAsia="ru-RU"/>
        </w:rPr>
        <w:t xml:space="preserve">Титаренко М.Л. Духовная Культура Китая. Мифология. Религия </w:t>
      </w:r>
      <w:r w:rsidR="00B45316">
        <w:rPr>
          <w:rFonts w:ascii="Times New Roman" w:eastAsia="Times New Roman" w:hAnsi="Times New Roman" w:cs="Times New Roman"/>
          <w:color w:val="000000"/>
          <w:lang w:eastAsia="ru-RU"/>
        </w:rPr>
        <w:t xml:space="preserve">энциклопедия в пяти томах, М.,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2007, С 10.</w:t>
      </w:r>
    </w:p>
  </w:footnote>
  <w:footnote w:id="11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 w:rsidRPr="00ED50D1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Масперо А.</w:t>
      </w:r>
      <w:r w:rsidRPr="00ED50D1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B45316">
        <w:rPr>
          <w:rFonts w:ascii="Times New Roman" w:hAnsi="Times New Roman" w:cs="Times New Roman"/>
          <w:color w:val="000000" w:themeColor="text1"/>
          <w:shd w:val="clear" w:color="auto" w:fill="FFFFFF"/>
        </w:rPr>
        <w:t>Даосизм. СПб</w:t>
      </w:r>
      <w:proofErr w:type="gramStart"/>
      <w:r w:rsidR="00B4531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ED50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gramEnd"/>
      <w:r w:rsidRPr="00ED50D1">
        <w:rPr>
          <w:rFonts w:ascii="Times New Roman" w:hAnsi="Times New Roman" w:cs="Times New Roman"/>
          <w:color w:val="000000" w:themeColor="text1"/>
          <w:shd w:val="clear" w:color="auto" w:fill="FFFFFF"/>
        </w:rPr>
        <w:t>2007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,С 23.</w:t>
      </w:r>
    </w:p>
  </w:footnote>
  <w:footnote w:id="12">
    <w:p w:rsidR="000A4D48" w:rsidRPr="00ED50D1" w:rsidRDefault="000A4D48" w:rsidP="00ED50D1">
      <w:p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Style w:val="ad"/>
        </w:rPr>
        <w:footnoteRef/>
      </w:r>
      <w:r>
        <w:t xml:space="preserve"> </w:t>
      </w:r>
      <w:hyperlink r:id="rId1" w:tooltip="Торчинов, Евгений Алексеевич" w:history="1">
        <w:r>
          <w:rPr>
            <w:rFonts w:ascii="Times New Roman" w:eastAsia="Times New Roman" w:hAnsi="Times New Roman" w:cs="Times New Roman"/>
            <w:iCs/>
            <w:color w:val="000000" w:themeColor="text1"/>
            <w:sz w:val="20"/>
            <w:szCs w:val="20"/>
            <w:lang w:eastAsia="ru-RU"/>
          </w:rPr>
          <w:t>Торчинов Е.</w:t>
        </w:r>
        <w:r w:rsidRPr="00ED50D1">
          <w:rPr>
            <w:rFonts w:ascii="Times New Roman" w:eastAsia="Times New Roman" w:hAnsi="Times New Roman" w:cs="Times New Roman"/>
            <w:iCs/>
            <w:color w:val="000000" w:themeColor="text1"/>
            <w:sz w:val="20"/>
            <w:szCs w:val="20"/>
            <w:lang w:eastAsia="ru-RU"/>
          </w:rPr>
          <w:t>А.</w:t>
        </w:r>
      </w:hyperlink>
      <w:hyperlink r:id="rId2" w:history="1">
        <w:r w:rsidRPr="00ED50D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Даосизм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</w:t>
      </w:r>
      <w:r w:rsidRPr="00ED50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="00B45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.,</w:t>
      </w:r>
      <w:r w:rsidRPr="00ED50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1999.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8.</w:t>
      </w:r>
    </w:p>
    <w:p w:rsidR="000A4D48" w:rsidRDefault="000A4D48">
      <w:pPr>
        <w:pStyle w:val="ab"/>
      </w:pPr>
    </w:p>
  </w:footnote>
  <w:footnote w:id="13">
    <w:p w:rsidR="000A4D48" w:rsidRPr="00045BCB" w:rsidRDefault="000A4D48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045BCB">
        <w:rPr>
          <w:rFonts w:ascii="Times New Roman" w:hAnsi="Times New Roman" w:cs="Times New Roman"/>
        </w:rPr>
        <w:t>Мудрецы Китая. Ян Чжу, Ленцзы, Чжу</w:t>
      </w:r>
      <w:r>
        <w:rPr>
          <w:rFonts w:ascii="Times New Roman" w:hAnsi="Times New Roman" w:cs="Times New Roman"/>
        </w:rPr>
        <w:t>анцзы/</w:t>
      </w:r>
      <w:r w:rsidR="00B45316">
        <w:rPr>
          <w:rFonts w:ascii="Times New Roman" w:hAnsi="Times New Roman" w:cs="Times New Roman"/>
        </w:rPr>
        <w:t xml:space="preserve">Перевод Л.Д. Позднеевой, М., </w:t>
      </w:r>
      <w:r>
        <w:rPr>
          <w:rFonts w:ascii="Times New Roman" w:hAnsi="Times New Roman" w:cs="Times New Roman"/>
        </w:rPr>
        <w:t>С</w:t>
      </w:r>
      <w:r w:rsidRPr="00045BCB">
        <w:rPr>
          <w:rFonts w:ascii="Times New Roman" w:hAnsi="Times New Roman" w:cs="Times New Roman"/>
        </w:rPr>
        <w:t xml:space="preserve"> 15</w:t>
      </w:r>
      <w:r>
        <w:rPr>
          <w:rFonts w:ascii="Times New Roman" w:hAnsi="Times New Roman" w:cs="Times New Roman"/>
        </w:rPr>
        <w:t>-32.</w:t>
      </w:r>
    </w:p>
  </w:footnote>
  <w:footnote w:id="14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hyperlink r:id="rId3" w:tooltip="Торчинов, Евгений Алексеевич" w:history="1">
        <w:r>
          <w:rPr>
            <w:rStyle w:val="aa"/>
            <w:rFonts w:ascii="Times New Roman" w:hAnsi="Times New Roman" w:cs="Times New Roman"/>
            <w:iCs/>
            <w:color w:val="000000" w:themeColor="text1"/>
            <w:u w:val="none"/>
            <w:shd w:val="clear" w:color="auto" w:fill="FFFFFF"/>
          </w:rPr>
          <w:t>Торчинов Е.</w:t>
        </w:r>
        <w:r w:rsidRPr="00107E81">
          <w:rPr>
            <w:rStyle w:val="aa"/>
            <w:rFonts w:ascii="Times New Roman" w:hAnsi="Times New Roman" w:cs="Times New Roman"/>
            <w:iCs/>
            <w:color w:val="000000" w:themeColor="text1"/>
            <w:u w:val="none"/>
            <w:shd w:val="clear" w:color="auto" w:fill="FFFFFF"/>
          </w:rPr>
          <w:t>А.</w:t>
        </w:r>
      </w:hyperlink>
      <w:r w:rsidRPr="00107E81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Даосские пра</w:t>
      </w:r>
      <w:r w:rsidR="00B4531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ктики, М., 2001,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 34-40.</w:t>
      </w:r>
    </w:p>
  </w:footnote>
  <w:footnote w:id="15">
    <w:p w:rsidR="000A4D48" w:rsidRPr="00ED50D1" w:rsidRDefault="000A4D48" w:rsidP="00ED50D1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Style w:val="ad"/>
        </w:rPr>
        <w:footnoteRef/>
      </w:r>
      <w:r>
        <w:t xml:space="preserve"> </w:t>
      </w:r>
      <w:r w:rsidRPr="00ED50D1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Стулова Э. С.</w:t>
      </w:r>
      <w:r w:rsidRPr="00ED50D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Даосская практика достижения бессмертия // Из истории традиционной китайской идеологии. М., 1984. С. 230—270.</w:t>
      </w:r>
    </w:p>
    <w:p w:rsidR="000A4D48" w:rsidRDefault="000A4D48">
      <w:pPr>
        <w:pStyle w:val="ab"/>
      </w:pPr>
    </w:p>
  </w:footnote>
  <w:footnote w:id="16">
    <w:p w:rsidR="000A4D48" w:rsidRPr="00107E81" w:rsidRDefault="000A4D48" w:rsidP="00107E81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 Хиншун</w:t>
      </w:r>
      <w:r w:rsidR="00B45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Древнекитайский философ Лао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-Цзы и его учение,</w:t>
      </w:r>
      <w:r w:rsidR="00B45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М., </w:t>
      </w:r>
      <w:r w:rsidRPr="0010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1950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6-24</w:t>
      </w:r>
    </w:p>
    <w:p w:rsidR="000A4D48" w:rsidRDefault="000A4D48">
      <w:pPr>
        <w:pStyle w:val="ab"/>
      </w:pPr>
    </w:p>
  </w:footnote>
  <w:footnote w:id="17">
    <w:p w:rsidR="000A4D48" w:rsidRPr="00F40CF3" w:rsidRDefault="000A4D48" w:rsidP="00F40CF3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Style w:val="ad"/>
        </w:rPr>
        <w:footnoteRef/>
      </w:r>
      <w:r>
        <w:t xml:space="preserve"> </w:t>
      </w:r>
      <w:hyperlink r:id="rId4" w:tooltip="Мялль, Линнарт Эдуардович" w:history="1">
        <w:r w:rsidRPr="00F40CF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Мялль Л.</w:t>
        </w:r>
      </w:hyperlink>
      <w:r w:rsidR="00B4531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 пониманию 'Дао Дэ Цзина'// </w:t>
      </w:r>
      <w:r w:rsidRPr="00F40CF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Учёные записки Тартуского государственного университета. Тарту, 1981. Вып. 558. С. 115—126.</w:t>
      </w:r>
    </w:p>
    <w:p w:rsidR="000A4D48" w:rsidRDefault="000A4D48">
      <w:pPr>
        <w:pStyle w:val="ab"/>
      </w:pPr>
    </w:p>
  </w:footnote>
  <w:footnote w:id="18">
    <w:p w:rsidR="000A4D48" w:rsidRPr="00F40CF3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Ян Хиншун</w:t>
      </w:r>
      <w:r w:rsidRPr="00F40CF3">
        <w:rPr>
          <w:rFonts w:ascii="Times New Roman" w:eastAsia="Times New Roman" w:hAnsi="Times New Roman" w:cs="Times New Roman"/>
          <w:color w:val="000000"/>
          <w:lang w:eastAsia="ru-RU"/>
        </w:rPr>
        <w:t xml:space="preserve"> Древнекитайский философ Лао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45316">
        <w:rPr>
          <w:rFonts w:ascii="Times New Roman" w:eastAsia="Times New Roman" w:hAnsi="Times New Roman" w:cs="Times New Roman"/>
          <w:color w:val="000000"/>
          <w:lang w:eastAsia="ru-RU"/>
        </w:rPr>
        <w:t xml:space="preserve">Цзы и его учение, М., </w:t>
      </w:r>
      <w:r w:rsidRPr="00F40CF3">
        <w:rPr>
          <w:rFonts w:ascii="Times New Roman" w:eastAsia="Times New Roman" w:hAnsi="Times New Roman" w:cs="Times New Roman"/>
          <w:color w:val="000000"/>
          <w:lang w:eastAsia="ru-RU"/>
        </w:rPr>
        <w:t>1950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 47</w:t>
      </w:r>
      <w:r w:rsidR="00B453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19">
    <w:p w:rsidR="000A4D48" w:rsidRPr="00045BCB" w:rsidRDefault="000A4D48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Дао-де-Цзин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>од ред. В.В.Антонова, С 54</w:t>
      </w:r>
      <w:r w:rsidR="00B45316">
        <w:rPr>
          <w:rFonts w:ascii="Times New Roman" w:hAnsi="Times New Roman" w:cs="Times New Roman"/>
        </w:rPr>
        <w:t>.</w:t>
      </w:r>
    </w:p>
  </w:footnote>
  <w:footnote w:id="20">
    <w:p w:rsidR="000A4D48" w:rsidRPr="00045BCB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 w:rsidRPr="00045BCB">
        <w:rPr>
          <w:rFonts w:ascii="Times New Roman" w:eastAsia="Times New Roman" w:hAnsi="Times New Roman" w:cs="Times New Roman"/>
          <w:color w:val="000000"/>
          <w:lang w:eastAsia="ru-RU"/>
        </w:rPr>
        <w:t xml:space="preserve">Титаренко М.Л. Духовная Культура Китая. Мифология. Религия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энциклопедия в пяти томах,</w:t>
      </w:r>
      <w:r w:rsidR="00D81990">
        <w:rPr>
          <w:rFonts w:ascii="Times New Roman" w:eastAsia="Times New Roman" w:hAnsi="Times New Roman" w:cs="Times New Roman"/>
          <w:color w:val="000000"/>
          <w:lang w:eastAsia="ru-RU"/>
        </w:rPr>
        <w:t xml:space="preserve"> М.,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2007,С 108-114</w:t>
      </w:r>
      <w:r w:rsidR="00B453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21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 w:rsidRPr="00510EF1">
        <w:rPr>
          <w:rFonts w:ascii="Times New Roman" w:eastAsia="Times New Roman" w:hAnsi="Times New Roman" w:cs="Times New Roman"/>
          <w:color w:val="000000"/>
          <w:lang w:eastAsia="ru-RU"/>
        </w:rPr>
        <w:t>Васильев Л.</w:t>
      </w:r>
      <w:proofErr w:type="gramStart"/>
      <w:r w:rsidRPr="00510EF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510E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10EF1">
        <w:rPr>
          <w:rFonts w:ascii="Times New Roman" w:eastAsia="Times New Roman" w:hAnsi="Times New Roman" w:cs="Times New Roman"/>
          <w:color w:val="000000"/>
          <w:lang w:eastAsia="ru-RU"/>
        </w:rPr>
        <w:t>История</w:t>
      </w:r>
      <w:proofErr w:type="gramEnd"/>
      <w:r w:rsidRPr="00510EF1">
        <w:rPr>
          <w:rFonts w:ascii="Times New Roman" w:eastAsia="Times New Roman" w:hAnsi="Times New Roman" w:cs="Times New Roman"/>
          <w:color w:val="000000"/>
          <w:lang w:eastAsia="ru-RU"/>
        </w:rPr>
        <w:t xml:space="preserve"> Религи</w:t>
      </w:r>
      <w:r w:rsidR="00D81990">
        <w:rPr>
          <w:rFonts w:ascii="Times New Roman" w:eastAsia="Times New Roman" w:hAnsi="Times New Roman" w:cs="Times New Roman"/>
          <w:color w:val="000000"/>
          <w:lang w:eastAsia="ru-RU"/>
        </w:rPr>
        <w:t>й Востока, СП.,</w:t>
      </w:r>
      <w:r w:rsidRPr="00510EF1">
        <w:rPr>
          <w:rFonts w:ascii="Times New Roman" w:eastAsia="Times New Roman" w:hAnsi="Times New Roman" w:cs="Times New Roman"/>
          <w:color w:val="000000"/>
          <w:lang w:eastAsia="ru-RU"/>
        </w:rPr>
        <w:t xml:space="preserve"> 1983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 67-125</w:t>
      </w:r>
      <w:r w:rsidR="00D8199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22">
    <w:p w:rsidR="000A4D48" w:rsidRPr="00513DC2" w:rsidRDefault="000A4D48" w:rsidP="00513DC2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Шкуркин П.</w:t>
      </w:r>
      <w:r w:rsidRPr="00513DC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В.</w:t>
      </w:r>
      <w:r w:rsidRPr="00513D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Очерк даосизма: Даосизм. Ба Сянь // Вестник Азии. 1925. № 53. С.121-125.</w:t>
      </w:r>
    </w:p>
    <w:p w:rsidR="000A4D48" w:rsidRDefault="000A4D48">
      <w:pPr>
        <w:pStyle w:val="ab"/>
      </w:pPr>
    </w:p>
  </w:footnote>
  <w:footnote w:id="23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Лунь-Юй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еседы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высказывания</w:t>
      </w:r>
      <w:r w:rsidRPr="00513DC2">
        <w:rPr>
          <w:rFonts w:ascii="Times New Roman" w:eastAsia="Times New Roman" w:hAnsi="Times New Roman" w:cs="Times New Roman"/>
          <w:color w:val="000000"/>
          <w:lang w:eastAsia="ru-RU"/>
        </w:rPr>
        <w:t>: Конфуций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 14.</w:t>
      </w:r>
    </w:p>
  </w:footnote>
  <w:footnote w:id="24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Дао-де-Цзин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>од ред. В.В.Антонова, М.,2009, С 29</w:t>
      </w:r>
      <w:r w:rsidR="00D81990">
        <w:rPr>
          <w:rFonts w:ascii="Times New Roman" w:hAnsi="Times New Roman" w:cs="Times New Roman"/>
        </w:rPr>
        <w:t>.</w:t>
      </w:r>
    </w:p>
  </w:footnote>
  <w:footnote w:id="25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же, с 41.</w:t>
      </w:r>
    </w:p>
  </w:footnote>
  <w:footnote w:id="26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Дао-де-Цзин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>од ред. В.В.Антонова, М.,2009, С 43.</w:t>
      </w:r>
    </w:p>
  </w:footnote>
  <w:footnote w:id="27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же,  С 52.</w:t>
      </w:r>
    </w:p>
  </w:footnote>
  <w:footnote w:id="28">
    <w:p w:rsidR="000A4D48" w:rsidRPr="00A82DFF" w:rsidRDefault="000A4D48" w:rsidP="00A82DF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Маслов А.</w:t>
      </w:r>
      <w:r w:rsidRPr="00A82D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Духовные учения Восточной Азии</w:t>
      </w:r>
      <w:r w:rsidRPr="00A82D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82DF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Тема 11</w:t>
      </w:r>
      <w:r w:rsidRPr="00A82D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A82D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Пришлые духовные учения в Восточной Азии и их восприятие,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17.</w:t>
      </w:r>
    </w:p>
    <w:p w:rsidR="000A4D48" w:rsidRDefault="000A4D48">
      <w:pPr>
        <w:pStyle w:val="ab"/>
      </w:pPr>
    </w:p>
  </w:footnote>
  <w:footnote w:id="29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Дао-де-Цзин</w:t>
      </w:r>
      <w:r w:rsidR="00D81990">
        <w:rPr>
          <w:rFonts w:ascii="Times New Roman" w:hAnsi="Times New Roman" w:cs="Times New Roman"/>
        </w:rPr>
        <w:t>. / П</w:t>
      </w:r>
      <w:r>
        <w:rPr>
          <w:rFonts w:ascii="Times New Roman" w:hAnsi="Times New Roman" w:cs="Times New Roman"/>
        </w:rPr>
        <w:t>од ред. В.В.Антонова, М.,2009, С 64.</w:t>
      </w:r>
    </w:p>
  </w:footnote>
  <w:footnote w:id="30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же, С 66.</w:t>
      </w:r>
    </w:p>
  </w:footnote>
  <w:footnote w:id="31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Дао-де-Цзин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 xml:space="preserve">од ред. В.В.Антонова, М., 2009, С 38. </w:t>
      </w:r>
    </w:p>
  </w:footnote>
  <w:footnote w:id="32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Дао-де-Цзин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>од ред. В.В.Антонова, М., 2009,  С 44.</w:t>
      </w:r>
    </w:p>
  </w:footnote>
  <w:footnote w:id="33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же, С 23.</w:t>
      </w:r>
    </w:p>
  </w:footnote>
  <w:footnote w:id="34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Дао-де-Цзин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>од ред. В.В.Антонова, М., 2009, С 19.</w:t>
      </w:r>
    </w:p>
  </w:footnote>
  <w:footnote w:id="35">
    <w:p w:rsidR="000A4D48" w:rsidRDefault="000A4D48">
      <w:pPr>
        <w:pStyle w:val="ab"/>
      </w:pPr>
      <w:r>
        <w:rPr>
          <w:rStyle w:val="ad"/>
        </w:rPr>
        <w:footnoteRef/>
      </w:r>
      <w:r>
        <w:t xml:space="preserve"> </w:t>
      </w:r>
      <w:r w:rsidRPr="00D359D5">
        <w:rPr>
          <w:rFonts w:ascii="Times New Roman" w:eastAsia="Times New Roman" w:hAnsi="Times New Roman" w:cs="Times New Roman"/>
          <w:color w:val="000000"/>
          <w:lang w:eastAsia="ru-RU"/>
        </w:rPr>
        <w:t>Титаренко М.Л. Духовная Культура Китая. Мифология. Религия энциклопедия в пяти томах, 2007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 201.</w:t>
      </w:r>
    </w:p>
  </w:footnote>
  <w:footnote w:id="36">
    <w:p w:rsidR="000A4D48" w:rsidRPr="00BF4CA3" w:rsidRDefault="000A4D48">
      <w:pPr>
        <w:pStyle w:val="ab"/>
        <w:rPr>
          <w:rFonts w:ascii="Times New Roman" w:hAnsi="Times New Roman" w:cs="Times New Roman"/>
        </w:rPr>
      </w:pPr>
      <w:r w:rsidRPr="00BF4CA3">
        <w:rPr>
          <w:rStyle w:val="ad"/>
          <w:rFonts w:ascii="Times New Roman" w:hAnsi="Times New Roman" w:cs="Times New Roman"/>
        </w:rPr>
        <w:footnoteRef/>
      </w:r>
      <w:r w:rsidRPr="00BF4CA3">
        <w:rPr>
          <w:rFonts w:ascii="Times New Roman" w:hAnsi="Times New Roman" w:cs="Times New Roman"/>
        </w:rPr>
        <w:t xml:space="preserve"> </w:t>
      </w:r>
      <w:r w:rsidRPr="00BF4CA3">
        <w:rPr>
          <w:rFonts w:ascii="Times New Roman" w:eastAsia="Times New Roman" w:hAnsi="Times New Roman" w:cs="Times New Roman"/>
          <w:color w:val="000000"/>
          <w:lang w:eastAsia="ru-RU"/>
        </w:rPr>
        <w:t xml:space="preserve">Маслов А. Духовные учения Восточной Азии, </w:t>
      </w:r>
      <w:r w:rsidRPr="00BF4CA3">
        <w:rPr>
          <w:rFonts w:ascii="Times New Roman" w:eastAsia="Times New Roman" w:hAnsi="Times New Roman" w:cs="Times New Roman"/>
          <w:bCs/>
          <w:color w:val="000000"/>
          <w:lang w:eastAsia="ru-RU"/>
        </w:rPr>
        <w:t>Тема 11.</w:t>
      </w:r>
      <w:r w:rsidRPr="00BF4CA3">
        <w:rPr>
          <w:rFonts w:ascii="Times New Roman" w:eastAsia="Times New Roman" w:hAnsi="Times New Roman" w:cs="Times New Roman"/>
          <w:color w:val="000000"/>
          <w:lang w:eastAsia="ru-RU"/>
        </w:rPr>
        <w:t> Пришлые духовные учения в Восточной Азии и их восприятие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С 200-202.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86A"/>
    <w:multiLevelType w:val="multilevel"/>
    <w:tmpl w:val="5E90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785ACE"/>
    <w:multiLevelType w:val="multilevel"/>
    <w:tmpl w:val="9636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AE42FB"/>
    <w:multiLevelType w:val="multilevel"/>
    <w:tmpl w:val="CBE6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9B5E56"/>
    <w:multiLevelType w:val="hybridMultilevel"/>
    <w:tmpl w:val="D4D2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015FD"/>
    <w:multiLevelType w:val="multilevel"/>
    <w:tmpl w:val="8942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1A1"/>
    <w:rsid w:val="000024C0"/>
    <w:rsid w:val="00005DEC"/>
    <w:rsid w:val="00027833"/>
    <w:rsid w:val="0004272C"/>
    <w:rsid w:val="00045BCB"/>
    <w:rsid w:val="000A4D48"/>
    <w:rsid w:val="000E433F"/>
    <w:rsid w:val="00107E81"/>
    <w:rsid w:val="00150972"/>
    <w:rsid w:val="00152B99"/>
    <w:rsid w:val="001535AD"/>
    <w:rsid w:val="00173EC3"/>
    <w:rsid w:val="001A7D44"/>
    <w:rsid w:val="001B7DCA"/>
    <w:rsid w:val="00272FC1"/>
    <w:rsid w:val="00280A71"/>
    <w:rsid w:val="0028594F"/>
    <w:rsid w:val="0029007B"/>
    <w:rsid w:val="00295132"/>
    <w:rsid w:val="002B0394"/>
    <w:rsid w:val="002B52D2"/>
    <w:rsid w:val="002E0486"/>
    <w:rsid w:val="002E4499"/>
    <w:rsid w:val="003476A7"/>
    <w:rsid w:val="003C484F"/>
    <w:rsid w:val="003D289E"/>
    <w:rsid w:val="003D2E45"/>
    <w:rsid w:val="003E4312"/>
    <w:rsid w:val="00402BC2"/>
    <w:rsid w:val="00441AE1"/>
    <w:rsid w:val="00482B8C"/>
    <w:rsid w:val="00485B0F"/>
    <w:rsid w:val="004865C2"/>
    <w:rsid w:val="004A496D"/>
    <w:rsid w:val="004B1E28"/>
    <w:rsid w:val="004D2C8B"/>
    <w:rsid w:val="004E3053"/>
    <w:rsid w:val="00510EF1"/>
    <w:rsid w:val="00513DC2"/>
    <w:rsid w:val="00527224"/>
    <w:rsid w:val="00545540"/>
    <w:rsid w:val="00561147"/>
    <w:rsid w:val="005E5D5C"/>
    <w:rsid w:val="00603DC1"/>
    <w:rsid w:val="0063191E"/>
    <w:rsid w:val="00643616"/>
    <w:rsid w:val="0066479D"/>
    <w:rsid w:val="00685C30"/>
    <w:rsid w:val="006B0933"/>
    <w:rsid w:val="006C733A"/>
    <w:rsid w:val="006E1764"/>
    <w:rsid w:val="00750059"/>
    <w:rsid w:val="007A2F27"/>
    <w:rsid w:val="007A5D1A"/>
    <w:rsid w:val="007F242E"/>
    <w:rsid w:val="00801369"/>
    <w:rsid w:val="00895DA8"/>
    <w:rsid w:val="008F2F95"/>
    <w:rsid w:val="008F6913"/>
    <w:rsid w:val="00910059"/>
    <w:rsid w:val="0094292E"/>
    <w:rsid w:val="009449C1"/>
    <w:rsid w:val="00961039"/>
    <w:rsid w:val="00976B6D"/>
    <w:rsid w:val="00A61A3B"/>
    <w:rsid w:val="00A82DFF"/>
    <w:rsid w:val="00A86BCB"/>
    <w:rsid w:val="00AA5DA3"/>
    <w:rsid w:val="00AC0B53"/>
    <w:rsid w:val="00AD54B4"/>
    <w:rsid w:val="00AE4AB1"/>
    <w:rsid w:val="00B26046"/>
    <w:rsid w:val="00B45316"/>
    <w:rsid w:val="00B76424"/>
    <w:rsid w:val="00B821A1"/>
    <w:rsid w:val="00B873A1"/>
    <w:rsid w:val="00BB1387"/>
    <w:rsid w:val="00BB1A5E"/>
    <w:rsid w:val="00BB4B2F"/>
    <w:rsid w:val="00BC6273"/>
    <w:rsid w:val="00BC7ACC"/>
    <w:rsid w:val="00BE43B7"/>
    <w:rsid w:val="00BF4CA3"/>
    <w:rsid w:val="00C05681"/>
    <w:rsid w:val="00C2024A"/>
    <w:rsid w:val="00C24D32"/>
    <w:rsid w:val="00C37F26"/>
    <w:rsid w:val="00C46A4B"/>
    <w:rsid w:val="00C71897"/>
    <w:rsid w:val="00C80467"/>
    <w:rsid w:val="00C90BEC"/>
    <w:rsid w:val="00CA2D37"/>
    <w:rsid w:val="00CB2825"/>
    <w:rsid w:val="00CB3788"/>
    <w:rsid w:val="00CF757B"/>
    <w:rsid w:val="00D26998"/>
    <w:rsid w:val="00D359D5"/>
    <w:rsid w:val="00D81990"/>
    <w:rsid w:val="00DA1600"/>
    <w:rsid w:val="00DE2027"/>
    <w:rsid w:val="00DF5EEA"/>
    <w:rsid w:val="00EA70E3"/>
    <w:rsid w:val="00EB6587"/>
    <w:rsid w:val="00ED50D1"/>
    <w:rsid w:val="00EE7CAB"/>
    <w:rsid w:val="00EF183F"/>
    <w:rsid w:val="00F236DE"/>
    <w:rsid w:val="00F40CF3"/>
    <w:rsid w:val="00FD39C0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30"/>
  </w:style>
  <w:style w:type="paragraph" w:styleId="3">
    <w:name w:val="heading 3"/>
    <w:basedOn w:val="a"/>
    <w:link w:val="30"/>
    <w:uiPriority w:val="9"/>
    <w:qFormat/>
    <w:rsid w:val="00272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1A1"/>
  </w:style>
  <w:style w:type="paragraph" w:styleId="HTML">
    <w:name w:val="HTML Preformatted"/>
    <w:basedOn w:val="a"/>
    <w:link w:val="HTML0"/>
    <w:uiPriority w:val="99"/>
    <w:semiHidden/>
    <w:unhideWhenUsed/>
    <w:rsid w:val="00FD3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39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тандарт Работа"/>
    <w:basedOn w:val="a"/>
    <w:qFormat/>
    <w:rsid w:val="003476A7"/>
    <w:pPr>
      <w:ind w:firstLine="1134"/>
      <w:jc w:val="both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56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1147"/>
  </w:style>
  <w:style w:type="paragraph" w:styleId="a7">
    <w:name w:val="footer"/>
    <w:basedOn w:val="a"/>
    <w:link w:val="a8"/>
    <w:uiPriority w:val="99"/>
    <w:unhideWhenUsed/>
    <w:rsid w:val="0056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147"/>
  </w:style>
  <w:style w:type="table" w:styleId="a9">
    <w:name w:val="Table Grid"/>
    <w:basedOn w:val="a1"/>
    <w:uiPriority w:val="59"/>
    <w:rsid w:val="008F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72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72FC1"/>
  </w:style>
  <w:style w:type="character" w:styleId="aa">
    <w:name w:val="Hyperlink"/>
    <w:basedOn w:val="a0"/>
    <w:uiPriority w:val="99"/>
    <w:semiHidden/>
    <w:unhideWhenUsed/>
    <w:rsid w:val="00272FC1"/>
    <w:rPr>
      <w:color w:val="0000FF"/>
      <w:u w:val="single"/>
    </w:rPr>
  </w:style>
  <w:style w:type="character" w:customStyle="1" w:styleId="mw-editsection">
    <w:name w:val="mw-editsection"/>
    <w:basedOn w:val="a0"/>
    <w:rsid w:val="00272FC1"/>
  </w:style>
  <w:style w:type="character" w:customStyle="1" w:styleId="mw-editsection-bracket">
    <w:name w:val="mw-editsection-bracket"/>
    <w:basedOn w:val="a0"/>
    <w:rsid w:val="00272FC1"/>
  </w:style>
  <w:style w:type="character" w:customStyle="1" w:styleId="mw-editsection-divider">
    <w:name w:val="mw-editsection-divider"/>
    <w:basedOn w:val="a0"/>
    <w:rsid w:val="00272FC1"/>
  </w:style>
  <w:style w:type="paragraph" w:styleId="ab">
    <w:name w:val="footnote text"/>
    <w:basedOn w:val="a"/>
    <w:link w:val="ac"/>
    <w:uiPriority w:val="99"/>
    <w:semiHidden/>
    <w:unhideWhenUsed/>
    <w:rsid w:val="00CA2D3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A2D3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A2D37"/>
    <w:rPr>
      <w:vertAlign w:val="superscript"/>
    </w:rPr>
  </w:style>
  <w:style w:type="character" w:customStyle="1" w:styleId="w">
    <w:name w:val="w"/>
    <w:basedOn w:val="a0"/>
    <w:rsid w:val="000E433F"/>
  </w:style>
  <w:style w:type="character" w:styleId="ae">
    <w:name w:val="Emphasis"/>
    <w:basedOn w:val="a0"/>
    <w:uiPriority w:val="20"/>
    <w:qFormat/>
    <w:rsid w:val="000E433F"/>
    <w:rPr>
      <w:i/>
      <w:iCs/>
    </w:rPr>
  </w:style>
  <w:style w:type="character" w:styleId="af">
    <w:name w:val="Strong"/>
    <w:basedOn w:val="a0"/>
    <w:uiPriority w:val="22"/>
    <w:qFormat/>
    <w:rsid w:val="000E433F"/>
    <w:rPr>
      <w:b/>
      <w:bCs/>
    </w:rPr>
  </w:style>
  <w:style w:type="paragraph" w:styleId="af0">
    <w:name w:val="List Paragraph"/>
    <w:basedOn w:val="a"/>
    <w:uiPriority w:val="34"/>
    <w:qFormat/>
    <w:rsid w:val="00173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0%BD%D0%B1%D0%B0%D0%BE" TargetMode="External"/><Relationship Id="rId13" Type="http://schemas.openxmlformats.org/officeDocument/2006/relationships/hyperlink" Target="https://ru.wikipedia.org/wiki/%D0%9A%D0%B0%D1%80%D0%BC%D0%B0" TargetMode="External"/><Relationship Id="rId18" Type="http://schemas.openxmlformats.org/officeDocument/2006/relationships/hyperlink" Target="https://ru.wikipedia.org/wiki/%D0%94%D1%8D%D0%BD_%D0%A1%D1%8F%D0%BE%D0%BF%D0%B8%D0%B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5%D1%81%D1%81%D0%BC%D0%B5%D1%80%D1%82%D0%B8%D0%B5_(%D0%B4%D0%B0%D0%BE%D1%81%D0%B8%D0%B7%D0%BC)" TargetMode="External"/><Relationship Id="rId17" Type="http://schemas.openxmlformats.org/officeDocument/2006/relationships/hyperlink" Target="https://ru.wikipedia.org/wiki/%D0%9A%D1%83%D0%BB%D1%8C%D1%82%D1%83%D1%80%D0%BD%D0%B0%D1%8F_%D1%80%D0%B5%D0%B2%D0%BE%D0%BB%D1%8E%D1%86%D0%B8%D1%8F_%D0%B2_%D0%9A%D0%B8%D1%82%D0%B0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8%D0%BD%D1%8C%D1%85%D0%B0%D0%B9%D1%81%D0%BA%D0%B0%D1%8F_%D1%80%D0%B5%D0%B2%D0%BE%D0%BB%D1%8E%D1%86%D0%B8%D1%8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1%83%D0%B4%D0%B4%D0%B8%D0%B9%D1%81%D0%BA%D0%B0%D1%8F_%D0%BA%D0%BE%D1%81%D0%BC%D0%BE%D0%BB%D0%BE%D0%B3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E%D1%81%D1%81%D1%82%D0%B0%D0%BD%D0%B8%D0%B5_%D1%82%D0%B0%D0%B9%D0%BF%D0%B8%D0%BD%D0%BE%D0%B2" TargetMode="External"/><Relationship Id="rId10" Type="http://schemas.openxmlformats.org/officeDocument/2006/relationships/hyperlink" Target="https://ru.wikipedia.org/w/index.php?title=%D0%9F%D1%8F%D1%82%D1%8C_%D0%BC%D0%B8%D1%80%D0%BE%D0%B2&amp;action=edit&amp;redlink=1" TargetMode="External"/><Relationship Id="rId19" Type="http://schemas.openxmlformats.org/officeDocument/2006/relationships/hyperlink" Target="https://ru.wikipedia.org/w/index.php?title=%D0%91%D0%B0%D0%B9%D1%8E%D0%BD%D1%8C%D1%81%D1%8B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D_%D0%A7%D0%B0%D0%BE%D1%84%D1%83" TargetMode="External"/><Relationship Id="rId14" Type="http://schemas.openxmlformats.org/officeDocument/2006/relationships/hyperlink" Target="https://ru.wikipedia.org/w/index.php?title=%D0%A5%D0%B0%D0%BD%D1%8C_%D1%81%D1%8E%D1%8D&amp;action=edit&amp;redlink=1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.wikipedia.org/wiki/%D0%A2%D0%BE%D1%80%D1%87%D0%B8%D0%BD%D0%BE%D0%B2,_%D0%95%D0%B2%D0%B3%D0%B5%D0%BD%D0%B8%D0%B9_%D0%90%D0%BB%D0%B5%D0%BA%D1%81%D0%B5%D0%B5%D0%B2%D0%B8%D1%87" TargetMode="External"/><Relationship Id="rId2" Type="http://schemas.openxmlformats.org/officeDocument/2006/relationships/hyperlink" Target="http://www.members.tripod.com/~etor_best/daoism.html" TargetMode="External"/><Relationship Id="rId1" Type="http://schemas.openxmlformats.org/officeDocument/2006/relationships/hyperlink" Target="https://ru.wikipedia.org/wiki/%D0%A2%D0%BE%D1%80%D1%87%D0%B8%D0%BD%D0%BE%D0%B2,_%D0%95%D0%B2%D0%B3%D0%B5%D0%BD%D0%B8%D0%B9_%D0%90%D0%BB%D0%B5%D0%BA%D1%81%D0%B5%D0%B5%D0%B2%D0%B8%D1%87" TargetMode="External"/><Relationship Id="rId4" Type="http://schemas.openxmlformats.org/officeDocument/2006/relationships/hyperlink" Target="https://ru.wikipedia.org/wiki/%D0%9C%D1%8F%D0%BB%D0%BB%D1%8C,_%D0%9B%D0%B8%D0%BD%D0%BD%D0%B0%D1%80%D1%82_%D0%AD%D0%B4%D1%83%D0%B0%D1%80%D0%B4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15103-17D9-4FA4-9637-A01D7013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35</Pages>
  <Words>7678</Words>
  <Characters>43767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27</cp:revision>
  <cp:lastPrinted>2016-05-04T07:26:00Z</cp:lastPrinted>
  <dcterms:created xsi:type="dcterms:W3CDTF">2016-01-22T17:18:00Z</dcterms:created>
  <dcterms:modified xsi:type="dcterms:W3CDTF">2016-06-24T12:50:00Z</dcterms:modified>
</cp:coreProperties>
</file>