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59" w:rsidRPr="00D44E69" w:rsidRDefault="00E33359" w:rsidP="00E3335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33359" w:rsidRPr="00D44E69" w:rsidRDefault="00E33359" w:rsidP="00E3335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E33359" w:rsidRPr="00D44E69" w:rsidRDefault="00E33359" w:rsidP="00E3335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E33359" w:rsidRPr="00D44E69" w:rsidRDefault="00E33359" w:rsidP="00E3335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E33359" w:rsidRPr="00D44E69" w:rsidRDefault="00E33359" w:rsidP="00E3335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</w:t>
      </w:r>
      <w:proofErr w:type="spellStart"/>
      <w:r w:rsidRPr="00D44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КубГУ</w:t>
      </w:r>
      <w:proofErr w:type="spellEnd"/>
      <w:r w:rsidRPr="00D44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E33359" w:rsidRPr="00D44E69" w:rsidRDefault="00E33359" w:rsidP="00E3335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59" w:rsidRDefault="00E33359" w:rsidP="00E3335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359" w:rsidRPr="00D44E69" w:rsidRDefault="00E33359" w:rsidP="00E3335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59" w:rsidRPr="00D44E69" w:rsidRDefault="00E33359" w:rsidP="00E33359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359" w:rsidRDefault="00E33359" w:rsidP="00E33359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359" w:rsidRPr="00D44E69" w:rsidRDefault="00E33359" w:rsidP="00E3335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НАРУШЕНИЕ НАЛОГОВОГО ЗАКОНОДАТЕЛЬСТВА</w:t>
      </w:r>
    </w:p>
    <w:p w:rsidR="00E33359" w:rsidRPr="00D44E69" w:rsidRDefault="00E33359" w:rsidP="00E3335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59" w:rsidRPr="00D44E69" w:rsidRDefault="00E33359" w:rsidP="00E3335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59" w:rsidRPr="00D44E69" w:rsidRDefault="00E33359" w:rsidP="00E3335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59" w:rsidRPr="00D44E69" w:rsidRDefault="00E33359" w:rsidP="00E33359">
      <w:pPr>
        <w:widowControl w:val="0"/>
        <w:overflowPunct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59" w:rsidRDefault="00E33359" w:rsidP="00E33359">
      <w:pPr>
        <w:widowControl w:val="0"/>
        <w:shd w:val="clear" w:color="auto" w:fill="FFFFFF"/>
        <w:tabs>
          <w:tab w:val="left" w:pos="3525"/>
          <w:tab w:val="left" w:pos="8130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59" w:rsidRPr="00D44E69" w:rsidRDefault="00E33359" w:rsidP="00E33359">
      <w:pPr>
        <w:widowControl w:val="0"/>
        <w:shd w:val="clear" w:color="auto" w:fill="FFFFFF"/>
        <w:tabs>
          <w:tab w:val="left" w:pos="3525"/>
          <w:tab w:val="left" w:pos="8130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выполнила        </w:t>
      </w:r>
      <w:r w:rsidRPr="00D44E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D44E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</w:t>
      </w:r>
      <w:r w:rsidRPr="00D4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D44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Озерцова</w:t>
      </w:r>
      <w:proofErr w:type="spellEnd"/>
      <w:r w:rsidRPr="00D4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   </w:t>
      </w:r>
    </w:p>
    <w:p w:rsidR="00E33359" w:rsidRPr="00D44E69" w:rsidRDefault="00E33359" w:rsidP="00E33359">
      <w:pPr>
        <w:widowControl w:val="0"/>
        <w:shd w:val="clear" w:color="auto" w:fill="FFFFFF"/>
        <w:tabs>
          <w:tab w:val="left" w:pos="4125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D4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44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E69">
        <w:rPr>
          <w:rFonts w:ascii="Times New Roman" w:eastAsia="Times New Roman" w:hAnsi="Times New Roman" w:cs="Times New Roman"/>
          <w:lang w:eastAsia="ru-RU"/>
        </w:rPr>
        <w:t>(подпись, дата)</w:t>
      </w:r>
    </w:p>
    <w:p w:rsidR="00E33359" w:rsidRPr="00D44E69" w:rsidRDefault="00E33359" w:rsidP="00E33359">
      <w:pPr>
        <w:widowControl w:val="0"/>
        <w:spacing w:line="276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33359" w:rsidRPr="00D44E69" w:rsidRDefault="00E33359" w:rsidP="00E33359">
      <w:pPr>
        <w:widowControl w:val="0"/>
        <w:spacing w:line="276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>Факультет экономический, курс 4</w:t>
      </w:r>
    </w:p>
    <w:p w:rsidR="00E33359" w:rsidRPr="00D44E69" w:rsidRDefault="00E33359" w:rsidP="00E33359">
      <w:pPr>
        <w:widowControl w:val="0"/>
        <w:spacing w:line="276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33359" w:rsidRPr="00D44E69" w:rsidRDefault="00E33359" w:rsidP="00E33359">
      <w:pPr>
        <w:widowControl w:val="0"/>
        <w:spacing w:line="276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>Специальность 38.05.01 Экономическая безопасность</w:t>
      </w:r>
    </w:p>
    <w:p w:rsidR="00E33359" w:rsidRPr="00D44E69" w:rsidRDefault="00E33359" w:rsidP="00E33359">
      <w:pPr>
        <w:widowContro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33359" w:rsidRPr="00D44E69" w:rsidRDefault="00E33359" w:rsidP="00E33359">
      <w:pPr>
        <w:widowControl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>Научный руководитель</w:t>
      </w:r>
    </w:p>
    <w:p w:rsidR="00E33359" w:rsidRPr="00D44E69" w:rsidRDefault="00E33359" w:rsidP="00E33359">
      <w:pPr>
        <w:widowControl w:val="0"/>
        <w:tabs>
          <w:tab w:val="left" w:pos="2985"/>
        </w:tabs>
        <w:spacing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доцент, </w:t>
      </w:r>
      <w:proofErr w:type="spellStart"/>
      <w:proofErr w:type="gramStart"/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>к</w:t>
      </w:r>
      <w:proofErr w:type="gramEnd"/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>.э.н</w:t>
      </w:r>
      <w:proofErr w:type="spellEnd"/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D44E69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                                            </w:t>
      </w:r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Тхагапсо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Р.А</w:t>
      </w:r>
    </w:p>
    <w:p w:rsidR="00E33359" w:rsidRPr="00D44E69" w:rsidRDefault="00E33359" w:rsidP="00E33359">
      <w:pPr>
        <w:widowControl w:val="0"/>
        <w:tabs>
          <w:tab w:val="left" w:pos="4185"/>
        </w:tabs>
        <w:rPr>
          <w:rFonts w:ascii="Times New Roman" w:eastAsia="Batang" w:hAnsi="Times New Roman" w:cs="Times New Roman"/>
          <w:lang w:eastAsia="ko-KR"/>
        </w:rPr>
      </w:pPr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D44E69">
        <w:rPr>
          <w:rFonts w:ascii="Times New Roman" w:eastAsia="Batang" w:hAnsi="Times New Roman" w:cs="Times New Roman"/>
          <w:lang w:eastAsia="ko-KR"/>
        </w:rPr>
        <w:t>(подпись, дата)</w:t>
      </w:r>
    </w:p>
    <w:p w:rsidR="00E33359" w:rsidRPr="00D44E69" w:rsidRDefault="00E33359" w:rsidP="00E33359">
      <w:pPr>
        <w:widowContro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33359" w:rsidRPr="00D44E69" w:rsidRDefault="00E33359" w:rsidP="00E33359">
      <w:pPr>
        <w:widowContro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33359" w:rsidRPr="00D44E69" w:rsidRDefault="00E33359" w:rsidP="00E33359">
      <w:pPr>
        <w:widowContro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33359" w:rsidRPr="00D44E69" w:rsidRDefault="00E33359" w:rsidP="00E33359">
      <w:pPr>
        <w:widowContro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33359" w:rsidRPr="00D44E69" w:rsidRDefault="00E33359" w:rsidP="00E33359">
      <w:pPr>
        <w:widowContro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33359" w:rsidRPr="00D44E69" w:rsidRDefault="00E33359" w:rsidP="00E33359">
      <w:pPr>
        <w:widowContro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33359" w:rsidRPr="00D44E69" w:rsidRDefault="00E33359" w:rsidP="00E33359">
      <w:pPr>
        <w:widowContro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33359" w:rsidRDefault="00E33359" w:rsidP="00E33359">
      <w:pPr>
        <w:spacing w:line="276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33359" w:rsidRDefault="00E33359" w:rsidP="00E33359">
      <w:pPr>
        <w:spacing w:line="276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33359" w:rsidRDefault="00E33359" w:rsidP="00E33359">
      <w:pPr>
        <w:spacing w:line="276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44E69">
        <w:rPr>
          <w:rFonts w:ascii="Times New Roman" w:eastAsia="Batang" w:hAnsi="Times New Roman" w:cs="Times New Roman"/>
          <w:sz w:val="28"/>
          <w:szCs w:val="28"/>
          <w:lang w:eastAsia="ko-KR"/>
        </w:rPr>
        <w:t>Краснодар 2018</w:t>
      </w:r>
    </w:p>
    <w:p w:rsidR="00822B44" w:rsidRPr="00E33359" w:rsidRDefault="00822B44" w:rsidP="00E33359">
      <w:pPr>
        <w:spacing w:line="276" w:lineRule="auto"/>
        <w:jc w:val="both"/>
      </w:pPr>
      <w:r w:rsidRPr="00E33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ПОНЯТИЕ НАЛОГОВОГО ПРАВОНАРУШЕНИЯ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E33359">
        <w:rPr>
          <w:color w:val="000000"/>
          <w:sz w:val="28"/>
          <w:szCs w:val="28"/>
        </w:rPr>
        <w:t>Налоговым правонарушением признается виновное, совершенное противоправное (в нарушение законодательства о налогах и сборах) деяние (действие или бездействие) налогоплательщика, налогового агента и иных лиц, за которое настоящим Кодексом установлена ответственность [ст. 106 НКРФ от 16 июля 1998г. №146-ФЗ].</w:t>
      </w:r>
      <w:proofErr w:type="gramEnd"/>
      <w:r w:rsidRPr="00E33359">
        <w:rPr>
          <w:color w:val="000000"/>
          <w:sz w:val="28"/>
          <w:szCs w:val="28"/>
        </w:rPr>
        <w:t xml:space="preserve"> Ответственность за совершение налоговых правонарушений несут организации и физические лица в случаях, предусмотренных главами 16 и 18 Налогового Кодекса. Лицо не может быть привлечено к ответственности за совершение налогового правонарушения при наличии хотя бы одного из следующих обстоятельств: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1)отсутствие события налогового правонарушения;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2)отсутствие вины лица в совершении налогового правонарушения;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3)совершение деяния, содержащего признаки налогового правонарушения, физическим лицом, не достигшим к моменту совершения деяния шестнадцатилетнего возраста;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4)истечение сроков давности привлечения к ответственности за совершение налогового правонарушения.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Формы вины при совершении налогового правонарушения.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Виновным в совершении налогового правонарушения признается лицо, совершившее противоправное деяние умышленно или по неосторожности.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Налоговое правонарушение признается совершенным умышленно, если лицо, его совершившее, осознавало противоправный характер своих действий (бездействия), желало, либо сознательно допускало наступление вредных последствий таких действий (бездействия).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lastRenderedPageBreak/>
        <w:t>Налоговое правонарушение признается совершенным по неосторожности, если лицо, его совершившее, не осознавало противоправного характера своих действий (бездействия) либо вредного характера последствий, возникших вследствие этих действий (бездействия), хотя должно было и могло это осознавать.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Вина организации в совершении налогового правонарушения определяется в зависимости от вины ее должностных лиц либо ее представителей, действия (бездействие) которых обусловили совершение данного налогового правонарушения.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Обстоятельствами, исключающими вину лица в совершении налогового правонарушения, признаются: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1)совершение деяния, содержащего признаки налогового правонарушения, вследствие стихийного бедствия или других чрезвычайных и непреодолимых обстоятельств (указанные обстоятельства устанавливаются наличием общеизвестных фактов, публикаций в средствах массовой информации и иными способами, не нуждающимися в специальных средствах доказывания);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E33359">
        <w:rPr>
          <w:color w:val="000000"/>
          <w:sz w:val="28"/>
          <w:szCs w:val="28"/>
        </w:rPr>
        <w:t>2)совершение деяния, содержащего признаки налогового правонарушения, налогоплательщиком - физическим лицом, находившимся в момент его совершения в состоянии, при котором это лицо не могло отдавать себе отчета в своих действиях или руководить ими вследствие болезненного состояния (указанные обстоятельства доказываются предоставлением в налоговый орган документов, которые по смыслу, содержанию и дате относятся к тому налоговому периоду, в котором совершено налоговое правонарушение);</w:t>
      </w:r>
      <w:proofErr w:type="gramEnd"/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E33359">
        <w:rPr>
          <w:color w:val="000000"/>
          <w:sz w:val="28"/>
          <w:szCs w:val="28"/>
        </w:rPr>
        <w:t xml:space="preserve">3)выполнение налогоплательщиком (плательщиком сбора, налоговым агентом) письменных разъяснений о порядке исчисления, уплаты налога (сбора) или по иным вопросам применения законодательства о налогах и сборах, данных ему либо неопределенному кругу лиц финансовым, налоговым или другим уполномоченным органом государственной власти (уполномоченным </w:t>
      </w:r>
      <w:r w:rsidRPr="00E33359">
        <w:rPr>
          <w:color w:val="000000"/>
          <w:sz w:val="28"/>
          <w:szCs w:val="28"/>
        </w:rPr>
        <w:lastRenderedPageBreak/>
        <w:t>должностным лицом этого органа) в пределах его компетенции (указанные обстоятельства устанавливаются при наличии соответствующего документа этого органа, по смыслу и</w:t>
      </w:r>
      <w:proofErr w:type="gramEnd"/>
      <w:r w:rsidRPr="00E33359">
        <w:rPr>
          <w:color w:val="000000"/>
          <w:sz w:val="28"/>
          <w:szCs w:val="28"/>
        </w:rPr>
        <w:t xml:space="preserve"> содержанию относящегося к налоговым периодам, в которых совершено налоговое правонарушение, независимо от даты издания такого документа). </w:t>
      </w:r>
      <w:proofErr w:type="gramStart"/>
      <w:r w:rsidRPr="00E33359">
        <w:rPr>
          <w:color w:val="000000"/>
          <w:sz w:val="28"/>
          <w:szCs w:val="28"/>
        </w:rPr>
        <w:t>Положение настоящего подпункта не применяется в случае, если указанные письменные разъяснения основаны на неполной или недостоверной информации, представленной налогоплательщиком (плательщиком сбора, налоговым агентом);</w:t>
      </w:r>
      <w:proofErr w:type="gramEnd"/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4)иные обстоятельства, которые могут быть признаны судом или налоговым органом, рассматривающим дело, исключающими вину лица в совершении налогового правонарушения. Физическое лицо может быть привлечено к ответственности за совершение налоговых правонарушений с шестнадцатилетнего возраста [Ст.111 НК РФ от 16 июля 1998г. № 146-ФЗ].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2. СРОК ДАВНОСТИ ПРИВЛЕЧЕНИЯ К ОТВЕТСТВЕННОСТИ. НАЛОГОВЫЕ САНКЦИИ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 xml:space="preserve">Лицо не может быть привлечено к ответственности за совершение налогового правонарушения, если со дня его совершения, либо со следующего дня после окончания налогового периода, в течение которого было совершено это правонарушение, и до момента вынесения решения о привлечении к ответственности истекли три года (срок давности). Исчисление срока давности со дня совершения налогового правонарушения применяется в отношении всех налоговых правонарушений, кроме предусмотренных статьями 120 и 122 Налогового Кодекса РФ. Исчисление срока давности со следующего дня после окончания соответствующего налогового периода применяется в отношении налоговых правонарушений, предусмотренных статьями 120 и 122 Налогового Кодекса. Течение срока давности привлечения к ответственности приостанавливается, если лицо, привлекаемое к ответственности за налоговое правонарушение, активно противодействовало проведению выездной налоговой </w:t>
      </w:r>
      <w:r w:rsidRPr="00E33359">
        <w:rPr>
          <w:color w:val="000000"/>
          <w:sz w:val="28"/>
          <w:szCs w:val="28"/>
        </w:rPr>
        <w:lastRenderedPageBreak/>
        <w:t>проверки, что стало непреодолимым препятствием для ее проведения и определения налоговыми органами сумм налогов, подлежащих уплате в бюджетную систему Российской Федерации. Течение срока давности привлечения к ответственности считается приостановленным со дня составления акта, предусмотренного пунктом 3 статьи 91 Налогового Кодекса. В этом случае течение срока давности привлечения к ответственности возобновляется со дня, когда прекратили действие обстоятельства, препятствующие проведению выездной налоговой проверки, и вынесено решение о возобновлении выездной налоговой проверки [ст. 113 НК РФ от 16 июля 1998г. № 146-ФЗ].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Налоговая санкция является мерой ответственности за совершение налогового правонарушения. Налоговые санкции устанавливаются и применяются в виде денежных взысканий (штрафов) в размерах, предусмотренных главами 16 и 18 настоящего Кодекса. При наличии хотя бы одного смягчающего ответственность обстоятельства размер штрафа подлежит уменьшению не меньше, чем в два раза по сравнению с размером, установленным соответствующей статьей Налогового Кодекса.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 xml:space="preserve">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строгой. </w:t>
      </w:r>
      <w:proofErr w:type="gramStart"/>
      <w:r w:rsidRPr="00E33359">
        <w:rPr>
          <w:color w:val="000000"/>
          <w:sz w:val="28"/>
          <w:szCs w:val="28"/>
        </w:rPr>
        <w:t>Сумма штрафа, взыскиваемого с налогоплательщика, плательщика сбора или налогового агента за налоговое правонарушение, повлекшее задолженность по налогу (сбору), подлежит перечислению со счетов соответственно налогоплательщика, плательщика сбора или налогового агента только после перечисления в полном объеме этой суммы задолженности и соответствующих пеней в очередности, установленной гражданским законодательством Российской Федерации [ст. 114 НК РФ от 16 июля 1998г № 146-ФЗ].</w:t>
      </w:r>
      <w:proofErr w:type="gramEnd"/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Срок исковой давности взыскания штрафов.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lastRenderedPageBreak/>
        <w:t>Налоговые органы могут обратиться в суд с иском о взыскании штрафов с организации и индивидуального предпринимателя в порядке и сроки, которые предусмотрены статьями 46 и 47 Налогового Кодекса, с физического лица, не являющегося индивидуальным предпринимателем, в порядке и сроки, которые предусмотрены статьей 48 Налогового Кодекса. Исковое заявление о взыскании штрафа с организации или индивидуального предпринимателя в случаях, предусмотренных подпунктами 1 - 3 пункта 2 статьи 45 Налогового Кодекса, может быть подано налоговым органом в течение шести месяцев после истечения срока исполнения требования об уплате штрафа. Пропущенный по уважительной причине срок подачи указанного искового заявления может быть восстановлен судом. В случае отказа в возбуждении или прекращения уголовного дела, но при наличии налогового правонарушения срок подачи искового заявления исчисляется со дня получения налоговым органом постановления об отказе в возбуждении или о прекращении уголовного дела [ст. 115 НК РФ от 16 июля 1998г. № 146-ФЗ].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2. ВИДЫ НАЛОГОВЫХ ПРАВОНАРУШЕНИЙ И ОТВЕТСТВЕННОСТЬ ЗА ИХ СОВЕРШЕНИЯ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Нарушение срока постановки на учет. Нарушение налогоплательщиком установленного НК РФ срока подачи заявления о постановке на учет в налоговом органе при отсутствии признаков налогового правонарушения, предусмотренного пунктом 2 настоящей статьи, влечет взыскание штрафа в размере пяти тысяч рублей. Нарушение налогоплательщиком установленного НК РФ срока подачи заявления о постановке на учет в налоговом органе на срок более 90 календарных дней влечет взыскание штрафа в размере 10 тысяч рублей [Ст. 116 НК РФ от 16 июля 1998г. № 146-ФЗ].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 xml:space="preserve">Уклонение от постановки на учет в налоговом органе. Ведение деятельности организацией или индивидуальным предпринимателем без постановки на учет в налоговом органе влечет взыскание штрафа в размере десяти процентов от </w:t>
      </w:r>
      <w:r w:rsidRPr="00E33359">
        <w:rPr>
          <w:color w:val="000000"/>
          <w:sz w:val="28"/>
          <w:szCs w:val="28"/>
        </w:rPr>
        <w:lastRenderedPageBreak/>
        <w:t xml:space="preserve">доходов, полученных в течение указанного времени в результате такой деятельности, но не менее двадцати тысяч рублей. </w:t>
      </w:r>
      <w:proofErr w:type="gramStart"/>
      <w:r w:rsidRPr="00E33359">
        <w:rPr>
          <w:color w:val="000000"/>
          <w:sz w:val="28"/>
          <w:szCs w:val="28"/>
        </w:rPr>
        <w:t>Ведение деятельности организацией или индивидуальным предпринимателем без постановки на учет в налоговом органе более 90 календарных дней влечет взыскание штрафа в размере 20 процентов доходов, полученных в период деятельности без постановки на учет более 90 календарных дней, но не менее 40 000 рублей [ст. 117 НК РФ от 16 июля 1998г. № 146-ФЗ].</w:t>
      </w:r>
      <w:proofErr w:type="gramEnd"/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Нарушение срока представления сведений об открытии и закрытии счета в банке. Нарушение налогоплательщиком установленного настоящим Кодексом срока представления в налоговый орган информации об открытии или закрытии им счета в каком-либо банке влечет взыскание штрафа в размере пяти тысяч рублей [ст.118 НК РФ от 16 июля 1998г. № 146-ФЗ].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 xml:space="preserve">Непредставление налоговой декларации. </w:t>
      </w:r>
      <w:proofErr w:type="gramStart"/>
      <w:r w:rsidRPr="00E33359">
        <w:rPr>
          <w:color w:val="000000"/>
          <w:sz w:val="28"/>
          <w:szCs w:val="28"/>
        </w:rPr>
        <w:t>Непредставление налогоплательщиком в установленный законодательством о налогах и сборах срок налоговой декларации в налоговый орган по месту учета, при отсутствии признаков налогового правонарушения, предусмотренного в пункте 2 статьи 119 НК РФ, влечет взыскание штрафа в размере 5 процентов суммы налога, подлежащей уплате (доплате) на основе этой декларации, за каждый полный или неполный месяц со дня, установленного для ее представления, но</w:t>
      </w:r>
      <w:proofErr w:type="gramEnd"/>
      <w:r w:rsidRPr="00E33359">
        <w:rPr>
          <w:color w:val="000000"/>
          <w:sz w:val="28"/>
          <w:szCs w:val="28"/>
        </w:rPr>
        <w:t xml:space="preserve"> не более 30 процентов указанной суммы и не менее 100 рублей. </w:t>
      </w:r>
      <w:proofErr w:type="gramStart"/>
      <w:r w:rsidRPr="00E33359">
        <w:rPr>
          <w:color w:val="000000"/>
          <w:sz w:val="28"/>
          <w:szCs w:val="28"/>
        </w:rPr>
        <w:t>Непредставление налогоплательщиком налоговой декларации в налоговый орган в течение более 180 дней по истечении установленного законодательством о налогах срока представления такой декларации влечет взыскание штрафа в размере 30 процентов суммы налога, подлежащей уплате на основе этой декларации, и 10 процентов суммы налога, подлежащей уплате на основе этой декларации, за каждый полный или неполный месяц, начиная со 181-го дня.</w:t>
      </w:r>
      <w:proofErr w:type="gramEnd"/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 xml:space="preserve">Грубое нарушение правил учета доходов и расходов и объектов налогообложения. Грубое нарушение организацией правил учета доходов и (или) расходов и (или) </w:t>
      </w:r>
      <w:r w:rsidRPr="00E33359">
        <w:rPr>
          <w:color w:val="000000"/>
          <w:sz w:val="28"/>
          <w:szCs w:val="28"/>
        </w:rPr>
        <w:lastRenderedPageBreak/>
        <w:t xml:space="preserve">объектов налогообложения, если эти деяния совершены в течение одного налогового периода, при отсутствии признаков налогового правонарушения, предусмотренного пунктом 2 статьи 120 Налогового Кодекса РФ, влечет взыскание штрафа в размере пяти тысяч рублей. Те же деяния, если они совершены в течение более одного налогового периода, влекут взыскание штрафа в размере пятнадцати тысяч рублей. Те же деяния, если они повлекли занижение налоговой базы, влекут взыскание штрафа в размере десяти процентов от суммы неуплаченного налога, но не менее пятнадцати тысяч рублей. </w:t>
      </w:r>
      <w:proofErr w:type="gramStart"/>
      <w:r w:rsidRPr="00E33359">
        <w:rPr>
          <w:color w:val="000000"/>
          <w:sz w:val="28"/>
          <w:szCs w:val="28"/>
        </w:rPr>
        <w:t>Под грубым нарушением правил учета доходов и расходов и объектов налогообложения для целей настоящей статьи понимается отсутствие первичных документов, или отсутствие счетов-фактур, или регистров бухгалтерского учета, систематическое (два раза и более в течение календарного года) несвоевременное или неправильное отражение на счетах бухгалтерского учета и в отчетности хозяйственных операций, денежных средств, материальных ценностей, нематериальных активов и финансовых вложений налогоплательщика.</w:t>
      </w:r>
      <w:proofErr w:type="gramEnd"/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Неуплата или неполная уплата сумм налога (сбора) Неуплата или неполная уплата сумм налога (сбора) в результате занижения налоговой базы, иного неправильного исчисления налога (сбора) или других неправомерных действий (бездействия) влечет взыскание штрафа в размере 20 процентов от неуплаченной суммы налога (сбора). Деяния, предусмотренные пунктом 1 статьи 122 Налогового Кодекса РФ, совершенные умышленно, влекут взыскание штрафа в размере 40 процентов от неуплаченной суммы налога (сбора) [ст. 122 НК РФ от 16 июля 1998г. № 146-ФЗ].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 xml:space="preserve">Невыполнение налоговым агентом обязанности по удержанию и (или) перечислению налогов. Неправомерное </w:t>
      </w:r>
      <w:proofErr w:type="spellStart"/>
      <w:r w:rsidRPr="00E33359">
        <w:rPr>
          <w:color w:val="000000"/>
          <w:sz w:val="28"/>
          <w:szCs w:val="28"/>
        </w:rPr>
        <w:t>неперечисление</w:t>
      </w:r>
      <w:proofErr w:type="spellEnd"/>
      <w:r w:rsidRPr="00E33359">
        <w:rPr>
          <w:color w:val="000000"/>
          <w:sz w:val="28"/>
          <w:szCs w:val="28"/>
        </w:rPr>
        <w:t xml:space="preserve"> (неполное перечисление) сумм налога, подлежащего удержанию и перечислению налоговым агентом, влечет взыскание штрафа в размере 20 процентов от суммы, подлежащей перечислению.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lastRenderedPageBreak/>
        <w:t>Несоблюдение порядка владения, пользования и (или) распоряжения имуществом, на которое наложен арест. Несоблюдение установленного настоящим Кодексом порядка владения, пользования и (или) распоряжения имуществом, на которое наложен арест, влечет взыскание штрафа в размере 10 тысяч рублей.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 xml:space="preserve">Непредставление налоговому органу сведений, необходимых для осуществления налогового контроля. Непредставление в установленный срок налогоплательщиком (плательщиком сбора, налоговым агентом) в налоговые органы документов и (или) иных сведений, предусмотренных Налоговым Кодексом РФ и иными актами законодательства о налогах и сборах, влечет взыскание штрафа в размере 50 рублей за каждый </w:t>
      </w:r>
      <w:proofErr w:type="spellStart"/>
      <w:r w:rsidRPr="00E33359">
        <w:rPr>
          <w:color w:val="000000"/>
          <w:sz w:val="28"/>
          <w:szCs w:val="28"/>
        </w:rPr>
        <w:t>непредставленный</w:t>
      </w:r>
      <w:proofErr w:type="spellEnd"/>
      <w:r w:rsidRPr="00E33359">
        <w:rPr>
          <w:color w:val="000000"/>
          <w:sz w:val="28"/>
          <w:szCs w:val="28"/>
        </w:rPr>
        <w:t xml:space="preserve"> документ. </w:t>
      </w:r>
      <w:proofErr w:type="gramStart"/>
      <w:r w:rsidRPr="00E33359">
        <w:rPr>
          <w:color w:val="000000"/>
          <w:sz w:val="28"/>
          <w:szCs w:val="28"/>
        </w:rPr>
        <w:t>Непредставление налоговому органу сведений о налогоплательщике, выразившееся в отказе организации предоставить имеющиеся у нее документы, предусмотренные настоящим Кодексом, со сведениями о налогоплательщике по запросу налогового органа, а равно иное уклонение от предоставления таких документов либо предоставление документов с заведомо недостоверными сведениями, если такое деяние не содержит признаков нарушения законодательства о налогах и сборах, предусмотренного статьей 135.1 Налогового Кодекса РФ, влечет</w:t>
      </w:r>
      <w:proofErr w:type="gramEnd"/>
      <w:r w:rsidRPr="00E33359">
        <w:rPr>
          <w:color w:val="000000"/>
          <w:sz w:val="28"/>
          <w:szCs w:val="28"/>
        </w:rPr>
        <w:t xml:space="preserve"> взыскание штрафа в размере пяти тысяч рублей.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Ответственность свидетеля.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 xml:space="preserve">Неявка либо уклонение от явки без уважительных причин лица, вызываемого по делу о налоговом правонарушении в качестве свидетеля, влечет взыскание штрафа </w:t>
      </w:r>
      <w:proofErr w:type="gramStart"/>
      <w:r w:rsidRPr="00E33359">
        <w:rPr>
          <w:color w:val="000000"/>
          <w:sz w:val="28"/>
          <w:szCs w:val="28"/>
        </w:rPr>
        <w:t>в размере тысячи рублей</w:t>
      </w:r>
      <w:proofErr w:type="gramEnd"/>
      <w:r w:rsidRPr="00E33359">
        <w:rPr>
          <w:color w:val="000000"/>
          <w:sz w:val="28"/>
          <w:szCs w:val="28"/>
        </w:rPr>
        <w:t xml:space="preserve">. Неправомерный отказ свидетеля от дачи показаний, а равно дача заведомо ложных показаний влечет взыскание штрафа в размере трех тысяч рублей. Отказ эксперта, переводчика или специалиста от участия в проведении налоговой проверки, дача заведомо ложного заключения или осуществление заведомо ложного перевода Отказ эксперта, переводчика или специалиста от участия в проведении налоговой проверки влечет взыскание штрафа в размере 500 рублей. Дача экспертом заведомо ложного заключения или </w:t>
      </w:r>
      <w:r w:rsidRPr="00E33359">
        <w:rPr>
          <w:color w:val="000000"/>
          <w:sz w:val="28"/>
          <w:szCs w:val="28"/>
        </w:rPr>
        <w:lastRenderedPageBreak/>
        <w:t>осуществление переводчиком заведомо ложного перевода влечет взыскание штрафа в размере одной тысячи рублей.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Неправомерное несообщение сведений налоговому органу. Неправомерное несообщение (несвоевременное сообщение) лицом сведений, которые в соответствии с настоящим Кодексом это лицо должно сообщить налоговому органу, при отсутствии признаков налогового правонарушения, предусмотренного статьей 126 НК РФ, влечет взыскание штрафа в размере 1000 рублей. Те же деяния, совершенные повторно в течение календарного года, влекут взыскание штрафа в размере 5000 рублей.</w:t>
      </w:r>
    </w:p>
    <w:p w:rsidR="00822B44" w:rsidRPr="00E33359" w:rsidRDefault="00822B44" w:rsidP="00E3335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Нарушение порядка регистрации объектов игорного бизнеса. Нарушение установленных НК РФ порядка регистрации в налоговых органах игровых столов, игровых автоматов, касс тотализатора, касс букмекерской конторы либо порядка регистрации изменений количества названных объектов - влечет взыскание штрафа в трехкратном размере ставки налога на игорный бизнес, установленной для соответствующего объекта налогообложения. Те же деяния, совершенные более одного раза, - влекут взыскание штрафа в шестикратном размере ставки налога на игорный бизнес, установленной для соответствующего объекта налогообложения.</w:t>
      </w:r>
    </w:p>
    <w:p w:rsidR="007031CE" w:rsidRPr="00E33359" w:rsidRDefault="007031CE" w:rsidP="00E33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B44" w:rsidRPr="00E33359" w:rsidRDefault="00822B44" w:rsidP="00E33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B44" w:rsidRPr="00E33359" w:rsidRDefault="00822B44" w:rsidP="00E33359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В январе-октябре 2017 года с территории Краснодарского края в бюджетную систему Российской Федерации перечислено 417,6 млрд. рублей налоговых доходов и страховых взносов, что на 173,2 млрд. рублей или 70,9% больше, чем в январе-октябре 2016 года.</w:t>
      </w:r>
    </w:p>
    <w:p w:rsidR="00822B44" w:rsidRPr="00E33359" w:rsidRDefault="00822B44" w:rsidP="00E33359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В том числе во внебюджетные фонды поступило 131,7 млрд. рублей страховых взносов (администрирование страховых взносов осуществляется налоговыми органами с 01.01.2017).</w:t>
      </w:r>
    </w:p>
    <w:p w:rsidR="00822B44" w:rsidRPr="00E33359" w:rsidRDefault="00822B44" w:rsidP="00E33359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lastRenderedPageBreak/>
        <w:t>Налоговых доходов в консолидированный бюджет Российской Федерации поступило 285,9  млрд. рублей, что на 41,6 млрд. рублей, или 17 %  больше,  чем в январе-октябре 2016 года.</w:t>
      </w:r>
    </w:p>
    <w:p w:rsidR="00822B44" w:rsidRPr="00E33359" w:rsidRDefault="00822B44" w:rsidP="00E33359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В  федеральный бюджет поступило 104 млрд. рублей налогов и платежей, что выше уровня аналогичного периода прошлого года на 15,2 млрд. рублей, или 17,1 %.</w:t>
      </w:r>
    </w:p>
    <w:p w:rsidR="00822B44" w:rsidRPr="00E33359" w:rsidRDefault="00822B44" w:rsidP="00E33359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 xml:space="preserve">В консолидированный бюджет края перечислено 181,9 млрд. рублей  налогов и платежей, </w:t>
      </w:r>
      <w:proofErr w:type="spellStart"/>
      <w:r w:rsidRPr="00E33359">
        <w:rPr>
          <w:color w:val="000000"/>
          <w:sz w:val="28"/>
          <w:szCs w:val="28"/>
        </w:rPr>
        <w:t>администрируемых</w:t>
      </w:r>
      <w:proofErr w:type="spellEnd"/>
      <w:r w:rsidRPr="00E33359">
        <w:rPr>
          <w:color w:val="000000"/>
          <w:sz w:val="28"/>
          <w:szCs w:val="28"/>
        </w:rPr>
        <w:t xml:space="preserve"> налоговыми органами. По отношению к январю-октябрю прошлого года поступления выросли на 26,4 млрд. рублей, или 17 %.</w:t>
      </w:r>
    </w:p>
    <w:p w:rsidR="00822B44" w:rsidRPr="00E33359" w:rsidRDefault="00822B44" w:rsidP="00E33359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Из общих поступлений консолидированного бюджета края в местные бюджеты (городских округов, муниципальных образований, районов, городских и сельских  поселений) поступило 36,5 млрд. рублей, уровень их поступления к январю-октябрю 2016 года вырос на 2,8 млрд. рублей, или на 8,3 %.</w:t>
      </w:r>
    </w:p>
    <w:p w:rsidR="00822B44" w:rsidRPr="00E33359" w:rsidRDefault="00822B44" w:rsidP="00E33359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color w:val="000000"/>
          <w:sz w:val="28"/>
          <w:szCs w:val="28"/>
        </w:rPr>
      </w:pPr>
      <w:r w:rsidRPr="00E33359">
        <w:rPr>
          <w:color w:val="000000"/>
          <w:sz w:val="28"/>
          <w:szCs w:val="28"/>
        </w:rPr>
        <w:t>В собственно краевой бюджет перечислено 145,4 млрд. рублей налоговых платежей. По сравнению с аналогичным периодом прошлого года поступления выросли на 23,6 млрд. рублей, или на 19,4 %.</w:t>
      </w:r>
    </w:p>
    <w:p w:rsidR="00822B44" w:rsidRPr="00E33359" w:rsidRDefault="00822B44" w:rsidP="00E33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B44" w:rsidRPr="00E33359" w:rsidRDefault="00822B44" w:rsidP="00E33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B44" w:rsidRPr="00E33359" w:rsidRDefault="00822B44" w:rsidP="00E33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B44" w:rsidRPr="00E33359" w:rsidRDefault="00822B44" w:rsidP="00E333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 году с территории Краснодарского края в бюджетную систему Российской Федерации перечислено 505,4 млрд. рублей налоговых доходов и страховых взносов, что на 293,2 млрд. рублей или 72,4% больше, че</w:t>
      </w:r>
      <w:r w:rsidR="00E3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 2016 году. Об этом сообщает сегодня пресс-служба УФНС по </w:t>
      </w:r>
      <w:r w:rsidRPr="00E3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региону.</w:t>
      </w:r>
      <w:r w:rsidRPr="00E33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3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во внебюджетные фонды поступило 167,2 млрд. рублей страховых взносов (администрирование страховых взносов осуще</w:t>
      </w:r>
      <w:r w:rsidR="00E3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ствляется налоговыми органами </w:t>
      </w:r>
      <w:r w:rsidRPr="00E3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01.01.2017).</w:t>
      </w:r>
      <w:r w:rsidRPr="00E33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3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Налоговых доходов в консолидированный бюджет Российской Федерации поступило 338,2  млрд. рублей, что на 45 млрд. рублей, или 15,4</w:t>
      </w:r>
      <w:r w:rsidR="00E3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  больше,  чем в 2016 </w:t>
      </w:r>
      <w:r w:rsidRPr="00E3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году.</w:t>
      </w:r>
      <w:r w:rsidRPr="00E33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3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 федеральный бюджет поступило 121,1 млрд. рубл</w:t>
      </w:r>
      <w:r w:rsidR="00E3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налогов и платежей, что выше уровня прошлого года на </w:t>
      </w:r>
      <w:r w:rsidRPr="00E3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E3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,3 млрд. рублей, или </w:t>
      </w:r>
      <w:r w:rsidRPr="00E3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17,8%.</w:t>
      </w:r>
      <w:r w:rsidRPr="00E33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3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собственно краевой бюджет перечислено 170,6 млрд. рублей налоговых платежей. По сравнению с 2016 годом поступления выросли на 23,4 млрд. рублей, или на 15,9%.</w:t>
      </w:r>
    </w:p>
    <w:p w:rsidR="00822B44" w:rsidRPr="00E33359" w:rsidRDefault="00822B44" w:rsidP="00E333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2B44" w:rsidRPr="00E33359" w:rsidSect="00E3335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B44"/>
    <w:rsid w:val="00121411"/>
    <w:rsid w:val="004E2AD5"/>
    <w:rsid w:val="006A06EE"/>
    <w:rsid w:val="007031CE"/>
    <w:rsid w:val="00822B44"/>
    <w:rsid w:val="009C003B"/>
    <w:rsid w:val="00A67974"/>
    <w:rsid w:val="00E33359"/>
    <w:rsid w:val="00FC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1025-796E-49C1-AEAB-7C7C4945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4</cp:revision>
  <dcterms:created xsi:type="dcterms:W3CDTF">2018-05-14T22:28:00Z</dcterms:created>
  <dcterms:modified xsi:type="dcterms:W3CDTF">2018-12-20T16:26:00Z</dcterms:modified>
</cp:coreProperties>
</file>