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B80" w:rsidRPr="00475B3E" w:rsidRDefault="00906B80" w:rsidP="00906B80">
      <w:pPr>
        <w:spacing w:after="0" w:line="240" w:lineRule="auto"/>
        <w:ind w:firstLine="709"/>
        <w:jc w:val="center"/>
        <w:rPr>
          <w:rFonts w:ascii="Times New Roman" w:hAnsi="Times New Roman"/>
          <w:sz w:val="24"/>
          <w:szCs w:val="24"/>
          <w:lang w:eastAsia="ru-RU"/>
        </w:rPr>
      </w:pPr>
      <w:bookmarkStart w:id="0" w:name="_Hlk479345946"/>
      <w:bookmarkEnd w:id="0"/>
      <w:r w:rsidRPr="00475B3E">
        <w:rPr>
          <w:rFonts w:ascii="Times New Roman" w:hAnsi="Times New Roman"/>
          <w:sz w:val="24"/>
          <w:szCs w:val="24"/>
          <w:lang w:eastAsia="ru-RU"/>
        </w:rPr>
        <w:t>МИНИСТЕРСТВО ОБРАЗОВАНИЯ И НАУКИ РОССИЙСКОЙ ФЕДЕРАЦИИ</w:t>
      </w:r>
    </w:p>
    <w:p w:rsidR="00906B80" w:rsidRPr="00475B3E" w:rsidRDefault="00906B80" w:rsidP="00906B80">
      <w:pPr>
        <w:spacing w:after="0" w:line="240" w:lineRule="auto"/>
        <w:ind w:firstLine="709"/>
        <w:jc w:val="center"/>
        <w:rPr>
          <w:rFonts w:ascii="Times New Roman" w:hAnsi="Times New Roman"/>
          <w:sz w:val="24"/>
          <w:szCs w:val="24"/>
          <w:lang w:eastAsia="ru-RU"/>
        </w:rPr>
      </w:pPr>
      <w:r w:rsidRPr="00475B3E">
        <w:rPr>
          <w:rFonts w:ascii="Times New Roman" w:hAnsi="Times New Roman"/>
          <w:sz w:val="24"/>
          <w:szCs w:val="24"/>
          <w:lang w:eastAsia="ru-RU"/>
        </w:rPr>
        <w:t>Федеральное государственное бюджетное образовательное учреждение</w:t>
      </w:r>
    </w:p>
    <w:p w:rsidR="00906B80" w:rsidRPr="00475B3E" w:rsidRDefault="00906B80" w:rsidP="00906B80">
      <w:pPr>
        <w:spacing w:after="0" w:line="240" w:lineRule="auto"/>
        <w:ind w:firstLine="709"/>
        <w:jc w:val="center"/>
        <w:rPr>
          <w:rFonts w:ascii="Times New Roman" w:hAnsi="Times New Roman"/>
          <w:color w:val="FF0000"/>
          <w:sz w:val="28"/>
          <w:szCs w:val="28"/>
          <w:lang w:eastAsia="ru-RU"/>
        </w:rPr>
      </w:pPr>
      <w:r w:rsidRPr="00475B3E">
        <w:rPr>
          <w:rFonts w:ascii="Times New Roman" w:hAnsi="Times New Roman"/>
          <w:sz w:val="24"/>
          <w:szCs w:val="24"/>
          <w:lang w:eastAsia="ru-RU"/>
        </w:rPr>
        <w:t xml:space="preserve">высшего образования </w:t>
      </w:r>
    </w:p>
    <w:p w:rsidR="00906B80" w:rsidRPr="00475B3E" w:rsidRDefault="00906B80" w:rsidP="00906B80">
      <w:pPr>
        <w:spacing w:after="0" w:line="240" w:lineRule="auto"/>
        <w:ind w:firstLine="709"/>
        <w:jc w:val="center"/>
        <w:rPr>
          <w:rFonts w:ascii="Times New Roman" w:hAnsi="Times New Roman"/>
          <w:b/>
          <w:sz w:val="28"/>
          <w:szCs w:val="28"/>
          <w:lang w:eastAsia="ru-RU"/>
        </w:rPr>
      </w:pPr>
      <w:r w:rsidRPr="00475B3E">
        <w:rPr>
          <w:rFonts w:ascii="Times New Roman" w:hAnsi="Times New Roman"/>
          <w:b/>
          <w:i/>
          <w:sz w:val="28"/>
          <w:szCs w:val="28"/>
          <w:lang w:eastAsia="ru-RU"/>
        </w:rPr>
        <w:t>«</w:t>
      </w:r>
      <w:r w:rsidRPr="00475B3E">
        <w:rPr>
          <w:rFonts w:ascii="Times New Roman" w:hAnsi="Times New Roman"/>
          <w:b/>
          <w:sz w:val="28"/>
          <w:szCs w:val="28"/>
          <w:lang w:eastAsia="ru-RU"/>
        </w:rPr>
        <w:t>КУБАНСКИЙ ГОСУДАРСТВЕННЫЙ УНИВЕРСИТЕТ»</w:t>
      </w:r>
    </w:p>
    <w:p w:rsidR="00906B80" w:rsidRPr="00475B3E" w:rsidRDefault="00906B80" w:rsidP="00906B80">
      <w:pPr>
        <w:spacing w:after="0" w:line="240" w:lineRule="auto"/>
        <w:ind w:firstLine="709"/>
        <w:jc w:val="center"/>
        <w:rPr>
          <w:rFonts w:ascii="Times New Roman" w:hAnsi="Times New Roman"/>
          <w:b/>
          <w:sz w:val="28"/>
          <w:szCs w:val="28"/>
          <w:lang w:eastAsia="ru-RU"/>
        </w:rPr>
      </w:pPr>
      <w:r w:rsidRPr="00475B3E">
        <w:rPr>
          <w:rFonts w:ascii="Times New Roman" w:hAnsi="Times New Roman"/>
          <w:b/>
          <w:sz w:val="28"/>
          <w:szCs w:val="28"/>
          <w:lang w:eastAsia="ru-RU"/>
        </w:rPr>
        <w:t>(ФГБОУ ВО «КубГУ»)</w:t>
      </w:r>
    </w:p>
    <w:p w:rsidR="00906B80" w:rsidRPr="00475B3E" w:rsidRDefault="00906B80" w:rsidP="00906B80">
      <w:pPr>
        <w:spacing w:after="0" w:line="360" w:lineRule="auto"/>
        <w:ind w:firstLine="709"/>
        <w:jc w:val="center"/>
        <w:rPr>
          <w:rFonts w:ascii="Times New Roman" w:hAnsi="Times New Roman"/>
          <w:b/>
          <w:sz w:val="28"/>
          <w:szCs w:val="28"/>
          <w:lang w:eastAsia="ru-RU"/>
        </w:rPr>
      </w:pPr>
    </w:p>
    <w:p w:rsidR="00906B80" w:rsidRPr="00475B3E" w:rsidRDefault="00906B80" w:rsidP="00906B80">
      <w:pPr>
        <w:spacing w:after="0" w:line="360" w:lineRule="auto"/>
        <w:ind w:firstLine="709"/>
        <w:jc w:val="center"/>
        <w:rPr>
          <w:rFonts w:ascii="Times New Roman" w:hAnsi="Times New Roman"/>
          <w:b/>
          <w:sz w:val="28"/>
          <w:szCs w:val="28"/>
          <w:lang w:eastAsia="ru-RU"/>
        </w:rPr>
      </w:pPr>
      <w:r w:rsidRPr="00475B3E">
        <w:rPr>
          <w:rFonts w:ascii="Times New Roman" w:hAnsi="Times New Roman"/>
          <w:b/>
          <w:sz w:val="28"/>
          <w:szCs w:val="28"/>
          <w:lang w:eastAsia="ru-RU"/>
        </w:rPr>
        <w:t>Кафедра региональной и морской геологии</w:t>
      </w:r>
    </w:p>
    <w:p w:rsidR="00906B80" w:rsidRPr="00475B3E" w:rsidRDefault="00906B80" w:rsidP="00906B80">
      <w:pPr>
        <w:spacing w:after="0" w:line="360" w:lineRule="auto"/>
        <w:ind w:firstLine="709"/>
        <w:jc w:val="both"/>
        <w:rPr>
          <w:rFonts w:ascii="Times New Roman" w:hAnsi="Times New Roman"/>
          <w:b/>
          <w:sz w:val="28"/>
          <w:szCs w:val="28"/>
          <w:lang w:eastAsia="ru-RU"/>
        </w:rPr>
      </w:pPr>
    </w:p>
    <w:p w:rsidR="00906B80" w:rsidRPr="00475B3E" w:rsidRDefault="00906B80" w:rsidP="00906B80">
      <w:pPr>
        <w:spacing w:after="0" w:line="360" w:lineRule="auto"/>
        <w:ind w:firstLine="709"/>
        <w:jc w:val="both"/>
        <w:rPr>
          <w:rFonts w:ascii="Times New Roman" w:hAnsi="Times New Roman"/>
          <w:b/>
          <w:sz w:val="28"/>
          <w:szCs w:val="28"/>
          <w:lang w:eastAsia="ru-RU"/>
        </w:rPr>
      </w:pPr>
    </w:p>
    <w:p w:rsidR="00906B80" w:rsidRPr="00475B3E" w:rsidRDefault="00906B80" w:rsidP="00906B80">
      <w:pPr>
        <w:spacing w:after="0" w:line="360" w:lineRule="auto"/>
        <w:ind w:firstLine="709"/>
        <w:jc w:val="center"/>
        <w:rPr>
          <w:rFonts w:ascii="Times New Roman" w:hAnsi="Times New Roman"/>
          <w:b/>
          <w:sz w:val="28"/>
          <w:szCs w:val="28"/>
          <w:lang w:eastAsia="ru-RU"/>
        </w:rPr>
      </w:pPr>
      <w:r w:rsidRPr="00475B3E">
        <w:rPr>
          <w:rFonts w:ascii="Times New Roman" w:hAnsi="Times New Roman"/>
          <w:b/>
          <w:sz w:val="28"/>
          <w:szCs w:val="28"/>
          <w:lang w:eastAsia="ru-RU"/>
        </w:rPr>
        <w:t>КУРСОВАЯ РАБОТА</w:t>
      </w:r>
    </w:p>
    <w:p w:rsidR="00906B80" w:rsidRPr="00475B3E" w:rsidRDefault="00906B80" w:rsidP="00906B80">
      <w:pPr>
        <w:spacing w:after="0" w:line="360" w:lineRule="auto"/>
        <w:ind w:firstLine="709"/>
        <w:jc w:val="center"/>
        <w:rPr>
          <w:rFonts w:ascii="Times New Roman" w:hAnsi="Times New Roman"/>
          <w:b/>
          <w:sz w:val="28"/>
          <w:szCs w:val="28"/>
          <w:lang w:eastAsia="ru-RU"/>
        </w:rPr>
      </w:pPr>
    </w:p>
    <w:p w:rsidR="00906B80" w:rsidRDefault="00906B80" w:rsidP="00906B80">
      <w:pPr>
        <w:spacing w:after="0" w:line="360" w:lineRule="auto"/>
        <w:ind w:firstLine="709"/>
        <w:jc w:val="center"/>
        <w:rPr>
          <w:rFonts w:ascii="Times New Roman" w:hAnsi="Times New Roman"/>
          <w:b/>
          <w:sz w:val="28"/>
          <w:szCs w:val="28"/>
        </w:rPr>
      </w:pPr>
      <w:r>
        <w:rPr>
          <w:rFonts w:ascii="Times New Roman" w:hAnsi="Times New Roman"/>
          <w:b/>
          <w:sz w:val="28"/>
          <w:szCs w:val="28"/>
        </w:rPr>
        <w:t>МАГНИТНЫЕ СВОЙСТВА ГОРНЫХ ПОРОД И МИНЕРАЛОВ</w:t>
      </w:r>
    </w:p>
    <w:p w:rsidR="00906B80" w:rsidRPr="00475B3E" w:rsidRDefault="00906B80" w:rsidP="00906B80">
      <w:pPr>
        <w:spacing w:after="0" w:line="360" w:lineRule="auto"/>
        <w:ind w:firstLine="709"/>
        <w:jc w:val="center"/>
        <w:rPr>
          <w:rFonts w:ascii="Times New Roman" w:hAnsi="Times New Roman"/>
          <w:b/>
          <w:sz w:val="28"/>
          <w:szCs w:val="28"/>
        </w:rPr>
      </w:pPr>
    </w:p>
    <w:p w:rsidR="00906B80" w:rsidRPr="00475B3E" w:rsidRDefault="00906B80" w:rsidP="00906B80">
      <w:pPr>
        <w:spacing w:after="0" w:line="360" w:lineRule="auto"/>
        <w:jc w:val="center"/>
        <w:rPr>
          <w:rFonts w:ascii="Times New Roman" w:hAnsi="Times New Roman"/>
          <w:b/>
          <w:sz w:val="28"/>
          <w:szCs w:val="28"/>
        </w:rPr>
      </w:pPr>
    </w:p>
    <w:p w:rsidR="00906B80" w:rsidRPr="00475B3E" w:rsidRDefault="00906B80" w:rsidP="00906B80">
      <w:pPr>
        <w:spacing w:after="0" w:line="240" w:lineRule="auto"/>
        <w:ind w:firstLine="709"/>
        <w:jc w:val="both"/>
        <w:rPr>
          <w:rFonts w:ascii="Times New Roman" w:hAnsi="Times New Roman"/>
          <w:sz w:val="28"/>
          <w:szCs w:val="28"/>
          <w:lang w:eastAsia="ru-RU"/>
        </w:rPr>
      </w:pPr>
      <w:r w:rsidRPr="00475B3E">
        <w:rPr>
          <w:rFonts w:ascii="Times New Roman" w:hAnsi="Times New Roman"/>
          <w:sz w:val="28"/>
          <w:szCs w:val="28"/>
          <w:lang w:eastAsia="ru-RU"/>
        </w:rPr>
        <w:t>Работу выполнил ___</w:t>
      </w:r>
      <w:r>
        <w:rPr>
          <w:rFonts w:ascii="Times New Roman" w:hAnsi="Times New Roman"/>
          <w:sz w:val="28"/>
          <w:szCs w:val="28"/>
          <w:lang w:eastAsia="ru-RU"/>
        </w:rPr>
        <w:t xml:space="preserve">_______________________________ </w:t>
      </w:r>
      <w:r w:rsidR="00CC147A">
        <w:rPr>
          <w:rFonts w:ascii="Times New Roman" w:hAnsi="Times New Roman"/>
          <w:sz w:val="28"/>
          <w:szCs w:val="28"/>
          <w:lang w:eastAsia="ru-RU"/>
        </w:rPr>
        <w:t xml:space="preserve"> </w:t>
      </w:r>
      <w:r>
        <w:rPr>
          <w:rFonts w:ascii="Times New Roman" w:hAnsi="Times New Roman"/>
          <w:sz w:val="28"/>
          <w:szCs w:val="28"/>
          <w:lang w:eastAsia="ru-RU"/>
        </w:rPr>
        <w:t xml:space="preserve"> В.С. Гавков</w:t>
      </w:r>
    </w:p>
    <w:p w:rsidR="00906B80" w:rsidRPr="00475B3E" w:rsidRDefault="00906B80" w:rsidP="00906B80">
      <w:pPr>
        <w:spacing w:after="0" w:line="240" w:lineRule="auto"/>
        <w:ind w:firstLine="709"/>
        <w:jc w:val="center"/>
        <w:rPr>
          <w:rFonts w:ascii="Times New Roman" w:hAnsi="Times New Roman"/>
          <w:sz w:val="24"/>
          <w:szCs w:val="24"/>
          <w:lang w:eastAsia="ru-RU"/>
        </w:rPr>
      </w:pPr>
      <w:r>
        <w:rPr>
          <w:rFonts w:ascii="Times New Roman" w:hAnsi="Times New Roman"/>
          <w:sz w:val="24"/>
          <w:szCs w:val="24"/>
          <w:lang w:eastAsia="ru-RU"/>
        </w:rPr>
        <w:t xml:space="preserve">                     </w:t>
      </w:r>
      <w:r w:rsidRPr="00475B3E">
        <w:rPr>
          <w:rFonts w:ascii="Times New Roman" w:hAnsi="Times New Roman"/>
          <w:sz w:val="24"/>
          <w:szCs w:val="24"/>
          <w:lang w:eastAsia="ru-RU"/>
        </w:rPr>
        <w:t>(подпись, дата)</w:t>
      </w:r>
    </w:p>
    <w:p w:rsidR="00906B80" w:rsidRPr="00475B3E" w:rsidRDefault="00906B80" w:rsidP="00906B80">
      <w:pPr>
        <w:spacing w:after="0" w:line="360" w:lineRule="auto"/>
        <w:ind w:firstLine="709"/>
        <w:jc w:val="both"/>
        <w:rPr>
          <w:rFonts w:ascii="Times New Roman" w:hAnsi="Times New Roman"/>
          <w:sz w:val="28"/>
          <w:szCs w:val="28"/>
          <w:lang w:eastAsia="ru-RU"/>
        </w:rPr>
      </w:pPr>
    </w:p>
    <w:p w:rsidR="00906B80" w:rsidRPr="00475B3E" w:rsidRDefault="00906B80" w:rsidP="00906B80">
      <w:pPr>
        <w:spacing w:after="0" w:line="360" w:lineRule="auto"/>
        <w:ind w:firstLine="709"/>
        <w:jc w:val="both"/>
        <w:rPr>
          <w:rFonts w:ascii="Times New Roman" w:hAnsi="Times New Roman"/>
          <w:sz w:val="28"/>
          <w:szCs w:val="28"/>
          <w:lang w:eastAsia="ru-RU"/>
        </w:rPr>
      </w:pPr>
      <w:r w:rsidRPr="00475B3E">
        <w:rPr>
          <w:rFonts w:ascii="Times New Roman" w:hAnsi="Times New Roman"/>
          <w:sz w:val="28"/>
          <w:szCs w:val="28"/>
          <w:lang w:eastAsia="ru-RU"/>
        </w:rPr>
        <w:t>Факультет ____________</w:t>
      </w:r>
      <w:r w:rsidRPr="00475B3E">
        <w:rPr>
          <w:rFonts w:ascii="Times New Roman" w:hAnsi="Times New Roman"/>
          <w:sz w:val="28"/>
          <w:szCs w:val="28"/>
          <w:u w:val="single"/>
          <w:lang w:eastAsia="ru-RU"/>
        </w:rPr>
        <w:t>геологический</w:t>
      </w:r>
      <w:r>
        <w:rPr>
          <w:rFonts w:ascii="Times New Roman" w:hAnsi="Times New Roman"/>
          <w:sz w:val="28"/>
          <w:szCs w:val="28"/>
          <w:lang w:eastAsia="ru-RU"/>
        </w:rPr>
        <w:t>____________</w:t>
      </w:r>
      <w:r w:rsidR="00CC147A">
        <w:rPr>
          <w:rFonts w:ascii="Times New Roman" w:hAnsi="Times New Roman"/>
          <w:sz w:val="28"/>
          <w:szCs w:val="28"/>
          <w:lang w:eastAsia="ru-RU"/>
        </w:rPr>
        <w:t xml:space="preserve"> </w:t>
      </w:r>
      <w:r w:rsidRPr="00475B3E">
        <w:rPr>
          <w:rFonts w:ascii="Times New Roman" w:hAnsi="Times New Roman"/>
          <w:sz w:val="28"/>
          <w:szCs w:val="28"/>
          <w:lang w:eastAsia="ru-RU"/>
        </w:rPr>
        <w:t>курс</w:t>
      </w:r>
      <w:r>
        <w:rPr>
          <w:rFonts w:ascii="Times New Roman" w:hAnsi="Times New Roman"/>
          <w:sz w:val="28"/>
          <w:szCs w:val="28"/>
          <w:lang w:eastAsia="ru-RU"/>
        </w:rPr>
        <w:t xml:space="preserve"> ____</w:t>
      </w:r>
      <w:r>
        <w:rPr>
          <w:rFonts w:ascii="Times New Roman" w:hAnsi="Times New Roman"/>
          <w:sz w:val="28"/>
          <w:szCs w:val="28"/>
          <w:u w:val="single"/>
          <w:lang w:eastAsia="ru-RU"/>
        </w:rPr>
        <w:t>1</w:t>
      </w:r>
      <w:r>
        <w:rPr>
          <w:rFonts w:ascii="Times New Roman" w:hAnsi="Times New Roman"/>
          <w:sz w:val="28"/>
          <w:szCs w:val="28"/>
          <w:lang w:eastAsia="ru-RU"/>
        </w:rPr>
        <w:t>_</w:t>
      </w:r>
      <w:r w:rsidRPr="00475B3E">
        <w:rPr>
          <w:rFonts w:ascii="Times New Roman" w:hAnsi="Times New Roman"/>
          <w:sz w:val="28"/>
          <w:szCs w:val="28"/>
          <w:lang w:eastAsia="ru-RU"/>
        </w:rPr>
        <w:t>_____</w:t>
      </w:r>
    </w:p>
    <w:p w:rsidR="00906B80" w:rsidRPr="00475B3E" w:rsidRDefault="00906B80" w:rsidP="00906B80">
      <w:pPr>
        <w:spacing w:after="0" w:line="360" w:lineRule="auto"/>
        <w:ind w:firstLine="709"/>
        <w:jc w:val="both"/>
        <w:rPr>
          <w:rFonts w:ascii="Times New Roman" w:hAnsi="Times New Roman"/>
          <w:sz w:val="28"/>
          <w:szCs w:val="28"/>
          <w:lang w:eastAsia="ru-RU"/>
        </w:rPr>
      </w:pPr>
    </w:p>
    <w:p w:rsidR="00906B80" w:rsidRPr="00475B3E" w:rsidRDefault="00906B80" w:rsidP="00906B80">
      <w:pPr>
        <w:spacing w:after="0" w:line="360" w:lineRule="auto"/>
        <w:ind w:firstLine="709"/>
        <w:jc w:val="both"/>
        <w:rPr>
          <w:rFonts w:ascii="Times New Roman" w:hAnsi="Times New Roman"/>
          <w:sz w:val="28"/>
          <w:szCs w:val="28"/>
          <w:lang w:eastAsia="ru-RU"/>
        </w:rPr>
      </w:pPr>
      <w:r w:rsidRPr="00475B3E">
        <w:rPr>
          <w:rFonts w:ascii="Times New Roman" w:hAnsi="Times New Roman"/>
          <w:sz w:val="28"/>
          <w:szCs w:val="28"/>
          <w:lang w:eastAsia="ru-RU"/>
        </w:rPr>
        <w:t>Направление _________</w:t>
      </w:r>
      <w:r w:rsidRPr="00770B0B">
        <w:rPr>
          <w:rFonts w:ascii="Times New Roman" w:hAnsi="Times New Roman"/>
          <w:sz w:val="28"/>
          <w:szCs w:val="28"/>
          <w:u w:val="single"/>
          <w:lang w:eastAsia="ru-RU"/>
        </w:rPr>
        <w:t>05.03.01 Геология</w:t>
      </w:r>
      <w:r>
        <w:rPr>
          <w:rFonts w:ascii="Times New Roman" w:hAnsi="Times New Roman"/>
          <w:sz w:val="28"/>
          <w:szCs w:val="28"/>
          <w:lang w:eastAsia="ru-RU"/>
        </w:rPr>
        <w:t>_______</w:t>
      </w:r>
      <w:r w:rsidRPr="00475B3E">
        <w:rPr>
          <w:rFonts w:ascii="Times New Roman" w:hAnsi="Times New Roman"/>
          <w:sz w:val="28"/>
          <w:szCs w:val="28"/>
          <w:lang w:eastAsia="ru-RU"/>
        </w:rPr>
        <w:t>_________</w:t>
      </w:r>
    </w:p>
    <w:p w:rsidR="00906B80" w:rsidRPr="00475B3E" w:rsidRDefault="00906B80" w:rsidP="00906B80">
      <w:pPr>
        <w:spacing w:after="0" w:line="360" w:lineRule="auto"/>
        <w:rPr>
          <w:rFonts w:ascii="Times New Roman" w:hAnsi="Times New Roman"/>
          <w:color w:val="000000"/>
          <w:sz w:val="23"/>
          <w:szCs w:val="23"/>
          <w:shd w:val="clear" w:color="auto" w:fill="FFFFFF"/>
        </w:rPr>
      </w:pPr>
      <w:r w:rsidRPr="00475B3E">
        <w:rPr>
          <w:rFonts w:ascii="Times New Roman" w:hAnsi="Times New Roman"/>
          <w:color w:val="000000"/>
          <w:sz w:val="23"/>
          <w:szCs w:val="23"/>
          <w:shd w:val="clear" w:color="auto" w:fill="FFFFFF"/>
        </w:rPr>
        <w:t xml:space="preserve">           </w:t>
      </w:r>
    </w:p>
    <w:p w:rsidR="00906B80" w:rsidRDefault="00906B80" w:rsidP="00906B80">
      <w:pPr>
        <w:spacing w:after="0" w:line="240" w:lineRule="auto"/>
        <w:ind w:firstLine="709"/>
        <w:rPr>
          <w:rFonts w:ascii="Times New Roman" w:hAnsi="Times New Roman"/>
          <w:sz w:val="28"/>
          <w:szCs w:val="28"/>
          <w:lang w:eastAsia="ru-RU"/>
        </w:rPr>
      </w:pPr>
      <w:r w:rsidRPr="00475B3E">
        <w:rPr>
          <w:rFonts w:ascii="Times New Roman" w:hAnsi="Times New Roman"/>
          <w:color w:val="000000"/>
          <w:sz w:val="28"/>
          <w:szCs w:val="28"/>
          <w:shd w:val="clear" w:color="auto" w:fill="FFFFFF"/>
        </w:rPr>
        <w:t>Научный руководитель</w:t>
      </w:r>
      <w:r w:rsidRPr="00475B3E">
        <w:rPr>
          <w:rFonts w:ascii="Times New Roman" w:hAnsi="Times New Roman"/>
          <w:color w:val="000000"/>
          <w:sz w:val="28"/>
          <w:szCs w:val="28"/>
        </w:rPr>
        <w:br/>
      </w:r>
      <w:r w:rsidRPr="00475B3E">
        <w:rPr>
          <w:rFonts w:ascii="Times New Roman" w:hAnsi="Times New Roman"/>
          <w:color w:val="000000"/>
          <w:sz w:val="28"/>
          <w:szCs w:val="28"/>
          <w:shd w:val="clear" w:color="auto" w:fill="FFFFFF"/>
        </w:rPr>
        <w:t xml:space="preserve">          </w:t>
      </w:r>
      <w:r w:rsidR="00C9409C">
        <w:rPr>
          <w:rFonts w:ascii="Times New Roman" w:hAnsi="Times New Roman"/>
          <w:color w:val="000000"/>
          <w:sz w:val="28"/>
          <w:szCs w:val="28"/>
          <w:shd w:val="clear" w:color="auto" w:fill="FFFFFF"/>
        </w:rPr>
        <w:t>с</w:t>
      </w:r>
      <w:r w:rsidR="0010506E">
        <w:rPr>
          <w:rFonts w:ascii="Times New Roman" w:hAnsi="Times New Roman"/>
          <w:color w:val="000000"/>
          <w:sz w:val="28"/>
          <w:szCs w:val="28"/>
          <w:shd w:val="clear" w:color="auto" w:fill="FFFFFF"/>
        </w:rPr>
        <w:t>тарший преподаватель _______</w:t>
      </w:r>
      <w:r>
        <w:rPr>
          <w:rFonts w:ascii="Times New Roman" w:hAnsi="Times New Roman"/>
          <w:sz w:val="28"/>
          <w:szCs w:val="28"/>
          <w:lang w:eastAsia="ru-RU"/>
        </w:rPr>
        <w:t>___________________________</w:t>
      </w:r>
      <w:r w:rsidR="00B40217">
        <w:rPr>
          <w:rFonts w:ascii="Times New Roman" w:hAnsi="Times New Roman"/>
          <w:sz w:val="28"/>
          <w:szCs w:val="28"/>
          <w:lang w:eastAsia="ru-RU"/>
        </w:rPr>
        <w:t xml:space="preserve"> </w:t>
      </w:r>
      <w:r w:rsidR="00A255E8">
        <w:rPr>
          <w:rFonts w:ascii="Times New Roman" w:hAnsi="Times New Roman"/>
          <w:sz w:val="28"/>
          <w:szCs w:val="28"/>
          <w:lang w:eastAsia="ru-RU"/>
        </w:rPr>
        <w:t>О.Н. Зуб</w:t>
      </w:r>
    </w:p>
    <w:p w:rsidR="00906B80" w:rsidRPr="00475B3E" w:rsidRDefault="00906B80" w:rsidP="00906B80">
      <w:pPr>
        <w:spacing w:after="0" w:line="240" w:lineRule="auto"/>
        <w:ind w:firstLine="709"/>
        <w:jc w:val="center"/>
        <w:rPr>
          <w:rFonts w:ascii="Times New Roman" w:hAnsi="Times New Roman"/>
          <w:sz w:val="24"/>
          <w:szCs w:val="24"/>
          <w:lang w:eastAsia="ru-RU"/>
        </w:rPr>
      </w:pPr>
      <w:r w:rsidRPr="00475B3E">
        <w:rPr>
          <w:rFonts w:ascii="Times New Roman" w:hAnsi="Times New Roman"/>
          <w:sz w:val="24"/>
          <w:szCs w:val="24"/>
          <w:lang w:eastAsia="ru-RU"/>
        </w:rPr>
        <w:t xml:space="preserve">                       (подпись, дата)</w:t>
      </w:r>
    </w:p>
    <w:p w:rsidR="00906B80" w:rsidRDefault="00906B80" w:rsidP="00906B80">
      <w:pPr>
        <w:spacing w:after="0" w:line="240" w:lineRule="auto"/>
        <w:ind w:firstLine="709"/>
        <w:rPr>
          <w:rFonts w:ascii="Times New Roman" w:hAnsi="Times New Roman"/>
          <w:sz w:val="28"/>
          <w:szCs w:val="28"/>
          <w:lang w:eastAsia="ru-RU"/>
        </w:rPr>
      </w:pPr>
    </w:p>
    <w:p w:rsidR="00906B80" w:rsidRPr="00475B3E" w:rsidRDefault="00906B80" w:rsidP="00906B80">
      <w:pPr>
        <w:spacing w:after="0" w:line="240" w:lineRule="auto"/>
        <w:ind w:firstLine="709"/>
        <w:rPr>
          <w:rFonts w:ascii="Times New Roman" w:hAnsi="Times New Roman"/>
          <w:sz w:val="28"/>
          <w:szCs w:val="28"/>
          <w:lang w:eastAsia="ru-RU"/>
        </w:rPr>
      </w:pPr>
      <w:r w:rsidRPr="00475B3E">
        <w:rPr>
          <w:rFonts w:ascii="Times New Roman" w:hAnsi="Times New Roman"/>
          <w:sz w:val="28"/>
          <w:szCs w:val="28"/>
          <w:lang w:eastAsia="ru-RU"/>
        </w:rPr>
        <w:t>Нормоконтролер</w:t>
      </w:r>
    </w:p>
    <w:p w:rsidR="00906B80" w:rsidRPr="00475B3E" w:rsidRDefault="00906B80" w:rsidP="00906B80">
      <w:pPr>
        <w:spacing w:after="0" w:line="240" w:lineRule="auto"/>
        <w:ind w:firstLine="709"/>
        <w:rPr>
          <w:rFonts w:ascii="Times New Roman" w:hAnsi="Times New Roman"/>
          <w:sz w:val="28"/>
          <w:szCs w:val="28"/>
          <w:lang w:eastAsia="ru-RU"/>
        </w:rPr>
      </w:pPr>
      <w:r>
        <w:rPr>
          <w:rFonts w:ascii="Times New Roman" w:hAnsi="Times New Roman"/>
          <w:sz w:val="28"/>
          <w:szCs w:val="28"/>
          <w:lang w:eastAsia="ru-RU"/>
        </w:rPr>
        <w:t>д</w:t>
      </w:r>
      <w:r w:rsidRPr="00475B3E">
        <w:rPr>
          <w:rFonts w:ascii="Times New Roman" w:hAnsi="Times New Roman"/>
          <w:sz w:val="28"/>
          <w:szCs w:val="28"/>
          <w:lang w:eastAsia="ru-RU"/>
        </w:rPr>
        <w:t>оц</w:t>
      </w:r>
      <w:r>
        <w:rPr>
          <w:rFonts w:ascii="Times New Roman" w:hAnsi="Times New Roman"/>
          <w:sz w:val="28"/>
          <w:szCs w:val="28"/>
          <w:lang w:eastAsia="ru-RU"/>
        </w:rPr>
        <w:t>.</w:t>
      </w:r>
      <w:r w:rsidRPr="00475B3E">
        <w:rPr>
          <w:rFonts w:ascii="Times New Roman" w:hAnsi="Times New Roman"/>
          <w:sz w:val="28"/>
          <w:szCs w:val="28"/>
          <w:lang w:eastAsia="ru-RU"/>
        </w:rPr>
        <w:t xml:space="preserve">, </w:t>
      </w:r>
      <w:r w:rsidRPr="00475B3E">
        <w:rPr>
          <w:rFonts w:ascii="Times New Roman" w:hAnsi="Times New Roman"/>
          <w:color w:val="000000"/>
          <w:sz w:val="28"/>
          <w:szCs w:val="28"/>
          <w:shd w:val="clear" w:color="auto" w:fill="FFFFFF"/>
        </w:rPr>
        <w:t>к. г.-м</w:t>
      </w:r>
      <w:r>
        <w:rPr>
          <w:rFonts w:ascii="Times New Roman" w:hAnsi="Times New Roman"/>
          <w:color w:val="000000"/>
          <w:sz w:val="28"/>
          <w:szCs w:val="28"/>
          <w:shd w:val="clear" w:color="auto" w:fill="FFFFFF"/>
        </w:rPr>
        <w:t>. н.</w:t>
      </w:r>
      <w:r w:rsidRPr="00475B3E">
        <w:rPr>
          <w:rFonts w:ascii="Times New Roman" w:hAnsi="Times New Roman"/>
          <w:color w:val="000000"/>
          <w:sz w:val="28"/>
          <w:szCs w:val="28"/>
          <w:shd w:val="clear" w:color="auto" w:fill="FFFFFF"/>
        </w:rPr>
        <w:t>, доц</w:t>
      </w:r>
      <w:r w:rsidR="0010506E">
        <w:rPr>
          <w:rFonts w:ascii="Times New Roman" w:hAnsi="Times New Roman"/>
          <w:color w:val="000000"/>
          <w:sz w:val="28"/>
          <w:szCs w:val="28"/>
          <w:shd w:val="clear" w:color="auto" w:fill="FFFFFF"/>
        </w:rPr>
        <w:t>. ____</w:t>
      </w:r>
      <w:r w:rsidRPr="00475B3E">
        <w:rPr>
          <w:rFonts w:ascii="Times New Roman" w:hAnsi="Times New Roman"/>
          <w:sz w:val="28"/>
          <w:szCs w:val="28"/>
          <w:lang w:eastAsia="ru-RU"/>
        </w:rPr>
        <w:t>_____</w:t>
      </w:r>
      <w:r w:rsidR="0010506E">
        <w:rPr>
          <w:rFonts w:ascii="Times New Roman" w:hAnsi="Times New Roman"/>
          <w:sz w:val="28"/>
          <w:szCs w:val="28"/>
          <w:lang w:eastAsia="ru-RU"/>
        </w:rPr>
        <w:t>___</w:t>
      </w:r>
      <w:r w:rsidRPr="00475B3E">
        <w:rPr>
          <w:rFonts w:ascii="Times New Roman" w:hAnsi="Times New Roman"/>
          <w:sz w:val="28"/>
          <w:szCs w:val="28"/>
          <w:lang w:eastAsia="ru-RU"/>
        </w:rPr>
        <w:t>_____</w:t>
      </w:r>
      <w:r>
        <w:rPr>
          <w:rFonts w:ascii="Times New Roman" w:hAnsi="Times New Roman"/>
          <w:sz w:val="28"/>
          <w:szCs w:val="28"/>
          <w:lang w:eastAsia="ru-RU"/>
        </w:rPr>
        <w:t>__________</w:t>
      </w:r>
      <w:r w:rsidRPr="00475B3E">
        <w:rPr>
          <w:rFonts w:ascii="Times New Roman" w:hAnsi="Times New Roman"/>
          <w:color w:val="000000"/>
          <w:sz w:val="28"/>
          <w:szCs w:val="28"/>
          <w:shd w:val="clear" w:color="auto" w:fill="FFFFFF"/>
        </w:rPr>
        <w:t xml:space="preserve"> </w:t>
      </w:r>
      <w:r w:rsidR="00B40217">
        <w:rPr>
          <w:rFonts w:ascii="Times New Roman" w:hAnsi="Times New Roman"/>
          <w:color w:val="000000"/>
          <w:sz w:val="28"/>
          <w:szCs w:val="28"/>
          <w:shd w:val="clear" w:color="auto" w:fill="FFFFFF"/>
        </w:rPr>
        <w:t xml:space="preserve">  </w:t>
      </w:r>
      <w:r w:rsidRPr="00475B3E">
        <w:rPr>
          <w:rFonts w:ascii="Times New Roman" w:hAnsi="Times New Roman"/>
          <w:color w:val="000000"/>
          <w:sz w:val="28"/>
          <w:szCs w:val="28"/>
          <w:shd w:val="clear" w:color="auto" w:fill="FFFFFF"/>
        </w:rPr>
        <w:t>З.А. Толоконникова</w:t>
      </w:r>
    </w:p>
    <w:p w:rsidR="00906B80" w:rsidRPr="00475B3E" w:rsidRDefault="00906B80" w:rsidP="00906B80">
      <w:pPr>
        <w:spacing w:after="0" w:line="240" w:lineRule="auto"/>
        <w:ind w:firstLine="709"/>
        <w:jc w:val="center"/>
        <w:rPr>
          <w:rFonts w:ascii="Times New Roman" w:hAnsi="Times New Roman"/>
          <w:sz w:val="24"/>
          <w:szCs w:val="24"/>
          <w:lang w:eastAsia="ru-RU"/>
        </w:rPr>
      </w:pPr>
      <w:r w:rsidRPr="00475B3E">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475B3E">
        <w:rPr>
          <w:rFonts w:ascii="Times New Roman" w:hAnsi="Times New Roman"/>
          <w:sz w:val="24"/>
          <w:szCs w:val="24"/>
          <w:lang w:eastAsia="ru-RU"/>
        </w:rPr>
        <w:t xml:space="preserve">  (подпись, дата)</w:t>
      </w:r>
    </w:p>
    <w:p w:rsidR="00906B80" w:rsidRPr="00475B3E" w:rsidRDefault="00906B80" w:rsidP="00906B80">
      <w:pPr>
        <w:shd w:val="clear" w:color="auto" w:fill="FFFFFF"/>
        <w:spacing w:line="360" w:lineRule="auto"/>
        <w:rPr>
          <w:rFonts w:ascii="Times New Roman" w:eastAsia="Times New Roman" w:hAnsi="Times New Roman"/>
          <w:sz w:val="24"/>
          <w:szCs w:val="24"/>
          <w:lang w:eastAsia="ru-RU"/>
        </w:rPr>
      </w:pPr>
      <w:r w:rsidRPr="00475B3E">
        <w:rPr>
          <w:rFonts w:ascii="Times New Roman" w:eastAsia="Times New Roman" w:hAnsi="Times New Roman"/>
          <w:sz w:val="24"/>
          <w:szCs w:val="24"/>
          <w:lang w:eastAsia="ru-RU"/>
        </w:rPr>
        <w:t xml:space="preserve"> </w:t>
      </w:r>
    </w:p>
    <w:p w:rsidR="00906B80" w:rsidRPr="00475B3E" w:rsidRDefault="00906B80" w:rsidP="00906B80">
      <w:pPr>
        <w:shd w:val="clear" w:color="auto" w:fill="FFFFFF"/>
        <w:spacing w:line="360" w:lineRule="auto"/>
        <w:rPr>
          <w:rFonts w:ascii="Times New Roman" w:eastAsia="Times New Roman" w:hAnsi="Times New Roman"/>
          <w:sz w:val="24"/>
          <w:szCs w:val="24"/>
          <w:lang w:eastAsia="ru-RU"/>
        </w:rPr>
      </w:pPr>
    </w:p>
    <w:p w:rsidR="00906B80" w:rsidRPr="00475B3E" w:rsidRDefault="00906B80" w:rsidP="00906B80">
      <w:pPr>
        <w:shd w:val="clear" w:color="auto" w:fill="FFFFFF"/>
        <w:spacing w:line="360" w:lineRule="auto"/>
        <w:rPr>
          <w:rFonts w:ascii="Times New Roman" w:eastAsia="Times New Roman" w:hAnsi="Times New Roman"/>
          <w:sz w:val="24"/>
          <w:szCs w:val="24"/>
          <w:lang w:eastAsia="ru-RU"/>
        </w:rPr>
      </w:pPr>
    </w:p>
    <w:p w:rsidR="00906B80" w:rsidRPr="00475B3E" w:rsidRDefault="00906B80" w:rsidP="00906B80">
      <w:pPr>
        <w:shd w:val="clear" w:color="auto" w:fill="FFFFFF"/>
        <w:spacing w:line="360" w:lineRule="auto"/>
        <w:rPr>
          <w:rFonts w:ascii="Times New Roman" w:eastAsia="Times New Roman" w:hAnsi="Times New Roman"/>
          <w:sz w:val="24"/>
          <w:szCs w:val="24"/>
          <w:lang w:eastAsia="ru-RU"/>
        </w:rPr>
      </w:pPr>
    </w:p>
    <w:p w:rsidR="00755844" w:rsidRDefault="00755844" w:rsidP="00906B80">
      <w:pPr>
        <w:shd w:val="clear" w:color="auto" w:fill="FFFFFF"/>
        <w:spacing w:line="360" w:lineRule="auto"/>
        <w:jc w:val="center"/>
        <w:rPr>
          <w:rFonts w:ascii="Times New Roman" w:eastAsia="Times New Roman" w:hAnsi="Times New Roman"/>
          <w:sz w:val="28"/>
          <w:szCs w:val="28"/>
          <w:lang w:eastAsia="ru-RU"/>
        </w:rPr>
      </w:pPr>
    </w:p>
    <w:p w:rsidR="00906B80" w:rsidRPr="00475B3E" w:rsidRDefault="00906B80" w:rsidP="00906B80">
      <w:pPr>
        <w:shd w:val="clear" w:color="auto" w:fill="FFFFFF"/>
        <w:spacing w:line="360" w:lineRule="auto"/>
        <w:jc w:val="center"/>
        <w:rPr>
          <w:rFonts w:ascii="Times New Roman" w:eastAsia="Times New Roman" w:hAnsi="Times New Roman"/>
          <w:sz w:val="28"/>
          <w:szCs w:val="28"/>
          <w:lang w:eastAsia="ru-RU"/>
        </w:rPr>
      </w:pPr>
      <w:r w:rsidRPr="00475B3E">
        <w:rPr>
          <w:rFonts w:ascii="Times New Roman" w:eastAsia="Times New Roman" w:hAnsi="Times New Roman"/>
          <w:sz w:val="28"/>
          <w:szCs w:val="28"/>
          <w:lang w:eastAsia="ru-RU"/>
        </w:rPr>
        <w:t>Краснодар 2017</w:t>
      </w:r>
    </w:p>
    <w:p w:rsidR="00BC7FB4" w:rsidRPr="00475B3E" w:rsidRDefault="00BC7FB4" w:rsidP="00BC7FB4">
      <w:pPr>
        <w:spacing w:after="0" w:line="360" w:lineRule="auto"/>
        <w:jc w:val="center"/>
        <w:rPr>
          <w:rFonts w:ascii="Times New Roman" w:hAnsi="Times New Roman"/>
          <w:sz w:val="28"/>
          <w:szCs w:val="28"/>
        </w:rPr>
      </w:pPr>
      <w:r w:rsidRPr="00475B3E">
        <w:rPr>
          <w:rFonts w:ascii="Times New Roman" w:hAnsi="Times New Roman"/>
          <w:sz w:val="28"/>
          <w:szCs w:val="28"/>
        </w:rPr>
        <w:lastRenderedPageBreak/>
        <w:t>РЕФЕРАТ</w:t>
      </w:r>
    </w:p>
    <w:p w:rsidR="00BC7FB4" w:rsidRPr="00475B3E" w:rsidRDefault="00BC7FB4" w:rsidP="00BC7FB4">
      <w:pPr>
        <w:pStyle w:val="Default"/>
        <w:spacing w:line="360" w:lineRule="auto"/>
        <w:jc w:val="both"/>
        <w:rPr>
          <w:sz w:val="28"/>
          <w:szCs w:val="28"/>
        </w:rPr>
      </w:pPr>
    </w:p>
    <w:p w:rsidR="00BC7FB4" w:rsidRPr="00475B3E" w:rsidRDefault="00281039" w:rsidP="00BC7FB4">
      <w:pPr>
        <w:pStyle w:val="Default"/>
        <w:spacing w:line="360" w:lineRule="auto"/>
        <w:ind w:firstLine="709"/>
        <w:jc w:val="both"/>
        <w:rPr>
          <w:sz w:val="28"/>
          <w:szCs w:val="28"/>
        </w:rPr>
      </w:pPr>
      <w:r>
        <w:rPr>
          <w:sz w:val="28"/>
          <w:szCs w:val="28"/>
        </w:rPr>
        <w:t>ГАВКОВ</w:t>
      </w:r>
      <w:r w:rsidR="00BC7FB4">
        <w:rPr>
          <w:sz w:val="28"/>
          <w:szCs w:val="28"/>
        </w:rPr>
        <w:t xml:space="preserve"> В.С.</w:t>
      </w:r>
      <w:r w:rsidR="00BC7FB4" w:rsidRPr="00475B3E">
        <w:rPr>
          <w:sz w:val="28"/>
          <w:szCs w:val="28"/>
        </w:rPr>
        <w:t xml:space="preserve"> (</w:t>
      </w:r>
      <w:r>
        <w:rPr>
          <w:sz w:val="28"/>
          <w:szCs w:val="28"/>
        </w:rPr>
        <w:t>к</w:t>
      </w:r>
      <w:r w:rsidR="00A760E0">
        <w:rPr>
          <w:sz w:val="28"/>
          <w:szCs w:val="28"/>
        </w:rPr>
        <w:t>урсовая работа</w:t>
      </w:r>
      <w:r w:rsidR="001A1B14">
        <w:rPr>
          <w:sz w:val="28"/>
          <w:szCs w:val="28"/>
        </w:rPr>
        <w:t>)</w:t>
      </w:r>
      <w:r w:rsidR="00C9409C">
        <w:rPr>
          <w:sz w:val="28"/>
          <w:szCs w:val="28"/>
        </w:rPr>
        <w:t>.</w:t>
      </w:r>
      <w:r w:rsidR="001A1B14">
        <w:rPr>
          <w:sz w:val="28"/>
          <w:szCs w:val="28"/>
        </w:rPr>
        <w:t xml:space="preserve"> 3</w:t>
      </w:r>
      <w:r w:rsidR="005E6E6C">
        <w:rPr>
          <w:sz w:val="28"/>
          <w:szCs w:val="28"/>
        </w:rPr>
        <w:t>2 л. текста, 7 рис., 1 табл., 16</w:t>
      </w:r>
      <w:r w:rsidR="001A1B14">
        <w:rPr>
          <w:sz w:val="28"/>
          <w:szCs w:val="28"/>
        </w:rPr>
        <w:t xml:space="preserve"> </w:t>
      </w:r>
      <w:r w:rsidR="00A760E0">
        <w:rPr>
          <w:sz w:val="28"/>
          <w:szCs w:val="28"/>
        </w:rPr>
        <w:t>источников</w:t>
      </w:r>
      <w:r w:rsidR="00BC7FB4" w:rsidRPr="00475B3E">
        <w:rPr>
          <w:sz w:val="28"/>
          <w:szCs w:val="28"/>
        </w:rPr>
        <w:t xml:space="preserve">. </w:t>
      </w:r>
    </w:p>
    <w:p w:rsidR="00BC7FB4" w:rsidRPr="00475B3E" w:rsidRDefault="00A760E0" w:rsidP="00A760E0">
      <w:pPr>
        <w:pStyle w:val="Default"/>
        <w:spacing w:line="360" w:lineRule="auto"/>
        <w:ind w:firstLine="709"/>
        <w:jc w:val="both"/>
        <w:rPr>
          <w:sz w:val="28"/>
          <w:szCs w:val="28"/>
        </w:rPr>
      </w:pPr>
      <w:r>
        <w:rPr>
          <w:sz w:val="28"/>
          <w:szCs w:val="28"/>
        </w:rPr>
        <w:t>МАГНЕТИЗМ, ГОРНЫЕ ПОРОДЫ, ГЕОМАГНИТНОЕ ПОЛЕ, МАГНИТОРАЗВЕДКА</w:t>
      </w:r>
      <w:r w:rsidR="00397F6F">
        <w:rPr>
          <w:sz w:val="28"/>
          <w:szCs w:val="28"/>
        </w:rPr>
        <w:t xml:space="preserve">. </w:t>
      </w:r>
    </w:p>
    <w:p w:rsidR="00BC7FB4" w:rsidRPr="00475B3E" w:rsidRDefault="00BC7FB4" w:rsidP="00BC7FB4">
      <w:pPr>
        <w:pStyle w:val="Default"/>
        <w:spacing w:line="360" w:lineRule="auto"/>
        <w:ind w:firstLine="709"/>
        <w:jc w:val="both"/>
        <w:rPr>
          <w:sz w:val="28"/>
          <w:szCs w:val="28"/>
        </w:rPr>
      </w:pPr>
      <w:r>
        <w:rPr>
          <w:sz w:val="28"/>
          <w:szCs w:val="28"/>
        </w:rPr>
        <w:t>Курсов</w:t>
      </w:r>
      <w:r w:rsidR="00397F6F">
        <w:rPr>
          <w:sz w:val="28"/>
          <w:szCs w:val="28"/>
        </w:rPr>
        <w:t>ая работа состоит из введения, 9</w:t>
      </w:r>
      <w:r w:rsidRPr="00475B3E">
        <w:rPr>
          <w:sz w:val="28"/>
          <w:szCs w:val="28"/>
        </w:rPr>
        <w:t xml:space="preserve"> глав и заключения. Объек</w:t>
      </w:r>
      <w:r w:rsidR="00397F6F">
        <w:rPr>
          <w:sz w:val="28"/>
          <w:szCs w:val="28"/>
        </w:rPr>
        <w:t>том исследования является магнитное поле Земли. Цель работы –  сбор, обработка и анализ исследований магнитных свойств горных пород и минералов.</w:t>
      </w:r>
    </w:p>
    <w:p w:rsidR="00C92078" w:rsidRDefault="00BC7FB4" w:rsidP="00603C94">
      <w:pPr>
        <w:spacing w:after="0" w:line="360" w:lineRule="auto"/>
        <w:ind w:firstLine="709"/>
        <w:jc w:val="both"/>
        <w:rPr>
          <w:rFonts w:ascii="Times New Roman" w:hAnsi="Times New Roman"/>
          <w:sz w:val="28"/>
          <w:szCs w:val="28"/>
        </w:rPr>
      </w:pPr>
      <w:r w:rsidRPr="00475B3E">
        <w:rPr>
          <w:rFonts w:ascii="Times New Roman" w:hAnsi="Times New Roman"/>
          <w:sz w:val="28"/>
          <w:szCs w:val="28"/>
        </w:rPr>
        <w:t>В рабо</w:t>
      </w:r>
      <w:r w:rsidR="00397F6F">
        <w:rPr>
          <w:rFonts w:ascii="Times New Roman" w:hAnsi="Times New Roman"/>
          <w:sz w:val="28"/>
          <w:szCs w:val="28"/>
        </w:rPr>
        <w:t>те приведена характеристика диамагнетиков, парамагнетиков и ферромагнетиков. Описаны принципы измер</w:t>
      </w:r>
      <w:r w:rsidR="00464D3A">
        <w:rPr>
          <w:rFonts w:ascii="Times New Roman" w:hAnsi="Times New Roman"/>
          <w:sz w:val="28"/>
          <w:szCs w:val="28"/>
        </w:rPr>
        <w:t>ения магнитной восприимчивости горных пород и минералов.</w:t>
      </w:r>
      <w:r w:rsidRPr="00475B3E">
        <w:rPr>
          <w:rFonts w:ascii="Times New Roman" w:hAnsi="Times New Roman"/>
          <w:sz w:val="28"/>
          <w:szCs w:val="28"/>
        </w:rPr>
        <w:t xml:space="preserve"> Н</w:t>
      </w:r>
      <w:r w:rsidR="00464D3A">
        <w:rPr>
          <w:rFonts w:ascii="Times New Roman" w:hAnsi="Times New Roman"/>
          <w:sz w:val="28"/>
          <w:szCs w:val="28"/>
        </w:rPr>
        <w:t>а их основе проведен анализ классификации геологических тел.</w:t>
      </w:r>
    </w:p>
    <w:p w:rsidR="00C92078" w:rsidRDefault="00C92078">
      <w:pPr>
        <w:spacing w:after="160" w:line="259" w:lineRule="auto"/>
        <w:rPr>
          <w:rFonts w:ascii="Times New Roman" w:hAnsi="Times New Roman"/>
          <w:sz w:val="28"/>
          <w:szCs w:val="28"/>
        </w:rPr>
      </w:pPr>
      <w:r>
        <w:rPr>
          <w:rFonts w:ascii="Times New Roman" w:hAnsi="Times New Roman"/>
          <w:sz w:val="28"/>
          <w:szCs w:val="28"/>
        </w:rPr>
        <w:br w:type="page"/>
      </w:r>
    </w:p>
    <w:p w:rsidR="00C92078" w:rsidRPr="00475B3E" w:rsidRDefault="00A16F74" w:rsidP="00C92078">
      <w:pPr>
        <w:spacing w:after="0" w:line="240" w:lineRule="auto"/>
        <w:jc w:val="center"/>
        <w:rPr>
          <w:rFonts w:ascii="Times New Roman" w:hAnsi="Times New Roman"/>
          <w:sz w:val="24"/>
          <w:szCs w:val="24"/>
        </w:rPr>
      </w:pPr>
      <w:r>
        <w:rPr>
          <w:rFonts w:ascii="Times New Roman" w:hAnsi="Times New Roman"/>
          <w:sz w:val="24"/>
          <w:szCs w:val="24"/>
        </w:rPr>
        <w:lastRenderedPageBreak/>
        <w:t>МИНИСТЕРСТВО ОБРАЗОВАНИЯ И НАУКИ РОССИЙСКОЙ</w:t>
      </w:r>
      <w:r w:rsidR="00C92078" w:rsidRPr="00475B3E">
        <w:rPr>
          <w:rFonts w:ascii="Times New Roman" w:hAnsi="Times New Roman"/>
          <w:sz w:val="24"/>
          <w:szCs w:val="24"/>
        </w:rPr>
        <w:t xml:space="preserve"> ФЕДЕРАЦИИ</w:t>
      </w:r>
    </w:p>
    <w:p w:rsidR="00C92078" w:rsidRDefault="00A16F74" w:rsidP="00C92078">
      <w:pPr>
        <w:spacing w:after="0" w:line="240" w:lineRule="auto"/>
        <w:jc w:val="center"/>
        <w:rPr>
          <w:rFonts w:ascii="Times New Roman" w:hAnsi="Times New Roman"/>
          <w:sz w:val="24"/>
          <w:szCs w:val="24"/>
        </w:rPr>
      </w:pPr>
      <w:r>
        <w:rPr>
          <w:rFonts w:ascii="Times New Roman" w:hAnsi="Times New Roman"/>
          <w:sz w:val="24"/>
          <w:szCs w:val="24"/>
        </w:rPr>
        <w:t>Федеральное государственное бюджетное образовательное</w:t>
      </w:r>
      <w:r w:rsidR="00C92078" w:rsidRPr="00475B3E">
        <w:rPr>
          <w:rFonts w:ascii="Times New Roman" w:hAnsi="Times New Roman"/>
          <w:sz w:val="24"/>
          <w:szCs w:val="24"/>
        </w:rPr>
        <w:t xml:space="preserve"> учреждение</w:t>
      </w:r>
    </w:p>
    <w:p w:rsidR="00C92078" w:rsidRPr="00475B3E" w:rsidRDefault="00C92078" w:rsidP="00C92078">
      <w:pPr>
        <w:spacing w:after="0" w:line="240" w:lineRule="auto"/>
        <w:ind w:firstLine="709"/>
        <w:jc w:val="center"/>
        <w:rPr>
          <w:rFonts w:ascii="Times New Roman" w:hAnsi="Times New Roman"/>
          <w:color w:val="FF0000"/>
          <w:sz w:val="28"/>
          <w:szCs w:val="28"/>
          <w:lang w:eastAsia="ru-RU"/>
        </w:rPr>
      </w:pPr>
      <w:r w:rsidRPr="00475B3E">
        <w:rPr>
          <w:rFonts w:ascii="Times New Roman" w:hAnsi="Times New Roman"/>
          <w:sz w:val="24"/>
          <w:szCs w:val="24"/>
          <w:lang w:eastAsia="ru-RU"/>
        </w:rPr>
        <w:t xml:space="preserve">высшего образования </w:t>
      </w:r>
    </w:p>
    <w:p w:rsidR="00C92078" w:rsidRPr="00475B3E" w:rsidRDefault="00C92078" w:rsidP="00C92078">
      <w:pPr>
        <w:spacing w:after="0" w:line="240" w:lineRule="auto"/>
        <w:jc w:val="center"/>
        <w:rPr>
          <w:rFonts w:ascii="Times New Roman" w:hAnsi="Times New Roman"/>
          <w:b/>
          <w:sz w:val="28"/>
          <w:szCs w:val="28"/>
        </w:rPr>
      </w:pPr>
      <w:r w:rsidRPr="00475B3E">
        <w:rPr>
          <w:rFonts w:ascii="Times New Roman" w:hAnsi="Times New Roman"/>
          <w:b/>
          <w:i/>
          <w:sz w:val="28"/>
          <w:szCs w:val="28"/>
        </w:rPr>
        <w:t>«</w:t>
      </w:r>
      <w:r w:rsidR="00A16F74">
        <w:rPr>
          <w:rFonts w:ascii="Times New Roman" w:hAnsi="Times New Roman"/>
          <w:b/>
          <w:sz w:val="28"/>
          <w:szCs w:val="28"/>
        </w:rPr>
        <w:t>КУБАНСКИЙ ГОСУДАРСТВЕННЫЙ </w:t>
      </w:r>
      <w:r w:rsidRPr="00475B3E">
        <w:rPr>
          <w:rFonts w:ascii="Times New Roman" w:hAnsi="Times New Roman"/>
          <w:b/>
          <w:sz w:val="28"/>
          <w:szCs w:val="28"/>
        </w:rPr>
        <w:t>УНИВЕРСИТЕТ»</w:t>
      </w:r>
    </w:p>
    <w:p w:rsidR="00C92078" w:rsidRPr="00475B3E" w:rsidRDefault="00C92078" w:rsidP="00C92078">
      <w:pPr>
        <w:spacing w:after="0" w:line="240" w:lineRule="auto"/>
        <w:jc w:val="center"/>
        <w:rPr>
          <w:rFonts w:ascii="Times New Roman" w:hAnsi="Times New Roman"/>
          <w:b/>
          <w:sz w:val="28"/>
          <w:szCs w:val="28"/>
        </w:rPr>
      </w:pPr>
      <w:r>
        <w:rPr>
          <w:rFonts w:ascii="Times New Roman" w:hAnsi="Times New Roman"/>
          <w:b/>
          <w:sz w:val="28"/>
          <w:szCs w:val="28"/>
        </w:rPr>
        <w:t>(ФГБОУ</w:t>
      </w:r>
      <w:r w:rsidRPr="00475B3E">
        <w:rPr>
          <w:rFonts w:ascii="Times New Roman" w:hAnsi="Times New Roman"/>
          <w:b/>
          <w:sz w:val="28"/>
          <w:szCs w:val="28"/>
        </w:rPr>
        <w:t xml:space="preserve"> ВО «К</w:t>
      </w:r>
      <w:r>
        <w:rPr>
          <w:rFonts w:ascii="Times New Roman" w:hAnsi="Times New Roman"/>
          <w:b/>
          <w:sz w:val="28"/>
          <w:szCs w:val="28"/>
        </w:rPr>
        <w:t>уб</w:t>
      </w:r>
      <w:r w:rsidRPr="00475B3E">
        <w:rPr>
          <w:rFonts w:ascii="Times New Roman" w:hAnsi="Times New Roman"/>
          <w:b/>
          <w:sz w:val="28"/>
          <w:szCs w:val="28"/>
        </w:rPr>
        <w:t>ГУ»)</w:t>
      </w:r>
    </w:p>
    <w:p w:rsidR="00C92078" w:rsidRPr="00475B3E" w:rsidRDefault="00C92078" w:rsidP="00C92078">
      <w:pPr>
        <w:spacing w:after="0" w:line="240" w:lineRule="auto"/>
        <w:jc w:val="center"/>
        <w:rPr>
          <w:rFonts w:ascii="Times New Roman" w:hAnsi="Times New Roman"/>
          <w:b/>
          <w:sz w:val="28"/>
          <w:szCs w:val="28"/>
        </w:rPr>
      </w:pPr>
    </w:p>
    <w:p w:rsidR="00C92078" w:rsidRDefault="00C92078" w:rsidP="00C92078">
      <w:pPr>
        <w:spacing w:after="0" w:line="240" w:lineRule="auto"/>
        <w:jc w:val="center"/>
        <w:rPr>
          <w:rFonts w:ascii="Times New Roman" w:hAnsi="Times New Roman"/>
          <w:sz w:val="28"/>
          <w:szCs w:val="28"/>
        </w:rPr>
      </w:pPr>
    </w:p>
    <w:p w:rsidR="00C92078" w:rsidRPr="00475B3E" w:rsidRDefault="00A16F74" w:rsidP="00C92078">
      <w:pPr>
        <w:spacing w:after="0" w:line="240" w:lineRule="auto"/>
        <w:jc w:val="center"/>
        <w:rPr>
          <w:rFonts w:ascii="Times New Roman" w:hAnsi="Times New Roman"/>
          <w:b/>
          <w:sz w:val="28"/>
          <w:szCs w:val="28"/>
        </w:rPr>
      </w:pPr>
      <w:r>
        <w:rPr>
          <w:rFonts w:ascii="Times New Roman" w:hAnsi="Times New Roman"/>
          <w:b/>
          <w:sz w:val="28"/>
          <w:szCs w:val="28"/>
        </w:rPr>
        <w:t>Кафедра региональной и морской</w:t>
      </w:r>
      <w:r w:rsidR="00C92078" w:rsidRPr="00475B3E">
        <w:rPr>
          <w:rFonts w:ascii="Times New Roman" w:hAnsi="Times New Roman"/>
          <w:b/>
          <w:sz w:val="28"/>
          <w:szCs w:val="28"/>
        </w:rPr>
        <w:t xml:space="preserve"> геологии</w:t>
      </w:r>
    </w:p>
    <w:p w:rsidR="00C92078" w:rsidRDefault="00C92078" w:rsidP="00C92078">
      <w:pPr>
        <w:spacing w:after="0" w:line="360" w:lineRule="auto"/>
        <w:jc w:val="center"/>
        <w:rPr>
          <w:rFonts w:ascii="Times New Roman" w:hAnsi="Times New Roman"/>
          <w:sz w:val="28"/>
          <w:szCs w:val="28"/>
        </w:rPr>
      </w:pPr>
    </w:p>
    <w:p w:rsidR="00C92078" w:rsidRPr="00475B3E" w:rsidRDefault="00C92078" w:rsidP="00C92078">
      <w:pPr>
        <w:spacing w:after="0" w:line="360" w:lineRule="auto"/>
        <w:jc w:val="center"/>
        <w:rPr>
          <w:rFonts w:ascii="Times New Roman" w:hAnsi="Times New Roman"/>
          <w:sz w:val="28"/>
          <w:szCs w:val="28"/>
        </w:rPr>
      </w:pPr>
    </w:p>
    <w:p w:rsidR="00C92078" w:rsidRPr="00475B3E" w:rsidRDefault="00C92078" w:rsidP="00C92078">
      <w:pPr>
        <w:spacing w:after="0" w:line="360" w:lineRule="auto"/>
        <w:jc w:val="center"/>
        <w:rPr>
          <w:rFonts w:ascii="Times New Roman" w:hAnsi="Times New Roman"/>
          <w:b/>
          <w:sz w:val="28"/>
          <w:szCs w:val="28"/>
        </w:rPr>
      </w:pPr>
      <w:r w:rsidRPr="00475B3E">
        <w:rPr>
          <w:rFonts w:ascii="Times New Roman" w:hAnsi="Times New Roman"/>
          <w:b/>
          <w:sz w:val="28"/>
          <w:szCs w:val="28"/>
        </w:rPr>
        <w:t>ЗАДАНИЕ</w:t>
      </w:r>
    </w:p>
    <w:p w:rsidR="00C92078" w:rsidRPr="00475B3E" w:rsidRDefault="00A16F74" w:rsidP="00C92078">
      <w:pPr>
        <w:spacing w:after="0" w:line="360" w:lineRule="auto"/>
        <w:jc w:val="center"/>
        <w:rPr>
          <w:rFonts w:ascii="Times New Roman" w:hAnsi="Times New Roman"/>
          <w:b/>
          <w:sz w:val="28"/>
          <w:szCs w:val="28"/>
        </w:rPr>
      </w:pPr>
      <w:r>
        <w:rPr>
          <w:rFonts w:ascii="Times New Roman" w:hAnsi="Times New Roman"/>
          <w:b/>
          <w:sz w:val="28"/>
          <w:szCs w:val="28"/>
        </w:rPr>
        <w:t>на выполнение курсовой работы по </w:t>
      </w:r>
      <w:r w:rsidR="00C92078" w:rsidRPr="00475B3E">
        <w:rPr>
          <w:rFonts w:ascii="Times New Roman" w:hAnsi="Times New Roman"/>
          <w:b/>
          <w:sz w:val="28"/>
          <w:szCs w:val="28"/>
        </w:rPr>
        <w:t>дисциплине</w:t>
      </w:r>
    </w:p>
    <w:p w:rsidR="00C92078" w:rsidRPr="001C76D0" w:rsidRDefault="00C92078" w:rsidP="001C76D0">
      <w:pPr>
        <w:spacing w:after="0" w:line="360" w:lineRule="auto"/>
        <w:jc w:val="center"/>
        <w:rPr>
          <w:rFonts w:ascii="Times New Roman" w:hAnsi="Times New Roman"/>
          <w:b/>
          <w:i/>
          <w:sz w:val="28"/>
          <w:szCs w:val="28"/>
        </w:rPr>
      </w:pPr>
      <w:r w:rsidRPr="00475B3E">
        <w:rPr>
          <w:rFonts w:ascii="Times New Roman" w:hAnsi="Times New Roman"/>
          <w:b/>
          <w:sz w:val="28"/>
          <w:szCs w:val="28"/>
        </w:rPr>
        <w:t>«</w:t>
      </w:r>
      <w:r w:rsidR="0087411B">
        <w:rPr>
          <w:rFonts w:ascii="Times New Roman" w:hAnsi="Times New Roman"/>
          <w:b/>
          <w:sz w:val="28"/>
          <w:szCs w:val="28"/>
        </w:rPr>
        <w:t>Общая геология</w:t>
      </w:r>
      <w:r w:rsidRPr="00475B3E">
        <w:rPr>
          <w:rFonts w:ascii="Times New Roman" w:hAnsi="Times New Roman"/>
          <w:b/>
          <w:sz w:val="28"/>
          <w:szCs w:val="28"/>
        </w:rPr>
        <w:t>»</w:t>
      </w:r>
    </w:p>
    <w:p w:rsidR="00C92078" w:rsidRDefault="00C92078" w:rsidP="00C92078">
      <w:pPr>
        <w:tabs>
          <w:tab w:val="left" w:pos="8080"/>
        </w:tabs>
        <w:spacing w:after="0" w:line="360" w:lineRule="auto"/>
        <w:jc w:val="both"/>
        <w:rPr>
          <w:rFonts w:ascii="Times New Roman" w:hAnsi="Times New Roman"/>
          <w:sz w:val="28"/>
          <w:szCs w:val="28"/>
        </w:rPr>
      </w:pPr>
    </w:p>
    <w:p w:rsidR="00C92078" w:rsidRPr="00A16F74" w:rsidRDefault="00C92078" w:rsidP="00464D3A">
      <w:pPr>
        <w:tabs>
          <w:tab w:val="left" w:pos="8080"/>
        </w:tabs>
        <w:spacing w:after="0" w:line="240" w:lineRule="auto"/>
        <w:jc w:val="both"/>
        <w:rPr>
          <w:rFonts w:ascii="Times New Roman" w:hAnsi="Times New Roman"/>
          <w:sz w:val="28"/>
          <w:szCs w:val="28"/>
        </w:rPr>
      </w:pPr>
      <w:r w:rsidRPr="00C92078">
        <w:rPr>
          <w:rFonts w:ascii="Times New Roman" w:hAnsi="Times New Roman"/>
          <w:sz w:val="28"/>
          <w:szCs w:val="28"/>
        </w:rPr>
        <w:t>Студент</w:t>
      </w:r>
      <w:r w:rsidR="00464D3A">
        <w:rPr>
          <w:rFonts w:ascii="Times New Roman" w:hAnsi="Times New Roman"/>
          <w:sz w:val="28"/>
          <w:szCs w:val="28"/>
        </w:rPr>
        <w:t>_____________</w:t>
      </w:r>
      <w:r w:rsidR="00464D3A">
        <w:rPr>
          <w:rFonts w:ascii="Times New Roman" w:hAnsi="Times New Roman"/>
          <w:sz w:val="28"/>
          <w:szCs w:val="28"/>
          <w:u w:val="single"/>
        </w:rPr>
        <w:t>Гавков Вадим Степанович, 12 группа</w:t>
      </w:r>
      <w:r w:rsidR="00A16F74">
        <w:rPr>
          <w:rFonts w:ascii="Times New Roman" w:hAnsi="Times New Roman"/>
          <w:sz w:val="28"/>
          <w:szCs w:val="28"/>
        </w:rPr>
        <w:t>________________</w:t>
      </w:r>
    </w:p>
    <w:p w:rsidR="00712A4D" w:rsidRPr="00464D3A" w:rsidRDefault="00712A4D" w:rsidP="00464D3A">
      <w:pPr>
        <w:tabs>
          <w:tab w:val="left" w:pos="8080"/>
        </w:tabs>
        <w:spacing w:after="0" w:line="240" w:lineRule="auto"/>
        <w:jc w:val="both"/>
        <w:rPr>
          <w:rFonts w:ascii="Times New Roman" w:hAnsi="Times New Roman"/>
          <w:sz w:val="24"/>
          <w:szCs w:val="24"/>
          <w:u w:val="single"/>
        </w:rPr>
      </w:pPr>
    </w:p>
    <w:p w:rsidR="00712A4D" w:rsidRPr="00A16F74" w:rsidRDefault="00464D3A" w:rsidP="00464D3A">
      <w:pPr>
        <w:spacing w:after="0" w:line="360" w:lineRule="auto"/>
        <w:jc w:val="both"/>
        <w:rPr>
          <w:rFonts w:ascii="Times New Roman" w:hAnsi="Times New Roman"/>
          <w:sz w:val="28"/>
          <w:szCs w:val="28"/>
        </w:rPr>
      </w:pPr>
      <w:r w:rsidRPr="00475B3E">
        <w:rPr>
          <w:rFonts w:ascii="Times New Roman" w:hAnsi="Times New Roman"/>
          <w:sz w:val="28"/>
          <w:szCs w:val="28"/>
        </w:rPr>
        <w:t>Тема курсовой</w:t>
      </w:r>
      <w:r>
        <w:rPr>
          <w:rFonts w:ascii="Times New Roman" w:hAnsi="Times New Roman"/>
          <w:sz w:val="28"/>
          <w:szCs w:val="28"/>
        </w:rPr>
        <w:t> работы _</w:t>
      </w:r>
      <w:r>
        <w:rPr>
          <w:rFonts w:ascii="Times New Roman" w:hAnsi="Times New Roman"/>
          <w:sz w:val="28"/>
          <w:szCs w:val="28"/>
          <w:u w:val="single"/>
        </w:rPr>
        <w:t xml:space="preserve">Магнитные свойства горных пород и </w:t>
      </w:r>
      <w:r w:rsidR="00A16F74">
        <w:rPr>
          <w:rFonts w:ascii="Times New Roman" w:hAnsi="Times New Roman"/>
          <w:sz w:val="28"/>
          <w:szCs w:val="28"/>
        </w:rPr>
        <w:t>_______________</w:t>
      </w:r>
    </w:p>
    <w:p w:rsidR="00C92078" w:rsidRPr="00A16F74" w:rsidRDefault="00A16F74" w:rsidP="00464D3A">
      <w:pPr>
        <w:spacing w:after="0" w:line="360" w:lineRule="auto"/>
        <w:jc w:val="both"/>
        <w:rPr>
          <w:rFonts w:ascii="Times New Roman" w:hAnsi="Times New Roman"/>
          <w:sz w:val="28"/>
          <w:szCs w:val="28"/>
        </w:rPr>
      </w:pPr>
      <w:r>
        <w:rPr>
          <w:rFonts w:ascii="Times New Roman" w:hAnsi="Times New Roman"/>
          <w:sz w:val="28"/>
          <w:szCs w:val="28"/>
          <w:u w:val="single"/>
        </w:rPr>
        <w:t>м</w:t>
      </w:r>
      <w:r w:rsidR="00464D3A">
        <w:rPr>
          <w:rFonts w:ascii="Times New Roman" w:hAnsi="Times New Roman"/>
          <w:sz w:val="28"/>
          <w:szCs w:val="28"/>
          <w:u w:val="single"/>
        </w:rPr>
        <w:t>инералов</w:t>
      </w:r>
      <w:r>
        <w:rPr>
          <w:rFonts w:ascii="Times New Roman" w:hAnsi="Times New Roman"/>
          <w:sz w:val="28"/>
          <w:szCs w:val="28"/>
        </w:rPr>
        <w:t>__________________________________________________________</w:t>
      </w:r>
    </w:p>
    <w:p w:rsidR="00C92078" w:rsidRPr="00A16F74" w:rsidRDefault="00464D3A" w:rsidP="00C92078">
      <w:pPr>
        <w:spacing w:after="0" w:line="360" w:lineRule="auto"/>
        <w:jc w:val="both"/>
        <w:rPr>
          <w:rFonts w:ascii="Times New Roman" w:hAnsi="Times New Roman"/>
          <w:sz w:val="28"/>
          <w:szCs w:val="28"/>
        </w:rPr>
      </w:pPr>
      <w:r w:rsidRPr="00475B3E">
        <w:rPr>
          <w:rFonts w:ascii="Times New Roman" w:hAnsi="Times New Roman"/>
          <w:sz w:val="28"/>
          <w:szCs w:val="28"/>
        </w:rPr>
        <w:t>Утверждена на</w:t>
      </w:r>
      <w:r w:rsidR="002A315D">
        <w:rPr>
          <w:rFonts w:ascii="Times New Roman" w:hAnsi="Times New Roman"/>
          <w:sz w:val="28"/>
          <w:szCs w:val="28"/>
        </w:rPr>
        <w:t> </w:t>
      </w:r>
      <w:r w:rsidR="00712A4D">
        <w:rPr>
          <w:rFonts w:ascii="Times New Roman" w:hAnsi="Times New Roman"/>
          <w:sz w:val="28"/>
          <w:szCs w:val="28"/>
        </w:rPr>
        <w:t>заседании</w:t>
      </w:r>
      <w:r w:rsidR="002A315D">
        <w:rPr>
          <w:rFonts w:ascii="Times New Roman" w:hAnsi="Times New Roman"/>
          <w:sz w:val="28"/>
          <w:szCs w:val="28"/>
        </w:rPr>
        <w:t xml:space="preserve"> кафедры </w:t>
      </w:r>
      <w:r w:rsidR="00A16F74">
        <w:rPr>
          <w:rFonts w:ascii="Times New Roman" w:hAnsi="Times New Roman"/>
          <w:sz w:val="28"/>
          <w:szCs w:val="28"/>
        </w:rPr>
        <w:t>от______________</w:t>
      </w:r>
      <w:r w:rsidR="00A16F74" w:rsidRPr="00A16F74">
        <w:rPr>
          <w:rFonts w:ascii="Times New Roman" w:hAnsi="Times New Roman"/>
          <w:sz w:val="28"/>
          <w:szCs w:val="28"/>
          <w:u w:val="single"/>
        </w:rPr>
        <w:t> </w:t>
      </w:r>
      <w:r w:rsidR="00A16F74">
        <w:rPr>
          <w:rFonts w:ascii="Times New Roman" w:hAnsi="Times New Roman"/>
          <w:sz w:val="28"/>
          <w:szCs w:val="28"/>
          <w:u w:val="single"/>
        </w:rPr>
        <w:t>протокол №</w:t>
      </w:r>
      <w:r w:rsidR="00A16F74">
        <w:rPr>
          <w:rFonts w:ascii="Times New Roman" w:hAnsi="Times New Roman"/>
          <w:sz w:val="28"/>
          <w:szCs w:val="28"/>
        </w:rPr>
        <w:t>__________</w:t>
      </w:r>
    </w:p>
    <w:p w:rsidR="00C92078" w:rsidRPr="00475B3E" w:rsidRDefault="00A16F74" w:rsidP="00C92078">
      <w:pPr>
        <w:spacing w:after="0" w:line="360" w:lineRule="auto"/>
        <w:jc w:val="both"/>
        <w:rPr>
          <w:rFonts w:ascii="Times New Roman" w:hAnsi="Times New Roman"/>
          <w:sz w:val="28"/>
          <w:szCs w:val="28"/>
        </w:rPr>
      </w:pPr>
      <w:r>
        <w:rPr>
          <w:rFonts w:ascii="Times New Roman" w:hAnsi="Times New Roman"/>
          <w:sz w:val="28"/>
          <w:szCs w:val="28"/>
        </w:rPr>
        <w:t>Срок защиты</w:t>
      </w:r>
      <w:r w:rsidR="00C92078" w:rsidRPr="00475B3E">
        <w:rPr>
          <w:rFonts w:ascii="Times New Roman" w:hAnsi="Times New Roman"/>
          <w:sz w:val="28"/>
          <w:szCs w:val="28"/>
        </w:rPr>
        <w:t xml:space="preserve"> работы_______________________________________________</w:t>
      </w:r>
      <w:r w:rsidR="00C92078">
        <w:rPr>
          <w:rFonts w:ascii="Times New Roman" w:hAnsi="Times New Roman"/>
          <w:sz w:val="28"/>
          <w:szCs w:val="28"/>
        </w:rPr>
        <w:t>__</w:t>
      </w:r>
    </w:p>
    <w:p w:rsidR="00057891" w:rsidRPr="00F665C8" w:rsidRDefault="00057891" w:rsidP="00C92078">
      <w:pPr>
        <w:spacing w:after="0" w:line="360" w:lineRule="auto"/>
        <w:rPr>
          <w:rFonts w:ascii="Times New Roman" w:hAnsi="Times New Roman"/>
          <w:sz w:val="28"/>
          <w:szCs w:val="28"/>
        </w:rPr>
      </w:pPr>
      <w:r>
        <w:rPr>
          <w:rFonts w:ascii="Times New Roman" w:hAnsi="Times New Roman"/>
          <w:sz w:val="28"/>
          <w:szCs w:val="28"/>
        </w:rPr>
        <w:t>Краткая аннотация задания: </w:t>
      </w:r>
      <w:r w:rsidR="00C9409C">
        <w:rPr>
          <w:rFonts w:ascii="Times New Roman" w:hAnsi="Times New Roman"/>
          <w:iCs/>
          <w:sz w:val="28"/>
          <w:szCs w:val="28"/>
          <w:u w:val="single"/>
        </w:rPr>
        <w:t>и</w:t>
      </w:r>
      <w:r w:rsidR="0010506E">
        <w:rPr>
          <w:rFonts w:ascii="Times New Roman" w:hAnsi="Times New Roman"/>
          <w:iCs/>
          <w:sz w:val="28"/>
          <w:szCs w:val="28"/>
          <w:u w:val="single"/>
        </w:rPr>
        <w:t>зучить и обработать</w:t>
      </w:r>
      <w:r w:rsidR="00F665C8">
        <w:rPr>
          <w:rFonts w:ascii="Times New Roman" w:hAnsi="Times New Roman"/>
          <w:iCs/>
          <w:sz w:val="28"/>
          <w:szCs w:val="28"/>
          <w:u w:val="single"/>
        </w:rPr>
        <w:t xml:space="preserve"> данные</w:t>
      </w:r>
      <w:r>
        <w:rPr>
          <w:rFonts w:ascii="Times New Roman" w:hAnsi="Times New Roman"/>
          <w:iCs/>
          <w:sz w:val="28"/>
          <w:szCs w:val="28"/>
          <w:u w:val="single"/>
        </w:rPr>
        <w:t xml:space="preserve"> по исследованиям магнитных свойств горных пород и минералов</w:t>
      </w:r>
      <w:r w:rsidR="00F665C8">
        <w:rPr>
          <w:rFonts w:ascii="Times New Roman" w:hAnsi="Times New Roman"/>
          <w:iCs/>
          <w:sz w:val="28"/>
          <w:szCs w:val="28"/>
        </w:rPr>
        <w:t>__________________________</w:t>
      </w:r>
    </w:p>
    <w:p w:rsidR="00C92078" w:rsidRPr="00057891" w:rsidRDefault="00C92078" w:rsidP="00C92078">
      <w:pPr>
        <w:spacing w:after="0" w:line="360" w:lineRule="auto"/>
        <w:rPr>
          <w:rFonts w:ascii="Times New Roman" w:hAnsi="Times New Roman"/>
          <w:sz w:val="28"/>
          <w:szCs w:val="28"/>
          <w:u w:val="single"/>
        </w:rPr>
      </w:pPr>
      <w:r w:rsidRPr="00475B3E">
        <w:rPr>
          <w:rFonts w:ascii="Times New Roman" w:hAnsi="Times New Roman"/>
          <w:sz w:val="28"/>
          <w:szCs w:val="28"/>
          <w:u w:val="single"/>
        </w:rPr>
        <w:br/>
      </w:r>
      <w:r w:rsidR="00397F6F">
        <w:rPr>
          <w:rFonts w:ascii="Times New Roman" w:hAnsi="Times New Roman"/>
          <w:sz w:val="28"/>
          <w:szCs w:val="28"/>
        </w:rPr>
        <w:t>Научный </w:t>
      </w:r>
      <w:r w:rsidRPr="00475B3E">
        <w:rPr>
          <w:rFonts w:ascii="Times New Roman" w:hAnsi="Times New Roman"/>
          <w:sz w:val="28"/>
          <w:szCs w:val="28"/>
        </w:rPr>
        <w:t>руководитель</w:t>
      </w:r>
      <w:r w:rsidRPr="00475B3E">
        <w:rPr>
          <w:rFonts w:ascii="Times New Roman" w:hAnsi="Times New Roman"/>
          <w:sz w:val="28"/>
          <w:szCs w:val="28"/>
          <w:u w:val="single"/>
        </w:rPr>
        <w:br/>
      </w:r>
      <w:r w:rsidR="00C9409C">
        <w:rPr>
          <w:rFonts w:ascii="Times New Roman" w:hAnsi="Times New Roman"/>
          <w:color w:val="000000"/>
          <w:sz w:val="28"/>
          <w:szCs w:val="28"/>
          <w:shd w:val="clear" w:color="auto" w:fill="FFFFFF"/>
        </w:rPr>
        <w:t>с</w:t>
      </w:r>
      <w:r w:rsidR="00A760E0">
        <w:rPr>
          <w:rFonts w:ascii="Times New Roman" w:hAnsi="Times New Roman"/>
          <w:color w:val="000000"/>
          <w:sz w:val="28"/>
          <w:szCs w:val="28"/>
          <w:shd w:val="clear" w:color="auto" w:fill="FFFFFF"/>
        </w:rPr>
        <w:t>тарший преподаватель</w:t>
      </w:r>
      <w:r>
        <w:rPr>
          <w:rFonts w:ascii="Times New Roman" w:hAnsi="Times New Roman"/>
          <w:color w:val="000000"/>
          <w:sz w:val="28"/>
          <w:szCs w:val="28"/>
          <w:shd w:val="clear" w:color="auto" w:fill="FFFFFF"/>
        </w:rPr>
        <w:t xml:space="preserve"> </w:t>
      </w:r>
      <w:r w:rsidRPr="00475B3E">
        <w:rPr>
          <w:rFonts w:ascii="Times New Roman" w:hAnsi="Times New Roman"/>
          <w:sz w:val="28"/>
          <w:szCs w:val="28"/>
        </w:rPr>
        <w:t>____________________</w:t>
      </w:r>
      <w:r>
        <w:rPr>
          <w:rFonts w:ascii="Times New Roman" w:hAnsi="Times New Roman"/>
          <w:sz w:val="28"/>
          <w:szCs w:val="28"/>
        </w:rPr>
        <w:t>___</w:t>
      </w:r>
      <w:r w:rsidR="00F665C8">
        <w:rPr>
          <w:rFonts w:ascii="Times New Roman" w:hAnsi="Times New Roman"/>
          <w:sz w:val="28"/>
          <w:szCs w:val="28"/>
        </w:rPr>
        <w:t>____</w:t>
      </w:r>
      <w:r>
        <w:rPr>
          <w:rFonts w:ascii="Times New Roman" w:hAnsi="Times New Roman"/>
          <w:sz w:val="28"/>
          <w:szCs w:val="28"/>
        </w:rPr>
        <w:t>________</w:t>
      </w:r>
      <w:r w:rsidRPr="00475B3E">
        <w:rPr>
          <w:rFonts w:ascii="Times New Roman" w:hAnsi="Times New Roman"/>
          <w:sz w:val="28"/>
          <w:szCs w:val="28"/>
        </w:rPr>
        <w:t>_</w:t>
      </w:r>
      <w:r w:rsidR="00CC1584">
        <w:rPr>
          <w:rFonts w:ascii="Times New Roman" w:hAnsi="Times New Roman"/>
          <w:sz w:val="28"/>
          <w:szCs w:val="28"/>
        </w:rPr>
        <w:t xml:space="preserve"> О.Н. Зуб</w:t>
      </w:r>
      <w:r w:rsidRPr="00475B3E">
        <w:rPr>
          <w:rFonts w:ascii="Times New Roman" w:hAnsi="Times New Roman"/>
          <w:sz w:val="28"/>
          <w:szCs w:val="28"/>
          <w:u w:val="single"/>
        </w:rPr>
        <w:br/>
      </w:r>
    </w:p>
    <w:p w:rsidR="00C92078" w:rsidRDefault="00A16F74" w:rsidP="00C92078">
      <w:pPr>
        <w:spacing w:after="0" w:line="360" w:lineRule="auto"/>
        <w:rPr>
          <w:rFonts w:ascii="Times New Roman" w:hAnsi="Times New Roman"/>
          <w:sz w:val="28"/>
          <w:szCs w:val="28"/>
        </w:rPr>
      </w:pPr>
      <w:r>
        <w:rPr>
          <w:rFonts w:ascii="Times New Roman" w:hAnsi="Times New Roman"/>
          <w:sz w:val="28"/>
          <w:szCs w:val="28"/>
        </w:rPr>
        <w:t>Заведующий </w:t>
      </w:r>
      <w:r w:rsidR="00C92078" w:rsidRPr="00475B3E">
        <w:rPr>
          <w:rFonts w:ascii="Times New Roman" w:hAnsi="Times New Roman"/>
          <w:sz w:val="28"/>
          <w:szCs w:val="28"/>
        </w:rPr>
        <w:t>кафедрой</w:t>
      </w:r>
      <w:r w:rsidR="00C92078" w:rsidRPr="00475B3E">
        <w:rPr>
          <w:rFonts w:ascii="Times New Roman" w:hAnsi="Times New Roman"/>
          <w:sz w:val="28"/>
          <w:szCs w:val="28"/>
          <w:u w:val="single"/>
        </w:rPr>
        <w:br/>
      </w:r>
      <w:r w:rsidR="00C92078" w:rsidRPr="00475B3E">
        <w:rPr>
          <w:rFonts w:ascii="Times New Roman" w:hAnsi="Times New Roman"/>
          <w:sz w:val="28"/>
          <w:szCs w:val="28"/>
        </w:rPr>
        <w:t>д</w:t>
      </w:r>
      <w:r w:rsidR="00C92078">
        <w:rPr>
          <w:rFonts w:ascii="Times New Roman" w:hAnsi="Times New Roman"/>
          <w:sz w:val="28"/>
          <w:szCs w:val="28"/>
        </w:rPr>
        <w:t>-р</w:t>
      </w:r>
      <w:r w:rsidR="00C92078" w:rsidRPr="00475B3E">
        <w:rPr>
          <w:rFonts w:ascii="Times New Roman" w:hAnsi="Times New Roman"/>
          <w:sz w:val="28"/>
          <w:szCs w:val="28"/>
        </w:rPr>
        <w:t xml:space="preserve"> г</w:t>
      </w:r>
      <w:r w:rsidR="00C92078">
        <w:rPr>
          <w:rFonts w:ascii="Times New Roman" w:hAnsi="Times New Roman"/>
          <w:sz w:val="28"/>
          <w:szCs w:val="28"/>
        </w:rPr>
        <w:t>еол</w:t>
      </w:r>
      <w:r w:rsidR="00C92078" w:rsidRPr="00475B3E">
        <w:rPr>
          <w:rFonts w:ascii="Times New Roman" w:hAnsi="Times New Roman"/>
          <w:sz w:val="28"/>
          <w:szCs w:val="28"/>
        </w:rPr>
        <w:t>.-м</w:t>
      </w:r>
      <w:r w:rsidR="00C92078">
        <w:rPr>
          <w:rFonts w:ascii="Times New Roman" w:hAnsi="Times New Roman"/>
          <w:sz w:val="28"/>
          <w:szCs w:val="28"/>
        </w:rPr>
        <w:t>ин</w:t>
      </w:r>
      <w:r w:rsidR="00C92078" w:rsidRPr="00475B3E">
        <w:rPr>
          <w:rFonts w:ascii="Times New Roman" w:hAnsi="Times New Roman"/>
          <w:sz w:val="28"/>
          <w:szCs w:val="28"/>
        </w:rPr>
        <w:t>. н</w:t>
      </w:r>
      <w:r w:rsidR="00C92078">
        <w:rPr>
          <w:rFonts w:ascii="Times New Roman" w:hAnsi="Times New Roman"/>
          <w:sz w:val="28"/>
          <w:szCs w:val="28"/>
        </w:rPr>
        <w:t>аук</w:t>
      </w:r>
      <w:r>
        <w:rPr>
          <w:rFonts w:ascii="Times New Roman" w:hAnsi="Times New Roman"/>
          <w:sz w:val="28"/>
          <w:szCs w:val="28"/>
        </w:rPr>
        <w:t>,</w:t>
      </w:r>
      <w:r w:rsidR="00C92078" w:rsidRPr="00475B3E">
        <w:rPr>
          <w:rFonts w:ascii="Times New Roman" w:hAnsi="Times New Roman"/>
          <w:sz w:val="28"/>
          <w:szCs w:val="28"/>
        </w:rPr>
        <w:t xml:space="preserve"> профессор</w:t>
      </w:r>
      <w:r w:rsidR="00C92078">
        <w:rPr>
          <w:rFonts w:ascii="Times New Roman" w:hAnsi="Times New Roman"/>
          <w:sz w:val="28"/>
          <w:szCs w:val="28"/>
        </w:rPr>
        <w:t xml:space="preserve"> _______</w:t>
      </w:r>
      <w:r w:rsidR="00C92078" w:rsidRPr="00475B3E">
        <w:rPr>
          <w:rFonts w:ascii="Times New Roman" w:hAnsi="Times New Roman"/>
          <w:sz w:val="28"/>
          <w:szCs w:val="28"/>
        </w:rPr>
        <w:t>____________________</w:t>
      </w:r>
      <w:r w:rsidR="00C92078">
        <w:rPr>
          <w:rFonts w:ascii="Times New Roman" w:hAnsi="Times New Roman"/>
          <w:sz w:val="28"/>
          <w:szCs w:val="28"/>
        </w:rPr>
        <w:t xml:space="preserve"> </w:t>
      </w:r>
      <w:r w:rsidR="00C92078" w:rsidRPr="00475B3E">
        <w:rPr>
          <w:rFonts w:ascii="Times New Roman" w:hAnsi="Times New Roman"/>
          <w:sz w:val="28"/>
          <w:szCs w:val="28"/>
        </w:rPr>
        <w:t>В. И. Попков</w:t>
      </w:r>
      <w:r w:rsidR="00C92078" w:rsidRPr="00475B3E">
        <w:rPr>
          <w:rFonts w:ascii="Times New Roman" w:hAnsi="Times New Roman"/>
          <w:sz w:val="28"/>
          <w:szCs w:val="28"/>
          <w:u w:val="single"/>
        </w:rPr>
        <w:br/>
      </w:r>
    </w:p>
    <w:p w:rsidR="00C92078" w:rsidRPr="00475B3E" w:rsidRDefault="00A760E0" w:rsidP="00C92078">
      <w:pPr>
        <w:spacing w:after="0" w:line="360" w:lineRule="auto"/>
        <w:rPr>
          <w:rFonts w:ascii="Times New Roman" w:hAnsi="Times New Roman"/>
          <w:sz w:val="28"/>
          <w:szCs w:val="28"/>
          <w:u w:val="single"/>
        </w:rPr>
      </w:pPr>
      <w:r>
        <w:rPr>
          <w:rFonts w:ascii="Times New Roman" w:hAnsi="Times New Roman"/>
          <w:sz w:val="28"/>
          <w:szCs w:val="28"/>
        </w:rPr>
        <w:t>Задание принял к </w:t>
      </w:r>
      <w:r w:rsidR="00057891">
        <w:rPr>
          <w:rFonts w:ascii="Times New Roman" w:hAnsi="Times New Roman"/>
          <w:sz w:val="28"/>
          <w:szCs w:val="28"/>
        </w:rPr>
        <w:t>исполнению</w:t>
      </w:r>
      <w:r w:rsidR="00C92078" w:rsidRPr="00475B3E">
        <w:rPr>
          <w:rFonts w:ascii="Times New Roman" w:hAnsi="Times New Roman"/>
          <w:sz w:val="28"/>
          <w:szCs w:val="28"/>
        </w:rPr>
        <w:t xml:space="preserve"> _____________________</w:t>
      </w:r>
      <w:r w:rsidR="00C92078">
        <w:rPr>
          <w:rFonts w:ascii="Times New Roman" w:hAnsi="Times New Roman"/>
          <w:sz w:val="28"/>
          <w:szCs w:val="28"/>
        </w:rPr>
        <w:t>______</w:t>
      </w:r>
      <w:r w:rsidR="00057891">
        <w:rPr>
          <w:rFonts w:ascii="Times New Roman" w:hAnsi="Times New Roman"/>
          <w:sz w:val="28"/>
          <w:szCs w:val="28"/>
        </w:rPr>
        <w:t> </w:t>
      </w:r>
      <w:r>
        <w:rPr>
          <w:rFonts w:ascii="Times New Roman" w:hAnsi="Times New Roman"/>
          <w:sz w:val="28"/>
          <w:szCs w:val="28"/>
        </w:rPr>
        <w:t>В. С. Гавков</w:t>
      </w:r>
    </w:p>
    <w:p w:rsidR="001C76D0" w:rsidRDefault="001C76D0" w:rsidP="001C76D0">
      <w:pPr>
        <w:spacing w:after="0" w:line="360" w:lineRule="auto"/>
        <w:jc w:val="both"/>
        <w:rPr>
          <w:rFonts w:ascii="Times New Roman" w:hAnsi="Times New Roman"/>
          <w:sz w:val="28"/>
          <w:szCs w:val="28"/>
        </w:rPr>
      </w:pPr>
    </w:p>
    <w:p w:rsidR="00BC7FB4" w:rsidRPr="001C76D0" w:rsidRDefault="00C92078" w:rsidP="001C76D0">
      <w:pPr>
        <w:spacing w:after="0" w:line="360" w:lineRule="auto"/>
        <w:jc w:val="both"/>
        <w:rPr>
          <w:rFonts w:ascii="Times New Roman" w:hAnsi="Times New Roman"/>
          <w:sz w:val="28"/>
          <w:szCs w:val="28"/>
        </w:rPr>
      </w:pPr>
      <w:r w:rsidRPr="00475B3E">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424815</wp:posOffset>
                </wp:positionH>
                <wp:positionV relativeFrom="paragraph">
                  <wp:posOffset>174625</wp:posOffset>
                </wp:positionV>
                <wp:extent cx="1609725" cy="0"/>
                <wp:effectExtent l="5715" t="12700" r="13335" b="63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5E8422" id="_x0000_t32" coordsize="21600,21600" o:spt="32" o:oned="t" path="m,l21600,21600e" filled="f">
                <v:path arrowok="t" fillok="f" o:connecttype="none"/>
                <o:lock v:ext="edit" shapetype="t"/>
              </v:shapetype>
              <v:shape id="Прямая со стрелкой 1" o:spid="_x0000_s1026" type="#_x0000_t32" style="position:absolute;margin-left:33.45pt;margin-top:13.75pt;width:12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"/>
            </w:pict>
          </mc:Fallback>
        </mc:AlternateContent>
      </w:r>
      <w:r w:rsidRPr="00475B3E">
        <w:rPr>
          <w:rFonts w:ascii="Times New Roman" w:hAnsi="Times New Roman"/>
          <w:sz w:val="28"/>
          <w:szCs w:val="28"/>
        </w:rPr>
        <w:t xml:space="preserve">Дата  </w:t>
      </w:r>
    </w:p>
    <w:p w:rsidR="00843E93" w:rsidRDefault="00BC7FB4" w:rsidP="00016C93">
      <w:pPr>
        <w:spacing w:after="0" w:line="360" w:lineRule="auto"/>
        <w:ind w:firstLine="709"/>
        <w:jc w:val="center"/>
        <w:rPr>
          <w:rFonts w:ascii="Times New Roman" w:hAnsi="Times New Roman"/>
          <w:caps/>
          <w:sz w:val="28"/>
          <w:szCs w:val="28"/>
        </w:rPr>
      </w:pPr>
      <w:r>
        <w:br w:type="page"/>
      </w:r>
      <w:r w:rsidR="00843E93" w:rsidRPr="00C9409C">
        <w:rPr>
          <w:rFonts w:ascii="Times New Roman" w:hAnsi="Times New Roman"/>
          <w:caps/>
          <w:sz w:val="28"/>
          <w:szCs w:val="28"/>
        </w:rPr>
        <w:lastRenderedPageBreak/>
        <w:t>Содержание</w:t>
      </w:r>
    </w:p>
    <w:p w:rsidR="00C9409C" w:rsidRPr="00C9409C" w:rsidRDefault="00C9409C" w:rsidP="003B2CD1">
      <w:pPr>
        <w:spacing w:after="0" w:line="360" w:lineRule="auto"/>
        <w:ind w:firstLine="709"/>
        <w:jc w:val="both"/>
        <w:rPr>
          <w:rFonts w:ascii="Times New Roman" w:hAnsi="Times New Roman"/>
          <w:caps/>
          <w:sz w:val="28"/>
          <w:szCs w:val="28"/>
        </w:rPr>
      </w:pPr>
    </w:p>
    <w:p w:rsidR="00895D9D" w:rsidRPr="00281039" w:rsidRDefault="00895D9D" w:rsidP="00A50834">
      <w:pPr>
        <w:spacing w:after="0" w:line="360" w:lineRule="auto"/>
        <w:ind w:firstLine="709"/>
        <w:jc w:val="both"/>
        <w:rPr>
          <w:rFonts w:ascii="Times New Roman" w:hAnsi="Times New Roman"/>
          <w:sz w:val="28"/>
          <w:szCs w:val="28"/>
        </w:rPr>
      </w:pPr>
      <w:r w:rsidRPr="00281039">
        <w:rPr>
          <w:rFonts w:ascii="Times New Roman" w:hAnsi="Times New Roman"/>
          <w:sz w:val="28"/>
          <w:szCs w:val="28"/>
        </w:rPr>
        <w:t>Введение</w:t>
      </w:r>
      <w:r w:rsidR="00AD7505" w:rsidRPr="00281039">
        <w:rPr>
          <w:rFonts w:ascii="Times New Roman" w:hAnsi="Times New Roman"/>
          <w:sz w:val="28"/>
          <w:szCs w:val="28"/>
        </w:rPr>
        <w:t>..........................................................................</w:t>
      </w:r>
      <w:r w:rsidR="0091719A">
        <w:rPr>
          <w:rFonts w:ascii="Times New Roman" w:hAnsi="Times New Roman"/>
          <w:sz w:val="28"/>
          <w:szCs w:val="28"/>
        </w:rPr>
        <w:t>............................</w:t>
      </w:r>
      <w:r w:rsidR="00AD7505" w:rsidRPr="00281039">
        <w:rPr>
          <w:rFonts w:ascii="Times New Roman" w:hAnsi="Times New Roman"/>
          <w:sz w:val="28"/>
          <w:szCs w:val="28"/>
        </w:rPr>
        <w:t>...</w:t>
      </w:r>
      <w:r w:rsidR="0064391D" w:rsidRPr="00281039">
        <w:rPr>
          <w:rFonts w:ascii="Times New Roman" w:hAnsi="Times New Roman"/>
          <w:sz w:val="28"/>
          <w:szCs w:val="28"/>
        </w:rPr>
        <w:t xml:space="preserve"> </w:t>
      </w:r>
      <w:r w:rsidR="00464D3A" w:rsidRPr="00281039">
        <w:rPr>
          <w:rFonts w:ascii="Times New Roman" w:hAnsi="Times New Roman"/>
          <w:sz w:val="28"/>
          <w:szCs w:val="28"/>
        </w:rPr>
        <w:t xml:space="preserve"> </w:t>
      </w:r>
      <w:r w:rsidR="0064391D" w:rsidRPr="00281039">
        <w:rPr>
          <w:rFonts w:ascii="Times New Roman" w:hAnsi="Times New Roman"/>
          <w:sz w:val="28"/>
          <w:szCs w:val="28"/>
        </w:rPr>
        <w:t xml:space="preserve"> </w:t>
      </w:r>
      <w:r w:rsidR="00DD530C" w:rsidRPr="00281039">
        <w:rPr>
          <w:rFonts w:ascii="Times New Roman" w:hAnsi="Times New Roman"/>
          <w:sz w:val="28"/>
          <w:szCs w:val="28"/>
        </w:rPr>
        <w:t>5</w:t>
      </w:r>
    </w:p>
    <w:p w:rsidR="00895D9D" w:rsidRPr="00281039" w:rsidRDefault="00057891" w:rsidP="00A50834">
      <w:pPr>
        <w:spacing w:after="0" w:line="360" w:lineRule="auto"/>
        <w:ind w:firstLine="709"/>
        <w:jc w:val="both"/>
        <w:rPr>
          <w:rFonts w:ascii="Times New Roman" w:hAnsi="Times New Roman"/>
          <w:sz w:val="28"/>
          <w:szCs w:val="28"/>
        </w:rPr>
      </w:pPr>
      <w:r w:rsidRPr="00281039">
        <w:rPr>
          <w:rFonts w:ascii="Times New Roman" w:hAnsi="Times New Roman"/>
          <w:sz w:val="28"/>
          <w:szCs w:val="28"/>
        </w:rPr>
        <w:t>1</w:t>
      </w:r>
      <w:r w:rsidR="00895D9D" w:rsidRPr="00281039">
        <w:rPr>
          <w:rFonts w:ascii="Times New Roman" w:hAnsi="Times New Roman"/>
          <w:sz w:val="28"/>
          <w:szCs w:val="28"/>
        </w:rPr>
        <w:t xml:space="preserve"> Магнитное поле Земли</w:t>
      </w:r>
      <w:r w:rsidR="00AE7458" w:rsidRPr="00281039">
        <w:rPr>
          <w:rFonts w:ascii="Times New Roman" w:hAnsi="Times New Roman"/>
          <w:sz w:val="28"/>
          <w:szCs w:val="28"/>
        </w:rPr>
        <w:t>.......................................</w:t>
      </w:r>
      <w:r w:rsidR="0091719A">
        <w:rPr>
          <w:rFonts w:ascii="Times New Roman" w:hAnsi="Times New Roman"/>
          <w:sz w:val="28"/>
          <w:szCs w:val="28"/>
        </w:rPr>
        <w:t>........................</w:t>
      </w:r>
      <w:r w:rsidR="00AE7458" w:rsidRPr="00281039">
        <w:rPr>
          <w:rFonts w:ascii="Times New Roman" w:hAnsi="Times New Roman"/>
          <w:sz w:val="28"/>
          <w:szCs w:val="28"/>
        </w:rPr>
        <w:t>..............</w:t>
      </w:r>
      <w:r w:rsidR="00A10786" w:rsidRPr="00281039">
        <w:rPr>
          <w:rFonts w:ascii="Times New Roman" w:hAnsi="Times New Roman"/>
          <w:sz w:val="28"/>
          <w:szCs w:val="28"/>
        </w:rPr>
        <w:t xml:space="preserve">  </w:t>
      </w:r>
      <w:r w:rsidR="00464D3A" w:rsidRPr="00281039">
        <w:rPr>
          <w:rFonts w:ascii="Times New Roman" w:hAnsi="Times New Roman"/>
          <w:sz w:val="28"/>
          <w:szCs w:val="28"/>
        </w:rPr>
        <w:t xml:space="preserve"> </w:t>
      </w:r>
      <w:r w:rsidR="00A10786" w:rsidRPr="00281039">
        <w:rPr>
          <w:rFonts w:ascii="Times New Roman" w:hAnsi="Times New Roman"/>
          <w:sz w:val="28"/>
          <w:szCs w:val="28"/>
        </w:rPr>
        <w:t xml:space="preserve"> </w:t>
      </w:r>
      <w:r w:rsidRPr="00281039">
        <w:rPr>
          <w:rFonts w:ascii="Times New Roman" w:hAnsi="Times New Roman"/>
          <w:sz w:val="28"/>
          <w:szCs w:val="28"/>
        </w:rPr>
        <w:t xml:space="preserve"> </w:t>
      </w:r>
      <w:r w:rsidR="00DD530C" w:rsidRPr="00281039">
        <w:rPr>
          <w:rFonts w:ascii="Times New Roman" w:hAnsi="Times New Roman"/>
          <w:sz w:val="28"/>
          <w:szCs w:val="28"/>
        </w:rPr>
        <w:t>6</w:t>
      </w:r>
    </w:p>
    <w:p w:rsidR="00895D9D" w:rsidRPr="00281039" w:rsidRDefault="00FE26ED" w:rsidP="00A50834">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 </w:t>
      </w:r>
      <w:r w:rsidR="00057891" w:rsidRPr="00281039">
        <w:rPr>
          <w:rFonts w:ascii="Times New Roman" w:hAnsi="Times New Roman"/>
          <w:sz w:val="28"/>
          <w:szCs w:val="28"/>
        </w:rPr>
        <w:t xml:space="preserve"> </w:t>
      </w:r>
      <w:r w:rsidRPr="00281039">
        <w:rPr>
          <w:rFonts w:ascii="Times New Roman" w:hAnsi="Times New Roman"/>
          <w:sz w:val="28"/>
          <w:szCs w:val="28"/>
        </w:rPr>
        <w:t xml:space="preserve"> </w:t>
      </w:r>
      <w:r w:rsidR="0091719A">
        <w:rPr>
          <w:rFonts w:ascii="Times New Roman" w:hAnsi="Times New Roman"/>
          <w:sz w:val="28"/>
          <w:szCs w:val="28"/>
        </w:rPr>
        <w:t xml:space="preserve"> </w:t>
      </w:r>
      <w:r w:rsidR="00895D9D" w:rsidRPr="00281039">
        <w:rPr>
          <w:rFonts w:ascii="Times New Roman" w:hAnsi="Times New Roman"/>
          <w:sz w:val="28"/>
          <w:szCs w:val="28"/>
        </w:rPr>
        <w:t>1.1 Происхождение магнитного поля Земли</w:t>
      </w:r>
      <w:r w:rsidR="00057891" w:rsidRPr="00281039">
        <w:rPr>
          <w:rFonts w:ascii="Times New Roman" w:hAnsi="Times New Roman"/>
          <w:sz w:val="28"/>
          <w:szCs w:val="28"/>
        </w:rPr>
        <w:t>……………………</w:t>
      </w:r>
      <w:r w:rsidR="0091719A">
        <w:rPr>
          <w:rFonts w:ascii="Times New Roman" w:hAnsi="Times New Roman"/>
          <w:sz w:val="28"/>
          <w:szCs w:val="28"/>
        </w:rPr>
        <w:t>............</w:t>
      </w:r>
      <w:r w:rsidR="00057891" w:rsidRPr="00281039">
        <w:rPr>
          <w:rFonts w:ascii="Times New Roman" w:hAnsi="Times New Roman"/>
          <w:sz w:val="28"/>
          <w:szCs w:val="28"/>
        </w:rPr>
        <w:t xml:space="preserve">  6 </w:t>
      </w:r>
    </w:p>
    <w:p w:rsidR="00895D9D" w:rsidRPr="00281039" w:rsidRDefault="00FE26ED" w:rsidP="00A50834">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  </w:t>
      </w:r>
      <w:r w:rsidR="00057891" w:rsidRPr="00281039">
        <w:rPr>
          <w:rFonts w:ascii="Times New Roman" w:hAnsi="Times New Roman"/>
          <w:sz w:val="28"/>
          <w:szCs w:val="28"/>
        </w:rPr>
        <w:t xml:space="preserve"> </w:t>
      </w:r>
      <w:r w:rsidR="0091719A">
        <w:rPr>
          <w:rFonts w:ascii="Times New Roman" w:hAnsi="Times New Roman"/>
          <w:sz w:val="28"/>
          <w:szCs w:val="28"/>
        </w:rPr>
        <w:t xml:space="preserve"> </w:t>
      </w:r>
      <w:r w:rsidR="00895D9D" w:rsidRPr="00281039">
        <w:rPr>
          <w:rFonts w:ascii="Times New Roman" w:hAnsi="Times New Roman"/>
          <w:sz w:val="28"/>
          <w:szCs w:val="28"/>
        </w:rPr>
        <w:t>1.2 Современное магнитное поле Земли</w:t>
      </w:r>
      <w:r w:rsidR="00AE7458" w:rsidRPr="00281039">
        <w:rPr>
          <w:rFonts w:ascii="Times New Roman" w:hAnsi="Times New Roman"/>
          <w:sz w:val="28"/>
          <w:szCs w:val="28"/>
        </w:rPr>
        <w:t>....................</w:t>
      </w:r>
      <w:r w:rsidR="0091719A">
        <w:rPr>
          <w:rFonts w:ascii="Times New Roman" w:hAnsi="Times New Roman"/>
          <w:sz w:val="28"/>
          <w:szCs w:val="28"/>
        </w:rPr>
        <w:t>....................</w:t>
      </w:r>
      <w:r w:rsidR="00AE7458" w:rsidRPr="00281039">
        <w:rPr>
          <w:rFonts w:ascii="Times New Roman" w:hAnsi="Times New Roman"/>
          <w:sz w:val="28"/>
          <w:szCs w:val="28"/>
        </w:rPr>
        <w:t>..........</w:t>
      </w:r>
      <w:r w:rsidR="00A10786" w:rsidRPr="00281039">
        <w:rPr>
          <w:rFonts w:ascii="Times New Roman" w:hAnsi="Times New Roman"/>
          <w:sz w:val="28"/>
          <w:szCs w:val="28"/>
        </w:rPr>
        <w:t xml:space="preserve">   </w:t>
      </w:r>
      <w:r w:rsidR="00ED2AB2">
        <w:rPr>
          <w:rFonts w:ascii="Times New Roman" w:hAnsi="Times New Roman"/>
          <w:sz w:val="28"/>
          <w:szCs w:val="28"/>
        </w:rPr>
        <w:t>8</w:t>
      </w:r>
    </w:p>
    <w:p w:rsidR="00895D9D" w:rsidRPr="00281039" w:rsidRDefault="00FE26ED" w:rsidP="00A50834">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  </w:t>
      </w:r>
      <w:r w:rsidR="00057891" w:rsidRPr="00281039">
        <w:rPr>
          <w:rFonts w:ascii="Times New Roman" w:hAnsi="Times New Roman"/>
          <w:sz w:val="28"/>
          <w:szCs w:val="28"/>
        </w:rPr>
        <w:t xml:space="preserve"> </w:t>
      </w:r>
      <w:r w:rsidR="0091719A">
        <w:rPr>
          <w:rFonts w:ascii="Times New Roman" w:hAnsi="Times New Roman"/>
          <w:sz w:val="28"/>
          <w:szCs w:val="28"/>
        </w:rPr>
        <w:t xml:space="preserve"> </w:t>
      </w:r>
      <w:r w:rsidR="00895D9D" w:rsidRPr="00281039">
        <w:rPr>
          <w:rFonts w:ascii="Times New Roman" w:hAnsi="Times New Roman"/>
          <w:sz w:val="28"/>
          <w:szCs w:val="28"/>
        </w:rPr>
        <w:t>1.3 Инверсия магнитного поля Земли</w:t>
      </w:r>
      <w:r w:rsidR="00AE7458" w:rsidRPr="00281039">
        <w:rPr>
          <w:rFonts w:ascii="Times New Roman" w:hAnsi="Times New Roman"/>
          <w:sz w:val="28"/>
          <w:szCs w:val="28"/>
        </w:rPr>
        <w:t>...............................</w:t>
      </w:r>
      <w:r w:rsidR="0091719A">
        <w:rPr>
          <w:rFonts w:ascii="Times New Roman" w:hAnsi="Times New Roman"/>
          <w:sz w:val="28"/>
          <w:szCs w:val="28"/>
        </w:rPr>
        <w:t>.....................</w:t>
      </w:r>
      <w:r w:rsidR="00AE7458" w:rsidRPr="00281039">
        <w:rPr>
          <w:rFonts w:ascii="Times New Roman" w:hAnsi="Times New Roman"/>
          <w:sz w:val="28"/>
          <w:szCs w:val="28"/>
        </w:rPr>
        <w:t>...</w:t>
      </w:r>
      <w:r w:rsidR="00057891" w:rsidRPr="00281039">
        <w:rPr>
          <w:rFonts w:ascii="Times New Roman" w:hAnsi="Times New Roman"/>
          <w:sz w:val="28"/>
          <w:szCs w:val="28"/>
        </w:rPr>
        <w:t xml:space="preserve">  </w:t>
      </w:r>
      <w:r w:rsidR="00ED2AB2">
        <w:rPr>
          <w:rFonts w:ascii="Times New Roman" w:hAnsi="Times New Roman"/>
          <w:sz w:val="28"/>
          <w:szCs w:val="28"/>
        </w:rPr>
        <w:t>9</w:t>
      </w:r>
      <w:r w:rsidR="00057891" w:rsidRPr="00281039">
        <w:rPr>
          <w:rFonts w:ascii="Times New Roman" w:hAnsi="Times New Roman"/>
          <w:sz w:val="28"/>
          <w:szCs w:val="28"/>
        </w:rPr>
        <w:t xml:space="preserve"> </w:t>
      </w:r>
    </w:p>
    <w:p w:rsidR="00895D9D" w:rsidRPr="00281039" w:rsidRDefault="00FE26ED" w:rsidP="00A50834">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  </w:t>
      </w:r>
      <w:r w:rsidR="00057891" w:rsidRPr="00281039">
        <w:rPr>
          <w:rFonts w:ascii="Times New Roman" w:hAnsi="Times New Roman"/>
          <w:sz w:val="28"/>
          <w:szCs w:val="28"/>
        </w:rPr>
        <w:t xml:space="preserve"> </w:t>
      </w:r>
      <w:r w:rsidR="0091719A">
        <w:rPr>
          <w:rFonts w:ascii="Times New Roman" w:hAnsi="Times New Roman"/>
          <w:sz w:val="28"/>
          <w:szCs w:val="28"/>
        </w:rPr>
        <w:t xml:space="preserve"> </w:t>
      </w:r>
      <w:r w:rsidR="00895D9D" w:rsidRPr="00281039">
        <w:rPr>
          <w:rFonts w:ascii="Times New Roman" w:hAnsi="Times New Roman"/>
          <w:sz w:val="28"/>
          <w:szCs w:val="28"/>
        </w:rPr>
        <w:t>1.4 Магнитостатиграфическая шкала</w:t>
      </w:r>
      <w:r w:rsidR="00AE7458" w:rsidRPr="00281039">
        <w:rPr>
          <w:rFonts w:ascii="Times New Roman" w:hAnsi="Times New Roman"/>
          <w:sz w:val="28"/>
          <w:szCs w:val="28"/>
        </w:rPr>
        <w:t>...................................</w:t>
      </w:r>
      <w:r w:rsidR="0091719A">
        <w:rPr>
          <w:rFonts w:ascii="Times New Roman" w:hAnsi="Times New Roman"/>
          <w:sz w:val="28"/>
          <w:szCs w:val="28"/>
        </w:rPr>
        <w:t xml:space="preserve">..................... </w:t>
      </w:r>
      <w:r w:rsidR="00A10786" w:rsidRPr="00281039">
        <w:rPr>
          <w:rFonts w:ascii="Times New Roman" w:hAnsi="Times New Roman"/>
          <w:sz w:val="28"/>
          <w:szCs w:val="28"/>
        </w:rPr>
        <w:t xml:space="preserve"> </w:t>
      </w:r>
      <w:r w:rsidR="00057891" w:rsidRPr="00281039">
        <w:rPr>
          <w:rFonts w:ascii="Times New Roman" w:hAnsi="Times New Roman"/>
          <w:sz w:val="28"/>
          <w:szCs w:val="28"/>
        </w:rPr>
        <w:t xml:space="preserve">9 </w:t>
      </w:r>
    </w:p>
    <w:p w:rsidR="00895D9D" w:rsidRPr="00281039" w:rsidRDefault="00057891" w:rsidP="00A50834">
      <w:pPr>
        <w:spacing w:after="0" w:line="360" w:lineRule="auto"/>
        <w:ind w:firstLine="709"/>
        <w:jc w:val="both"/>
        <w:rPr>
          <w:rFonts w:ascii="Times New Roman" w:hAnsi="Times New Roman"/>
          <w:sz w:val="28"/>
          <w:szCs w:val="28"/>
        </w:rPr>
      </w:pPr>
      <w:r w:rsidRPr="00281039">
        <w:rPr>
          <w:rFonts w:ascii="Times New Roman" w:hAnsi="Times New Roman"/>
          <w:sz w:val="28"/>
          <w:szCs w:val="28"/>
        </w:rPr>
        <w:t>2</w:t>
      </w:r>
      <w:r w:rsidR="00895D9D" w:rsidRPr="00281039">
        <w:rPr>
          <w:rFonts w:ascii="Times New Roman" w:hAnsi="Times New Roman"/>
          <w:sz w:val="28"/>
          <w:szCs w:val="28"/>
        </w:rPr>
        <w:t xml:space="preserve"> Основные понятия магнитных свойств ГП и минералов.</w:t>
      </w:r>
      <w:r w:rsidR="00AE7458" w:rsidRPr="00281039">
        <w:rPr>
          <w:rFonts w:ascii="Times New Roman" w:hAnsi="Times New Roman"/>
          <w:sz w:val="28"/>
          <w:szCs w:val="28"/>
        </w:rPr>
        <w:t>....</w:t>
      </w:r>
      <w:r w:rsidR="0091719A">
        <w:rPr>
          <w:rFonts w:ascii="Times New Roman" w:hAnsi="Times New Roman"/>
          <w:sz w:val="28"/>
          <w:szCs w:val="28"/>
        </w:rPr>
        <w:t>................</w:t>
      </w:r>
      <w:r w:rsidR="00AE7458" w:rsidRPr="00281039">
        <w:rPr>
          <w:rFonts w:ascii="Times New Roman" w:hAnsi="Times New Roman"/>
          <w:sz w:val="28"/>
          <w:szCs w:val="28"/>
        </w:rPr>
        <w:t>.</w:t>
      </w:r>
      <w:r w:rsidR="00A10786" w:rsidRPr="00281039">
        <w:rPr>
          <w:rFonts w:ascii="Times New Roman" w:hAnsi="Times New Roman"/>
          <w:sz w:val="28"/>
          <w:szCs w:val="28"/>
        </w:rPr>
        <w:t xml:space="preserve">  </w:t>
      </w:r>
      <w:r w:rsidR="00391258" w:rsidRPr="00281039">
        <w:rPr>
          <w:rFonts w:ascii="Times New Roman" w:hAnsi="Times New Roman"/>
          <w:sz w:val="28"/>
          <w:szCs w:val="28"/>
        </w:rPr>
        <w:t xml:space="preserve"> </w:t>
      </w:r>
      <w:r w:rsidR="00ED2AB2">
        <w:rPr>
          <w:rFonts w:ascii="Times New Roman" w:hAnsi="Times New Roman"/>
          <w:sz w:val="28"/>
          <w:szCs w:val="28"/>
        </w:rPr>
        <w:t>12</w:t>
      </w:r>
    </w:p>
    <w:p w:rsidR="00895D9D" w:rsidRPr="00281039" w:rsidRDefault="00FE26ED" w:rsidP="00A50834">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  </w:t>
      </w:r>
      <w:r w:rsidR="00391258" w:rsidRPr="00281039">
        <w:rPr>
          <w:rFonts w:ascii="Times New Roman" w:hAnsi="Times New Roman"/>
          <w:sz w:val="28"/>
          <w:szCs w:val="28"/>
        </w:rPr>
        <w:t xml:space="preserve"> </w:t>
      </w:r>
      <w:r w:rsidR="0091719A">
        <w:rPr>
          <w:rFonts w:ascii="Times New Roman" w:hAnsi="Times New Roman"/>
          <w:sz w:val="28"/>
          <w:szCs w:val="28"/>
        </w:rPr>
        <w:t xml:space="preserve"> </w:t>
      </w:r>
      <w:r w:rsidR="00AE7458" w:rsidRPr="00281039">
        <w:rPr>
          <w:rFonts w:ascii="Times New Roman" w:hAnsi="Times New Roman"/>
          <w:sz w:val="28"/>
          <w:szCs w:val="28"/>
        </w:rPr>
        <w:t>2.1</w:t>
      </w:r>
      <w:r w:rsidR="0091719A">
        <w:rPr>
          <w:rFonts w:ascii="Times New Roman" w:hAnsi="Times New Roman"/>
          <w:sz w:val="28"/>
          <w:szCs w:val="28"/>
        </w:rPr>
        <w:t xml:space="preserve"> </w:t>
      </w:r>
      <w:r w:rsidR="00AE7458" w:rsidRPr="00281039">
        <w:rPr>
          <w:rFonts w:ascii="Times New Roman" w:hAnsi="Times New Roman"/>
          <w:sz w:val="28"/>
          <w:szCs w:val="28"/>
        </w:rPr>
        <w:t>Магнитные свойства..................................................</w:t>
      </w:r>
      <w:r w:rsidR="0091719A">
        <w:rPr>
          <w:rFonts w:ascii="Times New Roman" w:hAnsi="Times New Roman"/>
          <w:sz w:val="28"/>
          <w:szCs w:val="28"/>
        </w:rPr>
        <w:t>......................</w:t>
      </w:r>
      <w:r w:rsidR="00AE7458" w:rsidRPr="00281039">
        <w:rPr>
          <w:rFonts w:ascii="Times New Roman" w:hAnsi="Times New Roman"/>
          <w:sz w:val="28"/>
          <w:szCs w:val="28"/>
        </w:rPr>
        <w:t>....</w:t>
      </w:r>
      <w:r w:rsidR="00A10786" w:rsidRPr="00281039">
        <w:rPr>
          <w:rFonts w:ascii="Times New Roman" w:hAnsi="Times New Roman"/>
          <w:sz w:val="28"/>
          <w:szCs w:val="28"/>
        </w:rPr>
        <w:t xml:space="preserve"> </w:t>
      </w:r>
      <w:r w:rsidR="00ED2AB2">
        <w:rPr>
          <w:rFonts w:ascii="Times New Roman" w:hAnsi="Times New Roman"/>
          <w:sz w:val="28"/>
          <w:szCs w:val="28"/>
        </w:rPr>
        <w:t>12</w:t>
      </w:r>
      <w:r w:rsidR="00A10786" w:rsidRPr="00281039">
        <w:rPr>
          <w:rFonts w:ascii="Times New Roman" w:hAnsi="Times New Roman"/>
          <w:sz w:val="28"/>
          <w:szCs w:val="28"/>
        </w:rPr>
        <w:t xml:space="preserve"> </w:t>
      </w:r>
    </w:p>
    <w:p w:rsidR="00895D9D" w:rsidRPr="00281039" w:rsidRDefault="00391258" w:rsidP="00A50834">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        </w:t>
      </w:r>
      <w:r w:rsidR="0091719A">
        <w:rPr>
          <w:rFonts w:ascii="Times New Roman" w:hAnsi="Times New Roman"/>
          <w:sz w:val="28"/>
          <w:szCs w:val="28"/>
        </w:rPr>
        <w:t xml:space="preserve">   </w:t>
      </w:r>
      <w:r w:rsidR="00895D9D" w:rsidRPr="00281039">
        <w:rPr>
          <w:rFonts w:ascii="Times New Roman" w:hAnsi="Times New Roman"/>
          <w:sz w:val="28"/>
          <w:szCs w:val="28"/>
        </w:rPr>
        <w:t>2.1.</w:t>
      </w:r>
      <w:r w:rsidR="00AE7458" w:rsidRPr="00281039">
        <w:rPr>
          <w:rFonts w:ascii="Times New Roman" w:hAnsi="Times New Roman"/>
          <w:sz w:val="28"/>
          <w:szCs w:val="28"/>
        </w:rPr>
        <w:t>1 Образование магнитных свойст</w:t>
      </w:r>
      <w:r w:rsidRPr="00281039">
        <w:rPr>
          <w:rFonts w:ascii="Times New Roman" w:hAnsi="Times New Roman"/>
          <w:sz w:val="28"/>
          <w:szCs w:val="28"/>
        </w:rPr>
        <w:t>в..........................</w:t>
      </w:r>
      <w:r w:rsidR="0091719A">
        <w:rPr>
          <w:rFonts w:ascii="Times New Roman" w:hAnsi="Times New Roman"/>
          <w:sz w:val="28"/>
          <w:szCs w:val="28"/>
        </w:rPr>
        <w:t>...................</w:t>
      </w:r>
      <w:r w:rsidR="00ED2AB2">
        <w:rPr>
          <w:rFonts w:ascii="Times New Roman" w:hAnsi="Times New Roman"/>
          <w:sz w:val="28"/>
          <w:szCs w:val="28"/>
        </w:rPr>
        <w:t>. 12</w:t>
      </w:r>
    </w:p>
    <w:p w:rsidR="00895D9D" w:rsidRPr="00281039" w:rsidRDefault="00FE26ED" w:rsidP="00A50834">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   </w:t>
      </w:r>
      <w:r w:rsidR="00391258" w:rsidRPr="00281039">
        <w:rPr>
          <w:rFonts w:ascii="Times New Roman" w:hAnsi="Times New Roman"/>
          <w:sz w:val="28"/>
          <w:szCs w:val="28"/>
        </w:rPr>
        <w:t xml:space="preserve">    </w:t>
      </w:r>
      <w:r w:rsidRPr="00281039">
        <w:rPr>
          <w:rFonts w:ascii="Times New Roman" w:hAnsi="Times New Roman"/>
          <w:sz w:val="28"/>
          <w:szCs w:val="28"/>
        </w:rPr>
        <w:t xml:space="preserve"> </w:t>
      </w:r>
      <w:r w:rsidR="0091719A">
        <w:rPr>
          <w:rFonts w:ascii="Times New Roman" w:hAnsi="Times New Roman"/>
          <w:sz w:val="28"/>
          <w:szCs w:val="28"/>
        </w:rPr>
        <w:t xml:space="preserve">   </w:t>
      </w:r>
      <w:r w:rsidR="00895D9D" w:rsidRPr="00281039">
        <w:rPr>
          <w:rFonts w:ascii="Times New Roman" w:hAnsi="Times New Roman"/>
          <w:sz w:val="28"/>
          <w:szCs w:val="28"/>
        </w:rPr>
        <w:t>2.1.2 Классификация магнитных свойств.</w:t>
      </w:r>
      <w:r w:rsidR="00391258" w:rsidRPr="00281039">
        <w:rPr>
          <w:rFonts w:ascii="Times New Roman" w:hAnsi="Times New Roman"/>
          <w:sz w:val="28"/>
          <w:szCs w:val="28"/>
        </w:rPr>
        <w:t>......................</w:t>
      </w:r>
      <w:r w:rsidR="0091719A">
        <w:rPr>
          <w:rFonts w:ascii="Times New Roman" w:hAnsi="Times New Roman"/>
          <w:sz w:val="28"/>
          <w:szCs w:val="28"/>
        </w:rPr>
        <w:t>.................</w:t>
      </w:r>
      <w:r w:rsidR="00391258" w:rsidRPr="00281039">
        <w:rPr>
          <w:rFonts w:ascii="Times New Roman" w:hAnsi="Times New Roman"/>
          <w:sz w:val="28"/>
          <w:szCs w:val="28"/>
        </w:rPr>
        <w:t>.</w:t>
      </w:r>
      <w:r w:rsidR="00ED2AB2">
        <w:rPr>
          <w:rFonts w:ascii="Times New Roman" w:hAnsi="Times New Roman"/>
          <w:sz w:val="28"/>
          <w:szCs w:val="28"/>
        </w:rPr>
        <w:t xml:space="preserve"> 13</w:t>
      </w:r>
      <w:r w:rsidR="00A10786" w:rsidRPr="00281039">
        <w:rPr>
          <w:rFonts w:ascii="Times New Roman" w:hAnsi="Times New Roman"/>
          <w:sz w:val="28"/>
          <w:szCs w:val="28"/>
        </w:rPr>
        <w:t xml:space="preserve"> </w:t>
      </w:r>
      <w:r w:rsidR="00391258" w:rsidRPr="00281039">
        <w:rPr>
          <w:rFonts w:ascii="Times New Roman" w:hAnsi="Times New Roman"/>
          <w:sz w:val="28"/>
          <w:szCs w:val="28"/>
        </w:rPr>
        <w:t xml:space="preserve"> </w:t>
      </w:r>
    </w:p>
    <w:p w:rsidR="00895D9D" w:rsidRPr="00281039" w:rsidRDefault="00FE26ED" w:rsidP="00A50834">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  </w:t>
      </w:r>
      <w:r w:rsidR="00391258" w:rsidRPr="00281039">
        <w:rPr>
          <w:rFonts w:ascii="Times New Roman" w:hAnsi="Times New Roman"/>
          <w:sz w:val="28"/>
          <w:szCs w:val="28"/>
        </w:rPr>
        <w:t xml:space="preserve"> </w:t>
      </w:r>
      <w:r w:rsidR="0091719A">
        <w:rPr>
          <w:rFonts w:ascii="Times New Roman" w:hAnsi="Times New Roman"/>
          <w:sz w:val="28"/>
          <w:szCs w:val="28"/>
        </w:rPr>
        <w:t xml:space="preserve"> </w:t>
      </w:r>
      <w:r w:rsidR="00895D9D" w:rsidRPr="00281039">
        <w:rPr>
          <w:rFonts w:ascii="Times New Roman" w:hAnsi="Times New Roman"/>
          <w:sz w:val="28"/>
          <w:szCs w:val="28"/>
        </w:rPr>
        <w:t>2.2 Палеомагнитология.................................</w:t>
      </w:r>
      <w:r w:rsidR="00AE7458" w:rsidRPr="00281039">
        <w:rPr>
          <w:rFonts w:ascii="Times New Roman" w:hAnsi="Times New Roman"/>
          <w:sz w:val="28"/>
          <w:szCs w:val="28"/>
        </w:rPr>
        <w:t>....................</w:t>
      </w:r>
      <w:r w:rsidR="0091719A">
        <w:rPr>
          <w:rFonts w:ascii="Times New Roman" w:hAnsi="Times New Roman"/>
          <w:sz w:val="28"/>
          <w:szCs w:val="28"/>
        </w:rPr>
        <w:t>........................</w:t>
      </w:r>
      <w:r w:rsidR="00AE7458" w:rsidRPr="00281039">
        <w:rPr>
          <w:rFonts w:ascii="Times New Roman" w:hAnsi="Times New Roman"/>
          <w:sz w:val="28"/>
          <w:szCs w:val="28"/>
        </w:rPr>
        <w:t>.</w:t>
      </w:r>
      <w:r w:rsidR="00ED2AB2">
        <w:rPr>
          <w:rFonts w:ascii="Times New Roman" w:hAnsi="Times New Roman"/>
          <w:sz w:val="28"/>
          <w:szCs w:val="28"/>
        </w:rPr>
        <w:t xml:space="preserve"> 16</w:t>
      </w:r>
      <w:r w:rsidR="00A10786" w:rsidRPr="00281039">
        <w:rPr>
          <w:rFonts w:ascii="Times New Roman" w:hAnsi="Times New Roman"/>
          <w:sz w:val="28"/>
          <w:szCs w:val="28"/>
        </w:rPr>
        <w:t xml:space="preserve"> </w:t>
      </w:r>
      <w:r w:rsidR="00391258" w:rsidRPr="00281039">
        <w:rPr>
          <w:rFonts w:ascii="Times New Roman" w:hAnsi="Times New Roman"/>
          <w:sz w:val="28"/>
          <w:szCs w:val="28"/>
        </w:rPr>
        <w:t xml:space="preserve"> </w:t>
      </w:r>
    </w:p>
    <w:p w:rsidR="00895D9D" w:rsidRPr="00281039" w:rsidRDefault="00057891" w:rsidP="00A50834">
      <w:pPr>
        <w:spacing w:after="0" w:line="360" w:lineRule="auto"/>
        <w:ind w:firstLine="709"/>
        <w:jc w:val="both"/>
        <w:rPr>
          <w:rFonts w:ascii="Times New Roman" w:hAnsi="Times New Roman"/>
          <w:sz w:val="28"/>
          <w:szCs w:val="28"/>
        </w:rPr>
      </w:pPr>
      <w:r w:rsidRPr="00281039">
        <w:rPr>
          <w:rFonts w:ascii="Times New Roman" w:hAnsi="Times New Roman"/>
          <w:sz w:val="28"/>
          <w:szCs w:val="28"/>
        </w:rPr>
        <w:t>3</w:t>
      </w:r>
      <w:r w:rsidR="00895D9D" w:rsidRPr="00281039">
        <w:rPr>
          <w:rFonts w:ascii="Times New Roman" w:hAnsi="Times New Roman"/>
          <w:sz w:val="28"/>
          <w:szCs w:val="28"/>
        </w:rPr>
        <w:t xml:space="preserve"> Значение магнитных свойств при магниторазведке...........</w:t>
      </w:r>
      <w:r w:rsidR="00AE7458" w:rsidRPr="00281039">
        <w:rPr>
          <w:rFonts w:ascii="Times New Roman" w:hAnsi="Times New Roman"/>
          <w:sz w:val="28"/>
          <w:szCs w:val="28"/>
        </w:rPr>
        <w:t>.</w:t>
      </w:r>
      <w:r w:rsidR="0091719A">
        <w:rPr>
          <w:rFonts w:ascii="Times New Roman" w:hAnsi="Times New Roman"/>
          <w:sz w:val="28"/>
          <w:szCs w:val="28"/>
        </w:rPr>
        <w:t>..................</w:t>
      </w:r>
      <w:r w:rsidR="00A10786" w:rsidRPr="00281039">
        <w:rPr>
          <w:rFonts w:ascii="Times New Roman" w:hAnsi="Times New Roman"/>
          <w:sz w:val="28"/>
          <w:szCs w:val="28"/>
        </w:rPr>
        <w:t xml:space="preserve"> </w:t>
      </w:r>
      <w:r w:rsidR="00DD530C" w:rsidRPr="00281039">
        <w:rPr>
          <w:rFonts w:ascii="Times New Roman" w:hAnsi="Times New Roman"/>
          <w:sz w:val="28"/>
          <w:szCs w:val="28"/>
        </w:rPr>
        <w:t xml:space="preserve"> </w:t>
      </w:r>
      <w:r w:rsidR="00391258" w:rsidRPr="00281039">
        <w:rPr>
          <w:rFonts w:ascii="Times New Roman" w:hAnsi="Times New Roman"/>
          <w:sz w:val="28"/>
          <w:szCs w:val="28"/>
        </w:rPr>
        <w:t xml:space="preserve"> </w:t>
      </w:r>
      <w:r w:rsidR="00ED2AB2">
        <w:rPr>
          <w:rFonts w:ascii="Times New Roman" w:hAnsi="Times New Roman"/>
          <w:sz w:val="28"/>
          <w:szCs w:val="28"/>
        </w:rPr>
        <w:t>20</w:t>
      </w:r>
    </w:p>
    <w:p w:rsidR="00895D9D" w:rsidRPr="00281039" w:rsidRDefault="00FE26ED" w:rsidP="00A50834">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  </w:t>
      </w:r>
      <w:r w:rsidR="00391258" w:rsidRPr="00281039">
        <w:rPr>
          <w:rFonts w:ascii="Times New Roman" w:hAnsi="Times New Roman"/>
          <w:sz w:val="28"/>
          <w:szCs w:val="28"/>
        </w:rPr>
        <w:t xml:space="preserve"> </w:t>
      </w:r>
      <w:r w:rsidR="00895D9D" w:rsidRPr="00281039">
        <w:rPr>
          <w:rFonts w:ascii="Times New Roman" w:hAnsi="Times New Roman"/>
          <w:sz w:val="28"/>
          <w:szCs w:val="28"/>
        </w:rPr>
        <w:t>3.1 Принцип измерения геомагнитного поля Земли.</w:t>
      </w:r>
      <w:r w:rsidR="00AE7458" w:rsidRPr="00281039">
        <w:rPr>
          <w:rFonts w:ascii="Times New Roman" w:hAnsi="Times New Roman"/>
          <w:sz w:val="28"/>
          <w:szCs w:val="28"/>
        </w:rPr>
        <w:t>............</w:t>
      </w:r>
      <w:r w:rsidR="0091719A">
        <w:rPr>
          <w:rFonts w:ascii="Times New Roman" w:hAnsi="Times New Roman"/>
          <w:sz w:val="28"/>
          <w:szCs w:val="28"/>
        </w:rPr>
        <w:t>..................</w:t>
      </w:r>
      <w:r w:rsidR="00A10786" w:rsidRPr="00281039">
        <w:rPr>
          <w:rFonts w:ascii="Times New Roman" w:hAnsi="Times New Roman"/>
          <w:sz w:val="28"/>
          <w:szCs w:val="28"/>
        </w:rPr>
        <w:t xml:space="preserve"> </w:t>
      </w:r>
      <w:r w:rsidR="00ED2AB2">
        <w:rPr>
          <w:rFonts w:ascii="Times New Roman" w:hAnsi="Times New Roman"/>
          <w:sz w:val="28"/>
          <w:szCs w:val="28"/>
        </w:rPr>
        <w:t xml:space="preserve"> 20</w:t>
      </w:r>
    </w:p>
    <w:p w:rsidR="00895D9D" w:rsidRPr="00281039" w:rsidRDefault="00FE26ED" w:rsidP="00A50834">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  </w:t>
      </w:r>
      <w:r w:rsidR="00391258" w:rsidRPr="00281039">
        <w:rPr>
          <w:rFonts w:ascii="Times New Roman" w:hAnsi="Times New Roman"/>
          <w:sz w:val="28"/>
          <w:szCs w:val="28"/>
        </w:rPr>
        <w:t xml:space="preserve"> </w:t>
      </w:r>
      <w:r w:rsidR="00895D9D" w:rsidRPr="00281039">
        <w:rPr>
          <w:rFonts w:ascii="Times New Roman" w:hAnsi="Times New Roman"/>
          <w:sz w:val="28"/>
          <w:szCs w:val="28"/>
        </w:rPr>
        <w:t>3.2 Методы магниторазведки...............</w:t>
      </w:r>
      <w:r w:rsidR="00AE7458" w:rsidRPr="00281039">
        <w:rPr>
          <w:rFonts w:ascii="Times New Roman" w:hAnsi="Times New Roman"/>
          <w:sz w:val="28"/>
          <w:szCs w:val="28"/>
        </w:rPr>
        <w:t>..............................</w:t>
      </w:r>
      <w:r w:rsidR="0091719A">
        <w:rPr>
          <w:rFonts w:ascii="Times New Roman" w:hAnsi="Times New Roman"/>
          <w:sz w:val="28"/>
          <w:szCs w:val="28"/>
        </w:rPr>
        <w:t>.......................</w:t>
      </w:r>
      <w:r w:rsidR="00A10786" w:rsidRPr="00281039">
        <w:rPr>
          <w:rFonts w:ascii="Times New Roman" w:hAnsi="Times New Roman"/>
          <w:sz w:val="28"/>
          <w:szCs w:val="28"/>
        </w:rPr>
        <w:t xml:space="preserve"> </w:t>
      </w:r>
      <w:r w:rsidR="00ED2AB2">
        <w:rPr>
          <w:rFonts w:ascii="Times New Roman" w:hAnsi="Times New Roman"/>
          <w:sz w:val="28"/>
          <w:szCs w:val="28"/>
        </w:rPr>
        <w:t xml:space="preserve"> 22</w:t>
      </w:r>
    </w:p>
    <w:p w:rsidR="00895D9D" w:rsidRPr="00281039" w:rsidRDefault="00FE26ED" w:rsidP="00A50834">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 </w:t>
      </w:r>
      <w:r w:rsidR="00391258" w:rsidRPr="00281039">
        <w:rPr>
          <w:rFonts w:ascii="Times New Roman" w:hAnsi="Times New Roman"/>
          <w:sz w:val="28"/>
          <w:szCs w:val="28"/>
        </w:rPr>
        <w:t xml:space="preserve"> </w:t>
      </w:r>
      <w:r w:rsidRPr="00281039">
        <w:rPr>
          <w:rFonts w:ascii="Times New Roman" w:hAnsi="Times New Roman"/>
          <w:sz w:val="28"/>
          <w:szCs w:val="28"/>
        </w:rPr>
        <w:t xml:space="preserve"> </w:t>
      </w:r>
      <w:r w:rsidR="00895D9D" w:rsidRPr="00281039">
        <w:rPr>
          <w:rFonts w:ascii="Times New Roman" w:hAnsi="Times New Roman"/>
          <w:sz w:val="28"/>
          <w:szCs w:val="28"/>
        </w:rPr>
        <w:t xml:space="preserve">3.3 </w:t>
      </w:r>
      <w:r w:rsidR="0064391D" w:rsidRPr="00281039">
        <w:rPr>
          <w:rFonts w:ascii="Times New Roman" w:hAnsi="Times New Roman"/>
          <w:sz w:val="28"/>
          <w:szCs w:val="28"/>
        </w:rPr>
        <w:t>Интерпретация и о</w:t>
      </w:r>
      <w:r w:rsidR="00B677E3">
        <w:rPr>
          <w:rFonts w:ascii="Times New Roman" w:hAnsi="Times New Roman"/>
          <w:sz w:val="28"/>
          <w:szCs w:val="28"/>
        </w:rPr>
        <w:t xml:space="preserve">бласти применения </w:t>
      </w:r>
      <w:r w:rsidR="00895D9D" w:rsidRPr="00281039">
        <w:rPr>
          <w:rFonts w:ascii="Times New Roman" w:hAnsi="Times New Roman"/>
          <w:sz w:val="28"/>
          <w:szCs w:val="28"/>
        </w:rPr>
        <w:t>магниторазведки.</w:t>
      </w:r>
      <w:r w:rsidR="0091719A">
        <w:rPr>
          <w:rFonts w:ascii="Times New Roman" w:hAnsi="Times New Roman"/>
          <w:sz w:val="28"/>
          <w:szCs w:val="28"/>
        </w:rPr>
        <w:t>....................................</w:t>
      </w:r>
      <w:r w:rsidR="00895D9D" w:rsidRPr="00281039">
        <w:rPr>
          <w:rFonts w:ascii="Times New Roman" w:hAnsi="Times New Roman"/>
          <w:sz w:val="28"/>
          <w:szCs w:val="28"/>
        </w:rPr>
        <w:t>...........................</w:t>
      </w:r>
      <w:r w:rsidR="0064391D" w:rsidRPr="00281039">
        <w:rPr>
          <w:rFonts w:ascii="Times New Roman" w:hAnsi="Times New Roman"/>
          <w:sz w:val="28"/>
          <w:szCs w:val="28"/>
        </w:rPr>
        <w:t>.....</w:t>
      </w:r>
      <w:r w:rsidRPr="00281039">
        <w:rPr>
          <w:rFonts w:ascii="Times New Roman" w:hAnsi="Times New Roman"/>
          <w:sz w:val="28"/>
          <w:szCs w:val="28"/>
        </w:rPr>
        <w:t>.</w:t>
      </w:r>
      <w:r w:rsidR="00AE7458" w:rsidRPr="00281039">
        <w:rPr>
          <w:rFonts w:ascii="Times New Roman" w:hAnsi="Times New Roman"/>
          <w:sz w:val="28"/>
          <w:szCs w:val="28"/>
        </w:rPr>
        <w:t>...............................</w:t>
      </w:r>
      <w:r w:rsidRPr="00281039">
        <w:rPr>
          <w:rFonts w:ascii="Times New Roman" w:hAnsi="Times New Roman"/>
          <w:sz w:val="28"/>
          <w:szCs w:val="28"/>
        </w:rPr>
        <w:t xml:space="preserve"> </w:t>
      </w:r>
      <w:r w:rsidR="00A10786" w:rsidRPr="00281039">
        <w:rPr>
          <w:rFonts w:ascii="Times New Roman" w:hAnsi="Times New Roman"/>
          <w:sz w:val="28"/>
          <w:szCs w:val="28"/>
        </w:rPr>
        <w:t xml:space="preserve"> </w:t>
      </w:r>
      <w:r w:rsidR="00391258" w:rsidRPr="00281039">
        <w:rPr>
          <w:rFonts w:ascii="Times New Roman" w:hAnsi="Times New Roman"/>
          <w:sz w:val="28"/>
          <w:szCs w:val="28"/>
        </w:rPr>
        <w:t xml:space="preserve"> </w:t>
      </w:r>
      <w:r w:rsidR="00ED2AB2">
        <w:rPr>
          <w:rFonts w:ascii="Times New Roman" w:hAnsi="Times New Roman"/>
          <w:sz w:val="28"/>
          <w:szCs w:val="28"/>
        </w:rPr>
        <w:t>25</w:t>
      </w:r>
    </w:p>
    <w:p w:rsidR="00895D9D" w:rsidRPr="00281039" w:rsidRDefault="00895D9D" w:rsidP="00A50834">
      <w:pPr>
        <w:spacing w:after="0" w:line="360" w:lineRule="auto"/>
        <w:ind w:firstLine="709"/>
        <w:jc w:val="both"/>
        <w:rPr>
          <w:rFonts w:ascii="Times New Roman" w:hAnsi="Times New Roman"/>
          <w:sz w:val="28"/>
          <w:szCs w:val="28"/>
        </w:rPr>
      </w:pPr>
      <w:r w:rsidRPr="00281039">
        <w:rPr>
          <w:rFonts w:ascii="Times New Roman" w:hAnsi="Times New Roman"/>
          <w:sz w:val="28"/>
          <w:szCs w:val="28"/>
        </w:rPr>
        <w:t>Заключение.....................................</w:t>
      </w:r>
      <w:r w:rsidR="0091719A">
        <w:rPr>
          <w:rFonts w:ascii="Times New Roman" w:hAnsi="Times New Roman"/>
          <w:sz w:val="28"/>
          <w:szCs w:val="28"/>
        </w:rPr>
        <w:t>...........................</w:t>
      </w:r>
      <w:r w:rsidRPr="00281039">
        <w:rPr>
          <w:rFonts w:ascii="Times New Roman" w:hAnsi="Times New Roman"/>
          <w:sz w:val="28"/>
          <w:szCs w:val="28"/>
        </w:rPr>
        <w:t>...................................</w:t>
      </w:r>
      <w:r w:rsidR="0064391D" w:rsidRPr="00281039">
        <w:rPr>
          <w:rFonts w:ascii="Times New Roman" w:hAnsi="Times New Roman"/>
          <w:sz w:val="28"/>
          <w:szCs w:val="28"/>
        </w:rPr>
        <w:t>.</w:t>
      </w:r>
      <w:r w:rsidR="00A10786" w:rsidRPr="00281039">
        <w:rPr>
          <w:rFonts w:ascii="Times New Roman" w:hAnsi="Times New Roman"/>
          <w:sz w:val="28"/>
          <w:szCs w:val="28"/>
        </w:rPr>
        <w:t xml:space="preserve"> </w:t>
      </w:r>
      <w:r w:rsidR="00ED2AB2">
        <w:rPr>
          <w:rFonts w:ascii="Times New Roman" w:hAnsi="Times New Roman"/>
          <w:sz w:val="28"/>
          <w:szCs w:val="28"/>
        </w:rPr>
        <w:t xml:space="preserve"> 29</w:t>
      </w:r>
    </w:p>
    <w:p w:rsidR="00391258" w:rsidRPr="00281039" w:rsidRDefault="00391258" w:rsidP="00A50834">
      <w:pPr>
        <w:spacing w:after="0" w:line="360" w:lineRule="auto"/>
        <w:ind w:firstLine="709"/>
        <w:jc w:val="both"/>
        <w:rPr>
          <w:rFonts w:ascii="Times New Roman" w:hAnsi="Times New Roman"/>
          <w:sz w:val="28"/>
          <w:szCs w:val="28"/>
        </w:rPr>
      </w:pPr>
      <w:r w:rsidRPr="00281039">
        <w:rPr>
          <w:rFonts w:ascii="Times New Roman" w:hAnsi="Times New Roman"/>
          <w:sz w:val="28"/>
          <w:szCs w:val="28"/>
        </w:rPr>
        <w:t>Список использованных</w:t>
      </w:r>
      <w:r w:rsidR="00CC1584" w:rsidRPr="00281039">
        <w:rPr>
          <w:rFonts w:ascii="Times New Roman" w:hAnsi="Times New Roman"/>
          <w:sz w:val="28"/>
          <w:szCs w:val="28"/>
        </w:rPr>
        <w:t xml:space="preserve"> источников</w:t>
      </w:r>
      <w:r w:rsidR="00895D9D" w:rsidRPr="00281039">
        <w:rPr>
          <w:rFonts w:ascii="Times New Roman" w:hAnsi="Times New Roman"/>
          <w:sz w:val="28"/>
          <w:szCs w:val="28"/>
        </w:rPr>
        <w:t>........</w:t>
      </w:r>
      <w:r w:rsidRPr="00281039">
        <w:rPr>
          <w:rFonts w:ascii="Times New Roman" w:hAnsi="Times New Roman"/>
          <w:sz w:val="28"/>
          <w:szCs w:val="28"/>
        </w:rPr>
        <w:t>..............</w:t>
      </w:r>
      <w:r w:rsidR="0091719A">
        <w:rPr>
          <w:rFonts w:ascii="Times New Roman" w:hAnsi="Times New Roman"/>
          <w:sz w:val="28"/>
          <w:szCs w:val="28"/>
        </w:rPr>
        <w:t>.....................</w:t>
      </w:r>
      <w:r w:rsidR="00A16F74">
        <w:rPr>
          <w:rFonts w:ascii="Times New Roman" w:hAnsi="Times New Roman"/>
          <w:sz w:val="28"/>
          <w:szCs w:val="28"/>
        </w:rPr>
        <w:t>..........</w:t>
      </w:r>
      <w:r w:rsidR="00ED2AB2">
        <w:rPr>
          <w:rFonts w:ascii="Times New Roman" w:hAnsi="Times New Roman"/>
          <w:sz w:val="28"/>
          <w:szCs w:val="28"/>
        </w:rPr>
        <w:t>...... 30</w:t>
      </w:r>
    </w:p>
    <w:p w:rsidR="00895D9D" w:rsidRPr="00281039" w:rsidRDefault="00B677E3" w:rsidP="00A50834">
      <w:pPr>
        <w:spacing w:after="0" w:line="360" w:lineRule="auto"/>
        <w:ind w:firstLine="709"/>
        <w:jc w:val="both"/>
        <w:rPr>
          <w:rFonts w:ascii="Times New Roman" w:hAnsi="Times New Roman"/>
          <w:sz w:val="28"/>
          <w:szCs w:val="28"/>
        </w:rPr>
      </w:pPr>
      <w:r w:rsidRPr="00B677E3">
        <w:rPr>
          <w:rFonts w:ascii="Times New Roman" w:hAnsi="Times New Roman"/>
          <w:color w:val="000000"/>
          <w:sz w:val="28"/>
          <w:szCs w:val="28"/>
          <w:shd w:val="clear" w:color="auto" w:fill="FFFFFF"/>
        </w:rPr>
        <w:t>CD – Текст курсовой работы с иллюстрациями</w:t>
      </w:r>
      <w:r w:rsidR="00391258" w:rsidRPr="00281039">
        <w:rPr>
          <w:rFonts w:ascii="Times New Roman" w:hAnsi="Times New Roman"/>
          <w:sz w:val="28"/>
          <w:szCs w:val="28"/>
        </w:rPr>
        <w:t xml:space="preserve"> </w:t>
      </w:r>
    </w:p>
    <w:p w:rsidR="00CC1584" w:rsidRPr="00281039" w:rsidRDefault="00CC1584" w:rsidP="00281039">
      <w:pPr>
        <w:spacing w:after="0" w:line="360" w:lineRule="auto"/>
        <w:ind w:firstLine="709"/>
        <w:rPr>
          <w:rFonts w:ascii="Times New Roman" w:hAnsi="Times New Roman"/>
          <w:sz w:val="28"/>
          <w:szCs w:val="28"/>
        </w:rPr>
      </w:pPr>
    </w:p>
    <w:p w:rsidR="00843E93" w:rsidRPr="00281039" w:rsidRDefault="00843E93" w:rsidP="00281039">
      <w:pPr>
        <w:spacing w:line="360" w:lineRule="auto"/>
        <w:ind w:firstLine="709"/>
        <w:rPr>
          <w:rFonts w:ascii="Times New Roman" w:hAnsi="Times New Roman"/>
          <w:sz w:val="28"/>
          <w:szCs w:val="28"/>
        </w:rPr>
      </w:pPr>
      <w:r w:rsidRPr="00281039">
        <w:rPr>
          <w:rFonts w:ascii="Times New Roman" w:hAnsi="Times New Roman"/>
          <w:sz w:val="28"/>
          <w:szCs w:val="28"/>
        </w:rPr>
        <w:br w:type="page"/>
      </w:r>
    </w:p>
    <w:p w:rsidR="00121EAD" w:rsidRPr="00281039" w:rsidRDefault="005619A0" w:rsidP="00016C93">
      <w:pPr>
        <w:spacing w:after="0" w:line="360" w:lineRule="auto"/>
        <w:ind w:firstLine="709"/>
        <w:jc w:val="center"/>
        <w:rPr>
          <w:rFonts w:ascii="Times New Roman" w:hAnsi="Times New Roman"/>
          <w:sz w:val="28"/>
          <w:szCs w:val="28"/>
        </w:rPr>
      </w:pPr>
      <w:r w:rsidRPr="00281039">
        <w:rPr>
          <w:rFonts w:ascii="Times New Roman" w:hAnsi="Times New Roman"/>
          <w:sz w:val="28"/>
          <w:szCs w:val="28"/>
        </w:rPr>
        <w:lastRenderedPageBreak/>
        <w:t>ВВЕДЕНИЕ</w:t>
      </w:r>
    </w:p>
    <w:p w:rsidR="00391258" w:rsidRPr="00281039" w:rsidRDefault="00391258" w:rsidP="0091719A">
      <w:pPr>
        <w:spacing w:after="0" w:line="360" w:lineRule="auto"/>
        <w:ind w:firstLine="709"/>
        <w:jc w:val="both"/>
        <w:rPr>
          <w:rFonts w:ascii="Times New Roman" w:hAnsi="Times New Roman"/>
          <w:sz w:val="28"/>
          <w:szCs w:val="28"/>
        </w:rPr>
      </w:pPr>
    </w:p>
    <w:p w:rsidR="00F84816" w:rsidRPr="00281039" w:rsidRDefault="00E72F2B"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Данная курсовая р</w:t>
      </w:r>
      <w:r w:rsidR="00B42255" w:rsidRPr="00281039">
        <w:rPr>
          <w:rFonts w:ascii="Times New Roman" w:hAnsi="Times New Roman"/>
          <w:sz w:val="28"/>
          <w:szCs w:val="28"/>
        </w:rPr>
        <w:t>абота посвящена исследованию магнитных свойств горных пород и минералов</w:t>
      </w:r>
      <w:r w:rsidR="00F84816" w:rsidRPr="00281039">
        <w:rPr>
          <w:rFonts w:ascii="Times New Roman" w:hAnsi="Times New Roman"/>
          <w:sz w:val="28"/>
          <w:szCs w:val="28"/>
        </w:rPr>
        <w:t>.</w:t>
      </w:r>
      <w:r w:rsidR="00BA4CA7" w:rsidRPr="00281039">
        <w:rPr>
          <w:rFonts w:ascii="Times New Roman" w:hAnsi="Times New Roman"/>
          <w:sz w:val="28"/>
          <w:szCs w:val="28"/>
        </w:rPr>
        <w:t xml:space="preserve"> Изучению их практического использования при магниторазведке.</w:t>
      </w:r>
      <w:r w:rsidR="00F84816" w:rsidRPr="00281039">
        <w:rPr>
          <w:rFonts w:ascii="Times New Roman" w:hAnsi="Times New Roman"/>
          <w:sz w:val="28"/>
          <w:szCs w:val="28"/>
        </w:rPr>
        <w:t xml:space="preserve"> Рассмотрению Земли как источника магнитного поля</w:t>
      </w:r>
      <w:r w:rsidR="00BA4CA7" w:rsidRPr="00281039">
        <w:rPr>
          <w:rFonts w:ascii="Times New Roman" w:hAnsi="Times New Roman"/>
          <w:sz w:val="28"/>
          <w:szCs w:val="28"/>
        </w:rPr>
        <w:t xml:space="preserve">. </w:t>
      </w:r>
    </w:p>
    <w:p w:rsidR="00C92078" w:rsidRPr="00281039" w:rsidRDefault="00F84816"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Актуальность темы заключается в том, </w:t>
      </w:r>
      <w:r w:rsidR="006D1D80" w:rsidRPr="00281039">
        <w:rPr>
          <w:rFonts w:ascii="Times New Roman" w:hAnsi="Times New Roman"/>
          <w:sz w:val="28"/>
          <w:szCs w:val="28"/>
        </w:rPr>
        <w:t xml:space="preserve">что с недавнего времени </w:t>
      </w:r>
      <w:r w:rsidR="001B4C78" w:rsidRPr="00281039">
        <w:rPr>
          <w:rFonts w:ascii="Times New Roman" w:hAnsi="Times New Roman"/>
          <w:sz w:val="28"/>
          <w:szCs w:val="28"/>
        </w:rPr>
        <w:t xml:space="preserve">Крым принадлежит Российской Федерации, а магниторазведка является одним из наилучших методов при разведке малоглубинных подземных объектов. </w:t>
      </w:r>
      <w:r w:rsidR="00712A4D" w:rsidRPr="00281039">
        <w:rPr>
          <w:rFonts w:ascii="Times New Roman" w:hAnsi="Times New Roman"/>
          <w:sz w:val="28"/>
          <w:szCs w:val="28"/>
        </w:rPr>
        <w:t xml:space="preserve">К этим объектам можно отнести горные породы, минералы и археологические ископаемые. Тем самым, требуется систематизация и обобщение материала о магнитных свойствах геологических тел. </w:t>
      </w:r>
      <w:r w:rsidR="006D1D80" w:rsidRPr="00281039">
        <w:rPr>
          <w:rFonts w:ascii="Times New Roman" w:hAnsi="Times New Roman"/>
          <w:sz w:val="28"/>
          <w:szCs w:val="28"/>
        </w:rPr>
        <w:t xml:space="preserve"> </w:t>
      </w:r>
    </w:p>
    <w:p w:rsidR="00405AE3" w:rsidRPr="00281039" w:rsidRDefault="006C47D4"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Цель курсовой работы состоит в</w:t>
      </w:r>
      <w:r w:rsidR="003E270A" w:rsidRPr="00281039">
        <w:rPr>
          <w:rFonts w:ascii="Times New Roman" w:hAnsi="Times New Roman"/>
          <w:sz w:val="28"/>
          <w:szCs w:val="28"/>
        </w:rPr>
        <w:t xml:space="preserve"> сборе,</w:t>
      </w:r>
      <w:r w:rsidR="00405AE3" w:rsidRPr="00281039">
        <w:rPr>
          <w:rFonts w:ascii="Times New Roman" w:hAnsi="Times New Roman"/>
          <w:sz w:val="28"/>
          <w:szCs w:val="28"/>
        </w:rPr>
        <w:t xml:space="preserve"> анализе</w:t>
      </w:r>
      <w:r w:rsidR="003E270A" w:rsidRPr="00281039">
        <w:rPr>
          <w:rFonts w:ascii="Times New Roman" w:hAnsi="Times New Roman"/>
          <w:sz w:val="28"/>
          <w:szCs w:val="28"/>
        </w:rPr>
        <w:t xml:space="preserve"> и обработке</w:t>
      </w:r>
      <w:r w:rsidR="00405AE3" w:rsidRPr="00281039">
        <w:rPr>
          <w:rFonts w:ascii="Times New Roman" w:hAnsi="Times New Roman"/>
          <w:sz w:val="28"/>
          <w:szCs w:val="28"/>
        </w:rPr>
        <w:t xml:space="preserve"> данных</w:t>
      </w:r>
      <w:r w:rsidR="00236ACA" w:rsidRPr="00281039">
        <w:rPr>
          <w:rFonts w:ascii="Times New Roman" w:hAnsi="Times New Roman"/>
          <w:sz w:val="28"/>
          <w:szCs w:val="28"/>
        </w:rPr>
        <w:t xml:space="preserve"> исслед</w:t>
      </w:r>
      <w:r w:rsidR="003E270A" w:rsidRPr="00281039">
        <w:rPr>
          <w:rFonts w:ascii="Times New Roman" w:hAnsi="Times New Roman"/>
          <w:sz w:val="28"/>
          <w:szCs w:val="28"/>
        </w:rPr>
        <w:t>ований</w:t>
      </w:r>
      <w:r w:rsidR="00236ACA" w:rsidRPr="00281039">
        <w:rPr>
          <w:rFonts w:ascii="Times New Roman" w:hAnsi="Times New Roman"/>
          <w:sz w:val="28"/>
          <w:szCs w:val="28"/>
        </w:rPr>
        <w:t xml:space="preserve"> магнитных свойств горных пород и минералов</w:t>
      </w:r>
      <w:r w:rsidR="00BA4CA7" w:rsidRPr="00281039">
        <w:rPr>
          <w:rFonts w:ascii="Times New Roman" w:hAnsi="Times New Roman"/>
          <w:sz w:val="28"/>
          <w:szCs w:val="28"/>
        </w:rPr>
        <w:t>,</w:t>
      </w:r>
      <w:r w:rsidR="00405AE3" w:rsidRPr="00281039">
        <w:rPr>
          <w:rFonts w:ascii="Times New Roman" w:hAnsi="Times New Roman"/>
          <w:sz w:val="28"/>
          <w:szCs w:val="28"/>
        </w:rPr>
        <w:t xml:space="preserve"> и методам их использования.</w:t>
      </w:r>
    </w:p>
    <w:p w:rsidR="00405AE3" w:rsidRPr="00281039" w:rsidRDefault="00405AE3"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Объект исследования –</w:t>
      </w:r>
      <w:r w:rsidR="00464B98" w:rsidRPr="00281039">
        <w:rPr>
          <w:rFonts w:ascii="Times New Roman" w:hAnsi="Times New Roman"/>
          <w:sz w:val="28"/>
          <w:szCs w:val="28"/>
        </w:rPr>
        <w:t xml:space="preserve"> </w:t>
      </w:r>
      <w:r w:rsidR="00297312" w:rsidRPr="00281039">
        <w:rPr>
          <w:rFonts w:ascii="Times New Roman" w:hAnsi="Times New Roman"/>
          <w:sz w:val="28"/>
          <w:szCs w:val="28"/>
        </w:rPr>
        <w:t>магнитное поле Земли.</w:t>
      </w:r>
    </w:p>
    <w:p w:rsidR="00843E93" w:rsidRPr="00281039" w:rsidRDefault="00E72F2B"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Предмет исследования – </w:t>
      </w:r>
      <w:r w:rsidR="00297312" w:rsidRPr="00281039">
        <w:rPr>
          <w:rFonts w:ascii="Times New Roman" w:hAnsi="Times New Roman"/>
          <w:sz w:val="28"/>
          <w:szCs w:val="28"/>
        </w:rPr>
        <w:t>горные породы и руды способные приобретать намагниченность и создавать магнитные поля.</w:t>
      </w:r>
    </w:p>
    <w:p w:rsidR="003E270A" w:rsidRPr="00281039" w:rsidRDefault="003E270A"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Для работы, направленной на исследования магнитных свойств, к зада</w:t>
      </w:r>
      <w:r w:rsidR="00354316" w:rsidRPr="00281039">
        <w:rPr>
          <w:rFonts w:ascii="Times New Roman" w:hAnsi="Times New Roman"/>
          <w:sz w:val="28"/>
          <w:szCs w:val="28"/>
        </w:rPr>
        <w:t>чам исследования можно соотнести</w:t>
      </w:r>
      <w:r w:rsidRPr="00281039">
        <w:rPr>
          <w:rFonts w:ascii="Times New Roman" w:hAnsi="Times New Roman"/>
          <w:sz w:val="28"/>
          <w:szCs w:val="28"/>
        </w:rPr>
        <w:t xml:space="preserve"> следующее</w:t>
      </w:r>
      <w:r w:rsidR="00354316" w:rsidRPr="00281039">
        <w:rPr>
          <w:rFonts w:ascii="Times New Roman" w:hAnsi="Times New Roman"/>
          <w:sz w:val="28"/>
          <w:szCs w:val="28"/>
        </w:rPr>
        <w:t>:</w:t>
      </w:r>
    </w:p>
    <w:p w:rsidR="00354316" w:rsidRPr="00A50834" w:rsidRDefault="00577A73" w:rsidP="00A50834">
      <w:pPr>
        <w:pStyle w:val="a7"/>
        <w:numPr>
          <w:ilvl w:val="0"/>
          <w:numId w:val="8"/>
        </w:numPr>
        <w:spacing w:after="0" w:line="360" w:lineRule="auto"/>
        <w:jc w:val="both"/>
        <w:rPr>
          <w:rFonts w:ascii="Times New Roman" w:hAnsi="Times New Roman"/>
          <w:sz w:val="28"/>
          <w:szCs w:val="28"/>
        </w:rPr>
      </w:pPr>
      <w:r w:rsidRPr="00A50834">
        <w:rPr>
          <w:rFonts w:ascii="Times New Roman" w:hAnsi="Times New Roman"/>
          <w:sz w:val="28"/>
          <w:szCs w:val="28"/>
        </w:rPr>
        <w:t>и</w:t>
      </w:r>
      <w:r w:rsidR="00354316" w:rsidRPr="00A50834">
        <w:rPr>
          <w:rFonts w:ascii="Times New Roman" w:hAnsi="Times New Roman"/>
          <w:sz w:val="28"/>
          <w:szCs w:val="28"/>
        </w:rPr>
        <w:t>зучение теории по данной тематике;</w:t>
      </w:r>
    </w:p>
    <w:p w:rsidR="00354316" w:rsidRPr="00A50834" w:rsidRDefault="00C40A16" w:rsidP="00A50834">
      <w:pPr>
        <w:pStyle w:val="a7"/>
        <w:numPr>
          <w:ilvl w:val="0"/>
          <w:numId w:val="8"/>
        </w:numPr>
        <w:spacing w:after="0" w:line="360" w:lineRule="auto"/>
        <w:jc w:val="both"/>
        <w:rPr>
          <w:rFonts w:ascii="Times New Roman" w:hAnsi="Times New Roman"/>
          <w:sz w:val="28"/>
          <w:szCs w:val="28"/>
        </w:rPr>
      </w:pPr>
      <w:r w:rsidRPr="00A50834">
        <w:rPr>
          <w:rFonts w:ascii="Times New Roman" w:hAnsi="Times New Roman"/>
          <w:sz w:val="28"/>
          <w:szCs w:val="28"/>
        </w:rPr>
        <w:t xml:space="preserve">рассмотреть особенность </w:t>
      </w:r>
      <w:r w:rsidR="00577A73" w:rsidRPr="00A50834">
        <w:rPr>
          <w:rFonts w:ascii="Times New Roman" w:hAnsi="Times New Roman"/>
          <w:sz w:val="28"/>
          <w:szCs w:val="28"/>
        </w:rPr>
        <w:t>магнитных свойств</w:t>
      </w:r>
      <w:r w:rsidRPr="00A50834">
        <w:rPr>
          <w:rFonts w:ascii="Times New Roman" w:hAnsi="Times New Roman"/>
          <w:sz w:val="28"/>
          <w:szCs w:val="28"/>
        </w:rPr>
        <w:t xml:space="preserve"> и эффективность использования магниторазведки</w:t>
      </w:r>
      <w:r w:rsidR="00577A73" w:rsidRPr="00A50834">
        <w:rPr>
          <w:rFonts w:ascii="Times New Roman" w:hAnsi="Times New Roman"/>
          <w:sz w:val="28"/>
          <w:szCs w:val="28"/>
        </w:rPr>
        <w:t xml:space="preserve"> на примерах;</w:t>
      </w:r>
    </w:p>
    <w:p w:rsidR="00577A73" w:rsidRPr="00A50834" w:rsidRDefault="00577A73" w:rsidP="00A50834">
      <w:pPr>
        <w:pStyle w:val="a7"/>
        <w:numPr>
          <w:ilvl w:val="0"/>
          <w:numId w:val="8"/>
        </w:numPr>
        <w:spacing w:after="0" w:line="360" w:lineRule="auto"/>
        <w:jc w:val="both"/>
        <w:rPr>
          <w:rFonts w:ascii="Times New Roman" w:hAnsi="Times New Roman"/>
          <w:sz w:val="28"/>
          <w:szCs w:val="28"/>
        </w:rPr>
      </w:pPr>
      <w:r w:rsidRPr="00A50834">
        <w:rPr>
          <w:rFonts w:ascii="Times New Roman" w:hAnsi="Times New Roman"/>
          <w:sz w:val="28"/>
          <w:szCs w:val="28"/>
        </w:rPr>
        <w:t xml:space="preserve">обосновать причины </w:t>
      </w:r>
      <w:r w:rsidR="00C35921" w:rsidRPr="00A50834">
        <w:rPr>
          <w:rFonts w:ascii="Times New Roman" w:hAnsi="Times New Roman"/>
          <w:sz w:val="28"/>
          <w:szCs w:val="28"/>
        </w:rPr>
        <w:t>применения магниторазведки</w:t>
      </w:r>
      <w:r w:rsidR="00FE26ED" w:rsidRPr="00A50834">
        <w:rPr>
          <w:rFonts w:ascii="Times New Roman" w:hAnsi="Times New Roman"/>
          <w:sz w:val="28"/>
          <w:szCs w:val="28"/>
        </w:rPr>
        <w:t>.</w:t>
      </w:r>
    </w:p>
    <w:p w:rsidR="00C35921" w:rsidRPr="00281039" w:rsidRDefault="00C35921"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К методологической базе курсовой работы будут приписываться методы такие как анализ, сравнение,</w:t>
      </w:r>
      <w:r w:rsidR="00077C03" w:rsidRPr="00281039">
        <w:rPr>
          <w:rFonts w:ascii="Times New Roman" w:hAnsi="Times New Roman"/>
          <w:sz w:val="28"/>
          <w:szCs w:val="28"/>
        </w:rPr>
        <w:t xml:space="preserve"> синтез и описание.</w:t>
      </w:r>
    </w:p>
    <w:p w:rsidR="007D3BED" w:rsidRPr="00281039" w:rsidRDefault="00C92078"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Структура</w:t>
      </w:r>
      <w:r w:rsidR="00374E4F" w:rsidRPr="00281039">
        <w:rPr>
          <w:rFonts w:ascii="Times New Roman" w:hAnsi="Times New Roman"/>
          <w:sz w:val="28"/>
          <w:szCs w:val="28"/>
        </w:rPr>
        <w:t xml:space="preserve"> курсовой работы включает в себя 9 глав, 2 под главы, введение и заключение</w:t>
      </w:r>
      <w:r w:rsidR="00F375B7" w:rsidRPr="00281039">
        <w:rPr>
          <w:rFonts w:ascii="Times New Roman" w:hAnsi="Times New Roman"/>
          <w:sz w:val="28"/>
          <w:szCs w:val="28"/>
        </w:rPr>
        <w:t>.</w:t>
      </w:r>
    </w:p>
    <w:p w:rsidR="007D3BED" w:rsidRPr="00281039" w:rsidRDefault="007D3BED" w:rsidP="0091719A">
      <w:pPr>
        <w:spacing w:line="360" w:lineRule="auto"/>
        <w:ind w:firstLine="709"/>
        <w:jc w:val="both"/>
        <w:rPr>
          <w:rFonts w:ascii="Times New Roman" w:hAnsi="Times New Roman"/>
          <w:sz w:val="28"/>
          <w:szCs w:val="28"/>
        </w:rPr>
      </w:pPr>
      <w:r w:rsidRPr="00281039">
        <w:rPr>
          <w:rFonts w:ascii="Times New Roman" w:hAnsi="Times New Roman"/>
          <w:sz w:val="28"/>
          <w:szCs w:val="28"/>
        </w:rPr>
        <w:br w:type="page"/>
      </w:r>
    </w:p>
    <w:p w:rsidR="00077C03" w:rsidRPr="00281039" w:rsidRDefault="006E259A" w:rsidP="001C76D0">
      <w:pPr>
        <w:spacing w:after="0" w:line="360" w:lineRule="auto"/>
        <w:ind w:firstLine="709"/>
        <w:jc w:val="both"/>
        <w:rPr>
          <w:rFonts w:ascii="Times New Roman" w:hAnsi="Times New Roman"/>
          <w:sz w:val="28"/>
          <w:szCs w:val="28"/>
        </w:rPr>
      </w:pPr>
      <w:r w:rsidRPr="00281039">
        <w:rPr>
          <w:rFonts w:ascii="Times New Roman" w:hAnsi="Times New Roman"/>
          <w:sz w:val="28"/>
          <w:szCs w:val="28"/>
        </w:rPr>
        <w:lastRenderedPageBreak/>
        <w:t>1</w:t>
      </w:r>
      <w:r w:rsidR="00743CCC" w:rsidRPr="00281039">
        <w:rPr>
          <w:rFonts w:ascii="Times New Roman" w:hAnsi="Times New Roman"/>
          <w:sz w:val="28"/>
          <w:szCs w:val="28"/>
        </w:rPr>
        <w:t xml:space="preserve"> </w:t>
      </w:r>
      <w:r w:rsidR="005619A0" w:rsidRPr="00281039">
        <w:rPr>
          <w:rFonts w:ascii="Times New Roman" w:hAnsi="Times New Roman"/>
          <w:sz w:val="28"/>
          <w:szCs w:val="28"/>
        </w:rPr>
        <w:t xml:space="preserve">Магнитное </w:t>
      </w:r>
      <w:r w:rsidR="00FC5163">
        <w:rPr>
          <w:rFonts w:ascii="Times New Roman" w:hAnsi="Times New Roman"/>
          <w:sz w:val="28"/>
          <w:szCs w:val="28"/>
        </w:rPr>
        <w:t>п</w:t>
      </w:r>
      <w:r w:rsidR="005619A0" w:rsidRPr="00281039">
        <w:rPr>
          <w:rFonts w:ascii="Times New Roman" w:hAnsi="Times New Roman"/>
          <w:sz w:val="28"/>
          <w:szCs w:val="28"/>
        </w:rPr>
        <w:t>оле Земли</w:t>
      </w:r>
    </w:p>
    <w:p w:rsidR="00A662E8" w:rsidRPr="00281039" w:rsidRDefault="00A662E8" w:rsidP="001C76D0">
      <w:pPr>
        <w:spacing w:after="0" w:line="360" w:lineRule="auto"/>
        <w:ind w:firstLine="709"/>
        <w:jc w:val="both"/>
        <w:rPr>
          <w:rFonts w:ascii="Times New Roman" w:hAnsi="Times New Roman"/>
          <w:sz w:val="28"/>
          <w:szCs w:val="28"/>
        </w:rPr>
      </w:pPr>
    </w:p>
    <w:p w:rsidR="007D3BED" w:rsidRDefault="007D3BED" w:rsidP="001C76D0">
      <w:pPr>
        <w:spacing w:after="0" w:line="360" w:lineRule="auto"/>
        <w:ind w:firstLine="709"/>
        <w:jc w:val="both"/>
        <w:rPr>
          <w:rFonts w:ascii="Times New Roman" w:hAnsi="Times New Roman"/>
          <w:sz w:val="28"/>
          <w:szCs w:val="28"/>
        </w:rPr>
      </w:pPr>
      <w:r w:rsidRPr="00281039">
        <w:rPr>
          <w:rFonts w:ascii="Times New Roman" w:hAnsi="Times New Roman"/>
          <w:sz w:val="28"/>
          <w:szCs w:val="28"/>
        </w:rPr>
        <w:t>1.1</w:t>
      </w:r>
      <w:r w:rsidR="00743CCC" w:rsidRPr="00281039">
        <w:rPr>
          <w:rFonts w:ascii="Times New Roman" w:hAnsi="Times New Roman"/>
          <w:sz w:val="28"/>
          <w:szCs w:val="28"/>
        </w:rPr>
        <w:t xml:space="preserve"> </w:t>
      </w:r>
      <w:r w:rsidRPr="00281039">
        <w:rPr>
          <w:rFonts w:ascii="Times New Roman" w:hAnsi="Times New Roman"/>
          <w:sz w:val="28"/>
          <w:szCs w:val="28"/>
        </w:rPr>
        <w:t>Прои</w:t>
      </w:r>
      <w:r w:rsidR="00FC5163">
        <w:rPr>
          <w:rFonts w:ascii="Times New Roman" w:hAnsi="Times New Roman"/>
          <w:sz w:val="28"/>
          <w:szCs w:val="28"/>
        </w:rPr>
        <w:t>схождение магнитного поля Земли</w:t>
      </w:r>
    </w:p>
    <w:p w:rsidR="00FC5163" w:rsidRPr="00281039" w:rsidRDefault="00FC5163" w:rsidP="0091719A">
      <w:pPr>
        <w:spacing w:after="0" w:line="360" w:lineRule="auto"/>
        <w:ind w:firstLine="709"/>
        <w:jc w:val="center"/>
        <w:rPr>
          <w:rFonts w:ascii="Times New Roman" w:hAnsi="Times New Roman"/>
          <w:sz w:val="28"/>
          <w:szCs w:val="28"/>
        </w:rPr>
      </w:pPr>
    </w:p>
    <w:p w:rsidR="00046470" w:rsidRPr="00281039" w:rsidRDefault="00B12393"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Согласно современным представлениям, геомагнитное поле образовалось приблизительно через 1 миллиард лет после образования планеты Земля, возраст которой около 4,6 миллиардов лет. В результате дифференциации Земли возникли различные по физическим свойствам оболочки: земная кара, </w:t>
      </w:r>
      <w:r w:rsidR="00046470" w:rsidRPr="00281039">
        <w:rPr>
          <w:rFonts w:ascii="Times New Roman" w:hAnsi="Times New Roman"/>
          <w:sz w:val="28"/>
          <w:szCs w:val="28"/>
        </w:rPr>
        <w:t xml:space="preserve">внешняя мантия, внутренняя мантия, внешнее жидкое электропроводящее металлическое </w:t>
      </w:r>
      <w:r w:rsidR="000B694A" w:rsidRPr="00281039">
        <w:rPr>
          <w:rFonts w:ascii="Times New Roman" w:hAnsi="Times New Roman"/>
          <w:sz w:val="28"/>
          <w:szCs w:val="28"/>
        </w:rPr>
        <w:t>ядро и внутреннее твердое ядро</w:t>
      </w:r>
      <w:r w:rsidR="00622CCB" w:rsidRPr="00281039">
        <w:rPr>
          <w:rFonts w:ascii="Times New Roman" w:hAnsi="Times New Roman"/>
          <w:sz w:val="28"/>
          <w:szCs w:val="28"/>
        </w:rPr>
        <w:t xml:space="preserve"> [1]</w:t>
      </w:r>
      <w:r w:rsidR="000B694A" w:rsidRPr="00281039">
        <w:rPr>
          <w:rFonts w:ascii="Times New Roman" w:hAnsi="Times New Roman"/>
          <w:sz w:val="28"/>
          <w:szCs w:val="28"/>
        </w:rPr>
        <w:t>.</w:t>
      </w:r>
    </w:p>
    <w:p w:rsidR="007F5DFB" w:rsidRPr="00281039" w:rsidRDefault="00046470"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Магнитное поле, наблюдаемое на поверхности Земли, можно разделить три части в зависимости от обусловливающих его причин. Первая – «внутреннее» поле, вызываемое источниками, расположенными внутри Земли. Вторая часть – «внешнее» поле, источники которого находятся вне Земли. Третья часть «вихревое» поле, обусловленное токами, секущими земную поверхность. </w:t>
      </w:r>
      <w:r w:rsidR="007F5DFB" w:rsidRPr="00281039">
        <w:rPr>
          <w:rFonts w:ascii="Times New Roman" w:hAnsi="Times New Roman"/>
          <w:sz w:val="28"/>
          <w:szCs w:val="28"/>
        </w:rPr>
        <w:t>Благодаря уравнению Лапласа и предположениям Шмидта удалось выяснить, что «вихревое» и «внешнее» поля пренебрежительно малы по сравнению с внутренним. Таким образом, большая часть геомагнитного поля обусловлена источниками, лежащими внутри Земли</w:t>
      </w:r>
      <w:r w:rsidR="000850EB" w:rsidRPr="00281039">
        <w:rPr>
          <w:rFonts w:ascii="Times New Roman" w:hAnsi="Times New Roman"/>
          <w:sz w:val="28"/>
          <w:szCs w:val="28"/>
        </w:rPr>
        <w:t xml:space="preserve"> [7]</w:t>
      </w:r>
      <w:r w:rsidR="007F5DFB" w:rsidRPr="00281039">
        <w:rPr>
          <w:rFonts w:ascii="Times New Roman" w:hAnsi="Times New Roman"/>
          <w:sz w:val="28"/>
          <w:szCs w:val="28"/>
        </w:rPr>
        <w:t>.</w:t>
      </w:r>
    </w:p>
    <w:p w:rsidR="000A2FB3" w:rsidRPr="00281039" w:rsidRDefault="007F5DFB"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Существовало </w:t>
      </w:r>
      <w:r w:rsidR="00D67CBC" w:rsidRPr="00281039">
        <w:rPr>
          <w:rFonts w:ascii="Times New Roman" w:hAnsi="Times New Roman"/>
          <w:sz w:val="28"/>
          <w:szCs w:val="28"/>
        </w:rPr>
        <w:t>множество теорий, с помощью которых учёные пытались объяснить, почему Земля обладает магнитным полем. В</w:t>
      </w:r>
      <w:r w:rsidRPr="00281039">
        <w:rPr>
          <w:rFonts w:ascii="Times New Roman" w:hAnsi="Times New Roman"/>
          <w:sz w:val="28"/>
          <w:szCs w:val="28"/>
        </w:rPr>
        <w:t xml:space="preserve"> </w:t>
      </w:r>
      <w:r w:rsidR="00D67CBC" w:rsidRPr="00281039">
        <w:rPr>
          <w:rFonts w:ascii="Times New Roman" w:hAnsi="Times New Roman"/>
          <w:sz w:val="28"/>
          <w:szCs w:val="28"/>
        </w:rPr>
        <w:t>настоящее время единственной удовлетворительными являются теории магнитного гидродинамо. Они связаны гидромагнитным эффектом. Суть этого эффекта заключается в том, что вращающееся тело намагничивается в направлении оси вращения, но как показала практика, лишь малая часть магнитного</w:t>
      </w:r>
      <w:r w:rsidR="00D67D59" w:rsidRPr="00281039">
        <w:rPr>
          <w:rFonts w:ascii="Times New Roman" w:hAnsi="Times New Roman"/>
          <w:sz w:val="28"/>
          <w:szCs w:val="28"/>
        </w:rPr>
        <w:t xml:space="preserve"> поля Земли может быть обусловлена гидромагнитным эффектом.</w:t>
      </w:r>
    </w:p>
    <w:p w:rsidR="00233301" w:rsidRPr="00281039" w:rsidRDefault="000A2FB3"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С глубины 2900 км и до 6371 км (центр Земли) располагается</w:t>
      </w:r>
      <w:r w:rsidR="00233301" w:rsidRPr="00281039">
        <w:rPr>
          <w:rFonts w:ascii="Times New Roman" w:hAnsi="Times New Roman"/>
          <w:sz w:val="28"/>
          <w:szCs w:val="28"/>
        </w:rPr>
        <w:t xml:space="preserve"> внешняя оболочка ядра планеты, которая обладает свойством жидкости. Наличие жидкой </w:t>
      </w:r>
      <w:r w:rsidR="00233301" w:rsidRPr="00281039">
        <w:rPr>
          <w:rFonts w:ascii="Times New Roman" w:hAnsi="Times New Roman"/>
          <w:sz w:val="28"/>
          <w:szCs w:val="28"/>
        </w:rPr>
        <w:lastRenderedPageBreak/>
        <w:t>сферической оболочки внешнего ядра и вращение Земли дают основу гипотезы о магнитном гидродинамо</w:t>
      </w:r>
      <w:r w:rsidR="00622CCB" w:rsidRPr="00281039">
        <w:rPr>
          <w:rFonts w:ascii="Times New Roman" w:hAnsi="Times New Roman"/>
          <w:sz w:val="28"/>
          <w:szCs w:val="28"/>
        </w:rPr>
        <w:t xml:space="preserve"> [1]</w:t>
      </w:r>
      <w:r w:rsidR="00233301" w:rsidRPr="00281039">
        <w:rPr>
          <w:rFonts w:ascii="Times New Roman" w:hAnsi="Times New Roman"/>
          <w:sz w:val="28"/>
          <w:szCs w:val="28"/>
        </w:rPr>
        <w:t>.</w:t>
      </w:r>
    </w:p>
    <w:p w:rsidR="006F0D34" w:rsidRPr="00281039" w:rsidRDefault="00233301"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Поскольку нижняя граница внешнего ядра имеет более высокую температуру, чем верхняя, может возникнуть конвекция. Более лёгкая и нагретая жидкость </w:t>
      </w:r>
      <w:r w:rsidR="00602F40" w:rsidRPr="00281039">
        <w:rPr>
          <w:rFonts w:ascii="Times New Roman" w:hAnsi="Times New Roman"/>
          <w:sz w:val="28"/>
          <w:szCs w:val="28"/>
        </w:rPr>
        <w:t>будет подниматься вверх, а более тяжёлая</w:t>
      </w:r>
      <w:r w:rsidRPr="00281039">
        <w:rPr>
          <w:rFonts w:ascii="Times New Roman" w:hAnsi="Times New Roman"/>
          <w:sz w:val="28"/>
          <w:szCs w:val="28"/>
        </w:rPr>
        <w:t xml:space="preserve"> </w:t>
      </w:r>
      <w:r w:rsidR="00602F40" w:rsidRPr="00281039">
        <w:rPr>
          <w:rFonts w:ascii="Times New Roman" w:hAnsi="Times New Roman"/>
          <w:sz w:val="28"/>
          <w:szCs w:val="28"/>
        </w:rPr>
        <w:t>и холодная будет опускаться вниз. Будет ли конвекция ламинарной</w:t>
      </w:r>
      <w:r w:rsidRPr="00281039">
        <w:rPr>
          <w:rFonts w:ascii="Times New Roman" w:hAnsi="Times New Roman"/>
          <w:sz w:val="28"/>
          <w:szCs w:val="28"/>
        </w:rPr>
        <w:t xml:space="preserve"> </w:t>
      </w:r>
      <w:r w:rsidR="00602F40" w:rsidRPr="00281039">
        <w:rPr>
          <w:rFonts w:ascii="Times New Roman" w:hAnsi="Times New Roman"/>
          <w:sz w:val="28"/>
          <w:szCs w:val="28"/>
        </w:rPr>
        <w:t>или турбулентной определяется числом Рейнольдса:</w:t>
      </w:r>
    </w:p>
    <w:p w:rsidR="006F0D34" w:rsidRPr="00281039" w:rsidRDefault="0068204F" w:rsidP="001C76D0">
      <w:pPr>
        <w:spacing w:after="0" w:line="360" w:lineRule="auto"/>
        <w:ind w:firstLine="709"/>
        <w:jc w:val="center"/>
        <w:rPr>
          <w:rFonts w:ascii="Times New Roman" w:hAnsi="Times New Roman"/>
          <w:sz w:val="28"/>
          <w:szCs w:val="28"/>
        </w:rPr>
      </w:pPr>
      <m:oMath>
        <m:r>
          <m:rPr>
            <m:nor/>
          </m:rPr>
          <w:rPr>
            <w:rFonts w:ascii="Times New Roman" w:hAnsi="Times New Roman"/>
            <w:i/>
            <w:sz w:val="28"/>
            <w:szCs w:val="28"/>
          </w:rPr>
          <m:t>Re = H ∙V/</m:t>
        </m:r>
        <m:r>
          <w:rPr>
            <w:rFonts w:ascii="Cambria Math" w:hAnsi="Cambria Math"/>
            <w:sz w:val="28"/>
            <w:szCs w:val="28"/>
          </w:rPr>
          <m:t>v,</m:t>
        </m:r>
      </m:oMath>
      <w:r w:rsidRPr="00281039">
        <w:rPr>
          <w:rFonts w:ascii="Times New Roman" w:hAnsi="Times New Roman"/>
          <w:sz w:val="28"/>
          <w:szCs w:val="28"/>
        </w:rPr>
        <w:t xml:space="preserve">                                        (1)</w:t>
      </w:r>
      <w:r w:rsidR="001C76D0">
        <w:rPr>
          <w:rFonts w:ascii="Times New Roman" w:hAnsi="Times New Roman"/>
          <w:sz w:val="28"/>
          <w:szCs w:val="28"/>
        </w:rPr>
        <w:t>,</w:t>
      </w:r>
    </w:p>
    <w:p w:rsidR="000F2DD2" w:rsidRPr="00281039" w:rsidRDefault="000F2DD2" w:rsidP="0091719A">
      <w:pPr>
        <w:spacing w:after="0" w:line="360" w:lineRule="auto"/>
        <w:ind w:firstLine="709"/>
        <w:jc w:val="both"/>
        <w:rPr>
          <w:rFonts w:ascii="Times New Roman" w:hAnsi="Times New Roman"/>
          <w:sz w:val="28"/>
          <w:szCs w:val="28"/>
        </w:rPr>
      </w:pPr>
    </w:p>
    <w:p w:rsidR="0068204F" w:rsidRPr="00281039" w:rsidRDefault="00602F40"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где H – </w:t>
      </w:r>
      <w:r w:rsidR="0068204F" w:rsidRPr="00281039">
        <w:rPr>
          <w:rFonts w:ascii="Times New Roman" w:hAnsi="Times New Roman"/>
          <w:sz w:val="28"/>
          <w:szCs w:val="28"/>
        </w:rPr>
        <w:t>толщина слоя жидкости;</w:t>
      </w:r>
    </w:p>
    <w:p w:rsidR="0068204F" w:rsidRPr="00281039" w:rsidRDefault="0068204F"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     </w:t>
      </w:r>
      <w:r w:rsidR="00602F40" w:rsidRPr="00281039">
        <w:rPr>
          <w:rFonts w:ascii="Times New Roman" w:hAnsi="Times New Roman"/>
          <w:sz w:val="28"/>
          <w:szCs w:val="28"/>
        </w:rPr>
        <w:t xml:space="preserve"> V – </w:t>
      </w:r>
      <w:r w:rsidRPr="00281039">
        <w:rPr>
          <w:rFonts w:ascii="Times New Roman" w:hAnsi="Times New Roman"/>
          <w:sz w:val="28"/>
          <w:szCs w:val="28"/>
        </w:rPr>
        <w:t>скорость;</w:t>
      </w:r>
    </w:p>
    <w:p w:rsidR="00BF7CB2" w:rsidRPr="00281039" w:rsidRDefault="0068204F"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     </w:t>
      </w:r>
      <w:r w:rsidR="00602F40" w:rsidRPr="00281039">
        <w:rPr>
          <w:rFonts w:ascii="Times New Roman" w:hAnsi="Times New Roman"/>
          <w:sz w:val="28"/>
          <w:szCs w:val="28"/>
        </w:rPr>
        <w:t xml:space="preserve"> </w:t>
      </w:r>
      <m:oMath>
        <m:r>
          <w:rPr>
            <w:rFonts w:ascii="Cambria Math" w:hAnsi="Cambria Math"/>
            <w:sz w:val="28"/>
            <w:szCs w:val="28"/>
          </w:rPr>
          <m:t>v</m:t>
        </m:r>
      </m:oMath>
      <w:r w:rsidR="000C335C" w:rsidRPr="00281039">
        <w:rPr>
          <w:rFonts w:ascii="Times New Roman" w:hAnsi="Times New Roman"/>
          <w:sz w:val="28"/>
          <w:szCs w:val="28"/>
        </w:rPr>
        <w:t xml:space="preserve"> – кинематическая вязкость.</w:t>
      </w:r>
    </w:p>
    <w:p w:rsidR="008C06E6" w:rsidRPr="00281039" w:rsidRDefault="000C335C"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 Число Рэлея для жидкого ядра Земли составляет 109. Это существенно превышает пороговое значение турбулентности. Исходя из это можно сказать, что во внешнем ядре возможна турбулентная</w:t>
      </w:r>
      <w:r w:rsidR="008C06E6" w:rsidRPr="00281039">
        <w:rPr>
          <w:rFonts w:ascii="Times New Roman" w:hAnsi="Times New Roman"/>
          <w:sz w:val="28"/>
          <w:szCs w:val="28"/>
        </w:rPr>
        <w:t xml:space="preserve"> тепловая</w:t>
      </w:r>
      <w:r w:rsidRPr="00281039">
        <w:rPr>
          <w:rFonts w:ascii="Times New Roman" w:hAnsi="Times New Roman"/>
          <w:sz w:val="28"/>
          <w:szCs w:val="28"/>
        </w:rPr>
        <w:t xml:space="preserve"> конвекция.</w:t>
      </w:r>
      <w:r w:rsidR="008C06E6" w:rsidRPr="00281039">
        <w:rPr>
          <w:rFonts w:ascii="Times New Roman" w:hAnsi="Times New Roman"/>
          <w:sz w:val="28"/>
          <w:szCs w:val="28"/>
        </w:rPr>
        <w:t xml:space="preserve"> Само по себе движение проводящей жидкости не повергает к появлению магнитного поля. Чтобы в движущейся проводящей жидкости возник ток, необходимо внешнее магнитное поле</w:t>
      </w:r>
      <w:r w:rsidR="000850EB" w:rsidRPr="00281039">
        <w:rPr>
          <w:rFonts w:ascii="Times New Roman" w:hAnsi="Times New Roman"/>
          <w:sz w:val="28"/>
          <w:szCs w:val="28"/>
        </w:rPr>
        <w:t xml:space="preserve"> [1]</w:t>
      </w:r>
      <w:r w:rsidR="008C06E6" w:rsidRPr="00281039">
        <w:rPr>
          <w:rFonts w:ascii="Times New Roman" w:hAnsi="Times New Roman"/>
          <w:sz w:val="28"/>
          <w:szCs w:val="28"/>
        </w:rPr>
        <w:t>.</w:t>
      </w:r>
    </w:p>
    <w:p w:rsidR="00602F40" w:rsidRPr="00281039" w:rsidRDefault="008C06E6"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Можно уверенно полагать, магни</w:t>
      </w:r>
      <w:r w:rsidR="00E73CD3" w:rsidRPr="00281039">
        <w:rPr>
          <w:rFonts w:ascii="Times New Roman" w:hAnsi="Times New Roman"/>
          <w:sz w:val="28"/>
          <w:szCs w:val="28"/>
        </w:rPr>
        <w:t>тное поле всегда было дипольным, ось диполя в среднем была близка к оси вращения Земли и напряжённость поля существенно не менялась на протяжении геологической истории после формирования ядра</w:t>
      </w:r>
      <w:r w:rsidR="00622CCB" w:rsidRPr="00281039">
        <w:rPr>
          <w:rFonts w:ascii="Times New Roman" w:hAnsi="Times New Roman"/>
          <w:sz w:val="28"/>
          <w:szCs w:val="28"/>
        </w:rPr>
        <w:t xml:space="preserve"> [4]</w:t>
      </w:r>
      <w:r w:rsidR="00E73CD3" w:rsidRPr="00281039">
        <w:rPr>
          <w:rFonts w:ascii="Times New Roman" w:hAnsi="Times New Roman"/>
          <w:sz w:val="28"/>
          <w:szCs w:val="28"/>
        </w:rPr>
        <w:t>.</w:t>
      </w:r>
    </w:p>
    <w:p w:rsidR="00BF7CB2" w:rsidRDefault="00BF7CB2"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Магнитные поля в природе чрезвычайно разнообразны как по своим свойствам, так и по вызываемым эффектам. </w:t>
      </w:r>
      <w:r w:rsidR="00B9576B" w:rsidRPr="00281039">
        <w:rPr>
          <w:rFonts w:ascii="Times New Roman" w:hAnsi="Times New Roman"/>
          <w:sz w:val="28"/>
          <w:szCs w:val="28"/>
        </w:rPr>
        <w:t>Магнитное поле Земли, образующее земную магнитосферу, п</w:t>
      </w:r>
      <w:r w:rsidR="00A662E8" w:rsidRPr="00281039">
        <w:rPr>
          <w:rFonts w:ascii="Times New Roman" w:hAnsi="Times New Roman"/>
          <w:sz w:val="28"/>
          <w:szCs w:val="28"/>
        </w:rPr>
        <w:t>ростирается до расстояния в 70–80</w:t>
      </w:r>
      <w:r w:rsidR="00B9576B" w:rsidRPr="00281039">
        <w:rPr>
          <w:rFonts w:ascii="Times New Roman" w:hAnsi="Times New Roman"/>
          <w:sz w:val="28"/>
          <w:szCs w:val="28"/>
        </w:rPr>
        <w:t xml:space="preserve"> тысяч км в направлении к Солнцу и на многие миллионы км в противоположном направлении.</w:t>
      </w:r>
    </w:p>
    <w:p w:rsidR="00FC5163" w:rsidRPr="00281039" w:rsidRDefault="00FC5163" w:rsidP="0091719A">
      <w:pPr>
        <w:spacing w:after="0" w:line="360" w:lineRule="auto"/>
        <w:ind w:firstLine="709"/>
        <w:jc w:val="both"/>
        <w:rPr>
          <w:rFonts w:ascii="Times New Roman" w:hAnsi="Times New Roman"/>
          <w:sz w:val="28"/>
          <w:szCs w:val="28"/>
        </w:rPr>
      </w:pPr>
    </w:p>
    <w:p w:rsidR="001C76D0" w:rsidRDefault="001C76D0" w:rsidP="0091719A">
      <w:pPr>
        <w:spacing w:after="0" w:line="360" w:lineRule="auto"/>
        <w:ind w:firstLine="709"/>
        <w:jc w:val="center"/>
        <w:rPr>
          <w:rFonts w:ascii="Times New Roman" w:hAnsi="Times New Roman"/>
          <w:sz w:val="28"/>
          <w:szCs w:val="28"/>
        </w:rPr>
      </w:pPr>
    </w:p>
    <w:p w:rsidR="00B9576B" w:rsidRDefault="00B9576B" w:rsidP="001C76D0">
      <w:pPr>
        <w:spacing w:after="0" w:line="360" w:lineRule="auto"/>
        <w:ind w:firstLine="709"/>
        <w:jc w:val="both"/>
        <w:rPr>
          <w:rFonts w:ascii="Times New Roman" w:hAnsi="Times New Roman"/>
          <w:sz w:val="28"/>
          <w:szCs w:val="28"/>
        </w:rPr>
      </w:pPr>
      <w:r w:rsidRPr="00281039">
        <w:rPr>
          <w:rFonts w:ascii="Times New Roman" w:hAnsi="Times New Roman"/>
          <w:sz w:val="28"/>
          <w:szCs w:val="28"/>
        </w:rPr>
        <w:lastRenderedPageBreak/>
        <w:t>1.2 С</w:t>
      </w:r>
      <w:r w:rsidR="00FC5163">
        <w:rPr>
          <w:rFonts w:ascii="Times New Roman" w:hAnsi="Times New Roman"/>
          <w:sz w:val="28"/>
          <w:szCs w:val="28"/>
        </w:rPr>
        <w:t>овременное магнитное поле Земли</w:t>
      </w:r>
    </w:p>
    <w:p w:rsidR="00FC5163" w:rsidRPr="00281039" w:rsidRDefault="00FC5163" w:rsidP="0091719A">
      <w:pPr>
        <w:spacing w:after="0" w:line="360" w:lineRule="auto"/>
        <w:ind w:firstLine="709"/>
        <w:jc w:val="center"/>
        <w:rPr>
          <w:rFonts w:ascii="Times New Roman" w:hAnsi="Times New Roman"/>
          <w:sz w:val="28"/>
          <w:szCs w:val="28"/>
        </w:rPr>
      </w:pPr>
    </w:p>
    <w:p w:rsidR="00B9576B" w:rsidRPr="00281039" w:rsidRDefault="00B9576B"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Геомагнитное поле характеризуется склонением D</w:t>
      </w:r>
      <w:r w:rsidR="00775BEC" w:rsidRPr="00281039">
        <w:rPr>
          <w:rFonts w:ascii="Times New Roman" w:hAnsi="Times New Roman"/>
          <w:sz w:val="28"/>
          <w:szCs w:val="28"/>
        </w:rPr>
        <w:t xml:space="preserve">, </w:t>
      </w:r>
      <w:r w:rsidRPr="00281039">
        <w:rPr>
          <w:rFonts w:ascii="Times New Roman" w:hAnsi="Times New Roman"/>
          <w:sz w:val="28"/>
          <w:szCs w:val="28"/>
        </w:rPr>
        <w:t>наклонением I, и напряжённостью H, измеряемую в теслах.</w:t>
      </w:r>
    </w:p>
    <w:p w:rsidR="007F2293" w:rsidRPr="00281039" w:rsidRDefault="00775BEC"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На северном магнитн</w:t>
      </w:r>
      <w:r w:rsidR="00A662E8" w:rsidRPr="00281039">
        <w:rPr>
          <w:rFonts w:ascii="Times New Roman" w:hAnsi="Times New Roman"/>
          <w:sz w:val="28"/>
          <w:szCs w:val="28"/>
        </w:rPr>
        <w:t xml:space="preserve">ом полюсе наклонение достигает плюс 90°, на южном минус </w:t>
      </w:r>
      <w:r w:rsidRPr="00281039">
        <w:rPr>
          <w:rFonts w:ascii="Times New Roman" w:hAnsi="Times New Roman"/>
          <w:sz w:val="28"/>
          <w:szCs w:val="28"/>
        </w:rPr>
        <w:t xml:space="preserve">90° соответственно. В пределах магнитного экватора, не совпадающего с географическим, наклонение равно нулю. Современное магнитное поле лучше всего описывается </w:t>
      </w:r>
      <w:r w:rsidR="007F2293" w:rsidRPr="00281039">
        <w:rPr>
          <w:rFonts w:ascii="Times New Roman" w:hAnsi="Times New Roman"/>
          <w:sz w:val="28"/>
          <w:szCs w:val="28"/>
        </w:rPr>
        <w:t>полем геоцентрического смещенного диполя с наклонением по отношению к оси вращения Земли в 11,5°</w:t>
      </w:r>
      <w:r w:rsidR="000850EB" w:rsidRPr="00281039">
        <w:rPr>
          <w:rFonts w:ascii="Times New Roman" w:hAnsi="Times New Roman"/>
          <w:sz w:val="28"/>
          <w:szCs w:val="28"/>
        </w:rPr>
        <w:t xml:space="preserve"> [1]</w:t>
      </w:r>
      <w:r w:rsidR="007F2293" w:rsidRPr="00281039">
        <w:rPr>
          <w:rFonts w:ascii="Times New Roman" w:hAnsi="Times New Roman"/>
          <w:sz w:val="28"/>
          <w:szCs w:val="28"/>
        </w:rPr>
        <w:t>.</w:t>
      </w:r>
    </w:p>
    <w:p w:rsidR="005B7089" w:rsidRDefault="007F2293"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Как это было установлено палеомагнитными исследованиями геом</w:t>
      </w:r>
      <w:r w:rsidR="00A662E8" w:rsidRPr="00281039">
        <w:rPr>
          <w:rFonts w:ascii="Times New Roman" w:hAnsi="Times New Roman"/>
          <w:sz w:val="28"/>
          <w:szCs w:val="28"/>
        </w:rPr>
        <w:t>агнитное поле Земли последние 2–</w:t>
      </w:r>
      <w:r w:rsidRPr="00281039">
        <w:rPr>
          <w:rFonts w:ascii="Times New Roman" w:hAnsi="Times New Roman"/>
          <w:sz w:val="28"/>
          <w:szCs w:val="28"/>
        </w:rPr>
        <w:t>3,5 миллиардов лет принципиально не изменялось. Его напряженность составляет 0,5 Э или 0,1 А/м.</w:t>
      </w:r>
      <w:r w:rsidR="005B7089" w:rsidRPr="00281039">
        <w:rPr>
          <w:rFonts w:ascii="Times New Roman" w:hAnsi="Times New Roman"/>
          <w:sz w:val="28"/>
          <w:szCs w:val="28"/>
        </w:rPr>
        <w:t xml:space="preserve"> Мы уже понимаем, что магнитное склонение меняется со временем. Регулярно составляются специальные карты с годовым изменение какого-либо элемента магнитного поля. Такие карты можно использовать не более 10 лет</w:t>
      </w:r>
      <w:r w:rsidR="000850EB" w:rsidRPr="00281039">
        <w:rPr>
          <w:rFonts w:ascii="Times New Roman" w:hAnsi="Times New Roman"/>
          <w:sz w:val="28"/>
          <w:szCs w:val="28"/>
        </w:rPr>
        <w:t xml:space="preserve"> [6]</w:t>
      </w:r>
      <w:r w:rsidR="005B7089" w:rsidRPr="00281039">
        <w:rPr>
          <w:rFonts w:ascii="Times New Roman" w:hAnsi="Times New Roman"/>
          <w:sz w:val="28"/>
          <w:szCs w:val="28"/>
        </w:rPr>
        <w:t>.</w:t>
      </w:r>
    </w:p>
    <w:p w:rsidR="005B2221" w:rsidRDefault="005B2221" w:rsidP="0091719A">
      <w:pPr>
        <w:spacing w:after="0" w:line="360" w:lineRule="auto"/>
        <w:ind w:firstLine="709"/>
        <w:jc w:val="both"/>
        <w:rPr>
          <w:rFonts w:ascii="Times New Roman" w:hAnsi="Times New Roman"/>
          <w:sz w:val="28"/>
          <w:szCs w:val="28"/>
        </w:rPr>
      </w:pPr>
    </w:p>
    <w:p w:rsidR="005B2221" w:rsidRDefault="005B2221" w:rsidP="0091719A">
      <w:pPr>
        <w:spacing w:after="0" w:line="360" w:lineRule="auto"/>
        <w:ind w:firstLine="709"/>
        <w:jc w:val="both"/>
        <w:rPr>
          <w:rFonts w:ascii="Times New Roman" w:hAnsi="Times New Roman"/>
          <w:sz w:val="28"/>
          <w:szCs w:val="28"/>
        </w:rPr>
      </w:pPr>
      <w:r w:rsidRPr="00281039">
        <w:rPr>
          <w:rFonts w:ascii="Times New Roman" w:hAnsi="Times New Roman"/>
          <w:noProof/>
          <w:sz w:val="28"/>
          <w:szCs w:val="28"/>
          <w:lang w:eastAsia="ru-RU"/>
        </w:rPr>
        <w:drawing>
          <wp:anchor distT="0" distB="0" distL="114300" distR="114300" simplePos="0" relativeHeight="251707904" behindDoc="1" locked="0" layoutInCell="1" allowOverlap="1" wp14:anchorId="34D66B8C" wp14:editId="20E8B20D">
            <wp:simplePos x="0" y="0"/>
            <wp:positionH relativeFrom="column">
              <wp:posOffset>1299845</wp:posOffset>
            </wp:positionH>
            <wp:positionV relativeFrom="paragraph">
              <wp:posOffset>93980</wp:posOffset>
            </wp:positionV>
            <wp:extent cx="3052445" cy="2732405"/>
            <wp:effectExtent l="0" t="0" r="0" b="0"/>
            <wp:wrapTight wrapText="bothSides">
              <wp:wrapPolygon edited="0">
                <wp:start x="0" y="0"/>
                <wp:lineTo x="0" y="21384"/>
                <wp:lineTo x="21434" y="21384"/>
                <wp:lineTo x="21434"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74.jpg"/>
                    <pic:cNvPicPr/>
                  </pic:nvPicPr>
                  <pic:blipFill>
                    <a:blip r:embed="rId8">
                      <a:extLst>
                        <a:ext uri="{28A0092B-C50C-407E-A947-70E740481C1C}">
                          <a14:useLocalDpi xmlns:a14="http://schemas.microsoft.com/office/drawing/2010/main" val="0"/>
                        </a:ext>
                      </a:extLst>
                    </a:blip>
                    <a:stretch>
                      <a:fillRect/>
                    </a:stretch>
                  </pic:blipFill>
                  <pic:spPr>
                    <a:xfrm>
                      <a:off x="0" y="0"/>
                      <a:ext cx="3052445" cy="2732405"/>
                    </a:xfrm>
                    <a:prstGeom prst="rect">
                      <a:avLst/>
                    </a:prstGeom>
                  </pic:spPr>
                </pic:pic>
              </a:graphicData>
            </a:graphic>
            <wp14:sizeRelH relativeFrom="margin">
              <wp14:pctWidth>0</wp14:pctWidth>
            </wp14:sizeRelH>
            <wp14:sizeRelV relativeFrom="margin">
              <wp14:pctHeight>0</wp14:pctHeight>
            </wp14:sizeRelV>
          </wp:anchor>
        </w:drawing>
      </w:r>
    </w:p>
    <w:p w:rsidR="005B2221" w:rsidRDefault="005B2221" w:rsidP="0091719A">
      <w:pPr>
        <w:spacing w:after="0" w:line="360" w:lineRule="auto"/>
        <w:ind w:firstLine="709"/>
        <w:jc w:val="both"/>
        <w:rPr>
          <w:rFonts w:ascii="Times New Roman" w:hAnsi="Times New Roman"/>
          <w:sz w:val="28"/>
          <w:szCs w:val="28"/>
        </w:rPr>
      </w:pPr>
    </w:p>
    <w:p w:rsidR="005B2221" w:rsidRDefault="005B2221" w:rsidP="0091719A">
      <w:pPr>
        <w:spacing w:after="0" w:line="360" w:lineRule="auto"/>
        <w:ind w:firstLine="709"/>
        <w:jc w:val="both"/>
        <w:rPr>
          <w:rFonts w:ascii="Times New Roman" w:hAnsi="Times New Roman"/>
          <w:sz w:val="28"/>
          <w:szCs w:val="28"/>
        </w:rPr>
      </w:pPr>
    </w:p>
    <w:p w:rsidR="005B2221" w:rsidRDefault="005B2221" w:rsidP="0091719A">
      <w:pPr>
        <w:spacing w:after="0" w:line="360" w:lineRule="auto"/>
        <w:ind w:firstLine="709"/>
        <w:jc w:val="both"/>
        <w:rPr>
          <w:rFonts w:ascii="Times New Roman" w:hAnsi="Times New Roman"/>
          <w:sz w:val="28"/>
          <w:szCs w:val="28"/>
        </w:rPr>
      </w:pPr>
    </w:p>
    <w:p w:rsidR="005B2221" w:rsidRDefault="005B2221" w:rsidP="0091719A">
      <w:pPr>
        <w:spacing w:after="0" w:line="360" w:lineRule="auto"/>
        <w:ind w:firstLine="709"/>
        <w:jc w:val="both"/>
        <w:rPr>
          <w:rFonts w:ascii="Times New Roman" w:hAnsi="Times New Roman"/>
          <w:sz w:val="28"/>
          <w:szCs w:val="28"/>
        </w:rPr>
      </w:pPr>
    </w:p>
    <w:p w:rsidR="005B2221" w:rsidRDefault="005B2221" w:rsidP="0091719A">
      <w:pPr>
        <w:spacing w:after="0" w:line="360" w:lineRule="auto"/>
        <w:ind w:firstLine="709"/>
        <w:jc w:val="both"/>
        <w:rPr>
          <w:rFonts w:ascii="Times New Roman" w:hAnsi="Times New Roman"/>
          <w:sz w:val="28"/>
          <w:szCs w:val="28"/>
        </w:rPr>
      </w:pPr>
    </w:p>
    <w:p w:rsidR="00FC5163" w:rsidRDefault="00FC5163" w:rsidP="0091719A">
      <w:pPr>
        <w:spacing w:after="0" w:line="360" w:lineRule="auto"/>
        <w:ind w:firstLine="709"/>
        <w:jc w:val="both"/>
        <w:rPr>
          <w:rFonts w:ascii="Times New Roman" w:hAnsi="Times New Roman"/>
          <w:sz w:val="28"/>
          <w:szCs w:val="28"/>
        </w:rPr>
      </w:pPr>
    </w:p>
    <w:p w:rsidR="005B2221" w:rsidRDefault="005B2221" w:rsidP="0091719A">
      <w:pPr>
        <w:spacing w:after="0" w:line="360" w:lineRule="auto"/>
        <w:ind w:firstLine="709"/>
        <w:jc w:val="both"/>
        <w:rPr>
          <w:rFonts w:ascii="Times New Roman" w:hAnsi="Times New Roman"/>
          <w:sz w:val="28"/>
          <w:szCs w:val="28"/>
        </w:rPr>
      </w:pPr>
    </w:p>
    <w:p w:rsidR="005B2221" w:rsidRDefault="005B2221" w:rsidP="0091719A">
      <w:pPr>
        <w:spacing w:after="0" w:line="360" w:lineRule="auto"/>
        <w:ind w:firstLine="709"/>
        <w:jc w:val="both"/>
        <w:rPr>
          <w:rFonts w:ascii="Times New Roman" w:hAnsi="Times New Roman"/>
          <w:sz w:val="28"/>
          <w:szCs w:val="28"/>
        </w:rPr>
      </w:pPr>
    </w:p>
    <w:p w:rsidR="005B2221" w:rsidRDefault="005B2221" w:rsidP="0091719A">
      <w:pPr>
        <w:spacing w:after="0" w:line="360" w:lineRule="auto"/>
        <w:ind w:firstLine="709"/>
        <w:jc w:val="both"/>
        <w:rPr>
          <w:rFonts w:ascii="Times New Roman" w:hAnsi="Times New Roman"/>
          <w:sz w:val="28"/>
          <w:szCs w:val="28"/>
        </w:rPr>
      </w:pPr>
    </w:p>
    <w:p w:rsidR="005B2221" w:rsidRDefault="005B2221" w:rsidP="0091719A">
      <w:pPr>
        <w:spacing w:after="0" w:line="360" w:lineRule="auto"/>
        <w:ind w:firstLine="709"/>
        <w:jc w:val="both"/>
        <w:rPr>
          <w:rFonts w:ascii="Times New Roman" w:hAnsi="Times New Roman"/>
          <w:sz w:val="28"/>
          <w:szCs w:val="28"/>
        </w:rPr>
      </w:pPr>
      <w:r w:rsidRPr="00281039">
        <w:rPr>
          <w:rFonts w:ascii="Times New Roman" w:hAnsi="Times New Roman"/>
          <w:noProof/>
          <w:sz w:val="28"/>
          <w:szCs w:val="28"/>
          <w:lang w:eastAsia="ru-RU"/>
        </w:rPr>
        <mc:AlternateContent>
          <mc:Choice Requires="wps">
            <w:drawing>
              <wp:anchor distT="0" distB="0" distL="114300" distR="114300" simplePos="0" relativeHeight="251538432" behindDoc="1" locked="0" layoutInCell="1" allowOverlap="1" wp14:anchorId="5E0F8A0A" wp14:editId="152F8D28">
                <wp:simplePos x="0" y="0"/>
                <wp:positionH relativeFrom="column">
                  <wp:posOffset>567690</wp:posOffset>
                </wp:positionH>
                <wp:positionV relativeFrom="paragraph">
                  <wp:posOffset>151130</wp:posOffset>
                </wp:positionV>
                <wp:extent cx="5524500" cy="635"/>
                <wp:effectExtent l="0" t="0" r="0" b="0"/>
                <wp:wrapTight wrapText="bothSides">
                  <wp:wrapPolygon edited="0">
                    <wp:start x="0" y="0"/>
                    <wp:lineTo x="0" y="19862"/>
                    <wp:lineTo x="21526" y="19862"/>
                    <wp:lineTo x="21526" y="0"/>
                    <wp:lineTo x="0" y="0"/>
                  </wp:wrapPolygon>
                </wp:wrapTight>
                <wp:docPr id="9" name="Надпись 9"/>
                <wp:cNvGraphicFramePr/>
                <a:graphic xmlns:a="http://schemas.openxmlformats.org/drawingml/2006/main">
                  <a:graphicData uri="http://schemas.microsoft.com/office/word/2010/wordprocessingShape">
                    <wps:wsp>
                      <wps:cNvSpPr txBox="1"/>
                      <wps:spPr>
                        <a:xfrm>
                          <a:off x="0" y="0"/>
                          <a:ext cx="5524500" cy="635"/>
                        </a:xfrm>
                        <a:prstGeom prst="rect">
                          <a:avLst/>
                        </a:prstGeom>
                        <a:solidFill>
                          <a:prstClr val="white"/>
                        </a:solidFill>
                        <a:ln>
                          <a:noFill/>
                        </a:ln>
                      </wps:spPr>
                      <wps:txbx>
                        <w:txbxContent>
                          <w:p w:rsidR="00532404" w:rsidRPr="005B2221" w:rsidRDefault="00532404" w:rsidP="005B2221">
                            <w:pPr>
                              <w:pStyle w:val="af4"/>
                              <w:jc w:val="center"/>
                              <w:rPr>
                                <w:rFonts w:ascii="Times New Roman" w:hAnsi="Times New Roman"/>
                                <w:i w:val="0"/>
                                <w:color w:val="auto"/>
                                <w:sz w:val="28"/>
                                <w:szCs w:val="28"/>
                              </w:rPr>
                            </w:pPr>
                            <w:r w:rsidRPr="005B2221">
                              <w:rPr>
                                <w:rFonts w:ascii="Times New Roman" w:hAnsi="Times New Roman"/>
                                <w:i w:val="0"/>
                                <w:color w:val="auto"/>
                                <w:sz w:val="28"/>
                                <w:szCs w:val="28"/>
                              </w:rPr>
                              <w:t xml:space="preserve">Рисунок </w:t>
                            </w:r>
                            <w:r w:rsidRPr="005B2221">
                              <w:rPr>
                                <w:rFonts w:ascii="Times New Roman" w:hAnsi="Times New Roman"/>
                                <w:i w:val="0"/>
                                <w:color w:val="auto"/>
                                <w:sz w:val="28"/>
                                <w:szCs w:val="28"/>
                              </w:rPr>
                              <w:fldChar w:fldCharType="begin"/>
                            </w:r>
                            <w:r w:rsidRPr="005B2221">
                              <w:rPr>
                                <w:rFonts w:ascii="Times New Roman" w:hAnsi="Times New Roman"/>
                                <w:i w:val="0"/>
                                <w:color w:val="auto"/>
                                <w:sz w:val="28"/>
                                <w:szCs w:val="28"/>
                              </w:rPr>
                              <w:instrText xml:space="preserve"> SEQ Рисунок \* ARABIC </w:instrText>
                            </w:r>
                            <w:r w:rsidRPr="005B2221">
                              <w:rPr>
                                <w:rFonts w:ascii="Times New Roman" w:hAnsi="Times New Roman"/>
                                <w:i w:val="0"/>
                                <w:color w:val="auto"/>
                                <w:sz w:val="28"/>
                                <w:szCs w:val="28"/>
                              </w:rPr>
                              <w:fldChar w:fldCharType="separate"/>
                            </w:r>
                            <w:r w:rsidR="009975C3">
                              <w:rPr>
                                <w:rFonts w:ascii="Times New Roman" w:hAnsi="Times New Roman"/>
                                <w:i w:val="0"/>
                                <w:noProof/>
                                <w:color w:val="auto"/>
                                <w:sz w:val="28"/>
                                <w:szCs w:val="28"/>
                              </w:rPr>
                              <w:t>1</w:t>
                            </w:r>
                            <w:r w:rsidRPr="005B2221">
                              <w:rPr>
                                <w:rFonts w:ascii="Times New Roman" w:hAnsi="Times New Roman"/>
                                <w:i w:val="0"/>
                                <w:noProof/>
                                <w:color w:val="auto"/>
                                <w:sz w:val="28"/>
                                <w:szCs w:val="28"/>
                              </w:rPr>
                              <w:fldChar w:fldCharType="end"/>
                            </w:r>
                            <w:r w:rsidR="000B7C88" w:rsidRPr="005B2221">
                              <w:rPr>
                                <w:rFonts w:ascii="Times New Roman" w:hAnsi="Times New Roman"/>
                                <w:i w:val="0"/>
                                <w:noProof/>
                                <w:color w:val="auto"/>
                                <w:sz w:val="28"/>
                                <w:szCs w:val="28"/>
                              </w:rPr>
                              <w:t>.1</w:t>
                            </w:r>
                            <w:r w:rsidRPr="005B2221">
                              <w:rPr>
                                <w:rFonts w:ascii="Times New Roman" w:hAnsi="Times New Roman"/>
                                <w:i w:val="0"/>
                                <w:color w:val="auto"/>
                                <w:sz w:val="28"/>
                                <w:szCs w:val="28"/>
                              </w:rPr>
                              <w:t xml:space="preserve"> </w:t>
                            </w:r>
                            <w:r w:rsidR="005B2221" w:rsidRPr="005B2221">
                              <w:rPr>
                                <w:rFonts w:ascii="Times New Roman" w:hAnsi="Times New Roman"/>
                                <w:i w:val="0"/>
                                <w:color w:val="auto"/>
                                <w:sz w:val="28"/>
                                <w:szCs w:val="28"/>
                              </w:rPr>
                              <w:t>–</w:t>
                            </w:r>
                            <w:r w:rsidRPr="005B2221">
                              <w:rPr>
                                <w:rFonts w:ascii="Times New Roman" w:hAnsi="Times New Roman"/>
                                <w:i w:val="0"/>
                                <w:color w:val="auto"/>
                                <w:sz w:val="28"/>
                                <w:szCs w:val="28"/>
                              </w:rPr>
                              <w:t xml:space="preserve"> Основные компоненты магнитного поля Земли</w:t>
                            </w:r>
                            <w:r w:rsidR="00E211B8" w:rsidRPr="005B2221">
                              <w:rPr>
                                <w:rFonts w:ascii="Times New Roman" w:hAnsi="Times New Roman"/>
                                <w:i w:val="0"/>
                                <w:color w:val="auto"/>
                                <w:sz w:val="28"/>
                                <w:szCs w:val="28"/>
                              </w:rPr>
                              <w:t xml:space="preserve"> [2]</w:t>
                            </w:r>
                            <w:r w:rsidR="005B2221" w:rsidRPr="005B2221">
                              <w:rPr>
                                <w:rFonts w:ascii="Times New Roman" w:hAnsi="Times New Roman"/>
                                <w:i w:val="0"/>
                                <w:color w:val="auto"/>
                                <w:sz w:val="28"/>
                                <w:szCs w:val="2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E0F8A0A" id="_x0000_t202" coordsize="21600,21600" o:spt="202" path="m,l,21600r21600,l21600,xe">
                <v:stroke joinstyle="miter"/>
                <v:path gradientshapeok="t" o:connecttype="rect"/>
              </v:shapetype>
              <v:shape id="Надпись 9" o:spid="_x0000_s1026" type="#_x0000_t202" style="position:absolute;left:0;text-align:left;margin-left:44.7pt;margin-top:11.9pt;width:435pt;height:.05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" stroked="f">
                <v:textbox style="mso-fit-shape-to-text:t" inset="0,0,0,0">
                  <w:txbxContent>
                    <w:p w:rsidR="00532404" w:rsidRPr="005B2221" w:rsidRDefault="00532404" w:rsidP="005B2221">
                      <w:pPr>
                        <w:pStyle w:val="af4"/>
                        <w:jc w:val="center"/>
                        <w:rPr>
                          <w:rFonts w:ascii="Times New Roman" w:hAnsi="Times New Roman"/>
                          <w:i w:val="0"/>
                          <w:color w:val="auto"/>
                          <w:sz w:val="28"/>
                          <w:szCs w:val="28"/>
                        </w:rPr>
                      </w:pPr>
                      <w:r w:rsidRPr="005B2221">
                        <w:rPr>
                          <w:rFonts w:ascii="Times New Roman" w:hAnsi="Times New Roman"/>
                          <w:i w:val="0"/>
                          <w:color w:val="auto"/>
                          <w:sz w:val="28"/>
                          <w:szCs w:val="28"/>
                        </w:rPr>
                        <w:t xml:space="preserve">Рисунок </w:t>
                      </w:r>
                      <w:r w:rsidRPr="005B2221">
                        <w:rPr>
                          <w:rFonts w:ascii="Times New Roman" w:hAnsi="Times New Roman"/>
                          <w:i w:val="0"/>
                          <w:color w:val="auto"/>
                          <w:sz w:val="28"/>
                          <w:szCs w:val="28"/>
                        </w:rPr>
                        <w:fldChar w:fldCharType="begin"/>
                      </w:r>
                      <w:r w:rsidRPr="005B2221">
                        <w:rPr>
                          <w:rFonts w:ascii="Times New Roman" w:hAnsi="Times New Roman"/>
                          <w:i w:val="0"/>
                          <w:color w:val="auto"/>
                          <w:sz w:val="28"/>
                          <w:szCs w:val="28"/>
                        </w:rPr>
                        <w:instrText xml:space="preserve"> SEQ Рисунок \* ARABIC </w:instrText>
                      </w:r>
                      <w:r w:rsidRPr="005B2221">
                        <w:rPr>
                          <w:rFonts w:ascii="Times New Roman" w:hAnsi="Times New Roman"/>
                          <w:i w:val="0"/>
                          <w:color w:val="auto"/>
                          <w:sz w:val="28"/>
                          <w:szCs w:val="28"/>
                        </w:rPr>
                        <w:fldChar w:fldCharType="separate"/>
                      </w:r>
                      <w:r w:rsidR="009975C3">
                        <w:rPr>
                          <w:rFonts w:ascii="Times New Roman" w:hAnsi="Times New Roman"/>
                          <w:i w:val="0"/>
                          <w:noProof/>
                          <w:color w:val="auto"/>
                          <w:sz w:val="28"/>
                          <w:szCs w:val="28"/>
                        </w:rPr>
                        <w:t>1</w:t>
                      </w:r>
                      <w:r w:rsidRPr="005B2221">
                        <w:rPr>
                          <w:rFonts w:ascii="Times New Roman" w:hAnsi="Times New Roman"/>
                          <w:i w:val="0"/>
                          <w:noProof/>
                          <w:color w:val="auto"/>
                          <w:sz w:val="28"/>
                          <w:szCs w:val="28"/>
                        </w:rPr>
                        <w:fldChar w:fldCharType="end"/>
                      </w:r>
                      <w:r w:rsidR="000B7C88" w:rsidRPr="005B2221">
                        <w:rPr>
                          <w:rFonts w:ascii="Times New Roman" w:hAnsi="Times New Roman"/>
                          <w:i w:val="0"/>
                          <w:noProof/>
                          <w:color w:val="auto"/>
                          <w:sz w:val="28"/>
                          <w:szCs w:val="28"/>
                        </w:rPr>
                        <w:t>.1</w:t>
                      </w:r>
                      <w:r w:rsidRPr="005B2221">
                        <w:rPr>
                          <w:rFonts w:ascii="Times New Roman" w:hAnsi="Times New Roman"/>
                          <w:i w:val="0"/>
                          <w:color w:val="auto"/>
                          <w:sz w:val="28"/>
                          <w:szCs w:val="28"/>
                        </w:rPr>
                        <w:t xml:space="preserve"> </w:t>
                      </w:r>
                      <w:r w:rsidR="005B2221" w:rsidRPr="005B2221">
                        <w:rPr>
                          <w:rFonts w:ascii="Times New Roman" w:hAnsi="Times New Roman"/>
                          <w:i w:val="0"/>
                          <w:color w:val="auto"/>
                          <w:sz w:val="28"/>
                          <w:szCs w:val="28"/>
                        </w:rPr>
                        <w:t>–</w:t>
                      </w:r>
                      <w:r w:rsidRPr="005B2221">
                        <w:rPr>
                          <w:rFonts w:ascii="Times New Roman" w:hAnsi="Times New Roman"/>
                          <w:i w:val="0"/>
                          <w:color w:val="auto"/>
                          <w:sz w:val="28"/>
                          <w:szCs w:val="28"/>
                        </w:rPr>
                        <w:t xml:space="preserve"> Основные компоненты магнитного поля Земли</w:t>
                      </w:r>
                      <w:r w:rsidR="00E211B8" w:rsidRPr="005B2221">
                        <w:rPr>
                          <w:rFonts w:ascii="Times New Roman" w:hAnsi="Times New Roman"/>
                          <w:i w:val="0"/>
                          <w:color w:val="auto"/>
                          <w:sz w:val="28"/>
                          <w:szCs w:val="28"/>
                        </w:rPr>
                        <w:t xml:space="preserve"> [2]</w:t>
                      </w:r>
                      <w:r w:rsidR="005B2221" w:rsidRPr="005B2221">
                        <w:rPr>
                          <w:rFonts w:ascii="Times New Roman" w:hAnsi="Times New Roman"/>
                          <w:i w:val="0"/>
                          <w:color w:val="auto"/>
                          <w:sz w:val="28"/>
                          <w:szCs w:val="28"/>
                        </w:rPr>
                        <w:t>.</w:t>
                      </w:r>
                    </w:p>
                  </w:txbxContent>
                </v:textbox>
                <w10:wrap type="tight"/>
              </v:shape>
            </w:pict>
          </mc:Fallback>
        </mc:AlternateContent>
      </w:r>
    </w:p>
    <w:p w:rsidR="005B2221" w:rsidRPr="00281039" w:rsidRDefault="005B2221" w:rsidP="0091719A">
      <w:pPr>
        <w:spacing w:after="0" w:line="360" w:lineRule="auto"/>
        <w:ind w:firstLine="709"/>
        <w:jc w:val="both"/>
        <w:rPr>
          <w:rFonts w:ascii="Times New Roman" w:hAnsi="Times New Roman"/>
          <w:sz w:val="28"/>
          <w:szCs w:val="28"/>
        </w:rPr>
      </w:pPr>
    </w:p>
    <w:p w:rsidR="005B2221" w:rsidRDefault="005B2221" w:rsidP="00FC5163">
      <w:pPr>
        <w:spacing w:after="0" w:line="360" w:lineRule="auto"/>
        <w:ind w:firstLine="709"/>
        <w:jc w:val="center"/>
        <w:rPr>
          <w:rFonts w:ascii="Times New Roman" w:hAnsi="Times New Roman"/>
          <w:sz w:val="28"/>
          <w:szCs w:val="28"/>
        </w:rPr>
      </w:pPr>
    </w:p>
    <w:p w:rsidR="007F2293" w:rsidRDefault="002C031E" w:rsidP="001C76D0">
      <w:pPr>
        <w:spacing w:after="0" w:line="360" w:lineRule="auto"/>
        <w:ind w:firstLine="709"/>
        <w:jc w:val="both"/>
        <w:rPr>
          <w:rFonts w:ascii="Times New Roman" w:hAnsi="Times New Roman"/>
          <w:sz w:val="28"/>
          <w:szCs w:val="28"/>
        </w:rPr>
      </w:pPr>
      <w:r w:rsidRPr="00281039">
        <w:rPr>
          <w:rFonts w:ascii="Times New Roman" w:hAnsi="Times New Roman"/>
          <w:sz w:val="28"/>
          <w:szCs w:val="28"/>
        </w:rPr>
        <w:lastRenderedPageBreak/>
        <w:t>1.3</w:t>
      </w:r>
      <w:r w:rsidR="00FC5163">
        <w:rPr>
          <w:rFonts w:ascii="Times New Roman" w:hAnsi="Times New Roman"/>
          <w:sz w:val="28"/>
          <w:szCs w:val="28"/>
        </w:rPr>
        <w:t xml:space="preserve"> Инверсия магнитного поля Земли</w:t>
      </w:r>
    </w:p>
    <w:p w:rsidR="00FC5163" w:rsidRPr="00281039" w:rsidRDefault="00FC5163" w:rsidP="00FC5163">
      <w:pPr>
        <w:spacing w:after="0" w:line="360" w:lineRule="auto"/>
        <w:ind w:firstLine="709"/>
        <w:jc w:val="center"/>
        <w:rPr>
          <w:rFonts w:ascii="Times New Roman" w:hAnsi="Times New Roman"/>
          <w:sz w:val="28"/>
          <w:szCs w:val="28"/>
        </w:rPr>
      </w:pPr>
    </w:p>
    <w:p w:rsidR="002C031E" w:rsidRPr="00281039" w:rsidRDefault="002C031E"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За время существования Земли её магнитное уже несколько раз меняло свою полярность. Это смена знака осесимметричного диполя. Это объясняется тем, что существуют противоположно намагниченные горные породы</w:t>
      </w:r>
      <w:r w:rsidR="000850EB" w:rsidRPr="00281039">
        <w:rPr>
          <w:rFonts w:ascii="Times New Roman" w:hAnsi="Times New Roman"/>
          <w:sz w:val="28"/>
          <w:szCs w:val="28"/>
        </w:rPr>
        <w:t xml:space="preserve"> [2]</w:t>
      </w:r>
      <w:r w:rsidRPr="00281039">
        <w:rPr>
          <w:rFonts w:ascii="Times New Roman" w:hAnsi="Times New Roman"/>
          <w:sz w:val="28"/>
          <w:szCs w:val="28"/>
        </w:rPr>
        <w:t>.</w:t>
      </w:r>
    </w:p>
    <w:p w:rsidR="00FC5163" w:rsidRDefault="004C7059" w:rsidP="00FC5163">
      <w:pPr>
        <w:spacing w:after="0" w:line="360" w:lineRule="auto"/>
        <w:ind w:firstLine="709"/>
        <w:jc w:val="both"/>
        <w:rPr>
          <w:rFonts w:ascii="Times New Roman" w:hAnsi="Times New Roman"/>
          <w:sz w:val="28"/>
          <w:szCs w:val="28"/>
        </w:rPr>
      </w:pPr>
      <w:r w:rsidRPr="00281039">
        <w:rPr>
          <w:rFonts w:ascii="Times New Roman" w:hAnsi="Times New Roman"/>
          <w:sz w:val="28"/>
          <w:szCs w:val="28"/>
        </w:rPr>
        <w:t>Можно только гадать, когда произойдёт очередная инверсия, а когда произойдёт это повлечёт за собой вселенский хаос. Магнитная инверсия происходит параллельно со сдвигом полюсов. Вращательные движения внутреннего твердого ядра приводят к разрыву, а позже к возобновлению</w:t>
      </w:r>
      <w:r w:rsidR="00DE5E31" w:rsidRPr="00281039">
        <w:rPr>
          <w:rFonts w:ascii="Times New Roman" w:hAnsi="Times New Roman"/>
          <w:sz w:val="28"/>
          <w:szCs w:val="28"/>
        </w:rPr>
        <w:t xml:space="preserve"> магнитного поля, что и является сущностью магнитной инверсии</w:t>
      </w:r>
      <w:r w:rsidR="000850EB" w:rsidRPr="00281039">
        <w:rPr>
          <w:rFonts w:ascii="Times New Roman" w:hAnsi="Times New Roman"/>
          <w:sz w:val="28"/>
          <w:szCs w:val="28"/>
        </w:rPr>
        <w:t xml:space="preserve"> [4]</w:t>
      </w:r>
      <w:r w:rsidR="00DE5E31" w:rsidRPr="00281039">
        <w:rPr>
          <w:rFonts w:ascii="Times New Roman" w:hAnsi="Times New Roman"/>
          <w:sz w:val="28"/>
          <w:szCs w:val="28"/>
        </w:rPr>
        <w:t>.</w:t>
      </w:r>
    </w:p>
    <w:p w:rsidR="00FC5163" w:rsidRPr="00281039" w:rsidRDefault="00FC5163" w:rsidP="00FC5163">
      <w:pPr>
        <w:spacing w:after="0" w:line="360" w:lineRule="auto"/>
        <w:ind w:firstLine="709"/>
        <w:jc w:val="both"/>
        <w:rPr>
          <w:rFonts w:ascii="Times New Roman" w:hAnsi="Times New Roman"/>
          <w:sz w:val="28"/>
          <w:szCs w:val="28"/>
        </w:rPr>
      </w:pPr>
    </w:p>
    <w:p w:rsidR="004C7059" w:rsidRDefault="00DE5E31" w:rsidP="001C76D0">
      <w:pPr>
        <w:spacing w:after="0" w:line="360" w:lineRule="auto"/>
        <w:ind w:firstLine="709"/>
        <w:jc w:val="both"/>
        <w:rPr>
          <w:rFonts w:ascii="Times New Roman" w:hAnsi="Times New Roman"/>
          <w:sz w:val="28"/>
          <w:szCs w:val="28"/>
        </w:rPr>
      </w:pPr>
      <w:r w:rsidRPr="00281039">
        <w:rPr>
          <w:rFonts w:ascii="Times New Roman" w:hAnsi="Times New Roman"/>
          <w:sz w:val="28"/>
          <w:szCs w:val="28"/>
        </w:rPr>
        <w:t>1.4</w:t>
      </w:r>
      <w:r w:rsidR="00FC5163">
        <w:rPr>
          <w:rFonts w:ascii="Times New Roman" w:hAnsi="Times New Roman"/>
          <w:sz w:val="28"/>
          <w:szCs w:val="28"/>
        </w:rPr>
        <w:t xml:space="preserve"> Магнитостатиграфическая шкала</w:t>
      </w:r>
    </w:p>
    <w:p w:rsidR="00FC5163" w:rsidRPr="00281039" w:rsidRDefault="00FC5163" w:rsidP="00FC5163">
      <w:pPr>
        <w:spacing w:after="0" w:line="360" w:lineRule="auto"/>
        <w:ind w:firstLine="709"/>
        <w:jc w:val="center"/>
        <w:rPr>
          <w:rFonts w:ascii="Times New Roman" w:hAnsi="Times New Roman"/>
          <w:sz w:val="28"/>
          <w:szCs w:val="28"/>
        </w:rPr>
      </w:pPr>
    </w:p>
    <w:p w:rsidR="00D94FD5" w:rsidRPr="00281039" w:rsidRDefault="00D94FD5"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Хронологическая последовательность магнитных зон полярности, строящаяся путём сопоставления магнитостатиграфических материалов по всем континентам. В настоящее время проведены сотни тысяч определений прямой и обратной полярности в образцах горных пород различного возраста, датированных как с помощью изотопных радиологических методов, так и с помощью относительное геохронологии.</w:t>
      </w:r>
    </w:p>
    <w:p w:rsidR="00DE5E31" w:rsidRPr="00281039" w:rsidRDefault="00D94FD5"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Первая такая шкала была создана в 1963 году А. Коксом, Р. Доллом</w:t>
      </w:r>
      <w:r w:rsidR="00AA37B4" w:rsidRPr="00281039">
        <w:rPr>
          <w:rFonts w:ascii="Times New Roman" w:hAnsi="Times New Roman"/>
          <w:sz w:val="28"/>
          <w:szCs w:val="28"/>
        </w:rPr>
        <w:t xml:space="preserve"> и Г. Далримплом для последних 3,5 миллионов лет. В этом интервале они установили две зоны прямой полярности и одну зоны обращенной. Так же большой вклад сделали Э. А. Молостовский, М. А. Певзнеров, Д. М. Печерский, В. П. Родионов, А. Н. Храмов в 1976 году для магнитостатиграфической шкалы фанерозоя.</w:t>
      </w:r>
      <w:r w:rsidR="00C26BAA" w:rsidRPr="00281039">
        <w:rPr>
          <w:rFonts w:ascii="Times New Roman" w:hAnsi="Times New Roman"/>
          <w:sz w:val="28"/>
          <w:szCs w:val="28"/>
        </w:rPr>
        <w:t xml:space="preserve"> С тех пор составлено много магнитостатиграфических шкал, полнота которых увеличивается и дробление становится всё более дробным</w:t>
      </w:r>
      <w:r w:rsidR="000850EB" w:rsidRPr="00281039">
        <w:rPr>
          <w:rFonts w:ascii="Times New Roman" w:hAnsi="Times New Roman"/>
          <w:sz w:val="28"/>
          <w:szCs w:val="28"/>
        </w:rPr>
        <w:t xml:space="preserve"> [8]</w:t>
      </w:r>
      <w:r w:rsidR="00C26BAA" w:rsidRPr="00281039">
        <w:rPr>
          <w:rFonts w:ascii="Times New Roman" w:hAnsi="Times New Roman"/>
          <w:sz w:val="28"/>
          <w:szCs w:val="28"/>
        </w:rPr>
        <w:t>.</w:t>
      </w:r>
      <w:r w:rsidR="00025E58" w:rsidRPr="00281039">
        <w:rPr>
          <w:rFonts w:ascii="Times New Roman" w:hAnsi="Times New Roman"/>
          <w:sz w:val="28"/>
          <w:szCs w:val="28"/>
        </w:rPr>
        <w:t xml:space="preserve"> На рисунке </w:t>
      </w:r>
      <w:r w:rsidR="000B7C88">
        <w:rPr>
          <w:rFonts w:ascii="Times New Roman" w:hAnsi="Times New Roman"/>
          <w:sz w:val="28"/>
          <w:szCs w:val="28"/>
        </w:rPr>
        <w:t>1.</w:t>
      </w:r>
      <w:r w:rsidR="00020BFE" w:rsidRPr="00281039">
        <w:rPr>
          <w:rFonts w:ascii="Times New Roman" w:hAnsi="Times New Roman"/>
          <w:sz w:val="28"/>
          <w:szCs w:val="28"/>
        </w:rPr>
        <w:t>2 показан пример магнитостатиграфической шкалы.</w:t>
      </w:r>
    </w:p>
    <w:p w:rsidR="00962707" w:rsidRPr="00281039" w:rsidRDefault="001C76D0" w:rsidP="0091719A">
      <w:pPr>
        <w:spacing w:after="0" w:line="360" w:lineRule="auto"/>
        <w:ind w:firstLine="709"/>
        <w:jc w:val="both"/>
        <w:rPr>
          <w:rFonts w:ascii="Times New Roman" w:hAnsi="Times New Roman"/>
          <w:sz w:val="28"/>
          <w:szCs w:val="28"/>
        </w:rPr>
      </w:pPr>
      <w:r w:rsidRPr="00281039">
        <w:rPr>
          <w:rFonts w:ascii="Times New Roman" w:hAnsi="Times New Roman"/>
          <w:noProof/>
          <w:sz w:val="28"/>
          <w:szCs w:val="28"/>
          <w:lang w:eastAsia="ru-RU"/>
        </w:rPr>
        <w:lastRenderedPageBreak/>
        <mc:AlternateContent>
          <mc:Choice Requires="wps">
            <w:drawing>
              <wp:anchor distT="0" distB="0" distL="114300" distR="114300" simplePos="0" relativeHeight="251550720" behindDoc="1" locked="0" layoutInCell="1" allowOverlap="1" wp14:anchorId="43D0E18A" wp14:editId="3F693C95">
                <wp:simplePos x="0" y="0"/>
                <wp:positionH relativeFrom="column">
                  <wp:posOffset>72390</wp:posOffset>
                </wp:positionH>
                <wp:positionV relativeFrom="paragraph">
                  <wp:posOffset>5328285</wp:posOffset>
                </wp:positionV>
                <wp:extent cx="6067425" cy="428625"/>
                <wp:effectExtent l="0" t="0" r="9525" b="9525"/>
                <wp:wrapTight wrapText="bothSides">
                  <wp:wrapPolygon edited="0">
                    <wp:start x="0" y="0"/>
                    <wp:lineTo x="0" y="21120"/>
                    <wp:lineTo x="21566" y="21120"/>
                    <wp:lineTo x="21566" y="0"/>
                    <wp:lineTo x="0" y="0"/>
                  </wp:wrapPolygon>
                </wp:wrapTight>
                <wp:docPr id="11" name="Надпись 11"/>
                <wp:cNvGraphicFramePr/>
                <a:graphic xmlns:a="http://schemas.openxmlformats.org/drawingml/2006/main">
                  <a:graphicData uri="http://schemas.microsoft.com/office/word/2010/wordprocessingShape">
                    <wps:wsp>
                      <wps:cNvSpPr txBox="1"/>
                      <wps:spPr>
                        <a:xfrm>
                          <a:off x="0" y="0"/>
                          <a:ext cx="6067425" cy="428625"/>
                        </a:xfrm>
                        <a:prstGeom prst="rect">
                          <a:avLst/>
                        </a:prstGeom>
                        <a:solidFill>
                          <a:prstClr val="white"/>
                        </a:solidFill>
                        <a:ln>
                          <a:noFill/>
                        </a:ln>
                      </wps:spPr>
                      <wps:txbx>
                        <w:txbxContent>
                          <w:p w:rsidR="00532404" w:rsidRPr="001C76D0" w:rsidRDefault="00532404" w:rsidP="00025E58">
                            <w:pPr>
                              <w:pStyle w:val="af4"/>
                              <w:jc w:val="center"/>
                              <w:rPr>
                                <w:rFonts w:ascii="Times New Roman" w:hAnsi="Times New Roman"/>
                                <w:i w:val="0"/>
                                <w:color w:val="000000" w:themeColor="text1"/>
                                <w:spacing w:val="30"/>
                                <w:sz w:val="28"/>
                                <w:szCs w:val="28"/>
                              </w:rPr>
                            </w:pPr>
                            <w:r w:rsidRPr="001C76D0">
                              <w:rPr>
                                <w:rFonts w:ascii="Times New Roman" w:hAnsi="Times New Roman"/>
                                <w:i w:val="0"/>
                                <w:color w:val="000000" w:themeColor="text1"/>
                                <w:sz w:val="28"/>
                                <w:szCs w:val="28"/>
                              </w:rPr>
                              <w:t xml:space="preserve">Рисунок </w:t>
                            </w:r>
                            <w:r w:rsidR="000B7C88" w:rsidRPr="001C76D0">
                              <w:rPr>
                                <w:rFonts w:ascii="Times New Roman" w:hAnsi="Times New Roman"/>
                                <w:i w:val="0"/>
                                <w:color w:val="000000" w:themeColor="text1"/>
                                <w:sz w:val="28"/>
                                <w:szCs w:val="28"/>
                              </w:rPr>
                              <w:t>1.</w:t>
                            </w:r>
                            <w:r w:rsidRPr="001C76D0">
                              <w:rPr>
                                <w:rFonts w:ascii="Times New Roman" w:hAnsi="Times New Roman"/>
                                <w:i w:val="0"/>
                                <w:color w:val="000000" w:themeColor="text1"/>
                                <w:sz w:val="28"/>
                                <w:szCs w:val="28"/>
                              </w:rPr>
                              <w:fldChar w:fldCharType="begin"/>
                            </w:r>
                            <w:r w:rsidRPr="001C76D0">
                              <w:rPr>
                                <w:rFonts w:ascii="Times New Roman" w:hAnsi="Times New Roman"/>
                                <w:i w:val="0"/>
                                <w:color w:val="000000" w:themeColor="text1"/>
                                <w:sz w:val="28"/>
                                <w:szCs w:val="28"/>
                              </w:rPr>
                              <w:instrText xml:space="preserve"> SEQ Рисунок \* ARABIC </w:instrText>
                            </w:r>
                            <w:r w:rsidRPr="001C76D0">
                              <w:rPr>
                                <w:rFonts w:ascii="Times New Roman" w:hAnsi="Times New Roman"/>
                                <w:i w:val="0"/>
                                <w:color w:val="000000" w:themeColor="text1"/>
                                <w:sz w:val="28"/>
                                <w:szCs w:val="28"/>
                              </w:rPr>
                              <w:fldChar w:fldCharType="separate"/>
                            </w:r>
                            <w:r w:rsidR="009975C3">
                              <w:rPr>
                                <w:rFonts w:ascii="Times New Roman" w:hAnsi="Times New Roman"/>
                                <w:i w:val="0"/>
                                <w:noProof/>
                                <w:color w:val="000000" w:themeColor="text1"/>
                                <w:sz w:val="28"/>
                                <w:szCs w:val="28"/>
                              </w:rPr>
                              <w:t>2</w:t>
                            </w:r>
                            <w:r w:rsidRPr="001C76D0">
                              <w:rPr>
                                <w:rFonts w:ascii="Times New Roman" w:hAnsi="Times New Roman"/>
                                <w:i w:val="0"/>
                                <w:noProof/>
                                <w:color w:val="000000" w:themeColor="text1"/>
                                <w:sz w:val="28"/>
                                <w:szCs w:val="28"/>
                              </w:rPr>
                              <w:fldChar w:fldCharType="end"/>
                            </w:r>
                            <w:r w:rsidR="00A50834">
                              <w:rPr>
                                <w:rFonts w:ascii="Times New Roman" w:hAnsi="Times New Roman"/>
                                <w:i w:val="0"/>
                                <w:color w:val="000000" w:themeColor="text1"/>
                                <w:sz w:val="28"/>
                                <w:szCs w:val="28"/>
                              </w:rPr>
                              <w:t xml:space="preserve"> </w:t>
                            </w:r>
                            <w:r w:rsidR="00A50834">
                              <w:rPr>
                                <w:rFonts w:ascii="Times New Roman" w:hAnsi="Times New Roman"/>
                                <w:i w:val="0"/>
                                <w:color w:val="000000" w:themeColor="text1"/>
                                <w:sz w:val="28"/>
                                <w:szCs w:val="28"/>
                              </w:rPr>
                              <w:sym w:font="Symbol" w:char="F02D"/>
                            </w:r>
                            <w:r w:rsidRPr="001C76D0">
                              <w:rPr>
                                <w:rFonts w:ascii="Times New Roman" w:hAnsi="Times New Roman"/>
                                <w:i w:val="0"/>
                                <w:color w:val="000000" w:themeColor="text1"/>
                                <w:sz w:val="28"/>
                                <w:szCs w:val="28"/>
                              </w:rPr>
                              <w:t xml:space="preserve"> Геохронологическая шкала палеомагнитных инверсий</w:t>
                            </w:r>
                            <w:r w:rsidR="00E211B8" w:rsidRPr="001C76D0">
                              <w:rPr>
                                <w:rFonts w:ascii="Times New Roman" w:hAnsi="Times New Roman"/>
                                <w:i w:val="0"/>
                                <w:color w:val="000000" w:themeColor="text1"/>
                                <w:sz w:val="28"/>
                                <w:szCs w:val="28"/>
                              </w:rPr>
                              <w:t xml:space="preserve"> [8]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0E18A" id="Надпись 11" o:spid="_x0000_s1027" type="#_x0000_t202" style="position:absolute;left:0;text-align:left;margin-left:5.7pt;margin-top:419.55pt;width:477.75pt;height:33.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" stroked="f">
                <v:textbox inset="0,0,0,0">
                  <w:txbxContent>
                    <w:p w:rsidR="00532404" w:rsidRPr="001C76D0" w:rsidRDefault="00532404" w:rsidP="00025E58">
                      <w:pPr>
                        <w:pStyle w:val="af4"/>
                        <w:jc w:val="center"/>
                        <w:rPr>
                          <w:rFonts w:ascii="Times New Roman" w:hAnsi="Times New Roman"/>
                          <w:i w:val="0"/>
                          <w:color w:val="000000" w:themeColor="text1"/>
                          <w:spacing w:val="30"/>
                          <w:sz w:val="28"/>
                          <w:szCs w:val="28"/>
                        </w:rPr>
                      </w:pPr>
                      <w:r w:rsidRPr="001C76D0">
                        <w:rPr>
                          <w:rFonts w:ascii="Times New Roman" w:hAnsi="Times New Roman"/>
                          <w:i w:val="0"/>
                          <w:color w:val="000000" w:themeColor="text1"/>
                          <w:sz w:val="28"/>
                          <w:szCs w:val="28"/>
                        </w:rPr>
                        <w:t xml:space="preserve">Рисунок </w:t>
                      </w:r>
                      <w:r w:rsidR="000B7C88" w:rsidRPr="001C76D0">
                        <w:rPr>
                          <w:rFonts w:ascii="Times New Roman" w:hAnsi="Times New Roman"/>
                          <w:i w:val="0"/>
                          <w:color w:val="000000" w:themeColor="text1"/>
                          <w:sz w:val="28"/>
                          <w:szCs w:val="28"/>
                        </w:rPr>
                        <w:t>1.</w:t>
                      </w:r>
                      <w:r w:rsidRPr="001C76D0">
                        <w:rPr>
                          <w:rFonts w:ascii="Times New Roman" w:hAnsi="Times New Roman"/>
                          <w:i w:val="0"/>
                          <w:color w:val="000000" w:themeColor="text1"/>
                          <w:sz w:val="28"/>
                          <w:szCs w:val="28"/>
                        </w:rPr>
                        <w:fldChar w:fldCharType="begin"/>
                      </w:r>
                      <w:r w:rsidRPr="001C76D0">
                        <w:rPr>
                          <w:rFonts w:ascii="Times New Roman" w:hAnsi="Times New Roman"/>
                          <w:i w:val="0"/>
                          <w:color w:val="000000" w:themeColor="text1"/>
                          <w:sz w:val="28"/>
                          <w:szCs w:val="28"/>
                        </w:rPr>
                        <w:instrText xml:space="preserve"> SEQ Рисунок \* ARABIC </w:instrText>
                      </w:r>
                      <w:r w:rsidRPr="001C76D0">
                        <w:rPr>
                          <w:rFonts w:ascii="Times New Roman" w:hAnsi="Times New Roman"/>
                          <w:i w:val="0"/>
                          <w:color w:val="000000" w:themeColor="text1"/>
                          <w:sz w:val="28"/>
                          <w:szCs w:val="28"/>
                        </w:rPr>
                        <w:fldChar w:fldCharType="separate"/>
                      </w:r>
                      <w:r w:rsidR="009975C3">
                        <w:rPr>
                          <w:rFonts w:ascii="Times New Roman" w:hAnsi="Times New Roman"/>
                          <w:i w:val="0"/>
                          <w:noProof/>
                          <w:color w:val="000000" w:themeColor="text1"/>
                          <w:sz w:val="28"/>
                          <w:szCs w:val="28"/>
                        </w:rPr>
                        <w:t>2</w:t>
                      </w:r>
                      <w:r w:rsidRPr="001C76D0">
                        <w:rPr>
                          <w:rFonts w:ascii="Times New Roman" w:hAnsi="Times New Roman"/>
                          <w:i w:val="0"/>
                          <w:noProof/>
                          <w:color w:val="000000" w:themeColor="text1"/>
                          <w:sz w:val="28"/>
                          <w:szCs w:val="28"/>
                        </w:rPr>
                        <w:fldChar w:fldCharType="end"/>
                      </w:r>
                      <w:r w:rsidR="00A50834">
                        <w:rPr>
                          <w:rFonts w:ascii="Times New Roman" w:hAnsi="Times New Roman"/>
                          <w:i w:val="0"/>
                          <w:color w:val="000000" w:themeColor="text1"/>
                          <w:sz w:val="28"/>
                          <w:szCs w:val="28"/>
                        </w:rPr>
                        <w:t xml:space="preserve"> </w:t>
                      </w:r>
                      <w:r w:rsidR="00A50834">
                        <w:rPr>
                          <w:rFonts w:ascii="Times New Roman" w:hAnsi="Times New Roman"/>
                          <w:i w:val="0"/>
                          <w:color w:val="000000" w:themeColor="text1"/>
                          <w:sz w:val="28"/>
                          <w:szCs w:val="28"/>
                        </w:rPr>
                        <w:sym w:font="Symbol" w:char="F02D"/>
                      </w:r>
                      <w:r w:rsidRPr="001C76D0">
                        <w:rPr>
                          <w:rFonts w:ascii="Times New Roman" w:hAnsi="Times New Roman"/>
                          <w:i w:val="0"/>
                          <w:color w:val="000000" w:themeColor="text1"/>
                          <w:sz w:val="28"/>
                          <w:szCs w:val="28"/>
                        </w:rPr>
                        <w:t xml:space="preserve"> Геохронологическая шкала палеомагнитных инверсий</w:t>
                      </w:r>
                      <w:r w:rsidR="00E211B8" w:rsidRPr="001C76D0">
                        <w:rPr>
                          <w:rFonts w:ascii="Times New Roman" w:hAnsi="Times New Roman"/>
                          <w:i w:val="0"/>
                          <w:color w:val="000000" w:themeColor="text1"/>
                          <w:sz w:val="28"/>
                          <w:szCs w:val="28"/>
                        </w:rPr>
                        <w:t xml:space="preserve"> [8]</w:t>
                      </w:r>
                    </w:p>
                  </w:txbxContent>
                </v:textbox>
                <w10:wrap type="tight"/>
              </v:shape>
            </w:pict>
          </mc:Fallback>
        </mc:AlternateContent>
      </w:r>
      <w:r w:rsidRPr="00281039">
        <w:rPr>
          <w:rFonts w:ascii="Times New Roman" w:hAnsi="Times New Roman"/>
          <w:noProof/>
          <w:sz w:val="28"/>
          <w:szCs w:val="28"/>
          <w:lang w:eastAsia="ru-RU"/>
        </w:rPr>
        <w:drawing>
          <wp:anchor distT="0" distB="0" distL="114300" distR="114300" simplePos="0" relativeHeight="251803648" behindDoc="1" locked="0" layoutInCell="1" allowOverlap="1" wp14:anchorId="6951A76A" wp14:editId="7C907013">
            <wp:simplePos x="0" y="0"/>
            <wp:positionH relativeFrom="column">
              <wp:posOffset>2124075</wp:posOffset>
            </wp:positionH>
            <wp:positionV relativeFrom="paragraph">
              <wp:posOffset>0</wp:posOffset>
            </wp:positionV>
            <wp:extent cx="1673860" cy="5159375"/>
            <wp:effectExtent l="0" t="0" r="2540" b="3175"/>
            <wp:wrapTight wrapText="bothSides">
              <wp:wrapPolygon edited="0">
                <wp:start x="0" y="0"/>
                <wp:lineTo x="0" y="21534"/>
                <wp:lineTo x="21387" y="21534"/>
                <wp:lineTo x="21387"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e2eb66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3860" cy="5159375"/>
                    </a:xfrm>
                    <a:prstGeom prst="rect">
                      <a:avLst/>
                    </a:prstGeom>
                  </pic:spPr>
                </pic:pic>
              </a:graphicData>
            </a:graphic>
            <wp14:sizeRelH relativeFrom="margin">
              <wp14:pctWidth>0</wp14:pctWidth>
            </wp14:sizeRelH>
            <wp14:sizeRelV relativeFrom="margin">
              <wp14:pctHeight>0</wp14:pctHeight>
            </wp14:sizeRelV>
          </wp:anchor>
        </w:drawing>
      </w:r>
      <w:r w:rsidR="00962707" w:rsidRPr="00281039">
        <w:rPr>
          <w:rFonts w:ascii="Times New Roman" w:hAnsi="Times New Roman"/>
          <w:sz w:val="28"/>
          <w:szCs w:val="28"/>
        </w:rPr>
        <w:t>Магнитостатиграфическая шкала используется для решения многих стратиграфических задач: корреляция разреза, уточнение возраста пород, выявление перерывов в осадконакоплении и оценка их объема. Границы подразделений магнитостатиграфической шкалы по своей природе планетарно изохронны т.е. равны по продолжительности, что представляет их особую ценность для доказательства одновозрастности отложений удалённых регионов.</w:t>
      </w:r>
    </w:p>
    <w:p w:rsidR="00FE399C" w:rsidRPr="00281039" w:rsidRDefault="00962707"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Временные </w:t>
      </w:r>
      <w:r w:rsidR="00743CCC" w:rsidRPr="00281039">
        <w:rPr>
          <w:rFonts w:ascii="Times New Roman" w:hAnsi="Times New Roman"/>
          <w:sz w:val="28"/>
          <w:szCs w:val="28"/>
        </w:rPr>
        <w:t>промежутки</w:t>
      </w:r>
      <w:r w:rsidRPr="00281039">
        <w:rPr>
          <w:rFonts w:ascii="Times New Roman" w:hAnsi="Times New Roman"/>
          <w:sz w:val="28"/>
          <w:szCs w:val="28"/>
        </w:rPr>
        <w:t xml:space="preserve"> преобладая какой-либо одной полярности </w:t>
      </w:r>
      <w:r w:rsidR="00743CCC" w:rsidRPr="00281039">
        <w:rPr>
          <w:rFonts w:ascii="Times New Roman" w:hAnsi="Times New Roman"/>
          <w:sz w:val="28"/>
          <w:szCs w:val="28"/>
        </w:rPr>
        <w:t>приобрели</w:t>
      </w:r>
      <w:r w:rsidRPr="00281039">
        <w:rPr>
          <w:rFonts w:ascii="Times New Roman" w:hAnsi="Times New Roman"/>
          <w:sz w:val="28"/>
          <w:szCs w:val="28"/>
        </w:rPr>
        <w:t xml:space="preserve"> название геомагнитных эпох и некоторым из них</w:t>
      </w:r>
      <w:r w:rsidR="00743CCC" w:rsidRPr="00281039">
        <w:rPr>
          <w:rFonts w:ascii="Times New Roman" w:hAnsi="Times New Roman"/>
          <w:sz w:val="28"/>
          <w:szCs w:val="28"/>
        </w:rPr>
        <w:t xml:space="preserve"> были</w:t>
      </w:r>
      <w:r w:rsidRPr="00281039">
        <w:rPr>
          <w:rFonts w:ascii="Times New Roman" w:hAnsi="Times New Roman"/>
          <w:sz w:val="28"/>
          <w:szCs w:val="28"/>
        </w:rPr>
        <w:t xml:space="preserve"> присвоены </w:t>
      </w:r>
      <w:r w:rsidR="00FE399C" w:rsidRPr="00281039">
        <w:rPr>
          <w:rFonts w:ascii="Times New Roman" w:hAnsi="Times New Roman"/>
          <w:sz w:val="28"/>
          <w:szCs w:val="28"/>
        </w:rPr>
        <w:t xml:space="preserve">имена выдающихся геомагнитологов Брюнесса, Матуямы, Гаусса и Гильберта. В </w:t>
      </w:r>
      <w:r w:rsidR="00FE399C" w:rsidRPr="00281039">
        <w:rPr>
          <w:rFonts w:ascii="Times New Roman" w:hAnsi="Times New Roman"/>
          <w:sz w:val="28"/>
          <w:szCs w:val="28"/>
        </w:rPr>
        <w:lastRenderedPageBreak/>
        <w:t>пределах эпох выделяются интервалы меньшей по длительности или другой полярности. Они называются геомагнитными эпизодами.</w:t>
      </w:r>
    </w:p>
    <w:p w:rsidR="00C26BAA" w:rsidRPr="00281039" w:rsidRDefault="00FE399C"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Недостатком этих исследований будет являться то, что </w:t>
      </w:r>
      <w:r w:rsidR="00743CCC" w:rsidRPr="00281039">
        <w:rPr>
          <w:rFonts w:ascii="Times New Roman" w:hAnsi="Times New Roman"/>
          <w:sz w:val="28"/>
          <w:szCs w:val="28"/>
        </w:rPr>
        <w:t>излияние лав</w:t>
      </w:r>
      <w:r w:rsidRPr="00281039">
        <w:rPr>
          <w:rFonts w:ascii="Times New Roman" w:hAnsi="Times New Roman"/>
          <w:sz w:val="28"/>
          <w:szCs w:val="28"/>
        </w:rPr>
        <w:t xml:space="preserve"> процесс прерывистый, поэтому возможен пропуск какого-либо магнитного эпизода. О</w:t>
      </w:r>
      <w:r w:rsidR="00743CCC" w:rsidRPr="00281039">
        <w:rPr>
          <w:rFonts w:ascii="Times New Roman" w:hAnsi="Times New Roman"/>
          <w:sz w:val="28"/>
          <w:szCs w:val="28"/>
        </w:rPr>
        <w:t>днако, это нельзя сказать про изучение магнитных свойств керна скважин т.к. столбик высверленных пород не прерывен, и мы уверены в полноте геологической летописи.</w:t>
      </w:r>
      <w:r w:rsidR="006E259A" w:rsidRPr="00281039">
        <w:rPr>
          <w:rFonts w:ascii="Times New Roman" w:hAnsi="Times New Roman"/>
          <w:sz w:val="28"/>
          <w:szCs w:val="28"/>
        </w:rPr>
        <w:br w:type="page"/>
      </w:r>
    </w:p>
    <w:p w:rsidR="00743CCC" w:rsidRPr="00281039" w:rsidRDefault="006E259A" w:rsidP="001C76D0">
      <w:pPr>
        <w:spacing w:after="0" w:line="360" w:lineRule="auto"/>
        <w:ind w:firstLine="709"/>
        <w:jc w:val="both"/>
        <w:rPr>
          <w:rFonts w:ascii="Times New Roman" w:hAnsi="Times New Roman"/>
          <w:sz w:val="28"/>
          <w:szCs w:val="28"/>
        </w:rPr>
      </w:pPr>
      <w:r w:rsidRPr="00281039">
        <w:rPr>
          <w:rFonts w:ascii="Times New Roman" w:hAnsi="Times New Roman"/>
          <w:sz w:val="28"/>
          <w:szCs w:val="28"/>
        </w:rPr>
        <w:lastRenderedPageBreak/>
        <w:t>2</w:t>
      </w:r>
      <w:r w:rsidR="00743CCC" w:rsidRPr="00281039">
        <w:rPr>
          <w:rFonts w:ascii="Times New Roman" w:hAnsi="Times New Roman"/>
          <w:sz w:val="28"/>
          <w:szCs w:val="28"/>
        </w:rPr>
        <w:t xml:space="preserve"> Основные понятия магнитных с</w:t>
      </w:r>
      <w:r w:rsidR="00FC5163">
        <w:rPr>
          <w:rFonts w:ascii="Times New Roman" w:hAnsi="Times New Roman"/>
          <w:sz w:val="28"/>
          <w:szCs w:val="28"/>
        </w:rPr>
        <w:t>войств горных пород и минералов</w:t>
      </w:r>
    </w:p>
    <w:p w:rsidR="00A662E8" w:rsidRPr="00281039" w:rsidRDefault="00A662E8" w:rsidP="001C76D0">
      <w:pPr>
        <w:spacing w:after="0" w:line="360" w:lineRule="auto"/>
        <w:ind w:firstLine="709"/>
        <w:jc w:val="both"/>
        <w:rPr>
          <w:rFonts w:ascii="Times New Roman" w:hAnsi="Times New Roman"/>
          <w:sz w:val="28"/>
          <w:szCs w:val="28"/>
        </w:rPr>
      </w:pPr>
    </w:p>
    <w:p w:rsidR="00743CCC" w:rsidRDefault="00743CCC" w:rsidP="001C76D0">
      <w:pPr>
        <w:spacing w:after="0" w:line="360" w:lineRule="auto"/>
        <w:ind w:firstLine="709"/>
        <w:jc w:val="both"/>
        <w:rPr>
          <w:rFonts w:ascii="Times New Roman" w:hAnsi="Times New Roman"/>
          <w:sz w:val="28"/>
          <w:szCs w:val="28"/>
        </w:rPr>
      </w:pPr>
      <w:r w:rsidRPr="00281039">
        <w:rPr>
          <w:rFonts w:ascii="Times New Roman" w:hAnsi="Times New Roman"/>
          <w:sz w:val="28"/>
          <w:szCs w:val="28"/>
        </w:rPr>
        <w:t>2.1</w:t>
      </w:r>
      <w:r w:rsidR="00FC5163">
        <w:rPr>
          <w:rFonts w:ascii="Times New Roman" w:hAnsi="Times New Roman"/>
          <w:sz w:val="28"/>
          <w:szCs w:val="28"/>
        </w:rPr>
        <w:t xml:space="preserve"> Магнитные свойства</w:t>
      </w:r>
    </w:p>
    <w:p w:rsidR="00FC5163" w:rsidRPr="00281039" w:rsidRDefault="00FC5163" w:rsidP="0091719A">
      <w:pPr>
        <w:spacing w:after="0" w:line="360" w:lineRule="auto"/>
        <w:ind w:firstLine="709"/>
        <w:jc w:val="center"/>
        <w:rPr>
          <w:rFonts w:ascii="Times New Roman" w:hAnsi="Times New Roman"/>
          <w:sz w:val="28"/>
          <w:szCs w:val="28"/>
        </w:rPr>
      </w:pPr>
    </w:p>
    <w:p w:rsidR="00743CCC" w:rsidRDefault="00E96540"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Магнитные свойства горных пород определяются совокупностью содержания в них различных намагничивающихся минеральных зёрен во внешнем магнитном поле Земли. Вещества подразделяются на диамагнетики, парамагнетики и ферромагнетики</w:t>
      </w:r>
      <w:r w:rsidR="000850EB" w:rsidRPr="00281039">
        <w:rPr>
          <w:rFonts w:ascii="Times New Roman" w:hAnsi="Times New Roman"/>
          <w:sz w:val="28"/>
          <w:szCs w:val="28"/>
        </w:rPr>
        <w:t xml:space="preserve"> [3]</w:t>
      </w:r>
      <w:r w:rsidRPr="00281039">
        <w:rPr>
          <w:rFonts w:ascii="Times New Roman" w:hAnsi="Times New Roman"/>
          <w:sz w:val="28"/>
          <w:szCs w:val="28"/>
        </w:rPr>
        <w:t>.</w:t>
      </w:r>
    </w:p>
    <w:p w:rsidR="00FC5163" w:rsidRPr="00281039" w:rsidRDefault="00FC5163" w:rsidP="0091719A">
      <w:pPr>
        <w:spacing w:after="0" w:line="360" w:lineRule="auto"/>
        <w:ind w:firstLine="709"/>
        <w:jc w:val="both"/>
        <w:rPr>
          <w:rFonts w:ascii="Times New Roman" w:hAnsi="Times New Roman"/>
          <w:sz w:val="28"/>
          <w:szCs w:val="28"/>
        </w:rPr>
      </w:pPr>
    </w:p>
    <w:p w:rsidR="00E96540" w:rsidRDefault="00E96540" w:rsidP="001C76D0">
      <w:pPr>
        <w:spacing w:after="0" w:line="360" w:lineRule="auto"/>
        <w:ind w:firstLine="709"/>
        <w:jc w:val="both"/>
        <w:rPr>
          <w:rFonts w:ascii="Times New Roman" w:hAnsi="Times New Roman"/>
          <w:sz w:val="28"/>
          <w:szCs w:val="28"/>
        </w:rPr>
      </w:pPr>
      <w:r w:rsidRPr="00281039">
        <w:rPr>
          <w:rFonts w:ascii="Times New Roman" w:hAnsi="Times New Roman"/>
          <w:sz w:val="28"/>
          <w:szCs w:val="28"/>
        </w:rPr>
        <w:t>2.1.1</w:t>
      </w:r>
      <w:r w:rsidR="00FC5163">
        <w:rPr>
          <w:rFonts w:ascii="Times New Roman" w:hAnsi="Times New Roman"/>
          <w:sz w:val="28"/>
          <w:szCs w:val="28"/>
        </w:rPr>
        <w:t xml:space="preserve"> Образование магнитных свойств</w:t>
      </w:r>
    </w:p>
    <w:p w:rsidR="00FC5163" w:rsidRPr="00281039" w:rsidRDefault="00FC5163" w:rsidP="0091719A">
      <w:pPr>
        <w:spacing w:after="0" w:line="360" w:lineRule="auto"/>
        <w:ind w:firstLine="709"/>
        <w:jc w:val="center"/>
        <w:rPr>
          <w:rFonts w:ascii="Times New Roman" w:hAnsi="Times New Roman"/>
          <w:sz w:val="28"/>
          <w:szCs w:val="28"/>
        </w:rPr>
      </w:pPr>
    </w:p>
    <w:p w:rsidR="006A0707" w:rsidRPr="00281039" w:rsidRDefault="006A0707"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Магма, выделяющаяся при извержении, обладает высокой температурой, но остывая доходит до своей точки Кюри. На этой границе геологическое тело приобретает магнитные свойства и вектор магнитной индукции направлен вдоль оси магнитных линий, существовавших на тот момент</w:t>
      </w:r>
      <w:r w:rsidR="000850EB" w:rsidRPr="00281039">
        <w:rPr>
          <w:rFonts w:ascii="Times New Roman" w:hAnsi="Times New Roman"/>
          <w:sz w:val="28"/>
          <w:szCs w:val="28"/>
        </w:rPr>
        <w:t xml:space="preserve"> [3]</w:t>
      </w:r>
      <w:r w:rsidRPr="00281039">
        <w:rPr>
          <w:rFonts w:ascii="Times New Roman" w:hAnsi="Times New Roman"/>
          <w:sz w:val="28"/>
          <w:szCs w:val="28"/>
        </w:rPr>
        <w:t>.</w:t>
      </w:r>
    </w:p>
    <w:p w:rsidR="009C1A9C" w:rsidRPr="00281039" w:rsidRDefault="009C1A9C"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Основными характеристиками воздействия магнитного поля на геологические тела являются магнитная восприимчивость и намагниченность горных пород. Первая характеризует способность тел намагничиваться под действием внешнего магнитного поля, а вторая – определяет величину и направления намагничивания.</w:t>
      </w:r>
    </w:p>
    <w:p w:rsidR="00E96540" w:rsidRDefault="006A0707"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Важным магнитным параметром горных пород является остаточная намагниченность. Она создаётся в момент образования породы и проявляется не зависимо от того, воздействует на неё внешнее магнитное поле или нет. Тело несёт в себе информацию о палеомагнитных полях, при которых образовались данные породы</w:t>
      </w:r>
      <w:r w:rsidR="000850EB" w:rsidRPr="00281039">
        <w:rPr>
          <w:rFonts w:ascii="Times New Roman" w:hAnsi="Times New Roman"/>
          <w:sz w:val="28"/>
          <w:szCs w:val="28"/>
        </w:rPr>
        <w:t xml:space="preserve"> [5]</w:t>
      </w:r>
      <w:r w:rsidR="00F61108" w:rsidRPr="00281039">
        <w:rPr>
          <w:rFonts w:ascii="Times New Roman" w:hAnsi="Times New Roman"/>
          <w:sz w:val="28"/>
          <w:szCs w:val="28"/>
        </w:rPr>
        <w:t>.</w:t>
      </w:r>
    </w:p>
    <w:p w:rsidR="00FC5163" w:rsidRPr="00281039" w:rsidRDefault="00FC5163" w:rsidP="0091719A">
      <w:pPr>
        <w:spacing w:after="0" w:line="360" w:lineRule="auto"/>
        <w:ind w:firstLine="709"/>
        <w:jc w:val="both"/>
        <w:rPr>
          <w:rFonts w:ascii="Times New Roman" w:hAnsi="Times New Roman"/>
          <w:sz w:val="28"/>
          <w:szCs w:val="28"/>
        </w:rPr>
      </w:pPr>
    </w:p>
    <w:p w:rsidR="001C76D0" w:rsidRDefault="001C76D0" w:rsidP="001C76D0">
      <w:pPr>
        <w:spacing w:after="0" w:line="360" w:lineRule="auto"/>
        <w:ind w:firstLine="709"/>
        <w:jc w:val="both"/>
        <w:rPr>
          <w:rFonts w:ascii="Times New Roman" w:hAnsi="Times New Roman"/>
          <w:sz w:val="28"/>
          <w:szCs w:val="28"/>
        </w:rPr>
      </w:pPr>
    </w:p>
    <w:p w:rsidR="001C76D0" w:rsidRDefault="001C76D0" w:rsidP="001C76D0">
      <w:pPr>
        <w:spacing w:after="0" w:line="360" w:lineRule="auto"/>
        <w:ind w:firstLine="709"/>
        <w:jc w:val="both"/>
        <w:rPr>
          <w:rFonts w:ascii="Times New Roman" w:hAnsi="Times New Roman"/>
          <w:sz w:val="28"/>
          <w:szCs w:val="28"/>
        </w:rPr>
      </w:pPr>
    </w:p>
    <w:p w:rsidR="001C76D0" w:rsidRDefault="001C76D0" w:rsidP="001C76D0">
      <w:pPr>
        <w:spacing w:after="0" w:line="360" w:lineRule="auto"/>
        <w:ind w:firstLine="709"/>
        <w:jc w:val="both"/>
        <w:rPr>
          <w:rFonts w:ascii="Times New Roman" w:hAnsi="Times New Roman"/>
          <w:sz w:val="28"/>
          <w:szCs w:val="28"/>
        </w:rPr>
      </w:pPr>
    </w:p>
    <w:p w:rsidR="00FC5163" w:rsidRDefault="00F61108" w:rsidP="001C76D0">
      <w:pPr>
        <w:spacing w:after="0" w:line="360" w:lineRule="auto"/>
        <w:ind w:firstLine="709"/>
        <w:jc w:val="both"/>
        <w:rPr>
          <w:rFonts w:ascii="Times New Roman" w:hAnsi="Times New Roman"/>
          <w:sz w:val="28"/>
          <w:szCs w:val="28"/>
        </w:rPr>
      </w:pPr>
      <w:r w:rsidRPr="00281039">
        <w:rPr>
          <w:rFonts w:ascii="Times New Roman" w:hAnsi="Times New Roman"/>
          <w:sz w:val="28"/>
          <w:szCs w:val="28"/>
        </w:rPr>
        <w:lastRenderedPageBreak/>
        <w:t xml:space="preserve">2.1.2 </w:t>
      </w:r>
      <w:r w:rsidR="00FC5163">
        <w:rPr>
          <w:rFonts w:ascii="Times New Roman" w:hAnsi="Times New Roman"/>
          <w:sz w:val="28"/>
          <w:szCs w:val="28"/>
        </w:rPr>
        <w:t>Классификация магнитных свойств</w:t>
      </w:r>
    </w:p>
    <w:p w:rsidR="001C76D0" w:rsidRPr="00281039" w:rsidRDefault="001C76D0" w:rsidP="001C76D0">
      <w:pPr>
        <w:spacing w:after="0" w:line="360" w:lineRule="auto"/>
        <w:ind w:firstLine="709"/>
        <w:jc w:val="both"/>
        <w:rPr>
          <w:rFonts w:ascii="Times New Roman" w:hAnsi="Times New Roman"/>
          <w:sz w:val="28"/>
          <w:szCs w:val="28"/>
        </w:rPr>
      </w:pPr>
    </w:p>
    <w:p w:rsidR="005B2221" w:rsidRDefault="001C76D0" w:rsidP="00A50834">
      <w:pPr>
        <w:spacing w:after="0" w:line="360" w:lineRule="auto"/>
        <w:jc w:val="both"/>
        <w:rPr>
          <w:rFonts w:ascii="Times New Roman" w:hAnsi="Times New Roman"/>
          <w:sz w:val="28"/>
          <w:szCs w:val="28"/>
        </w:rPr>
      </w:pPr>
      <w:r w:rsidRPr="00281039">
        <w:rPr>
          <w:rFonts w:ascii="Times New Roman" w:hAnsi="Times New Roman"/>
          <w:noProof/>
          <w:sz w:val="28"/>
          <w:szCs w:val="28"/>
          <w:lang w:eastAsia="ru-RU"/>
        </w:rPr>
        <mc:AlternateContent>
          <mc:Choice Requires="wps">
            <w:drawing>
              <wp:anchor distT="0" distB="0" distL="114300" distR="114300" simplePos="0" relativeHeight="251769856" behindDoc="1" locked="0" layoutInCell="1" allowOverlap="1" wp14:anchorId="5FE3DD88" wp14:editId="43B69C39">
                <wp:simplePos x="0" y="0"/>
                <wp:positionH relativeFrom="column">
                  <wp:posOffset>-51435</wp:posOffset>
                </wp:positionH>
                <wp:positionV relativeFrom="paragraph">
                  <wp:posOffset>1409700</wp:posOffset>
                </wp:positionV>
                <wp:extent cx="6448425" cy="457200"/>
                <wp:effectExtent l="0" t="0" r="9525" b="0"/>
                <wp:wrapTight wrapText="bothSides">
                  <wp:wrapPolygon edited="0">
                    <wp:start x="0" y="0"/>
                    <wp:lineTo x="0" y="20700"/>
                    <wp:lineTo x="21568" y="20700"/>
                    <wp:lineTo x="21568" y="0"/>
                    <wp:lineTo x="0" y="0"/>
                  </wp:wrapPolygon>
                </wp:wrapTight>
                <wp:docPr id="18" name="Надпись 18"/>
                <wp:cNvGraphicFramePr/>
                <a:graphic xmlns:a="http://schemas.openxmlformats.org/drawingml/2006/main">
                  <a:graphicData uri="http://schemas.microsoft.com/office/word/2010/wordprocessingShape">
                    <wps:wsp>
                      <wps:cNvSpPr txBox="1"/>
                      <wps:spPr>
                        <a:xfrm>
                          <a:off x="0" y="0"/>
                          <a:ext cx="6448425" cy="457200"/>
                        </a:xfrm>
                        <a:prstGeom prst="rect">
                          <a:avLst/>
                        </a:prstGeom>
                        <a:solidFill>
                          <a:prstClr val="white"/>
                        </a:solidFill>
                        <a:ln>
                          <a:noFill/>
                        </a:ln>
                      </wps:spPr>
                      <wps:txbx>
                        <w:txbxContent>
                          <w:p w:rsidR="00A662E8" w:rsidRPr="001C76D0" w:rsidRDefault="00A662E8" w:rsidP="00A662E8">
                            <w:pPr>
                              <w:pStyle w:val="af4"/>
                              <w:rPr>
                                <w:rFonts w:ascii="Times New Roman" w:hAnsi="Times New Roman"/>
                                <w:i w:val="0"/>
                                <w:color w:val="000000" w:themeColor="text1"/>
                                <w:spacing w:val="30"/>
                                <w:sz w:val="28"/>
                                <w:szCs w:val="28"/>
                              </w:rPr>
                            </w:pPr>
                            <w:r w:rsidRPr="001C76D0">
                              <w:rPr>
                                <w:rFonts w:ascii="Times New Roman" w:hAnsi="Times New Roman"/>
                                <w:i w:val="0"/>
                                <w:color w:val="000000" w:themeColor="text1"/>
                                <w:sz w:val="28"/>
                                <w:szCs w:val="28"/>
                              </w:rPr>
                              <w:t xml:space="preserve">Таблица </w:t>
                            </w:r>
                            <w:r w:rsidR="0010506E" w:rsidRPr="001C76D0">
                              <w:rPr>
                                <w:rFonts w:ascii="Times New Roman" w:hAnsi="Times New Roman"/>
                                <w:i w:val="0"/>
                                <w:color w:val="000000" w:themeColor="text1"/>
                                <w:sz w:val="28"/>
                                <w:szCs w:val="28"/>
                              </w:rPr>
                              <w:t xml:space="preserve">– Магнитная </w:t>
                            </w:r>
                            <w:r w:rsidRPr="001C76D0">
                              <w:rPr>
                                <w:rFonts w:ascii="Times New Roman" w:hAnsi="Times New Roman"/>
                                <w:i w:val="0"/>
                                <w:color w:val="000000" w:themeColor="text1"/>
                                <w:sz w:val="28"/>
                                <w:szCs w:val="28"/>
                              </w:rPr>
                              <w:t>восприимчивость основных горных пород и минералов</w:t>
                            </w:r>
                            <w:r w:rsidR="00E211B8" w:rsidRPr="001C76D0">
                              <w:rPr>
                                <w:rFonts w:ascii="Times New Roman" w:hAnsi="Times New Roman"/>
                                <w:i w:val="0"/>
                                <w:color w:val="000000" w:themeColor="text1"/>
                                <w:sz w:val="28"/>
                                <w:szCs w:val="28"/>
                              </w:rPr>
                              <w:t xml:space="preserve"> [15]</w:t>
                            </w:r>
                            <w:r w:rsidR="005B2221" w:rsidRPr="001C76D0">
                              <w:rPr>
                                <w:rFonts w:ascii="Times New Roman" w:hAnsi="Times New Roman"/>
                                <w:i w:val="0"/>
                                <w:color w:val="000000" w:themeColor="text1"/>
                                <w:sz w:val="28"/>
                                <w:szCs w:val="2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3DD88" id="Надпись 18" o:spid="_x0000_s1028" type="#_x0000_t202" style="position:absolute;left:0;text-align:left;margin-left:-4.05pt;margin-top:111pt;width:507.75pt;height:36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" stroked="f">
                <v:textbox inset="0,0,0,0">
                  <w:txbxContent>
                    <w:p w:rsidR="00A662E8" w:rsidRPr="001C76D0" w:rsidRDefault="00A662E8" w:rsidP="00A662E8">
                      <w:pPr>
                        <w:pStyle w:val="af4"/>
                        <w:rPr>
                          <w:rFonts w:ascii="Times New Roman" w:hAnsi="Times New Roman"/>
                          <w:i w:val="0"/>
                          <w:color w:val="000000" w:themeColor="text1"/>
                          <w:spacing w:val="30"/>
                          <w:sz w:val="28"/>
                          <w:szCs w:val="28"/>
                        </w:rPr>
                      </w:pPr>
                      <w:r w:rsidRPr="001C76D0">
                        <w:rPr>
                          <w:rFonts w:ascii="Times New Roman" w:hAnsi="Times New Roman"/>
                          <w:i w:val="0"/>
                          <w:color w:val="000000" w:themeColor="text1"/>
                          <w:sz w:val="28"/>
                          <w:szCs w:val="28"/>
                        </w:rPr>
                        <w:t xml:space="preserve">Таблица </w:t>
                      </w:r>
                      <w:r w:rsidR="0010506E" w:rsidRPr="001C76D0">
                        <w:rPr>
                          <w:rFonts w:ascii="Times New Roman" w:hAnsi="Times New Roman"/>
                          <w:i w:val="0"/>
                          <w:color w:val="000000" w:themeColor="text1"/>
                          <w:sz w:val="28"/>
                          <w:szCs w:val="28"/>
                        </w:rPr>
                        <w:t xml:space="preserve">– Магнитная </w:t>
                      </w:r>
                      <w:r w:rsidRPr="001C76D0">
                        <w:rPr>
                          <w:rFonts w:ascii="Times New Roman" w:hAnsi="Times New Roman"/>
                          <w:i w:val="0"/>
                          <w:color w:val="000000" w:themeColor="text1"/>
                          <w:sz w:val="28"/>
                          <w:szCs w:val="28"/>
                        </w:rPr>
                        <w:t>восприимчивость основных горных пород и минералов</w:t>
                      </w:r>
                      <w:r w:rsidR="00E211B8" w:rsidRPr="001C76D0">
                        <w:rPr>
                          <w:rFonts w:ascii="Times New Roman" w:hAnsi="Times New Roman"/>
                          <w:i w:val="0"/>
                          <w:color w:val="000000" w:themeColor="text1"/>
                          <w:sz w:val="28"/>
                          <w:szCs w:val="28"/>
                        </w:rPr>
                        <w:t xml:space="preserve"> [15]</w:t>
                      </w:r>
                      <w:r w:rsidR="005B2221" w:rsidRPr="001C76D0">
                        <w:rPr>
                          <w:rFonts w:ascii="Times New Roman" w:hAnsi="Times New Roman"/>
                          <w:i w:val="0"/>
                          <w:color w:val="000000" w:themeColor="text1"/>
                          <w:sz w:val="28"/>
                          <w:szCs w:val="28"/>
                        </w:rPr>
                        <w:t>.</w:t>
                      </w:r>
                    </w:p>
                  </w:txbxContent>
                </v:textbox>
                <w10:wrap type="tight"/>
              </v:shape>
            </w:pict>
          </mc:Fallback>
        </mc:AlternateContent>
      </w:r>
      <w:r w:rsidRPr="00281039">
        <w:rPr>
          <w:rFonts w:ascii="Times New Roman" w:hAnsi="Times New Roman"/>
          <w:noProof/>
          <w:sz w:val="28"/>
          <w:szCs w:val="28"/>
          <w:lang w:eastAsia="ru-RU"/>
        </w:rPr>
        <w:drawing>
          <wp:anchor distT="0" distB="0" distL="114300" distR="114300" simplePos="0" relativeHeight="251805696" behindDoc="1" locked="0" layoutInCell="1" allowOverlap="1" wp14:anchorId="25C95E02" wp14:editId="3928296D">
            <wp:simplePos x="0" y="0"/>
            <wp:positionH relativeFrom="column">
              <wp:posOffset>57150</wp:posOffset>
            </wp:positionH>
            <wp:positionV relativeFrom="paragraph">
              <wp:posOffset>1951990</wp:posOffset>
            </wp:positionV>
            <wp:extent cx="6115050" cy="5429250"/>
            <wp:effectExtent l="0" t="0" r="0" b="0"/>
            <wp:wrapTight wrapText="bothSides">
              <wp:wrapPolygon edited="0">
                <wp:start x="0" y="0"/>
                <wp:lineTo x="0" y="21527"/>
                <wp:lineTo x="21533" y="21527"/>
                <wp:lineTo x="21533"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481705328_t6.jpeg"/>
                    <pic:cNvPicPr/>
                  </pic:nvPicPr>
                  <pic:blipFill rotWithShape="1">
                    <a:blip r:embed="rId10">
                      <a:extLst>
                        <a:ext uri="{28A0092B-C50C-407E-A947-70E740481C1C}">
                          <a14:useLocalDpi xmlns:a14="http://schemas.microsoft.com/office/drawing/2010/main" val="0"/>
                        </a:ext>
                      </a:extLst>
                    </a:blip>
                    <a:srcRect t="6245" b="8633"/>
                    <a:stretch/>
                  </pic:blipFill>
                  <pic:spPr bwMode="auto">
                    <a:xfrm>
                      <a:off x="0" y="0"/>
                      <a:ext cx="6115050" cy="542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1108" w:rsidRPr="00281039">
        <w:rPr>
          <w:rFonts w:ascii="Times New Roman" w:hAnsi="Times New Roman"/>
          <w:sz w:val="28"/>
          <w:szCs w:val="28"/>
        </w:rPr>
        <w:t>Как было сказано выше все вещества делятся на три группы: диамагнетики, парамагнетики, ферромагнетики. У диамагнитных пород магнитная восприимчивость мала и отрицательна т.е. намагничивание направлено против намагничивающего поля.</w:t>
      </w:r>
      <w:r w:rsidR="00016C93">
        <w:rPr>
          <w:rFonts w:ascii="Times New Roman" w:hAnsi="Times New Roman"/>
          <w:sz w:val="28"/>
          <w:szCs w:val="28"/>
        </w:rPr>
        <w:t xml:space="preserve"> В таблице</w:t>
      </w:r>
      <w:r w:rsidR="00020BFE" w:rsidRPr="00281039">
        <w:rPr>
          <w:rFonts w:ascii="Times New Roman" w:hAnsi="Times New Roman"/>
          <w:sz w:val="28"/>
          <w:szCs w:val="28"/>
        </w:rPr>
        <w:t xml:space="preserve"> представлена основная магнитная восприимчивость основных минералов. </w:t>
      </w:r>
      <w:r w:rsidR="00F61108" w:rsidRPr="00281039">
        <w:rPr>
          <w:rFonts w:ascii="Times New Roman" w:hAnsi="Times New Roman"/>
          <w:sz w:val="28"/>
          <w:szCs w:val="28"/>
        </w:rPr>
        <w:t xml:space="preserve"> К </w:t>
      </w:r>
      <w:r w:rsidR="0003528E" w:rsidRPr="00281039">
        <w:rPr>
          <w:rFonts w:ascii="Times New Roman" w:hAnsi="Times New Roman"/>
          <w:sz w:val="28"/>
          <w:szCs w:val="28"/>
        </w:rPr>
        <w:t xml:space="preserve">минералам обладающим диамагнитными свойствами относят: кварц, кальцит, нефть, мрамор, полевые </w:t>
      </w:r>
      <w:r w:rsidR="0003528E" w:rsidRPr="00281039">
        <w:rPr>
          <w:rFonts w:ascii="Times New Roman" w:hAnsi="Times New Roman"/>
          <w:sz w:val="28"/>
          <w:szCs w:val="28"/>
        </w:rPr>
        <w:lastRenderedPageBreak/>
        <w:t>шпаты, золото, серебро, свинец, флюо</w:t>
      </w:r>
      <w:r w:rsidR="007C243C" w:rsidRPr="00281039">
        <w:rPr>
          <w:rFonts w:ascii="Times New Roman" w:hAnsi="Times New Roman"/>
          <w:sz w:val="28"/>
          <w:szCs w:val="28"/>
        </w:rPr>
        <w:t>рит, медь и др. У парамагнитных пород магнитн</w:t>
      </w:r>
      <w:r w:rsidR="00D32BED" w:rsidRPr="00281039">
        <w:rPr>
          <w:rFonts w:ascii="Times New Roman" w:hAnsi="Times New Roman"/>
          <w:sz w:val="28"/>
          <w:szCs w:val="28"/>
        </w:rPr>
        <w:t xml:space="preserve">ая восприимчивость положительна, но также не велика. К ним относят большинство осадочных, магматических и метаморфических пород. Ферромагнитные минералы обладают особенно большой и положительной восприимчивостью. Это минералы магнетит, ильменит и титаномагнетит. </w:t>
      </w:r>
    </w:p>
    <w:p w:rsidR="00F61108" w:rsidRPr="00281039" w:rsidRDefault="00D32BED"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Магнитная восприимчивость определяется прежде всего </w:t>
      </w:r>
      <w:r w:rsidR="00282235" w:rsidRPr="00281039">
        <w:rPr>
          <w:rFonts w:ascii="Times New Roman" w:hAnsi="Times New Roman"/>
          <w:sz w:val="28"/>
          <w:szCs w:val="28"/>
        </w:rPr>
        <w:t>процентным содержанием</w:t>
      </w:r>
      <w:r w:rsidRPr="00281039">
        <w:rPr>
          <w:rFonts w:ascii="Times New Roman" w:hAnsi="Times New Roman"/>
          <w:sz w:val="28"/>
          <w:szCs w:val="28"/>
        </w:rPr>
        <w:t xml:space="preserve"> в геологическом теле ферромагнитных минералов</w:t>
      </w:r>
      <w:r w:rsidR="000850EB" w:rsidRPr="00281039">
        <w:rPr>
          <w:rFonts w:ascii="Times New Roman" w:hAnsi="Times New Roman"/>
          <w:sz w:val="28"/>
          <w:szCs w:val="28"/>
        </w:rPr>
        <w:t xml:space="preserve"> [3]</w:t>
      </w:r>
      <w:r w:rsidRPr="00281039">
        <w:rPr>
          <w:rFonts w:ascii="Times New Roman" w:hAnsi="Times New Roman"/>
          <w:sz w:val="28"/>
          <w:szCs w:val="28"/>
        </w:rPr>
        <w:t>.</w:t>
      </w:r>
    </w:p>
    <w:p w:rsidR="00F1742A" w:rsidRPr="00281039" w:rsidRDefault="00005DE4"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Характерной особенностью диамагнитных веществ является то, что они отталкиваются магнитным полем. Объясняется это тем, что атомы диамагнитных веществ не имеют постоянных магнитных моментов</w:t>
      </w:r>
      <w:r w:rsidR="003B0069" w:rsidRPr="00281039">
        <w:rPr>
          <w:rFonts w:ascii="Times New Roman" w:hAnsi="Times New Roman"/>
          <w:sz w:val="28"/>
          <w:szCs w:val="28"/>
        </w:rPr>
        <w:t>,</w:t>
      </w:r>
      <w:r w:rsidRPr="00281039">
        <w:rPr>
          <w:rFonts w:ascii="Times New Roman" w:hAnsi="Times New Roman"/>
          <w:sz w:val="28"/>
          <w:szCs w:val="28"/>
        </w:rPr>
        <w:t xml:space="preserve"> т.е. все магнитные моменты внутри отдельного атома уравновешены и суммарный магнитный момент атома равен нулю. При внесении такого атома в магнитное поле в атоме благодаря индукции возникают слабые токи, препятствующие увеличению магнитного поля. Тем самым появляется эффект отталкивания.</w:t>
      </w:r>
    </w:p>
    <w:p w:rsidR="00685358" w:rsidRPr="00281039" w:rsidRDefault="00685358"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Атомы парамагнитных веществ обладаю собственными магнитными моментами. При отсутствии внешнего магнитного поля суммарный магнитный момент такого вещества равен нулю т.к. моменты отдельных атомов распределены хаотично. При включении внешнего магнитного поля атомные моменты ориентируются преимущественно вдоль этого поля, в результате чего вещество приобретает магнитный момент, параллельный приложенному полю. Диамагнитный эффект в таких веществах также присутствует, однако его трудно обнаружить на фоне более сильного парамагнитного эффекта</w:t>
      </w:r>
      <w:r w:rsidR="000850EB" w:rsidRPr="00281039">
        <w:rPr>
          <w:rFonts w:ascii="Times New Roman" w:hAnsi="Times New Roman"/>
          <w:sz w:val="28"/>
          <w:szCs w:val="28"/>
        </w:rPr>
        <w:t xml:space="preserve"> [4]</w:t>
      </w:r>
      <w:r w:rsidRPr="00281039">
        <w:rPr>
          <w:rFonts w:ascii="Times New Roman" w:hAnsi="Times New Roman"/>
          <w:sz w:val="28"/>
          <w:szCs w:val="28"/>
        </w:rPr>
        <w:t>.</w:t>
      </w:r>
    </w:p>
    <w:p w:rsidR="00D32BED" w:rsidRPr="00281039" w:rsidRDefault="00282235" w:rsidP="00E211B8">
      <w:pPr>
        <w:widowControl w:val="0"/>
        <w:spacing w:after="0" w:line="360" w:lineRule="auto"/>
        <w:ind w:firstLine="709"/>
        <w:jc w:val="both"/>
        <w:rPr>
          <w:rFonts w:ascii="Times New Roman" w:hAnsi="Times New Roman"/>
          <w:sz w:val="28"/>
          <w:szCs w:val="28"/>
        </w:rPr>
      </w:pPr>
      <w:r w:rsidRPr="00281039">
        <w:rPr>
          <w:rFonts w:ascii="Times New Roman" w:hAnsi="Times New Roman"/>
          <w:sz w:val="28"/>
          <w:szCs w:val="28"/>
        </w:rPr>
        <w:t>Среди изверженных пород наибольшей магнитной восприимчивостью обладают ультраосновные, основные или слабо кислые горные породы. У метаморфических пород магнитная восприимчивость обыч</w:t>
      </w:r>
      <w:r w:rsidR="002572E2" w:rsidRPr="00281039">
        <w:rPr>
          <w:rFonts w:ascii="Times New Roman" w:hAnsi="Times New Roman"/>
          <w:sz w:val="28"/>
          <w:szCs w:val="28"/>
        </w:rPr>
        <w:t>но ниже, чем у изверженных. Осадочные породы за исключением некоторых песчаников и глин практически немагнитны</w:t>
      </w:r>
      <w:r w:rsidR="000850EB" w:rsidRPr="00281039">
        <w:rPr>
          <w:rFonts w:ascii="Times New Roman" w:hAnsi="Times New Roman"/>
          <w:sz w:val="28"/>
          <w:szCs w:val="28"/>
        </w:rPr>
        <w:t xml:space="preserve"> [5]</w:t>
      </w:r>
      <w:r w:rsidR="002572E2" w:rsidRPr="00281039">
        <w:rPr>
          <w:rFonts w:ascii="Times New Roman" w:hAnsi="Times New Roman"/>
          <w:sz w:val="28"/>
          <w:szCs w:val="28"/>
        </w:rPr>
        <w:t>.</w:t>
      </w:r>
    </w:p>
    <w:p w:rsidR="00B66A6E" w:rsidRPr="00281039" w:rsidRDefault="00B66A6E" w:rsidP="00E211B8">
      <w:pPr>
        <w:widowControl w:val="0"/>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Атомные магнитные моменты ферромагнетиков располагаются не хаотично, а упорядоченно. Энергия за счёт которой происходит это называется </w:t>
      </w:r>
      <w:r w:rsidRPr="00281039">
        <w:rPr>
          <w:rFonts w:ascii="Times New Roman" w:hAnsi="Times New Roman"/>
          <w:sz w:val="28"/>
          <w:szCs w:val="28"/>
        </w:rPr>
        <w:lastRenderedPageBreak/>
        <w:t>обменной. В зависимости от вида упорядочивания ферромагнетики можно разделить на четыре класса: ферромагнетики, антиферромагнетики, ферримагнетики и слабые ферромагнетики.</w:t>
      </w:r>
      <w:r w:rsidR="000B7C88">
        <w:rPr>
          <w:rFonts w:ascii="Times New Roman" w:hAnsi="Times New Roman"/>
          <w:sz w:val="28"/>
          <w:szCs w:val="28"/>
        </w:rPr>
        <w:t xml:space="preserve"> На рисунке 2.1</w:t>
      </w:r>
      <w:r w:rsidRPr="00281039">
        <w:rPr>
          <w:rFonts w:ascii="Times New Roman" w:hAnsi="Times New Roman"/>
          <w:sz w:val="28"/>
          <w:szCs w:val="28"/>
        </w:rPr>
        <w:t xml:space="preserve"> можно увидеть направление магнитных моментов в геологическом теле.</w:t>
      </w:r>
    </w:p>
    <w:p w:rsidR="00EE4EAD" w:rsidRPr="00281039" w:rsidRDefault="002572E2" w:rsidP="00E211B8">
      <w:pPr>
        <w:widowControl w:val="0"/>
        <w:spacing w:after="0" w:line="360" w:lineRule="auto"/>
        <w:ind w:firstLine="709"/>
        <w:jc w:val="both"/>
        <w:rPr>
          <w:rFonts w:ascii="Times New Roman" w:hAnsi="Times New Roman"/>
          <w:sz w:val="28"/>
          <w:szCs w:val="28"/>
        </w:rPr>
      </w:pPr>
      <w:r w:rsidRPr="00281039">
        <w:rPr>
          <w:rFonts w:ascii="Times New Roman" w:hAnsi="Times New Roman"/>
          <w:sz w:val="28"/>
          <w:szCs w:val="28"/>
        </w:rPr>
        <w:t>На величину магнитной восприимчивости также влияет форма и размер зёрен ферромагнитных минералов, расположение зёрен относительно друг друга. Это и предопределяет значительный</w:t>
      </w:r>
      <w:r w:rsidR="00EE4EAD" w:rsidRPr="00281039">
        <w:rPr>
          <w:rFonts w:ascii="Times New Roman" w:hAnsi="Times New Roman"/>
          <w:sz w:val="28"/>
          <w:szCs w:val="28"/>
        </w:rPr>
        <w:t xml:space="preserve"> </w:t>
      </w:r>
      <w:r w:rsidRPr="00281039">
        <w:rPr>
          <w:rFonts w:ascii="Times New Roman" w:hAnsi="Times New Roman"/>
          <w:sz w:val="28"/>
          <w:szCs w:val="28"/>
        </w:rPr>
        <w:t xml:space="preserve">диапазон изменения магнитной </w:t>
      </w:r>
      <w:r w:rsidR="00E211B8" w:rsidRPr="00281039">
        <w:rPr>
          <w:rFonts w:ascii="Times New Roman" w:hAnsi="Times New Roman"/>
          <w:noProof/>
          <w:sz w:val="28"/>
          <w:szCs w:val="28"/>
          <w:lang w:eastAsia="ru-RU"/>
        </w:rPr>
        <mc:AlternateContent>
          <mc:Choice Requires="wps">
            <w:drawing>
              <wp:anchor distT="0" distB="0" distL="114300" distR="114300" simplePos="0" relativeHeight="251573248" behindDoc="1" locked="0" layoutInCell="1" allowOverlap="1" wp14:anchorId="1FF0D27E" wp14:editId="74C7F054">
                <wp:simplePos x="0" y="0"/>
                <wp:positionH relativeFrom="column">
                  <wp:posOffset>27305</wp:posOffset>
                </wp:positionH>
                <wp:positionV relativeFrom="paragraph">
                  <wp:posOffset>2624455</wp:posOffset>
                </wp:positionV>
                <wp:extent cx="6120130" cy="635"/>
                <wp:effectExtent l="0" t="0" r="0" b="0"/>
                <wp:wrapTight wrapText="bothSides">
                  <wp:wrapPolygon edited="0">
                    <wp:start x="0" y="0"/>
                    <wp:lineTo x="0" y="20057"/>
                    <wp:lineTo x="21515" y="20057"/>
                    <wp:lineTo x="21515" y="0"/>
                    <wp:lineTo x="0" y="0"/>
                  </wp:wrapPolygon>
                </wp:wrapTight>
                <wp:docPr id="12" name="Надпись 12"/>
                <wp:cNvGraphicFramePr/>
                <a:graphic xmlns:a="http://schemas.openxmlformats.org/drawingml/2006/main">
                  <a:graphicData uri="http://schemas.microsoft.com/office/word/2010/wordprocessingShape">
                    <wps:wsp>
                      <wps:cNvSpPr txBox="1"/>
                      <wps:spPr>
                        <a:xfrm>
                          <a:off x="0" y="0"/>
                          <a:ext cx="6120130" cy="635"/>
                        </a:xfrm>
                        <a:prstGeom prst="rect">
                          <a:avLst/>
                        </a:prstGeom>
                        <a:solidFill>
                          <a:prstClr val="white"/>
                        </a:solidFill>
                        <a:ln>
                          <a:noFill/>
                        </a:ln>
                      </wps:spPr>
                      <wps:txbx>
                        <w:txbxContent>
                          <w:p w:rsidR="00532404" w:rsidRPr="001C76D0" w:rsidRDefault="00532404" w:rsidP="002B7FA5">
                            <w:pPr>
                              <w:pStyle w:val="af4"/>
                              <w:jc w:val="center"/>
                              <w:rPr>
                                <w:rFonts w:ascii="Times New Roman" w:hAnsi="Times New Roman"/>
                                <w:i w:val="0"/>
                                <w:color w:val="000000" w:themeColor="text1"/>
                                <w:sz w:val="28"/>
                                <w:szCs w:val="28"/>
                              </w:rPr>
                            </w:pPr>
                            <w:r w:rsidRPr="001C76D0">
                              <w:rPr>
                                <w:rFonts w:ascii="Times New Roman" w:hAnsi="Times New Roman"/>
                                <w:i w:val="0"/>
                                <w:color w:val="000000" w:themeColor="text1"/>
                                <w:sz w:val="28"/>
                                <w:szCs w:val="28"/>
                              </w:rPr>
                              <w:t xml:space="preserve">Рисунок </w:t>
                            </w:r>
                            <w:r w:rsidR="000B7C88" w:rsidRPr="001C76D0">
                              <w:rPr>
                                <w:rFonts w:ascii="Times New Roman" w:hAnsi="Times New Roman"/>
                                <w:i w:val="0"/>
                                <w:color w:val="000000" w:themeColor="text1"/>
                                <w:sz w:val="28"/>
                                <w:szCs w:val="28"/>
                              </w:rPr>
                              <w:t>2.1</w:t>
                            </w:r>
                            <w:r w:rsidR="00A50834">
                              <w:rPr>
                                <w:rFonts w:ascii="Times New Roman" w:hAnsi="Times New Roman"/>
                                <w:i w:val="0"/>
                                <w:color w:val="000000" w:themeColor="text1"/>
                                <w:sz w:val="28"/>
                                <w:szCs w:val="28"/>
                              </w:rPr>
                              <w:t xml:space="preserve"> </w:t>
                            </w:r>
                            <w:r w:rsidR="00A50834">
                              <w:rPr>
                                <w:rFonts w:ascii="Times New Roman" w:hAnsi="Times New Roman"/>
                                <w:i w:val="0"/>
                                <w:color w:val="000000" w:themeColor="text1"/>
                                <w:sz w:val="28"/>
                                <w:szCs w:val="28"/>
                              </w:rPr>
                              <w:sym w:font="Symbol" w:char="F02D"/>
                            </w:r>
                            <w:r w:rsidRPr="001C76D0">
                              <w:rPr>
                                <w:rFonts w:ascii="Times New Roman" w:hAnsi="Times New Roman"/>
                                <w:i w:val="0"/>
                                <w:color w:val="000000" w:themeColor="text1"/>
                                <w:sz w:val="28"/>
                                <w:szCs w:val="28"/>
                              </w:rPr>
                              <w:t xml:space="preserve"> Ориентация магнитных атомных моментов</w:t>
                            </w:r>
                            <w:r w:rsidR="00247450" w:rsidRPr="001C76D0">
                              <w:rPr>
                                <w:rFonts w:ascii="Times New Roman" w:hAnsi="Times New Roman"/>
                                <w:i w:val="0"/>
                                <w:color w:val="000000" w:themeColor="text1"/>
                                <w:sz w:val="28"/>
                                <w:szCs w:val="28"/>
                              </w:rPr>
                              <w:t xml:space="preserve"> [4]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FF0D27E" id="Надпись 12" o:spid="_x0000_s1029" type="#_x0000_t202" style="position:absolute;left:0;text-align:left;margin-left:2.15pt;margin-top:206.65pt;width:481.9pt;height:.0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" stroked="f">
                <v:textbox style="mso-fit-shape-to-text:t" inset="0,0,0,0">
                  <w:txbxContent>
                    <w:p w:rsidR="00532404" w:rsidRPr="001C76D0" w:rsidRDefault="00532404" w:rsidP="002B7FA5">
                      <w:pPr>
                        <w:pStyle w:val="af4"/>
                        <w:jc w:val="center"/>
                        <w:rPr>
                          <w:rFonts w:ascii="Times New Roman" w:hAnsi="Times New Roman"/>
                          <w:i w:val="0"/>
                          <w:color w:val="000000" w:themeColor="text1"/>
                          <w:sz w:val="28"/>
                          <w:szCs w:val="28"/>
                        </w:rPr>
                      </w:pPr>
                      <w:r w:rsidRPr="001C76D0">
                        <w:rPr>
                          <w:rFonts w:ascii="Times New Roman" w:hAnsi="Times New Roman"/>
                          <w:i w:val="0"/>
                          <w:color w:val="000000" w:themeColor="text1"/>
                          <w:sz w:val="28"/>
                          <w:szCs w:val="28"/>
                        </w:rPr>
                        <w:t xml:space="preserve">Рисунок </w:t>
                      </w:r>
                      <w:r w:rsidR="000B7C88" w:rsidRPr="001C76D0">
                        <w:rPr>
                          <w:rFonts w:ascii="Times New Roman" w:hAnsi="Times New Roman"/>
                          <w:i w:val="0"/>
                          <w:color w:val="000000" w:themeColor="text1"/>
                          <w:sz w:val="28"/>
                          <w:szCs w:val="28"/>
                        </w:rPr>
                        <w:t>2.1</w:t>
                      </w:r>
                      <w:r w:rsidR="00A50834">
                        <w:rPr>
                          <w:rFonts w:ascii="Times New Roman" w:hAnsi="Times New Roman"/>
                          <w:i w:val="0"/>
                          <w:color w:val="000000" w:themeColor="text1"/>
                          <w:sz w:val="28"/>
                          <w:szCs w:val="28"/>
                        </w:rPr>
                        <w:t xml:space="preserve"> </w:t>
                      </w:r>
                      <w:r w:rsidR="00A50834">
                        <w:rPr>
                          <w:rFonts w:ascii="Times New Roman" w:hAnsi="Times New Roman"/>
                          <w:i w:val="0"/>
                          <w:color w:val="000000" w:themeColor="text1"/>
                          <w:sz w:val="28"/>
                          <w:szCs w:val="28"/>
                        </w:rPr>
                        <w:sym w:font="Symbol" w:char="F02D"/>
                      </w:r>
                      <w:r w:rsidRPr="001C76D0">
                        <w:rPr>
                          <w:rFonts w:ascii="Times New Roman" w:hAnsi="Times New Roman"/>
                          <w:i w:val="0"/>
                          <w:color w:val="000000" w:themeColor="text1"/>
                          <w:sz w:val="28"/>
                          <w:szCs w:val="28"/>
                        </w:rPr>
                        <w:t xml:space="preserve"> Ориентация магнитных атомных моментов</w:t>
                      </w:r>
                      <w:r w:rsidR="00247450" w:rsidRPr="001C76D0">
                        <w:rPr>
                          <w:rFonts w:ascii="Times New Roman" w:hAnsi="Times New Roman"/>
                          <w:i w:val="0"/>
                          <w:color w:val="000000" w:themeColor="text1"/>
                          <w:sz w:val="28"/>
                          <w:szCs w:val="28"/>
                        </w:rPr>
                        <w:t xml:space="preserve"> [4]</w:t>
                      </w:r>
                    </w:p>
                  </w:txbxContent>
                </v:textbox>
                <w10:wrap type="tight"/>
              </v:shape>
            </w:pict>
          </mc:Fallback>
        </mc:AlternateContent>
      </w:r>
      <w:r w:rsidR="00E211B8" w:rsidRPr="00281039">
        <w:rPr>
          <w:rFonts w:ascii="Times New Roman" w:hAnsi="Times New Roman"/>
          <w:noProof/>
          <w:sz w:val="28"/>
          <w:szCs w:val="28"/>
          <w:lang w:eastAsia="ru-RU"/>
        </w:rPr>
        <w:drawing>
          <wp:anchor distT="0" distB="0" distL="114300" distR="114300" simplePos="0" relativeHeight="251706368" behindDoc="1" locked="0" layoutInCell="1" allowOverlap="1" wp14:anchorId="3A14E921" wp14:editId="4F406D3B">
            <wp:simplePos x="0" y="0"/>
            <wp:positionH relativeFrom="column">
              <wp:posOffset>-107315</wp:posOffset>
            </wp:positionH>
            <wp:positionV relativeFrom="paragraph">
              <wp:posOffset>38735</wp:posOffset>
            </wp:positionV>
            <wp:extent cx="6120130" cy="2480945"/>
            <wp:effectExtent l="0" t="0" r="0" b="0"/>
            <wp:wrapTight wrapText="bothSides">
              <wp:wrapPolygon edited="0">
                <wp:start x="0" y="0"/>
                <wp:lineTo x="0" y="21395"/>
                <wp:lineTo x="21515" y="21395"/>
                <wp:lineTo x="21515"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747_007.jpg"/>
                    <pic:cNvPicPr/>
                  </pic:nvPicPr>
                  <pic:blipFill>
                    <a:blip r:embed="rId11">
                      <a:extLst>
                        <a:ext uri="{28A0092B-C50C-407E-A947-70E740481C1C}">
                          <a14:useLocalDpi xmlns:a14="http://schemas.microsoft.com/office/drawing/2010/main" val="0"/>
                        </a:ext>
                      </a:extLst>
                    </a:blip>
                    <a:stretch>
                      <a:fillRect/>
                    </a:stretch>
                  </pic:blipFill>
                  <pic:spPr>
                    <a:xfrm>
                      <a:off x="0" y="0"/>
                      <a:ext cx="6120130" cy="2480945"/>
                    </a:xfrm>
                    <a:prstGeom prst="rect">
                      <a:avLst/>
                    </a:prstGeom>
                  </pic:spPr>
                </pic:pic>
              </a:graphicData>
            </a:graphic>
          </wp:anchor>
        </w:drawing>
      </w:r>
      <w:r w:rsidRPr="00281039">
        <w:rPr>
          <w:rFonts w:ascii="Times New Roman" w:hAnsi="Times New Roman"/>
          <w:sz w:val="28"/>
          <w:szCs w:val="28"/>
        </w:rPr>
        <w:t>восприимч</w:t>
      </w:r>
      <w:r w:rsidR="00EE4EAD" w:rsidRPr="00281039">
        <w:rPr>
          <w:rFonts w:ascii="Times New Roman" w:hAnsi="Times New Roman"/>
          <w:sz w:val="28"/>
          <w:szCs w:val="28"/>
        </w:rPr>
        <w:t>ивости одних и тех же минералов, и горных пород схожего типа. Можно добавить, что восприимчивость меняется в зависимости от величины магнитного поля и магнитной предыстории породы</w:t>
      </w:r>
      <w:r w:rsidR="000850EB" w:rsidRPr="00281039">
        <w:rPr>
          <w:rFonts w:ascii="Times New Roman" w:hAnsi="Times New Roman"/>
          <w:sz w:val="28"/>
          <w:szCs w:val="28"/>
        </w:rPr>
        <w:t xml:space="preserve"> [3]</w:t>
      </w:r>
      <w:r w:rsidR="00EE4EAD" w:rsidRPr="00281039">
        <w:rPr>
          <w:rFonts w:ascii="Times New Roman" w:hAnsi="Times New Roman"/>
          <w:sz w:val="28"/>
          <w:szCs w:val="28"/>
        </w:rPr>
        <w:t>.</w:t>
      </w:r>
    </w:p>
    <w:p w:rsidR="007C301B" w:rsidRPr="00281039" w:rsidRDefault="00EE4EAD"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Для горной породы наиболее существенна начальная магнитная восприимчивость т.к. магнитные свойства ферромагнитных минералов существенно зависят </w:t>
      </w:r>
      <w:r w:rsidR="007C301B" w:rsidRPr="00281039">
        <w:rPr>
          <w:rFonts w:ascii="Times New Roman" w:hAnsi="Times New Roman"/>
          <w:sz w:val="28"/>
          <w:szCs w:val="28"/>
        </w:rPr>
        <w:t>от намагничивающего поля. Вводят дифференциальную магнитную восприимчивость, которая характеризует зависимость намагниченности от напряжённости поля в каждой точке кривой намагничивания. Различают обратимую и необратимую магнитную восприимчивость и на практике при магнитном обогащении используют объёмную магнитную восприимчивость и удел</w:t>
      </w:r>
      <w:r w:rsidR="000B694A" w:rsidRPr="00281039">
        <w:rPr>
          <w:rFonts w:ascii="Times New Roman" w:hAnsi="Times New Roman"/>
          <w:sz w:val="28"/>
          <w:szCs w:val="28"/>
        </w:rPr>
        <w:t>ьную магнитную восприимчивость.</w:t>
      </w:r>
    </w:p>
    <w:p w:rsidR="005070A3" w:rsidRDefault="005070A3"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lastRenderedPageBreak/>
        <w:t>С увеличением температуры магнитная восприимчивость у ферромагнетиков возрастает, а при достижении критической температуры (точки Кюри), которая у разных минералов варьируется от 400 до 700 °С, уменьшается практически до нуля.</w:t>
      </w:r>
      <w:r w:rsidR="00026037" w:rsidRPr="00281039">
        <w:rPr>
          <w:rFonts w:ascii="Times New Roman" w:hAnsi="Times New Roman"/>
          <w:sz w:val="28"/>
          <w:szCs w:val="28"/>
        </w:rPr>
        <w:t xml:space="preserve"> Следствием этого является принципиальное ограничение глубины магниторазведки т.к. с глубиной темпер</w:t>
      </w:r>
      <w:r w:rsidR="003B0069" w:rsidRPr="00281039">
        <w:rPr>
          <w:rFonts w:ascii="Times New Roman" w:hAnsi="Times New Roman"/>
          <w:sz w:val="28"/>
          <w:szCs w:val="28"/>
        </w:rPr>
        <w:t>атура возрастает. На глубине 20–</w:t>
      </w:r>
      <w:r w:rsidR="00026037" w:rsidRPr="00281039">
        <w:rPr>
          <w:rFonts w:ascii="Times New Roman" w:hAnsi="Times New Roman"/>
          <w:sz w:val="28"/>
          <w:szCs w:val="28"/>
        </w:rPr>
        <w:t>50 км в зависимости от величины теплового потока и теплопроводных свойств горных пород она достигает точки Кюри тем самым ферромагнетики становятся парамагнетиками с весьма слабыми магнитными свойствами</w:t>
      </w:r>
      <w:r w:rsidR="008C2F68" w:rsidRPr="00281039">
        <w:rPr>
          <w:rFonts w:ascii="Times New Roman" w:hAnsi="Times New Roman"/>
          <w:sz w:val="28"/>
          <w:szCs w:val="28"/>
        </w:rPr>
        <w:t xml:space="preserve"> [9]</w:t>
      </w:r>
      <w:r w:rsidR="00026037" w:rsidRPr="00281039">
        <w:rPr>
          <w:rFonts w:ascii="Times New Roman" w:hAnsi="Times New Roman"/>
          <w:sz w:val="28"/>
          <w:szCs w:val="28"/>
        </w:rPr>
        <w:t>.</w:t>
      </w:r>
    </w:p>
    <w:p w:rsidR="00FC5163" w:rsidRPr="00281039" w:rsidRDefault="00FC5163" w:rsidP="0091719A">
      <w:pPr>
        <w:spacing w:after="0" w:line="360" w:lineRule="auto"/>
        <w:ind w:firstLine="709"/>
        <w:jc w:val="both"/>
        <w:rPr>
          <w:rFonts w:ascii="Times New Roman" w:hAnsi="Times New Roman"/>
          <w:sz w:val="28"/>
          <w:szCs w:val="28"/>
        </w:rPr>
      </w:pPr>
    </w:p>
    <w:p w:rsidR="00026037" w:rsidRDefault="00026037" w:rsidP="00A16FA9">
      <w:pPr>
        <w:spacing w:after="0" w:line="360" w:lineRule="auto"/>
        <w:ind w:firstLine="709"/>
        <w:jc w:val="both"/>
        <w:rPr>
          <w:rFonts w:ascii="Times New Roman" w:hAnsi="Times New Roman"/>
          <w:sz w:val="28"/>
          <w:szCs w:val="28"/>
        </w:rPr>
      </w:pPr>
      <w:r w:rsidRPr="00281039">
        <w:rPr>
          <w:rFonts w:ascii="Times New Roman" w:hAnsi="Times New Roman"/>
          <w:sz w:val="28"/>
          <w:szCs w:val="28"/>
        </w:rPr>
        <w:t>2.2</w:t>
      </w:r>
      <w:r w:rsidR="00FC5163">
        <w:rPr>
          <w:rFonts w:ascii="Times New Roman" w:hAnsi="Times New Roman"/>
          <w:sz w:val="28"/>
          <w:szCs w:val="28"/>
        </w:rPr>
        <w:t xml:space="preserve"> Палеомагнитология</w:t>
      </w:r>
    </w:p>
    <w:p w:rsidR="00FC5163" w:rsidRPr="00281039" w:rsidRDefault="00FC5163" w:rsidP="00B677E3">
      <w:pPr>
        <w:spacing w:after="0" w:line="360" w:lineRule="auto"/>
        <w:ind w:firstLine="709"/>
        <w:jc w:val="center"/>
        <w:rPr>
          <w:rFonts w:ascii="Times New Roman" w:hAnsi="Times New Roman"/>
          <w:sz w:val="28"/>
          <w:szCs w:val="28"/>
        </w:rPr>
      </w:pPr>
    </w:p>
    <w:p w:rsidR="0087411B" w:rsidRPr="00281039" w:rsidRDefault="009C041B"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Палеомагнитология – </w:t>
      </w:r>
      <w:r w:rsidR="00393C2E" w:rsidRPr="00281039">
        <w:rPr>
          <w:rFonts w:ascii="Times New Roman" w:hAnsi="Times New Roman"/>
          <w:sz w:val="28"/>
          <w:szCs w:val="28"/>
        </w:rPr>
        <w:t>это область геофизики, изучающая</w:t>
      </w:r>
      <w:r w:rsidRPr="00281039">
        <w:rPr>
          <w:rFonts w:ascii="Times New Roman" w:hAnsi="Times New Roman"/>
          <w:sz w:val="28"/>
          <w:szCs w:val="28"/>
        </w:rPr>
        <w:t xml:space="preserve"> древнейшее магнитное поле Земли, которое сохранилось в остаточной намагниченности горных пород и направленно параллельно древнему полю, а величина пряма пропорциональна его напряженности.</w:t>
      </w:r>
    </w:p>
    <w:p w:rsidR="00622CCB" w:rsidRPr="00281039" w:rsidRDefault="009C041B"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Стабильность, или устойчивость, остаточной намагниченности любого вида – это ее способность сохранять своё значение и направление. Остаточная намагниченность может изменяться под действием разных причин: постоянных и переменных магнитных полей, колебаний темп</w:t>
      </w:r>
      <w:r w:rsidR="00000F51" w:rsidRPr="00281039">
        <w:rPr>
          <w:rFonts w:ascii="Times New Roman" w:hAnsi="Times New Roman"/>
          <w:sz w:val="28"/>
          <w:szCs w:val="28"/>
        </w:rPr>
        <w:t>ератур, химических и минералогических превращений, механических напряжений, релаксационных явлений и т.д. всех тех факторов, которые приводят к дополнительному намагничиванию ферромагнетика и обусловливают возникновение остаточной намагниченности того или иного вида</w:t>
      </w:r>
      <w:r w:rsidR="008C2F68" w:rsidRPr="00281039">
        <w:rPr>
          <w:rFonts w:ascii="Times New Roman" w:hAnsi="Times New Roman"/>
          <w:sz w:val="28"/>
          <w:szCs w:val="28"/>
        </w:rPr>
        <w:t xml:space="preserve"> [4]</w:t>
      </w:r>
      <w:r w:rsidR="00000F51" w:rsidRPr="00281039">
        <w:rPr>
          <w:rFonts w:ascii="Times New Roman" w:hAnsi="Times New Roman"/>
          <w:sz w:val="28"/>
          <w:szCs w:val="28"/>
        </w:rPr>
        <w:t>.</w:t>
      </w:r>
    </w:p>
    <w:p w:rsidR="002B7FA5" w:rsidRPr="00281039" w:rsidRDefault="00000F51"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 </w:t>
      </w:r>
      <w:r w:rsidR="000B7C88">
        <w:rPr>
          <w:rFonts w:ascii="Times New Roman" w:hAnsi="Times New Roman"/>
          <w:sz w:val="28"/>
          <w:szCs w:val="28"/>
        </w:rPr>
        <w:t>На рисунке 2.2</w:t>
      </w:r>
      <w:r w:rsidR="002B7FA5" w:rsidRPr="00281039">
        <w:rPr>
          <w:rFonts w:ascii="Times New Roman" w:hAnsi="Times New Roman"/>
          <w:sz w:val="28"/>
          <w:szCs w:val="28"/>
        </w:rPr>
        <w:t xml:space="preserve"> изображён пример палеомагнитной шкалы.</w:t>
      </w:r>
    </w:p>
    <w:p w:rsidR="009C041B" w:rsidRPr="00281039" w:rsidRDefault="00A16FA9" w:rsidP="0091719A">
      <w:pPr>
        <w:spacing w:after="0" w:line="360" w:lineRule="auto"/>
        <w:ind w:firstLine="709"/>
        <w:jc w:val="both"/>
        <w:rPr>
          <w:rFonts w:ascii="Times New Roman" w:hAnsi="Times New Roman"/>
          <w:sz w:val="28"/>
          <w:szCs w:val="28"/>
        </w:rPr>
      </w:pPr>
      <w:r w:rsidRPr="00281039">
        <w:rPr>
          <w:rFonts w:ascii="Times New Roman" w:hAnsi="Times New Roman"/>
          <w:noProof/>
          <w:sz w:val="28"/>
          <w:szCs w:val="28"/>
          <w:lang w:eastAsia="ru-RU"/>
        </w:rPr>
        <w:lastRenderedPageBreak/>
        <mc:AlternateContent>
          <mc:Choice Requires="wps">
            <w:drawing>
              <wp:anchor distT="0" distB="0" distL="114300" distR="114300" simplePos="0" relativeHeight="251587584" behindDoc="1" locked="0" layoutInCell="1" allowOverlap="1" wp14:anchorId="3A7891DA" wp14:editId="3E803D33">
                <wp:simplePos x="0" y="0"/>
                <wp:positionH relativeFrom="column">
                  <wp:posOffset>1053465</wp:posOffset>
                </wp:positionH>
                <wp:positionV relativeFrom="paragraph">
                  <wp:posOffset>5622925</wp:posOffset>
                </wp:positionV>
                <wp:extent cx="3550285" cy="447675"/>
                <wp:effectExtent l="0" t="0" r="0" b="9525"/>
                <wp:wrapTopAndBottom/>
                <wp:docPr id="13" name="Надпись 13"/>
                <wp:cNvGraphicFramePr/>
                <a:graphic xmlns:a="http://schemas.openxmlformats.org/drawingml/2006/main">
                  <a:graphicData uri="http://schemas.microsoft.com/office/word/2010/wordprocessingShape">
                    <wps:wsp>
                      <wps:cNvSpPr txBox="1"/>
                      <wps:spPr>
                        <a:xfrm>
                          <a:off x="0" y="0"/>
                          <a:ext cx="3550285" cy="447675"/>
                        </a:xfrm>
                        <a:prstGeom prst="rect">
                          <a:avLst/>
                        </a:prstGeom>
                        <a:solidFill>
                          <a:prstClr val="white"/>
                        </a:solidFill>
                        <a:ln>
                          <a:noFill/>
                        </a:ln>
                      </wps:spPr>
                      <wps:txbx>
                        <w:txbxContent>
                          <w:p w:rsidR="00532404" w:rsidRPr="00A16FA9" w:rsidRDefault="00532404" w:rsidP="00025E58">
                            <w:pPr>
                              <w:pStyle w:val="af4"/>
                              <w:jc w:val="center"/>
                              <w:rPr>
                                <w:rFonts w:ascii="Times New Roman" w:hAnsi="Times New Roman"/>
                                <w:i w:val="0"/>
                                <w:color w:val="000000" w:themeColor="text1"/>
                                <w:spacing w:val="30"/>
                                <w:sz w:val="28"/>
                                <w:szCs w:val="28"/>
                                <w:lang w:val="en-US"/>
                              </w:rPr>
                            </w:pPr>
                            <w:r w:rsidRPr="00A16FA9">
                              <w:rPr>
                                <w:rFonts w:ascii="Times New Roman" w:hAnsi="Times New Roman"/>
                                <w:i w:val="0"/>
                                <w:color w:val="000000" w:themeColor="text1"/>
                                <w:sz w:val="28"/>
                                <w:szCs w:val="28"/>
                              </w:rPr>
                              <w:t xml:space="preserve">Рисунок </w:t>
                            </w:r>
                            <w:r w:rsidR="000B7C88" w:rsidRPr="00A16FA9">
                              <w:rPr>
                                <w:rFonts w:ascii="Times New Roman" w:hAnsi="Times New Roman"/>
                                <w:i w:val="0"/>
                                <w:color w:val="000000" w:themeColor="text1"/>
                                <w:sz w:val="28"/>
                                <w:szCs w:val="28"/>
                              </w:rPr>
                              <w:t>2.2</w:t>
                            </w:r>
                            <w:r w:rsidR="00A50834">
                              <w:rPr>
                                <w:rFonts w:ascii="Times New Roman" w:hAnsi="Times New Roman"/>
                                <w:i w:val="0"/>
                                <w:color w:val="000000" w:themeColor="text1"/>
                                <w:sz w:val="28"/>
                                <w:szCs w:val="28"/>
                              </w:rPr>
                              <w:t xml:space="preserve"> </w:t>
                            </w:r>
                            <w:r w:rsidR="00A50834">
                              <w:rPr>
                                <w:rFonts w:ascii="Times New Roman" w:hAnsi="Times New Roman"/>
                                <w:i w:val="0"/>
                                <w:color w:val="000000" w:themeColor="text1"/>
                                <w:sz w:val="28"/>
                                <w:szCs w:val="28"/>
                              </w:rPr>
                              <w:sym w:font="Symbol" w:char="F02D"/>
                            </w:r>
                            <w:r w:rsidRPr="00A16FA9">
                              <w:rPr>
                                <w:rFonts w:ascii="Times New Roman" w:hAnsi="Times New Roman"/>
                                <w:i w:val="0"/>
                                <w:color w:val="000000" w:themeColor="text1"/>
                                <w:sz w:val="28"/>
                                <w:szCs w:val="28"/>
                              </w:rPr>
                              <w:t xml:space="preserve"> Палеомагнитная шкала</w:t>
                            </w:r>
                            <w:r w:rsidR="00247450" w:rsidRPr="00A16FA9">
                              <w:rPr>
                                <w:rFonts w:ascii="Times New Roman" w:hAnsi="Times New Roman"/>
                                <w:i w:val="0"/>
                                <w:color w:val="000000" w:themeColor="text1"/>
                                <w:sz w:val="28"/>
                                <w:szCs w:val="28"/>
                                <w:lang w:val="en-US"/>
                              </w:rPr>
                              <w:t xml:space="preserve"> [8]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7891DA" id="Надпись 13" o:spid="_x0000_s1030" type="#_x0000_t202" style="position:absolute;left:0;text-align:left;margin-left:82.95pt;margin-top:442.75pt;width:279.55pt;height:35.2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" stroked="f">
                <v:textbox inset="0,0,0,0">
                  <w:txbxContent>
                    <w:p w:rsidR="00532404" w:rsidRPr="00A16FA9" w:rsidRDefault="00532404" w:rsidP="00025E58">
                      <w:pPr>
                        <w:pStyle w:val="af4"/>
                        <w:jc w:val="center"/>
                        <w:rPr>
                          <w:rFonts w:ascii="Times New Roman" w:hAnsi="Times New Roman"/>
                          <w:i w:val="0"/>
                          <w:color w:val="000000" w:themeColor="text1"/>
                          <w:spacing w:val="30"/>
                          <w:sz w:val="28"/>
                          <w:szCs w:val="28"/>
                          <w:lang w:val="en-US"/>
                        </w:rPr>
                      </w:pPr>
                      <w:r w:rsidRPr="00A16FA9">
                        <w:rPr>
                          <w:rFonts w:ascii="Times New Roman" w:hAnsi="Times New Roman"/>
                          <w:i w:val="0"/>
                          <w:color w:val="000000" w:themeColor="text1"/>
                          <w:sz w:val="28"/>
                          <w:szCs w:val="28"/>
                        </w:rPr>
                        <w:t xml:space="preserve">Рисунок </w:t>
                      </w:r>
                      <w:r w:rsidR="000B7C88" w:rsidRPr="00A16FA9">
                        <w:rPr>
                          <w:rFonts w:ascii="Times New Roman" w:hAnsi="Times New Roman"/>
                          <w:i w:val="0"/>
                          <w:color w:val="000000" w:themeColor="text1"/>
                          <w:sz w:val="28"/>
                          <w:szCs w:val="28"/>
                        </w:rPr>
                        <w:t>2.2</w:t>
                      </w:r>
                      <w:r w:rsidR="00A50834">
                        <w:rPr>
                          <w:rFonts w:ascii="Times New Roman" w:hAnsi="Times New Roman"/>
                          <w:i w:val="0"/>
                          <w:color w:val="000000" w:themeColor="text1"/>
                          <w:sz w:val="28"/>
                          <w:szCs w:val="28"/>
                        </w:rPr>
                        <w:t xml:space="preserve"> </w:t>
                      </w:r>
                      <w:r w:rsidR="00A50834">
                        <w:rPr>
                          <w:rFonts w:ascii="Times New Roman" w:hAnsi="Times New Roman"/>
                          <w:i w:val="0"/>
                          <w:color w:val="000000" w:themeColor="text1"/>
                          <w:sz w:val="28"/>
                          <w:szCs w:val="28"/>
                        </w:rPr>
                        <w:sym w:font="Symbol" w:char="F02D"/>
                      </w:r>
                      <w:r w:rsidRPr="00A16FA9">
                        <w:rPr>
                          <w:rFonts w:ascii="Times New Roman" w:hAnsi="Times New Roman"/>
                          <w:i w:val="0"/>
                          <w:color w:val="000000" w:themeColor="text1"/>
                          <w:sz w:val="28"/>
                          <w:szCs w:val="28"/>
                        </w:rPr>
                        <w:t xml:space="preserve"> Палеомагнитная шкала</w:t>
                      </w:r>
                      <w:r w:rsidR="00247450" w:rsidRPr="00A16FA9">
                        <w:rPr>
                          <w:rFonts w:ascii="Times New Roman" w:hAnsi="Times New Roman"/>
                          <w:i w:val="0"/>
                          <w:color w:val="000000" w:themeColor="text1"/>
                          <w:sz w:val="28"/>
                          <w:szCs w:val="28"/>
                          <w:lang w:val="en-US"/>
                        </w:rPr>
                        <w:t xml:space="preserve"> [8]</w:t>
                      </w:r>
                    </w:p>
                  </w:txbxContent>
                </v:textbox>
                <w10:wrap type="topAndBottom"/>
              </v:shape>
            </w:pict>
          </mc:Fallback>
        </mc:AlternateContent>
      </w:r>
      <w:r w:rsidRPr="00281039">
        <w:rPr>
          <w:rFonts w:ascii="Times New Roman" w:hAnsi="Times New Roman"/>
          <w:noProof/>
          <w:sz w:val="28"/>
          <w:szCs w:val="28"/>
          <w:lang w:eastAsia="ru-RU"/>
        </w:rPr>
        <w:drawing>
          <wp:anchor distT="0" distB="0" distL="114300" distR="114300" simplePos="0" relativeHeight="251807744" behindDoc="1" locked="0" layoutInCell="1" allowOverlap="1" wp14:anchorId="02D55CB3" wp14:editId="4E5201B7">
            <wp:simplePos x="0" y="0"/>
            <wp:positionH relativeFrom="column">
              <wp:posOffset>1053465</wp:posOffset>
            </wp:positionH>
            <wp:positionV relativeFrom="paragraph">
              <wp:posOffset>0</wp:posOffset>
            </wp:positionV>
            <wp:extent cx="3550285" cy="551434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33-39.jpg"/>
                    <pic:cNvPicPr/>
                  </pic:nvPicPr>
                  <pic:blipFill>
                    <a:blip r:embed="rId12">
                      <a:extLst>
                        <a:ext uri="{28A0092B-C50C-407E-A947-70E740481C1C}">
                          <a14:useLocalDpi xmlns:a14="http://schemas.microsoft.com/office/drawing/2010/main" val="0"/>
                        </a:ext>
                      </a:extLst>
                    </a:blip>
                    <a:stretch>
                      <a:fillRect/>
                    </a:stretch>
                  </pic:blipFill>
                  <pic:spPr>
                    <a:xfrm>
                      <a:off x="0" y="0"/>
                      <a:ext cx="3550285" cy="5514340"/>
                    </a:xfrm>
                    <a:prstGeom prst="rect">
                      <a:avLst/>
                    </a:prstGeom>
                  </pic:spPr>
                </pic:pic>
              </a:graphicData>
            </a:graphic>
          </wp:anchor>
        </w:drawing>
      </w:r>
      <w:r w:rsidR="00000F51" w:rsidRPr="00281039">
        <w:rPr>
          <w:rFonts w:ascii="Times New Roman" w:hAnsi="Times New Roman"/>
          <w:sz w:val="28"/>
          <w:szCs w:val="28"/>
        </w:rPr>
        <w:t>В отсутствии же постоянного магнитного поля все эти воздействия снижают любую остаточную намагниченность, а при значительной их интенсивности нама</w:t>
      </w:r>
      <w:r w:rsidR="000B694A" w:rsidRPr="00281039">
        <w:rPr>
          <w:rFonts w:ascii="Times New Roman" w:hAnsi="Times New Roman"/>
          <w:sz w:val="28"/>
          <w:szCs w:val="28"/>
        </w:rPr>
        <w:t>гниченность полностью исчезает.</w:t>
      </w:r>
      <w:r w:rsidR="001B7317" w:rsidRPr="00281039">
        <w:rPr>
          <w:rFonts w:ascii="Times New Roman" w:hAnsi="Times New Roman"/>
          <w:sz w:val="28"/>
          <w:szCs w:val="28"/>
        </w:rPr>
        <w:t xml:space="preserve"> </w:t>
      </w:r>
    </w:p>
    <w:p w:rsidR="00B677E3" w:rsidRDefault="00000F51"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Палеомагнитные исследования ведутся на горных породах самого разного</w:t>
      </w:r>
      <w:r w:rsidR="00E7420F" w:rsidRPr="00281039">
        <w:rPr>
          <w:rFonts w:ascii="Times New Roman" w:hAnsi="Times New Roman"/>
          <w:sz w:val="28"/>
          <w:szCs w:val="28"/>
        </w:rPr>
        <w:t xml:space="preserve"> состава и происхо</w:t>
      </w:r>
      <w:r w:rsidRPr="00281039">
        <w:rPr>
          <w:rFonts w:ascii="Times New Roman" w:hAnsi="Times New Roman"/>
          <w:sz w:val="28"/>
          <w:szCs w:val="28"/>
        </w:rPr>
        <w:t>ждения</w:t>
      </w:r>
      <w:r w:rsidR="00E7420F" w:rsidRPr="00281039">
        <w:rPr>
          <w:rFonts w:ascii="Times New Roman" w:hAnsi="Times New Roman"/>
          <w:sz w:val="28"/>
          <w:szCs w:val="28"/>
        </w:rPr>
        <w:t>, слагающих осадочные, эффузивно-осадочные толщи, эффузивные</w:t>
      </w:r>
      <w:r w:rsidR="008C2F68" w:rsidRPr="00281039">
        <w:rPr>
          <w:rFonts w:ascii="Times New Roman" w:hAnsi="Times New Roman"/>
          <w:sz w:val="28"/>
          <w:szCs w:val="28"/>
        </w:rPr>
        <w:t xml:space="preserve"> и интрузивные комплексы и руды [10].</w:t>
      </w:r>
      <w:r w:rsidR="00E7420F" w:rsidRPr="00281039">
        <w:rPr>
          <w:rFonts w:ascii="Times New Roman" w:hAnsi="Times New Roman"/>
          <w:sz w:val="28"/>
          <w:szCs w:val="28"/>
        </w:rPr>
        <w:t xml:space="preserve"> </w:t>
      </w:r>
    </w:p>
    <w:p w:rsidR="00E7420F" w:rsidRPr="00281039" w:rsidRDefault="00E7420F"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Выбор объекта палеомагнитного изучения целиком определяется поставленной задачей – прямой или обратной. Кромке того, существуют общие требования, ограничивающие класс пригодных для исследования объектов. Эти </w:t>
      </w:r>
      <w:r w:rsidRPr="00281039">
        <w:rPr>
          <w:rFonts w:ascii="Times New Roman" w:hAnsi="Times New Roman"/>
          <w:sz w:val="28"/>
          <w:szCs w:val="28"/>
        </w:rPr>
        <w:lastRenderedPageBreak/>
        <w:t>ограничения вызывают: слабая намагниченность пород, трудноизмеримая с достаточной точностью на современных магнитометрах; плохая сохранностью первичной намагниченности, невозможность её выделения существующими методами или полная потеря намагниченности породами; неполнота палеомагнитной записи в данном объекте.</w:t>
      </w:r>
    </w:p>
    <w:p w:rsidR="00C73B2B" w:rsidRPr="00281039" w:rsidRDefault="00E7420F"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Точность любого палеомагнитного </w:t>
      </w:r>
      <w:r w:rsidR="00C73B2B" w:rsidRPr="00281039">
        <w:rPr>
          <w:rFonts w:ascii="Times New Roman" w:hAnsi="Times New Roman"/>
          <w:sz w:val="28"/>
          <w:szCs w:val="28"/>
        </w:rPr>
        <w:t>определения обусловливается точностью не только нахождению составляющих древнего геомагнитного поля, но и установления момента, к которому относятся данные т.е. времени возникновения древней намагниченности. Это время не мыслимо узнать сведений о возрасте самой породы, поэтому объекты палеомагнитного изучения выбирают так, чтобы они имели надёжную привязку к геохронологической шкале. Если задачей исследования как раз и является определения возраста породы, необходимо иметь надёжные эталоны для сравнения т.е. палеомагнитные данные с хорошей стратиграфической привязкой.</w:t>
      </w:r>
    </w:p>
    <w:p w:rsidR="00A40C5D" w:rsidRPr="00281039" w:rsidRDefault="00C73B2B"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Палеомагнитология имеет дело с векторными величинами, поэтому образцы для палеомагнитных исследований должны </w:t>
      </w:r>
      <w:r w:rsidR="00A40C5D" w:rsidRPr="00281039">
        <w:rPr>
          <w:rFonts w:ascii="Times New Roman" w:hAnsi="Times New Roman"/>
          <w:sz w:val="28"/>
          <w:szCs w:val="28"/>
        </w:rPr>
        <w:t xml:space="preserve">быть ориентированы в пространстве. Для этого выбирают плоскость маркировки, измеряют азимут и угол наклона линии падения т.е. наибольшего наклона этой линии. Измерения обычно выполняют с помощью горного компаса, но также могут использовать теодолит. Правильная форма образцов предпочтительнее, так как позволяет на порядок повысить точность на нижнем пределе измеряемых на магнитометре величин. Размеры кубиков зависят от применяемого магнитометра, обычно они составляют 2-5 см по ребру. В тех же пределах находятся и </w:t>
      </w:r>
      <w:r w:rsidR="00EF0E3B" w:rsidRPr="00281039">
        <w:rPr>
          <w:rFonts w:ascii="Times New Roman" w:hAnsi="Times New Roman"/>
          <w:sz w:val="28"/>
          <w:szCs w:val="28"/>
        </w:rPr>
        <w:t>размеры цилиндров, наибольшая точность измерений обеспечивается при о</w:t>
      </w:r>
      <w:r w:rsidR="000B694A" w:rsidRPr="00281039">
        <w:rPr>
          <w:rFonts w:ascii="Times New Roman" w:hAnsi="Times New Roman"/>
          <w:sz w:val="28"/>
          <w:szCs w:val="28"/>
        </w:rPr>
        <w:t>тношении высоты к диаметру 7:8</w:t>
      </w:r>
      <w:r w:rsidR="008C2F68" w:rsidRPr="00281039">
        <w:rPr>
          <w:rFonts w:ascii="Times New Roman" w:hAnsi="Times New Roman"/>
          <w:sz w:val="28"/>
          <w:szCs w:val="28"/>
        </w:rPr>
        <w:t xml:space="preserve"> [4]</w:t>
      </w:r>
      <w:r w:rsidR="000B694A" w:rsidRPr="00281039">
        <w:rPr>
          <w:rFonts w:ascii="Times New Roman" w:hAnsi="Times New Roman"/>
          <w:sz w:val="28"/>
          <w:szCs w:val="28"/>
        </w:rPr>
        <w:t>.</w:t>
      </w:r>
    </w:p>
    <w:p w:rsidR="00EF0E3B" w:rsidRPr="00281039" w:rsidRDefault="00EF0E3B"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Керн буровых скважин могут использовать для палеомагнитных исследований если он ориентирован. Существуют магнитные методы ориентации керна, однако независимо от этого привлекают все другие </w:t>
      </w:r>
      <w:r w:rsidRPr="00281039">
        <w:rPr>
          <w:rFonts w:ascii="Times New Roman" w:hAnsi="Times New Roman"/>
          <w:sz w:val="28"/>
          <w:szCs w:val="28"/>
        </w:rPr>
        <w:lastRenderedPageBreak/>
        <w:t>возможности для его ориентировки. Успех будет в значительной части обеспечен если образцы керна отбираются в ходе бурения.</w:t>
      </w:r>
    </w:p>
    <w:p w:rsidR="00673EAC" w:rsidRPr="00281039" w:rsidRDefault="00673EAC"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Таким образом, палеомагнитные данные помогают геологам контролировать бурение скважин, уточнять возраст рудных месторождений, реконструировать движения земной коры и составлять геологические карты. Палеомагнетизм открыл новые возможности для изучения географической обстановки минувших эпох, дал дополнительные сведения об условиях и продолжительности существования древних организмов и позволил внести ряд уточнений в шкалу геологического времени, построенную на биостратиграфической основе</w:t>
      </w:r>
      <w:r w:rsidR="008C2F68" w:rsidRPr="00281039">
        <w:rPr>
          <w:rFonts w:ascii="Times New Roman" w:hAnsi="Times New Roman"/>
          <w:sz w:val="28"/>
          <w:szCs w:val="28"/>
        </w:rPr>
        <w:t xml:space="preserve"> [4]</w:t>
      </w:r>
      <w:r w:rsidRPr="00281039">
        <w:rPr>
          <w:rFonts w:ascii="Times New Roman" w:hAnsi="Times New Roman"/>
          <w:sz w:val="28"/>
          <w:szCs w:val="28"/>
        </w:rPr>
        <w:t>.</w:t>
      </w:r>
      <w:r w:rsidR="006E259A" w:rsidRPr="00281039">
        <w:rPr>
          <w:rFonts w:ascii="Times New Roman" w:hAnsi="Times New Roman"/>
          <w:sz w:val="28"/>
          <w:szCs w:val="28"/>
        </w:rPr>
        <w:br w:type="page"/>
      </w:r>
    </w:p>
    <w:p w:rsidR="00673EAC" w:rsidRPr="00281039" w:rsidRDefault="006E259A" w:rsidP="00A16FA9">
      <w:pPr>
        <w:spacing w:after="0" w:line="360" w:lineRule="auto"/>
        <w:ind w:firstLine="709"/>
        <w:jc w:val="both"/>
        <w:rPr>
          <w:rFonts w:ascii="Times New Roman" w:hAnsi="Times New Roman"/>
          <w:sz w:val="28"/>
          <w:szCs w:val="28"/>
        </w:rPr>
      </w:pPr>
      <w:r w:rsidRPr="00281039">
        <w:rPr>
          <w:rFonts w:ascii="Times New Roman" w:hAnsi="Times New Roman"/>
          <w:sz w:val="28"/>
          <w:szCs w:val="28"/>
        </w:rPr>
        <w:lastRenderedPageBreak/>
        <w:t>3</w:t>
      </w:r>
      <w:r w:rsidR="00673EAC" w:rsidRPr="00281039">
        <w:rPr>
          <w:rFonts w:ascii="Times New Roman" w:hAnsi="Times New Roman"/>
          <w:sz w:val="28"/>
          <w:szCs w:val="28"/>
        </w:rPr>
        <w:t xml:space="preserve"> Значение магнит</w:t>
      </w:r>
      <w:r w:rsidR="00FC5163">
        <w:rPr>
          <w:rFonts w:ascii="Times New Roman" w:hAnsi="Times New Roman"/>
          <w:sz w:val="28"/>
          <w:szCs w:val="28"/>
        </w:rPr>
        <w:t>ных свойств при магниторазведке</w:t>
      </w:r>
    </w:p>
    <w:p w:rsidR="003B0069" w:rsidRPr="00281039" w:rsidRDefault="003B0069" w:rsidP="00A16FA9">
      <w:pPr>
        <w:spacing w:after="0" w:line="360" w:lineRule="auto"/>
        <w:ind w:firstLine="709"/>
        <w:jc w:val="both"/>
        <w:rPr>
          <w:rFonts w:ascii="Times New Roman" w:hAnsi="Times New Roman"/>
          <w:sz w:val="28"/>
          <w:szCs w:val="28"/>
        </w:rPr>
      </w:pPr>
    </w:p>
    <w:p w:rsidR="00673EAC" w:rsidRDefault="00FC5163" w:rsidP="00A16FA9">
      <w:pPr>
        <w:spacing w:after="0" w:line="360" w:lineRule="auto"/>
        <w:ind w:firstLine="709"/>
        <w:jc w:val="both"/>
        <w:rPr>
          <w:rFonts w:ascii="Times New Roman" w:hAnsi="Times New Roman"/>
          <w:sz w:val="28"/>
          <w:szCs w:val="28"/>
        </w:rPr>
      </w:pPr>
      <w:r>
        <w:rPr>
          <w:rFonts w:ascii="Times New Roman" w:hAnsi="Times New Roman"/>
          <w:sz w:val="28"/>
          <w:szCs w:val="28"/>
        </w:rPr>
        <w:t>3.1</w:t>
      </w:r>
      <w:r w:rsidR="005B5647" w:rsidRPr="00281039">
        <w:rPr>
          <w:rFonts w:ascii="Times New Roman" w:hAnsi="Times New Roman"/>
          <w:sz w:val="28"/>
          <w:szCs w:val="28"/>
        </w:rPr>
        <w:t xml:space="preserve"> Принцип</w:t>
      </w:r>
      <w:r w:rsidR="00673EAC" w:rsidRPr="00281039">
        <w:rPr>
          <w:rFonts w:ascii="Times New Roman" w:hAnsi="Times New Roman"/>
          <w:sz w:val="28"/>
          <w:szCs w:val="28"/>
        </w:rPr>
        <w:t xml:space="preserve"> измерения </w:t>
      </w:r>
      <w:r>
        <w:rPr>
          <w:rFonts w:ascii="Times New Roman" w:hAnsi="Times New Roman"/>
          <w:sz w:val="28"/>
          <w:szCs w:val="28"/>
        </w:rPr>
        <w:t>магнитного поля Земли</w:t>
      </w:r>
    </w:p>
    <w:p w:rsidR="00FC5163" w:rsidRPr="00281039" w:rsidRDefault="00A16FA9" w:rsidP="00B677E3">
      <w:pPr>
        <w:spacing w:after="0" w:line="360" w:lineRule="auto"/>
        <w:ind w:firstLine="709"/>
        <w:jc w:val="center"/>
        <w:rPr>
          <w:rFonts w:ascii="Times New Roman" w:hAnsi="Times New Roman"/>
          <w:sz w:val="28"/>
          <w:szCs w:val="28"/>
        </w:rPr>
      </w:pPr>
      <w:r w:rsidRPr="00281039">
        <w:rPr>
          <w:rFonts w:ascii="Times New Roman" w:hAnsi="Times New Roman"/>
          <w:noProof/>
          <w:sz w:val="28"/>
          <w:szCs w:val="28"/>
          <w:lang w:eastAsia="ru-RU"/>
        </w:rPr>
        <mc:AlternateContent>
          <mc:Choice Requires="wps">
            <w:drawing>
              <wp:anchor distT="0" distB="0" distL="114300" distR="114300" simplePos="0" relativeHeight="251598848" behindDoc="1" locked="0" layoutInCell="1" allowOverlap="1" wp14:anchorId="254E8ABE" wp14:editId="512D70AA">
                <wp:simplePos x="0" y="0"/>
                <wp:positionH relativeFrom="column">
                  <wp:posOffset>-13335</wp:posOffset>
                </wp:positionH>
                <wp:positionV relativeFrom="paragraph">
                  <wp:posOffset>3521710</wp:posOffset>
                </wp:positionV>
                <wp:extent cx="6324600" cy="485775"/>
                <wp:effectExtent l="0" t="0" r="0" b="9525"/>
                <wp:wrapTopAndBottom/>
                <wp:docPr id="14" name="Надпись 14"/>
                <wp:cNvGraphicFramePr/>
                <a:graphic xmlns:a="http://schemas.openxmlformats.org/drawingml/2006/main">
                  <a:graphicData uri="http://schemas.microsoft.com/office/word/2010/wordprocessingShape">
                    <wps:wsp>
                      <wps:cNvSpPr txBox="1"/>
                      <wps:spPr>
                        <a:xfrm>
                          <a:off x="0" y="0"/>
                          <a:ext cx="6324600" cy="485775"/>
                        </a:xfrm>
                        <a:prstGeom prst="rect">
                          <a:avLst/>
                        </a:prstGeom>
                        <a:solidFill>
                          <a:prstClr val="white"/>
                        </a:solidFill>
                        <a:ln>
                          <a:noFill/>
                        </a:ln>
                      </wps:spPr>
                      <wps:txbx>
                        <w:txbxContent>
                          <w:p w:rsidR="00532404" w:rsidRPr="00A16FA9" w:rsidRDefault="00532404" w:rsidP="00025E58">
                            <w:pPr>
                              <w:pStyle w:val="af4"/>
                              <w:jc w:val="center"/>
                              <w:rPr>
                                <w:rFonts w:ascii="Times New Roman" w:hAnsi="Times New Roman"/>
                                <w:i w:val="0"/>
                                <w:noProof/>
                                <w:color w:val="000000" w:themeColor="text1"/>
                                <w:spacing w:val="30"/>
                                <w:sz w:val="28"/>
                                <w:szCs w:val="28"/>
                              </w:rPr>
                            </w:pPr>
                            <w:r w:rsidRPr="00A16FA9">
                              <w:rPr>
                                <w:rFonts w:ascii="Times New Roman" w:hAnsi="Times New Roman"/>
                                <w:i w:val="0"/>
                                <w:color w:val="000000" w:themeColor="text1"/>
                                <w:sz w:val="28"/>
                                <w:szCs w:val="28"/>
                              </w:rPr>
                              <w:t xml:space="preserve">Рисунок </w:t>
                            </w:r>
                            <w:r w:rsidR="000B7C88" w:rsidRPr="00A16FA9">
                              <w:rPr>
                                <w:rFonts w:ascii="Times New Roman" w:hAnsi="Times New Roman"/>
                                <w:i w:val="0"/>
                                <w:color w:val="000000" w:themeColor="text1"/>
                                <w:sz w:val="28"/>
                                <w:szCs w:val="28"/>
                              </w:rPr>
                              <w:t>3.1</w:t>
                            </w:r>
                            <w:r w:rsidR="00A50834">
                              <w:rPr>
                                <w:rFonts w:ascii="Times New Roman" w:hAnsi="Times New Roman"/>
                                <w:i w:val="0"/>
                                <w:color w:val="000000" w:themeColor="text1"/>
                                <w:sz w:val="28"/>
                                <w:szCs w:val="28"/>
                              </w:rPr>
                              <w:t xml:space="preserve"> </w:t>
                            </w:r>
                            <w:r w:rsidR="005E6E6C">
                              <w:rPr>
                                <w:rFonts w:ascii="Times New Roman" w:hAnsi="Times New Roman"/>
                                <w:i w:val="0"/>
                                <w:color w:val="000000" w:themeColor="text1"/>
                                <w:sz w:val="28"/>
                                <w:szCs w:val="28"/>
                              </w:rPr>
                              <w:sym w:font="Symbol" w:char="F02D"/>
                            </w:r>
                            <w:r w:rsidRPr="00A16FA9">
                              <w:rPr>
                                <w:rFonts w:ascii="Times New Roman" w:hAnsi="Times New Roman"/>
                                <w:i w:val="0"/>
                                <w:color w:val="000000" w:themeColor="text1"/>
                                <w:sz w:val="28"/>
                                <w:szCs w:val="28"/>
                              </w:rPr>
                              <w:t xml:space="preserve"> Напряжённость магнитного поля Земли</w:t>
                            </w:r>
                            <w:r w:rsidR="00247450" w:rsidRPr="00A16FA9">
                              <w:rPr>
                                <w:rFonts w:ascii="Times New Roman" w:hAnsi="Times New Roman"/>
                                <w:i w:val="0"/>
                                <w:color w:val="000000" w:themeColor="text1"/>
                                <w:sz w:val="28"/>
                                <w:szCs w:val="28"/>
                              </w:rPr>
                              <w:t xml:space="preserve"> [16]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E8ABE" id="Надпись 14" o:spid="_x0000_s1031" type="#_x0000_t202" style="position:absolute;left:0;text-align:left;margin-left:-1.05pt;margin-top:277.3pt;width:498pt;height:3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" stroked="f">
                <v:textbox inset="0,0,0,0">
                  <w:txbxContent>
                    <w:p w:rsidR="00532404" w:rsidRPr="00A16FA9" w:rsidRDefault="00532404" w:rsidP="00025E58">
                      <w:pPr>
                        <w:pStyle w:val="af4"/>
                        <w:jc w:val="center"/>
                        <w:rPr>
                          <w:rFonts w:ascii="Times New Roman" w:hAnsi="Times New Roman"/>
                          <w:i w:val="0"/>
                          <w:noProof/>
                          <w:color w:val="000000" w:themeColor="text1"/>
                          <w:spacing w:val="30"/>
                          <w:sz w:val="28"/>
                          <w:szCs w:val="28"/>
                        </w:rPr>
                      </w:pPr>
                      <w:r w:rsidRPr="00A16FA9">
                        <w:rPr>
                          <w:rFonts w:ascii="Times New Roman" w:hAnsi="Times New Roman"/>
                          <w:i w:val="0"/>
                          <w:color w:val="000000" w:themeColor="text1"/>
                          <w:sz w:val="28"/>
                          <w:szCs w:val="28"/>
                        </w:rPr>
                        <w:t xml:space="preserve">Рисунок </w:t>
                      </w:r>
                      <w:r w:rsidR="000B7C88" w:rsidRPr="00A16FA9">
                        <w:rPr>
                          <w:rFonts w:ascii="Times New Roman" w:hAnsi="Times New Roman"/>
                          <w:i w:val="0"/>
                          <w:color w:val="000000" w:themeColor="text1"/>
                          <w:sz w:val="28"/>
                          <w:szCs w:val="28"/>
                        </w:rPr>
                        <w:t>3.1</w:t>
                      </w:r>
                      <w:r w:rsidR="00A50834">
                        <w:rPr>
                          <w:rFonts w:ascii="Times New Roman" w:hAnsi="Times New Roman"/>
                          <w:i w:val="0"/>
                          <w:color w:val="000000" w:themeColor="text1"/>
                          <w:sz w:val="28"/>
                          <w:szCs w:val="28"/>
                        </w:rPr>
                        <w:t xml:space="preserve"> </w:t>
                      </w:r>
                      <w:r w:rsidR="005E6E6C">
                        <w:rPr>
                          <w:rFonts w:ascii="Times New Roman" w:hAnsi="Times New Roman"/>
                          <w:i w:val="0"/>
                          <w:color w:val="000000" w:themeColor="text1"/>
                          <w:sz w:val="28"/>
                          <w:szCs w:val="28"/>
                        </w:rPr>
                        <w:sym w:font="Symbol" w:char="F02D"/>
                      </w:r>
                      <w:r w:rsidRPr="00A16FA9">
                        <w:rPr>
                          <w:rFonts w:ascii="Times New Roman" w:hAnsi="Times New Roman"/>
                          <w:i w:val="0"/>
                          <w:color w:val="000000" w:themeColor="text1"/>
                          <w:sz w:val="28"/>
                          <w:szCs w:val="28"/>
                        </w:rPr>
                        <w:t xml:space="preserve"> Напряжённость магнитного поля Земли</w:t>
                      </w:r>
                      <w:r w:rsidR="00247450" w:rsidRPr="00A16FA9">
                        <w:rPr>
                          <w:rFonts w:ascii="Times New Roman" w:hAnsi="Times New Roman"/>
                          <w:i w:val="0"/>
                          <w:color w:val="000000" w:themeColor="text1"/>
                          <w:sz w:val="28"/>
                          <w:szCs w:val="28"/>
                        </w:rPr>
                        <w:t xml:space="preserve"> [16]</w:t>
                      </w:r>
                    </w:p>
                  </w:txbxContent>
                </v:textbox>
                <w10:wrap type="topAndBottom"/>
              </v:shape>
            </w:pict>
          </mc:Fallback>
        </mc:AlternateContent>
      </w:r>
      <w:r w:rsidRPr="00281039">
        <w:rPr>
          <w:rFonts w:ascii="Times New Roman" w:hAnsi="Times New Roman"/>
          <w:noProof/>
          <w:sz w:val="28"/>
          <w:szCs w:val="28"/>
          <w:lang w:eastAsia="ru-RU"/>
        </w:rPr>
        <w:drawing>
          <wp:anchor distT="0" distB="0" distL="114300" distR="114300" simplePos="0" relativeHeight="251638784" behindDoc="1" locked="0" layoutInCell="1" allowOverlap="1" wp14:anchorId="01C4139D" wp14:editId="5A312E53">
            <wp:simplePos x="0" y="0"/>
            <wp:positionH relativeFrom="column">
              <wp:posOffset>1072515</wp:posOffset>
            </wp:positionH>
            <wp:positionV relativeFrom="paragraph">
              <wp:posOffset>283845</wp:posOffset>
            </wp:positionV>
            <wp:extent cx="4013835" cy="3237230"/>
            <wp:effectExtent l="0" t="0" r="5715" b="127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uss112.jpg"/>
                    <pic:cNvPicPr/>
                  </pic:nvPicPr>
                  <pic:blipFill>
                    <a:blip r:embed="rId13">
                      <a:extLst>
                        <a:ext uri="{28A0092B-C50C-407E-A947-70E740481C1C}">
                          <a14:useLocalDpi xmlns:a14="http://schemas.microsoft.com/office/drawing/2010/main" val="0"/>
                        </a:ext>
                      </a:extLst>
                    </a:blip>
                    <a:stretch>
                      <a:fillRect/>
                    </a:stretch>
                  </pic:blipFill>
                  <pic:spPr>
                    <a:xfrm>
                      <a:off x="0" y="0"/>
                      <a:ext cx="4013835" cy="3237230"/>
                    </a:xfrm>
                    <a:prstGeom prst="rect">
                      <a:avLst/>
                    </a:prstGeom>
                  </pic:spPr>
                </pic:pic>
              </a:graphicData>
            </a:graphic>
            <wp14:sizeRelH relativeFrom="margin">
              <wp14:pctWidth>0</wp14:pctWidth>
            </wp14:sizeRelH>
            <wp14:sizeRelV relativeFrom="margin">
              <wp14:pctHeight>0</wp14:pctHeight>
            </wp14:sizeRelV>
          </wp:anchor>
        </w:drawing>
      </w:r>
    </w:p>
    <w:p w:rsidR="00DD1C9B" w:rsidRPr="00281039" w:rsidRDefault="005B5647"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Наблюдение и использование магнитных</w:t>
      </w:r>
      <w:r w:rsidR="00F62A77" w:rsidRPr="00281039">
        <w:rPr>
          <w:rFonts w:ascii="Times New Roman" w:hAnsi="Times New Roman"/>
          <w:sz w:val="28"/>
          <w:szCs w:val="28"/>
        </w:rPr>
        <w:t xml:space="preserve"> явлений на практике известно ещё с III в. До н.э., когда в Китае изготавливались и использовались магнитные компасы, показывающие направление на магнитные полосы Земли. Первые компасы представляли собой круглые ложки с короткой ручкой, сделанной из магнитного железняка. Такая ложка располагалась на отполированной медной поверхности с нанесёнными делениями и показывала направления на север или на юг</w:t>
      </w:r>
      <w:r w:rsidR="008C2F68" w:rsidRPr="00281039">
        <w:rPr>
          <w:rFonts w:ascii="Times New Roman" w:hAnsi="Times New Roman"/>
          <w:sz w:val="28"/>
          <w:szCs w:val="28"/>
        </w:rPr>
        <w:t xml:space="preserve"> [11]</w:t>
      </w:r>
      <w:r w:rsidR="00F62A77" w:rsidRPr="00281039">
        <w:rPr>
          <w:rFonts w:ascii="Times New Roman" w:hAnsi="Times New Roman"/>
          <w:sz w:val="28"/>
          <w:szCs w:val="28"/>
        </w:rPr>
        <w:t>.</w:t>
      </w:r>
      <w:r w:rsidR="001B7317" w:rsidRPr="00281039">
        <w:rPr>
          <w:rFonts w:ascii="Times New Roman" w:hAnsi="Times New Roman"/>
          <w:sz w:val="28"/>
          <w:szCs w:val="28"/>
        </w:rPr>
        <w:t xml:space="preserve"> </w:t>
      </w:r>
    </w:p>
    <w:p w:rsidR="00FF5379" w:rsidRPr="00281039" w:rsidRDefault="00F62A77"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Измерения геомагнитного поля и</w:t>
      </w:r>
      <w:r w:rsidR="005B5647" w:rsidRPr="00281039">
        <w:rPr>
          <w:rFonts w:ascii="Times New Roman" w:hAnsi="Times New Roman"/>
          <w:sz w:val="28"/>
          <w:szCs w:val="28"/>
        </w:rPr>
        <w:t xml:space="preserve"> его вариаций проводят как на стационарных станциях – магнитных обсерваториях, которых насчитывается на Земле около 150, так и во время магниторазведочных работ.</w:t>
      </w:r>
      <w:r w:rsidRPr="00281039">
        <w:rPr>
          <w:rFonts w:ascii="Times New Roman" w:hAnsi="Times New Roman"/>
          <w:sz w:val="28"/>
          <w:szCs w:val="28"/>
        </w:rPr>
        <w:t xml:space="preserve"> При абсолютных определениях измеряют, как правило, три элемента магнитного поля. Для этого применяют сложные трёхкомпонентные магнитные приборы – магнитные теодолиты и вариационные станции, которые ведут запись автоматически. </w:t>
      </w:r>
      <w:r w:rsidR="00895D9D" w:rsidRPr="00281039">
        <w:rPr>
          <w:rFonts w:ascii="Times New Roman" w:hAnsi="Times New Roman"/>
          <w:sz w:val="28"/>
          <w:szCs w:val="28"/>
        </w:rPr>
        <w:lastRenderedPageBreak/>
        <w:t>Обычно измеряют абсолютные и относительные параметры магнитного поля по отношению к какой-нибудь исходной опорной точке. Приборы, используемые при магниторазведке, называются магнитометрами. В настоящее время в основном применяют три типа магнитометров – ферроз</w:t>
      </w:r>
      <w:r w:rsidR="000B694A" w:rsidRPr="00281039">
        <w:rPr>
          <w:rFonts w:ascii="Times New Roman" w:hAnsi="Times New Roman"/>
          <w:sz w:val="28"/>
          <w:szCs w:val="28"/>
        </w:rPr>
        <w:t>ондовые, протонные и квантовые</w:t>
      </w:r>
      <w:r w:rsidR="008C2F68" w:rsidRPr="00281039">
        <w:rPr>
          <w:rFonts w:ascii="Times New Roman" w:hAnsi="Times New Roman"/>
          <w:sz w:val="28"/>
          <w:szCs w:val="28"/>
        </w:rPr>
        <w:t xml:space="preserve"> [12]</w:t>
      </w:r>
      <w:r w:rsidR="000B694A" w:rsidRPr="00281039">
        <w:rPr>
          <w:rFonts w:ascii="Times New Roman" w:hAnsi="Times New Roman"/>
          <w:sz w:val="28"/>
          <w:szCs w:val="28"/>
        </w:rPr>
        <w:t>.</w:t>
      </w:r>
    </w:p>
    <w:p w:rsidR="00EF27B0" w:rsidRPr="00281039" w:rsidRDefault="00FF5379"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Основной конструкцией феррозонда</w:t>
      </w:r>
      <w:r w:rsidR="00803998" w:rsidRPr="00281039">
        <w:rPr>
          <w:rFonts w:ascii="Times New Roman" w:hAnsi="Times New Roman"/>
          <w:sz w:val="28"/>
          <w:szCs w:val="28"/>
        </w:rPr>
        <w:t xml:space="preserve"> </w:t>
      </w:r>
      <w:r w:rsidRPr="00281039">
        <w:rPr>
          <w:rFonts w:ascii="Times New Roman" w:hAnsi="Times New Roman"/>
          <w:sz w:val="28"/>
          <w:szCs w:val="28"/>
        </w:rPr>
        <w:t>(чувствительного элемента) ферромагнитного магнитометра служит электрическая катушка, намотанная на стержень из ферромагнетика, обладающего малой коэрцитивной силой</w:t>
      </w:r>
      <w:r w:rsidR="0044789D" w:rsidRPr="00281039">
        <w:rPr>
          <w:rFonts w:ascii="Times New Roman" w:hAnsi="Times New Roman"/>
          <w:sz w:val="28"/>
          <w:szCs w:val="28"/>
        </w:rPr>
        <w:t xml:space="preserve"> </w:t>
      </w:r>
      <w:r w:rsidRPr="00281039">
        <w:rPr>
          <w:rFonts w:ascii="Times New Roman" w:hAnsi="Times New Roman"/>
          <w:sz w:val="28"/>
          <w:szCs w:val="28"/>
        </w:rPr>
        <w:t>(напряжённость магнитного поля, необходимая для полного размагничивания ферро- или ферримагнитного вещества) и большой магнитной проницаемостью в слабых магнитных полях</w:t>
      </w:r>
      <w:r w:rsidR="008C2F68" w:rsidRPr="00281039">
        <w:rPr>
          <w:rFonts w:ascii="Times New Roman" w:hAnsi="Times New Roman"/>
          <w:sz w:val="28"/>
          <w:szCs w:val="28"/>
        </w:rPr>
        <w:t xml:space="preserve"> [3]</w:t>
      </w:r>
      <w:r w:rsidRPr="00281039">
        <w:rPr>
          <w:rFonts w:ascii="Times New Roman" w:hAnsi="Times New Roman"/>
          <w:sz w:val="28"/>
          <w:szCs w:val="28"/>
        </w:rPr>
        <w:t>.</w:t>
      </w:r>
    </w:p>
    <w:p w:rsidR="00F84981" w:rsidRPr="00281039" w:rsidRDefault="00EF27B0"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Принцип действия протонных или ядерных магнитометров основан на явлении свободной прецессии протонов в земном магнитном поле. После определённого электромагнитного воздействия на протоносодержащий</w:t>
      </w:r>
      <w:r w:rsidR="00FF5379" w:rsidRPr="00281039">
        <w:rPr>
          <w:rFonts w:ascii="Times New Roman" w:hAnsi="Times New Roman"/>
          <w:sz w:val="28"/>
          <w:szCs w:val="28"/>
        </w:rPr>
        <w:t xml:space="preserve"> </w:t>
      </w:r>
      <w:r w:rsidRPr="00281039">
        <w:rPr>
          <w:rFonts w:ascii="Times New Roman" w:hAnsi="Times New Roman"/>
          <w:sz w:val="28"/>
          <w:szCs w:val="28"/>
        </w:rPr>
        <w:t xml:space="preserve">датчик (с водой, спиртом, бензолом и др.) магнитные моменты протонов прецессируют вокруг направления вектора земного магнитного поля. С помощью протонного магнитометра измеряют абсолютное модульное значение геомагнитного поля </w:t>
      </w:r>
      <w:r w:rsidR="00A16FA9">
        <w:rPr>
          <w:rFonts w:ascii="Times New Roman" w:hAnsi="Times New Roman"/>
          <w:sz w:val="28"/>
          <w:szCs w:val="28"/>
        </w:rPr>
        <w:t>с погрешностью от ± (0,01</w:t>
      </w:r>
      <w:r w:rsidR="00F84981" w:rsidRPr="00281039">
        <w:rPr>
          <w:rFonts w:ascii="Times New Roman" w:hAnsi="Times New Roman"/>
          <w:sz w:val="28"/>
          <w:szCs w:val="28"/>
        </w:rPr>
        <w:t>–2) нТл при низкой чувствительности (±45°) к ориентации оси датчика относительно перпендикуляра к вектору напряжённости магнитного поля Земли и практическом отсутствии смещения нуля прибора</w:t>
      </w:r>
      <w:r w:rsidR="008C2F68" w:rsidRPr="00281039">
        <w:rPr>
          <w:rFonts w:ascii="Times New Roman" w:hAnsi="Times New Roman"/>
          <w:sz w:val="28"/>
          <w:szCs w:val="28"/>
        </w:rPr>
        <w:t xml:space="preserve"> [3]</w:t>
      </w:r>
      <w:r w:rsidR="00F84981" w:rsidRPr="00281039">
        <w:rPr>
          <w:rFonts w:ascii="Times New Roman" w:hAnsi="Times New Roman"/>
          <w:sz w:val="28"/>
          <w:szCs w:val="28"/>
        </w:rPr>
        <w:t>.</w:t>
      </w:r>
    </w:p>
    <w:p w:rsidR="00803998" w:rsidRPr="00281039" w:rsidRDefault="00F84981"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Квантовые магнитометры предназначены для измерения абсолютных значений модуля напряжённости магнитного поля. В электронной структуре атомов, обладающих магнитным моментом, при попадании в магнитное поле происходит изменение, приводящее к расщеплению энергетических уровней на подуровни, с разницей энергии и частотой излучения, пропорциональной модулю полного вектора магнитной индукции в точке наблюдения. </w:t>
      </w:r>
      <w:r w:rsidR="00803998" w:rsidRPr="00281039">
        <w:rPr>
          <w:rFonts w:ascii="Times New Roman" w:hAnsi="Times New Roman"/>
          <w:sz w:val="28"/>
          <w:szCs w:val="28"/>
        </w:rPr>
        <w:t xml:space="preserve">Чувствительным элементом магнитометра является сосуд, содержащий пары цезия, рубидия, а также гелия. В результате воздействия специально отфильтрованного монохроматического света электроны паров переводятся с </w:t>
      </w:r>
      <w:r w:rsidR="00803998" w:rsidRPr="00281039">
        <w:rPr>
          <w:rFonts w:ascii="Times New Roman" w:hAnsi="Times New Roman"/>
          <w:sz w:val="28"/>
          <w:szCs w:val="28"/>
        </w:rPr>
        <w:lastRenderedPageBreak/>
        <w:t>одного энергетического подуровня на другой. Возвращение же электронов на прежний уровень после окончания накачки сопровождается излучением энергии с частотой, пропорциональной величине магнитного поля</w:t>
      </w:r>
      <w:r w:rsidR="008C2F68" w:rsidRPr="00281039">
        <w:rPr>
          <w:rFonts w:ascii="Times New Roman" w:hAnsi="Times New Roman"/>
          <w:sz w:val="28"/>
          <w:szCs w:val="28"/>
        </w:rPr>
        <w:t xml:space="preserve"> [3]</w:t>
      </w:r>
      <w:r w:rsidR="00803998" w:rsidRPr="00281039">
        <w:rPr>
          <w:rFonts w:ascii="Times New Roman" w:hAnsi="Times New Roman"/>
          <w:sz w:val="28"/>
          <w:szCs w:val="28"/>
        </w:rPr>
        <w:t>.</w:t>
      </w:r>
    </w:p>
    <w:p w:rsidR="00EF0E3B" w:rsidRDefault="00FA3CA8"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Также существует четвертый тип оптико-механические магнитометры, которые состоят из магнита вращающегося </w:t>
      </w:r>
      <w:r w:rsidR="0044789D" w:rsidRPr="00281039">
        <w:rPr>
          <w:rFonts w:ascii="Times New Roman" w:hAnsi="Times New Roman"/>
          <w:sz w:val="28"/>
          <w:szCs w:val="28"/>
        </w:rPr>
        <w:t>вокруг</w:t>
      </w:r>
      <w:r w:rsidRPr="00281039">
        <w:rPr>
          <w:rFonts w:ascii="Times New Roman" w:hAnsi="Times New Roman"/>
          <w:sz w:val="28"/>
          <w:szCs w:val="28"/>
        </w:rPr>
        <w:t xml:space="preserve"> вертикально</w:t>
      </w:r>
      <w:r w:rsidR="0044789D" w:rsidRPr="00281039">
        <w:rPr>
          <w:rFonts w:ascii="Times New Roman" w:hAnsi="Times New Roman"/>
          <w:sz w:val="28"/>
          <w:szCs w:val="28"/>
        </w:rPr>
        <w:t>й</w:t>
      </w:r>
      <w:r w:rsidRPr="00281039">
        <w:rPr>
          <w:rFonts w:ascii="Times New Roman" w:hAnsi="Times New Roman"/>
          <w:sz w:val="28"/>
          <w:szCs w:val="28"/>
        </w:rPr>
        <w:t xml:space="preserve"> </w:t>
      </w:r>
      <w:r w:rsidR="0044789D" w:rsidRPr="00281039">
        <w:rPr>
          <w:rFonts w:ascii="Times New Roman" w:hAnsi="Times New Roman"/>
          <w:sz w:val="28"/>
          <w:szCs w:val="28"/>
        </w:rPr>
        <w:t>оси для измерения приращений горизонтальной составляющей в двух точках, либо вокруг горизонтальной оси для измерения приращ</w:t>
      </w:r>
      <w:r w:rsidR="000B694A" w:rsidRPr="00281039">
        <w:rPr>
          <w:rFonts w:ascii="Times New Roman" w:hAnsi="Times New Roman"/>
          <w:sz w:val="28"/>
          <w:szCs w:val="28"/>
        </w:rPr>
        <w:t>ений вертикальной составляющей</w:t>
      </w:r>
      <w:r w:rsidR="008C2F68" w:rsidRPr="00281039">
        <w:rPr>
          <w:rFonts w:ascii="Times New Roman" w:hAnsi="Times New Roman"/>
          <w:sz w:val="28"/>
          <w:szCs w:val="28"/>
        </w:rPr>
        <w:t xml:space="preserve"> [12]</w:t>
      </w:r>
      <w:r w:rsidR="000B694A" w:rsidRPr="00281039">
        <w:rPr>
          <w:rFonts w:ascii="Times New Roman" w:hAnsi="Times New Roman"/>
          <w:sz w:val="28"/>
          <w:szCs w:val="28"/>
        </w:rPr>
        <w:t>.</w:t>
      </w:r>
    </w:p>
    <w:p w:rsidR="005E6E6C" w:rsidRPr="00281039" w:rsidRDefault="005E6E6C" w:rsidP="0091719A">
      <w:pPr>
        <w:spacing w:after="0" w:line="360" w:lineRule="auto"/>
        <w:ind w:firstLine="709"/>
        <w:jc w:val="both"/>
        <w:rPr>
          <w:rFonts w:ascii="Times New Roman" w:hAnsi="Times New Roman"/>
          <w:sz w:val="28"/>
          <w:szCs w:val="28"/>
        </w:rPr>
      </w:pPr>
    </w:p>
    <w:p w:rsidR="0044789D" w:rsidRDefault="00FC5163" w:rsidP="00A16FA9">
      <w:pPr>
        <w:spacing w:after="0" w:line="360" w:lineRule="auto"/>
        <w:ind w:firstLine="709"/>
        <w:jc w:val="both"/>
        <w:rPr>
          <w:rFonts w:ascii="Times New Roman" w:hAnsi="Times New Roman"/>
          <w:sz w:val="28"/>
          <w:szCs w:val="28"/>
        </w:rPr>
      </w:pPr>
      <w:r>
        <w:rPr>
          <w:rFonts w:ascii="Times New Roman" w:hAnsi="Times New Roman"/>
          <w:sz w:val="28"/>
          <w:szCs w:val="28"/>
        </w:rPr>
        <w:t>3.2 Методы магниторазведки</w:t>
      </w:r>
    </w:p>
    <w:p w:rsidR="00FC5163" w:rsidRPr="00281039" w:rsidRDefault="00FC5163" w:rsidP="00B677E3">
      <w:pPr>
        <w:spacing w:after="0" w:line="360" w:lineRule="auto"/>
        <w:ind w:firstLine="709"/>
        <w:jc w:val="center"/>
        <w:rPr>
          <w:rFonts w:ascii="Times New Roman" w:hAnsi="Times New Roman"/>
          <w:sz w:val="28"/>
          <w:szCs w:val="28"/>
        </w:rPr>
      </w:pPr>
    </w:p>
    <w:p w:rsidR="00A40816" w:rsidRPr="00281039" w:rsidRDefault="00A16FA9" w:rsidP="0091719A">
      <w:pPr>
        <w:spacing w:after="0" w:line="360" w:lineRule="auto"/>
        <w:ind w:firstLine="709"/>
        <w:jc w:val="both"/>
        <w:rPr>
          <w:rFonts w:ascii="Times New Roman" w:hAnsi="Times New Roman"/>
          <w:sz w:val="28"/>
          <w:szCs w:val="28"/>
        </w:rPr>
      </w:pPr>
      <w:r w:rsidRPr="00281039">
        <w:rPr>
          <w:rFonts w:ascii="Times New Roman" w:hAnsi="Times New Roman"/>
          <w:noProof/>
          <w:sz w:val="28"/>
          <w:szCs w:val="28"/>
          <w:lang w:eastAsia="ru-RU"/>
        </w:rPr>
        <mc:AlternateContent>
          <mc:Choice Requires="wps">
            <w:drawing>
              <wp:anchor distT="0" distB="0" distL="114300" distR="114300" simplePos="0" relativeHeight="251610112" behindDoc="1" locked="0" layoutInCell="1" allowOverlap="1" wp14:anchorId="6E42503A" wp14:editId="010CAA93">
                <wp:simplePos x="0" y="0"/>
                <wp:positionH relativeFrom="column">
                  <wp:posOffset>243840</wp:posOffset>
                </wp:positionH>
                <wp:positionV relativeFrom="paragraph">
                  <wp:posOffset>3479800</wp:posOffset>
                </wp:positionV>
                <wp:extent cx="5753100" cy="485775"/>
                <wp:effectExtent l="0" t="0" r="0" b="9525"/>
                <wp:wrapTight wrapText="bothSides">
                  <wp:wrapPolygon edited="0">
                    <wp:start x="0" y="0"/>
                    <wp:lineTo x="0" y="21176"/>
                    <wp:lineTo x="21528" y="21176"/>
                    <wp:lineTo x="21528" y="0"/>
                    <wp:lineTo x="0" y="0"/>
                  </wp:wrapPolygon>
                </wp:wrapTight>
                <wp:docPr id="15" name="Надпись 15"/>
                <wp:cNvGraphicFramePr/>
                <a:graphic xmlns:a="http://schemas.openxmlformats.org/drawingml/2006/main">
                  <a:graphicData uri="http://schemas.microsoft.com/office/word/2010/wordprocessingShape">
                    <wps:wsp>
                      <wps:cNvSpPr txBox="1"/>
                      <wps:spPr>
                        <a:xfrm>
                          <a:off x="0" y="0"/>
                          <a:ext cx="5753100" cy="485775"/>
                        </a:xfrm>
                        <a:prstGeom prst="rect">
                          <a:avLst/>
                        </a:prstGeom>
                        <a:solidFill>
                          <a:prstClr val="white"/>
                        </a:solidFill>
                        <a:ln>
                          <a:noFill/>
                        </a:ln>
                      </wps:spPr>
                      <wps:txbx>
                        <w:txbxContent>
                          <w:p w:rsidR="00532404" w:rsidRPr="00A16FA9" w:rsidRDefault="00532404" w:rsidP="00025E58">
                            <w:pPr>
                              <w:pStyle w:val="af4"/>
                              <w:jc w:val="center"/>
                              <w:rPr>
                                <w:rFonts w:ascii="Times New Roman" w:hAnsi="Times New Roman"/>
                                <w:i w:val="0"/>
                                <w:color w:val="000000" w:themeColor="text1"/>
                                <w:spacing w:val="30"/>
                                <w:sz w:val="28"/>
                                <w:szCs w:val="28"/>
                              </w:rPr>
                            </w:pPr>
                            <w:r w:rsidRPr="00A16FA9">
                              <w:rPr>
                                <w:rFonts w:ascii="Times New Roman" w:hAnsi="Times New Roman"/>
                                <w:i w:val="0"/>
                                <w:color w:val="000000" w:themeColor="text1"/>
                                <w:sz w:val="28"/>
                                <w:szCs w:val="28"/>
                              </w:rPr>
                              <w:t xml:space="preserve">Рисунок </w:t>
                            </w:r>
                            <w:r w:rsidR="000B7C88" w:rsidRPr="00A16FA9">
                              <w:rPr>
                                <w:rFonts w:ascii="Times New Roman" w:hAnsi="Times New Roman"/>
                                <w:i w:val="0"/>
                                <w:color w:val="000000" w:themeColor="text1"/>
                                <w:sz w:val="28"/>
                                <w:szCs w:val="28"/>
                              </w:rPr>
                              <w:t>3.2</w:t>
                            </w:r>
                            <w:r w:rsidR="005E6E6C">
                              <w:rPr>
                                <w:rFonts w:ascii="Times New Roman" w:hAnsi="Times New Roman"/>
                                <w:i w:val="0"/>
                                <w:color w:val="000000" w:themeColor="text1"/>
                                <w:sz w:val="28"/>
                                <w:szCs w:val="28"/>
                              </w:rPr>
                              <w:t xml:space="preserve"> </w:t>
                            </w:r>
                            <w:r w:rsidR="005E6E6C">
                              <w:rPr>
                                <w:rFonts w:ascii="Times New Roman" w:hAnsi="Times New Roman"/>
                                <w:i w:val="0"/>
                                <w:color w:val="000000" w:themeColor="text1"/>
                                <w:sz w:val="28"/>
                                <w:szCs w:val="28"/>
                              </w:rPr>
                              <w:sym w:font="Symbol" w:char="F02D"/>
                            </w:r>
                            <w:r w:rsidRPr="00A16FA9">
                              <w:rPr>
                                <w:rFonts w:ascii="Times New Roman" w:hAnsi="Times New Roman"/>
                                <w:i w:val="0"/>
                                <w:color w:val="000000" w:themeColor="text1"/>
                                <w:sz w:val="28"/>
                                <w:szCs w:val="28"/>
                              </w:rPr>
                              <w:t xml:space="preserve"> Методы решения прямых и обратных задач</w:t>
                            </w:r>
                            <w:r w:rsidR="00247450" w:rsidRPr="00A16FA9">
                              <w:rPr>
                                <w:rFonts w:ascii="Times New Roman" w:hAnsi="Times New Roman"/>
                                <w:i w:val="0"/>
                                <w:color w:val="000000" w:themeColor="text1"/>
                                <w:sz w:val="28"/>
                                <w:szCs w:val="28"/>
                              </w:rPr>
                              <w:t xml:space="preserve"> [3]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2503A" id="Надпись 15" o:spid="_x0000_s1032" type="#_x0000_t202" style="position:absolute;left:0;text-align:left;margin-left:19.2pt;margin-top:274pt;width:453pt;height:3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" stroked="f">
                <v:textbox inset="0,0,0,0">
                  <w:txbxContent>
                    <w:p w:rsidR="00532404" w:rsidRPr="00A16FA9" w:rsidRDefault="00532404" w:rsidP="00025E58">
                      <w:pPr>
                        <w:pStyle w:val="af4"/>
                        <w:jc w:val="center"/>
                        <w:rPr>
                          <w:rFonts w:ascii="Times New Roman" w:hAnsi="Times New Roman"/>
                          <w:i w:val="0"/>
                          <w:color w:val="000000" w:themeColor="text1"/>
                          <w:spacing w:val="30"/>
                          <w:sz w:val="28"/>
                          <w:szCs w:val="28"/>
                        </w:rPr>
                      </w:pPr>
                      <w:r w:rsidRPr="00A16FA9">
                        <w:rPr>
                          <w:rFonts w:ascii="Times New Roman" w:hAnsi="Times New Roman"/>
                          <w:i w:val="0"/>
                          <w:color w:val="000000" w:themeColor="text1"/>
                          <w:sz w:val="28"/>
                          <w:szCs w:val="28"/>
                        </w:rPr>
                        <w:t xml:space="preserve">Рисунок </w:t>
                      </w:r>
                      <w:r w:rsidR="000B7C88" w:rsidRPr="00A16FA9">
                        <w:rPr>
                          <w:rFonts w:ascii="Times New Roman" w:hAnsi="Times New Roman"/>
                          <w:i w:val="0"/>
                          <w:color w:val="000000" w:themeColor="text1"/>
                          <w:sz w:val="28"/>
                          <w:szCs w:val="28"/>
                        </w:rPr>
                        <w:t>3.2</w:t>
                      </w:r>
                      <w:r w:rsidR="005E6E6C">
                        <w:rPr>
                          <w:rFonts w:ascii="Times New Roman" w:hAnsi="Times New Roman"/>
                          <w:i w:val="0"/>
                          <w:color w:val="000000" w:themeColor="text1"/>
                          <w:sz w:val="28"/>
                          <w:szCs w:val="28"/>
                        </w:rPr>
                        <w:t xml:space="preserve"> </w:t>
                      </w:r>
                      <w:r w:rsidR="005E6E6C">
                        <w:rPr>
                          <w:rFonts w:ascii="Times New Roman" w:hAnsi="Times New Roman"/>
                          <w:i w:val="0"/>
                          <w:color w:val="000000" w:themeColor="text1"/>
                          <w:sz w:val="28"/>
                          <w:szCs w:val="28"/>
                        </w:rPr>
                        <w:sym w:font="Symbol" w:char="F02D"/>
                      </w:r>
                      <w:r w:rsidRPr="00A16FA9">
                        <w:rPr>
                          <w:rFonts w:ascii="Times New Roman" w:hAnsi="Times New Roman"/>
                          <w:i w:val="0"/>
                          <w:color w:val="000000" w:themeColor="text1"/>
                          <w:sz w:val="28"/>
                          <w:szCs w:val="28"/>
                        </w:rPr>
                        <w:t xml:space="preserve"> Методы решения прямых и обратных задач</w:t>
                      </w:r>
                      <w:r w:rsidR="00247450" w:rsidRPr="00A16FA9">
                        <w:rPr>
                          <w:rFonts w:ascii="Times New Roman" w:hAnsi="Times New Roman"/>
                          <w:i w:val="0"/>
                          <w:color w:val="000000" w:themeColor="text1"/>
                          <w:sz w:val="28"/>
                          <w:szCs w:val="28"/>
                        </w:rPr>
                        <w:t xml:space="preserve"> [3]</w:t>
                      </w:r>
                    </w:p>
                  </w:txbxContent>
                </v:textbox>
                <w10:wrap type="tight"/>
              </v:shape>
            </w:pict>
          </mc:Fallback>
        </mc:AlternateContent>
      </w:r>
      <w:r w:rsidRPr="00281039">
        <w:rPr>
          <w:rFonts w:ascii="Times New Roman" w:hAnsi="Times New Roman"/>
          <w:noProof/>
          <w:sz w:val="28"/>
          <w:szCs w:val="28"/>
          <w:lang w:eastAsia="ru-RU"/>
        </w:rPr>
        <w:drawing>
          <wp:anchor distT="0" distB="0" distL="114300" distR="114300" simplePos="0" relativeHeight="251650048" behindDoc="1" locked="0" layoutInCell="1" allowOverlap="1">
            <wp:simplePos x="0" y="0"/>
            <wp:positionH relativeFrom="column">
              <wp:posOffset>1605915</wp:posOffset>
            </wp:positionH>
            <wp:positionV relativeFrom="paragraph">
              <wp:posOffset>994410</wp:posOffset>
            </wp:positionV>
            <wp:extent cx="2857500" cy="2486025"/>
            <wp:effectExtent l="0" t="0" r="0" b="9525"/>
            <wp:wrapTopAndBottom/>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48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CB25A2" w:rsidRPr="00281039">
        <w:rPr>
          <w:rFonts w:ascii="Times New Roman" w:hAnsi="Times New Roman"/>
          <w:sz w:val="28"/>
          <w:szCs w:val="28"/>
        </w:rPr>
        <w:t>Под методами магниторазведки понимается выбор аппаратуры, вида съёмок и наблюдения, погрешности и формы представления материалов, с помощью которых можно решить пос</w:t>
      </w:r>
      <w:r w:rsidR="000B694A" w:rsidRPr="00281039">
        <w:rPr>
          <w:rFonts w:ascii="Times New Roman" w:hAnsi="Times New Roman"/>
          <w:sz w:val="28"/>
          <w:szCs w:val="28"/>
        </w:rPr>
        <w:t>тавленные геологические задачи.</w:t>
      </w:r>
    </w:p>
    <w:p w:rsidR="00DD1C9B" w:rsidRPr="00281039" w:rsidRDefault="00CB25A2"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Основные методы магниторазведки: полевые (пешеходные или автомобильные), воздушные, морские, подземные и скважинные наблюдения. По решаемым геологическим задачам: региональные (аэромагнитные и гидромагнитные)</w:t>
      </w:r>
      <w:r w:rsidR="005E5D6C" w:rsidRPr="00281039">
        <w:rPr>
          <w:rFonts w:ascii="Times New Roman" w:hAnsi="Times New Roman"/>
          <w:sz w:val="28"/>
          <w:szCs w:val="28"/>
        </w:rPr>
        <w:t>,</w:t>
      </w:r>
      <w:r w:rsidRPr="00281039">
        <w:rPr>
          <w:rFonts w:ascii="Times New Roman" w:hAnsi="Times New Roman"/>
          <w:sz w:val="28"/>
          <w:szCs w:val="28"/>
        </w:rPr>
        <w:t xml:space="preserve"> применяемые для изучения глубинного геологического </w:t>
      </w:r>
      <w:r w:rsidRPr="00281039">
        <w:rPr>
          <w:rFonts w:ascii="Times New Roman" w:hAnsi="Times New Roman"/>
          <w:sz w:val="28"/>
          <w:szCs w:val="28"/>
        </w:rPr>
        <w:lastRenderedPageBreak/>
        <w:t>строения глубинных территорий</w:t>
      </w:r>
      <w:r w:rsidR="005E5D6C" w:rsidRPr="00281039">
        <w:rPr>
          <w:rFonts w:ascii="Times New Roman" w:hAnsi="Times New Roman"/>
          <w:sz w:val="28"/>
          <w:szCs w:val="28"/>
        </w:rPr>
        <w:t>;</w:t>
      </w:r>
      <w:r w:rsidRPr="00281039">
        <w:rPr>
          <w:rFonts w:ascii="Times New Roman" w:hAnsi="Times New Roman"/>
          <w:sz w:val="28"/>
          <w:szCs w:val="28"/>
        </w:rPr>
        <w:t xml:space="preserve"> картировочные (аэромагнитные и полевые)</w:t>
      </w:r>
      <w:r w:rsidR="005E5D6C" w:rsidRPr="00281039">
        <w:rPr>
          <w:rFonts w:ascii="Times New Roman" w:hAnsi="Times New Roman"/>
          <w:sz w:val="28"/>
          <w:szCs w:val="28"/>
        </w:rPr>
        <w:t xml:space="preserve"> картирование с оценкой перспективности изучаемых областей;</w:t>
      </w:r>
      <w:r w:rsidRPr="00281039">
        <w:rPr>
          <w:rFonts w:ascii="Times New Roman" w:hAnsi="Times New Roman"/>
          <w:sz w:val="28"/>
          <w:szCs w:val="28"/>
        </w:rPr>
        <w:t xml:space="preserve"> ка</w:t>
      </w:r>
      <w:r w:rsidR="005E5D6C" w:rsidRPr="00281039">
        <w:rPr>
          <w:rFonts w:ascii="Times New Roman" w:hAnsi="Times New Roman"/>
          <w:sz w:val="28"/>
          <w:szCs w:val="28"/>
        </w:rPr>
        <w:t>ртировочно-поисковые (</w:t>
      </w:r>
      <w:r w:rsidR="00A42378" w:rsidRPr="00281039">
        <w:rPr>
          <w:rFonts w:ascii="Times New Roman" w:hAnsi="Times New Roman"/>
          <w:sz w:val="28"/>
          <w:szCs w:val="28"/>
        </w:rPr>
        <w:t>полевые) предназначено для крупномасштабного геологического картирования; поисково-разведочные и детальные (полевые, подземные и скважинные) при которых решают задачи рудных тел, оценки их размеров, формы, положения, намагничивания</w:t>
      </w:r>
      <w:r w:rsidR="008C2F68" w:rsidRPr="00281039">
        <w:rPr>
          <w:rFonts w:ascii="Times New Roman" w:hAnsi="Times New Roman"/>
          <w:sz w:val="28"/>
          <w:szCs w:val="28"/>
        </w:rPr>
        <w:t xml:space="preserve"> [3]</w:t>
      </w:r>
      <w:r w:rsidR="00A42378" w:rsidRPr="00281039">
        <w:rPr>
          <w:rFonts w:ascii="Times New Roman" w:hAnsi="Times New Roman"/>
          <w:sz w:val="28"/>
          <w:szCs w:val="28"/>
        </w:rPr>
        <w:t>.</w:t>
      </w:r>
    </w:p>
    <w:p w:rsidR="00727724" w:rsidRPr="00281039" w:rsidRDefault="00727724"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Сеть наблюдений разбивается как инструментально, так и визуально с измерением шагами расстояний между пунктами и инструментальной привязкой начала и конца профилей, а также исходной точки. Расст</w:t>
      </w:r>
      <w:r w:rsidR="005B2221">
        <w:rPr>
          <w:rFonts w:ascii="Times New Roman" w:hAnsi="Times New Roman"/>
          <w:sz w:val="28"/>
          <w:szCs w:val="28"/>
        </w:rPr>
        <w:t>ояние между профилями берут в 3</w:t>
      </w:r>
      <w:r w:rsidRPr="00281039">
        <w:rPr>
          <w:rFonts w:ascii="Times New Roman" w:hAnsi="Times New Roman"/>
          <w:sz w:val="28"/>
          <w:szCs w:val="28"/>
        </w:rPr>
        <w:t xml:space="preserve">–5 раз меньше длины, а между </w:t>
      </w:r>
      <w:r w:rsidR="005B2221">
        <w:rPr>
          <w:rFonts w:ascii="Times New Roman" w:hAnsi="Times New Roman"/>
          <w:sz w:val="28"/>
          <w:szCs w:val="28"/>
        </w:rPr>
        <w:t>точками съёмки в 3</w:t>
      </w:r>
      <w:r w:rsidRPr="00281039">
        <w:rPr>
          <w:rFonts w:ascii="Times New Roman" w:hAnsi="Times New Roman"/>
          <w:sz w:val="28"/>
          <w:szCs w:val="28"/>
        </w:rPr>
        <w:t>–5 раз меньше ширины предполагаемых аномально содержащих объектов. В целях стандартизации методики рекомендуется выбирать расстояние между пикетами кратные 1, 2, 5 и 10 единицам измерения длины. Качество выдаваемых магнитных карт определяется прежде всего густотой сетки и точностью съёмки. Для оценки т</w:t>
      </w:r>
      <w:r w:rsidR="005B2221">
        <w:rPr>
          <w:rFonts w:ascii="Times New Roman" w:hAnsi="Times New Roman"/>
          <w:sz w:val="28"/>
          <w:szCs w:val="28"/>
        </w:rPr>
        <w:t>очности съёмки на ряде точек (5</w:t>
      </w:r>
      <w:r w:rsidRPr="00281039">
        <w:rPr>
          <w:rFonts w:ascii="Times New Roman" w:hAnsi="Times New Roman"/>
          <w:sz w:val="28"/>
          <w:szCs w:val="28"/>
        </w:rPr>
        <w:t xml:space="preserve">–10% от общего количества) выдуться повторные наблюдения и рассчитывается средняя квадратичная погрешность измерений </w:t>
      </w:r>
      <m:oMath>
        <m:r>
          <w:rPr>
            <w:rFonts w:ascii="Cambria Math" w:hAnsi="Cambria Math"/>
            <w:sz w:val="28"/>
            <w:szCs w:val="28"/>
          </w:rPr>
          <m:t>ε</m:t>
        </m:r>
      </m:oMath>
      <w:r w:rsidRPr="00281039">
        <w:rPr>
          <w:rFonts w:ascii="Times New Roman" w:hAnsi="Times New Roman"/>
          <w:sz w:val="28"/>
          <w:szCs w:val="28"/>
        </w:rPr>
        <w:t xml:space="preserve"> :</w:t>
      </w:r>
    </w:p>
    <w:p w:rsidR="00727724" w:rsidRPr="00281039" w:rsidRDefault="00727724" w:rsidP="00B677E3">
      <w:pPr>
        <w:spacing w:after="0" w:line="360" w:lineRule="auto"/>
        <w:ind w:firstLine="709"/>
        <w:jc w:val="center"/>
        <w:rPr>
          <w:rFonts w:ascii="Times New Roman" w:hAnsi="Times New Roman"/>
          <w:sz w:val="28"/>
          <w:szCs w:val="28"/>
        </w:rPr>
      </w:pPr>
      <w:r w:rsidRPr="00281039">
        <w:rPr>
          <w:rFonts w:ascii="Times New Roman" w:hAnsi="Times New Roman"/>
          <w:sz w:val="28"/>
          <w:szCs w:val="28"/>
        </w:rPr>
        <w:t xml:space="preserve">.                          </w:t>
      </w:r>
      <m:oMath>
        <m:r>
          <w:rPr>
            <w:rFonts w:ascii="Cambria Math" w:hAnsi="Cambria Math"/>
            <w:sz w:val="28"/>
            <w:szCs w:val="28"/>
          </w:rPr>
          <m:t>ε=±</m:t>
        </m:r>
        <m:rad>
          <m:radPr>
            <m:degHide m:val="1"/>
            <m:ctrlPr>
              <w:rPr>
                <w:rFonts w:ascii="Cambria Math" w:hAnsi="Cambria Math"/>
                <w:i/>
                <w:sz w:val="28"/>
                <w:szCs w:val="28"/>
              </w:rPr>
            </m:ctrlPr>
          </m:radPr>
          <m:deg/>
          <m:e>
            <m:f>
              <m:fPr>
                <m:ctrlPr>
                  <w:rPr>
                    <w:rFonts w:ascii="Cambria Math" w:hAnsi="Cambria Math"/>
                    <w:i/>
                    <w:sz w:val="28"/>
                    <w:szCs w:val="28"/>
                  </w:rPr>
                </m:ctrlPr>
              </m:fPr>
              <m:num>
                <m:nary>
                  <m:naryPr>
                    <m:chr m:val="∑"/>
                    <m:limLoc m:val="undOvr"/>
                    <m:grow m:val="1"/>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Sup>
                      <m:sSubSupPr>
                        <m:ctrlPr>
                          <w:rPr>
                            <w:rFonts w:ascii="Cambria Math" w:hAnsi="Cambria Math"/>
                            <w:i/>
                            <w:sz w:val="28"/>
                            <w:szCs w:val="28"/>
                          </w:rPr>
                        </m:ctrlPr>
                      </m:sSubSupPr>
                      <m:e>
                        <m:r>
                          <w:rPr>
                            <w:rFonts w:ascii="Cambria Math" w:hAnsi="Cambria Math"/>
                            <w:sz w:val="28"/>
                            <w:szCs w:val="28"/>
                          </w:rPr>
                          <m:t>Δ</m:t>
                        </m:r>
                      </m:e>
                      <m:sub>
                        <m:r>
                          <w:rPr>
                            <w:rFonts w:ascii="Cambria Math" w:hAnsi="Cambria Math"/>
                            <w:sz w:val="28"/>
                            <w:szCs w:val="28"/>
                          </w:rPr>
                          <m:t>i</m:t>
                        </m:r>
                      </m:sub>
                      <m:sup>
                        <m:r>
                          <w:rPr>
                            <w:rFonts w:ascii="Cambria Math" w:hAnsi="Cambria Math"/>
                            <w:sz w:val="28"/>
                            <w:szCs w:val="28"/>
                          </w:rPr>
                          <m:t>2</m:t>
                        </m:r>
                      </m:sup>
                    </m:sSubSup>
                  </m:e>
                </m:nary>
              </m:num>
              <m:den>
                <m:r>
                  <w:rPr>
                    <w:rFonts w:ascii="Cambria Math" w:hAnsi="Cambria Math"/>
                    <w:sz w:val="28"/>
                    <w:szCs w:val="28"/>
                  </w:rPr>
                  <m:t>2n-1</m:t>
                </m:r>
              </m:den>
            </m:f>
          </m:e>
        </m:rad>
      </m:oMath>
      <w:r w:rsidRPr="00281039">
        <w:rPr>
          <w:rFonts w:ascii="Times New Roman" w:hAnsi="Times New Roman"/>
          <w:sz w:val="28"/>
          <w:szCs w:val="28"/>
        </w:rPr>
        <w:t xml:space="preserve">                                       (2)</w:t>
      </w:r>
      <w:r w:rsidR="005B2221">
        <w:rPr>
          <w:rFonts w:ascii="Times New Roman" w:hAnsi="Times New Roman"/>
          <w:sz w:val="28"/>
          <w:szCs w:val="28"/>
        </w:rPr>
        <w:t>,</w:t>
      </w:r>
    </w:p>
    <w:p w:rsidR="00727724" w:rsidRPr="00281039" w:rsidRDefault="005B2221" w:rsidP="0091719A">
      <w:pPr>
        <w:spacing w:after="0" w:line="360" w:lineRule="auto"/>
        <w:ind w:firstLine="709"/>
        <w:jc w:val="both"/>
        <w:rPr>
          <w:rFonts w:ascii="Times New Roman" w:hAnsi="Times New Roman"/>
          <w:sz w:val="28"/>
          <w:szCs w:val="28"/>
        </w:rPr>
      </w:pPr>
      <w:r>
        <w:rPr>
          <w:rFonts w:ascii="Times New Roman" w:hAnsi="Times New Roman"/>
          <w:sz w:val="28"/>
          <w:szCs w:val="28"/>
        </w:rPr>
        <w:t>г</w:t>
      </w:r>
      <w:r w:rsidR="00727724" w:rsidRPr="00281039">
        <w:rPr>
          <w:rFonts w:ascii="Times New Roman" w:hAnsi="Times New Roman"/>
          <w:sz w:val="28"/>
          <w:szCs w:val="28"/>
        </w:rPr>
        <w:t xml:space="preserve">де </w:t>
      </w:r>
      <m:oMath>
        <m:r>
          <w:rPr>
            <w:rFonts w:ascii="Cambria Math" w:hAnsi="Cambria Math"/>
            <w:sz w:val="28"/>
            <w:szCs w:val="28"/>
          </w:rPr>
          <m:t>Δi</m:t>
        </m:r>
      </m:oMath>
      <w:r w:rsidR="00727724" w:rsidRPr="00281039">
        <w:rPr>
          <w:rFonts w:ascii="Times New Roman" w:hAnsi="Times New Roman"/>
          <w:sz w:val="28"/>
          <w:szCs w:val="28"/>
        </w:rPr>
        <w:t xml:space="preserve"> – разница основного и контрольного отсчётов на i-й контрольной точке;</w:t>
      </w:r>
    </w:p>
    <w:p w:rsidR="00727724" w:rsidRPr="00281039" w:rsidRDefault="00727724"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      n – общее число контрольных точек</w:t>
      </w:r>
      <w:r w:rsidR="00697023" w:rsidRPr="00281039">
        <w:rPr>
          <w:rFonts w:ascii="Times New Roman" w:hAnsi="Times New Roman"/>
          <w:sz w:val="28"/>
          <w:szCs w:val="28"/>
        </w:rPr>
        <w:t xml:space="preserve"> [13]</w:t>
      </w:r>
      <w:r w:rsidRPr="00281039">
        <w:rPr>
          <w:rFonts w:ascii="Times New Roman" w:hAnsi="Times New Roman"/>
          <w:sz w:val="28"/>
          <w:szCs w:val="28"/>
        </w:rPr>
        <w:t>.</w:t>
      </w:r>
    </w:p>
    <w:p w:rsidR="00727724" w:rsidRPr="00281039" w:rsidRDefault="00727724" w:rsidP="0091719A">
      <w:pPr>
        <w:spacing w:after="0" w:line="360" w:lineRule="auto"/>
        <w:ind w:firstLine="709"/>
        <w:jc w:val="both"/>
        <w:rPr>
          <w:rFonts w:ascii="Times New Roman" w:hAnsi="Times New Roman"/>
          <w:sz w:val="28"/>
          <w:szCs w:val="28"/>
        </w:rPr>
      </w:pPr>
    </w:p>
    <w:p w:rsidR="00DF5257" w:rsidRPr="00281039" w:rsidRDefault="00895768"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Пешеходную магнитную съёмку проводят с помощью портативных магнитометров. Она отличается достаточно высокой производительностью. </w:t>
      </w:r>
      <w:r w:rsidR="00A42378" w:rsidRPr="00281039">
        <w:rPr>
          <w:rFonts w:ascii="Times New Roman" w:hAnsi="Times New Roman"/>
          <w:sz w:val="28"/>
          <w:szCs w:val="28"/>
        </w:rPr>
        <w:t>Полевые магнитные съёмки бывают профильными и площадными.</w:t>
      </w:r>
      <w:r w:rsidRPr="00281039">
        <w:rPr>
          <w:rFonts w:ascii="Times New Roman" w:hAnsi="Times New Roman"/>
          <w:sz w:val="28"/>
          <w:szCs w:val="28"/>
        </w:rPr>
        <w:t xml:space="preserve"> Основным же видам съёмок являются площадные, выполненные по системе параллельных профилей</w:t>
      </w:r>
      <w:r w:rsidR="00A42378" w:rsidRPr="00281039">
        <w:rPr>
          <w:rFonts w:ascii="Times New Roman" w:hAnsi="Times New Roman"/>
          <w:sz w:val="28"/>
          <w:szCs w:val="28"/>
        </w:rPr>
        <w:t>.</w:t>
      </w:r>
      <w:r w:rsidRPr="00281039">
        <w:rPr>
          <w:rFonts w:ascii="Times New Roman" w:hAnsi="Times New Roman"/>
          <w:sz w:val="28"/>
          <w:szCs w:val="28"/>
        </w:rPr>
        <w:t xml:space="preserve"> При магнитной съёмке менее жёсткие требования к топопривязке, </w:t>
      </w:r>
      <w:r w:rsidRPr="00281039">
        <w:rPr>
          <w:rFonts w:ascii="Times New Roman" w:hAnsi="Times New Roman"/>
          <w:sz w:val="28"/>
          <w:szCs w:val="28"/>
        </w:rPr>
        <w:lastRenderedPageBreak/>
        <w:t>отсутствует опорная сеть, а густота рядовых пунктов наблюдений довольно большая</w:t>
      </w:r>
      <w:r w:rsidR="008C2F68" w:rsidRPr="00281039">
        <w:rPr>
          <w:rFonts w:ascii="Times New Roman" w:hAnsi="Times New Roman"/>
          <w:sz w:val="28"/>
          <w:szCs w:val="28"/>
        </w:rPr>
        <w:t xml:space="preserve"> [12]</w:t>
      </w:r>
      <w:r w:rsidRPr="00281039">
        <w:rPr>
          <w:rFonts w:ascii="Times New Roman" w:hAnsi="Times New Roman"/>
          <w:sz w:val="28"/>
          <w:szCs w:val="28"/>
        </w:rPr>
        <w:t>.</w:t>
      </w:r>
    </w:p>
    <w:p w:rsidR="00A42378" w:rsidRPr="00281039" w:rsidRDefault="005E2DDA"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Результаты магнитной съёмки изображаются в виде графиков (профилей). На графиках в горизонтальной оси откладываются пикеты, по вертикали – аномалии магнитного поля</w:t>
      </w:r>
      <w:r w:rsidR="008C2F68" w:rsidRPr="00281039">
        <w:rPr>
          <w:rFonts w:ascii="Times New Roman" w:hAnsi="Times New Roman"/>
          <w:sz w:val="28"/>
          <w:szCs w:val="28"/>
        </w:rPr>
        <w:t xml:space="preserve"> [3]</w:t>
      </w:r>
      <w:r w:rsidRPr="00281039">
        <w:rPr>
          <w:rFonts w:ascii="Times New Roman" w:hAnsi="Times New Roman"/>
          <w:sz w:val="28"/>
          <w:szCs w:val="28"/>
        </w:rPr>
        <w:t>.</w:t>
      </w:r>
    </w:p>
    <w:p w:rsidR="005E2DDA" w:rsidRPr="00281039" w:rsidRDefault="00E97FAD"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Аэромагнитные съёмки или аэромагниторазведку проводят с помощью самолётов или вертолётов, на которых устанавливают протонные, феррозондовые или реже квантовые автоматические магнитометры. Её проводят по системе профилей с непрерывной записью. Направление профилей выбирают вкрест предполагаемого простирания структур или тектонических нарушений. Для исключения влияния магнитного поля носителя на показание прибора чувствительный элемент буксируют на трос-кабеле в выносной гондоле или устанавливают на длинной выносной штанге.</w:t>
      </w:r>
      <w:r w:rsidR="001F52DA" w:rsidRPr="00281039">
        <w:rPr>
          <w:rFonts w:ascii="Times New Roman" w:hAnsi="Times New Roman"/>
          <w:sz w:val="28"/>
          <w:szCs w:val="28"/>
        </w:rPr>
        <w:t xml:space="preserve"> Полё</w:t>
      </w:r>
      <w:r w:rsidR="003B0069" w:rsidRPr="00281039">
        <w:rPr>
          <w:rFonts w:ascii="Times New Roman" w:hAnsi="Times New Roman"/>
          <w:sz w:val="28"/>
          <w:szCs w:val="28"/>
        </w:rPr>
        <w:t>ты проводят со скоростью 100–200</w:t>
      </w:r>
      <w:r w:rsidR="001F52DA" w:rsidRPr="00281039">
        <w:rPr>
          <w:rFonts w:ascii="Times New Roman" w:hAnsi="Times New Roman"/>
          <w:sz w:val="28"/>
          <w:szCs w:val="28"/>
        </w:rPr>
        <w:t xml:space="preserve"> </w:t>
      </w:r>
      <w:r w:rsidR="003B0069" w:rsidRPr="00281039">
        <w:rPr>
          <w:rFonts w:ascii="Times New Roman" w:hAnsi="Times New Roman"/>
          <w:sz w:val="28"/>
          <w:szCs w:val="28"/>
        </w:rPr>
        <w:t xml:space="preserve">км/ч на постоянной высоте 50–500 </w:t>
      </w:r>
      <w:r w:rsidR="001F52DA" w:rsidRPr="00281039">
        <w:rPr>
          <w:rFonts w:ascii="Times New Roman" w:hAnsi="Times New Roman"/>
          <w:sz w:val="28"/>
          <w:szCs w:val="28"/>
        </w:rPr>
        <w:t>м или с обтеканием рельефа местности. Благодаря высокой производительности аэромагнитных работ с их помощью исследуют магнитное поле больш</w:t>
      </w:r>
      <w:r w:rsidR="00C40A16" w:rsidRPr="00281039">
        <w:rPr>
          <w:rFonts w:ascii="Times New Roman" w:hAnsi="Times New Roman"/>
          <w:sz w:val="28"/>
          <w:szCs w:val="28"/>
        </w:rPr>
        <w:t>их территорий суши и акватории</w:t>
      </w:r>
      <w:r w:rsidR="008C2F68" w:rsidRPr="00281039">
        <w:rPr>
          <w:rFonts w:ascii="Times New Roman" w:hAnsi="Times New Roman"/>
          <w:sz w:val="28"/>
          <w:szCs w:val="28"/>
        </w:rPr>
        <w:t xml:space="preserve"> [12]</w:t>
      </w:r>
      <w:r w:rsidR="00C40A16" w:rsidRPr="00281039">
        <w:rPr>
          <w:rFonts w:ascii="Times New Roman" w:hAnsi="Times New Roman"/>
          <w:sz w:val="28"/>
          <w:szCs w:val="28"/>
        </w:rPr>
        <w:t>.</w:t>
      </w:r>
    </w:p>
    <w:p w:rsidR="00654C37" w:rsidRPr="00281039" w:rsidRDefault="001F52DA"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Расстояние между профилями зависит от масштаба съёмки. При миллионном масштабе расстояние </w:t>
      </w:r>
      <w:r w:rsidR="0019608B" w:rsidRPr="00281039">
        <w:rPr>
          <w:rFonts w:ascii="Times New Roman" w:hAnsi="Times New Roman"/>
          <w:sz w:val="28"/>
          <w:szCs w:val="28"/>
        </w:rPr>
        <w:t>между маршрутами устанавливается 10 км, при 1:5</w:t>
      </w:r>
      <w:r w:rsidR="00A16FA9">
        <w:rPr>
          <w:rFonts w:ascii="Times New Roman" w:hAnsi="Times New Roman"/>
          <w:sz w:val="28"/>
          <w:szCs w:val="28"/>
        </w:rPr>
        <w:t>00000–5 км, при масштабе 1:100000–</w:t>
      </w:r>
      <w:r w:rsidR="0019608B" w:rsidRPr="00281039">
        <w:rPr>
          <w:rFonts w:ascii="Times New Roman" w:hAnsi="Times New Roman"/>
          <w:sz w:val="28"/>
          <w:szCs w:val="28"/>
        </w:rPr>
        <w:t xml:space="preserve">1 км. Чем крупнее масштаб, тем меньше должна быть высота полёта. Привязка профилей при аэромагнитной съёмки осуществляется по аэрофотоснимкам или радиогеодезическая. Чем крупнее масштаб съёмки, тем точнее она должна быть. По результатам контрольных наблюдений </w:t>
      </w:r>
      <w:r w:rsidR="00654C37" w:rsidRPr="00281039">
        <w:rPr>
          <w:rFonts w:ascii="Times New Roman" w:hAnsi="Times New Roman"/>
          <w:sz w:val="28"/>
          <w:szCs w:val="28"/>
        </w:rPr>
        <w:t>определяют среднюю квадратичную погрешность</w:t>
      </w:r>
      <w:r w:rsidR="0019608B" w:rsidRPr="00281039">
        <w:rPr>
          <w:rFonts w:ascii="Times New Roman" w:hAnsi="Times New Roman"/>
          <w:sz w:val="28"/>
          <w:szCs w:val="28"/>
        </w:rPr>
        <w:t xml:space="preserve"> </w:t>
      </w:r>
      <w:r w:rsidR="00654C37" w:rsidRPr="00281039">
        <w:rPr>
          <w:rFonts w:ascii="Times New Roman" w:hAnsi="Times New Roman"/>
          <w:sz w:val="28"/>
          <w:szCs w:val="28"/>
        </w:rPr>
        <w:t>наблюдений. Она, как правило,</w:t>
      </w:r>
      <w:r w:rsidR="0019608B" w:rsidRPr="00281039">
        <w:rPr>
          <w:rFonts w:ascii="Times New Roman" w:hAnsi="Times New Roman"/>
          <w:sz w:val="28"/>
          <w:szCs w:val="28"/>
        </w:rPr>
        <w:t xml:space="preserve"> </w:t>
      </w:r>
      <w:r w:rsidR="003B0069" w:rsidRPr="00281039">
        <w:rPr>
          <w:rFonts w:ascii="Times New Roman" w:hAnsi="Times New Roman"/>
          <w:sz w:val="28"/>
          <w:szCs w:val="28"/>
        </w:rPr>
        <w:t>на 1,5–5</w:t>
      </w:r>
      <w:r w:rsidR="00654C37" w:rsidRPr="00281039">
        <w:rPr>
          <w:rFonts w:ascii="Times New Roman" w:hAnsi="Times New Roman"/>
          <w:sz w:val="28"/>
          <w:szCs w:val="28"/>
        </w:rPr>
        <w:t xml:space="preserve"> раз больше, чем при полевых съёмках. Это объясняется нестабильностью положения чувствительного элемента магнитометра и влиянием неучтённой составляющей магнитного поля самолёта</w:t>
      </w:r>
      <w:r w:rsidR="00697023" w:rsidRPr="00281039">
        <w:rPr>
          <w:rFonts w:ascii="Times New Roman" w:hAnsi="Times New Roman"/>
          <w:sz w:val="28"/>
          <w:szCs w:val="28"/>
        </w:rPr>
        <w:t xml:space="preserve"> [3]</w:t>
      </w:r>
      <w:r w:rsidR="00654C37" w:rsidRPr="00281039">
        <w:rPr>
          <w:rFonts w:ascii="Times New Roman" w:hAnsi="Times New Roman"/>
          <w:sz w:val="28"/>
          <w:szCs w:val="28"/>
        </w:rPr>
        <w:t>.</w:t>
      </w:r>
    </w:p>
    <w:p w:rsidR="001F52DA" w:rsidRPr="00281039" w:rsidRDefault="00654C37"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lastRenderedPageBreak/>
        <w:t>Гидромагнитные съёмки можно выполнять как на специальных судах, так и попутно на кораблях любого назначения и тоннажа. Для исключения влияния металлического корпуса судна применяются специальные приёмы, а датчик поля буксируется за ним на кабеле длиной свыше 100 м и в специальной не магнитной гондоле либо вблизи дна, либо на некоторой глубине.</w:t>
      </w:r>
      <w:r w:rsidR="00B842D6" w:rsidRPr="00281039">
        <w:rPr>
          <w:rFonts w:ascii="Times New Roman" w:hAnsi="Times New Roman"/>
          <w:sz w:val="28"/>
          <w:szCs w:val="28"/>
        </w:rPr>
        <w:t xml:space="preserve"> Высокая автономность плаванья, измерение</w:t>
      </w:r>
      <w:r w:rsidR="00A20C19" w:rsidRPr="00281039">
        <w:rPr>
          <w:rFonts w:ascii="Times New Roman" w:hAnsi="Times New Roman"/>
          <w:sz w:val="28"/>
          <w:szCs w:val="28"/>
        </w:rPr>
        <w:t xml:space="preserve"> магнитного поля на большой (15–25</w:t>
      </w:r>
      <w:r w:rsidR="00B842D6" w:rsidRPr="00281039">
        <w:rPr>
          <w:rFonts w:ascii="Times New Roman" w:hAnsi="Times New Roman"/>
          <w:sz w:val="28"/>
          <w:szCs w:val="28"/>
        </w:rPr>
        <w:t xml:space="preserve"> узлов) скорости корабля способствовали применению магнитной съёмки на значительные площади океанов и морей. Профили и точки наблюдения привязывают к географическим координатам по штурманским картам с использование радиогеодезических станций или спутниковой навигации. Сложность связана с у</w:t>
      </w:r>
      <w:r w:rsidR="00C40A16" w:rsidRPr="00281039">
        <w:rPr>
          <w:rFonts w:ascii="Times New Roman" w:hAnsi="Times New Roman"/>
          <w:sz w:val="28"/>
          <w:szCs w:val="28"/>
        </w:rPr>
        <w:t>чётом вариаций магнитного поля.</w:t>
      </w:r>
    </w:p>
    <w:p w:rsidR="00B842D6" w:rsidRPr="00281039" w:rsidRDefault="00B842D6"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Подземные магнитные наблюдения проводят в горных выработках, где отсутствуют металлические конструкции, а также провода с постоянным током.</w:t>
      </w:r>
      <w:r w:rsidR="00DD1C9B" w:rsidRPr="00281039">
        <w:rPr>
          <w:rFonts w:ascii="Times New Roman" w:hAnsi="Times New Roman"/>
          <w:sz w:val="28"/>
          <w:szCs w:val="28"/>
        </w:rPr>
        <w:t xml:space="preserve"> Эти работы выполняют в виде детальных профильных съёмок по центру выработок с частым возвращение на контрольный пункт </w:t>
      </w:r>
      <w:r w:rsidR="00184E43" w:rsidRPr="00281039">
        <w:rPr>
          <w:rFonts w:ascii="Times New Roman" w:hAnsi="Times New Roman"/>
          <w:sz w:val="28"/>
          <w:szCs w:val="28"/>
        </w:rPr>
        <w:t xml:space="preserve">и повышенным числом контрольных точек. </w:t>
      </w:r>
      <w:r w:rsidR="00393C2E" w:rsidRPr="00281039">
        <w:rPr>
          <w:rFonts w:ascii="Times New Roman" w:hAnsi="Times New Roman"/>
          <w:sz w:val="28"/>
          <w:szCs w:val="28"/>
        </w:rPr>
        <w:t>Подземная магниторазведка предназначена для выявления в пространствах руд с повышенными или пониженными магнитными свойствами.</w:t>
      </w:r>
    </w:p>
    <w:p w:rsidR="006B621D" w:rsidRDefault="006B621D"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Скважинная магниторазведка – это измерения магнитного поля вдоль ствола скважины. Для таких наблюдений используют специальные трёхкомпонентные магнитометры с обязательной фиксацией датчика по вертикали и горизонтали или относительно оси скважины. В связи с техническими трудностями скважинные измерения магнитного поля имеют </w:t>
      </w:r>
      <w:r w:rsidR="008D2E3D" w:rsidRPr="00281039">
        <w:rPr>
          <w:rFonts w:ascii="Times New Roman" w:hAnsi="Times New Roman"/>
          <w:sz w:val="28"/>
          <w:szCs w:val="28"/>
        </w:rPr>
        <w:t>пониженную точность. Они позволяют установить границы геологических магнитных структур и магнитные объекты, располагающиеся вдоль скважины</w:t>
      </w:r>
      <w:r w:rsidR="00697023" w:rsidRPr="00281039">
        <w:rPr>
          <w:rFonts w:ascii="Times New Roman" w:hAnsi="Times New Roman"/>
          <w:sz w:val="28"/>
          <w:szCs w:val="28"/>
        </w:rPr>
        <w:t xml:space="preserve"> [12]</w:t>
      </w:r>
      <w:r w:rsidR="008D2E3D" w:rsidRPr="00281039">
        <w:rPr>
          <w:rFonts w:ascii="Times New Roman" w:hAnsi="Times New Roman"/>
          <w:sz w:val="28"/>
          <w:szCs w:val="28"/>
        </w:rPr>
        <w:t>.</w:t>
      </w:r>
    </w:p>
    <w:p w:rsidR="00FC5163" w:rsidRPr="00281039" w:rsidRDefault="00FC5163" w:rsidP="0091719A">
      <w:pPr>
        <w:spacing w:after="0" w:line="360" w:lineRule="auto"/>
        <w:ind w:firstLine="709"/>
        <w:jc w:val="both"/>
        <w:rPr>
          <w:rFonts w:ascii="Times New Roman" w:hAnsi="Times New Roman"/>
          <w:sz w:val="28"/>
          <w:szCs w:val="28"/>
        </w:rPr>
      </w:pPr>
    </w:p>
    <w:p w:rsidR="008D2E3D" w:rsidRDefault="00FC5163" w:rsidP="00A16FA9">
      <w:pPr>
        <w:spacing w:after="0" w:line="360" w:lineRule="auto"/>
        <w:ind w:firstLine="709"/>
        <w:jc w:val="both"/>
        <w:rPr>
          <w:rFonts w:ascii="Times New Roman" w:hAnsi="Times New Roman"/>
          <w:sz w:val="28"/>
          <w:szCs w:val="28"/>
        </w:rPr>
      </w:pPr>
      <w:r>
        <w:rPr>
          <w:rFonts w:ascii="Times New Roman" w:hAnsi="Times New Roman"/>
          <w:sz w:val="28"/>
          <w:szCs w:val="28"/>
        </w:rPr>
        <w:t>3.3</w:t>
      </w:r>
      <w:r w:rsidR="008D2E3D" w:rsidRPr="00281039">
        <w:rPr>
          <w:rFonts w:ascii="Times New Roman" w:hAnsi="Times New Roman"/>
          <w:sz w:val="28"/>
          <w:szCs w:val="28"/>
        </w:rPr>
        <w:t xml:space="preserve"> </w:t>
      </w:r>
      <w:r w:rsidR="0064391D" w:rsidRPr="00281039">
        <w:rPr>
          <w:rFonts w:ascii="Times New Roman" w:hAnsi="Times New Roman"/>
          <w:sz w:val="28"/>
          <w:szCs w:val="28"/>
        </w:rPr>
        <w:t>Интерпретация и о</w:t>
      </w:r>
      <w:r w:rsidR="008D2E3D" w:rsidRPr="00281039">
        <w:rPr>
          <w:rFonts w:ascii="Times New Roman" w:hAnsi="Times New Roman"/>
          <w:sz w:val="28"/>
          <w:szCs w:val="28"/>
        </w:rPr>
        <w:t>бласт</w:t>
      </w:r>
      <w:r w:rsidR="0064391D" w:rsidRPr="00281039">
        <w:rPr>
          <w:rFonts w:ascii="Times New Roman" w:hAnsi="Times New Roman"/>
          <w:sz w:val="28"/>
          <w:szCs w:val="28"/>
        </w:rPr>
        <w:t>ь</w:t>
      </w:r>
      <w:r>
        <w:rPr>
          <w:rFonts w:ascii="Times New Roman" w:hAnsi="Times New Roman"/>
          <w:sz w:val="28"/>
          <w:szCs w:val="28"/>
        </w:rPr>
        <w:t xml:space="preserve"> применения магниторазведки</w:t>
      </w:r>
    </w:p>
    <w:p w:rsidR="00FC5163" w:rsidRPr="00281039" w:rsidRDefault="00FC5163" w:rsidP="00B677E3">
      <w:pPr>
        <w:spacing w:after="0" w:line="360" w:lineRule="auto"/>
        <w:ind w:firstLine="709"/>
        <w:jc w:val="center"/>
        <w:rPr>
          <w:rFonts w:ascii="Times New Roman" w:hAnsi="Times New Roman"/>
          <w:sz w:val="28"/>
          <w:szCs w:val="28"/>
        </w:rPr>
      </w:pPr>
    </w:p>
    <w:p w:rsidR="00F076FF" w:rsidRPr="00281039" w:rsidRDefault="008D2E3D" w:rsidP="00B677E3">
      <w:pPr>
        <w:widowControl w:val="0"/>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Магниторазведку применяют для решения задач различного рода: решение </w:t>
      </w:r>
      <w:r w:rsidRPr="00281039">
        <w:rPr>
          <w:rFonts w:ascii="Times New Roman" w:hAnsi="Times New Roman"/>
          <w:sz w:val="28"/>
          <w:szCs w:val="28"/>
        </w:rPr>
        <w:lastRenderedPageBreak/>
        <w:t>задач региональной структурной геологии; разномасштабное геологическое картирование; для разведки и поиска различного рода полезных ископаемых, руд и минералов; палеомагнитные исследования; магнитная съёмка всей Земли; наблюдения и изучение геолого-геофизических трещиноватости пород.</w:t>
      </w:r>
    </w:p>
    <w:p w:rsidR="00015FED" w:rsidRPr="00281039" w:rsidRDefault="00BB6908" w:rsidP="00B677E3">
      <w:pPr>
        <w:widowControl w:val="0"/>
        <w:spacing w:after="0" w:line="360" w:lineRule="auto"/>
        <w:ind w:firstLine="709"/>
        <w:jc w:val="both"/>
        <w:rPr>
          <w:rFonts w:ascii="Times New Roman" w:hAnsi="Times New Roman"/>
          <w:sz w:val="28"/>
          <w:szCs w:val="28"/>
        </w:rPr>
      </w:pPr>
      <w:r w:rsidRPr="00281039">
        <w:rPr>
          <w:rFonts w:ascii="Times New Roman" w:hAnsi="Times New Roman"/>
          <w:sz w:val="28"/>
          <w:szCs w:val="28"/>
        </w:rPr>
        <w:t>Для эффективного применения магниторазведки необходимо соблюдать следующие условия:</w:t>
      </w:r>
      <w:r w:rsidR="00FE680E" w:rsidRPr="00281039">
        <w:rPr>
          <w:rFonts w:ascii="Times New Roman" w:hAnsi="Times New Roman"/>
          <w:sz w:val="28"/>
          <w:szCs w:val="28"/>
        </w:rPr>
        <w:t xml:space="preserve"> м</w:t>
      </w:r>
      <w:r w:rsidRPr="00281039">
        <w:rPr>
          <w:rFonts w:ascii="Times New Roman" w:hAnsi="Times New Roman"/>
          <w:sz w:val="28"/>
          <w:szCs w:val="28"/>
        </w:rPr>
        <w:t xml:space="preserve">агнитная структура </w:t>
      </w:r>
      <w:r w:rsidR="00FE680E" w:rsidRPr="00281039">
        <w:rPr>
          <w:rFonts w:ascii="Times New Roman" w:hAnsi="Times New Roman"/>
          <w:sz w:val="28"/>
          <w:szCs w:val="28"/>
        </w:rPr>
        <w:t>не должна быть в форме плоскопараллельного горизонтального слоя; угол наклона вектора намагниченности или магнитной восприимчивости должен быть несхож с нулём; не может быть превышение амплитуды магнитной аномалии в три раза над уровнем погрешности магнитной съёмки; не будет хуже если будет наличие геолого-геофизическая дополнительная информация о строении района исследования, тем самым, магниторазведку, как правило, выполняют в комп</w:t>
      </w:r>
      <w:r w:rsidR="0064391D" w:rsidRPr="00281039">
        <w:rPr>
          <w:rFonts w:ascii="Times New Roman" w:hAnsi="Times New Roman"/>
          <w:sz w:val="28"/>
          <w:szCs w:val="28"/>
        </w:rPr>
        <w:t>л</w:t>
      </w:r>
      <w:r w:rsidR="00FE680E" w:rsidRPr="00281039">
        <w:rPr>
          <w:rFonts w:ascii="Times New Roman" w:hAnsi="Times New Roman"/>
          <w:sz w:val="28"/>
          <w:szCs w:val="28"/>
        </w:rPr>
        <w:t>ексе</w:t>
      </w:r>
      <w:r w:rsidR="0064391D" w:rsidRPr="00281039">
        <w:rPr>
          <w:rFonts w:ascii="Times New Roman" w:hAnsi="Times New Roman"/>
          <w:sz w:val="28"/>
          <w:szCs w:val="28"/>
        </w:rPr>
        <w:t xml:space="preserve"> с другими геологическими исследованиями</w:t>
      </w:r>
      <w:r w:rsidR="00697023" w:rsidRPr="00281039">
        <w:rPr>
          <w:rFonts w:ascii="Times New Roman" w:hAnsi="Times New Roman"/>
          <w:sz w:val="28"/>
          <w:szCs w:val="28"/>
        </w:rPr>
        <w:t xml:space="preserve"> [3]</w:t>
      </w:r>
      <w:r w:rsidR="0064391D" w:rsidRPr="00281039">
        <w:rPr>
          <w:rFonts w:ascii="Times New Roman" w:hAnsi="Times New Roman"/>
          <w:sz w:val="28"/>
          <w:szCs w:val="28"/>
        </w:rPr>
        <w:t>.</w:t>
      </w:r>
    </w:p>
    <w:p w:rsidR="0064391D" w:rsidRPr="00281039" w:rsidRDefault="0064391D" w:rsidP="00B677E3">
      <w:pPr>
        <w:spacing w:after="0" w:line="360" w:lineRule="auto"/>
        <w:ind w:firstLine="709"/>
        <w:jc w:val="both"/>
        <w:rPr>
          <w:rFonts w:ascii="Times New Roman" w:hAnsi="Times New Roman"/>
          <w:sz w:val="28"/>
          <w:szCs w:val="28"/>
        </w:rPr>
      </w:pPr>
      <w:r w:rsidRPr="00281039">
        <w:rPr>
          <w:rFonts w:ascii="Times New Roman" w:hAnsi="Times New Roman"/>
          <w:sz w:val="28"/>
          <w:szCs w:val="28"/>
        </w:rPr>
        <w:t>По геофизическим исследованиям и геологическим истолкованиям можно интерпретировать данные магниторазведки. Таким образом, первым этапом будет являться качественная интерпретация, позволяющая судить о расположении пород с различными магнитными свойствами. И далее имеем целью нахождение количественных параметров искомых геологических объектов.</w:t>
      </w:r>
      <w:r w:rsidR="000B7C88">
        <w:rPr>
          <w:rFonts w:ascii="Times New Roman" w:hAnsi="Times New Roman"/>
          <w:sz w:val="28"/>
          <w:szCs w:val="28"/>
        </w:rPr>
        <w:t xml:space="preserve"> На рисунке 3.3</w:t>
      </w:r>
      <w:r w:rsidR="00015FED" w:rsidRPr="00281039">
        <w:rPr>
          <w:rFonts w:ascii="Times New Roman" w:hAnsi="Times New Roman"/>
          <w:sz w:val="28"/>
          <w:szCs w:val="28"/>
        </w:rPr>
        <w:t xml:space="preserve"> показаны примеры профилей напряжённости магнитного</w:t>
      </w:r>
      <w:r w:rsidR="00B677E3">
        <w:rPr>
          <w:rFonts w:ascii="Times New Roman" w:hAnsi="Times New Roman"/>
          <w:sz w:val="28"/>
          <w:szCs w:val="28"/>
        </w:rPr>
        <w:t xml:space="preserve"> </w:t>
      </w:r>
      <w:r w:rsidR="00015FED" w:rsidRPr="00281039">
        <w:rPr>
          <w:rFonts w:ascii="Times New Roman" w:hAnsi="Times New Roman"/>
          <w:sz w:val="28"/>
          <w:szCs w:val="28"/>
        </w:rPr>
        <w:t>поля.</w:t>
      </w:r>
      <w:r w:rsidR="002B7FA5" w:rsidRPr="00281039">
        <w:rPr>
          <w:rFonts w:ascii="Times New Roman" w:hAnsi="Times New Roman"/>
          <w:sz w:val="28"/>
          <w:szCs w:val="28"/>
        </w:rPr>
        <w:t xml:space="preserve"> </w:t>
      </w:r>
    </w:p>
    <w:p w:rsidR="00BB6908" w:rsidRPr="00281039" w:rsidRDefault="0064391D"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Правильное истолкование геологических данных магниторазведки важнейший и ответственный этап интерпретации. Всё переводится к решению геологических различных задач с содействием качественной и количественной </w:t>
      </w:r>
      <w:r w:rsidR="008F6477" w:rsidRPr="00281039">
        <w:rPr>
          <w:rFonts w:ascii="Times New Roman" w:hAnsi="Times New Roman"/>
          <w:sz w:val="28"/>
          <w:szCs w:val="28"/>
        </w:rPr>
        <w:t>интерпретации данных магнитной съёмки</w:t>
      </w:r>
      <w:r w:rsidRPr="00281039">
        <w:rPr>
          <w:rFonts w:ascii="Times New Roman" w:hAnsi="Times New Roman"/>
          <w:sz w:val="28"/>
          <w:szCs w:val="28"/>
        </w:rPr>
        <w:t xml:space="preserve"> </w:t>
      </w:r>
      <w:r w:rsidR="008F6477" w:rsidRPr="00281039">
        <w:rPr>
          <w:rFonts w:ascii="Times New Roman" w:hAnsi="Times New Roman"/>
          <w:sz w:val="28"/>
          <w:szCs w:val="28"/>
        </w:rPr>
        <w:t>с применением имеющегося геологического и геофизического материала изучаемой территории</w:t>
      </w:r>
      <w:r w:rsidR="00697023" w:rsidRPr="00281039">
        <w:rPr>
          <w:rFonts w:ascii="Times New Roman" w:hAnsi="Times New Roman"/>
          <w:sz w:val="28"/>
          <w:szCs w:val="28"/>
        </w:rPr>
        <w:t xml:space="preserve"> [14]</w:t>
      </w:r>
      <w:r w:rsidR="008F6477" w:rsidRPr="00281039">
        <w:rPr>
          <w:rFonts w:ascii="Times New Roman" w:hAnsi="Times New Roman"/>
          <w:sz w:val="28"/>
          <w:szCs w:val="28"/>
        </w:rPr>
        <w:t xml:space="preserve">. Сложность геологического разъяснения данных истолковывается неоднозначностью и точностью данных решения обратных задач т.к. прямые задачи были разрешены для намагниченных тел правильной формы, а реальные тела могут сильно разиться от них. Также сложностью будет являться, </w:t>
      </w:r>
      <w:r w:rsidR="008F6477" w:rsidRPr="00281039">
        <w:rPr>
          <w:rFonts w:ascii="Times New Roman" w:hAnsi="Times New Roman"/>
          <w:sz w:val="28"/>
          <w:szCs w:val="28"/>
        </w:rPr>
        <w:lastRenderedPageBreak/>
        <w:t xml:space="preserve">необходимость </w:t>
      </w:r>
      <w:r w:rsidR="00D326C3" w:rsidRPr="00281039">
        <w:rPr>
          <w:rFonts w:ascii="Times New Roman" w:hAnsi="Times New Roman"/>
          <w:sz w:val="28"/>
          <w:szCs w:val="28"/>
        </w:rPr>
        <w:t>нахождения</w:t>
      </w:r>
      <w:r w:rsidR="008F6477" w:rsidRPr="00281039">
        <w:rPr>
          <w:rFonts w:ascii="Times New Roman" w:hAnsi="Times New Roman"/>
          <w:sz w:val="28"/>
          <w:szCs w:val="28"/>
        </w:rPr>
        <w:t xml:space="preserve"> </w:t>
      </w:r>
      <w:r w:rsidR="00D326C3" w:rsidRPr="00281039">
        <w:rPr>
          <w:rFonts w:ascii="Times New Roman" w:hAnsi="Times New Roman"/>
          <w:sz w:val="28"/>
          <w:szCs w:val="28"/>
        </w:rPr>
        <w:t>интенсивности намагничения пород, что не всегда можно сделать</w:t>
      </w:r>
      <w:r w:rsidR="00697023" w:rsidRPr="00281039">
        <w:rPr>
          <w:rFonts w:ascii="Times New Roman" w:hAnsi="Times New Roman"/>
          <w:sz w:val="28"/>
          <w:szCs w:val="28"/>
        </w:rPr>
        <w:t xml:space="preserve"> [3]</w:t>
      </w:r>
      <w:r w:rsidR="00D326C3" w:rsidRPr="00281039">
        <w:rPr>
          <w:rFonts w:ascii="Times New Roman" w:hAnsi="Times New Roman"/>
          <w:sz w:val="28"/>
          <w:szCs w:val="28"/>
        </w:rPr>
        <w:t>.</w:t>
      </w:r>
    </w:p>
    <w:p w:rsidR="00B02FBB" w:rsidRPr="00281039" w:rsidRDefault="00A16FA9" w:rsidP="0091719A">
      <w:pPr>
        <w:spacing w:after="0" w:line="360" w:lineRule="auto"/>
        <w:ind w:firstLine="709"/>
        <w:jc w:val="both"/>
        <w:rPr>
          <w:rFonts w:ascii="Times New Roman" w:hAnsi="Times New Roman"/>
          <w:sz w:val="28"/>
          <w:szCs w:val="28"/>
        </w:rPr>
      </w:pPr>
      <w:r w:rsidRPr="00281039">
        <w:rPr>
          <w:rFonts w:ascii="Times New Roman" w:hAnsi="Times New Roman"/>
          <w:noProof/>
          <w:sz w:val="28"/>
          <w:szCs w:val="28"/>
          <w:lang w:eastAsia="ru-RU"/>
        </w:rPr>
        <mc:AlternateContent>
          <mc:Choice Requires="wps">
            <w:drawing>
              <wp:anchor distT="0" distB="0" distL="114300" distR="114300" simplePos="0" relativeHeight="251627520" behindDoc="1" locked="0" layoutInCell="1" allowOverlap="1" wp14:anchorId="0095ADF1" wp14:editId="093E9A38">
                <wp:simplePos x="0" y="0"/>
                <wp:positionH relativeFrom="column">
                  <wp:posOffset>577215</wp:posOffset>
                </wp:positionH>
                <wp:positionV relativeFrom="paragraph">
                  <wp:posOffset>4413885</wp:posOffset>
                </wp:positionV>
                <wp:extent cx="5343525" cy="476250"/>
                <wp:effectExtent l="0" t="0" r="9525" b="0"/>
                <wp:wrapTopAndBottom/>
                <wp:docPr id="16" name="Надпись 16"/>
                <wp:cNvGraphicFramePr/>
                <a:graphic xmlns:a="http://schemas.openxmlformats.org/drawingml/2006/main">
                  <a:graphicData uri="http://schemas.microsoft.com/office/word/2010/wordprocessingShape">
                    <wps:wsp>
                      <wps:cNvSpPr txBox="1"/>
                      <wps:spPr>
                        <a:xfrm>
                          <a:off x="0" y="0"/>
                          <a:ext cx="5343525" cy="476250"/>
                        </a:xfrm>
                        <a:prstGeom prst="rect">
                          <a:avLst/>
                        </a:prstGeom>
                        <a:solidFill>
                          <a:prstClr val="white"/>
                        </a:solidFill>
                        <a:ln>
                          <a:noFill/>
                        </a:ln>
                      </wps:spPr>
                      <wps:txbx>
                        <w:txbxContent>
                          <w:p w:rsidR="00532404" w:rsidRPr="00A16FA9" w:rsidRDefault="00532404" w:rsidP="00025E58">
                            <w:pPr>
                              <w:pStyle w:val="af4"/>
                              <w:jc w:val="center"/>
                              <w:rPr>
                                <w:rFonts w:ascii="Times New Roman" w:hAnsi="Times New Roman"/>
                                <w:i w:val="0"/>
                                <w:color w:val="000000" w:themeColor="text1"/>
                                <w:spacing w:val="30"/>
                                <w:sz w:val="28"/>
                                <w:szCs w:val="28"/>
                              </w:rPr>
                            </w:pPr>
                            <w:r w:rsidRPr="00A16FA9">
                              <w:rPr>
                                <w:rFonts w:ascii="Times New Roman" w:hAnsi="Times New Roman"/>
                                <w:i w:val="0"/>
                                <w:color w:val="000000" w:themeColor="text1"/>
                                <w:sz w:val="28"/>
                                <w:szCs w:val="28"/>
                              </w:rPr>
                              <w:t xml:space="preserve">Рисунок </w:t>
                            </w:r>
                            <w:r w:rsidR="000B7C88" w:rsidRPr="00A16FA9">
                              <w:rPr>
                                <w:rFonts w:ascii="Times New Roman" w:hAnsi="Times New Roman"/>
                                <w:i w:val="0"/>
                                <w:color w:val="000000" w:themeColor="text1"/>
                                <w:sz w:val="28"/>
                                <w:szCs w:val="28"/>
                              </w:rPr>
                              <w:t>3.3</w:t>
                            </w:r>
                            <w:r w:rsidR="005E6E6C">
                              <w:rPr>
                                <w:rFonts w:ascii="Times New Roman" w:hAnsi="Times New Roman"/>
                                <w:i w:val="0"/>
                                <w:color w:val="000000" w:themeColor="text1"/>
                                <w:sz w:val="28"/>
                                <w:szCs w:val="28"/>
                              </w:rPr>
                              <w:t xml:space="preserve"> </w:t>
                            </w:r>
                            <w:r w:rsidR="005E6E6C">
                              <w:rPr>
                                <w:rFonts w:ascii="Times New Roman" w:hAnsi="Times New Roman"/>
                                <w:i w:val="0"/>
                                <w:color w:val="000000" w:themeColor="text1"/>
                                <w:sz w:val="28"/>
                                <w:szCs w:val="28"/>
                              </w:rPr>
                              <w:sym w:font="Symbol" w:char="F02D"/>
                            </w:r>
                            <w:r w:rsidRPr="00A16FA9">
                              <w:rPr>
                                <w:rFonts w:ascii="Times New Roman" w:hAnsi="Times New Roman"/>
                                <w:i w:val="0"/>
                                <w:color w:val="000000" w:themeColor="text1"/>
                                <w:sz w:val="28"/>
                                <w:szCs w:val="28"/>
                              </w:rPr>
                              <w:t xml:space="preserve"> Пример графиков напряжённости магнитного</w:t>
                            </w:r>
                            <w:r w:rsidRPr="00A16FA9">
                              <w:rPr>
                                <w:rFonts w:ascii="Times New Roman" w:hAnsi="Times New Roman"/>
                                <w:i w:val="0"/>
                                <w:noProof/>
                                <w:color w:val="000000" w:themeColor="text1"/>
                                <w:sz w:val="28"/>
                                <w:szCs w:val="28"/>
                              </w:rPr>
                              <w:t xml:space="preserve"> поля</w:t>
                            </w:r>
                            <w:r w:rsidR="00247450" w:rsidRPr="00A16FA9">
                              <w:rPr>
                                <w:rFonts w:ascii="Times New Roman" w:hAnsi="Times New Roman"/>
                                <w:i w:val="0"/>
                                <w:noProof/>
                                <w:color w:val="000000" w:themeColor="text1"/>
                                <w:sz w:val="28"/>
                                <w:szCs w:val="28"/>
                              </w:rPr>
                              <w:t xml:space="preserve"> [14]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5ADF1" id="Надпись 16" o:spid="_x0000_s1033" type="#_x0000_t202" style="position:absolute;left:0;text-align:left;margin-left:45.45pt;margin-top:347.55pt;width:420.75pt;height: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" stroked="f">
                <v:textbox inset="0,0,0,0">
                  <w:txbxContent>
                    <w:p w:rsidR="00532404" w:rsidRPr="00A16FA9" w:rsidRDefault="00532404" w:rsidP="00025E58">
                      <w:pPr>
                        <w:pStyle w:val="af4"/>
                        <w:jc w:val="center"/>
                        <w:rPr>
                          <w:rFonts w:ascii="Times New Roman" w:hAnsi="Times New Roman"/>
                          <w:i w:val="0"/>
                          <w:color w:val="000000" w:themeColor="text1"/>
                          <w:spacing w:val="30"/>
                          <w:sz w:val="28"/>
                          <w:szCs w:val="28"/>
                        </w:rPr>
                      </w:pPr>
                      <w:r w:rsidRPr="00A16FA9">
                        <w:rPr>
                          <w:rFonts w:ascii="Times New Roman" w:hAnsi="Times New Roman"/>
                          <w:i w:val="0"/>
                          <w:color w:val="000000" w:themeColor="text1"/>
                          <w:sz w:val="28"/>
                          <w:szCs w:val="28"/>
                        </w:rPr>
                        <w:t xml:space="preserve">Рисунок </w:t>
                      </w:r>
                      <w:r w:rsidR="000B7C88" w:rsidRPr="00A16FA9">
                        <w:rPr>
                          <w:rFonts w:ascii="Times New Roman" w:hAnsi="Times New Roman"/>
                          <w:i w:val="0"/>
                          <w:color w:val="000000" w:themeColor="text1"/>
                          <w:sz w:val="28"/>
                          <w:szCs w:val="28"/>
                        </w:rPr>
                        <w:t>3.3</w:t>
                      </w:r>
                      <w:r w:rsidR="005E6E6C">
                        <w:rPr>
                          <w:rFonts w:ascii="Times New Roman" w:hAnsi="Times New Roman"/>
                          <w:i w:val="0"/>
                          <w:color w:val="000000" w:themeColor="text1"/>
                          <w:sz w:val="28"/>
                          <w:szCs w:val="28"/>
                        </w:rPr>
                        <w:t xml:space="preserve"> </w:t>
                      </w:r>
                      <w:r w:rsidR="005E6E6C">
                        <w:rPr>
                          <w:rFonts w:ascii="Times New Roman" w:hAnsi="Times New Roman"/>
                          <w:i w:val="0"/>
                          <w:color w:val="000000" w:themeColor="text1"/>
                          <w:sz w:val="28"/>
                          <w:szCs w:val="28"/>
                        </w:rPr>
                        <w:sym w:font="Symbol" w:char="F02D"/>
                      </w:r>
                      <w:r w:rsidRPr="00A16FA9">
                        <w:rPr>
                          <w:rFonts w:ascii="Times New Roman" w:hAnsi="Times New Roman"/>
                          <w:i w:val="0"/>
                          <w:color w:val="000000" w:themeColor="text1"/>
                          <w:sz w:val="28"/>
                          <w:szCs w:val="28"/>
                        </w:rPr>
                        <w:t xml:space="preserve"> Пример графиков напряжённости магнитного</w:t>
                      </w:r>
                      <w:r w:rsidRPr="00A16FA9">
                        <w:rPr>
                          <w:rFonts w:ascii="Times New Roman" w:hAnsi="Times New Roman"/>
                          <w:i w:val="0"/>
                          <w:noProof/>
                          <w:color w:val="000000" w:themeColor="text1"/>
                          <w:sz w:val="28"/>
                          <w:szCs w:val="28"/>
                        </w:rPr>
                        <w:t xml:space="preserve"> поля</w:t>
                      </w:r>
                      <w:r w:rsidR="00247450" w:rsidRPr="00A16FA9">
                        <w:rPr>
                          <w:rFonts w:ascii="Times New Roman" w:hAnsi="Times New Roman"/>
                          <w:i w:val="0"/>
                          <w:noProof/>
                          <w:color w:val="000000" w:themeColor="text1"/>
                          <w:sz w:val="28"/>
                          <w:szCs w:val="28"/>
                        </w:rPr>
                        <w:t xml:space="preserve"> [14]</w:t>
                      </w:r>
                    </w:p>
                  </w:txbxContent>
                </v:textbox>
                <w10:wrap type="topAndBottom"/>
              </v:shape>
            </w:pict>
          </mc:Fallback>
        </mc:AlternateContent>
      </w:r>
      <w:r w:rsidRPr="00281039">
        <w:rPr>
          <w:rFonts w:ascii="Times New Roman" w:hAnsi="Times New Roman"/>
          <w:noProof/>
          <w:sz w:val="28"/>
          <w:szCs w:val="28"/>
          <w:lang w:eastAsia="ru-RU"/>
        </w:rPr>
        <w:drawing>
          <wp:anchor distT="0" distB="0" distL="114300" distR="114300" simplePos="0" relativeHeight="251809792" behindDoc="1" locked="0" layoutInCell="1" allowOverlap="1" wp14:anchorId="1EA59616" wp14:editId="517B95E5">
            <wp:simplePos x="0" y="0"/>
            <wp:positionH relativeFrom="column">
              <wp:posOffset>1253490</wp:posOffset>
            </wp:positionH>
            <wp:positionV relativeFrom="paragraph">
              <wp:posOffset>3810</wp:posOffset>
            </wp:positionV>
            <wp:extent cx="3550285" cy="4278630"/>
            <wp:effectExtent l="0" t="0" r="0" b="762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6.gif"/>
                    <pic:cNvPicPr/>
                  </pic:nvPicPr>
                  <pic:blipFill>
                    <a:blip r:embed="rId15">
                      <a:extLst>
                        <a:ext uri="{28A0092B-C50C-407E-A947-70E740481C1C}">
                          <a14:useLocalDpi xmlns:a14="http://schemas.microsoft.com/office/drawing/2010/main" val="0"/>
                        </a:ext>
                      </a:extLst>
                    </a:blip>
                    <a:stretch>
                      <a:fillRect/>
                    </a:stretch>
                  </pic:blipFill>
                  <pic:spPr>
                    <a:xfrm>
                      <a:off x="0" y="0"/>
                      <a:ext cx="3550285" cy="4278630"/>
                    </a:xfrm>
                    <a:prstGeom prst="rect">
                      <a:avLst/>
                    </a:prstGeom>
                  </pic:spPr>
                </pic:pic>
              </a:graphicData>
            </a:graphic>
          </wp:anchor>
        </w:drawing>
      </w:r>
      <w:r w:rsidR="00D326C3" w:rsidRPr="00281039">
        <w:rPr>
          <w:rFonts w:ascii="Times New Roman" w:hAnsi="Times New Roman"/>
          <w:sz w:val="28"/>
          <w:szCs w:val="28"/>
        </w:rPr>
        <w:t xml:space="preserve">Общая магнитная съёмка Земли, исследуемая, как правило, принципом аэро- и гидромагнитных съёмок, применяется для тектонического нахождения контуров крупных структурных элементов земной коры. Она позволяет решать задачи, касающиеся строения земной коры и литосферы. Разрешает задачи по геологии, связанные с происхождением и развитием Земли и её элементов. </w:t>
      </w:r>
      <w:r w:rsidR="00B02FBB" w:rsidRPr="00281039">
        <w:rPr>
          <w:rFonts w:ascii="Times New Roman" w:hAnsi="Times New Roman"/>
          <w:sz w:val="28"/>
          <w:szCs w:val="28"/>
        </w:rPr>
        <w:t>Изучая палеомагнитные свойства породы, можно предопределять характер интенсивности и направления магнитного поля Земли в момент их создания, если доказано, что остаточная намагниченность не изменилась или не нарушено их залегание.</w:t>
      </w:r>
      <w:r w:rsidR="00D326C3" w:rsidRPr="00281039">
        <w:rPr>
          <w:rFonts w:ascii="Times New Roman" w:hAnsi="Times New Roman"/>
          <w:sz w:val="28"/>
          <w:szCs w:val="28"/>
        </w:rPr>
        <w:t xml:space="preserve"> </w:t>
      </w:r>
      <w:r w:rsidR="00B02FBB" w:rsidRPr="00281039">
        <w:rPr>
          <w:rFonts w:ascii="Times New Roman" w:hAnsi="Times New Roman"/>
          <w:sz w:val="28"/>
          <w:szCs w:val="28"/>
        </w:rPr>
        <w:t>Таким образом, если похожие замеры провести на немалом числе образцов одного возраста, можно определить наиболее возможное положения магнитных полюсов Земли в установленную геологическую эпоху</w:t>
      </w:r>
      <w:r w:rsidR="00697023" w:rsidRPr="00281039">
        <w:rPr>
          <w:rFonts w:ascii="Times New Roman" w:hAnsi="Times New Roman"/>
          <w:sz w:val="28"/>
          <w:szCs w:val="28"/>
        </w:rPr>
        <w:t xml:space="preserve"> [12]</w:t>
      </w:r>
      <w:r w:rsidR="00B02FBB" w:rsidRPr="00281039">
        <w:rPr>
          <w:rFonts w:ascii="Times New Roman" w:hAnsi="Times New Roman"/>
          <w:sz w:val="28"/>
          <w:szCs w:val="28"/>
        </w:rPr>
        <w:t>.</w:t>
      </w:r>
    </w:p>
    <w:p w:rsidR="00B02FBB" w:rsidRPr="00281039" w:rsidRDefault="00B02FBB"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lastRenderedPageBreak/>
        <w:t xml:space="preserve">В комплексе с другими методами </w:t>
      </w:r>
      <w:r w:rsidR="00375DB3" w:rsidRPr="00281039">
        <w:rPr>
          <w:rFonts w:ascii="Times New Roman" w:hAnsi="Times New Roman"/>
          <w:sz w:val="28"/>
          <w:szCs w:val="28"/>
        </w:rPr>
        <w:t>картируют региональные структуры, такие как межгорные прогибы, своды и впадины кристаллического фундамента, антиклинории, синклинории, зоны разломов. Имеет смысл использовать магниторазведку для изучения состава, строения и оценки фундамента, картирование районов с солеными куполами и нефтегазоносными структурами.</w:t>
      </w:r>
    </w:p>
    <w:p w:rsidR="006241F1" w:rsidRPr="00281039" w:rsidRDefault="00375DB3"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Безусловно, </w:t>
      </w:r>
      <w:r w:rsidR="00F076FF" w:rsidRPr="00281039">
        <w:rPr>
          <w:rFonts w:ascii="Times New Roman" w:hAnsi="Times New Roman"/>
          <w:sz w:val="28"/>
          <w:szCs w:val="28"/>
        </w:rPr>
        <w:t>задача которую лучше всего выполнять при помощи магниторазведки – это разведка и поиск железорудных месторождений. С помощью аэромагниторазведки выделяют интенсивные аномалии и при этом ведут не только качественную, но и интенсивную интерпретацию. Наиболее благоприятны для разведки магнетитовые и гематитовые руды.</w:t>
      </w:r>
      <w:r w:rsidR="006241F1" w:rsidRPr="00281039">
        <w:rPr>
          <w:rFonts w:ascii="Times New Roman" w:hAnsi="Times New Roman"/>
          <w:sz w:val="28"/>
          <w:szCs w:val="28"/>
        </w:rPr>
        <w:t xml:space="preserve"> Также очень хорошо происходит поиск полезных медно-никелевых, полиметаллическо-сульфидных, бокситов, рассыпных месторождений золота, платины, вольфрама. Это объясняется тем, что в этих рудах часто содержаться примеси ферромагнитных минералов, а некоторые из них обладают повышенной магнитной восприимчивостью</w:t>
      </w:r>
      <w:r w:rsidR="00697023" w:rsidRPr="00281039">
        <w:rPr>
          <w:rFonts w:ascii="Times New Roman" w:hAnsi="Times New Roman"/>
          <w:sz w:val="28"/>
          <w:szCs w:val="28"/>
        </w:rPr>
        <w:t xml:space="preserve"> [3]</w:t>
      </w:r>
      <w:r w:rsidR="006241F1" w:rsidRPr="00281039">
        <w:rPr>
          <w:rFonts w:ascii="Times New Roman" w:hAnsi="Times New Roman"/>
          <w:sz w:val="28"/>
          <w:szCs w:val="28"/>
        </w:rPr>
        <w:t>.</w:t>
      </w:r>
    </w:p>
    <w:p w:rsidR="00375DB3" w:rsidRPr="00281039" w:rsidRDefault="006241F1"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Магниторазведку также </w:t>
      </w:r>
      <w:r w:rsidR="00374E4F" w:rsidRPr="00281039">
        <w:rPr>
          <w:rFonts w:ascii="Times New Roman" w:hAnsi="Times New Roman"/>
          <w:sz w:val="28"/>
          <w:szCs w:val="28"/>
        </w:rPr>
        <w:t>употребляют</w:t>
      </w:r>
      <w:r w:rsidRPr="00281039">
        <w:rPr>
          <w:rFonts w:ascii="Times New Roman" w:hAnsi="Times New Roman"/>
          <w:sz w:val="28"/>
          <w:szCs w:val="28"/>
        </w:rPr>
        <w:t xml:space="preserve"> для картирования скальных оснований, </w:t>
      </w:r>
      <w:r w:rsidR="00374E4F" w:rsidRPr="00281039">
        <w:rPr>
          <w:rFonts w:ascii="Times New Roman" w:hAnsi="Times New Roman"/>
          <w:sz w:val="28"/>
          <w:szCs w:val="28"/>
        </w:rPr>
        <w:t>нахождения</w:t>
      </w:r>
      <w:r w:rsidRPr="00281039">
        <w:rPr>
          <w:rFonts w:ascii="Times New Roman" w:hAnsi="Times New Roman"/>
          <w:sz w:val="28"/>
          <w:szCs w:val="28"/>
        </w:rPr>
        <w:t xml:space="preserve"> скоростей движения оползней по смещению </w:t>
      </w:r>
      <w:r w:rsidR="00374E4F" w:rsidRPr="00281039">
        <w:rPr>
          <w:rFonts w:ascii="Times New Roman" w:hAnsi="Times New Roman"/>
          <w:sz w:val="28"/>
          <w:szCs w:val="28"/>
        </w:rPr>
        <w:t>для инженерной геологии и для обнаружения фундаментов, стен, рвов, каналов, намагниченных в условиях воздействия высоких температур, для археологии</w:t>
      </w:r>
      <w:r w:rsidR="00B677E3">
        <w:rPr>
          <w:rFonts w:ascii="Times New Roman" w:hAnsi="Times New Roman"/>
          <w:sz w:val="28"/>
          <w:szCs w:val="28"/>
        </w:rPr>
        <w:t xml:space="preserve"> </w:t>
      </w:r>
      <w:r w:rsidR="00697023" w:rsidRPr="00281039">
        <w:rPr>
          <w:rFonts w:ascii="Times New Roman" w:hAnsi="Times New Roman"/>
          <w:sz w:val="28"/>
          <w:szCs w:val="28"/>
        </w:rPr>
        <w:t>[14]</w:t>
      </w:r>
      <w:r w:rsidR="00374E4F" w:rsidRPr="00281039">
        <w:rPr>
          <w:rFonts w:ascii="Times New Roman" w:hAnsi="Times New Roman"/>
          <w:sz w:val="28"/>
          <w:szCs w:val="28"/>
        </w:rPr>
        <w:t>.</w:t>
      </w:r>
      <w:r w:rsidR="006E259A" w:rsidRPr="00281039">
        <w:rPr>
          <w:rFonts w:ascii="Times New Roman" w:hAnsi="Times New Roman"/>
          <w:sz w:val="28"/>
          <w:szCs w:val="28"/>
        </w:rPr>
        <w:br w:type="page"/>
      </w:r>
    </w:p>
    <w:p w:rsidR="00374E4F" w:rsidRPr="00B677E3" w:rsidRDefault="003B0069" w:rsidP="00B677E3">
      <w:pPr>
        <w:spacing w:after="0" w:line="360" w:lineRule="auto"/>
        <w:ind w:firstLine="709"/>
        <w:jc w:val="center"/>
        <w:rPr>
          <w:rFonts w:ascii="Times New Roman" w:hAnsi="Times New Roman"/>
          <w:caps/>
          <w:sz w:val="28"/>
          <w:szCs w:val="28"/>
        </w:rPr>
      </w:pPr>
      <w:r w:rsidRPr="00B677E3">
        <w:rPr>
          <w:rFonts w:ascii="Times New Roman" w:hAnsi="Times New Roman"/>
          <w:caps/>
          <w:sz w:val="28"/>
          <w:szCs w:val="28"/>
        </w:rPr>
        <w:lastRenderedPageBreak/>
        <w:t>Заключение</w:t>
      </w:r>
    </w:p>
    <w:p w:rsidR="003B0069" w:rsidRPr="00281039" w:rsidRDefault="003B0069" w:rsidP="0091719A">
      <w:pPr>
        <w:spacing w:after="0" w:line="360" w:lineRule="auto"/>
        <w:ind w:firstLine="709"/>
        <w:jc w:val="both"/>
        <w:rPr>
          <w:rFonts w:ascii="Times New Roman" w:hAnsi="Times New Roman"/>
          <w:sz w:val="28"/>
          <w:szCs w:val="28"/>
        </w:rPr>
      </w:pPr>
    </w:p>
    <w:p w:rsidR="00464B98" w:rsidRPr="00281039" w:rsidRDefault="00F375B7"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Таким образом, можно сделать следующие выводы, изучая магнитные свойства горных пород и минералов </w:t>
      </w:r>
      <w:r w:rsidR="00464B98" w:rsidRPr="00281039">
        <w:rPr>
          <w:rFonts w:ascii="Times New Roman" w:hAnsi="Times New Roman"/>
          <w:sz w:val="28"/>
          <w:szCs w:val="28"/>
        </w:rPr>
        <w:t>можно</w:t>
      </w:r>
      <w:r w:rsidR="00AC15FF" w:rsidRPr="00281039">
        <w:rPr>
          <w:rFonts w:ascii="Times New Roman" w:hAnsi="Times New Roman"/>
          <w:sz w:val="28"/>
          <w:szCs w:val="28"/>
        </w:rPr>
        <w:t xml:space="preserve"> судить об их условиях создания, переустройства и также о магнитной природе аномалий Земли. Например, остаточная намагниченность определяет направление и напряжённость магнитного тела во время возникновения породы. Тем самым, это позволило построить палеомагнитную шкалу направления магнитных линий, основать вырабатывание и развитие тектоники литосферных плит. </w:t>
      </w:r>
      <w:r w:rsidR="00464B98" w:rsidRPr="00281039">
        <w:rPr>
          <w:rFonts w:ascii="Times New Roman" w:hAnsi="Times New Roman"/>
          <w:sz w:val="28"/>
          <w:szCs w:val="28"/>
        </w:rPr>
        <w:t>Н</w:t>
      </w:r>
      <w:r w:rsidR="00C40A16" w:rsidRPr="00281039">
        <w:rPr>
          <w:rFonts w:ascii="Times New Roman" w:hAnsi="Times New Roman"/>
          <w:sz w:val="28"/>
          <w:szCs w:val="28"/>
        </w:rPr>
        <w:t>а магнитных свойствах будет основана магниторазведка и с помощью их будут решаться большое количество геолого-геофизических задач.</w:t>
      </w:r>
    </w:p>
    <w:p w:rsidR="0068204F" w:rsidRPr="00281039" w:rsidRDefault="00464B98"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На примерах выше, было показано</w:t>
      </w:r>
      <w:r w:rsidR="000B694A" w:rsidRPr="00281039">
        <w:rPr>
          <w:rFonts w:ascii="Times New Roman" w:hAnsi="Times New Roman"/>
          <w:sz w:val="28"/>
          <w:szCs w:val="28"/>
        </w:rPr>
        <w:t>, что магниторазведку можно использовать эффективно при общей съёмки Земли, тектоническом районировании, при определении различных контуров структуры Земли, в региональной геологии, изучая</w:t>
      </w:r>
      <w:r w:rsidR="00FE26ED" w:rsidRPr="00281039">
        <w:rPr>
          <w:rFonts w:ascii="Times New Roman" w:hAnsi="Times New Roman"/>
          <w:sz w:val="28"/>
          <w:szCs w:val="28"/>
        </w:rPr>
        <w:t xml:space="preserve"> структуры региона и самое основное при разведке и поиске железорудных месторождений, не забывая при этом условия эффективного применения магниторазведки. </w:t>
      </w:r>
    </w:p>
    <w:p w:rsidR="0068204F" w:rsidRPr="00281039" w:rsidRDefault="0068204F"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br w:type="page"/>
      </w:r>
    </w:p>
    <w:p w:rsidR="00AE7458" w:rsidRDefault="005B2221" w:rsidP="00B677E3">
      <w:pPr>
        <w:spacing w:after="0" w:line="360" w:lineRule="auto"/>
        <w:ind w:firstLine="709"/>
        <w:jc w:val="center"/>
        <w:rPr>
          <w:rFonts w:ascii="Times New Roman" w:hAnsi="Times New Roman"/>
          <w:sz w:val="28"/>
          <w:szCs w:val="28"/>
        </w:rPr>
      </w:pPr>
      <w:r w:rsidRPr="00281039">
        <w:rPr>
          <w:rFonts w:ascii="Times New Roman" w:hAnsi="Times New Roman"/>
          <w:sz w:val="28"/>
          <w:szCs w:val="28"/>
        </w:rPr>
        <w:lastRenderedPageBreak/>
        <w:t>СПИСОК ИСПОЛЬЗОВАННЫХ ИСТОЧНИКОВ</w:t>
      </w:r>
    </w:p>
    <w:p w:rsidR="005B2221" w:rsidRPr="00281039" w:rsidRDefault="005B2221" w:rsidP="00B677E3">
      <w:pPr>
        <w:spacing w:after="0" w:line="360" w:lineRule="auto"/>
        <w:ind w:firstLine="709"/>
        <w:jc w:val="center"/>
        <w:rPr>
          <w:rFonts w:ascii="Times New Roman" w:hAnsi="Times New Roman"/>
          <w:sz w:val="28"/>
          <w:szCs w:val="28"/>
        </w:rPr>
      </w:pPr>
    </w:p>
    <w:p w:rsidR="005D49A6" w:rsidRPr="00281039" w:rsidRDefault="00776337"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1.</w:t>
      </w:r>
      <w:r w:rsidR="005D49A6" w:rsidRPr="00281039">
        <w:rPr>
          <w:rFonts w:ascii="Times New Roman" w:hAnsi="Times New Roman"/>
          <w:sz w:val="28"/>
          <w:szCs w:val="28"/>
        </w:rPr>
        <w:t xml:space="preserve"> Геоло</w:t>
      </w:r>
      <w:r w:rsidR="004D4543">
        <w:rPr>
          <w:rFonts w:ascii="Times New Roman" w:hAnsi="Times New Roman"/>
          <w:sz w:val="28"/>
          <w:szCs w:val="28"/>
        </w:rPr>
        <w:t>гия: учебник для экологических с</w:t>
      </w:r>
      <w:r w:rsidR="004D4543" w:rsidRPr="00281039">
        <w:rPr>
          <w:rFonts w:ascii="Times New Roman" w:hAnsi="Times New Roman"/>
          <w:sz w:val="28"/>
          <w:szCs w:val="28"/>
        </w:rPr>
        <w:t>пециальностей</w:t>
      </w:r>
      <w:r w:rsidR="005D49A6" w:rsidRPr="00281039">
        <w:rPr>
          <w:rFonts w:ascii="Times New Roman" w:hAnsi="Times New Roman"/>
          <w:sz w:val="28"/>
          <w:szCs w:val="28"/>
        </w:rPr>
        <w:t xml:space="preserve"> вузов / Н.В. Короновский, Н.А. Ясаманов.</w:t>
      </w:r>
      <w:r w:rsidR="004D4543" w:rsidRPr="004D4543">
        <w:rPr>
          <w:rFonts w:ascii="Times New Roman" w:hAnsi="Times New Roman"/>
          <w:sz w:val="28"/>
          <w:szCs w:val="28"/>
        </w:rPr>
        <w:t xml:space="preserve"> </w:t>
      </w:r>
      <w:r w:rsidR="005D49A6" w:rsidRPr="00281039">
        <w:rPr>
          <w:rFonts w:ascii="Times New Roman" w:hAnsi="Times New Roman"/>
          <w:sz w:val="28"/>
          <w:szCs w:val="28"/>
        </w:rPr>
        <w:t xml:space="preserve">– М.: </w:t>
      </w:r>
      <w:r w:rsidR="00BA4454" w:rsidRPr="00281039">
        <w:rPr>
          <w:rFonts w:ascii="Times New Roman" w:hAnsi="Times New Roman"/>
          <w:sz w:val="28"/>
          <w:szCs w:val="28"/>
        </w:rPr>
        <w:t>Академия</w:t>
      </w:r>
      <w:r w:rsidR="005D49A6" w:rsidRPr="00281039">
        <w:rPr>
          <w:rFonts w:ascii="Times New Roman" w:hAnsi="Times New Roman"/>
          <w:sz w:val="28"/>
          <w:szCs w:val="28"/>
        </w:rPr>
        <w:t>, 2006. – 448 с.</w:t>
      </w:r>
    </w:p>
    <w:p w:rsidR="005D49A6" w:rsidRPr="00281039" w:rsidRDefault="005D49A6"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2. </w:t>
      </w:r>
      <w:r w:rsidR="00BA4454" w:rsidRPr="00281039">
        <w:rPr>
          <w:rFonts w:ascii="Times New Roman" w:hAnsi="Times New Roman"/>
          <w:sz w:val="28"/>
          <w:szCs w:val="28"/>
        </w:rPr>
        <w:t xml:space="preserve"> Общая геология: у</w:t>
      </w:r>
      <w:r w:rsidRPr="00281039">
        <w:rPr>
          <w:rFonts w:ascii="Times New Roman" w:hAnsi="Times New Roman"/>
          <w:sz w:val="28"/>
          <w:szCs w:val="28"/>
        </w:rPr>
        <w:t>чебник</w:t>
      </w:r>
      <w:r w:rsidR="00BA4454" w:rsidRPr="00281039">
        <w:rPr>
          <w:rFonts w:ascii="Times New Roman" w:hAnsi="Times New Roman"/>
          <w:sz w:val="28"/>
          <w:szCs w:val="28"/>
        </w:rPr>
        <w:t xml:space="preserve"> для вузов / Н.В. Короновский. </w:t>
      </w:r>
      <w:r w:rsidRPr="00281039">
        <w:rPr>
          <w:rFonts w:ascii="Times New Roman" w:hAnsi="Times New Roman"/>
          <w:sz w:val="28"/>
          <w:szCs w:val="28"/>
        </w:rPr>
        <w:t>– М.: МГУ, 2002. – 448 с.</w:t>
      </w:r>
    </w:p>
    <w:p w:rsidR="00C06363" w:rsidRPr="00281039" w:rsidRDefault="005D49A6"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3.</w:t>
      </w:r>
      <w:r w:rsidR="00776337" w:rsidRPr="00281039">
        <w:rPr>
          <w:rFonts w:ascii="Times New Roman" w:hAnsi="Times New Roman"/>
          <w:sz w:val="28"/>
          <w:szCs w:val="28"/>
        </w:rPr>
        <w:t xml:space="preserve"> Геофизика: учебник</w:t>
      </w:r>
      <w:r w:rsidR="00542239" w:rsidRPr="00281039">
        <w:rPr>
          <w:rFonts w:ascii="Times New Roman" w:hAnsi="Times New Roman"/>
          <w:sz w:val="28"/>
          <w:szCs w:val="28"/>
        </w:rPr>
        <w:t xml:space="preserve"> </w:t>
      </w:r>
      <w:r w:rsidR="00BA4454" w:rsidRPr="00281039">
        <w:rPr>
          <w:rFonts w:ascii="Times New Roman" w:hAnsi="Times New Roman"/>
          <w:sz w:val="28"/>
          <w:szCs w:val="28"/>
        </w:rPr>
        <w:t>для вузов</w:t>
      </w:r>
      <w:r w:rsidR="004D4543" w:rsidRPr="004D4543">
        <w:rPr>
          <w:rFonts w:ascii="Times New Roman" w:hAnsi="Times New Roman"/>
          <w:sz w:val="28"/>
          <w:szCs w:val="28"/>
        </w:rPr>
        <w:t xml:space="preserve"> </w:t>
      </w:r>
      <w:r w:rsidR="00776337" w:rsidRPr="00281039">
        <w:rPr>
          <w:rFonts w:ascii="Times New Roman" w:hAnsi="Times New Roman"/>
          <w:sz w:val="28"/>
          <w:szCs w:val="28"/>
        </w:rPr>
        <w:t>/</w:t>
      </w:r>
      <w:r w:rsidR="00BA4454" w:rsidRPr="00281039">
        <w:rPr>
          <w:rFonts w:ascii="Times New Roman" w:hAnsi="Times New Roman"/>
          <w:sz w:val="28"/>
          <w:szCs w:val="28"/>
        </w:rPr>
        <w:t xml:space="preserve"> Хмелевской, В. </w:t>
      </w:r>
      <w:r w:rsidR="00776337" w:rsidRPr="00281039">
        <w:rPr>
          <w:rFonts w:ascii="Times New Roman" w:hAnsi="Times New Roman"/>
          <w:sz w:val="28"/>
          <w:szCs w:val="28"/>
        </w:rPr>
        <w:t xml:space="preserve"> Богословский, Б. Горбачев, Ю. [</w:t>
      </w:r>
      <w:r w:rsidR="00C06363" w:rsidRPr="00281039">
        <w:rPr>
          <w:rFonts w:ascii="Times New Roman" w:hAnsi="Times New Roman"/>
          <w:sz w:val="28"/>
          <w:szCs w:val="28"/>
        </w:rPr>
        <w:t>и др.]. – М.: КДУ, 2007. – 320 с.</w:t>
      </w:r>
    </w:p>
    <w:p w:rsidR="00542239" w:rsidRPr="00281039" w:rsidRDefault="00542239"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4.</w:t>
      </w:r>
      <w:r w:rsidR="005D49A6" w:rsidRPr="00281039">
        <w:rPr>
          <w:rFonts w:ascii="Times New Roman" w:hAnsi="Times New Roman"/>
          <w:sz w:val="28"/>
          <w:szCs w:val="28"/>
        </w:rPr>
        <w:t xml:space="preserve"> Храмов, А. Палеомагнитология / А. Храмов, Г. Гончаров, Р. Комиссарова [и др.]. – Л.: Недра, 1982. – 312 с.</w:t>
      </w:r>
    </w:p>
    <w:p w:rsidR="00307D4E" w:rsidRPr="00281039" w:rsidRDefault="005D49A6"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5.</w:t>
      </w:r>
      <w:r w:rsidR="00046100" w:rsidRPr="00281039">
        <w:rPr>
          <w:rFonts w:ascii="Times New Roman" w:hAnsi="Times New Roman"/>
          <w:sz w:val="28"/>
          <w:szCs w:val="28"/>
        </w:rPr>
        <w:t xml:space="preserve"> Магнитные свойства</w:t>
      </w:r>
      <w:r w:rsidR="00307D4E" w:rsidRPr="00281039">
        <w:rPr>
          <w:rFonts w:ascii="Times New Roman" w:hAnsi="Times New Roman"/>
          <w:sz w:val="28"/>
          <w:szCs w:val="28"/>
        </w:rPr>
        <w:t xml:space="preserve"> [Электронный ресурс] /</w:t>
      </w:r>
      <w:r w:rsidR="00856CA2">
        <w:rPr>
          <w:rFonts w:ascii="Times New Roman" w:hAnsi="Times New Roman"/>
          <w:sz w:val="28"/>
          <w:szCs w:val="28"/>
        </w:rPr>
        <w:t xml:space="preserve"> Магнитные свойства. – Режим </w:t>
      </w:r>
      <w:r w:rsidR="00307D4E" w:rsidRPr="00281039">
        <w:rPr>
          <w:rFonts w:ascii="Times New Roman" w:hAnsi="Times New Roman"/>
          <w:sz w:val="28"/>
          <w:szCs w:val="28"/>
        </w:rPr>
        <w:t xml:space="preserve">доступа: </w:t>
      </w:r>
      <w:r w:rsidR="00307D4E" w:rsidRPr="005B2221">
        <w:rPr>
          <w:rFonts w:ascii="Times New Roman" w:hAnsi="Times New Roman"/>
          <w:sz w:val="28"/>
          <w:szCs w:val="28"/>
        </w:rPr>
        <w:t>http://www.min</w:t>
      </w:r>
      <w:r w:rsidR="005B2221">
        <w:rPr>
          <w:rFonts w:ascii="Times New Roman" w:hAnsi="Times New Roman"/>
          <w:sz w:val="28"/>
          <w:szCs w:val="28"/>
        </w:rPr>
        <w:t>ing-enc.ru/m/magnitnye-svojstva.</w:t>
      </w:r>
    </w:p>
    <w:p w:rsidR="005B2221" w:rsidRDefault="00307D4E"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6. </w:t>
      </w:r>
      <w:r w:rsidR="00B82CFC" w:rsidRPr="00281039">
        <w:rPr>
          <w:rFonts w:ascii="Times New Roman" w:hAnsi="Times New Roman"/>
          <w:sz w:val="28"/>
          <w:szCs w:val="28"/>
        </w:rPr>
        <w:t xml:space="preserve">Трухин, В.И. </w:t>
      </w:r>
      <w:r w:rsidRPr="00281039">
        <w:rPr>
          <w:rFonts w:ascii="Times New Roman" w:hAnsi="Times New Roman"/>
          <w:sz w:val="28"/>
          <w:szCs w:val="28"/>
        </w:rPr>
        <w:t>Геомагнитное поле и эволюция Земли</w:t>
      </w:r>
      <w:r w:rsidR="005B2221">
        <w:rPr>
          <w:rFonts w:ascii="Times New Roman" w:hAnsi="Times New Roman"/>
          <w:sz w:val="28"/>
          <w:szCs w:val="28"/>
        </w:rPr>
        <w:t xml:space="preserve"> / В.И. Трухин // Советский физик. – 2006. – № 53. – С. 4.</w:t>
      </w:r>
    </w:p>
    <w:p w:rsidR="00B82CFC" w:rsidRPr="00281039" w:rsidRDefault="00B82CFC"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7. Магнитные свойства [Электронный ресурс</w:t>
      </w:r>
      <w:r w:rsidR="0081055C" w:rsidRPr="00281039">
        <w:rPr>
          <w:rFonts w:ascii="Times New Roman" w:hAnsi="Times New Roman"/>
          <w:sz w:val="28"/>
          <w:szCs w:val="28"/>
        </w:rPr>
        <w:t>]</w:t>
      </w:r>
      <w:r w:rsidR="0081055C">
        <w:rPr>
          <w:rFonts w:ascii="Times New Roman" w:hAnsi="Times New Roman"/>
          <w:sz w:val="28"/>
          <w:szCs w:val="28"/>
        </w:rPr>
        <w:t>. –</w:t>
      </w:r>
      <w:r w:rsidR="00856CA2">
        <w:rPr>
          <w:rFonts w:ascii="Times New Roman" w:hAnsi="Times New Roman"/>
          <w:sz w:val="28"/>
          <w:szCs w:val="28"/>
        </w:rPr>
        <w:t xml:space="preserve"> Режим </w:t>
      </w:r>
      <w:r w:rsidRPr="00281039">
        <w:rPr>
          <w:rFonts w:ascii="Times New Roman" w:hAnsi="Times New Roman"/>
          <w:sz w:val="28"/>
          <w:szCs w:val="28"/>
        </w:rPr>
        <w:t xml:space="preserve">доступа: </w:t>
      </w:r>
      <w:bookmarkStart w:id="1" w:name="_Hlk479542354"/>
      <w:r w:rsidR="00127544" w:rsidRPr="00A16FA9">
        <w:fldChar w:fldCharType="begin"/>
      </w:r>
      <w:r w:rsidR="00127544" w:rsidRPr="00A16FA9">
        <w:rPr>
          <w:color w:val="000000" w:themeColor="text1"/>
        </w:rPr>
        <w:instrText xml:space="preserve"> HYPERLINK "http://www.avdspb.ru/magnitnie-polya-opredelenie.html" </w:instrText>
      </w:r>
      <w:r w:rsidR="00127544" w:rsidRPr="00A16FA9">
        <w:fldChar w:fldCharType="separate"/>
      </w:r>
      <w:r w:rsidRPr="00A16FA9">
        <w:rPr>
          <w:rStyle w:val="aa"/>
          <w:rFonts w:ascii="Times New Roman" w:hAnsi="Times New Roman"/>
          <w:color w:val="000000" w:themeColor="text1"/>
          <w:sz w:val="28"/>
          <w:szCs w:val="28"/>
          <w:u w:val="none"/>
        </w:rPr>
        <w:t>http://www.avdspb.ru/magnitnie-polya-opredelenie.html</w:t>
      </w:r>
      <w:r w:rsidR="00127544" w:rsidRPr="00A16FA9">
        <w:rPr>
          <w:rStyle w:val="aa"/>
          <w:rFonts w:ascii="Times New Roman" w:hAnsi="Times New Roman"/>
          <w:color w:val="000000" w:themeColor="text1"/>
          <w:sz w:val="28"/>
          <w:szCs w:val="28"/>
          <w:u w:val="none"/>
        </w:rPr>
        <w:fldChar w:fldCharType="end"/>
      </w:r>
      <w:bookmarkEnd w:id="1"/>
      <w:r w:rsidR="00ED2AB2">
        <w:rPr>
          <w:rStyle w:val="aa"/>
          <w:rFonts w:ascii="Times New Roman" w:hAnsi="Times New Roman"/>
          <w:color w:val="000000" w:themeColor="text1"/>
          <w:sz w:val="28"/>
          <w:szCs w:val="28"/>
          <w:u w:val="none"/>
        </w:rPr>
        <w:t>.</w:t>
      </w:r>
    </w:p>
    <w:p w:rsidR="00B82CFC" w:rsidRPr="00281039" w:rsidRDefault="00B82CFC"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8. </w:t>
      </w:r>
      <w:r w:rsidR="00E22DDF" w:rsidRPr="00281039">
        <w:rPr>
          <w:rFonts w:ascii="Times New Roman" w:hAnsi="Times New Roman"/>
          <w:sz w:val="28"/>
          <w:szCs w:val="28"/>
        </w:rPr>
        <w:t xml:space="preserve">Храмов, А., Молостовский, Э. Палеомагнетизм и стратиграфия [Электронный ресурс] / А.Н. Храмов // Магнитостатиграфическая шкала. – Режим доступа: </w:t>
      </w:r>
      <w:hyperlink r:id="rId16" w:history="1">
        <w:r w:rsidR="00E22DDF" w:rsidRPr="00ED2AB2">
          <w:rPr>
            <w:rStyle w:val="aa"/>
            <w:rFonts w:ascii="Times New Roman" w:hAnsi="Times New Roman"/>
            <w:color w:val="000000" w:themeColor="text1"/>
            <w:sz w:val="28"/>
            <w:szCs w:val="28"/>
            <w:u w:val="none"/>
          </w:rPr>
          <w:t>http://cretaceous.ru/files/pub/collections/monographs/hramov1996-magnitostrat_osadochnih_tolsch.</w:t>
        </w:r>
      </w:hyperlink>
      <w:r w:rsidR="00ED2AB2" w:rsidRPr="00281039">
        <w:rPr>
          <w:rFonts w:ascii="Times New Roman" w:hAnsi="Times New Roman"/>
          <w:sz w:val="28"/>
          <w:szCs w:val="28"/>
        </w:rPr>
        <w:t xml:space="preserve"> </w:t>
      </w:r>
    </w:p>
    <w:p w:rsidR="00E22DDF" w:rsidRPr="00856CA2" w:rsidRDefault="00E22DDF" w:rsidP="00856CA2">
      <w:pPr>
        <w:spacing w:line="360" w:lineRule="auto"/>
        <w:ind w:firstLine="709"/>
        <w:jc w:val="both"/>
        <w:rPr>
          <w:rFonts w:ascii="Times New Roman" w:hAnsi="Times New Roman"/>
          <w:b/>
          <w:bCs/>
          <w:sz w:val="28"/>
          <w:szCs w:val="28"/>
        </w:rPr>
      </w:pPr>
      <w:r w:rsidRPr="00281039">
        <w:rPr>
          <w:rFonts w:ascii="Times New Roman" w:hAnsi="Times New Roman"/>
          <w:sz w:val="28"/>
          <w:szCs w:val="28"/>
        </w:rPr>
        <w:t>9. Магнитные свойства горных пород [Электронный ресурс]</w:t>
      </w:r>
      <w:r w:rsidR="00856CA2">
        <w:rPr>
          <w:rFonts w:ascii="Times New Roman" w:hAnsi="Times New Roman"/>
          <w:sz w:val="28"/>
          <w:szCs w:val="28"/>
        </w:rPr>
        <w:t xml:space="preserve">. – Режим </w:t>
      </w:r>
      <w:r w:rsidRPr="00281039">
        <w:rPr>
          <w:rFonts w:ascii="Times New Roman" w:hAnsi="Times New Roman"/>
          <w:sz w:val="28"/>
          <w:szCs w:val="28"/>
        </w:rPr>
        <w:t xml:space="preserve">доступа: </w:t>
      </w:r>
      <w:hyperlink r:id="rId17" w:history="1">
        <w:r w:rsidRPr="00ED2AB2">
          <w:rPr>
            <w:rStyle w:val="aa"/>
            <w:rFonts w:ascii="Times New Roman" w:hAnsi="Times New Roman"/>
            <w:color w:val="000000" w:themeColor="text1"/>
            <w:sz w:val="28"/>
            <w:szCs w:val="28"/>
            <w:u w:val="none"/>
          </w:rPr>
          <w:t>http://studopedia.info/1-115449.html</w:t>
        </w:r>
      </w:hyperlink>
      <w:r w:rsidR="00ED2AB2">
        <w:rPr>
          <w:rStyle w:val="aa"/>
          <w:rFonts w:ascii="Times New Roman" w:hAnsi="Times New Roman"/>
          <w:color w:val="000000" w:themeColor="text1"/>
          <w:sz w:val="28"/>
          <w:szCs w:val="28"/>
          <w:u w:val="none"/>
        </w:rPr>
        <w:t>.</w:t>
      </w:r>
    </w:p>
    <w:p w:rsidR="0020238B" w:rsidRPr="00281039" w:rsidRDefault="00E22DDF"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 xml:space="preserve">10. </w:t>
      </w:r>
      <w:r w:rsidR="0020238B" w:rsidRPr="00281039">
        <w:rPr>
          <w:rFonts w:ascii="Times New Roman" w:hAnsi="Times New Roman"/>
          <w:sz w:val="28"/>
          <w:szCs w:val="28"/>
        </w:rPr>
        <w:t xml:space="preserve">Палеомагнитология [Электронный ресурс] / Палеомагнитология, определение термоостаточной намагниченности пород. – Режим доступа: </w:t>
      </w:r>
      <w:hyperlink r:id="rId18" w:history="1">
        <w:r w:rsidR="0020238B" w:rsidRPr="00ED2AB2">
          <w:rPr>
            <w:rStyle w:val="aa"/>
            <w:rFonts w:ascii="Times New Roman" w:hAnsi="Times New Roman"/>
            <w:color w:val="000000" w:themeColor="text1"/>
            <w:sz w:val="28"/>
            <w:szCs w:val="28"/>
            <w:u w:val="none"/>
          </w:rPr>
          <w:t>http://biofile.ru/geo/1284.h</w:t>
        </w:r>
        <w:r w:rsidR="0020238B" w:rsidRPr="00ED2AB2">
          <w:rPr>
            <w:rStyle w:val="aa"/>
            <w:rFonts w:ascii="Times New Roman" w:hAnsi="Times New Roman"/>
            <w:color w:val="000000" w:themeColor="text1"/>
            <w:sz w:val="28"/>
            <w:szCs w:val="28"/>
            <w:u w:val="none"/>
          </w:rPr>
          <w:t>t</w:t>
        </w:r>
        <w:r w:rsidR="0020238B" w:rsidRPr="00ED2AB2">
          <w:rPr>
            <w:rStyle w:val="aa"/>
            <w:rFonts w:ascii="Times New Roman" w:hAnsi="Times New Roman"/>
            <w:color w:val="000000" w:themeColor="text1"/>
            <w:sz w:val="28"/>
            <w:szCs w:val="28"/>
            <w:u w:val="none"/>
          </w:rPr>
          <w:t>ml</w:t>
        </w:r>
      </w:hyperlink>
      <w:r w:rsidR="00ED2AB2">
        <w:rPr>
          <w:rStyle w:val="aa"/>
          <w:rFonts w:ascii="Times New Roman" w:hAnsi="Times New Roman"/>
          <w:color w:val="000000" w:themeColor="text1"/>
          <w:sz w:val="28"/>
          <w:szCs w:val="28"/>
          <w:u w:val="none"/>
        </w:rPr>
        <w:t>.</w:t>
      </w:r>
    </w:p>
    <w:p w:rsidR="0020238B" w:rsidRPr="00281039" w:rsidRDefault="0020238B"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t>11. Козлов, М.</w:t>
      </w:r>
      <w:r w:rsidR="0081055C">
        <w:rPr>
          <w:rFonts w:ascii="Times New Roman" w:hAnsi="Times New Roman"/>
          <w:sz w:val="28"/>
          <w:szCs w:val="28"/>
        </w:rPr>
        <w:t xml:space="preserve"> Г.</w:t>
      </w:r>
      <w:r w:rsidRPr="00281039">
        <w:rPr>
          <w:rFonts w:ascii="Times New Roman" w:hAnsi="Times New Roman"/>
          <w:sz w:val="28"/>
          <w:szCs w:val="28"/>
        </w:rPr>
        <w:t xml:space="preserve"> Метрология и стандартиз</w:t>
      </w:r>
      <w:r w:rsidR="0081055C">
        <w:rPr>
          <w:rFonts w:ascii="Times New Roman" w:hAnsi="Times New Roman"/>
          <w:sz w:val="28"/>
          <w:szCs w:val="28"/>
        </w:rPr>
        <w:t xml:space="preserve">ация [Электронный ресурс]: учебник / М.Г. Козлов. </w:t>
      </w:r>
      <w:r w:rsidR="0081055C">
        <w:rPr>
          <w:rFonts w:ascii="Times New Roman" w:hAnsi="Times New Roman"/>
          <w:sz w:val="28"/>
          <w:szCs w:val="28"/>
        </w:rPr>
        <w:sym w:font="Symbol" w:char="F02D"/>
      </w:r>
      <w:r w:rsidR="0081055C">
        <w:rPr>
          <w:rFonts w:ascii="Times New Roman" w:hAnsi="Times New Roman"/>
          <w:sz w:val="28"/>
          <w:szCs w:val="28"/>
        </w:rPr>
        <w:t xml:space="preserve"> М., СПб.:</w:t>
      </w:r>
      <w:r w:rsidR="0081055C" w:rsidRPr="0081055C">
        <w:rPr>
          <w:rFonts w:ascii="Verdana" w:hAnsi="Verdana"/>
          <w:i/>
          <w:iCs/>
          <w:color w:val="000000"/>
          <w:sz w:val="21"/>
          <w:szCs w:val="21"/>
        </w:rPr>
        <w:t xml:space="preserve"> </w:t>
      </w:r>
      <w:r w:rsidR="0081055C" w:rsidRPr="0081055C">
        <w:rPr>
          <w:rFonts w:ascii="Times New Roman" w:hAnsi="Times New Roman"/>
          <w:iCs/>
          <w:sz w:val="28"/>
          <w:szCs w:val="28"/>
        </w:rPr>
        <w:t>Петербургский ин-т печати</w:t>
      </w:r>
      <w:r w:rsidR="0081055C">
        <w:rPr>
          <w:rFonts w:ascii="Times New Roman" w:hAnsi="Times New Roman"/>
          <w:iCs/>
          <w:sz w:val="28"/>
          <w:szCs w:val="28"/>
        </w:rPr>
        <w:t xml:space="preserve">, 2001. </w:t>
      </w:r>
      <w:r w:rsidR="0081055C">
        <w:rPr>
          <w:rFonts w:ascii="Times New Roman" w:hAnsi="Times New Roman"/>
          <w:iCs/>
          <w:sz w:val="28"/>
          <w:szCs w:val="28"/>
        </w:rPr>
        <w:sym w:font="Symbol" w:char="F02D"/>
      </w:r>
      <w:r w:rsidR="0081055C">
        <w:rPr>
          <w:rFonts w:ascii="Times New Roman" w:hAnsi="Times New Roman"/>
          <w:iCs/>
          <w:sz w:val="28"/>
          <w:szCs w:val="28"/>
        </w:rPr>
        <w:t xml:space="preserve"> 327 с</w:t>
      </w:r>
      <w:r w:rsidR="0081055C">
        <w:rPr>
          <w:rFonts w:ascii="Times New Roman" w:hAnsi="Times New Roman"/>
          <w:sz w:val="28"/>
          <w:szCs w:val="28"/>
        </w:rPr>
        <w:t xml:space="preserve">. </w:t>
      </w:r>
      <w:r w:rsidRPr="00281039">
        <w:rPr>
          <w:rFonts w:ascii="Times New Roman" w:hAnsi="Times New Roman"/>
          <w:sz w:val="28"/>
          <w:szCs w:val="28"/>
        </w:rPr>
        <w:t xml:space="preserve">– Режим доступа: </w:t>
      </w:r>
      <w:hyperlink r:id="rId19" w:anchor="i1371" w:history="1">
        <w:r w:rsidRPr="00ED2AB2">
          <w:rPr>
            <w:rStyle w:val="aa"/>
            <w:rFonts w:ascii="Times New Roman" w:hAnsi="Times New Roman"/>
            <w:color w:val="000000" w:themeColor="text1"/>
            <w:sz w:val="28"/>
            <w:szCs w:val="28"/>
            <w:u w:val="none"/>
          </w:rPr>
          <w:t>http://hi-edu.ru/e-books/x</w:t>
        </w:r>
        <w:bookmarkStart w:id="2" w:name="_GoBack"/>
        <w:bookmarkEnd w:id="2"/>
        <w:r w:rsidRPr="00ED2AB2">
          <w:rPr>
            <w:rStyle w:val="aa"/>
            <w:rFonts w:ascii="Times New Roman" w:hAnsi="Times New Roman"/>
            <w:color w:val="000000" w:themeColor="text1"/>
            <w:sz w:val="28"/>
            <w:szCs w:val="28"/>
            <w:u w:val="none"/>
          </w:rPr>
          <w:t>book109/01/part-018.htm#i1371</w:t>
        </w:r>
      </w:hyperlink>
      <w:r w:rsidR="00ED2AB2">
        <w:rPr>
          <w:rStyle w:val="aa"/>
          <w:rFonts w:ascii="Times New Roman" w:hAnsi="Times New Roman"/>
          <w:color w:val="000000" w:themeColor="text1"/>
          <w:sz w:val="28"/>
          <w:szCs w:val="28"/>
          <w:u w:val="none"/>
        </w:rPr>
        <w:t>.</w:t>
      </w:r>
    </w:p>
    <w:p w:rsidR="001A1B14" w:rsidRPr="00281039" w:rsidRDefault="0020238B" w:rsidP="0091719A">
      <w:pPr>
        <w:spacing w:after="0" w:line="360" w:lineRule="auto"/>
        <w:ind w:firstLine="709"/>
        <w:jc w:val="both"/>
        <w:rPr>
          <w:rFonts w:ascii="Times New Roman" w:hAnsi="Times New Roman"/>
          <w:sz w:val="28"/>
          <w:szCs w:val="28"/>
        </w:rPr>
      </w:pPr>
      <w:r w:rsidRPr="00281039">
        <w:rPr>
          <w:rFonts w:ascii="Times New Roman" w:hAnsi="Times New Roman"/>
          <w:sz w:val="28"/>
          <w:szCs w:val="28"/>
        </w:rPr>
        <w:lastRenderedPageBreak/>
        <w:t>12. Хмелевской, В. Геофизические методы исследования земной коры [Электронный ресурс] / В.К. Хмелевской, Международный университет природы, общества и человека</w:t>
      </w:r>
      <w:r w:rsidR="001A1B14" w:rsidRPr="00281039">
        <w:rPr>
          <w:rFonts w:ascii="Times New Roman" w:hAnsi="Times New Roman"/>
          <w:sz w:val="28"/>
          <w:szCs w:val="28"/>
        </w:rPr>
        <w:t xml:space="preserve"> «Дубна», 1997. – Режим доступа: </w:t>
      </w:r>
      <w:hyperlink r:id="rId20" w:history="1">
        <w:r w:rsidR="001A1B14" w:rsidRPr="00ED2AB2">
          <w:rPr>
            <w:rStyle w:val="aa"/>
            <w:rFonts w:ascii="Times New Roman" w:hAnsi="Times New Roman"/>
            <w:color w:val="000000" w:themeColor="text1"/>
            <w:sz w:val="28"/>
            <w:szCs w:val="28"/>
            <w:u w:val="none"/>
          </w:rPr>
          <w:t>http://geo.web.ru/db/msg.html?mid=1161636&amp;uri=page18.html</w:t>
        </w:r>
      </w:hyperlink>
      <w:r w:rsidR="00ED2AB2">
        <w:rPr>
          <w:rStyle w:val="aa"/>
          <w:rFonts w:ascii="Times New Roman" w:hAnsi="Times New Roman"/>
          <w:color w:val="000000" w:themeColor="text1"/>
          <w:sz w:val="28"/>
          <w:szCs w:val="28"/>
          <w:u w:val="none"/>
        </w:rPr>
        <w:t>.</w:t>
      </w:r>
    </w:p>
    <w:p w:rsidR="0020238B" w:rsidRPr="00F665C8" w:rsidRDefault="001A1B14" w:rsidP="00F665C8">
      <w:pPr>
        <w:spacing w:line="360" w:lineRule="auto"/>
        <w:ind w:firstLine="709"/>
        <w:rPr>
          <w:rFonts w:ascii="Times New Roman" w:hAnsi="Times New Roman"/>
          <w:b/>
          <w:bCs/>
          <w:sz w:val="28"/>
          <w:szCs w:val="28"/>
        </w:rPr>
      </w:pPr>
      <w:r w:rsidRPr="00281039">
        <w:rPr>
          <w:rFonts w:ascii="Times New Roman" w:hAnsi="Times New Roman"/>
          <w:sz w:val="28"/>
          <w:szCs w:val="28"/>
        </w:rPr>
        <w:t>13.</w:t>
      </w:r>
      <w:r w:rsidR="0020238B" w:rsidRPr="00281039">
        <w:rPr>
          <w:rFonts w:ascii="Times New Roman" w:hAnsi="Times New Roman"/>
          <w:sz w:val="28"/>
          <w:szCs w:val="28"/>
        </w:rPr>
        <w:t xml:space="preserve"> </w:t>
      </w:r>
      <w:r w:rsidRPr="00281039">
        <w:rPr>
          <w:rFonts w:ascii="Times New Roman" w:hAnsi="Times New Roman"/>
          <w:sz w:val="28"/>
          <w:szCs w:val="28"/>
        </w:rPr>
        <w:t xml:space="preserve"> </w:t>
      </w:r>
      <w:r w:rsidR="00F665C8">
        <w:rPr>
          <w:rFonts w:ascii="Times New Roman" w:hAnsi="Times New Roman"/>
          <w:bCs/>
          <w:sz w:val="28"/>
          <w:szCs w:val="28"/>
        </w:rPr>
        <w:t xml:space="preserve">Метрология термины и определения </w:t>
      </w:r>
      <w:r w:rsidR="00F665C8">
        <w:rPr>
          <w:rFonts w:ascii="Times New Roman" w:hAnsi="Times New Roman"/>
          <w:sz w:val="28"/>
          <w:szCs w:val="28"/>
        </w:rPr>
        <w:t xml:space="preserve">[Электронный ресурс] / Погрешности измерения. – Режим </w:t>
      </w:r>
      <w:r w:rsidRPr="00281039">
        <w:rPr>
          <w:rFonts w:ascii="Times New Roman" w:hAnsi="Times New Roman"/>
          <w:sz w:val="28"/>
          <w:szCs w:val="28"/>
        </w:rPr>
        <w:t xml:space="preserve">доступа: </w:t>
      </w:r>
      <w:hyperlink r:id="rId21" w:history="1">
        <w:r w:rsidRPr="00ED2AB2">
          <w:rPr>
            <w:rStyle w:val="aa"/>
            <w:rFonts w:ascii="Times New Roman" w:hAnsi="Times New Roman"/>
            <w:color w:val="000000" w:themeColor="text1"/>
            <w:sz w:val="28"/>
            <w:szCs w:val="28"/>
            <w:u w:val="none"/>
          </w:rPr>
          <w:t>http://www.metrologie.ru/metrology-defin9.htm</w:t>
        </w:r>
      </w:hyperlink>
      <w:r w:rsidR="00ED2AB2">
        <w:rPr>
          <w:rStyle w:val="aa"/>
          <w:rFonts w:ascii="Times New Roman" w:hAnsi="Times New Roman"/>
          <w:color w:val="000000" w:themeColor="text1"/>
          <w:sz w:val="28"/>
          <w:szCs w:val="28"/>
          <w:u w:val="none"/>
        </w:rPr>
        <w:t>.</w:t>
      </w:r>
    </w:p>
    <w:p w:rsidR="00E22DDF" w:rsidRDefault="001A1B14" w:rsidP="00932EC8">
      <w:pPr>
        <w:spacing w:after="0" w:line="360" w:lineRule="auto"/>
        <w:ind w:firstLine="709"/>
        <w:jc w:val="both"/>
        <w:rPr>
          <w:rFonts w:ascii="Times New Roman" w:hAnsi="Times New Roman"/>
          <w:sz w:val="28"/>
          <w:szCs w:val="28"/>
        </w:rPr>
      </w:pPr>
      <w:r w:rsidRPr="00281039">
        <w:rPr>
          <w:rFonts w:ascii="Times New Roman" w:hAnsi="Times New Roman"/>
          <w:sz w:val="28"/>
          <w:szCs w:val="28"/>
        </w:rPr>
        <w:t>14. Дудкин, В</w:t>
      </w:r>
      <w:r w:rsidR="00D82E8A">
        <w:rPr>
          <w:rFonts w:ascii="Times New Roman" w:hAnsi="Times New Roman"/>
          <w:sz w:val="28"/>
          <w:szCs w:val="28"/>
        </w:rPr>
        <w:t>. П</w:t>
      </w:r>
      <w:r w:rsidRPr="00281039">
        <w:rPr>
          <w:rFonts w:ascii="Times New Roman" w:hAnsi="Times New Roman"/>
          <w:sz w:val="28"/>
          <w:szCs w:val="28"/>
        </w:rPr>
        <w:t xml:space="preserve">. </w:t>
      </w:r>
      <w:r w:rsidR="00932EC8">
        <w:rPr>
          <w:rFonts w:ascii="Times New Roman" w:hAnsi="Times New Roman"/>
          <w:sz w:val="28"/>
          <w:szCs w:val="28"/>
        </w:rPr>
        <w:t xml:space="preserve">Восточноевропейский археологический журнал </w:t>
      </w:r>
      <w:r w:rsidRPr="00281039">
        <w:rPr>
          <w:rFonts w:ascii="Times New Roman" w:hAnsi="Times New Roman"/>
          <w:sz w:val="28"/>
          <w:szCs w:val="28"/>
        </w:rPr>
        <w:t>[Электронный ресурс] / В.</w:t>
      </w:r>
      <w:r w:rsidR="00932EC8">
        <w:rPr>
          <w:rFonts w:ascii="Times New Roman" w:hAnsi="Times New Roman"/>
          <w:sz w:val="28"/>
          <w:szCs w:val="28"/>
        </w:rPr>
        <w:t xml:space="preserve"> П. Дудкин //</w:t>
      </w:r>
      <w:r w:rsidRPr="00281039">
        <w:rPr>
          <w:rFonts w:ascii="Times New Roman" w:hAnsi="Times New Roman"/>
          <w:sz w:val="28"/>
          <w:szCs w:val="28"/>
        </w:rPr>
        <w:t xml:space="preserve"> </w:t>
      </w:r>
      <w:r w:rsidR="00932EC8" w:rsidRPr="00281039">
        <w:rPr>
          <w:rFonts w:ascii="Times New Roman" w:hAnsi="Times New Roman"/>
          <w:sz w:val="28"/>
          <w:szCs w:val="28"/>
        </w:rPr>
        <w:t>Поиск и картирование магнитометрическим методом характерных археологических объектов</w:t>
      </w:r>
      <w:r w:rsidR="00932EC8">
        <w:rPr>
          <w:rFonts w:ascii="Times New Roman" w:hAnsi="Times New Roman"/>
          <w:sz w:val="28"/>
          <w:szCs w:val="28"/>
        </w:rPr>
        <w:t xml:space="preserve">. </w:t>
      </w:r>
      <w:r w:rsidR="00932EC8">
        <w:rPr>
          <w:rFonts w:ascii="Times New Roman" w:hAnsi="Times New Roman"/>
          <w:sz w:val="28"/>
          <w:szCs w:val="28"/>
        </w:rPr>
        <w:sym w:font="Symbol" w:char="F02D"/>
      </w:r>
      <w:r w:rsidR="00932EC8">
        <w:rPr>
          <w:rFonts w:ascii="Times New Roman" w:hAnsi="Times New Roman"/>
          <w:sz w:val="28"/>
          <w:szCs w:val="28"/>
        </w:rPr>
        <w:t xml:space="preserve"> 2000. </w:t>
      </w:r>
      <w:r w:rsidR="00932EC8">
        <w:rPr>
          <w:rFonts w:ascii="Times New Roman" w:hAnsi="Times New Roman"/>
          <w:sz w:val="28"/>
          <w:szCs w:val="28"/>
        </w:rPr>
        <w:sym w:font="Symbol" w:char="F02D"/>
      </w:r>
      <w:r w:rsidR="00932EC8">
        <w:rPr>
          <w:rFonts w:ascii="Times New Roman" w:hAnsi="Times New Roman"/>
          <w:sz w:val="28"/>
          <w:szCs w:val="28"/>
        </w:rPr>
        <w:t xml:space="preserve"> 25 с. </w:t>
      </w:r>
      <w:r w:rsidR="00932EC8">
        <w:rPr>
          <w:rFonts w:ascii="Times New Roman" w:hAnsi="Times New Roman"/>
          <w:sz w:val="28"/>
          <w:szCs w:val="28"/>
        </w:rPr>
        <w:sym w:font="Symbol" w:char="F02D"/>
      </w:r>
      <w:r w:rsidR="004D4543">
        <w:rPr>
          <w:rFonts w:ascii="Times New Roman" w:hAnsi="Times New Roman"/>
          <w:sz w:val="28"/>
          <w:szCs w:val="28"/>
        </w:rPr>
        <w:t xml:space="preserve"> </w:t>
      </w:r>
      <w:r w:rsidR="00932EC8">
        <w:rPr>
          <w:rFonts w:ascii="Times New Roman" w:hAnsi="Times New Roman"/>
          <w:sz w:val="28"/>
          <w:szCs w:val="28"/>
        </w:rPr>
        <w:t>№ 4</w:t>
      </w:r>
      <w:r w:rsidR="004D4543">
        <w:rPr>
          <w:rFonts w:ascii="Times New Roman" w:hAnsi="Times New Roman"/>
          <w:sz w:val="28"/>
          <w:szCs w:val="28"/>
        </w:rPr>
        <w:t xml:space="preserve">. </w:t>
      </w:r>
      <w:r w:rsidRPr="00281039">
        <w:rPr>
          <w:rFonts w:ascii="Times New Roman" w:hAnsi="Times New Roman"/>
          <w:sz w:val="28"/>
          <w:szCs w:val="28"/>
        </w:rPr>
        <w:t>–</w:t>
      </w:r>
      <w:r w:rsidR="00016C93">
        <w:rPr>
          <w:rFonts w:ascii="Times New Roman" w:hAnsi="Times New Roman"/>
          <w:sz w:val="28"/>
          <w:szCs w:val="28"/>
        </w:rPr>
        <w:t xml:space="preserve"> 5 с. </w:t>
      </w:r>
      <w:r w:rsidR="00016C93">
        <w:rPr>
          <w:rFonts w:ascii="Times New Roman" w:hAnsi="Times New Roman"/>
          <w:sz w:val="28"/>
          <w:szCs w:val="28"/>
        </w:rPr>
        <w:sym w:font="Symbol" w:char="F02D"/>
      </w:r>
      <w:r w:rsidRPr="00281039">
        <w:rPr>
          <w:rFonts w:ascii="Times New Roman" w:hAnsi="Times New Roman"/>
          <w:sz w:val="28"/>
          <w:szCs w:val="28"/>
        </w:rPr>
        <w:t xml:space="preserve"> Режим доступа: </w:t>
      </w:r>
      <w:hyperlink r:id="rId22" w:history="1">
        <w:r w:rsidRPr="00ED2AB2">
          <w:rPr>
            <w:rStyle w:val="aa"/>
            <w:rFonts w:ascii="Times New Roman" w:hAnsi="Times New Roman"/>
            <w:color w:val="000000" w:themeColor="text1"/>
            <w:sz w:val="28"/>
            <w:szCs w:val="28"/>
            <w:u w:val="none"/>
          </w:rPr>
          <w:t>http://archaeology.kiev.ua/journal/040700/dudkin.htm</w:t>
        </w:r>
      </w:hyperlink>
      <w:r w:rsidR="00ED2AB2">
        <w:rPr>
          <w:rStyle w:val="aa"/>
          <w:rFonts w:ascii="Times New Roman" w:hAnsi="Times New Roman"/>
          <w:color w:val="000000" w:themeColor="text1"/>
          <w:sz w:val="28"/>
          <w:szCs w:val="28"/>
          <w:u w:val="none"/>
        </w:rPr>
        <w:t>.</w:t>
      </w:r>
    </w:p>
    <w:p w:rsidR="00E211B8" w:rsidRDefault="00E211B8" w:rsidP="0091719A">
      <w:pPr>
        <w:spacing w:after="0" w:line="360" w:lineRule="auto"/>
        <w:ind w:firstLine="709"/>
        <w:jc w:val="both"/>
        <w:rPr>
          <w:rFonts w:ascii="Times New Roman" w:hAnsi="Times New Roman"/>
          <w:sz w:val="28"/>
          <w:szCs w:val="28"/>
        </w:rPr>
      </w:pPr>
      <w:r>
        <w:rPr>
          <w:rFonts w:ascii="Times New Roman" w:hAnsi="Times New Roman"/>
          <w:sz w:val="28"/>
          <w:szCs w:val="28"/>
        </w:rPr>
        <w:t>15. Сепарация минералов</w:t>
      </w:r>
      <w:r w:rsidRPr="00E211B8">
        <w:rPr>
          <w:rFonts w:ascii="Times New Roman" w:hAnsi="Times New Roman"/>
          <w:sz w:val="28"/>
          <w:szCs w:val="28"/>
        </w:rPr>
        <w:t xml:space="preserve"> [</w:t>
      </w:r>
      <w:r>
        <w:rPr>
          <w:rFonts w:ascii="Times New Roman" w:hAnsi="Times New Roman"/>
          <w:sz w:val="28"/>
          <w:szCs w:val="28"/>
        </w:rPr>
        <w:t>Электронный ресурс</w:t>
      </w:r>
      <w:r w:rsidRPr="00E211B8">
        <w:rPr>
          <w:rFonts w:ascii="Times New Roman" w:hAnsi="Times New Roman"/>
          <w:sz w:val="28"/>
          <w:szCs w:val="28"/>
        </w:rPr>
        <w:t>]</w:t>
      </w:r>
      <w:r w:rsidR="00764655">
        <w:rPr>
          <w:rFonts w:ascii="Times New Roman" w:hAnsi="Times New Roman"/>
          <w:sz w:val="28"/>
          <w:szCs w:val="28"/>
        </w:rPr>
        <w:t>.</w:t>
      </w:r>
      <w:r w:rsidR="0081055C">
        <w:rPr>
          <w:rFonts w:ascii="Times New Roman" w:hAnsi="Times New Roman"/>
          <w:sz w:val="28"/>
          <w:szCs w:val="28"/>
        </w:rPr>
        <w:t xml:space="preserve"> </w:t>
      </w:r>
      <w:r w:rsidR="00764655">
        <w:rPr>
          <w:rFonts w:ascii="Times New Roman" w:hAnsi="Times New Roman"/>
          <w:sz w:val="28"/>
          <w:szCs w:val="28"/>
        </w:rPr>
        <w:sym w:font="Symbol" w:char="F02D"/>
      </w:r>
      <w:r>
        <w:rPr>
          <w:rFonts w:ascii="Times New Roman" w:hAnsi="Times New Roman"/>
          <w:sz w:val="28"/>
          <w:szCs w:val="28"/>
        </w:rPr>
        <w:t xml:space="preserve"> Режим доступа: </w:t>
      </w:r>
      <w:hyperlink r:id="rId23" w:history="1">
        <w:r w:rsidRPr="00ED2AB2">
          <w:rPr>
            <w:rStyle w:val="aa"/>
            <w:rFonts w:ascii="Times New Roman" w:hAnsi="Times New Roman"/>
            <w:color w:val="000000" w:themeColor="text1"/>
            <w:sz w:val="28"/>
            <w:szCs w:val="28"/>
            <w:u w:val="none"/>
          </w:rPr>
          <w:t>http://fccland.ru/mineralogiya-rossypey/1027-separaciya-mineralov.html</w:t>
        </w:r>
      </w:hyperlink>
      <w:r w:rsidR="00ED2AB2">
        <w:rPr>
          <w:rStyle w:val="aa"/>
          <w:rFonts w:ascii="Times New Roman" w:hAnsi="Times New Roman"/>
          <w:color w:val="000000" w:themeColor="text1"/>
          <w:sz w:val="28"/>
          <w:szCs w:val="28"/>
          <w:u w:val="none"/>
        </w:rPr>
        <w:t>.</w:t>
      </w:r>
    </w:p>
    <w:p w:rsidR="00FC5163" w:rsidRPr="00281039" w:rsidRDefault="00247450" w:rsidP="00932EC8">
      <w:pPr>
        <w:spacing w:after="0" w:line="360" w:lineRule="auto"/>
        <w:ind w:firstLine="709"/>
        <w:jc w:val="both"/>
        <w:rPr>
          <w:rFonts w:ascii="Times New Roman" w:hAnsi="Times New Roman"/>
          <w:sz w:val="28"/>
          <w:szCs w:val="28"/>
        </w:rPr>
      </w:pPr>
      <w:r w:rsidRPr="00247450">
        <w:rPr>
          <w:rFonts w:ascii="Times New Roman" w:hAnsi="Times New Roman"/>
          <w:sz w:val="28"/>
          <w:szCs w:val="28"/>
        </w:rPr>
        <w:t>16.</w:t>
      </w:r>
      <w:r>
        <w:rPr>
          <w:rFonts w:ascii="Times New Roman" w:hAnsi="Times New Roman"/>
          <w:sz w:val="28"/>
          <w:szCs w:val="28"/>
        </w:rPr>
        <w:t xml:space="preserve"> </w:t>
      </w:r>
      <w:r w:rsidRPr="00247450">
        <w:rPr>
          <w:rFonts w:ascii="Times New Roman" w:hAnsi="Times New Roman"/>
          <w:sz w:val="28"/>
          <w:szCs w:val="28"/>
        </w:rPr>
        <w:t>Величина магнитного поля Земли</w:t>
      </w:r>
      <w:r>
        <w:rPr>
          <w:rFonts w:ascii="Times New Roman" w:hAnsi="Times New Roman"/>
          <w:sz w:val="28"/>
          <w:szCs w:val="28"/>
        </w:rPr>
        <w:t xml:space="preserve"> </w:t>
      </w:r>
      <w:r w:rsidRPr="00E211B8">
        <w:rPr>
          <w:rFonts w:ascii="Times New Roman" w:hAnsi="Times New Roman"/>
          <w:sz w:val="28"/>
          <w:szCs w:val="28"/>
        </w:rPr>
        <w:t>[</w:t>
      </w:r>
      <w:r>
        <w:rPr>
          <w:rFonts w:ascii="Times New Roman" w:hAnsi="Times New Roman"/>
          <w:sz w:val="28"/>
          <w:szCs w:val="28"/>
        </w:rPr>
        <w:t>Электронный ресурс</w:t>
      </w:r>
      <w:r w:rsidRPr="00E211B8">
        <w:rPr>
          <w:rFonts w:ascii="Times New Roman" w:hAnsi="Times New Roman"/>
          <w:sz w:val="28"/>
          <w:szCs w:val="28"/>
        </w:rPr>
        <w:t>]</w:t>
      </w:r>
      <w:r w:rsidR="005E6E6C">
        <w:rPr>
          <w:rFonts w:ascii="Times New Roman" w:hAnsi="Times New Roman"/>
          <w:sz w:val="28"/>
          <w:szCs w:val="28"/>
        </w:rPr>
        <w:t>.</w:t>
      </w:r>
      <w:r w:rsidR="0081055C">
        <w:rPr>
          <w:rFonts w:ascii="Times New Roman" w:hAnsi="Times New Roman"/>
          <w:sz w:val="28"/>
          <w:szCs w:val="28"/>
        </w:rPr>
        <w:t xml:space="preserve"> </w:t>
      </w:r>
      <w:r w:rsidR="005E6E6C">
        <w:rPr>
          <w:rFonts w:ascii="Times New Roman" w:hAnsi="Times New Roman"/>
          <w:sz w:val="28"/>
          <w:szCs w:val="28"/>
        </w:rPr>
        <w:sym w:font="Symbol" w:char="F02D"/>
      </w:r>
      <w:r w:rsidR="005E6E6C">
        <w:rPr>
          <w:rFonts w:ascii="Times New Roman" w:hAnsi="Times New Roman"/>
          <w:sz w:val="28"/>
          <w:szCs w:val="28"/>
        </w:rPr>
        <w:t xml:space="preserve"> </w:t>
      </w:r>
      <w:hyperlink r:id="rId24" w:history="1">
        <w:r w:rsidRPr="00ED2AB2">
          <w:rPr>
            <w:rStyle w:val="aa"/>
            <w:rFonts w:ascii="Times New Roman" w:hAnsi="Times New Roman"/>
            <w:color w:val="000000" w:themeColor="text1"/>
            <w:sz w:val="28"/>
            <w:szCs w:val="28"/>
            <w:u w:val="none"/>
          </w:rPr>
          <w:t>http://www.urbiterm.by/?id=velichina-magnitnogo-polya-zemli</w:t>
        </w:r>
      </w:hyperlink>
      <w:r w:rsidR="00ED2AB2">
        <w:rPr>
          <w:rStyle w:val="aa"/>
          <w:rFonts w:ascii="Times New Roman" w:hAnsi="Times New Roman"/>
          <w:color w:val="000000" w:themeColor="text1"/>
          <w:sz w:val="28"/>
          <w:szCs w:val="28"/>
          <w:u w:val="none"/>
        </w:rPr>
        <w:t>.</w:t>
      </w:r>
    </w:p>
    <w:sectPr w:rsidR="00FC5163" w:rsidRPr="00281039" w:rsidSect="001C76D0">
      <w:footerReference w:type="default" r:id="rId25"/>
      <w:pgSz w:w="11906" w:h="16838"/>
      <w:pgMar w:top="1134" w:right="567" w:bottom="1134" w:left="1701"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284" w:rsidRDefault="00261284" w:rsidP="00755844">
      <w:pPr>
        <w:spacing w:after="0" w:line="240" w:lineRule="auto"/>
      </w:pPr>
      <w:r>
        <w:separator/>
      </w:r>
    </w:p>
  </w:endnote>
  <w:endnote w:type="continuationSeparator" w:id="0">
    <w:p w:rsidR="00261284" w:rsidRDefault="00261284" w:rsidP="00755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434093"/>
      <w:docPartObj>
        <w:docPartGallery w:val="Page Numbers (Bottom of Page)"/>
        <w:docPartUnique/>
      </w:docPartObj>
    </w:sdtPr>
    <w:sdtEndPr>
      <w:rPr>
        <w:rFonts w:ascii="Times New Roman" w:hAnsi="Times New Roman"/>
        <w:sz w:val="28"/>
        <w:szCs w:val="28"/>
      </w:rPr>
    </w:sdtEndPr>
    <w:sdtContent>
      <w:p w:rsidR="00532404" w:rsidRPr="001C76D0" w:rsidRDefault="00532404">
        <w:pPr>
          <w:pStyle w:val="a5"/>
          <w:jc w:val="center"/>
          <w:rPr>
            <w:rFonts w:ascii="Times New Roman" w:hAnsi="Times New Roman"/>
            <w:sz w:val="28"/>
            <w:szCs w:val="28"/>
          </w:rPr>
        </w:pPr>
        <w:r w:rsidRPr="001C76D0">
          <w:rPr>
            <w:rFonts w:ascii="Times New Roman" w:hAnsi="Times New Roman"/>
            <w:sz w:val="28"/>
            <w:szCs w:val="28"/>
          </w:rPr>
          <w:fldChar w:fldCharType="begin"/>
        </w:r>
        <w:r w:rsidRPr="001C76D0">
          <w:rPr>
            <w:rFonts w:ascii="Times New Roman" w:hAnsi="Times New Roman"/>
            <w:sz w:val="28"/>
            <w:szCs w:val="28"/>
          </w:rPr>
          <w:instrText>PAGE   \* MERGEFORMAT</w:instrText>
        </w:r>
        <w:r w:rsidRPr="001C76D0">
          <w:rPr>
            <w:rFonts w:ascii="Times New Roman" w:hAnsi="Times New Roman"/>
            <w:sz w:val="28"/>
            <w:szCs w:val="28"/>
          </w:rPr>
          <w:fldChar w:fldCharType="separate"/>
        </w:r>
        <w:r w:rsidR="009975C3">
          <w:rPr>
            <w:rFonts w:ascii="Times New Roman" w:hAnsi="Times New Roman"/>
            <w:noProof/>
            <w:sz w:val="28"/>
            <w:szCs w:val="28"/>
          </w:rPr>
          <w:t>29</w:t>
        </w:r>
        <w:r w:rsidRPr="001C76D0">
          <w:rPr>
            <w:rFonts w:ascii="Times New Roman" w:hAnsi="Times New Roman"/>
            <w:sz w:val="28"/>
            <w:szCs w:val="28"/>
          </w:rPr>
          <w:fldChar w:fldCharType="end"/>
        </w:r>
      </w:p>
    </w:sdtContent>
  </w:sdt>
  <w:p w:rsidR="00532404" w:rsidRDefault="005324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284" w:rsidRDefault="00261284" w:rsidP="00755844">
      <w:pPr>
        <w:spacing w:after="0" w:line="240" w:lineRule="auto"/>
      </w:pPr>
      <w:r>
        <w:separator/>
      </w:r>
    </w:p>
  </w:footnote>
  <w:footnote w:type="continuationSeparator" w:id="0">
    <w:p w:rsidR="00261284" w:rsidRDefault="00261284" w:rsidP="00755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0A71"/>
    <w:multiLevelType w:val="hybridMultilevel"/>
    <w:tmpl w:val="48266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6E17C9"/>
    <w:multiLevelType w:val="hybridMultilevel"/>
    <w:tmpl w:val="B2588922"/>
    <w:lvl w:ilvl="0" w:tplc="CB3AF8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A356E7F"/>
    <w:multiLevelType w:val="hybridMultilevel"/>
    <w:tmpl w:val="9F782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701506"/>
    <w:multiLevelType w:val="hybridMultilevel"/>
    <w:tmpl w:val="D70EE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6C096C"/>
    <w:multiLevelType w:val="hybridMultilevel"/>
    <w:tmpl w:val="A322F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FE5379"/>
    <w:multiLevelType w:val="hybridMultilevel"/>
    <w:tmpl w:val="3F620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4945288"/>
    <w:multiLevelType w:val="hybridMultilevel"/>
    <w:tmpl w:val="CB9CC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9F215BB"/>
    <w:multiLevelType w:val="hybridMultilevel"/>
    <w:tmpl w:val="B21E9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0"/>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47A"/>
    <w:rsid w:val="00000F51"/>
    <w:rsid w:val="00005DE4"/>
    <w:rsid w:val="00012ECE"/>
    <w:rsid w:val="00015FED"/>
    <w:rsid w:val="00016C93"/>
    <w:rsid w:val="00020BFE"/>
    <w:rsid w:val="00025E58"/>
    <w:rsid w:val="00026037"/>
    <w:rsid w:val="0003528E"/>
    <w:rsid w:val="00046100"/>
    <w:rsid w:val="00046470"/>
    <w:rsid w:val="00057891"/>
    <w:rsid w:val="00077C03"/>
    <w:rsid w:val="000850EB"/>
    <w:rsid w:val="000A2FB3"/>
    <w:rsid w:val="000B01E8"/>
    <w:rsid w:val="000B62B9"/>
    <w:rsid w:val="000B694A"/>
    <w:rsid w:val="000B7C88"/>
    <w:rsid w:val="000C1B58"/>
    <w:rsid w:val="000C335C"/>
    <w:rsid w:val="000D38DC"/>
    <w:rsid w:val="000E0341"/>
    <w:rsid w:val="000F2DD2"/>
    <w:rsid w:val="0010506E"/>
    <w:rsid w:val="00121EAD"/>
    <w:rsid w:val="00127544"/>
    <w:rsid w:val="00127DA9"/>
    <w:rsid w:val="001371A7"/>
    <w:rsid w:val="00184E43"/>
    <w:rsid w:val="0019608B"/>
    <w:rsid w:val="001A1B14"/>
    <w:rsid w:val="001B4C78"/>
    <w:rsid w:val="001B7317"/>
    <w:rsid w:val="001C76D0"/>
    <w:rsid w:val="001E0EF1"/>
    <w:rsid w:val="001F52DA"/>
    <w:rsid w:val="0020238B"/>
    <w:rsid w:val="00222B6B"/>
    <w:rsid w:val="00227395"/>
    <w:rsid w:val="00233301"/>
    <w:rsid w:val="00236ACA"/>
    <w:rsid w:val="00247450"/>
    <w:rsid w:val="002572E2"/>
    <w:rsid w:val="00261284"/>
    <w:rsid w:val="0026548C"/>
    <w:rsid w:val="00270524"/>
    <w:rsid w:val="00281039"/>
    <w:rsid w:val="00282235"/>
    <w:rsid w:val="0029157F"/>
    <w:rsid w:val="00297312"/>
    <w:rsid w:val="002A315D"/>
    <w:rsid w:val="002B6735"/>
    <w:rsid w:val="002B7FA5"/>
    <w:rsid w:val="002C031E"/>
    <w:rsid w:val="002C6ED2"/>
    <w:rsid w:val="002F00E7"/>
    <w:rsid w:val="00307D4E"/>
    <w:rsid w:val="00324DC6"/>
    <w:rsid w:val="00354316"/>
    <w:rsid w:val="00374E4F"/>
    <w:rsid w:val="00375DB3"/>
    <w:rsid w:val="0038070B"/>
    <w:rsid w:val="00391258"/>
    <w:rsid w:val="00393C2E"/>
    <w:rsid w:val="00397F6F"/>
    <w:rsid w:val="003B0069"/>
    <w:rsid w:val="003B2CD1"/>
    <w:rsid w:val="003C6022"/>
    <w:rsid w:val="003E1F74"/>
    <w:rsid w:val="003E270A"/>
    <w:rsid w:val="00405AE3"/>
    <w:rsid w:val="00406705"/>
    <w:rsid w:val="004215FD"/>
    <w:rsid w:val="0044789D"/>
    <w:rsid w:val="00453F3B"/>
    <w:rsid w:val="00464B98"/>
    <w:rsid w:val="00464D3A"/>
    <w:rsid w:val="004B0184"/>
    <w:rsid w:val="004C7059"/>
    <w:rsid w:val="004D4543"/>
    <w:rsid w:val="004D77A5"/>
    <w:rsid w:val="004F5FEA"/>
    <w:rsid w:val="005070A3"/>
    <w:rsid w:val="00532404"/>
    <w:rsid w:val="00542239"/>
    <w:rsid w:val="005536ED"/>
    <w:rsid w:val="005619A0"/>
    <w:rsid w:val="00564B13"/>
    <w:rsid w:val="00577A73"/>
    <w:rsid w:val="005B2221"/>
    <w:rsid w:val="005B5647"/>
    <w:rsid w:val="005B7089"/>
    <w:rsid w:val="005C38C7"/>
    <w:rsid w:val="005D49A6"/>
    <w:rsid w:val="005E2DDA"/>
    <w:rsid w:val="005E5D6C"/>
    <w:rsid w:val="005E6E6C"/>
    <w:rsid w:val="00602769"/>
    <w:rsid w:val="00602F40"/>
    <w:rsid w:val="00603C94"/>
    <w:rsid w:val="00622CCB"/>
    <w:rsid w:val="006241F1"/>
    <w:rsid w:val="0064391D"/>
    <w:rsid w:val="00654C37"/>
    <w:rsid w:val="00673EAC"/>
    <w:rsid w:val="0068204F"/>
    <w:rsid w:val="00685358"/>
    <w:rsid w:val="00697023"/>
    <w:rsid w:val="006A0707"/>
    <w:rsid w:val="006B621D"/>
    <w:rsid w:val="006C47D4"/>
    <w:rsid w:val="006D1D80"/>
    <w:rsid w:val="006E259A"/>
    <w:rsid w:val="006F0D34"/>
    <w:rsid w:val="00712A4D"/>
    <w:rsid w:val="00727724"/>
    <w:rsid w:val="00743CCC"/>
    <w:rsid w:val="00755844"/>
    <w:rsid w:val="00764655"/>
    <w:rsid w:val="00775BEC"/>
    <w:rsid w:val="00776337"/>
    <w:rsid w:val="007C243C"/>
    <w:rsid w:val="007C301B"/>
    <w:rsid w:val="007C70E1"/>
    <w:rsid w:val="007D3BED"/>
    <w:rsid w:val="007F2293"/>
    <w:rsid w:val="007F5DFB"/>
    <w:rsid w:val="00803998"/>
    <w:rsid w:val="0081055C"/>
    <w:rsid w:val="008201D2"/>
    <w:rsid w:val="00843E93"/>
    <w:rsid w:val="00856CA2"/>
    <w:rsid w:val="0087411B"/>
    <w:rsid w:val="00895768"/>
    <w:rsid w:val="00895D9D"/>
    <w:rsid w:val="008B4D9A"/>
    <w:rsid w:val="008C06E6"/>
    <w:rsid w:val="008C2F68"/>
    <w:rsid w:val="008D2E3D"/>
    <w:rsid w:val="008F1C87"/>
    <w:rsid w:val="008F6477"/>
    <w:rsid w:val="00906B80"/>
    <w:rsid w:val="0091056E"/>
    <w:rsid w:val="0091719A"/>
    <w:rsid w:val="00932EC8"/>
    <w:rsid w:val="00960988"/>
    <w:rsid w:val="00962707"/>
    <w:rsid w:val="009975C3"/>
    <w:rsid w:val="009C041B"/>
    <w:rsid w:val="009C1A9C"/>
    <w:rsid w:val="009D3C52"/>
    <w:rsid w:val="009E00BA"/>
    <w:rsid w:val="009E18EA"/>
    <w:rsid w:val="00A10786"/>
    <w:rsid w:val="00A16F74"/>
    <w:rsid w:val="00A16FA9"/>
    <w:rsid w:val="00A20C19"/>
    <w:rsid w:val="00A255E8"/>
    <w:rsid w:val="00A302EB"/>
    <w:rsid w:val="00A40816"/>
    <w:rsid w:val="00A40C5D"/>
    <w:rsid w:val="00A42378"/>
    <w:rsid w:val="00A44DF2"/>
    <w:rsid w:val="00A50834"/>
    <w:rsid w:val="00A662E8"/>
    <w:rsid w:val="00A760E0"/>
    <w:rsid w:val="00A836DC"/>
    <w:rsid w:val="00A968E0"/>
    <w:rsid w:val="00AA37B4"/>
    <w:rsid w:val="00AC15FF"/>
    <w:rsid w:val="00AD747A"/>
    <w:rsid w:val="00AD7505"/>
    <w:rsid w:val="00AE7458"/>
    <w:rsid w:val="00AF6C8C"/>
    <w:rsid w:val="00B02FBB"/>
    <w:rsid w:val="00B12393"/>
    <w:rsid w:val="00B24C75"/>
    <w:rsid w:val="00B40217"/>
    <w:rsid w:val="00B42255"/>
    <w:rsid w:val="00B61D90"/>
    <w:rsid w:val="00B66A6E"/>
    <w:rsid w:val="00B677E3"/>
    <w:rsid w:val="00B71FB6"/>
    <w:rsid w:val="00B82CFC"/>
    <w:rsid w:val="00B842D6"/>
    <w:rsid w:val="00B9576B"/>
    <w:rsid w:val="00BA4454"/>
    <w:rsid w:val="00BA4CA7"/>
    <w:rsid w:val="00BB6908"/>
    <w:rsid w:val="00BC7FB4"/>
    <w:rsid w:val="00BF7CB2"/>
    <w:rsid w:val="00C06363"/>
    <w:rsid w:val="00C07B2D"/>
    <w:rsid w:val="00C26BAA"/>
    <w:rsid w:val="00C35921"/>
    <w:rsid w:val="00C40A16"/>
    <w:rsid w:val="00C47740"/>
    <w:rsid w:val="00C54EC5"/>
    <w:rsid w:val="00C73B2B"/>
    <w:rsid w:val="00C85846"/>
    <w:rsid w:val="00C914F1"/>
    <w:rsid w:val="00C92078"/>
    <w:rsid w:val="00C9409C"/>
    <w:rsid w:val="00C947B2"/>
    <w:rsid w:val="00CB25A2"/>
    <w:rsid w:val="00CC147A"/>
    <w:rsid w:val="00CC1584"/>
    <w:rsid w:val="00D306A9"/>
    <w:rsid w:val="00D326C3"/>
    <w:rsid w:val="00D32BED"/>
    <w:rsid w:val="00D61907"/>
    <w:rsid w:val="00D67CBC"/>
    <w:rsid w:val="00D67D59"/>
    <w:rsid w:val="00D82E8A"/>
    <w:rsid w:val="00D94FD5"/>
    <w:rsid w:val="00D97FBA"/>
    <w:rsid w:val="00DC30E7"/>
    <w:rsid w:val="00DD1C9B"/>
    <w:rsid w:val="00DD530C"/>
    <w:rsid w:val="00DE5E31"/>
    <w:rsid w:val="00DF5257"/>
    <w:rsid w:val="00E211B8"/>
    <w:rsid w:val="00E22DDF"/>
    <w:rsid w:val="00E27476"/>
    <w:rsid w:val="00E62453"/>
    <w:rsid w:val="00E72F2B"/>
    <w:rsid w:val="00E73CD3"/>
    <w:rsid w:val="00E7420F"/>
    <w:rsid w:val="00E874B4"/>
    <w:rsid w:val="00E96540"/>
    <w:rsid w:val="00E97FAD"/>
    <w:rsid w:val="00ED2AB2"/>
    <w:rsid w:val="00EE4EAD"/>
    <w:rsid w:val="00EF0E3B"/>
    <w:rsid w:val="00EF27B0"/>
    <w:rsid w:val="00F006EE"/>
    <w:rsid w:val="00F014D5"/>
    <w:rsid w:val="00F076FF"/>
    <w:rsid w:val="00F1742A"/>
    <w:rsid w:val="00F375B7"/>
    <w:rsid w:val="00F61108"/>
    <w:rsid w:val="00F62A77"/>
    <w:rsid w:val="00F665C8"/>
    <w:rsid w:val="00F84816"/>
    <w:rsid w:val="00F84981"/>
    <w:rsid w:val="00F9321F"/>
    <w:rsid w:val="00FA22DE"/>
    <w:rsid w:val="00FA3CA8"/>
    <w:rsid w:val="00FB5DD8"/>
    <w:rsid w:val="00FC5163"/>
    <w:rsid w:val="00FE26ED"/>
    <w:rsid w:val="00FE399C"/>
    <w:rsid w:val="00FE680E"/>
    <w:rsid w:val="00FF5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AB0DF"/>
  <w15:chartTrackingRefBased/>
  <w15:docId w15:val="{71F5941F-AF69-43F4-83A1-5110B3E7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06B80"/>
    <w:pPr>
      <w:spacing w:after="200" w:line="276" w:lineRule="auto"/>
    </w:pPr>
    <w:rPr>
      <w:rFonts w:ascii="Calibri" w:eastAsia="Calibri" w:hAnsi="Calibri" w:cs="Times New Roman"/>
    </w:rPr>
  </w:style>
  <w:style w:type="paragraph" w:styleId="1">
    <w:name w:val="heading 1"/>
    <w:basedOn w:val="a"/>
    <w:next w:val="a"/>
    <w:link w:val="10"/>
    <w:uiPriority w:val="9"/>
    <w:qFormat/>
    <w:rsid w:val="00012E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8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5844"/>
    <w:rPr>
      <w:rFonts w:ascii="Calibri" w:eastAsia="Calibri" w:hAnsi="Calibri" w:cs="Times New Roman"/>
    </w:rPr>
  </w:style>
  <w:style w:type="paragraph" w:styleId="a5">
    <w:name w:val="footer"/>
    <w:basedOn w:val="a"/>
    <w:link w:val="a6"/>
    <w:uiPriority w:val="99"/>
    <w:unhideWhenUsed/>
    <w:rsid w:val="007558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5844"/>
    <w:rPr>
      <w:rFonts w:ascii="Calibri" w:eastAsia="Calibri" w:hAnsi="Calibri" w:cs="Times New Roman"/>
    </w:rPr>
  </w:style>
  <w:style w:type="paragraph" w:customStyle="1" w:styleId="Default">
    <w:name w:val="Default"/>
    <w:rsid w:val="00BC7FB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7">
    <w:name w:val="List Paragraph"/>
    <w:basedOn w:val="a"/>
    <w:uiPriority w:val="34"/>
    <w:qFormat/>
    <w:rsid w:val="00354316"/>
    <w:pPr>
      <w:ind w:left="720"/>
      <w:contextualSpacing/>
    </w:pPr>
  </w:style>
  <w:style w:type="character" w:styleId="a8">
    <w:name w:val="Placeholder Text"/>
    <w:basedOn w:val="a0"/>
    <w:uiPriority w:val="99"/>
    <w:semiHidden/>
    <w:rsid w:val="00602F40"/>
    <w:rPr>
      <w:color w:val="808080"/>
    </w:rPr>
  </w:style>
  <w:style w:type="paragraph" w:styleId="a9">
    <w:name w:val="Normal (Web)"/>
    <w:basedOn w:val="a"/>
    <w:uiPriority w:val="99"/>
    <w:semiHidden/>
    <w:unhideWhenUsed/>
    <w:rsid w:val="00673EAC"/>
    <w:rPr>
      <w:rFonts w:ascii="Times New Roman" w:hAnsi="Times New Roman"/>
      <w:sz w:val="24"/>
      <w:szCs w:val="24"/>
    </w:rPr>
  </w:style>
  <w:style w:type="character" w:styleId="aa">
    <w:name w:val="Hyperlink"/>
    <w:basedOn w:val="a0"/>
    <w:uiPriority w:val="99"/>
    <w:unhideWhenUsed/>
    <w:rsid w:val="0044789D"/>
    <w:rPr>
      <w:color w:val="0563C1" w:themeColor="hyperlink"/>
      <w:u w:val="single"/>
    </w:rPr>
  </w:style>
  <w:style w:type="character" w:styleId="ab">
    <w:name w:val="Mention"/>
    <w:basedOn w:val="a0"/>
    <w:uiPriority w:val="99"/>
    <w:semiHidden/>
    <w:unhideWhenUsed/>
    <w:rsid w:val="0044789D"/>
    <w:rPr>
      <w:color w:val="2B579A"/>
      <w:shd w:val="clear" w:color="auto" w:fill="E6E6E6"/>
    </w:rPr>
  </w:style>
  <w:style w:type="character" w:styleId="ac">
    <w:name w:val="annotation reference"/>
    <w:basedOn w:val="a0"/>
    <w:uiPriority w:val="99"/>
    <w:semiHidden/>
    <w:unhideWhenUsed/>
    <w:rsid w:val="00012ECE"/>
    <w:rPr>
      <w:sz w:val="16"/>
      <w:szCs w:val="16"/>
    </w:rPr>
  </w:style>
  <w:style w:type="paragraph" w:styleId="ad">
    <w:name w:val="annotation text"/>
    <w:basedOn w:val="a"/>
    <w:link w:val="ae"/>
    <w:uiPriority w:val="99"/>
    <w:semiHidden/>
    <w:unhideWhenUsed/>
    <w:rsid w:val="00012ECE"/>
    <w:pPr>
      <w:spacing w:line="240" w:lineRule="auto"/>
    </w:pPr>
    <w:rPr>
      <w:sz w:val="20"/>
      <w:szCs w:val="20"/>
    </w:rPr>
  </w:style>
  <w:style w:type="character" w:customStyle="1" w:styleId="ae">
    <w:name w:val="Текст примечания Знак"/>
    <w:basedOn w:val="a0"/>
    <w:link w:val="ad"/>
    <w:uiPriority w:val="99"/>
    <w:semiHidden/>
    <w:rsid w:val="00012ECE"/>
    <w:rPr>
      <w:rFonts w:ascii="Calibri" w:eastAsia="Calibri" w:hAnsi="Calibri" w:cs="Times New Roman"/>
      <w:sz w:val="20"/>
      <w:szCs w:val="20"/>
    </w:rPr>
  </w:style>
  <w:style w:type="paragraph" w:styleId="af">
    <w:name w:val="annotation subject"/>
    <w:basedOn w:val="ad"/>
    <w:next w:val="ad"/>
    <w:link w:val="af0"/>
    <w:uiPriority w:val="99"/>
    <w:semiHidden/>
    <w:unhideWhenUsed/>
    <w:rsid w:val="00012ECE"/>
    <w:rPr>
      <w:b/>
      <w:bCs/>
    </w:rPr>
  </w:style>
  <w:style w:type="character" w:customStyle="1" w:styleId="af0">
    <w:name w:val="Тема примечания Знак"/>
    <w:basedOn w:val="ae"/>
    <w:link w:val="af"/>
    <w:uiPriority w:val="99"/>
    <w:semiHidden/>
    <w:rsid w:val="00012ECE"/>
    <w:rPr>
      <w:rFonts w:ascii="Calibri" w:eastAsia="Calibri" w:hAnsi="Calibri" w:cs="Times New Roman"/>
      <w:b/>
      <w:bCs/>
      <w:sz w:val="20"/>
      <w:szCs w:val="20"/>
    </w:rPr>
  </w:style>
  <w:style w:type="paragraph" w:styleId="af1">
    <w:name w:val="Balloon Text"/>
    <w:basedOn w:val="a"/>
    <w:link w:val="af2"/>
    <w:uiPriority w:val="99"/>
    <w:semiHidden/>
    <w:unhideWhenUsed/>
    <w:rsid w:val="00012ECE"/>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012ECE"/>
    <w:rPr>
      <w:rFonts w:ascii="Segoe UI" w:eastAsia="Calibri" w:hAnsi="Segoe UI" w:cs="Segoe UI"/>
      <w:sz w:val="18"/>
      <w:szCs w:val="18"/>
    </w:rPr>
  </w:style>
  <w:style w:type="character" w:customStyle="1" w:styleId="10">
    <w:name w:val="Заголовок 1 Знак"/>
    <w:basedOn w:val="a0"/>
    <w:link w:val="1"/>
    <w:uiPriority w:val="9"/>
    <w:rsid w:val="00012ECE"/>
    <w:rPr>
      <w:rFonts w:asciiTheme="majorHAnsi" w:eastAsiaTheme="majorEastAsia" w:hAnsiTheme="majorHAnsi" w:cstheme="majorBidi"/>
      <w:color w:val="2F5496" w:themeColor="accent1" w:themeShade="BF"/>
      <w:sz w:val="32"/>
      <w:szCs w:val="32"/>
    </w:rPr>
  </w:style>
  <w:style w:type="paragraph" w:styleId="af3">
    <w:name w:val="TOC Heading"/>
    <w:basedOn w:val="1"/>
    <w:next w:val="a"/>
    <w:uiPriority w:val="39"/>
    <w:unhideWhenUsed/>
    <w:qFormat/>
    <w:rsid w:val="00012ECE"/>
    <w:pPr>
      <w:spacing w:line="259" w:lineRule="auto"/>
      <w:outlineLvl w:val="9"/>
    </w:pPr>
    <w:rPr>
      <w:lang w:eastAsia="ru-RU"/>
    </w:rPr>
  </w:style>
  <w:style w:type="paragraph" w:styleId="2">
    <w:name w:val="toc 2"/>
    <w:basedOn w:val="a"/>
    <w:next w:val="a"/>
    <w:autoRedefine/>
    <w:uiPriority w:val="39"/>
    <w:unhideWhenUsed/>
    <w:rsid w:val="00012ECE"/>
    <w:pPr>
      <w:spacing w:after="100" w:line="259" w:lineRule="auto"/>
      <w:ind w:left="220"/>
    </w:pPr>
    <w:rPr>
      <w:rFonts w:asciiTheme="minorHAnsi" w:eastAsiaTheme="minorEastAsia" w:hAnsiTheme="minorHAnsi"/>
      <w:lang w:eastAsia="ru-RU"/>
    </w:rPr>
  </w:style>
  <w:style w:type="paragraph" w:styleId="11">
    <w:name w:val="toc 1"/>
    <w:basedOn w:val="a"/>
    <w:next w:val="a"/>
    <w:autoRedefine/>
    <w:uiPriority w:val="39"/>
    <w:unhideWhenUsed/>
    <w:rsid w:val="00012ECE"/>
    <w:pPr>
      <w:spacing w:after="100" w:line="259" w:lineRule="auto"/>
    </w:pPr>
    <w:rPr>
      <w:rFonts w:asciiTheme="minorHAnsi" w:eastAsiaTheme="minorEastAsia" w:hAnsiTheme="minorHAnsi"/>
      <w:lang w:eastAsia="ru-RU"/>
    </w:rPr>
  </w:style>
  <w:style w:type="paragraph" w:styleId="3">
    <w:name w:val="toc 3"/>
    <w:basedOn w:val="a"/>
    <w:next w:val="a"/>
    <w:autoRedefine/>
    <w:uiPriority w:val="39"/>
    <w:unhideWhenUsed/>
    <w:rsid w:val="00012ECE"/>
    <w:pPr>
      <w:spacing w:after="100" w:line="259" w:lineRule="auto"/>
      <w:ind w:left="440"/>
    </w:pPr>
    <w:rPr>
      <w:rFonts w:asciiTheme="minorHAnsi" w:eastAsiaTheme="minorEastAsia" w:hAnsiTheme="minorHAnsi"/>
      <w:lang w:eastAsia="ru-RU"/>
    </w:rPr>
  </w:style>
  <w:style w:type="paragraph" w:styleId="af4">
    <w:name w:val="caption"/>
    <w:basedOn w:val="a"/>
    <w:next w:val="a"/>
    <w:uiPriority w:val="35"/>
    <w:unhideWhenUsed/>
    <w:qFormat/>
    <w:rsid w:val="00453F3B"/>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6073">
      <w:bodyDiv w:val="1"/>
      <w:marLeft w:val="0"/>
      <w:marRight w:val="0"/>
      <w:marTop w:val="0"/>
      <w:marBottom w:val="0"/>
      <w:divBdr>
        <w:top w:val="none" w:sz="0" w:space="0" w:color="auto"/>
        <w:left w:val="none" w:sz="0" w:space="0" w:color="auto"/>
        <w:bottom w:val="none" w:sz="0" w:space="0" w:color="auto"/>
        <w:right w:val="none" w:sz="0" w:space="0" w:color="auto"/>
      </w:divBdr>
    </w:div>
    <w:div w:id="160898924">
      <w:bodyDiv w:val="1"/>
      <w:marLeft w:val="0"/>
      <w:marRight w:val="0"/>
      <w:marTop w:val="0"/>
      <w:marBottom w:val="0"/>
      <w:divBdr>
        <w:top w:val="none" w:sz="0" w:space="0" w:color="auto"/>
        <w:left w:val="none" w:sz="0" w:space="0" w:color="auto"/>
        <w:bottom w:val="none" w:sz="0" w:space="0" w:color="auto"/>
        <w:right w:val="none" w:sz="0" w:space="0" w:color="auto"/>
      </w:divBdr>
    </w:div>
    <w:div w:id="646740060">
      <w:bodyDiv w:val="1"/>
      <w:marLeft w:val="0"/>
      <w:marRight w:val="0"/>
      <w:marTop w:val="0"/>
      <w:marBottom w:val="0"/>
      <w:divBdr>
        <w:top w:val="none" w:sz="0" w:space="0" w:color="auto"/>
        <w:left w:val="none" w:sz="0" w:space="0" w:color="auto"/>
        <w:bottom w:val="none" w:sz="0" w:space="0" w:color="auto"/>
        <w:right w:val="none" w:sz="0" w:space="0" w:color="auto"/>
      </w:divBdr>
    </w:div>
    <w:div w:id="715473374">
      <w:bodyDiv w:val="1"/>
      <w:marLeft w:val="0"/>
      <w:marRight w:val="0"/>
      <w:marTop w:val="0"/>
      <w:marBottom w:val="0"/>
      <w:divBdr>
        <w:top w:val="none" w:sz="0" w:space="0" w:color="auto"/>
        <w:left w:val="none" w:sz="0" w:space="0" w:color="auto"/>
        <w:bottom w:val="none" w:sz="0" w:space="0" w:color="auto"/>
        <w:right w:val="none" w:sz="0" w:space="0" w:color="auto"/>
      </w:divBdr>
    </w:div>
    <w:div w:id="926156034">
      <w:bodyDiv w:val="1"/>
      <w:marLeft w:val="0"/>
      <w:marRight w:val="0"/>
      <w:marTop w:val="0"/>
      <w:marBottom w:val="0"/>
      <w:divBdr>
        <w:top w:val="none" w:sz="0" w:space="0" w:color="auto"/>
        <w:left w:val="none" w:sz="0" w:space="0" w:color="auto"/>
        <w:bottom w:val="none" w:sz="0" w:space="0" w:color="auto"/>
        <w:right w:val="none" w:sz="0" w:space="0" w:color="auto"/>
      </w:divBdr>
    </w:div>
    <w:div w:id="973825983">
      <w:bodyDiv w:val="1"/>
      <w:marLeft w:val="0"/>
      <w:marRight w:val="0"/>
      <w:marTop w:val="0"/>
      <w:marBottom w:val="0"/>
      <w:divBdr>
        <w:top w:val="none" w:sz="0" w:space="0" w:color="auto"/>
        <w:left w:val="none" w:sz="0" w:space="0" w:color="auto"/>
        <w:bottom w:val="none" w:sz="0" w:space="0" w:color="auto"/>
        <w:right w:val="none" w:sz="0" w:space="0" w:color="auto"/>
      </w:divBdr>
    </w:div>
    <w:div w:id="1060326462">
      <w:bodyDiv w:val="1"/>
      <w:marLeft w:val="0"/>
      <w:marRight w:val="0"/>
      <w:marTop w:val="0"/>
      <w:marBottom w:val="0"/>
      <w:divBdr>
        <w:top w:val="none" w:sz="0" w:space="0" w:color="auto"/>
        <w:left w:val="none" w:sz="0" w:space="0" w:color="auto"/>
        <w:bottom w:val="none" w:sz="0" w:space="0" w:color="auto"/>
        <w:right w:val="none" w:sz="0" w:space="0" w:color="auto"/>
      </w:divBdr>
    </w:div>
    <w:div w:id="1108505252">
      <w:bodyDiv w:val="1"/>
      <w:marLeft w:val="0"/>
      <w:marRight w:val="0"/>
      <w:marTop w:val="0"/>
      <w:marBottom w:val="0"/>
      <w:divBdr>
        <w:top w:val="none" w:sz="0" w:space="0" w:color="auto"/>
        <w:left w:val="none" w:sz="0" w:space="0" w:color="auto"/>
        <w:bottom w:val="none" w:sz="0" w:space="0" w:color="auto"/>
        <w:right w:val="none" w:sz="0" w:space="0" w:color="auto"/>
      </w:divBdr>
    </w:div>
    <w:div w:id="1443183798">
      <w:bodyDiv w:val="1"/>
      <w:marLeft w:val="0"/>
      <w:marRight w:val="0"/>
      <w:marTop w:val="0"/>
      <w:marBottom w:val="0"/>
      <w:divBdr>
        <w:top w:val="none" w:sz="0" w:space="0" w:color="auto"/>
        <w:left w:val="none" w:sz="0" w:space="0" w:color="auto"/>
        <w:bottom w:val="none" w:sz="0" w:space="0" w:color="auto"/>
        <w:right w:val="none" w:sz="0" w:space="0" w:color="auto"/>
      </w:divBdr>
    </w:div>
    <w:div w:id="1462380674">
      <w:bodyDiv w:val="1"/>
      <w:marLeft w:val="0"/>
      <w:marRight w:val="0"/>
      <w:marTop w:val="0"/>
      <w:marBottom w:val="0"/>
      <w:divBdr>
        <w:top w:val="none" w:sz="0" w:space="0" w:color="auto"/>
        <w:left w:val="none" w:sz="0" w:space="0" w:color="auto"/>
        <w:bottom w:val="none" w:sz="0" w:space="0" w:color="auto"/>
        <w:right w:val="none" w:sz="0" w:space="0" w:color="auto"/>
      </w:divBdr>
    </w:div>
    <w:div w:id="1590499872">
      <w:bodyDiv w:val="1"/>
      <w:marLeft w:val="0"/>
      <w:marRight w:val="0"/>
      <w:marTop w:val="0"/>
      <w:marBottom w:val="0"/>
      <w:divBdr>
        <w:top w:val="none" w:sz="0" w:space="0" w:color="auto"/>
        <w:left w:val="none" w:sz="0" w:space="0" w:color="auto"/>
        <w:bottom w:val="none" w:sz="0" w:space="0" w:color="auto"/>
        <w:right w:val="none" w:sz="0" w:space="0" w:color="auto"/>
      </w:divBdr>
    </w:div>
    <w:div w:id="1843085355">
      <w:bodyDiv w:val="1"/>
      <w:marLeft w:val="0"/>
      <w:marRight w:val="0"/>
      <w:marTop w:val="0"/>
      <w:marBottom w:val="0"/>
      <w:divBdr>
        <w:top w:val="none" w:sz="0" w:space="0" w:color="auto"/>
        <w:left w:val="none" w:sz="0" w:space="0" w:color="auto"/>
        <w:bottom w:val="none" w:sz="0" w:space="0" w:color="auto"/>
        <w:right w:val="none" w:sz="0" w:space="0" w:color="auto"/>
      </w:divBdr>
    </w:div>
    <w:div w:id="1890871991">
      <w:bodyDiv w:val="1"/>
      <w:marLeft w:val="0"/>
      <w:marRight w:val="0"/>
      <w:marTop w:val="0"/>
      <w:marBottom w:val="0"/>
      <w:divBdr>
        <w:top w:val="none" w:sz="0" w:space="0" w:color="auto"/>
        <w:left w:val="none" w:sz="0" w:space="0" w:color="auto"/>
        <w:bottom w:val="none" w:sz="0" w:space="0" w:color="auto"/>
        <w:right w:val="none" w:sz="0" w:space="0" w:color="auto"/>
      </w:divBdr>
    </w:div>
    <w:div w:id="203379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yperlink" Target="http://biofile.ru/geo/1284.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etrologie.ru/metrology-defin9.htm"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tudopedia.info/1-115449.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retaceous.ru/files/pub/collections/monographs/hramov1996-magnitostrat_osadochnih_tolsch.pdf" TargetMode="External"/><Relationship Id="rId20" Type="http://schemas.openxmlformats.org/officeDocument/2006/relationships/hyperlink" Target="http://geo.web.ru/db/msg.html?mid=1161636&amp;uri=page1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www.urbiterm.by/?id=velichina-magnitnogo-polya-zemli" TargetMode="Externa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hyperlink" Target="http://fccland.ru/mineralogiya-rossypey/1027-separaciya-mineralov.html" TargetMode="External"/><Relationship Id="rId10" Type="http://schemas.openxmlformats.org/officeDocument/2006/relationships/image" Target="media/image3.jpeg"/><Relationship Id="rId19" Type="http://schemas.openxmlformats.org/officeDocument/2006/relationships/hyperlink" Target="http://hi-edu.ru/e-books/xbook109/01/part-018.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 Id="rId22" Type="http://schemas.openxmlformats.org/officeDocument/2006/relationships/hyperlink" Target="http://archaeology.kiev.ua/journal/040700/dudkin.ht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0010E-D076-4946-A530-03BE3CAFD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5794</Words>
  <Characters>33030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2017-04-18T05:43:00Z</cp:lastPrinted>
  <dcterms:created xsi:type="dcterms:W3CDTF">2017-04-07T14:39:00Z</dcterms:created>
  <dcterms:modified xsi:type="dcterms:W3CDTF">2017-04-18T05:44:00Z</dcterms:modified>
</cp:coreProperties>
</file>