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FB" w:rsidRDefault="007D5EFB" w:rsidP="007D5EFB">
      <w:pPr>
        <w:spacing w:after="131" w:line="259" w:lineRule="auto"/>
        <w:ind w:left="0" w:firstLine="0"/>
        <w:jc w:val="left"/>
        <w:rPr>
          <w:noProof/>
        </w:rPr>
      </w:pPr>
    </w:p>
    <w:p w:rsidR="007D5EFB" w:rsidRDefault="007D5EFB" w:rsidP="007D5EFB">
      <w:pPr>
        <w:spacing w:after="131" w:line="259" w:lineRule="auto"/>
        <w:ind w:firstLine="0"/>
        <w:jc w:val="left"/>
        <w:rPr>
          <w:noProof/>
        </w:rPr>
      </w:pPr>
    </w:p>
    <w:p w:rsidR="007D5EFB" w:rsidRPr="007D5EFB" w:rsidRDefault="007D5EFB" w:rsidP="007D5EFB">
      <w:pPr>
        <w:spacing w:after="131" w:line="259" w:lineRule="auto"/>
        <w:ind w:firstLine="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3AD702D" wp14:editId="187130A9">
            <wp:extent cx="6485255" cy="8708482"/>
            <wp:effectExtent l="0" t="0" r="0" b="0"/>
            <wp:docPr id="6" name="Рисунок 6" descr="https://pp.userapi.com/c855128/v855128033/b629/iYa_naUYG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5128/v855128033/b629/iYa_naUYG8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06" cy="871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42" w:rsidRDefault="000259C6">
      <w:pPr>
        <w:spacing w:after="0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4" w:line="259" w:lineRule="auto"/>
        <w:ind w:left="714" w:hanging="10"/>
        <w:jc w:val="center"/>
      </w:pPr>
      <w:r>
        <w:lastRenderedPageBreak/>
        <w:t xml:space="preserve">СОДЕРЖАНИЕ </w:t>
      </w:r>
    </w:p>
    <w:p w:rsidR="00261D42" w:rsidRDefault="000259C6">
      <w:pPr>
        <w:spacing w:after="138" w:line="259" w:lineRule="auto"/>
        <w:ind w:left="773" w:firstLine="0"/>
        <w:jc w:val="center"/>
      </w:pPr>
      <w:r>
        <w:t xml:space="preserve"> </w:t>
      </w:r>
    </w:p>
    <w:p w:rsidR="00261D42" w:rsidRDefault="000259C6">
      <w:pPr>
        <w:spacing w:after="160" w:line="259" w:lineRule="auto"/>
        <w:ind w:left="-15" w:firstLine="0"/>
      </w:pPr>
      <w:r>
        <w:t>Введение ....</w:t>
      </w:r>
      <w:r>
        <w:t xml:space="preserve">............................................................................................................. 3 </w:t>
      </w:r>
    </w:p>
    <w:p w:rsidR="00261D42" w:rsidRDefault="000259C6">
      <w:pPr>
        <w:numPr>
          <w:ilvl w:val="0"/>
          <w:numId w:val="1"/>
        </w:numPr>
        <w:spacing w:after="158" w:line="259" w:lineRule="auto"/>
        <w:ind w:hanging="211"/>
      </w:pPr>
      <w:r>
        <w:t xml:space="preserve">Становление издательского дела в мире ......................................................... 6 </w:t>
      </w:r>
    </w:p>
    <w:p w:rsidR="00261D42" w:rsidRDefault="000259C6">
      <w:pPr>
        <w:numPr>
          <w:ilvl w:val="1"/>
          <w:numId w:val="1"/>
        </w:numPr>
        <w:spacing w:after="180" w:line="259" w:lineRule="auto"/>
        <w:ind w:left="705" w:hanging="422"/>
      </w:pPr>
      <w:r>
        <w:t xml:space="preserve">Предпосылки и история зарождения </w:t>
      </w:r>
      <w:r>
        <w:t xml:space="preserve">........................................................ 6 </w:t>
      </w:r>
    </w:p>
    <w:p w:rsidR="00261D42" w:rsidRDefault="000259C6">
      <w:pPr>
        <w:numPr>
          <w:ilvl w:val="1"/>
          <w:numId w:val="1"/>
        </w:numPr>
        <w:spacing w:after="173" w:line="259" w:lineRule="auto"/>
        <w:ind w:left="705" w:hanging="422"/>
      </w:pPr>
      <w:r>
        <w:t xml:space="preserve">Основные деятели в мировом издательском процессе 18 столетия .... 10 </w:t>
      </w:r>
    </w:p>
    <w:p w:rsidR="00261D42" w:rsidRDefault="000259C6">
      <w:pPr>
        <w:numPr>
          <w:ilvl w:val="0"/>
          <w:numId w:val="1"/>
        </w:numPr>
        <w:spacing w:after="170" w:line="259" w:lineRule="auto"/>
        <w:ind w:hanging="211"/>
      </w:pPr>
      <w:r>
        <w:t xml:space="preserve">Развитие книжного дела и деятельности издателя в России ....................... 15 </w:t>
      </w:r>
    </w:p>
    <w:p w:rsidR="00261D42" w:rsidRDefault="000259C6">
      <w:pPr>
        <w:numPr>
          <w:ilvl w:val="1"/>
          <w:numId w:val="1"/>
        </w:numPr>
        <w:spacing w:after="168" w:line="259" w:lineRule="auto"/>
        <w:ind w:left="705" w:hanging="422"/>
      </w:pPr>
      <w:r>
        <w:t>Введение книгопечатания в Московском госуд</w:t>
      </w:r>
      <w:r>
        <w:t xml:space="preserve">арстве ......................... 15 </w:t>
      </w:r>
    </w:p>
    <w:p w:rsidR="00261D42" w:rsidRDefault="000259C6">
      <w:pPr>
        <w:numPr>
          <w:ilvl w:val="1"/>
          <w:numId w:val="1"/>
        </w:numPr>
        <w:spacing w:after="186" w:line="259" w:lineRule="auto"/>
        <w:ind w:left="705" w:hanging="422"/>
      </w:pPr>
      <w:r>
        <w:t xml:space="preserve">Торговля книгами и их распространение в 19 веке ............................... 21 </w:t>
      </w:r>
    </w:p>
    <w:p w:rsidR="00261D42" w:rsidRDefault="000259C6">
      <w:pPr>
        <w:numPr>
          <w:ilvl w:val="1"/>
          <w:numId w:val="1"/>
        </w:numPr>
        <w:spacing w:after="163" w:line="259" w:lineRule="auto"/>
        <w:ind w:left="705" w:hanging="422"/>
      </w:pPr>
      <w:r>
        <w:t xml:space="preserve">Крупнейшие типографские организации, издательства и основные </w:t>
      </w:r>
    </w:p>
    <w:p w:rsidR="00261D42" w:rsidRDefault="000259C6">
      <w:pPr>
        <w:spacing w:after="140" w:line="259" w:lineRule="auto"/>
        <w:ind w:left="283" w:firstLine="0"/>
      </w:pPr>
      <w:r>
        <w:t>деятели издательской сферы России в 19 веке .............................</w:t>
      </w:r>
      <w:r>
        <w:t xml:space="preserve">............... 25 </w:t>
      </w:r>
    </w:p>
    <w:p w:rsidR="00261D42" w:rsidRDefault="000259C6">
      <w:pPr>
        <w:spacing w:after="145" w:line="259" w:lineRule="auto"/>
        <w:ind w:left="-15" w:firstLine="0"/>
      </w:pPr>
      <w:r>
        <w:t xml:space="preserve">Заключение .......................................................................................................... 33 </w:t>
      </w:r>
    </w:p>
    <w:p w:rsidR="00261D42" w:rsidRDefault="000259C6">
      <w:pPr>
        <w:spacing w:after="134" w:line="259" w:lineRule="auto"/>
        <w:ind w:left="-15" w:firstLine="0"/>
      </w:pPr>
      <w:r>
        <w:t>Список литературы ............................................................................................. 35</w:t>
      </w:r>
      <w:r>
        <w:t xml:space="preserve"> </w:t>
      </w: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7D5EFB" w:rsidRDefault="007D5EFB">
      <w:pPr>
        <w:spacing w:after="134" w:line="259" w:lineRule="auto"/>
        <w:ind w:left="-15" w:firstLine="0"/>
      </w:pPr>
    </w:p>
    <w:p w:rsidR="00261D42" w:rsidRDefault="000259C6" w:rsidP="007D5EFB">
      <w:pPr>
        <w:spacing w:after="134" w:line="259" w:lineRule="auto"/>
        <w:ind w:left="-15" w:firstLine="0"/>
        <w:jc w:val="center"/>
      </w:pPr>
      <w:r>
        <w:lastRenderedPageBreak/>
        <w:t>ВВЕДЕНИЕ</w:t>
      </w:r>
    </w:p>
    <w:p w:rsidR="00261D42" w:rsidRDefault="000259C6">
      <w:pPr>
        <w:spacing w:after="186" w:line="259" w:lineRule="auto"/>
        <w:ind w:firstLine="0"/>
        <w:jc w:val="left"/>
      </w:pPr>
      <w:r>
        <w:t xml:space="preserve"> </w:t>
      </w:r>
    </w:p>
    <w:p w:rsidR="00261D42" w:rsidRDefault="000259C6">
      <w:pPr>
        <w:ind w:left="-15"/>
      </w:pPr>
      <w:r>
        <w:t>Во все времена человечество тянулось к знаниям. Люди стремились познать что-то новое, изучить как можно больше различной информации. Однако, все полученные знания нужно было куда-</w:t>
      </w:r>
      <w:r>
        <w:t>то поместить, в своеобразный сосуд, который бы наполнялся информацией и мог быть передан последующим поколениям. И именно тогда появились книги, которые использовались как средство формирования общественного мнения. Также книги оказывали огромное влияние н</w:t>
      </w:r>
      <w:r>
        <w:t xml:space="preserve">а формирование новых идей и знаний. Это, безусловно, шло на пользу людям, которые могли найти источник вдохновения в книге, и, воспользовавшись уже имеющимися знаниями, создать что-то новое! </w:t>
      </w:r>
    </w:p>
    <w:p w:rsidR="00261D42" w:rsidRDefault="000259C6">
      <w:pPr>
        <w:ind w:left="-15"/>
      </w:pPr>
      <w:r>
        <w:t>Не следует забывать о том, что, если бы развитием и продвижением</w:t>
      </w:r>
      <w:r>
        <w:t xml:space="preserve"> книги никто не занимался, вероятно, весь мир был бы необразованным до сих пор. Уже давно имеются доказательства и сведения о существовании в Древнем Риме рабов-писцов, которые изготавливали небольшие тиражи рукописных свитков для продажи (под диктовку чте</w:t>
      </w:r>
      <w:r>
        <w:t xml:space="preserve">ца выходило около 30 экземпляров). В Средние века в Европе издатели рукописей даже объединялись в гильдии, подобно другим ремесленникам. Благодаря открытиями и прорывам в техническом благоустройстве, сфера книгопечатания не стояла на месте и шла вперед.  </w:t>
      </w:r>
    </w:p>
    <w:p w:rsidR="00261D42" w:rsidRDefault="000259C6">
      <w:pPr>
        <w:ind w:left="-15"/>
      </w:pPr>
      <w:r>
        <w:t xml:space="preserve">В современном мире существует невообразимое количество издательств и, в свою очередь, самих издателей. Однако, как и в каждой профессии, здесь есть и успешные «продвиженцы» своего дела, и те, чьи издательства не стали популярными. В чем же секрет тех, кто </w:t>
      </w:r>
      <w:r>
        <w:t xml:space="preserve">смог с самых низов развить свое дело и стать востребованным на рынке книг? </w:t>
      </w:r>
    </w:p>
    <w:p w:rsidR="00261D42" w:rsidRDefault="000259C6">
      <w:pPr>
        <w:ind w:left="-15"/>
      </w:pPr>
      <w:r>
        <w:rPr>
          <w:i/>
        </w:rPr>
        <w:lastRenderedPageBreak/>
        <w:t>Актуальность темы исследования</w:t>
      </w:r>
      <w:r>
        <w:t xml:space="preserve"> связана с особым вниманием к проблеме современного издательского дела. Из-за того, что сегодня мы имеем огромное количество информационных ресурсов, </w:t>
      </w:r>
      <w:r>
        <w:t xml:space="preserve">которые в какой-то степени более удобны, чем печатные книги, выпускаемые издания становятся все менее популярны. В конце концов, последующее развитие технологий и вовсе приведет к тому, что печатное дело будет заброшено. Но разве может старая добрая книга </w:t>
      </w:r>
      <w:r>
        <w:t xml:space="preserve">сравнится с электронным источником знаний? Что, если издатели, подробно ознакомившись с методами и приемами создания книг в прошлом, смогут вновь заинтересовать аудиторию в получении знаний именно из их изданий? </w:t>
      </w:r>
    </w:p>
    <w:p w:rsidR="00261D42" w:rsidRDefault="000259C6">
      <w:pPr>
        <w:ind w:left="-15"/>
      </w:pPr>
      <w:r>
        <w:rPr>
          <w:i/>
        </w:rPr>
        <w:t xml:space="preserve">Степень научной разработанности. </w:t>
      </w:r>
      <w:r>
        <w:t>Существенн</w:t>
      </w:r>
      <w:r>
        <w:t xml:space="preserve">ый вклад в изучение процессов книгопечатания, книготорговли, а также истории издательского мира, внесли М. Н. Куфаев, который рассмотрел книгу 19 века, подробно описывая ее многообразные аспекты; Н. Д. Кочеткова, которая изучила период русской словесности </w:t>
      </w:r>
      <w:r>
        <w:t>с 18 по начало 19 века. Также труды Е. Л. Немировского, который детально рассмотрел истоки русского книгопечатания, позволяют нам говорить о том, что уже заложена крепкая теоретическая база по развитию издательского дела. Вышеуказанные сведения говорят о в</w:t>
      </w:r>
      <w:r>
        <w:t xml:space="preserve">ысокой степени научной разработанности исследуемой темы. </w:t>
      </w:r>
    </w:p>
    <w:p w:rsidR="00261D42" w:rsidRDefault="000259C6">
      <w:pPr>
        <w:ind w:left="-15"/>
      </w:pPr>
      <w:r>
        <w:rPr>
          <w:i/>
        </w:rPr>
        <w:t xml:space="preserve">Объект исследования. </w:t>
      </w:r>
      <w:r>
        <w:t xml:space="preserve">Объектом исследования является процесс развития издательской деятельности как в мировой, так и в отечественной истории. </w:t>
      </w:r>
    </w:p>
    <w:p w:rsidR="00261D42" w:rsidRDefault="000259C6">
      <w:pPr>
        <w:ind w:left="-15"/>
      </w:pPr>
      <w:r>
        <w:rPr>
          <w:i/>
        </w:rPr>
        <w:t>Предмет исследования.</w:t>
      </w:r>
      <w:r>
        <w:t xml:space="preserve"> Определенный исторический период, </w:t>
      </w:r>
      <w:r>
        <w:t xml:space="preserve">а именно - 18 и 19 века. </w:t>
      </w:r>
    </w:p>
    <w:p w:rsidR="00261D42" w:rsidRDefault="000259C6">
      <w:pPr>
        <w:ind w:left="-15"/>
      </w:pPr>
      <w:r>
        <w:rPr>
          <w:i/>
        </w:rPr>
        <w:t>Цель исследования</w:t>
      </w:r>
      <w:r>
        <w:t xml:space="preserve">. Цель исследования заключается в изучении и анализе особенностей деятельности издателей в 18-19 вв., и в возможном использовании полученной информации в современных условиях. </w:t>
      </w:r>
    </w:p>
    <w:p w:rsidR="00261D42" w:rsidRDefault="000259C6">
      <w:pPr>
        <w:spacing w:after="184" w:line="259" w:lineRule="auto"/>
        <w:ind w:left="714" w:right="840" w:hanging="10"/>
        <w:jc w:val="center"/>
      </w:pPr>
      <w:r>
        <w:rPr>
          <w:i/>
        </w:rPr>
        <w:lastRenderedPageBreak/>
        <w:t>Задачи исследования</w:t>
      </w:r>
      <w:r>
        <w:t>. Основные задачи</w:t>
      </w:r>
      <w:r>
        <w:t xml:space="preserve"> данной курсовой работы: </w:t>
      </w:r>
    </w:p>
    <w:p w:rsidR="00261D42" w:rsidRDefault="000259C6">
      <w:pPr>
        <w:spacing w:after="186" w:line="259" w:lineRule="auto"/>
        <w:ind w:left="1145" w:firstLine="0"/>
      </w:pPr>
      <w:r>
        <w:t xml:space="preserve">— изучить процесс зарождения книгопечатания  </w:t>
      </w:r>
    </w:p>
    <w:p w:rsidR="00261D42" w:rsidRDefault="000259C6">
      <w:pPr>
        <w:ind w:left="1145" w:firstLine="0"/>
      </w:pPr>
      <w:r>
        <w:t xml:space="preserve">— рассмотреть техническую сторону процесса книгопечатания — определить основные издательства и ведущих книготорговцев 1819 вв. </w:t>
      </w:r>
    </w:p>
    <w:p w:rsidR="00261D42" w:rsidRDefault="000259C6">
      <w:pPr>
        <w:spacing w:line="259" w:lineRule="auto"/>
        <w:ind w:left="1145" w:firstLine="0"/>
      </w:pPr>
      <w:r>
        <w:t xml:space="preserve">— выявить жанровую специфику произведений 19 века </w:t>
      </w:r>
    </w:p>
    <w:p w:rsidR="00261D42" w:rsidRDefault="000259C6">
      <w:pPr>
        <w:ind w:left="-15"/>
      </w:pPr>
      <w:r>
        <w:rPr>
          <w:i/>
        </w:rPr>
        <w:t>Метод</w:t>
      </w:r>
      <w:r>
        <w:rPr>
          <w:i/>
        </w:rPr>
        <w:t>ологической базой исследования</w:t>
      </w:r>
      <w:r>
        <w:t xml:space="preserve"> послужили работы ведущих отечественных учёных в области издательского дела, изучения литературы в различных исторических периодах и рассмотрения процессов деятельности крупнейших издательств. Все эти исследования можно найти </w:t>
      </w:r>
      <w:r>
        <w:t xml:space="preserve">в книгах Е. Л. Немировского, Д. М. Володихина, В. В. Данилевского, С. П. Луппова, О. Р. </w:t>
      </w:r>
    </w:p>
    <w:p w:rsidR="00261D42" w:rsidRDefault="000259C6">
      <w:pPr>
        <w:spacing w:after="186" w:line="259" w:lineRule="auto"/>
        <w:ind w:left="-15" w:firstLine="0"/>
      </w:pPr>
      <w:r>
        <w:t xml:space="preserve">Хромова, А. Ю. Самарина, И. Е. Баренбаума и И. А. Шомраковой. </w:t>
      </w:r>
    </w:p>
    <w:p w:rsidR="00261D42" w:rsidRDefault="000259C6">
      <w:pPr>
        <w:ind w:left="-15"/>
      </w:pPr>
      <w:r>
        <w:rPr>
          <w:i/>
        </w:rPr>
        <w:t>Методы исследования.</w:t>
      </w:r>
      <w:r>
        <w:t xml:space="preserve"> Определяются спецификой предмета изучения и поставленными задачами. Так, в ходе исс</w:t>
      </w:r>
      <w:r>
        <w:t xml:space="preserve">ледования использовались такие методы, как описательный, сравнительный, культурно-исторический, а также метод анализа. </w:t>
      </w:r>
    </w:p>
    <w:p w:rsidR="00261D42" w:rsidRDefault="000259C6">
      <w:pPr>
        <w:ind w:left="-15"/>
      </w:pPr>
      <w:r>
        <w:rPr>
          <w:i/>
        </w:rPr>
        <w:t>Научная новизна</w:t>
      </w:r>
      <w:r>
        <w:t>. В данной курсовой работе нами предпринята попытка рассмотреть специфику издательской деятельности. Мы выявляем определе</w:t>
      </w:r>
      <w:r>
        <w:t xml:space="preserve">нные исторические закономерности и формируем собственные выводы касательно данной области. </w:t>
      </w:r>
    </w:p>
    <w:p w:rsidR="00261D42" w:rsidRDefault="000259C6">
      <w:pPr>
        <w:ind w:left="-15"/>
      </w:pPr>
      <w:r>
        <w:rPr>
          <w:i/>
        </w:rPr>
        <w:t>Теоретическая значимость исследования.</w:t>
      </w:r>
      <w:r>
        <w:t xml:space="preserve"> Данная курсовая работа способствует выявлению технологий издательской деятельности и ее развития в современных условиях. Полу</w:t>
      </w:r>
      <w:r>
        <w:t xml:space="preserve">ченная нами информация поможет уточнить и преобразить научные представления о процессе издательской деятельности. </w:t>
      </w:r>
    </w:p>
    <w:p w:rsidR="00261D42" w:rsidRDefault="000259C6">
      <w:pPr>
        <w:ind w:left="-15"/>
      </w:pPr>
      <w:r>
        <w:rPr>
          <w:i/>
        </w:rPr>
        <w:t>Практическая значимость исследования.</w:t>
      </w:r>
      <w:r>
        <w:t xml:space="preserve"> </w:t>
      </w:r>
      <w:r>
        <w:t xml:space="preserve">Результаты исследования могут применяться для изучения своеобразия печатного дела. Теоретические обобщения и практические выводы могут быть использованы редакторами, верстальщиками и издателями при осуществлении своей профессиональной </w:t>
      </w:r>
      <w:r>
        <w:lastRenderedPageBreak/>
        <w:t>деятельности, а также</w:t>
      </w:r>
      <w:r>
        <w:t xml:space="preserve"> для ее улучшения. Отдельные положения работы могут использоваться в учебном процессе. </w:t>
      </w:r>
    </w:p>
    <w:p w:rsidR="00261D42" w:rsidRDefault="000259C6">
      <w:pPr>
        <w:ind w:left="-15"/>
      </w:pPr>
      <w:r>
        <w:rPr>
          <w:i/>
        </w:rPr>
        <w:t>Структура работы</w:t>
      </w:r>
      <w:r>
        <w:t>: работа состоит из введения, 2 глав, заключения и списка использованных источников. В первой главе мы знакомимся с тем, как зарождалось книжное дело во</w:t>
      </w:r>
      <w:r>
        <w:t xml:space="preserve"> всем мире, какие открытия совершались в этот период. Вторая глава посвящена конкретному исследованию по становлению издательского дела в России в 18-19 веках. В заключении мы подводим основные итоги работы, делаем соответствующие выводы. Список использова</w:t>
      </w:r>
      <w:r>
        <w:t xml:space="preserve">нных источников включает 20 наименований. 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2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firstLine="0"/>
        <w:jc w:val="left"/>
      </w:pPr>
      <w:r>
        <w:t xml:space="preserve"> </w:t>
      </w:r>
    </w:p>
    <w:p w:rsidR="00261D42" w:rsidRDefault="000259C6" w:rsidP="007D5EFB">
      <w:pPr>
        <w:spacing w:after="131" w:line="259" w:lineRule="auto"/>
        <w:ind w:firstLine="0"/>
        <w:jc w:val="left"/>
      </w:pPr>
      <w:r>
        <w:t xml:space="preserve"> </w:t>
      </w:r>
    </w:p>
    <w:p w:rsidR="007D5EFB" w:rsidRDefault="007D5EFB" w:rsidP="007D5EFB">
      <w:pPr>
        <w:spacing w:after="131" w:line="259" w:lineRule="auto"/>
        <w:ind w:firstLine="0"/>
        <w:jc w:val="left"/>
      </w:pPr>
    </w:p>
    <w:p w:rsidR="007D5EFB" w:rsidRDefault="007D5EFB" w:rsidP="007D5EFB">
      <w:pPr>
        <w:spacing w:after="131" w:line="259" w:lineRule="auto"/>
        <w:ind w:firstLine="0"/>
        <w:jc w:val="left"/>
      </w:pPr>
    </w:p>
    <w:p w:rsidR="007D5EFB" w:rsidRDefault="007D5EFB" w:rsidP="007D5EFB">
      <w:pPr>
        <w:spacing w:after="131" w:line="259" w:lineRule="auto"/>
        <w:ind w:firstLine="0"/>
        <w:jc w:val="left"/>
      </w:pPr>
    </w:p>
    <w:p w:rsidR="00261D42" w:rsidRDefault="000259C6">
      <w:pPr>
        <w:numPr>
          <w:ilvl w:val="0"/>
          <w:numId w:val="2"/>
        </w:numPr>
        <w:spacing w:after="134" w:line="259" w:lineRule="auto"/>
        <w:ind w:hanging="211"/>
      </w:pPr>
      <w:r>
        <w:lastRenderedPageBreak/>
        <w:t xml:space="preserve">Становление издательского дела в мире </w:t>
      </w:r>
    </w:p>
    <w:p w:rsidR="00261D42" w:rsidRDefault="000259C6">
      <w:pPr>
        <w:spacing w:after="18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</w:pPr>
      <w:r>
        <w:t xml:space="preserve">1.1 Предпосылки и история зарождения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ind w:left="-15"/>
      </w:pPr>
      <w:r>
        <w:t>Зарождение издательского и полиграфического дела довольно тесно связано с зарождением книгопечатания. Благодаря книгопечатанию происходило развитие и совершенствование национальных и международных литератур, грамотности в целом, письменности; также книгопе</w:t>
      </w:r>
      <w:r>
        <w:t>чатание было своего рода материальной базой, которая помогала значительно ускорить процесс распространения научных знаний, неизвестной до этих времен информации и появляющихся производств. Все это оказало огромное влияние на становление системы образования</w:t>
      </w:r>
      <w:r>
        <w:t xml:space="preserve"> и воспитания человека. </w:t>
      </w:r>
    </w:p>
    <w:p w:rsidR="007D5EFB" w:rsidRDefault="000259C6">
      <w:pPr>
        <w:ind w:left="-15"/>
      </w:pPr>
      <w:r>
        <w:t xml:space="preserve">Преимущества книгопечатания по сравнению с существующими ранее способами передачи языковой и речевой информации заключаются в: </w:t>
      </w:r>
    </w:p>
    <w:p w:rsidR="00261D42" w:rsidRDefault="000259C6" w:rsidP="007D5EFB">
      <w:pPr>
        <w:pStyle w:val="a3"/>
        <w:numPr>
          <w:ilvl w:val="0"/>
          <w:numId w:val="8"/>
        </w:numPr>
      </w:pPr>
      <w:r>
        <w:t>достаточно высокой степени облегчения процесса изготовления печатной формы, которая составлялась из р</w:t>
      </w:r>
      <w:r>
        <w:t xml:space="preserve">анее подготовленных технических элементов;  </w:t>
      </w:r>
    </w:p>
    <w:p w:rsidR="00261D42" w:rsidRDefault="000259C6">
      <w:pPr>
        <w:numPr>
          <w:ilvl w:val="1"/>
          <w:numId w:val="2"/>
        </w:numPr>
        <w:spacing w:after="184" w:line="259" w:lineRule="auto"/>
        <w:ind w:hanging="360"/>
      </w:pPr>
      <w:r>
        <w:t>в</w:t>
      </w:r>
      <w:r>
        <w:t xml:space="preserve">озможности их повторного использования;  </w:t>
      </w:r>
    </w:p>
    <w:p w:rsidR="00261D42" w:rsidRDefault="000259C6">
      <w:pPr>
        <w:numPr>
          <w:ilvl w:val="1"/>
          <w:numId w:val="2"/>
        </w:numPr>
        <w:spacing w:after="184" w:line="259" w:lineRule="auto"/>
        <w:ind w:hanging="360"/>
      </w:pPr>
      <w:r>
        <w:t xml:space="preserve">общем упрощении процесса накопления и передачи знаний [2]. </w:t>
      </w:r>
    </w:p>
    <w:p w:rsidR="00261D42" w:rsidRDefault="000259C6">
      <w:pPr>
        <w:ind w:left="-15"/>
      </w:pPr>
      <w:r>
        <w:t>Как же зародилось книгопечатание? Одной из первичных причин, обусловившей его возникновение, является бумага</w:t>
      </w:r>
      <w:r>
        <w:t>, которую начали изобретать в Китае, и которая попала в Европу. В 12-13 веках предприятия по изготовлению бумаги, так называемые «бумажные мельницы», появились в Испании. Бумажный массив изготавливался из сгнившего тряпья, которое измельчалось в каменных ж</w:t>
      </w:r>
      <w:r>
        <w:t>ерновах. К тому моменту, как было положено начало европейского книгопечатания, большая часть рукописных книг перенеслась на бумагу, которая различалась по типу и качеству. С появлением бумаги связано и открытие такого элемента, как филигрань, то есть «водя</w:t>
      </w:r>
      <w:r>
        <w:t xml:space="preserve">ной </w:t>
      </w:r>
      <w:r>
        <w:lastRenderedPageBreak/>
        <w:t xml:space="preserve">знак». Это стандартное, изображение, увидеть которое можно было при просвете. Оно наносилось на лист бумаги. Первая подобная книга с филигранью появилась в 1282 г. в г. Болонье (Италия). </w:t>
      </w:r>
    </w:p>
    <w:p w:rsidR="00261D42" w:rsidRDefault="000259C6">
      <w:pPr>
        <w:ind w:left="-15"/>
      </w:pPr>
      <w:r>
        <w:t xml:space="preserve">Самые ранние сведения о технических элементах книгопечатания, а </w:t>
      </w:r>
      <w:r>
        <w:t>именно - оттисках и штемпелевании, датируются 2 тысячелетием до н.э. Принцип штемпелевания был еще известен в клинописных культурах Древнего Востока (Шумер, Вавилон). Принцип печати и оттиска имеет прообраз в чекане монет. Изготовление набивных тканей – эт</w:t>
      </w:r>
      <w:r>
        <w:t xml:space="preserve">о красочный отпечаток с досок, на которых вырезан рисунок. </w:t>
      </w:r>
    </w:p>
    <w:p w:rsidR="00261D42" w:rsidRDefault="000259C6">
      <w:pPr>
        <w:ind w:left="-15"/>
      </w:pPr>
      <w:r>
        <w:t>В Древнем Китае иероглифические знаки высекали на каменных плитах или столбах, а затем, через определенные временные рамки, закрашивали краской, делали оттиски, и рассылали их (императорские указы</w:t>
      </w:r>
      <w:r>
        <w:t>) по провинциям и города, поскольку именно на них можно было прочесть постановления и приказы императора.. По прошествии некоторого времени, когда иероглифы стали вырезать на деревянных досках, оттиски получили новое название – ксилография (от греч. «ксило</w:t>
      </w:r>
      <w:r>
        <w:t xml:space="preserve">» – дерево, «графо» – пишу). </w:t>
      </w:r>
    </w:p>
    <w:p w:rsidR="00261D42" w:rsidRDefault="000259C6">
      <w:pPr>
        <w:ind w:left="-15"/>
      </w:pPr>
      <w:r>
        <w:t xml:space="preserve">Первой ксилографической книгой была «Алмазная сутра». Время ее изготовления датируется 868 г. н.э., однако впервые ее обнаружили в 1900 г. В ней указано, что вырезал ее мастер Ван Чи, а впущена в свет она для того, чтобы </w:t>
      </w:r>
      <w:r>
        <w:t>почтить память его умерших ранее родителей. В Европе ксилографическая книга появилась после эпохи крестоносцев. Массовая потребность в бумажных купюрах и игральных картах, в печатных иконах и папских индульгенциях также способствовала росту ее популярности</w:t>
      </w:r>
      <w:r>
        <w:t xml:space="preserve">. Одной из первых светских ксилографических книг был «Календарь» Региомонтана из Кенигсберга [4]. </w:t>
      </w:r>
    </w:p>
    <w:p w:rsidR="00261D42" w:rsidRDefault="000259C6">
      <w:pPr>
        <w:ind w:left="-15"/>
      </w:pPr>
      <w:r>
        <w:t xml:space="preserve">Техника ксилографии достаточно проста: на деревянной доске вырезался текст в зеркальном отображении, на его рельеф наносилась краска, затем </w:t>
      </w:r>
      <w:r>
        <w:lastRenderedPageBreak/>
        <w:t>накладывался лист</w:t>
      </w:r>
      <w:r>
        <w:t xml:space="preserve"> бумаги, который проглаживался своеобразной подушечкой, называемой мацой. Все листки по отдельности складывали в свиток, позднее они преобразовывались в книжечку. Изначально печать размещалась на одной стороне, позже она стала двухсторонней. Таким образом,</w:t>
      </w:r>
      <w:r>
        <w:t xml:space="preserve"> от ксилографии оставался ровно шаг до изобретения наборного книгопечатания – одного из важнейших элементов в фундаменте книгопечатания. </w:t>
      </w:r>
    </w:p>
    <w:p w:rsidR="00261D42" w:rsidRDefault="000259C6">
      <w:pPr>
        <w:ind w:left="-15"/>
      </w:pPr>
      <w:r>
        <w:t>Огромную роль в развитии книгопечатания сыграл немецкий изобретатель из Майнца - Иоганн Гутенберг. Его заслуга состоит</w:t>
      </w:r>
      <w:r>
        <w:t xml:space="preserve"> в том, что он изобрел ручной типографский станок и тем самым механизировал процесс получения красочных оттисков, а также создал словолитную форму - устройство для отливки типографских литер. Для изготовления матриц - форм для отливки типографских литер, Г</w:t>
      </w:r>
      <w:r>
        <w:t xml:space="preserve">утенберг подобрал мягкий металл - медь, которая поддавалась тиснению, однако не расправлялась при заливке литер. </w:t>
      </w:r>
    </w:p>
    <w:p w:rsidR="00261D42" w:rsidRDefault="000259C6">
      <w:pPr>
        <w:ind w:left="-15"/>
      </w:pPr>
      <w:r>
        <w:t>Несмотря на то, что документального подтверждения принадлежности Гутенбергу этих изобретений нет, имеется достаточное множество косвенных факт</w:t>
      </w:r>
      <w:r>
        <w:t xml:space="preserve">ов для такого утверждения. Историческая заслуга И. Гутенберга состоит еще и в том, что он смог вывести процесс книгопечатания в реальную, наиболее подходящую для своего времени техническую форму. </w:t>
      </w:r>
    </w:p>
    <w:p w:rsidR="00261D42" w:rsidRDefault="000259C6">
      <w:pPr>
        <w:ind w:firstLine="0"/>
      </w:pPr>
      <w:r>
        <w:t>В полиграфическом процессе, созданном И. Гутенбергом, услов</w:t>
      </w:r>
      <w:r>
        <w:t xml:space="preserve">но можно выделить следующие составные части:  </w:t>
      </w:r>
    </w:p>
    <w:p w:rsidR="00261D42" w:rsidRDefault="000259C6">
      <w:pPr>
        <w:numPr>
          <w:ilvl w:val="0"/>
          <w:numId w:val="3"/>
        </w:numPr>
        <w:ind w:hanging="360"/>
      </w:pPr>
      <w:r>
        <w:t xml:space="preserve">словолитный процесс - изготовление одних и тех же литер в достаточно большом количестве экземпляров; </w:t>
      </w:r>
    </w:p>
    <w:p w:rsidR="00261D42" w:rsidRDefault="000259C6">
      <w:pPr>
        <w:numPr>
          <w:ilvl w:val="0"/>
          <w:numId w:val="3"/>
        </w:numPr>
        <w:ind w:hanging="360"/>
      </w:pPr>
      <w:r>
        <w:t xml:space="preserve">наборный процесс - изготовление печатной формы, составленной из отдельных, заранее отлитых литер;  </w:t>
      </w:r>
    </w:p>
    <w:p w:rsidR="00261D42" w:rsidRDefault="000259C6">
      <w:pPr>
        <w:numPr>
          <w:ilvl w:val="0"/>
          <w:numId w:val="3"/>
        </w:numPr>
        <w:ind w:hanging="360"/>
      </w:pPr>
      <w:r>
        <w:t>печатны</w:t>
      </w:r>
      <w:r>
        <w:t xml:space="preserve">й процесс - масштабное изготовление красочных оттисков, получаемых с наборной формы. </w:t>
      </w:r>
    </w:p>
    <w:p w:rsidR="00261D42" w:rsidRDefault="000259C6">
      <w:pPr>
        <w:ind w:left="-15"/>
      </w:pPr>
      <w:r>
        <w:lastRenderedPageBreak/>
        <w:t>В 1450-1455 гг., Гутенберг напечатал свою первую Библию</w:t>
      </w:r>
      <w:r>
        <w:rPr>
          <w:i/>
        </w:rPr>
        <w:t>,</w:t>
      </w:r>
      <w:r>
        <w:t xml:space="preserve"> называемую 42-строчной, поскольку на каждой ее странице было набрано и отпечатано 42 строки текста в два столбца.</w:t>
      </w:r>
      <w:r>
        <w:t xml:space="preserve"> Общее количество страниц равнялось 1282. Элементы убранства книги выполнялись от руки. Часть тиража была отпечатана на бумаге, а другая - на пергамене [4]. </w:t>
      </w:r>
    </w:p>
    <w:p w:rsidR="00261D42" w:rsidRDefault="000259C6">
      <w:pPr>
        <w:ind w:left="-15"/>
      </w:pPr>
      <w:r>
        <w:t>Ученики Гутенберга - Свенгейм и Паннарцт, стали быстро распространять его изобретение в европейски</w:t>
      </w:r>
      <w:r>
        <w:t xml:space="preserve">х странах. Первые типографии появились в Италии (1465), затем в Швейцарии (1468), потом, уже после смерти Гутенберга, в Нидерландах (1469), Франции (1470), Венгрии (1473 г.), Испании (1474), Англии, Чехии, Польше (1476 1478) и других странах. Типографское </w:t>
      </w:r>
      <w:r>
        <w:t>дело стало новой отраслью производства и, как ни странно, культуры, поскольку понятие об издательском деле в то время отсутствовало, новая профессия предполагала восприятие издательского дела целиком (продажу книг в книжных лавках при типографиях также вхо</w:t>
      </w:r>
      <w:r>
        <w:t>дило в эту отрасль). Так случилось, что 1500-й год стал в истории книгопечатания знаковым, поскольку тогда производство печатной книги, несмотря на высокую в то время себестоимость, стало массовым явлением: число отпечатанных в Европе на разных языках книг</w:t>
      </w:r>
      <w:r>
        <w:t xml:space="preserve"> достигло более 10 миллионов, число открытых типографий - свыше тысячи. Видимо, люди пожелали отметить середину тысячелетия как этап в истории книгопечатания, а это привело к тому, что книги, напечатанные до конца 1500-го года, назвали инкунабулы (от лат. </w:t>
      </w:r>
      <w:r>
        <w:t xml:space="preserve">«в колыбели»), а в дальнейшем - палеотипы, что расшифровывалось как «старинные книги». </w:t>
      </w:r>
    </w:p>
    <w:p w:rsidR="00261D42" w:rsidRDefault="000259C6">
      <w:pPr>
        <w:spacing w:after="181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left="714" w:right="911" w:hanging="10"/>
        <w:jc w:val="center"/>
      </w:pPr>
      <w:r>
        <w:t xml:space="preserve">1.2 Основные деятели в мировом издательском процессе 19 века </w:t>
      </w:r>
    </w:p>
    <w:p w:rsidR="00261D42" w:rsidRDefault="000259C6">
      <w:pPr>
        <w:spacing w:after="131" w:line="259" w:lineRule="auto"/>
        <w:ind w:firstLine="0"/>
        <w:jc w:val="left"/>
      </w:pPr>
      <w:r>
        <w:t xml:space="preserve"> </w:t>
      </w:r>
    </w:p>
    <w:p w:rsidR="00261D42" w:rsidRDefault="000259C6">
      <w:pPr>
        <w:ind w:left="-15"/>
      </w:pPr>
      <w:r>
        <w:t>Издатели 19 века сыграли выдающуюся роль для человечества в развитии общей культуры. Они проявляли себ</w:t>
      </w:r>
      <w:r>
        <w:t xml:space="preserve">я как талантливые организаторы </w:t>
      </w:r>
      <w:r>
        <w:lastRenderedPageBreak/>
        <w:t>производства книги, часто не имея собственных типографий и книготорговых сетей, а также развивали рыночные отношения во всех структурах книжного рынка. Принципиально новым в их работе было то, что в условиях жесткой капиталис</w:t>
      </w:r>
      <w:r>
        <w:t>тической конкуренции они стали опираться на поддержку банков, финансового капитала. Так, например, в 1857 г. парижский банкир Оппенгейм помог книгоиздателю П. Лакруа основать новую фирму, выкупить на 10 лет вперед у известных писателей право издания их тру</w:t>
      </w:r>
      <w:r>
        <w:t xml:space="preserve">дов, экономически продвинуться вперед [16]. </w:t>
      </w:r>
    </w:p>
    <w:p w:rsidR="00261D42" w:rsidRDefault="000259C6">
      <w:pPr>
        <w:ind w:left="-15"/>
      </w:pPr>
      <w:r>
        <w:t>Фирмы стремились к некоторой специализации, разделу сфер влияния на книжном рынке. Издатели покупали у государств исключительное право на печатание официальных изданий, поставку учебников, различных информационн</w:t>
      </w:r>
      <w:r>
        <w:t>ых справочников. В эпоху развития строительства железных дорог, владелец небольшой типографии Наполеон</w:t>
      </w:r>
      <w:r>
        <w:rPr>
          <w:color w:val="444444"/>
        </w:rPr>
        <w:t xml:space="preserve"> </w:t>
      </w:r>
      <w:r>
        <w:t>Шэ (1807-1865) выбился в монополисты, поскольку придумал нечто новое - распространение книг на транспорте. Удивительным было то, что издатели не стремили</w:t>
      </w:r>
      <w:r>
        <w:t xml:space="preserve">сь извлечь исключительно прибыль, зачастую их действиями руководила реальная любовь к литературе и книге. Многие из них старались создавать красочные и доступные по цене книги, а также решать просветительские задачи. </w:t>
      </w:r>
    </w:p>
    <w:p w:rsidR="00261D42" w:rsidRDefault="000259C6">
      <w:pPr>
        <w:ind w:left="-15"/>
      </w:pPr>
      <w:r>
        <w:t xml:space="preserve">Старейшая немецкая фирма «Котта» была </w:t>
      </w:r>
      <w:r>
        <w:t>основана еще в 1639 году небогатым книготорговцем, горожанином Тюбинга. Последующие хозяева продолжали развивать эту отрасль, за счет чего увеличивали свои счета, обзаводились знакомствами в литературной среде. Барон-издатель Иоганн Котта фон Коттендорф (1</w:t>
      </w:r>
      <w:r>
        <w:t xml:space="preserve">764-1832), будучи в молодом возрасте, дружил с такими великими писателями, как Шиллер и Гёте. Благодаря его действиям новым литературным течением стала формулировка «Буря и натиск». Историки говорили, что именно ему удалось угадать предпочтения публики, </w:t>
      </w:r>
      <w:r>
        <w:lastRenderedPageBreak/>
        <w:t>чт</w:t>
      </w:r>
      <w:r>
        <w:t xml:space="preserve">о позволило совершить огромный прорыв в области литературы и книгоиздания. </w:t>
      </w:r>
    </w:p>
    <w:p w:rsidR="00261D42" w:rsidRDefault="000259C6">
      <w:pPr>
        <w:ind w:left="-15"/>
      </w:pPr>
      <w:r>
        <w:t>Фридрих Брокгауз (1772-1823), бывший офицер освободительной армии, вернувшись после войны, занялся изданием справочной и энциклопедической литературы. Его знаменитое издание - энци</w:t>
      </w:r>
      <w:r>
        <w:t xml:space="preserve">клопедический словарь «Конверсационс Лексикон» (первое издание - 1808-1811 гг., с 15-го издания - «Большой Брокгауз» в г. Лейпциге) - стало образцом литературы подобного рода. Брокгауз и его наследники не скрывали, что поставили на солидного «буржуазного» </w:t>
      </w:r>
      <w:r>
        <w:t xml:space="preserve">покупателя. Их издание было отлично оформлено, добросовестно подготовлено в научном и редакционном отношении. Брокгауз исключил из своего словаря любые политические и корпоративные оценки, для него все должно было быть описано с предельной точностью. Этим </w:t>
      </w:r>
      <w:r>
        <w:t xml:space="preserve">он и прославился у миллионов читателей [6]. </w:t>
      </w:r>
    </w:p>
    <w:p w:rsidR="00261D42" w:rsidRDefault="000259C6">
      <w:pPr>
        <w:ind w:left="-15"/>
      </w:pPr>
      <w:r>
        <w:t>Филипп Реклам (1807-1896), напротив, рассчитывал на «небогатого» покупателя - учащуюся молодежь, грамотных пролетариев. Особую известность получила его дешевая серия «Всеобщая библиотека», в которой были предста</w:t>
      </w:r>
      <w:r>
        <w:t xml:space="preserve">влены все важнейшие имена в немецкой и мировой литературе. </w:t>
      </w:r>
    </w:p>
    <w:p w:rsidR="00261D42" w:rsidRDefault="000259C6">
      <w:pPr>
        <w:ind w:left="-15"/>
      </w:pPr>
      <w:r>
        <w:t>Во Франции и в наше время крупным универсальным издательством считается фирма, которую основал в 1826 г. Луи Ашетт (1800-1864). Он продвигался как просветитель, издатель недорогих учебников, пособ</w:t>
      </w:r>
      <w:r>
        <w:t xml:space="preserve">ий для школы, а затем неожиданно для всех проявил коммерческую хватку, вытеснив конкурентов и присвоив все доходные издания. Большие тиражи всегда были особенностью этого издательства.  </w:t>
      </w:r>
    </w:p>
    <w:p w:rsidR="00261D42" w:rsidRDefault="000259C6">
      <w:pPr>
        <w:ind w:left="-15"/>
      </w:pPr>
      <w:r>
        <w:t xml:space="preserve">Пьер-Жюль Этцель (1814-1886), детский писатель, основал издательство </w:t>
      </w:r>
      <w:r>
        <w:t xml:space="preserve">детской и учебной книги, выигрывающее качеством и ассортиментом своих изданий. Он первым заключил договор с Жюлем Верном об издании всех его книг. </w:t>
      </w:r>
    </w:p>
    <w:p w:rsidR="00261D42" w:rsidRDefault="000259C6">
      <w:pPr>
        <w:ind w:left="-15"/>
      </w:pPr>
      <w:r>
        <w:lastRenderedPageBreak/>
        <w:t xml:space="preserve">Кальман Леви (1819-1891), вместе с братьями основал в Париже торговлю театральными изданиями. Его небольшое </w:t>
      </w:r>
      <w:r>
        <w:t xml:space="preserve">семейное предприятие постепенно превратилось в крупнейшее издательство научной и искусствоведческой литературы. </w:t>
      </w:r>
    </w:p>
    <w:p w:rsidR="00261D42" w:rsidRDefault="000259C6">
      <w:pPr>
        <w:ind w:left="-15"/>
      </w:pPr>
      <w:r>
        <w:t xml:space="preserve">Пьер Ларусс (1817-1875), составитель словарей также открыл свое дело. </w:t>
      </w:r>
      <w:r>
        <w:t>В годы промышленного и культурного подъема его издания, особенно энциклопедические, получили громкую славу. По прошествии многих лет, благодаря грамотному подходу к деятельности его наследников, фирма «Ларусс» превратилась в крупнейший издательский центр Е</w:t>
      </w:r>
      <w:r>
        <w:t xml:space="preserve">вропы. </w:t>
      </w:r>
    </w:p>
    <w:p w:rsidR="00261D42" w:rsidRDefault="000259C6">
      <w:pPr>
        <w:ind w:left="-15"/>
      </w:pPr>
      <w:r>
        <w:t>Самое старое издательство из существующих ныне в англоязычных странах издательство «Макмиллан» было основано в 1843 г. в Лондоне, после чего главный офис сменил локацию и оказался в США. В результате сотрудничества с канадской фирмой «Кроуэлл-Колль</w:t>
      </w:r>
      <w:r>
        <w:t xml:space="preserve">ер» и монополизации еще 28 издательств, оно стало обладать межнациональным правом по производству печатной продукции. </w:t>
      </w:r>
    </w:p>
    <w:p w:rsidR="00261D42" w:rsidRDefault="000259C6">
      <w:pPr>
        <w:ind w:left="-15"/>
      </w:pPr>
      <w:r>
        <w:t xml:space="preserve">В Соединенных Штатах Америки насчитывается более 2000 издающих книги фирм, сообществ и индивидуальных предпринимателей. Старейшим в этой </w:t>
      </w:r>
      <w:r>
        <w:t>стране считается издательство «Липпинкотт</w:t>
      </w:r>
      <w:r>
        <w:rPr>
          <w:i/>
        </w:rPr>
        <w:t>»,</w:t>
      </w:r>
      <w:r>
        <w:t xml:space="preserve"> выпустившее первую книгу в 1792 г. и издающее различные по своей тематике книги. </w:t>
      </w:r>
    </w:p>
    <w:p w:rsidR="00261D42" w:rsidRDefault="000259C6">
      <w:pPr>
        <w:ind w:left="-15"/>
      </w:pPr>
      <w:r>
        <w:t>В развитии книгоиздания в Соединенных Штатах в 19 веке решающую роль сыграл бурный экономический и социальный подъем этой крупнейш</w:t>
      </w:r>
      <w:r>
        <w:t>ей из демократических стран мира. Если в 1823 г. там было напечатано только 120 книг, то к концу века их количество увеличилось в 40 раз! Известную роль сыграла и определенная монолитность общества: отсутствие феодальных издержек, единая религия и язык, ра</w:t>
      </w:r>
      <w:r>
        <w:t xml:space="preserve">звитая степень благотворительности, общественного образования, неограниченная свобода частного бизнеса. </w:t>
      </w:r>
    </w:p>
    <w:p w:rsidR="00261D42" w:rsidRDefault="000259C6">
      <w:pPr>
        <w:ind w:left="-15"/>
      </w:pPr>
      <w:r>
        <w:lastRenderedPageBreak/>
        <w:t>Торговля книгами велась через книжные лавки, которые представляли собой тесные, темные помещения с высокими стеллажами. Не было классификации, библиогр</w:t>
      </w:r>
      <w:r>
        <w:t xml:space="preserve">афического обслуживания. Книги размещались под средневековыми названиями отделов: «литургии» - богослужебные издания; «эфемериды» - брошюры, альманахи; «академии» - научные, учебные издания; «лексиконы» - словари. Только в конце 19 века совершились первые </w:t>
      </w:r>
      <w:r>
        <w:t>попытки претворения в жизнь научно-разработанной десятичной классификации. Постепенно магазины стали занимали просторные помещения, их витрины роскошно украшали. В одном помещении могли находится и оптовая контора, и кабинет-выставка книг, торговый зал и к</w:t>
      </w:r>
      <w:r>
        <w:t xml:space="preserve">нижный магазин. </w:t>
      </w:r>
    </w:p>
    <w:p w:rsidR="00261D42" w:rsidRDefault="000259C6">
      <w:pPr>
        <w:ind w:left="-15"/>
      </w:pPr>
      <w:r>
        <w:t>Капиталисты-книготорговцы образовывали своеобразные гильдии для защиты своих интересов, для раздела сфер влияния. Основной целью подобных объединений было противостояние жесткой конкуренции, расширение рынков сбыта и привлечение новых поку</w:t>
      </w:r>
      <w:r>
        <w:t>пателей, защита профессиональных интересов. Первое объединение книготорговцев возникло в Германии. В 1825 г. Образовался Биржевой союз немецких книготорговцев. Он осуществлял руководство процессом работы ярмарок и книжных лотерей, издавал каталоги и реклам</w:t>
      </w:r>
      <w:r>
        <w:t xml:space="preserve">ные листки. С 1834 г. стала выпускаться газета «Биржевой листок», которая существует и по сей день. В 1838 г. в Берлине приказчик Г. Гропиус основал «Общество взаимопомощи нуждающихся книготорговцев и их служащих» [6]. </w:t>
      </w:r>
    </w:p>
    <w:p w:rsidR="00261D42" w:rsidRDefault="000259C6" w:rsidP="007D5EFB">
      <w:pPr>
        <w:ind w:left="-15"/>
      </w:pPr>
      <w:r>
        <w:t>С середины 19 века началось развитие</w:t>
      </w:r>
      <w:r>
        <w:t xml:space="preserve"> розничной торговли по почте. В 1881 г. во Франции, а затем и в странах мира ввели пониженные почтовые тарифы на пересылку книг. Продажа книг по почте активно рекламировалась. Образец одной из таких афиш: «Если вам не понравится эта книга, верните ее, а ес</w:t>
      </w:r>
      <w:r>
        <w:t>ли хотите оставить для свое</w:t>
      </w:r>
      <w:r w:rsidR="007D5EFB">
        <w:t>й библиотеки - вышлите деньги».</w:t>
      </w:r>
    </w:p>
    <w:p w:rsidR="007D5EFB" w:rsidRDefault="007D5EFB">
      <w:pPr>
        <w:spacing w:after="0" w:line="259" w:lineRule="auto"/>
        <w:ind w:left="0" w:firstLine="0"/>
        <w:jc w:val="left"/>
      </w:pPr>
    </w:p>
    <w:p w:rsidR="00261D42" w:rsidRDefault="000259C6">
      <w:pPr>
        <w:spacing w:after="0" w:line="259" w:lineRule="auto"/>
        <w:ind w:left="0" w:firstLine="0"/>
        <w:jc w:val="left"/>
      </w:pPr>
      <w:r>
        <w:rPr>
          <w:color w:val="444444"/>
        </w:rPr>
        <w:t xml:space="preserve"> </w:t>
      </w:r>
    </w:p>
    <w:p w:rsidR="00261D42" w:rsidRDefault="000259C6">
      <w:pPr>
        <w:numPr>
          <w:ilvl w:val="0"/>
          <w:numId w:val="4"/>
        </w:numPr>
        <w:spacing w:after="134" w:line="259" w:lineRule="auto"/>
        <w:ind w:hanging="211"/>
      </w:pPr>
      <w:r>
        <w:lastRenderedPageBreak/>
        <w:t xml:space="preserve">Развитие книжного дела и деятельности издателя в России </w:t>
      </w:r>
    </w:p>
    <w:p w:rsidR="00261D42" w:rsidRDefault="000259C6">
      <w:pPr>
        <w:spacing w:after="186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</w:pPr>
      <w:r>
        <w:t xml:space="preserve">2.1 Ведение книгопечатания в Московском государстве </w:t>
      </w:r>
    </w:p>
    <w:p w:rsidR="00261D42" w:rsidRDefault="000259C6">
      <w:pPr>
        <w:spacing w:after="184" w:line="259" w:lineRule="auto"/>
        <w:ind w:firstLine="0"/>
        <w:jc w:val="left"/>
      </w:pPr>
      <w:r>
        <w:t xml:space="preserve"> </w:t>
      </w:r>
    </w:p>
    <w:p w:rsidR="00261D42" w:rsidRDefault="000259C6">
      <w:pPr>
        <w:ind w:left="-15"/>
      </w:pPr>
      <w:r>
        <w:t xml:space="preserve">В середине 16 </w:t>
      </w:r>
      <w:r>
        <w:t>в. книгопечатание проникает в Московское государство. Введение книгопечатания в Москве - результат социально-экономического развития феодального общества Руси 16 в. Развитие производства и ремесла создавало необходимые технические предпосылки для учреждени</w:t>
      </w:r>
      <w:r>
        <w:t xml:space="preserve">я в Москве типографии и перехода от рукописного способа производства книг к более современному - книгопечатанию. </w:t>
      </w:r>
    </w:p>
    <w:p w:rsidR="00261D42" w:rsidRDefault="000259C6">
      <w:pPr>
        <w:ind w:left="-15"/>
      </w:pPr>
      <w:r>
        <w:t>Возникновение книгопечатания в Московском государстве совпало с эпохой Ивана Грозного. Это было время становления государственности и окончате</w:t>
      </w:r>
      <w:r>
        <w:t>льного упрочения монархизма. С самого начала правления Грозный решал политические проблемы Руси на Востоке. В 1552 г. он покорил Казанское царство, чуть позже Астраханское. Огромные просторы, населенные не православными народами, оказались подвластны Моско</w:t>
      </w:r>
      <w:r>
        <w:t>вскому царя. Их включение в государство требовало христианского просвещения, что обусловило в скорейшем появление Казанской епархии, которая нуждалась в богослужебных книгах. Казалось, что проблема может быть решена традиционным рукописным производством, н</w:t>
      </w:r>
      <w:r>
        <w:t>о в Европе уже был изобретен печатный</w:t>
      </w:r>
      <w:r>
        <w:rPr>
          <w:color w:val="FFFFFF"/>
        </w:rPr>
        <w:t xml:space="preserve"> </w:t>
      </w:r>
      <w:r>
        <w:t xml:space="preserve">станок. </w:t>
      </w:r>
    </w:p>
    <w:p w:rsidR="00261D42" w:rsidRDefault="000259C6">
      <w:pPr>
        <w:ind w:left="-15"/>
      </w:pPr>
      <w:r>
        <w:t>Книги кирилловской печати - польские, белорусские, югославянские - стали известны на Руси. Сведения о работе европейских печатников были известны и москвитянам. Ученый-богослов, публицист и переводчик Максим Г</w:t>
      </w:r>
      <w:r>
        <w:t>рек познакомил русских книгопечатников с деятельностью Альда Мануция. Легенды о венецианских мастерах-издателях, видимо, очень понравились Московскому царю, поскольку эти же сведения попали в послесловие «Апостола», изданного в 1564 г. Царь хотел производи</w:t>
      </w:r>
      <w:r>
        <w:t xml:space="preserve">ть впечатление не хуже </w:t>
      </w:r>
      <w:r>
        <w:lastRenderedPageBreak/>
        <w:t xml:space="preserve">иностранцев, поскольку первым из русских царей посчитал свою персону достойной настолько, чтобы называться вселенским правителем, и потребовал начать просветительскую работу [8]. </w:t>
      </w:r>
    </w:p>
    <w:p w:rsidR="00261D42" w:rsidRDefault="000259C6">
      <w:pPr>
        <w:ind w:left="-15"/>
      </w:pPr>
      <w:r>
        <w:t>Митрополит Макарий, продолжая действовать по традиция</w:t>
      </w:r>
      <w:r>
        <w:t xml:space="preserve">м новгородских владык и московских митрополитов, выразил просветительские стремления 15-16 столетий, которые были внесены в обширную программу - идеологическую основу реформ эпохи Ивана Грозного, превращавших Русь в монархию. </w:t>
      </w:r>
    </w:p>
    <w:p w:rsidR="00261D42" w:rsidRDefault="000259C6">
      <w:pPr>
        <w:ind w:left="-15"/>
      </w:pPr>
      <w:r>
        <w:t>В русле этих реформ находилос</w:t>
      </w:r>
      <w:r>
        <w:t>ь и введение книгопечатания – важнейшего средства в исправлении церковной жизни, уничтожении ереси и своеволия в толковании Священных текстов - типичного следствия церковных смут при создании нового государства. Одна из причин возникновения еретических мыс</w:t>
      </w:r>
      <w:r>
        <w:t>лей, как было отмечено на Стоглавом соборе, - неверность текстов. Причина неисправности была не только в ошибках писцов, но и в проникновении в определенные времена разных текстов, составленных по различным традициям. Отслеживать подобные нюансы должна был</w:t>
      </w:r>
      <w:r>
        <w:t>а церковная власть, но, при условии использования «келейного» способа переписки книг, задача была фактически невыполнима и могла быть решена лишь при масштабном преобладании проверенных книг, а также их одновременном массовом распространении, делавшим нену</w:t>
      </w:r>
      <w:r>
        <w:t>жным переписывание книг на местах. В этом, очевидно, и было преимущество книгопечатания, одобренного митрополитом</w:t>
      </w:r>
      <w:r>
        <w:rPr>
          <w:color w:val="FFFFFF"/>
        </w:rPr>
        <w:t>о</w:t>
      </w:r>
      <w:r>
        <w:t xml:space="preserve">Макарием. </w:t>
      </w:r>
    </w:p>
    <w:p w:rsidR="00261D42" w:rsidRDefault="000259C6">
      <w:pPr>
        <w:ind w:left="-15"/>
      </w:pPr>
      <w:r>
        <w:t xml:space="preserve"> В настоящее время нам известно несколько изданий, которые можно датировать по бумаге, характерной для того времени орнаментике, ра</w:t>
      </w:r>
      <w:r>
        <w:t xml:space="preserve">сположению строк и типу шрифта: «Узкошрифтное Четвероевангелие», «Триодь Постная», «Триодь Цветная», «Среднешрифтное Четвероевангелие», </w:t>
      </w:r>
    </w:p>
    <w:p w:rsidR="00261D42" w:rsidRDefault="000259C6">
      <w:pPr>
        <w:ind w:left="-15" w:firstLine="0"/>
      </w:pPr>
      <w:r>
        <w:lastRenderedPageBreak/>
        <w:t>«Среднешрифтная Псалтырь», «Широкошрифтное Четвероевангелие», «Широкошрифтная Псалтырь». Таким образом, очевидна деятел</w:t>
      </w:r>
      <w:r>
        <w:t>ьность особой типографии в Москве в 1550 - начале 1560-х годов. Судя по тому, что в изданиях отсутствует царское веление по печатанию, исследователи предполагают частный характер их производства. Тематика книг, например, выпуск Четвероевангелия, преподноси</w:t>
      </w:r>
      <w:r>
        <w:t>тся некоторыми авторами как свидетельство принадлежности Анонимной типографии к кругам, относящимся по своим взглядам к нестяжателям. Благодаря некоторым исследованиям, мы можем увидеть связь Анонимной типографии с Избранной радой Ивана 4 - Адашевым, попом</w:t>
      </w:r>
      <w:r>
        <w:t xml:space="preserve"> Сильвестром (писателем, автором Домостроя, духовным наставником царя). </w:t>
      </w:r>
    </w:p>
    <w:p w:rsidR="00261D42" w:rsidRDefault="000259C6">
      <w:pPr>
        <w:ind w:left="-15"/>
      </w:pPr>
      <w:r>
        <w:t>Сложен и  вопрос о работниках Анонимной типографии. В письме Ивана Грозного в Новгород называется Маруша Нефедьев – «мастер печатных дел», и другой мастер Васюк Никифоров. Исследовани</w:t>
      </w:r>
      <w:r>
        <w:t xml:space="preserve">е типографской техники печати, имеющиеся свидетельства более поздних источников говорят о работе в Анонимной типографии Ивана Федорова и Петра Мстиславца. </w:t>
      </w:r>
    </w:p>
    <w:p w:rsidR="00261D42" w:rsidRDefault="000259C6">
      <w:pPr>
        <w:ind w:left="-15"/>
      </w:pPr>
      <w:r>
        <w:t>Мысли ученых о значимости работы этой типографии разнятся . Одни видят в них пробные издания перед в</w:t>
      </w:r>
      <w:r>
        <w:t xml:space="preserve">ыпуском «Апостола» 1564 г., другие - продукцию частной типографии. Как бы то ни было, безвыходные издания подготовили появление «Апостола» - шедевра полиграфического искусства, выпущенного в 1564 г. Иваном Федоровым в Москве [14]. </w:t>
      </w:r>
    </w:p>
    <w:p w:rsidR="00261D42" w:rsidRDefault="000259C6">
      <w:pPr>
        <w:ind w:left="-15"/>
      </w:pPr>
      <w:r>
        <w:t xml:space="preserve"> </w:t>
      </w:r>
      <w:r>
        <w:t>Сведения о биографии Ивана Федорова достаточно малы. На основе записей в метриках Краковского университета мы можем считать местом его рождения либо Южную Польшу, либо Белоруссию, либо Москву, но все эти предположения не имеют достоверных доказательств. Об</w:t>
      </w:r>
      <w:r>
        <w:t xml:space="preserve">учение Ивана Федорова проходило в Краковском университете в 1529-1532 гг., где он </w:t>
      </w:r>
      <w:r>
        <w:lastRenderedPageBreak/>
        <w:t xml:space="preserve">получил степень бакалавра. Здесь Иван Федоров, очевидно, познакомился с учением гуманистов, античной литературой, изучил греческий язык. </w:t>
      </w:r>
    </w:p>
    <w:p w:rsidR="00261D42" w:rsidRDefault="000259C6">
      <w:pPr>
        <w:ind w:left="-15"/>
      </w:pPr>
      <w:r>
        <w:t xml:space="preserve"> Сведения о деятельности Ивана Федор</w:t>
      </w:r>
      <w:r>
        <w:t xml:space="preserve">ова в конце 1530-1540-х годов отсутствуют. Есть предположения, что в это время он сблизился с митрополитом Макарием, и вместе с ним приехал в Москву. Самого митрополитс храмом связывала старая дружба, он служил в нем во время своих приездов в Москву, в те </w:t>
      </w:r>
      <w:r>
        <w:t xml:space="preserve">времена, когда сам был новгородским князем. Подтверждают связь митрополита Макария и его последующую деятельность в рамках просветительской программы церкви Николы Гостунского слова самого Ивана Федорова о одобрении Макарием устройства типографии в Москве </w:t>
      </w:r>
      <w:r>
        <w:t>и указание им одной из причин ее создания - необходимость христианского просвещения Казанского царства. Источники сохранили упоминание о службе Ивана Федорова в качестве диакона в храме Николы Гостунского в 1563 г., а с этого времени жизнь Ивана Федорова и</w:t>
      </w:r>
      <w:r>
        <w:t xml:space="preserve"> история книгопечатания на Руси неразрывно связаны. </w:t>
      </w:r>
    </w:p>
    <w:p w:rsidR="00261D42" w:rsidRDefault="000259C6">
      <w:pPr>
        <w:ind w:left="-15"/>
      </w:pPr>
      <w:r>
        <w:t>О другом русском первопечатнике, помощнике Ивана Федорова, Петре Тимофееве Мстиславце, сохранились еще более узкие данные. Предполагают, что он родился в белорусском городе Мстиславле. С Иваном Федоровым</w:t>
      </w:r>
      <w:r>
        <w:t xml:space="preserve"> мастер работал в Москве и затем в Литве (Заблудово). После 1569 г. он переехал в Вильно, где на средства купцов Мамоничей основал типографию. Первое документальное известие о нем относится ко времени его совместной работы с Иваном Федоровым в Москве над «</w:t>
      </w:r>
      <w:r>
        <w:t>Апостолом» в 1564 г.  Время и место окончания жизненного пути Петра Тимофеева неизвестны, но, судя по тому, что его типографические материалы встречаются в острожских изданиях конца 16-начала 17 века, что позволяет ученым говорить о его последних работах в</w:t>
      </w:r>
      <w:r>
        <w:t xml:space="preserve"> Остроге [14]. </w:t>
      </w:r>
    </w:p>
    <w:p w:rsidR="00261D42" w:rsidRDefault="000259C6">
      <w:pPr>
        <w:ind w:left="-15"/>
      </w:pPr>
      <w:r>
        <w:lastRenderedPageBreak/>
        <w:t xml:space="preserve"> 1 марта 1564 г. Иван Васильевич приказал выпустить перваую русскую книгу «Апостол». После этого они и стали считаться первыми русскими книгопечатниками. Научные исследователи пришли к выводу, что, хотя Иван Федоров и Петр Мстиславец исполь</w:t>
      </w:r>
      <w:r>
        <w:t>зовали технику редактуры, схожую с техникой редактуры безыменных изданий, их труды подготавливались в собственной типографии. Из послесловия к «Апостолу» известно, что над ним трудились ровно год - с 19 апреля 1563 г. по 1 марта 1564 г. Для напечатания «Ап</w:t>
      </w:r>
      <w:r>
        <w:t>остола» необходимо было отлить и преобразить шрифты, сделать оборудование. Сама подготовка текста «Апостола» заняла большое количество времени. Он был отредактирован при участии митрополита Макария. «Апостол» украшает фронтисписная гравюра с изображением а</w:t>
      </w:r>
      <w:r>
        <w:t>постола и евангелиста Луки, по преданию автора Деяний апостольских. Он изображен сидящим на низкой скамейке в плаще-гиматии, перед пюпитром, его фигура заключена в декоративную рамку, по предположению исследователей повторяющую гравюру немецкого мастера Эр</w:t>
      </w:r>
      <w:r>
        <w:t>гарда Шена (1491-1542), помещенную в Библиях 1524 и 1540 гг., но значительно переработанную русским мастером. Судя по тому, что в «Апостоле» указаны имена царя и митрополита как непосредственных заказчиков книги, типография Ивана Федорова могла носить госу</w:t>
      </w:r>
      <w:r>
        <w:t>дарственный характер, и потому вопрос о ее организации должен был решаться непосредственно царем. По мнению ученых, решение было принято в 1562 г., так как до 1561 г. успешно работала мастерская Сильвестра и потребности в типографии не было, а в мае 1562 г</w:t>
      </w:r>
      <w:r>
        <w:t xml:space="preserve">. царь ушел из Москвы в военные походы. Таким образом, подготовка «Апостола» 1564 г. заняла несколько лет, если включить в этот промежуток и отделку типографии, которая была локализирована в Москве в палатах на Никольской улице. </w:t>
      </w:r>
    </w:p>
    <w:p w:rsidR="00261D42" w:rsidRDefault="000259C6">
      <w:pPr>
        <w:ind w:left="-15"/>
      </w:pPr>
      <w:r>
        <w:lastRenderedPageBreak/>
        <w:t>Выбор «Апостола», как перв</w:t>
      </w:r>
      <w:r>
        <w:t>ого издания, вышедшего из-под государственной подоплеки, вполне обоснован, хотя у историков до сих пор ведутся споры на сей счет. Эта книга не была необходимостью для вновь освященного храма. Однако, именно в ней были все постулаты и догмы, которые могли и</w:t>
      </w:r>
      <w:r>
        <w:t>спользоваться для обучения доуховно-приходских лиц. использовался для обучения духовенства. В нем также помещались первые образцы толкования учениками Христа Св. Писания. Непременно нужно отметить и тот факт, что немного ранее Московские соборы выступали с</w:t>
      </w:r>
      <w:r>
        <w:t xml:space="preserve"> осуждением еретических течений, которые возникали из-за неверного понимания Св. Писания. В этом отношении издание «Апостол» еще раз объясняет нам его государственно-национальное значение в борьбе со «смутой» путем церковного просвещения. Это издание стало</w:t>
      </w:r>
      <w:r>
        <w:t xml:space="preserve"> образцом для последующих изданий.  </w:t>
      </w:r>
    </w:p>
    <w:p w:rsidR="00261D42" w:rsidRDefault="000259C6">
      <w:pPr>
        <w:ind w:left="-15"/>
      </w:pPr>
      <w:r>
        <w:t>В 1565 г. в Москве Иван Федоров и Петр Мстиславец издают «Часовник» - книгу, богослужебную по своему характеру, но, и служащую для обучения детей, которые совсем недавно стали изучать грамотность. «Часовник», по полигра</w:t>
      </w:r>
      <w:r>
        <w:t>фическому виду, немного отстает от «Апостола». Это связанно с тем, что сама роль книги была другой, соответственно, изменялся круг ее читателей. В этом издании присутствуют заставки, ни разу до этого не появляющиеся в рукописях, образцы которых привозили и</w:t>
      </w:r>
      <w:r>
        <w:t xml:space="preserve"> распространяли из Польши. Исследователями доказано символическое значение орнаментальных украшений в книгах Ивана Федорова, где текст и орнамент неразделимы и истолковывают друг друга.  </w:t>
      </w:r>
    </w:p>
    <w:p w:rsidR="00261D42" w:rsidRDefault="000259C6">
      <w:pPr>
        <w:ind w:left="-15"/>
      </w:pPr>
      <w:r>
        <w:t>После издания «Часовника» деятельность Ивана Федорова и Петра Мстисл</w:t>
      </w:r>
      <w:r>
        <w:t xml:space="preserve">авца в Москве вскоре прекращается, и они покидают государство. Отъезд первопечатников из Москвы не был тайной, но однозначных и четких причин нет. Ходили слухи, что их преследовала власть, о специальном </w:t>
      </w:r>
      <w:r>
        <w:lastRenderedPageBreak/>
        <w:t>отправлении Ивана Федорова в Литву по просьбе гетмана</w:t>
      </w:r>
      <w:r>
        <w:t xml:space="preserve"> Г.А.Ходкевича для поддержания православия. Сам Иван Федоров в послесловии к львовскому «Апостолу» (1574 г.) пишет о людях, которые «зависти ради многие ериси умышляти». Но это мог быть лишь повод для отъезда. Считается, что Иван Федоров относился к числу </w:t>
      </w:r>
      <w:r>
        <w:t>людей определенного политического, религиозного направления, и в период изменения внутренней политики самодержца - введение опричнины, считает лучшим решением уехать из Москвы. Эта мысль, однако, не совсем верна, так как Иван Федорович вывез всю нужную тех</w:t>
      </w:r>
      <w:r>
        <w:t>нику, которая является собственностью государства. Логично предположить, что без разрешения правительства ему не удалось бы этого сделать. Поэтому, несмотря на разного рода предположения и догадки, причины отъезда Ивана Федорова и Петра Мстиславца из Москв</w:t>
      </w:r>
      <w:r>
        <w:t xml:space="preserve">ы до сих пор никому не известны.  </w:t>
      </w:r>
    </w:p>
    <w:p w:rsidR="00261D42" w:rsidRDefault="000259C6">
      <w:pPr>
        <w:ind w:left="-15"/>
      </w:pPr>
      <w:r>
        <w:t xml:space="preserve">После окончания деятельности Ивана книжное дело продолжило свое развитие. Его последователи и ученики - Никифор Тарасиев и Андроник Тимофеев, в 1567-1568 гг. вновь продолжили развивать деятельность московской типографии; </w:t>
      </w:r>
      <w:r>
        <w:t>позднее вышло новое издание – «Псалтырь». В 1571  г. пожар уничтожил Печатный двор. В 1577 г. Иван Грозный приказал открыть типографию в Александровской слободе. Через некоторое время, из недр данной организации, был выпущен Псалтырь. Всего в 16 веке на те</w:t>
      </w:r>
      <w:r>
        <w:t xml:space="preserve">рритории Московского государства было выпущено 19 изданий, средний тираж которых составлял 1000-1200 экземпляров. Главный итог работы мастеров 16 столетия заключается в организации крупной типографии европейского типа на государственной основе Московского </w:t>
      </w:r>
      <w:r>
        <w:t xml:space="preserve">Печатного двора, которым до 1602 г, руководил мастер Андроник Тимофеев. </w:t>
      </w:r>
    </w:p>
    <w:p w:rsidR="007D5EFB" w:rsidRDefault="007D5EFB">
      <w:pPr>
        <w:spacing w:after="182" w:line="259" w:lineRule="auto"/>
        <w:ind w:firstLine="0"/>
        <w:jc w:val="left"/>
      </w:pPr>
    </w:p>
    <w:p w:rsidR="00261D42" w:rsidRDefault="000259C6">
      <w:pPr>
        <w:spacing w:after="182" w:line="259" w:lineRule="auto"/>
        <w:ind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firstLine="0"/>
      </w:pPr>
      <w:r>
        <w:lastRenderedPageBreak/>
        <w:t xml:space="preserve">2.2 Торговля книгами и их распространение в 19 веке </w:t>
      </w:r>
    </w:p>
    <w:p w:rsidR="00261D42" w:rsidRDefault="000259C6">
      <w:pPr>
        <w:spacing w:after="187" w:line="259" w:lineRule="auto"/>
        <w:ind w:firstLine="0"/>
        <w:jc w:val="left"/>
      </w:pPr>
      <w:r>
        <w:t xml:space="preserve"> </w:t>
      </w:r>
    </w:p>
    <w:p w:rsidR="00261D42" w:rsidRDefault="000259C6">
      <w:pPr>
        <w:ind w:left="-15"/>
      </w:pPr>
      <w:r>
        <w:t xml:space="preserve">Совершенствование типографской техники, развитие целлюлозного </w:t>
      </w:r>
      <w:r>
        <w:t>производства и широкое распространение литографии, частично вытесняющей дорогую гравюру, позволили издателям снизить цены на книги, рассчитанные на широкий сбыт. В это же время с наибольшей активностью развивалась книжная торговля. Круг покупателей по срав</w:t>
      </w:r>
      <w:r>
        <w:t>нению с 18 веком, заметно возрос, поскольку тогда единственными грамотными людьми, приобретавшими книги, были представители дворянства. Новые слои покупателей книг - «разночинцы» - не имели больших капиталов и потому нуждались в недорогой книге, не особо и</w:t>
      </w:r>
      <w:r>
        <w:t xml:space="preserve">зящной по внешнему виду, но компактно изданной. </w:t>
      </w:r>
    </w:p>
    <w:p w:rsidR="00261D42" w:rsidRDefault="000259C6">
      <w:pPr>
        <w:ind w:left="-15"/>
      </w:pPr>
      <w:r>
        <w:t>В Москве и в Петербурге было немало книжных лавок, причем многие из них были твердо стоящими на ногах предприятиями. Значительное место на книжном рынке в это время занимали иностранные книготорговцы, которы</w:t>
      </w:r>
      <w:r>
        <w:t xml:space="preserve">е проникли в Россию еще в 19 веке [10]. </w:t>
      </w:r>
    </w:p>
    <w:p w:rsidR="00261D42" w:rsidRDefault="000259C6">
      <w:pPr>
        <w:ind w:left="-15"/>
      </w:pPr>
      <w:r>
        <w:t>Русская книжная торговля первого десятилетия 19 века не могла успешно конкурировать с зарубежными книготорговцами, так как дворяне читали преимущественно иностранные книги, а иностранные книготорговцы господствовали</w:t>
      </w:r>
      <w:r>
        <w:t xml:space="preserve"> на книжном рынке России. Книготорговые предприятия</w:t>
      </w:r>
      <w:r>
        <w:rPr>
          <w:i/>
        </w:rPr>
        <w:t xml:space="preserve"> </w:t>
      </w:r>
      <w:r>
        <w:t>иностранцев были организованы лучше и профессиональней. Там принимались предварительные заказы, давались библиографические справки, проводилась подписка на книги, журналы. Иностранцы открывали книжные лав</w:t>
      </w:r>
      <w:r>
        <w:t xml:space="preserve">ки одну за другой: французы, например, Франсуа де Марей, продавали преимущественно французскую книгу, немцы (один из них - Арльт) торговали немецкими книгами. </w:t>
      </w:r>
    </w:p>
    <w:p w:rsidR="00261D42" w:rsidRDefault="000259C6">
      <w:pPr>
        <w:ind w:left="-15"/>
      </w:pPr>
      <w:r>
        <w:lastRenderedPageBreak/>
        <w:t>Росло и количество книжных лавок: если в 1792 г. было всего 4 книжных лавки, то в 1810 г. уже на</w:t>
      </w:r>
      <w:r>
        <w:t>считывалось 244 места, где можно было приобрести книгу, в том числе 5 «казенных», 45 частных лавок и 125 у лиц, продававших книги на дому по объявлениям. Во второй четверти 19 века книжная торговля продолжает развиваться. В 40-х годах можно отметить нескол</w:t>
      </w:r>
      <w:r>
        <w:t>ько новых значительных книготорговых предприятий. Вместе с тем постепенно вырабатывается и некоторая книготорговая техника - книжная лавка начинает превращаться в книжный магазин. Правда, такое превращение совершалось не быстро, и в это время еще было мног</w:t>
      </w:r>
      <w:r>
        <w:t xml:space="preserve">о таких книжных лавок, в которых держался старинный купеческий уклад. Характерные черты еще сохранились в лавке И. Г. Кольчугина, одного из самых известных московских книготорговцев того времени. «В лавке Кольчугина, - пишет его биограф, - во всю ее длину </w:t>
      </w:r>
      <w:r>
        <w:t xml:space="preserve">был устроен прилавок, у прохода за ним была контора… Ни стула, ни скамейки в лавке не было. Между дверьми постоянно лежала огромная груда книг, покрытая пылью, т.е. попросту царил в ней невообразимый хаос, но никто не смел тронуть книгу, где она положена, </w:t>
      </w:r>
      <w:r>
        <w:t xml:space="preserve">потому что сам хозяин хорошо знал, где какая книга лежит» [9]. </w:t>
      </w:r>
    </w:p>
    <w:p w:rsidR="00261D42" w:rsidRDefault="000259C6">
      <w:pPr>
        <w:ind w:left="-15"/>
      </w:pPr>
      <w:r>
        <w:t>Постепенно книжная торговля принимала несколько иной облик. Так, в Москве, по сравнению с книжной лавкой И. Г. Кольчугина безо всяких удобств, существовал благоустроенный магазин А. С. Ширяева</w:t>
      </w:r>
      <w:r>
        <w:t xml:space="preserve">, который явно выигрывал на его фоне. Еще лучше был оборудован книжный магазин А.  Ф.  Смирдина. </w:t>
      </w:r>
    </w:p>
    <w:p w:rsidR="00261D42" w:rsidRDefault="000259C6">
      <w:pPr>
        <w:ind w:left="-15"/>
      </w:pPr>
      <w:r>
        <w:t>В 1831 г., за огромные на тот момент денежные средства, он снял помещение на Невском проспекте, где до этого велась торговля иностранными купцами и обеспеченн</w:t>
      </w:r>
      <w:r>
        <w:t xml:space="preserve">ыми книгопродавцами. В книжном магазине, который обустроили по европейскому образцу, разместилась и его обширная библиотека для чтения. Вскоре магазин и библиотека Смирдина стали модным </w:t>
      </w:r>
      <w:r>
        <w:lastRenderedPageBreak/>
        <w:t>литературным местами Петербурга. Дополнив и расширив собрание Плавильщ</w:t>
      </w:r>
      <w:r>
        <w:t>икова, Смирдин организовал доступ к своим книгам за невысокую плату. Благодаря такому решению людям простого сословия открылись новые двери. Библиотека имела обширный каталог, который был выпущен в 1828 г. По нему можно было навести всевозможные справки по</w:t>
      </w:r>
      <w:r>
        <w:t xml:space="preserve"> изданиям конца </w:t>
      </w:r>
    </w:p>
    <w:p w:rsidR="00261D42" w:rsidRDefault="000259C6">
      <w:pPr>
        <w:spacing w:after="133" w:line="259" w:lineRule="auto"/>
        <w:ind w:left="-15" w:firstLine="0"/>
      </w:pPr>
      <w:r>
        <w:t xml:space="preserve">18  –  начала 19 века. </w:t>
      </w:r>
    </w:p>
    <w:p w:rsidR="00261D42" w:rsidRDefault="000259C6">
      <w:pPr>
        <w:ind w:left="-15"/>
      </w:pPr>
      <w:r>
        <w:t>В своем магазине А. Ф. Смирдин старался увеличить способы по распространению книгой: рассылал книги по почте, устраивал книжные ярмарки, на которых можно было выиграть какое-либо издание, убирал цену на остаточные и</w:t>
      </w:r>
      <w:r>
        <w:t xml:space="preserve">здания. С помощью Ф. Ф. Цветаева - старшего приказчика по книжной торговле, Смирдин вел большую библиографическую работу в магазине, широко использовал рекламу в газетах и журналах. Одним из передовых методов торговли была работа по определению тиражей. В </w:t>
      </w:r>
      <w:r>
        <w:t xml:space="preserve">этих целях Смирдин выбирал предварительные заказы на только появляющуюся литературу. Его книжный магазин был хорошей школой для молодого поколения книгопродавцев. </w:t>
      </w:r>
    </w:p>
    <w:p w:rsidR="00261D42" w:rsidRDefault="000259C6">
      <w:pPr>
        <w:ind w:left="-15"/>
      </w:pPr>
      <w:r>
        <w:t>В поисках массового покупателя Смирдин обратил свои взоры на те слои населения, которые до н</w:t>
      </w:r>
      <w:r>
        <w:t>его не привлекали внимания книгопродавцев, а именно: на выходцев из разных сословий - купечество, мещанство, духовенство, крестьянство, чиновничество. Это была небогатая, но активная группа покупателей, которая по истечению времени могла принести большой д</w:t>
      </w:r>
      <w:r>
        <w:t xml:space="preserve">оход [12]. </w:t>
      </w:r>
    </w:p>
    <w:p w:rsidR="00261D42" w:rsidRDefault="000259C6">
      <w:pPr>
        <w:ind w:left="-15"/>
      </w:pPr>
      <w:r>
        <w:t>Продолжала развиваться торговля специфическими изданиями для народа. Так, например, один из продавцов лубочной литературы того времени В. В. Логинов имел не только свою книжную лавку, но и типографию, литографию и гравировальную: его обслуживал</w:t>
      </w:r>
      <w:r>
        <w:t xml:space="preserve">и до 500 распространителей, которые перевозили нужные издания по деревням и губерниям. Имела место </w:t>
      </w:r>
      <w:r>
        <w:lastRenderedPageBreak/>
        <w:t>быть еще одна отрасль книжной торговли - продажа старинных книг и древних рукописей. В Москве эту торговлю вел большой специалист в области древнерусской кни</w:t>
      </w:r>
      <w:r>
        <w:t>ги Т. Ф. Большаков, который по большей части ориентировался на ученых и научных работников. В тот же период в Петербурге развивается торговля старыми книгами, имея, однако, свои особенности: появляются букинисты - продавцы подержанной и редкой старой книги</w:t>
      </w:r>
      <w:r>
        <w:t xml:space="preserve">. Сосредоточением их торговли является рынок «Апраксин двор». </w:t>
      </w:r>
    </w:p>
    <w:p w:rsidR="00261D42" w:rsidRDefault="000259C6">
      <w:pPr>
        <w:ind w:left="-15"/>
      </w:pPr>
      <w:r>
        <w:t>Если сравнивать городскую среду и деревенскую, то во второй было отставание по развитию в области культуры. В начале 19 века книжных лавок в провинции практически не существовало, а те немногоч</w:t>
      </w:r>
      <w:r>
        <w:t>исленные, которые занимали там определенную нишу совершенно не соответствовали стандартам. В 20-х годах книги нередко продавались лишь на ярмарках, на которые крупные столичные книгопродавцы присылали своих доверенных. Так, И. Т. Лисенков, служивший у книг</w:t>
      </w:r>
      <w:r>
        <w:t>оторговца Свешникова, провозил товар на Украину, и, соответственно, находил своего покупателя там. Книготорговец М. П. Глазунов вел торговлю в провинции. Ему была присуща коммерческая хватка и предприимчивость. Он понимал законы спроса и предложения, предв</w:t>
      </w:r>
      <w:r>
        <w:t xml:space="preserve">идел запросы будущих масс. Глазунов большое значение придавал рекламе, издавал каталоги. По выданным им свидетельствам разносчики торговали литературой в губерниях, и эта торговля имела успех [11]. </w:t>
      </w:r>
    </w:p>
    <w:p w:rsidR="00261D42" w:rsidRDefault="000259C6">
      <w:pPr>
        <w:ind w:left="-15"/>
      </w:pPr>
      <w:r>
        <w:t xml:space="preserve">Если делать определенные выводы по тому периоду, можно </w:t>
      </w:r>
      <w:r>
        <w:t>говорить, что развитие русской книги первой половины 19 века определялось мировыми событиями, которые связаны с войной 1812 года, а также экономическими факторами, наступившим развитием капиталистических отношений. Ограничение цензуры и появление частичной</w:t>
      </w:r>
      <w:r>
        <w:t xml:space="preserve"> свободы в инициативе по книгоизданию позволили увеличить объемы выпуска книг и разнообразить их тематику [15]. </w:t>
      </w:r>
    </w:p>
    <w:p w:rsidR="00261D42" w:rsidRDefault="000259C6">
      <w:pPr>
        <w:ind w:left="-15"/>
      </w:pPr>
      <w:r>
        <w:lastRenderedPageBreak/>
        <w:t>Издатели данного временного отрезка условно делятся на несколько групп. К первой группе относились издатели, чья задача состояла в выпуске книг</w:t>
      </w:r>
      <w:r>
        <w:t xml:space="preserve"> на собственные средства ради личного интереса и, вместе с этим, для ограниченного круга лиц. За ними идут издатели, следующие законам рыночных отношений: желающие извлечь из книги прибыль; и, наконец, издатели-просветители, прививающие читающей публике вк</w:t>
      </w:r>
      <w:r>
        <w:t xml:space="preserve">ус к истинно- русским произведениям литературы. Благодаря их совместным усилиям на книжном рынке появляются эталоны типографского искусства. </w:t>
      </w:r>
    </w:p>
    <w:p w:rsidR="00261D42" w:rsidRDefault="000259C6">
      <w:pPr>
        <w:ind w:left="-15"/>
      </w:pPr>
      <w:r>
        <w:t>Характерной чертой деятельности создателей книг было стремление к увеличению круга покупателей и читателей. Для то</w:t>
      </w:r>
      <w:r>
        <w:t>го, чтобы разнообразить приемы распространения изданий, некоторые из них шли на всевозможные шаги – создавали библиотеки для чтения, предлагали различные льготы по продаже. Появился новый потребитель книги – читатель-разночинец; в этой среде зародились и с</w:t>
      </w:r>
      <w:r>
        <w:t xml:space="preserve">формировались блестящие идеи, которые во второй половине 19 века сильно облагородили русскую науку и культуру [7]. </w:t>
      </w:r>
    </w:p>
    <w:p w:rsidR="00261D42" w:rsidRDefault="000259C6">
      <w:pPr>
        <w:spacing w:after="184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ind w:left="-15"/>
      </w:pPr>
      <w:r>
        <w:t xml:space="preserve">2.3 Крупнейшие типографские организации, издательства и основные деятели издательской сферы России в 19 веке </w:t>
      </w:r>
    </w:p>
    <w:p w:rsidR="00261D42" w:rsidRDefault="000259C6">
      <w:pPr>
        <w:spacing w:after="186" w:line="259" w:lineRule="auto"/>
        <w:ind w:firstLine="0"/>
        <w:jc w:val="left"/>
      </w:pPr>
      <w:r>
        <w:t xml:space="preserve"> </w:t>
      </w:r>
    </w:p>
    <w:p w:rsidR="00261D42" w:rsidRDefault="000259C6">
      <w:pPr>
        <w:ind w:left="-15"/>
      </w:pPr>
      <w:r>
        <w:t>Начало 19 века было отмече</w:t>
      </w:r>
      <w:r>
        <w:t xml:space="preserve">но крупными изменениями в русской экономике, вызванными разложением крепостнических форм хозяйства и ростом новых буржуазных отношений в стране. Это сказалось и на состоянии книжного дела, книгопечатания, книжной торговли. </w:t>
      </w:r>
    </w:p>
    <w:p w:rsidR="00261D42" w:rsidRDefault="000259C6">
      <w:pPr>
        <w:ind w:left="-15"/>
      </w:pPr>
      <w:r>
        <w:t xml:space="preserve">В самом начале столетия крупных </w:t>
      </w:r>
      <w:r>
        <w:t xml:space="preserve">самостоятельных издательств в России было еще мало. До 1801 г. книги печатались преимущественно в казенных типографиях: Сенатской, Академии наук, Типографии военного министерства и Морской типографии - в Петербурге; Университетской и </w:t>
      </w:r>
      <w:r>
        <w:lastRenderedPageBreak/>
        <w:t>Синодальной - в Москве</w:t>
      </w:r>
      <w:r>
        <w:t>. С 1802 г., в связи с разрешением вновь открывать вольные типографии, возрастает значение типографий, принадлежавших частным лицам. В 1811 г. их число достигло 20. В Москве продолжают открываться новые заведения М. П. Пономарева, П. П. Бекетова, Н.  С.  В</w:t>
      </w:r>
      <w:r>
        <w:t>севоложского. Новые центры печати появляются в привинциях, а также в отдаленных от столиц городах - в Рязани и Уфе, в Калуге, в Петрозаводске и Пскове. В 1805 г. открывается типография при Харьковском университете. В ближайшее время университеты будут имет</w:t>
      </w:r>
      <w:r>
        <w:t xml:space="preserve">ь право на создание и обустройство типографий, руководствуясь собственноустановленной цензурой [17]. </w:t>
      </w:r>
    </w:p>
    <w:p w:rsidR="00261D42" w:rsidRDefault="000259C6">
      <w:pPr>
        <w:ind w:left="-15"/>
      </w:pPr>
      <w:r>
        <w:t>В 1807 г. был издан рескрипт об открытии провинциальных типографий во всех губернских городах. В 1817-1819 гг. правительство потратило огромные средства н</w:t>
      </w:r>
      <w:r>
        <w:t xml:space="preserve">а техническое оснащение бумажно-полиграфического предприятия – «Экспедиции заготовления государственных бумаг». В этой типографии печатались и некоторые книжные издания.  </w:t>
      </w:r>
    </w:p>
    <w:p w:rsidR="00261D42" w:rsidRDefault="000259C6">
      <w:pPr>
        <w:ind w:left="-15"/>
      </w:pPr>
      <w:r>
        <w:t>Среди частных издателей и владельцев типографий первой половины 19 столетия была гру</w:t>
      </w:r>
      <w:r>
        <w:t>ппа так называемых меценатов, дворянских просветителей, а также группа издателей-коммерсантов, буржуазных предпринимателей. Некоторые издатели пытались сочетать коммерческие начала с просветительской деятельностью, были связаны с передовым общественным дви</w:t>
      </w:r>
      <w:r>
        <w:t xml:space="preserve">жением. </w:t>
      </w:r>
    </w:p>
    <w:p w:rsidR="00261D42" w:rsidRDefault="000259C6">
      <w:pPr>
        <w:ind w:left="-15"/>
      </w:pPr>
      <w:r>
        <w:t>Типичным представителем дворянского просвещенного меценатства конца 18 - начала 19 в. является П. П. Бекетов. Отслужив в армии, Бекетов вышел в отставку и, поселившись в Москве, завел там в 1801 г. гравировальную палату, типографию и книжную лавку</w:t>
      </w:r>
      <w:r>
        <w:t xml:space="preserve">. С ним сотрудничали такие известные личности, как поэт И. И. Дмитриев, Н. М. Карамзин и художник-гравер Н. И. Соколов. В издании книг Бекетов поступал не по </w:t>
      </w:r>
      <w:r>
        <w:lastRenderedPageBreak/>
        <w:t>соображениям получения, а стремился к изяществу, красоте и полезности выпускаемых им книг. Бекетов</w:t>
      </w:r>
      <w:r>
        <w:t xml:space="preserve"> издавал преимущественно произведения художественной литературы: сочинения М. М. Хераскова, Н. И. Гнедича, Н.  М. Карамзина, В. А. Жуковского, И. Ф. Богдановича и других известных русских писателей и поэтов того времени. В 1806-1811 гг. он выпустил «Собран</w:t>
      </w:r>
      <w:r>
        <w:t>ие оставшихся сочинений А. Н. Радищева» в 6 частях без «Путешествия из Петербурга в Москву». Особо следует отметить гравированные альбомы «Пантеон Российских авторов» (с текстом Н.  М.  Карамзина) и «Собрание портретов россиян знаменитых...». Всего Бекетов</w:t>
      </w:r>
      <w:r>
        <w:t xml:space="preserve"> выпустил около 100 названий с безукоризненным внешним оформлением. Он издавал также журналы «Друг просвещения» (1804 г.) и «Русский вестник» (1808 г.). В 1812 г. типография Бекетова сгорела, что привело к прекращению его издательской деятельности [13]. </w:t>
      </w:r>
    </w:p>
    <w:p w:rsidR="00261D42" w:rsidRDefault="000259C6">
      <w:pPr>
        <w:ind w:left="-15"/>
      </w:pPr>
      <w:r>
        <w:t>Д</w:t>
      </w:r>
      <w:r>
        <w:t>ругим крупным издателем-меценатом первой четверти 19 в. был граф Н. П. Румянцев - государственный деятель и крупный дипломат, энциклопедически образованный человек. Оставив государственную службу, Румянцев посвятил себя поискам древних летописей, памятнико</w:t>
      </w:r>
      <w:r>
        <w:t>в и других научных материалов, а также их печатанию. Им была собрана целая библиотека, состоявшая из 28.500 томов, а также богатая коллекция рукописей, которые в дальнейшем стали основой Библиотеки Румянцевского музея (ныне Российская государственная библи</w:t>
      </w:r>
      <w:r>
        <w:t xml:space="preserve">отека в Москве). Вокруг Румянцева объединились видные ученые, историки - Ф. И. Круг, </w:t>
      </w:r>
    </w:p>
    <w:p w:rsidR="00261D42" w:rsidRDefault="000259C6">
      <w:pPr>
        <w:ind w:left="-15" w:firstLine="0"/>
      </w:pPr>
      <w:r>
        <w:t>Е.А.  Болховитинов, А. X. Востоков, П. М. Строев, К. Ф. Калайдович, П.  И.  Кеппен. При их участии и содействии Румянцев опубликовал более сорока ценных изданий историчес</w:t>
      </w:r>
      <w:r>
        <w:t xml:space="preserve">кого, этнографического, географического и палеографического характера. </w:t>
      </w:r>
    </w:p>
    <w:p w:rsidR="00261D42" w:rsidRDefault="000259C6">
      <w:pPr>
        <w:ind w:left="-15"/>
      </w:pPr>
      <w:r>
        <w:lastRenderedPageBreak/>
        <w:t>Одним из важнейших произведений кружка Н. П. Румянцева критики считают многотомное «Собрание государственных грамот и договоров», в котором имеются многие дипломатические и исторически</w:t>
      </w:r>
      <w:r>
        <w:t>е памятники, обнаруженные в русских и зарубежных архивах и книгохранилищах. Огромную исследовательскую значимость имеет «Собрание словенских памятников, находящихся вне России». Румянцев тщательно проверял внешнее оформление книги и заставлял подчиненных с</w:t>
      </w:r>
      <w:r>
        <w:t xml:space="preserve">облюдать «чистоту и красоту тиснения» [5]. </w:t>
      </w:r>
    </w:p>
    <w:p w:rsidR="00261D42" w:rsidRDefault="000259C6">
      <w:pPr>
        <w:ind w:left="-15"/>
      </w:pPr>
      <w:r>
        <w:t xml:space="preserve">Великим издателем и книготорговцем начала 19 в. был выходец из Санкт-Петербурга - В. А. Плавильщиков, брат известного актера и писателя 18 в. П. А. Плавильщикова. Началом его полиграфической деятельности В.  А.  </w:t>
      </w:r>
      <w:r>
        <w:t>Плавильщикова считается 1812 г. Это было время, когда он открыл книжный магазин в Петербурге. В 1815 г. при магазине была открыта одна из первых частных библиотек. Книжная лавка и библиотека Плавильщикова считались своеобразным литературным клубом, где у в</w:t>
      </w:r>
      <w:r>
        <w:t>сех желающих исследователей и литераторов была возможность встретиться и обсудить какие-либо новшества литературной жизни. Деятельность Плавильщикова включала в себя и книгоиздание. Он выпустил более 200 названий книг, их большая часть представляла собой д</w:t>
      </w:r>
      <w:r>
        <w:t xml:space="preserve">раматические сочинения и учебники по различным отраслям науки. Так как у Плавильщикова не было собственной типографии, до 1807 г. он выпускал свои труды в типографии И. А. Крылова и его «товарищей», а после ее закрытия - типографией при СанктПетербургском </w:t>
      </w:r>
      <w:r>
        <w:t xml:space="preserve">губернском управлении и Театральной типографией. В дальнейшем издатель смог открыть собственную «вольной» типографией. </w:t>
      </w:r>
    </w:p>
    <w:p w:rsidR="00261D42" w:rsidRDefault="000259C6">
      <w:pPr>
        <w:ind w:left="-15"/>
      </w:pPr>
      <w:r>
        <w:t>В 1813 г. в Петербурге открылось издательство и книжная торговля И.  В. Сленина. Его современники причисляли его «к таким книгопродавцам</w:t>
      </w:r>
      <w:r>
        <w:t xml:space="preserve">издателям, которые будут заботиться не только о личной </w:t>
      </w:r>
      <w:r>
        <w:lastRenderedPageBreak/>
        <w:t>выгоде, но и о пользе литературы». Книжная лавка Сленина имела признание со стороны столичных литераторов. И. В. Сленин издавал популярные в 1820-х гг. «альманахи» - «Полярную звезду» и «Северные цветы</w:t>
      </w:r>
      <w:r>
        <w:t xml:space="preserve">». Благодаря ему свет увидело второе издание знаменитой «Истории государства российского» Н. М. Карамзина. Он тесно сотрудничал и контактировал с парижскими книгопродавцами, что, безусловно, пошло на пользу культурной жизни столицы. </w:t>
      </w:r>
    </w:p>
    <w:p w:rsidR="00261D42" w:rsidRDefault="000259C6">
      <w:pPr>
        <w:ind w:left="-15"/>
      </w:pPr>
      <w:r>
        <w:t>В начале 80-х годов 19</w:t>
      </w:r>
      <w:r>
        <w:t xml:space="preserve"> в. в Москве и Петербурге начали свою работу издательство и книжная торговля братьев Матвея Петровича и Ивана Петровича Глазуновых. Большую популярность как издатель возымел И.  П.  Глазунов. В 1802 г., открыв собственную типографию, он увлекся издательско</w:t>
      </w:r>
      <w:r>
        <w:t xml:space="preserve">й деятельности. Из его типографии выходили в свет разножанровые издания: по истории, праву, географии, сельскому хозяйству, медицине, художественную литературу. Мастерски просчитывая сложившиеся ситуации, он стал одним из наиболее успешных издателей. </w:t>
      </w:r>
    </w:p>
    <w:p w:rsidR="00261D42" w:rsidRDefault="000259C6">
      <w:pPr>
        <w:ind w:left="-15"/>
      </w:pPr>
      <w:r>
        <w:t>Посл</w:t>
      </w:r>
      <w:r>
        <w:t>е его кончины фирму возглавил сын Глазунова. Он преимущественно издавал учебную литературу: пособия, атласы, сочинения русских писателей. В 1842-1844 гг. выпустил первое издание собрания сочинений Лермонтова. Также необходимо обратить внимание на серию «Во</w:t>
      </w:r>
      <w:r>
        <w:t xml:space="preserve">енная библиотека», которая состояла из сочинений о древних греческих и европейских войнах [20]. </w:t>
      </w:r>
    </w:p>
    <w:p w:rsidR="00261D42" w:rsidRDefault="000259C6">
      <w:pPr>
        <w:ind w:left="-15"/>
      </w:pPr>
      <w:r>
        <w:t>В 1806 г. Министерство иностранных дел пригласило в Россию из Брауншвейга типографа А. И. Плюшара. Его гравированные и литографические альбомы: «Галерея гравир</w:t>
      </w:r>
      <w:r>
        <w:t xml:space="preserve">ованных портретов генералов, офицеров и проч....» - участников войны 1812 г., «Живописное путешествие от Москвы до китайской границы» и серия альбомов с видами Петербурга принесли неслыханную известность [1]. </w:t>
      </w:r>
    </w:p>
    <w:p w:rsidR="00261D42" w:rsidRDefault="000259C6">
      <w:pPr>
        <w:tabs>
          <w:tab w:val="center" w:pos="1275"/>
          <w:tab w:val="center" w:pos="2892"/>
          <w:tab w:val="center" w:pos="4549"/>
          <w:tab w:val="center" w:pos="5561"/>
          <w:tab w:val="center" w:pos="6687"/>
          <w:tab w:val="center" w:pos="7881"/>
          <w:tab w:val="center" w:pos="8455"/>
          <w:tab w:val="right" w:pos="9359"/>
        </w:tabs>
        <w:spacing w:after="18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Крупным </w:t>
      </w:r>
      <w:r>
        <w:tab/>
        <w:t xml:space="preserve">московским </w:t>
      </w:r>
      <w:r>
        <w:tab/>
        <w:t xml:space="preserve">издателем </w:t>
      </w:r>
      <w:r>
        <w:tab/>
        <w:t xml:space="preserve">и </w:t>
      </w:r>
      <w:r>
        <w:tab/>
        <w:t xml:space="preserve">типографом </w:t>
      </w:r>
      <w:r>
        <w:tab/>
        <w:t xml:space="preserve">19 </w:t>
      </w:r>
      <w:r>
        <w:tab/>
        <w:t xml:space="preserve">в. </w:t>
      </w:r>
      <w:r>
        <w:tab/>
        <w:t xml:space="preserve">был </w:t>
      </w:r>
    </w:p>
    <w:p w:rsidR="00261D42" w:rsidRDefault="000259C6">
      <w:pPr>
        <w:ind w:left="-15" w:firstLine="0"/>
      </w:pPr>
      <w:r>
        <w:t>С.  И.  Селивановский. Издавать книги он начал еще в 18 веке. В 1800 г., после открытия словолитни и типографии в Москве, он прославился на всю Россию. Шрифты его организации считались эталоном др</w:t>
      </w:r>
      <w:r>
        <w:t>угих словолитен. Печатались книги разных жанров: научные издания, художественная и историческая литература, детские книги, справочники. Именно в его типографии печатались румянцевские издания, в которых были представлены ценнейшие исторические памятники ру</w:t>
      </w:r>
      <w:r>
        <w:t xml:space="preserve">сской культуры. В 1815 г. С. И. Селивановскпй выпустил полное собрание сочинений Н. М. Карамзина, имевшее большой успех. Им также были напечатаны «Думы» и «Войнаровский», автором которого является К. Ф. Рылеев. Были выпущены три тома </w:t>
      </w:r>
    </w:p>
    <w:p w:rsidR="00261D42" w:rsidRDefault="000259C6">
      <w:pPr>
        <w:ind w:left="-15" w:firstLine="0"/>
      </w:pPr>
      <w:r>
        <w:t>«Энциклопедического с</w:t>
      </w:r>
      <w:r>
        <w:t xml:space="preserve">ловаря», однако, по задумке их должно было быть около 45. Остальные материалы отобрали во время обыска в 1826 г. из-за подозрения Селивановского в причастности к делу декабристов. Считалось, что в его книгах были свободные мысли и понятия.  </w:t>
      </w:r>
    </w:p>
    <w:p w:rsidR="00261D42" w:rsidRDefault="000259C6">
      <w:pPr>
        <w:ind w:left="-15"/>
      </w:pPr>
      <w:r>
        <w:t>Одним небезызв</w:t>
      </w:r>
      <w:r>
        <w:t>естным издателем был А. И. Семен, бывший гражданин Франции. Самостоятельную издательскую деятельность он начал в 1820 г. Больше половины выпущенных им сочинений являлись оригинальными произведениями художественной литературы, учебниками. Почти все сочинени</w:t>
      </w:r>
      <w:r>
        <w:t xml:space="preserve">я А. С. Пушкина, печатавшиеся в Москве, вышли из типографии </w:t>
      </w:r>
    </w:p>
    <w:p w:rsidR="00261D42" w:rsidRDefault="000259C6">
      <w:pPr>
        <w:ind w:left="-15" w:firstLine="0"/>
      </w:pPr>
      <w:r>
        <w:t xml:space="preserve">Семена. В 1833 г. в ней было напечатано первое издание комедии А.  С.  Грибоедова «Горе от ума». </w:t>
      </w:r>
    </w:p>
    <w:p w:rsidR="00261D42" w:rsidRDefault="000259C6">
      <w:pPr>
        <w:spacing w:after="186" w:line="259" w:lineRule="auto"/>
        <w:ind w:left="10" w:right="-3" w:hanging="10"/>
        <w:jc w:val="right"/>
      </w:pPr>
      <w:r>
        <w:t xml:space="preserve">Одним из крупнейших книгоиздаталей в первую половину 19 века был </w:t>
      </w:r>
    </w:p>
    <w:p w:rsidR="00261D42" w:rsidRDefault="000259C6">
      <w:pPr>
        <w:ind w:left="-15" w:firstLine="0"/>
      </w:pPr>
      <w:r>
        <w:t>А.Ф. Смирдин. Начиная свою проф</w:t>
      </w:r>
      <w:r>
        <w:t xml:space="preserve">ессиональную деятельность приказчиком у В. А. Плавильщикова, после его смерти он унаследовал книжное дело и стал развивать обширную издательскую деятельность. Смирдин всегда отличался прирожденной смекалистостью, а также необычайно точным навыком – он </w:t>
      </w:r>
      <w:r>
        <w:lastRenderedPageBreak/>
        <w:t>легк</w:t>
      </w:r>
      <w:r>
        <w:t>о угадывал запросы читателей и нужды книжного дела. Смирдин очень сильно помог развитию русской литературы, выпустив произведения почти всех писателей конца 18 - первой половины 19 в. С его именем ассоциируется введение в издательскую практику в России авт</w:t>
      </w:r>
      <w:r>
        <w:t xml:space="preserve">орского гонорара, благодаря чему произошло совершенствование писательского труда и признание его достоинства. </w:t>
      </w:r>
    </w:p>
    <w:p w:rsidR="00261D42" w:rsidRDefault="000259C6">
      <w:pPr>
        <w:ind w:left="-15"/>
      </w:pPr>
      <w:r>
        <w:t>В 30-50-е гг. 19 в. количество книгоиздателей коммерческого направления значительно увеличилось. Изданием книг теперь занялись многие столичные к</w:t>
      </w:r>
      <w:r>
        <w:t xml:space="preserve">ниготорговцы. Собственное книжное дело открыли бывшие приказчики Глазуновых и Смирдина - В. Ф. Базунов, И.И. Заикин, И.  Т. Лисенков, В. П. Поляков. Также появляются новые издательские кампании Я. А. Исакова, Д. Ф. Федорова. М. Д. Ольхина. </w:t>
      </w:r>
    </w:p>
    <w:p w:rsidR="00261D42" w:rsidRDefault="000259C6">
      <w:pPr>
        <w:ind w:left="-15"/>
      </w:pPr>
      <w:r>
        <w:t>Весьма масштабн</w:t>
      </w:r>
      <w:r>
        <w:t xml:space="preserve">ую деятельность развернул Я. А. Исаков. После 6 лет работы в книготорговческой фирме у И. Панскова, в 1829 г. Он стал владельцем его книжной лавки, а в 1849 г. открыл в Париже агентство по закупкам французской литературы. Исаков вложил огромное количество </w:t>
      </w:r>
      <w:r>
        <w:t>сил для того, чтобы в России продвигалась торговля зарубежных изданий. При его магазине образовалась библиотека для чтения иностранных книг, особенно книг Англии, Германии и Франции. С 1859 г. Исаков более плотно занялся вопросом выпуска учебной литературы</w:t>
      </w:r>
      <w:r>
        <w:t>, также на его прилавках появлялись книги для детей и несколько серийных изданий: «Классная библиотека», «Библиотека путешествий», «Записки иностранцев о России в 18 столетии». Исаков выкупил право на издание сочинений Пушкина, а затем выпустил первое полн</w:t>
      </w:r>
      <w:r>
        <w:t xml:space="preserve">ое собрание всех сочинений поэта. </w:t>
      </w:r>
    </w:p>
    <w:p w:rsidR="00261D42" w:rsidRDefault="000259C6">
      <w:pPr>
        <w:ind w:left="-15"/>
      </w:pPr>
      <w:r>
        <w:t xml:space="preserve">К издателям коммерческого типа относились и популярные «лубочники» первой четверти 19 в. - В. А. Олонин и В. В. Холмушин. Они привнесли в народ яркие лубочные картинки и книжные издания разного рода жанров: </w:t>
      </w:r>
      <w:r>
        <w:lastRenderedPageBreak/>
        <w:t xml:space="preserve">религиозные и </w:t>
      </w:r>
      <w:r>
        <w:t>сказочные сюжеты, нравоучительные и «душеспасительные», «героические» повести, баллады и оды. Читателя старательно привлекали дешевизной, красочностью, занимательностью повествования, благородством героев. Критики тех времен так характеризовали подобную ли</w:t>
      </w:r>
      <w:r>
        <w:t>тературу: «Русский лубок заменял народу в течение длительного времени и песенник, и книгу, и, отчасти, газету». В середине 19 в. в Москве издателей лубочной литературы было около 40. Ведущими на тот временной период считались П. Шарапов, А. Морозов, Е.  Як</w:t>
      </w:r>
      <w:r>
        <w:t xml:space="preserve">овлев. </w:t>
      </w:r>
    </w:p>
    <w:p w:rsidR="00261D42" w:rsidRDefault="000259C6">
      <w:pPr>
        <w:ind w:left="-15"/>
      </w:pPr>
      <w:r>
        <w:t xml:space="preserve">Выпуск литературы научного содержания стал масштабным в первой половине 19 в. Подобный интерес был вызван деятельностью Академии наук, университетов и подобных научных организаций. </w:t>
      </w:r>
    </w:p>
    <w:p w:rsidR="00261D42" w:rsidRDefault="000259C6">
      <w:pPr>
        <w:ind w:left="-15"/>
      </w:pPr>
      <w:r>
        <w:t>Труды ученых Академии наук были напечатаны и опубликованы и в сери</w:t>
      </w:r>
      <w:r>
        <w:t>йных научных изданиях, и в виде отдельных монографий и многотомных изданий. Например, математическая наука стала более подробно изучаться благодаря трудам академиков В. Я. Буняковского, М. В. Остроградского и П.  Л. Чебышева. В 1818-1825 гг. было издано «П</w:t>
      </w:r>
      <w:r>
        <w:t xml:space="preserve">олное собрание ученых путешествий по России» из 7 томов, состоявшее из сочинений </w:t>
      </w:r>
    </w:p>
    <w:p w:rsidR="00261D42" w:rsidRDefault="000259C6">
      <w:pPr>
        <w:ind w:left="-15" w:firstLine="0"/>
      </w:pPr>
      <w:r>
        <w:t>С.  П.  Крашенинникова, И. И. Лепехина, И. П. Фалька. В 1831 г. На книжных прилавках появился монументальный труд П. С. Палласа «Русско-азиатская зоография». Итогом системати</w:t>
      </w:r>
      <w:r>
        <w:t>зации русского правописания стал «Словарь церковно-славянского языка», составленный академиком Я. К. Гротом, который выпустили в 1847 г. Также с завидным постоянством появлялись периодические издания Академии наук - «Труды» и «Технологический журнал» [19].</w:t>
      </w:r>
      <w:r>
        <w:t xml:space="preserve"> </w:t>
      </w:r>
    </w:p>
    <w:p w:rsidR="00261D42" w:rsidRDefault="000259C6">
      <w:pPr>
        <w:ind w:left="-15"/>
      </w:pPr>
      <w:r>
        <w:t xml:space="preserve">Сочинения своих научных исследователей и академиков выпускали Московский и Казанский университеты. Становились востребованными </w:t>
      </w:r>
      <w:r>
        <w:lastRenderedPageBreak/>
        <w:t>издания Общества любителей российской словесности, которое напечатало свои «Труды», и несколько томов «Сочинений в прозе и стих</w:t>
      </w:r>
      <w:r>
        <w:t xml:space="preserve">ах».  </w:t>
      </w:r>
    </w:p>
    <w:p w:rsidR="00261D42" w:rsidRDefault="000259C6">
      <w:pPr>
        <w:ind w:left="-15"/>
      </w:pPr>
      <w:r>
        <w:t xml:space="preserve">Широкую книгоиздательскую деятельность развернула Археографическая комиссия, начавшая свою работу в 1834 г. Её </w:t>
      </w:r>
      <w:r>
        <w:t xml:space="preserve">руководителем был назначен академик П. М. Строев. В 1836 г. он издал «Акты археографической экспедиции». Кроме того, в 1841 г. вышли «Полное собрание русских летописей» и «Акты исторические». Свои публикации также печатало Вольное экономическое общество и </w:t>
      </w:r>
      <w:r>
        <w:t xml:space="preserve">другие схожие научноисследовательские центры и типографии. </w:t>
      </w:r>
    </w:p>
    <w:p w:rsidR="00261D42" w:rsidRDefault="000259C6">
      <w:pPr>
        <w:spacing w:after="131" w:line="259" w:lineRule="auto"/>
        <w:ind w:left="63" w:firstLine="0"/>
        <w:jc w:val="center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2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87" w:line="259" w:lineRule="auto"/>
        <w:ind w:left="0" w:firstLine="0"/>
        <w:jc w:val="left"/>
      </w:pPr>
      <w:r>
        <w:t xml:space="preserve"> </w:t>
      </w:r>
    </w:p>
    <w:p w:rsidR="007D5EFB" w:rsidRDefault="007D5EFB">
      <w:pPr>
        <w:spacing w:after="131" w:line="259" w:lineRule="auto"/>
        <w:ind w:left="714" w:right="711" w:hanging="10"/>
        <w:jc w:val="center"/>
      </w:pPr>
    </w:p>
    <w:p w:rsidR="007D5EFB" w:rsidRDefault="007D5EFB">
      <w:pPr>
        <w:spacing w:after="131" w:line="259" w:lineRule="auto"/>
        <w:ind w:left="714" w:right="711" w:hanging="10"/>
        <w:jc w:val="center"/>
      </w:pPr>
    </w:p>
    <w:p w:rsidR="007D5EFB" w:rsidRDefault="007D5EFB">
      <w:pPr>
        <w:spacing w:after="131" w:line="259" w:lineRule="auto"/>
        <w:ind w:left="714" w:right="711" w:hanging="10"/>
        <w:jc w:val="center"/>
      </w:pPr>
    </w:p>
    <w:p w:rsidR="007D5EFB" w:rsidRDefault="007D5EFB">
      <w:pPr>
        <w:spacing w:after="131" w:line="259" w:lineRule="auto"/>
        <w:ind w:left="714" w:right="711" w:hanging="10"/>
        <w:jc w:val="center"/>
      </w:pPr>
    </w:p>
    <w:p w:rsidR="007D5EFB" w:rsidRDefault="007D5EFB">
      <w:pPr>
        <w:spacing w:after="131" w:line="259" w:lineRule="auto"/>
        <w:ind w:left="714" w:right="711" w:hanging="10"/>
        <w:jc w:val="center"/>
      </w:pPr>
    </w:p>
    <w:p w:rsidR="007D5EFB" w:rsidRDefault="007D5EFB">
      <w:pPr>
        <w:spacing w:after="131" w:line="259" w:lineRule="auto"/>
        <w:ind w:left="714" w:right="711" w:hanging="10"/>
        <w:jc w:val="center"/>
      </w:pPr>
    </w:p>
    <w:p w:rsidR="007D5EFB" w:rsidRDefault="007D5EFB">
      <w:pPr>
        <w:spacing w:after="131" w:line="259" w:lineRule="auto"/>
        <w:ind w:left="714" w:right="711" w:hanging="10"/>
        <w:jc w:val="center"/>
      </w:pPr>
    </w:p>
    <w:p w:rsidR="00261D42" w:rsidRDefault="000259C6">
      <w:pPr>
        <w:spacing w:after="131" w:line="259" w:lineRule="auto"/>
        <w:ind w:left="714" w:right="711" w:hanging="10"/>
        <w:jc w:val="center"/>
      </w:pPr>
      <w:r>
        <w:lastRenderedPageBreak/>
        <w:t xml:space="preserve">ЗАКЛЮЧЕНИЕ </w:t>
      </w:r>
    </w:p>
    <w:p w:rsidR="00261D42" w:rsidRDefault="000259C6">
      <w:pPr>
        <w:spacing w:after="131" w:line="259" w:lineRule="auto"/>
        <w:ind w:left="63" w:firstLine="0"/>
        <w:jc w:val="center"/>
      </w:pPr>
      <w:r>
        <w:t xml:space="preserve"> </w:t>
      </w:r>
    </w:p>
    <w:p w:rsidR="00261D42" w:rsidRDefault="000259C6">
      <w:pPr>
        <w:ind w:left="-15"/>
      </w:pPr>
      <w:r>
        <w:t>В данной курсовой работе нами были подробно исследованы особенности направленности издателей на свою аудиторию. Мы тщательно рассмотрели все аспекты, касающиеся данной темы. Все задачи, которые были поставлены в начале исследования, выполнены. Мы изучили п</w:t>
      </w:r>
      <w:r>
        <w:t xml:space="preserve">роцесс зарождения книгопечатания, рассмотрели техническую сторону самого процесса печатного дела, определили основные издательства, крупнейших издателей 18-19 вв. и выявили жанровую специфику произведений 19 века. </w:t>
      </w:r>
    </w:p>
    <w:p w:rsidR="00261D42" w:rsidRDefault="000259C6">
      <w:pPr>
        <w:ind w:left="-15"/>
      </w:pPr>
      <w:r>
        <w:t xml:space="preserve">Цель исследования заключалась в изучении и анализе особенностей деятельности издателей в 18-19 вв., и в возможном использовании полученной информации в современных условиях. </w:t>
      </w:r>
    </w:p>
    <w:p w:rsidR="00261D42" w:rsidRDefault="000259C6">
      <w:pPr>
        <w:ind w:left="-15"/>
      </w:pPr>
      <w:r>
        <w:t>В результате исследования мы пришли к следующим выводам: вопервых, само разделени</w:t>
      </w:r>
      <w:r>
        <w:t>е издателей по причинам книгоиздательской деятельности, уже давно исчезло; в настоящий момент все издательства выпускают свою продукцию с целью получения коммерческой прибыли. С другой стороны, благодаря развитию все тех же технологий, современные книги на</w:t>
      </w:r>
      <w:r>
        <w:t xml:space="preserve">сыщены яркими и красочными иллюстрациями, а также, возможно их оснащение видео - материалами.  </w:t>
      </w:r>
    </w:p>
    <w:p w:rsidR="00261D42" w:rsidRDefault="000259C6">
      <w:pPr>
        <w:ind w:left="-15"/>
      </w:pPr>
      <w:r>
        <w:t>Также мы выявили, что у каждого книгопечатника и издателя были свои «ноу-хау» в профессиональной деятельности. В определенных изданиях прослеживается наличие сп</w:t>
      </w:r>
      <w:r>
        <w:t xml:space="preserve">ецифических черт, которые присущи определенному издателю или издательству.  </w:t>
      </w:r>
    </w:p>
    <w:p w:rsidR="00261D42" w:rsidRDefault="000259C6">
      <w:pPr>
        <w:ind w:left="-15"/>
      </w:pPr>
      <w:r>
        <w:t xml:space="preserve">Сопоставляя издательства прошлых лет и те, которые осуществляют свою деятельность в настоящий момент, можно утверждать, что издательства 18-19 века акцентировали своё внимание на </w:t>
      </w:r>
      <w:r>
        <w:t xml:space="preserve">потребностях читателя; они выбирали не только те издания, которые были интересны им самим, но и понимали, какие выпущенные книги помогут развить человека, на какие </w:t>
      </w:r>
      <w:r>
        <w:lastRenderedPageBreak/>
        <w:t>издания он сможет опереться. Кроме того, мы понимаем, что сегодня современным людям проще по</w:t>
      </w:r>
      <w:r>
        <w:t>льзоваться не только интернетом для прочтения интересующей их литературы, но и как минимум – электронной книгой. Почему бы не преобразить этот ресурс, не сделать его более доступным, удобным, снабдить его чем-то новым? Также можно обратить внимание на инте</w:t>
      </w:r>
      <w:r>
        <w:t>рнет-книги. Каждый понимает, что подобные издания не отличаются удобочитаемостью. Вследствие этого, можно расширить границы издательской деятельности, т.е. – создать новые организации, которые заострят своё внимание на издании привлекательной интернет-лите</w:t>
      </w:r>
      <w:r>
        <w:t xml:space="preserve">ратуры. </w:t>
      </w:r>
    </w:p>
    <w:p w:rsidR="00261D42" w:rsidRDefault="000259C6">
      <w:pPr>
        <w:ind w:left="-15"/>
      </w:pPr>
      <w:r>
        <w:t>Работа может быть использована для проведения дальнейших исследований в области исторического развития книжной промышленности. Также, имеющаяся информация может найти практическое применение в современных издательствах при выпуске различной литера</w:t>
      </w:r>
      <w:r>
        <w:t xml:space="preserve">туры.  </w:t>
      </w:r>
    </w:p>
    <w:p w:rsidR="00261D42" w:rsidRDefault="000259C6">
      <w:pPr>
        <w:ind w:left="-15"/>
      </w:pPr>
      <w:r>
        <w:t xml:space="preserve">Перспективы дальнейшего развития мы видим в более детальном рассмотрении таких аспектов, как верстка изданий в различных исторических периодах, особенностях редактуры и корректуры в прошлых столетиях.  </w:t>
      </w:r>
    </w:p>
    <w:p w:rsidR="00261D42" w:rsidRDefault="000259C6">
      <w:pPr>
        <w:spacing w:after="132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3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31" w:line="259" w:lineRule="auto"/>
        <w:ind w:left="63" w:firstLine="0"/>
        <w:jc w:val="center"/>
      </w:pPr>
      <w:r>
        <w:t xml:space="preserve"> </w:t>
      </w:r>
    </w:p>
    <w:p w:rsidR="00261D42" w:rsidRDefault="000259C6">
      <w:pPr>
        <w:spacing w:after="131" w:line="259" w:lineRule="auto"/>
        <w:ind w:left="63" w:firstLine="0"/>
        <w:jc w:val="center"/>
      </w:pPr>
      <w:r>
        <w:t xml:space="preserve"> </w:t>
      </w:r>
    </w:p>
    <w:p w:rsidR="00261D42" w:rsidRDefault="000259C6">
      <w:pPr>
        <w:spacing w:after="131" w:line="259" w:lineRule="auto"/>
        <w:ind w:left="63" w:firstLine="0"/>
        <w:jc w:val="center"/>
      </w:pPr>
      <w:r>
        <w:t xml:space="preserve"> </w:t>
      </w:r>
    </w:p>
    <w:p w:rsidR="00261D42" w:rsidRDefault="000259C6" w:rsidP="007D5EFB">
      <w:pPr>
        <w:spacing w:after="131" w:line="259" w:lineRule="auto"/>
        <w:ind w:left="63" w:firstLine="0"/>
        <w:jc w:val="center"/>
      </w:pPr>
      <w:r>
        <w:t xml:space="preserve"> </w:t>
      </w:r>
      <w:r>
        <w:t xml:space="preserve"> </w:t>
      </w:r>
    </w:p>
    <w:p w:rsidR="00261D42" w:rsidRDefault="000259C6">
      <w:pPr>
        <w:spacing w:after="133" w:line="259" w:lineRule="auto"/>
        <w:ind w:left="0" w:firstLine="0"/>
        <w:jc w:val="left"/>
      </w:pPr>
      <w:r>
        <w:t xml:space="preserve"> </w:t>
      </w:r>
    </w:p>
    <w:p w:rsidR="00261D42" w:rsidRDefault="000259C6">
      <w:pPr>
        <w:spacing w:after="186" w:line="259" w:lineRule="auto"/>
        <w:ind w:left="63" w:firstLine="0"/>
        <w:jc w:val="center"/>
      </w:pPr>
      <w:r>
        <w:t xml:space="preserve"> </w:t>
      </w:r>
    </w:p>
    <w:p w:rsidR="00261D42" w:rsidRDefault="000259C6">
      <w:pPr>
        <w:spacing w:after="131" w:line="259" w:lineRule="auto"/>
        <w:ind w:left="714" w:right="712" w:hanging="10"/>
        <w:jc w:val="center"/>
      </w:pPr>
      <w:r>
        <w:lastRenderedPageBreak/>
        <w:t xml:space="preserve">СПИСОК ИСПОЛЬЗОВАННЫХ ИСТОЧНИКОВ </w:t>
      </w:r>
    </w:p>
    <w:p w:rsidR="00261D42" w:rsidRDefault="000259C6">
      <w:pPr>
        <w:spacing w:after="184" w:line="259" w:lineRule="auto"/>
        <w:ind w:left="63" w:firstLine="0"/>
        <w:jc w:val="center"/>
      </w:pPr>
      <w:r>
        <w:t xml:space="preserve"> </w:t>
      </w:r>
    </w:p>
    <w:p w:rsidR="00261D42" w:rsidRDefault="000259C6" w:rsidP="007D5EFB">
      <w:pPr>
        <w:numPr>
          <w:ilvl w:val="0"/>
          <w:numId w:val="5"/>
        </w:numPr>
        <w:spacing w:after="0" w:line="360" w:lineRule="auto"/>
        <w:ind w:left="0" w:firstLine="709"/>
      </w:pPr>
      <w:r>
        <w:t>Андреева, О. В. Книжное дело в Ро</w:t>
      </w:r>
      <w:r w:rsidR="007D5EFB">
        <w:t xml:space="preserve">ссии в 19-начале 20 века. – М.: </w:t>
      </w:r>
      <w:r>
        <w:t xml:space="preserve">МГУП, 2009. – 128 с. </w:t>
      </w:r>
    </w:p>
    <w:p w:rsidR="00261D42" w:rsidRDefault="000259C6" w:rsidP="007D5EFB">
      <w:pPr>
        <w:numPr>
          <w:ilvl w:val="0"/>
          <w:numId w:val="5"/>
        </w:numPr>
        <w:spacing w:after="0" w:line="360" w:lineRule="auto"/>
        <w:ind w:left="0" w:firstLine="709"/>
      </w:pPr>
      <w:r>
        <w:t xml:space="preserve">Баренбаум, Е. И. История книги. – М.: Книга, 1984. – 40 с. </w:t>
      </w:r>
    </w:p>
    <w:p w:rsidR="00261D42" w:rsidRDefault="000259C6" w:rsidP="007D5EFB">
      <w:pPr>
        <w:numPr>
          <w:ilvl w:val="0"/>
          <w:numId w:val="5"/>
        </w:numPr>
        <w:spacing w:after="0" w:line="360" w:lineRule="auto"/>
        <w:ind w:left="0" w:firstLine="709"/>
      </w:pPr>
      <w:r>
        <w:t xml:space="preserve">Быкова, Т. А. Книгопечатание в России во 2-й четверти 18 века [Текст] / </w:t>
      </w:r>
      <w:r>
        <w:t xml:space="preserve">Т. А. Быкова // Книга: Исследования и материалы: сб. 2. – М.: МГУП, 1961. – 259 с. </w:t>
      </w:r>
    </w:p>
    <w:p w:rsidR="00261D42" w:rsidRDefault="000259C6" w:rsidP="007D5EFB">
      <w:pPr>
        <w:numPr>
          <w:ilvl w:val="0"/>
          <w:numId w:val="5"/>
        </w:numPr>
        <w:spacing w:after="0" w:line="360" w:lineRule="auto"/>
        <w:ind w:left="0" w:firstLine="709"/>
      </w:pPr>
      <w:r>
        <w:t xml:space="preserve">Варбанец, Н. В. Йоханн Гутенберг и начало книгопечатания в Европе. </w:t>
      </w:r>
      <w:r w:rsidR="007D5EFB">
        <w:t xml:space="preserve">- </w:t>
      </w:r>
      <w:bookmarkStart w:id="0" w:name="_GoBack"/>
      <w:bookmarkEnd w:id="0"/>
      <w:r>
        <w:t xml:space="preserve">М.: Книга, 1980. – 306 с. </w:t>
      </w:r>
    </w:p>
    <w:p w:rsidR="00261D42" w:rsidRDefault="000259C6" w:rsidP="007D5EFB">
      <w:pPr>
        <w:numPr>
          <w:ilvl w:val="1"/>
          <w:numId w:val="7"/>
        </w:numPr>
        <w:spacing w:after="0" w:line="360" w:lineRule="auto"/>
        <w:ind w:left="0" w:firstLine="709"/>
      </w:pPr>
      <w:r>
        <w:t xml:space="preserve">Говоров, А. А. История книги: Учебник для вузов / А.А. Говоров, Т. Г. Куприянова. – М.: МГУП, 1998. – 346 с. </w:t>
      </w:r>
    </w:p>
    <w:p w:rsidR="00261D42" w:rsidRDefault="000259C6" w:rsidP="007D5EFB">
      <w:pPr>
        <w:numPr>
          <w:ilvl w:val="1"/>
          <w:numId w:val="7"/>
        </w:numPr>
        <w:spacing w:after="0" w:line="360" w:lineRule="auto"/>
        <w:ind w:left="0" w:firstLine="709"/>
      </w:pPr>
      <w:r>
        <w:t xml:space="preserve">Горбачевский, Б. С. Организация издательского дела за рубежом. – М.: </w:t>
      </w:r>
      <w:r>
        <w:t xml:space="preserve">Академия наук СССР, 1959. – 74 с. </w:t>
      </w:r>
    </w:p>
    <w:p w:rsidR="00261D42" w:rsidRDefault="000259C6" w:rsidP="007D5EFB">
      <w:pPr>
        <w:numPr>
          <w:ilvl w:val="1"/>
          <w:numId w:val="7"/>
        </w:numPr>
        <w:spacing w:after="0" w:line="360" w:lineRule="auto"/>
        <w:ind w:left="0" w:firstLine="709"/>
      </w:pPr>
      <w:r>
        <w:t xml:space="preserve">Данилевский, В. В. Русская техническая литература первой четверти 18 века. – М.: Издательство Академии наук СССР, 1954. – 359 с. </w:t>
      </w:r>
    </w:p>
    <w:p w:rsidR="00261D42" w:rsidRDefault="000259C6" w:rsidP="007D5EFB">
      <w:pPr>
        <w:numPr>
          <w:ilvl w:val="1"/>
          <w:numId w:val="7"/>
        </w:numPr>
        <w:spacing w:after="0" w:line="360" w:lineRule="auto"/>
        <w:ind w:left="0" w:firstLine="709"/>
      </w:pPr>
      <w:r>
        <w:t xml:space="preserve">Киселев, Н. П. О Московском книгопечатании 17 века [Текст] / Н. П. </w:t>
      </w:r>
      <w:r>
        <w:t>Киселев // Книга: Исследования и материалы: сб.2. – М.: МГ</w:t>
      </w:r>
      <w:r>
        <w:t xml:space="preserve">УП, 1960. – 186 с. 9. Коломнин, П. П. Краткие сведения по типографскому делу. – М.: </w:t>
      </w:r>
    </w:p>
    <w:p w:rsidR="00261D42" w:rsidRDefault="000259C6" w:rsidP="007D5EFB">
      <w:pPr>
        <w:spacing w:after="0" w:line="360" w:lineRule="auto"/>
        <w:ind w:left="0" w:firstLine="709"/>
      </w:pPr>
      <w:r>
        <w:t xml:space="preserve">Издательство студии Артемия Лебедева, 2008. – 712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 xml:space="preserve">Куприянова, Т. Г. Предпринимательство в книжном деле: </w:t>
      </w:r>
    </w:p>
    <w:p w:rsidR="00261D42" w:rsidRDefault="000259C6" w:rsidP="007D5EFB">
      <w:pPr>
        <w:spacing w:after="0" w:line="360" w:lineRule="auto"/>
        <w:ind w:left="0" w:firstLine="709"/>
      </w:pPr>
      <w:r>
        <w:t xml:space="preserve">историография, история, тенденции развития. – М.: МГУП, 2012. </w:t>
      </w:r>
      <w:r w:rsidR="007D5EFB">
        <w:t>– 368 </w:t>
      </w:r>
      <w:r>
        <w:t xml:space="preserve">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 xml:space="preserve">Куфаев, М. Н. История русской книги в 19 веке. – М.: Пашков дом, 2003. – 357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>Луппов, С. П. Книга в России до середины 19 века [Текст] / С. П. Луппов, Г. В. Бахарева // Книга и книготорговля в</w:t>
      </w:r>
      <w:r w:rsidR="007D5EFB">
        <w:t xml:space="preserve"> России в 16-18 вв: сб. статей. - </w:t>
      </w:r>
      <w:r>
        <w:t>Ленинград: Издател</w:t>
      </w:r>
      <w:r>
        <w:t xml:space="preserve">ьство Академии наук СССР, 1984. – 13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>Макогоненко, Г. П. Заключение. Литературные традиции 18 столетия и русская литература 19 века [Текст] / Макогоне</w:t>
      </w:r>
      <w:r w:rsidR="007D5EFB">
        <w:t xml:space="preserve">нко Г. П., Д. С. </w:t>
      </w:r>
      <w:r w:rsidR="007D5EFB">
        <w:lastRenderedPageBreak/>
        <w:t xml:space="preserve">Лихачев, </w:t>
      </w:r>
      <w:r>
        <w:t>Ю. К. Бегунов // История русской литературы: В 4 т. – Ленинград: Наук</w:t>
      </w:r>
      <w:r>
        <w:t xml:space="preserve">а, 1980. </w:t>
      </w:r>
      <w:r w:rsidR="007D5EFB">
        <w:t xml:space="preserve">- </w:t>
      </w:r>
      <w:r>
        <w:t xml:space="preserve">1542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 xml:space="preserve">Немировский, Е. Л. Возникновение книгопечатания в Москве: Иван Федоров. – М.: Книга, 1964. – 404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 xml:space="preserve">Острой, О. С. Первые издания художественных каталогов в России и их место в истории отечественной культуры (18 век) [Текст] / О. С. Острой, Г. </w:t>
      </w:r>
    </w:p>
    <w:p w:rsidR="00261D42" w:rsidRDefault="000259C6" w:rsidP="007D5EFB">
      <w:pPr>
        <w:spacing w:after="0" w:line="360" w:lineRule="auto"/>
        <w:ind w:left="0" w:firstLine="709"/>
      </w:pPr>
      <w:r>
        <w:t xml:space="preserve">В. Бахарева // Книга и книготорговля в России в 16-18 вв: сб. статей. – Ленинград, 1984. – 148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>Протасьева, Т</w:t>
      </w:r>
      <w:r>
        <w:t xml:space="preserve">. Н. У истоков книгопечатания [Текст] / Т. Н. </w:t>
      </w:r>
      <w:r>
        <w:t xml:space="preserve">Протасьева, М. Н. Тихомиров, А. А. Сидоров. – М.: Академия наук СССР, 1959. – 268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 xml:space="preserve">Розенберг, В. А. Русская печать и цензура в прошлом и настоящем. – </w:t>
      </w:r>
      <w:r>
        <w:t xml:space="preserve">М.: Рипол Классик, 2013. – 262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>Сидоров, А. А. 400 л</w:t>
      </w:r>
      <w:r>
        <w:t xml:space="preserve">ет русского книгопечатания 1564-1964 г. – М.: </w:t>
      </w:r>
    </w:p>
    <w:p w:rsidR="00261D42" w:rsidRDefault="000259C6" w:rsidP="007D5EFB">
      <w:pPr>
        <w:spacing w:after="0" w:line="360" w:lineRule="auto"/>
        <w:ind w:left="0" w:firstLine="709"/>
      </w:pPr>
      <w:r>
        <w:t xml:space="preserve">Наука, 1964. – 584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 xml:space="preserve">Тюличев, Д. В. Распространение книг, изданных Академией наук на русском языке в Москве в 50-е гг. 18 в. [Текст] / Д. В. Тюличев, Г. В. Бахарева // Книга и книготорговля в России в 16-18 </w:t>
      </w:r>
      <w:r>
        <w:t xml:space="preserve">вв: сб. статей. – Ленинград: </w:t>
      </w:r>
      <w:r>
        <w:t xml:space="preserve">Издательство Академии наук СССР, 1984. – 114 с. </w:t>
      </w:r>
    </w:p>
    <w:p w:rsidR="00261D42" w:rsidRDefault="000259C6" w:rsidP="007D5EFB">
      <w:pPr>
        <w:numPr>
          <w:ilvl w:val="1"/>
          <w:numId w:val="6"/>
        </w:numPr>
        <w:spacing w:after="0" w:line="360" w:lineRule="auto"/>
        <w:ind w:left="0" w:firstLine="709"/>
      </w:pPr>
      <w:r>
        <w:t xml:space="preserve">Яковкина, Н. И. История русской культуры: 19 век. – СПб: Лань, 2002. – 576 с. </w:t>
      </w:r>
    </w:p>
    <w:p w:rsidR="00261D42" w:rsidRDefault="000259C6" w:rsidP="007D5EFB">
      <w:pPr>
        <w:spacing w:after="0" w:line="360" w:lineRule="auto"/>
        <w:ind w:left="0" w:firstLine="709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1D42">
      <w:footerReference w:type="even" r:id="rId8"/>
      <w:footerReference w:type="default" r:id="rId9"/>
      <w:footerReference w:type="first" r:id="rId10"/>
      <w:pgSz w:w="11906" w:h="16838"/>
      <w:pgMar w:top="1184" w:right="845" w:bottom="117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C6" w:rsidRDefault="000259C6">
      <w:pPr>
        <w:spacing w:after="0" w:line="240" w:lineRule="auto"/>
      </w:pPr>
      <w:r>
        <w:separator/>
      </w:r>
    </w:p>
  </w:endnote>
  <w:endnote w:type="continuationSeparator" w:id="0">
    <w:p w:rsidR="000259C6" w:rsidRDefault="0002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42" w:rsidRDefault="000259C6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61D42" w:rsidRDefault="000259C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42" w:rsidRDefault="000259C6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D5EFB">
      <w:rPr>
        <w:rFonts w:ascii="Calibri" w:eastAsia="Calibri" w:hAnsi="Calibri" w:cs="Calibri"/>
        <w:noProof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61D42" w:rsidRDefault="000259C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42" w:rsidRDefault="00261D4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C6" w:rsidRDefault="000259C6">
      <w:pPr>
        <w:spacing w:after="0" w:line="240" w:lineRule="auto"/>
      </w:pPr>
      <w:r>
        <w:separator/>
      </w:r>
    </w:p>
  </w:footnote>
  <w:footnote w:type="continuationSeparator" w:id="0">
    <w:p w:rsidR="000259C6" w:rsidRDefault="0002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0B40"/>
    <w:multiLevelType w:val="multilevel"/>
    <w:tmpl w:val="9C168DCE"/>
    <w:lvl w:ilvl="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F707A"/>
    <w:multiLevelType w:val="hybridMultilevel"/>
    <w:tmpl w:val="92E84838"/>
    <w:lvl w:ilvl="0" w:tplc="E3943E9C">
      <w:start w:val="1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21C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CE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050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253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607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EF0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4AB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68D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1786F"/>
    <w:multiLevelType w:val="hybridMultilevel"/>
    <w:tmpl w:val="2452CE60"/>
    <w:lvl w:ilvl="0" w:tplc="C2281D2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493F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CD1F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065D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E2AE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EA13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0394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CBEC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ED46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61D1A"/>
    <w:multiLevelType w:val="hybridMultilevel"/>
    <w:tmpl w:val="3F26FB48"/>
    <w:lvl w:ilvl="0" w:tplc="81A65E88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A0662">
      <w:start w:val="2"/>
      <w:numFmt w:val="decimal"/>
      <w:lvlText w:val="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EAEB2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E28BA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A1EC8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89106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481BE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EBFE0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4938E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C94198"/>
    <w:multiLevelType w:val="hybridMultilevel"/>
    <w:tmpl w:val="4642E6B6"/>
    <w:lvl w:ilvl="0" w:tplc="7B248A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2C016">
      <w:start w:val="5"/>
      <w:numFmt w:val="decimal"/>
      <w:lvlText w:val="%2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F6E3B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E689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6954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0CC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8AD5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E6FA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6C54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E2DD2"/>
    <w:multiLevelType w:val="hybridMultilevel"/>
    <w:tmpl w:val="1D361F7C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6" w15:restartNumberingAfterBreak="0">
    <w:nsid w:val="745E0230"/>
    <w:multiLevelType w:val="hybridMultilevel"/>
    <w:tmpl w:val="55AC2F3E"/>
    <w:lvl w:ilvl="0" w:tplc="D7DCA448">
      <w:start w:val="2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0D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4EB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FA83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BC5B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20E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461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2B7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26B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2C07CC"/>
    <w:multiLevelType w:val="hybridMultilevel"/>
    <w:tmpl w:val="B450F7F0"/>
    <w:lvl w:ilvl="0" w:tplc="62EC805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E3592">
      <w:start w:val="10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E311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A102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82BA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6FB4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2585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8640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FE96B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42"/>
    <w:rsid w:val="000259C6"/>
    <w:rsid w:val="00261D42"/>
    <w:rsid w:val="007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788ED-4AE0-4C3A-9698-F29CEEA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8798</Words>
  <Characters>50151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cp:lastModifiedBy>Лолита</cp:lastModifiedBy>
  <cp:revision>2</cp:revision>
  <dcterms:created xsi:type="dcterms:W3CDTF">2019-03-22T10:05:00Z</dcterms:created>
  <dcterms:modified xsi:type="dcterms:W3CDTF">2019-03-22T10:05:00Z</dcterms:modified>
</cp:coreProperties>
</file>