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A942" w14:textId="419B4E27" w:rsidR="00B477DD" w:rsidRDefault="00705658" w:rsidP="0070565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Бизнес-план «Я получил 5 млн рублей и решил открыть собственное дело»</w:t>
      </w:r>
    </w:p>
    <w:p w14:paraId="7E120AA0" w14:textId="152EA1E0" w:rsidR="00705658" w:rsidRDefault="00705658" w:rsidP="0070565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904CAB1" w14:textId="76560039" w:rsidR="00705658" w:rsidRDefault="00705658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решил открыть производство мужских аксессуаров и одежды класса люкс с точками дистрибьюции в оффлайн и онлайн-магазинах. Современные мужчины все чаще уделяют внимание своему внешнему виду и пытаются сделать акценты на стильных и престижных вещах, которые выделят его среди других людей. Такими вещами становятся аксессуары: бабочки, платки, галстуки, браслеты, ремешки для дорогих часов или одежда с авторскими деталями.</w:t>
      </w:r>
    </w:p>
    <w:p w14:paraId="5C537853" w14:textId="4621FF23" w:rsidR="00705658" w:rsidRDefault="00705658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удовлетворить свое желание, покупатель идет в магазины брендовой одежды, даже на другом конце города, и ему не жалко отдать приличную сумму денег на эксклюзивную вещь, потому открытие магазина мужских аксессуаров в центре города с возможностью доставки ситуативно обосновано.</w:t>
      </w:r>
    </w:p>
    <w:p w14:paraId="2145CC57" w14:textId="2C9DD2AA" w:rsidR="00705658" w:rsidRDefault="00705658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города выбран в качестве места для продажи продукции из-за выгодного положения, удобного для жителей разных районов. Также повышается престижность торговой площади из-за рядом расположенных бутиков, магазинов известных брендов и винтажного фасада здания.</w:t>
      </w:r>
    </w:p>
    <w:p w14:paraId="3DA77FDA" w14:textId="34B159F0" w:rsidR="00705658" w:rsidRDefault="00705658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миллион рублей отдам на покупку швейных машинок, установку производственной линии</w:t>
      </w:r>
      <w:r w:rsidR="007971F7">
        <w:rPr>
          <w:rFonts w:ascii="Times New Roman" w:hAnsi="Times New Roman" w:cs="Times New Roman"/>
          <w:sz w:val="28"/>
        </w:rPr>
        <w:t xml:space="preserve">, наем рабочих на первое время, причем сотрудники будут набираться из числа студентов и выпускников техникума. Это позволит сэкономить значительную часть денежных средств и вырастить группу верных работников. Идет расчет на 20 750 </w:t>
      </w:r>
      <w:proofErr w:type="spellStart"/>
      <w:r w:rsidR="007971F7">
        <w:rPr>
          <w:rFonts w:ascii="Times New Roman" w:hAnsi="Times New Roman" w:cs="Times New Roman"/>
          <w:sz w:val="28"/>
        </w:rPr>
        <w:t>тыс</w:t>
      </w:r>
      <w:proofErr w:type="spellEnd"/>
      <w:r w:rsidR="007971F7">
        <w:rPr>
          <w:rFonts w:ascii="Times New Roman" w:hAnsi="Times New Roman" w:cs="Times New Roman"/>
          <w:sz w:val="28"/>
        </w:rPr>
        <w:t xml:space="preserve"> рублей зарплата на рабочих в месяц.</w:t>
      </w:r>
    </w:p>
    <w:p w14:paraId="12D41AF1" w14:textId="47A2752D" w:rsidR="007971F7" w:rsidRDefault="007971F7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рублей еще уйдет на оформление документации, 200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рублей на покупку 28 швейных машинок – каждая стоит по 7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рублей. 200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spellEnd"/>
      <w:r>
        <w:rPr>
          <w:rFonts w:ascii="Times New Roman" w:hAnsi="Times New Roman" w:cs="Times New Roman"/>
          <w:sz w:val="28"/>
        </w:rPr>
        <w:t xml:space="preserve"> рублей еще уйдет на косметический ремонт нового здания.</w:t>
      </w:r>
    </w:p>
    <w:p w14:paraId="3E76263A" w14:textId="375F046E" w:rsidR="007971F7" w:rsidRDefault="007971F7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позиционировании я буду делать акценты на исключительности вещей нашего бренда, на высоком качестве, на ручном труде и ограниченности лиц, </w:t>
      </w:r>
      <w:r>
        <w:rPr>
          <w:rFonts w:ascii="Times New Roman" w:hAnsi="Times New Roman" w:cs="Times New Roman"/>
          <w:sz w:val="28"/>
        </w:rPr>
        <w:lastRenderedPageBreak/>
        <w:t>способных купить наши вещи. В логотипе и брендбуке будут использоваться золотые цвета, символы, олицетворяющие доход и богатство.</w:t>
      </w:r>
    </w:p>
    <w:p w14:paraId="5339B951" w14:textId="4963DA5D" w:rsidR="007971F7" w:rsidRDefault="007971F7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 препятствием может стать конкуренция со стороны гигантов в индустрии роскоши («</w:t>
      </w:r>
      <w:r>
        <w:rPr>
          <w:rFonts w:ascii="Times New Roman" w:hAnsi="Times New Roman" w:cs="Times New Roman"/>
          <w:sz w:val="28"/>
          <w:lang w:val="en-US"/>
        </w:rPr>
        <w:t>Hugo</w:t>
      </w:r>
      <w:r w:rsidRPr="0079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Boss</w:t>
      </w:r>
      <w:r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  <w:lang w:val="en-US"/>
        </w:rPr>
        <w:t>Lacoste</w:t>
      </w:r>
      <w:r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  <w:lang w:val="en-US"/>
        </w:rPr>
        <w:t>Polo</w:t>
      </w:r>
      <w:r>
        <w:rPr>
          <w:rFonts w:ascii="Times New Roman" w:hAnsi="Times New Roman" w:cs="Times New Roman"/>
          <w:sz w:val="28"/>
        </w:rPr>
        <w:t>» и др.) и сложности с поставками тканей и материалов класса «люкс» на постоянной основе из заграницы. Также можно столкнуться с неправильным таргетированием, что приведет к потере покупателей.</w:t>
      </w:r>
    </w:p>
    <w:p w14:paraId="16BD0811" w14:textId="459F0DF5" w:rsidR="007971F7" w:rsidRDefault="007971F7" w:rsidP="0070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предотвращения этой ситуации планируется выстроить грамотную стратегию для привлечения аудитории с настройкой верного </w:t>
      </w:r>
      <w:proofErr w:type="spellStart"/>
      <w:r>
        <w:rPr>
          <w:rFonts w:ascii="Times New Roman" w:hAnsi="Times New Roman" w:cs="Times New Roman"/>
          <w:sz w:val="28"/>
        </w:rPr>
        <w:t>таргета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клиентоориентиованности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14:paraId="01E73C96" w14:textId="6B281B56" w:rsidR="00492623" w:rsidRPr="00705658" w:rsidRDefault="00492623" w:rsidP="0049262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Андрей Решетов</w:t>
      </w:r>
      <w:bookmarkStart w:id="0" w:name="_GoBack"/>
      <w:bookmarkEnd w:id="0"/>
    </w:p>
    <w:sectPr w:rsidR="00492623" w:rsidRPr="007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D"/>
    <w:rsid w:val="00492623"/>
    <w:rsid w:val="00705658"/>
    <w:rsid w:val="007971F7"/>
    <w:rsid w:val="00B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47EC"/>
  <w15:chartTrackingRefBased/>
  <w15:docId w15:val="{3943FA11-2CA7-4273-B3C3-6DEDEB7C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Решетов</dc:creator>
  <cp:keywords/>
  <dc:description/>
  <cp:lastModifiedBy>Андрей Решетов</cp:lastModifiedBy>
  <cp:revision>5</cp:revision>
  <dcterms:created xsi:type="dcterms:W3CDTF">2018-12-20T06:17:00Z</dcterms:created>
  <dcterms:modified xsi:type="dcterms:W3CDTF">2018-12-20T06:37:00Z</dcterms:modified>
</cp:coreProperties>
</file>