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9CB" w:rsidRPr="002103F3" w:rsidRDefault="000B19CB" w:rsidP="002103F3">
      <w:pPr>
        <w:autoSpaceDE w:val="0"/>
        <w:autoSpaceDN w:val="0"/>
        <w:adjustRightInd w:val="0"/>
        <w:spacing w:before="0" w:beforeAutospacing="0" w:after="0" w:afterAutospacing="0" w:line="240" w:lineRule="auto"/>
        <w:ind w:firstLine="0"/>
        <w:jc w:val="center"/>
        <w:rPr>
          <w:rFonts w:ascii="Times New Roman" w:eastAsia="Times New Roman" w:hAnsi="Times New Roman"/>
          <w:color w:val="000000"/>
          <w:lang w:eastAsia="ru-RU"/>
        </w:rPr>
      </w:pPr>
      <w:r w:rsidRPr="002103F3">
        <w:rPr>
          <w:rFonts w:ascii="Times New Roman" w:eastAsia="Times New Roman" w:hAnsi="Times New Roman"/>
          <w:color w:val="000000"/>
          <w:lang w:eastAsia="ru-RU"/>
        </w:rPr>
        <w:t>МИНИСТЕРСТВО НАУКИ И ВЫСШЕГО ОБРАЗОВАНИЯ РОССИЙСКОЙ ФЕДЕРАЦИИ</w:t>
      </w:r>
    </w:p>
    <w:p w:rsidR="000B19CB" w:rsidRPr="002103F3" w:rsidRDefault="000B19CB" w:rsidP="002103F3">
      <w:pPr>
        <w:autoSpaceDE w:val="0"/>
        <w:autoSpaceDN w:val="0"/>
        <w:adjustRightInd w:val="0"/>
        <w:spacing w:before="0" w:beforeAutospacing="0" w:after="0" w:afterAutospacing="0" w:line="240" w:lineRule="auto"/>
        <w:ind w:firstLine="0"/>
        <w:jc w:val="center"/>
        <w:rPr>
          <w:rFonts w:ascii="Times New Roman" w:eastAsia="Times New Roman" w:hAnsi="Times New Roman"/>
          <w:color w:val="000000"/>
          <w:sz w:val="24"/>
          <w:szCs w:val="24"/>
          <w:lang w:eastAsia="ru-RU"/>
        </w:rPr>
      </w:pPr>
      <w:r w:rsidRPr="002103F3">
        <w:rPr>
          <w:rFonts w:ascii="Times New Roman" w:eastAsia="Times New Roman" w:hAnsi="Times New Roman"/>
          <w:color w:val="000000"/>
          <w:sz w:val="24"/>
          <w:szCs w:val="24"/>
          <w:lang w:eastAsia="ru-RU"/>
        </w:rPr>
        <w:t>Федеральное государственное бюджетное образовательное учреждение</w:t>
      </w:r>
    </w:p>
    <w:p w:rsidR="000B19CB" w:rsidRPr="002103F3" w:rsidRDefault="000B19CB" w:rsidP="002103F3">
      <w:pPr>
        <w:autoSpaceDE w:val="0"/>
        <w:autoSpaceDN w:val="0"/>
        <w:adjustRightInd w:val="0"/>
        <w:spacing w:before="0" w:beforeAutospacing="0" w:after="0" w:afterAutospacing="0" w:line="240" w:lineRule="auto"/>
        <w:ind w:firstLine="0"/>
        <w:jc w:val="center"/>
        <w:rPr>
          <w:rFonts w:ascii="Times New Roman" w:eastAsia="Times New Roman" w:hAnsi="Times New Roman"/>
          <w:b/>
          <w:color w:val="000000"/>
          <w:sz w:val="24"/>
          <w:szCs w:val="24"/>
          <w:lang w:eastAsia="ru-RU"/>
        </w:rPr>
      </w:pPr>
      <w:r w:rsidRPr="002103F3">
        <w:rPr>
          <w:rFonts w:ascii="Times New Roman" w:eastAsia="Times New Roman" w:hAnsi="Times New Roman"/>
          <w:color w:val="000000"/>
          <w:sz w:val="24"/>
          <w:szCs w:val="24"/>
          <w:lang w:eastAsia="ru-RU"/>
        </w:rPr>
        <w:t>высшего образования</w:t>
      </w:r>
    </w:p>
    <w:p w:rsidR="000B19CB" w:rsidRPr="002103F3" w:rsidRDefault="000B19CB" w:rsidP="002103F3">
      <w:pPr>
        <w:autoSpaceDE w:val="0"/>
        <w:autoSpaceDN w:val="0"/>
        <w:adjustRightInd w:val="0"/>
        <w:spacing w:before="0" w:beforeAutospacing="0" w:after="0" w:afterAutospacing="0" w:line="240" w:lineRule="auto"/>
        <w:ind w:firstLine="0"/>
        <w:jc w:val="center"/>
        <w:rPr>
          <w:rFonts w:ascii="Times New Roman" w:eastAsia="Times New Roman" w:hAnsi="Times New Roman"/>
          <w:b/>
          <w:color w:val="000000"/>
          <w:sz w:val="28"/>
          <w:szCs w:val="28"/>
          <w:lang w:eastAsia="ru-RU"/>
        </w:rPr>
      </w:pPr>
      <w:r w:rsidRPr="002103F3">
        <w:rPr>
          <w:rFonts w:ascii="Times New Roman" w:eastAsia="Times New Roman" w:hAnsi="Times New Roman"/>
          <w:b/>
          <w:color w:val="000000"/>
          <w:sz w:val="28"/>
          <w:szCs w:val="28"/>
          <w:lang w:eastAsia="ru-RU"/>
        </w:rPr>
        <w:t>«КУБАНСКИЙ ГОСУДАРСТВЕННЫЙ УНИВЕРСИТЕТ»</w:t>
      </w:r>
    </w:p>
    <w:p w:rsidR="000B19CB" w:rsidRPr="002103F3" w:rsidRDefault="000B19CB" w:rsidP="002103F3">
      <w:pPr>
        <w:autoSpaceDE w:val="0"/>
        <w:autoSpaceDN w:val="0"/>
        <w:adjustRightInd w:val="0"/>
        <w:spacing w:before="0" w:beforeAutospacing="0" w:after="0" w:afterAutospacing="0" w:line="240" w:lineRule="auto"/>
        <w:ind w:firstLine="0"/>
        <w:jc w:val="center"/>
        <w:rPr>
          <w:rFonts w:ascii="Times New Roman" w:eastAsia="Times New Roman" w:hAnsi="Times New Roman"/>
          <w:b/>
          <w:color w:val="000000"/>
          <w:sz w:val="28"/>
          <w:szCs w:val="28"/>
          <w:lang w:eastAsia="ru-RU"/>
        </w:rPr>
      </w:pPr>
      <w:r w:rsidRPr="002103F3">
        <w:rPr>
          <w:rFonts w:ascii="Times New Roman" w:eastAsia="Times New Roman" w:hAnsi="Times New Roman"/>
          <w:b/>
          <w:color w:val="000000"/>
          <w:sz w:val="28"/>
          <w:szCs w:val="28"/>
          <w:lang w:eastAsia="ru-RU"/>
        </w:rPr>
        <w:t>(ФГБОУ ВО «</w:t>
      </w:r>
      <w:proofErr w:type="spellStart"/>
      <w:r w:rsidRPr="002103F3">
        <w:rPr>
          <w:rFonts w:ascii="Times New Roman" w:eastAsia="Times New Roman" w:hAnsi="Times New Roman"/>
          <w:b/>
          <w:color w:val="000000"/>
          <w:sz w:val="28"/>
          <w:szCs w:val="28"/>
          <w:lang w:eastAsia="ru-RU"/>
        </w:rPr>
        <w:t>КубГУ</w:t>
      </w:r>
      <w:proofErr w:type="spellEnd"/>
      <w:r w:rsidRPr="002103F3">
        <w:rPr>
          <w:rFonts w:ascii="Times New Roman" w:eastAsia="Times New Roman" w:hAnsi="Times New Roman"/>
          <w:b/>
          <w:color w:val="000000"/>
          <w:sz w:val="28"/>
          <w:szCs w:val="28"/>
          <w:lang w:eastAsia="ru-RU"/>
        </w:rPr>
        <w:t>»)</w:t>
      </w:r>
    </w:p>
    <w:p w:rsidR="000B19CB" w:rsidRPr="002103F3" w:rsidRDefault="000B19CB" w:rsidP="002103F3">
      <w:pPr>
        <w:autoSpaceDE w:val="0"/>
        <w:autoSpaceDN w:val="0"/>
        <w:adjustRightInd w:val="0"/>
        <w:spacing w:before="0" w:beforeAutospacing="0" w:after="0" w:afterAutospacing="0" w:line="240" w:lineRule="auto"/>
        <w:ind w:firstLine="0"/>
        <w:jc w:val="center"/>
        <w:outlineLvl w:val="0"/>
        <w:rPr>
          <w:rFonts w:ascii="Times New Roman" w:eastAsia="Times New Roman" w:hAnsi="Times New Roman"/>
          <w:b/>
          <w:color w:val="000000"/>
          <w:sz w:val="28"/>
          <w:szCs w:val="28"/>
          <w:lang w:eastAsia="ru-RU"/>
        </w:rPr>
      </w:pPr>
      <w:bookmarkStart w:id="0" w:name="_Toc43085551"/>
      <w:bookmarkStart w:id="1" w:name="_Toc43160113"/>
      <w:r w:rsidRPr="002103F3">
        <w:rPr>
          <w:rFonts w:ascii="Times New Roman" w:eastAsia="Times New Roman" w:hAnsi="Times New Roman"/>
          <w:b/>
          <w:color w:val="000000"/>
          <w:sz w:val="28"/>
          <w:szCs w:val="28"/>
          <w:lang w:eastAsia="ru-RU"/>
        </w:rPr>
        <w:t>Экономический факультет</w:t>
      </w:r>
      <w:bookmarkEnd w:id="0"/>
      <w:bookmarkEnd w:id="1"/>
    </w:p>
    <w:p w:rsidR="000B19CB" w:rsidRPr="002103F3" w:rsidRDefault="000B19CB" w:rsidP="002103F3">
      <w:pPr>
        <w:autoSpaceDE w:val="0"/>
        <w:autoSpaceDN w:val="0"/>
        <w:adjustRightInd w:val="0"/>
        <w:spacing w:before="0" w:beforeAutospacing="0" w:after="0" w:afterAutospacing="0" w:line="240" w:lineRule="auto"/>
        <w:ind w:firstLine="0"/>
        <w:jc w:val="center"/>
        <w:outlineLvl w:val="0"/>
        <w:rPr>
          <w:rFonts w:ascii="Times New Roman" w:eastAsia="Times New Roman" w:hAnsi="Times New Roman"/>
          <w:b/>
          <w:color w:val="000000"/>
          <w:sz w:val="28"/>
          <w:szCs w:val="28"/>
          <w:lang w:eastAsia="ru-RU"/>
        </w:rPr>
      </w:pPr>
      <w:bookmarkStart w:id="2" w:name="_Toc43085552"/>
      <w:bookmarkStart w:id="3" w:name="_Toc43160114"/>
      <w:r w:rsidRPr="002103F3">
        <w:rPr>
          <w:rFonts w:ascii="Times New Roman" w:eastAsia="Times New Roman" w:hAnsi="Times New Roman"/>
          <w:b/>
          <w:color w:val="000000"/>
          <w:sz w:val="28"/>
          <w:szCs w:val="28"/>
          <w:lang w:eastAsia="ru-RU"/>
        </w:rPr>
        <w:t>Кафедра экономики и управления инновационными системами</w:t>
      </w:r>
      <w:bookmarkEnd w:id="2"/>
      <w:bookmarkEnd w:id="3"/>
    </w:p>
    <w:p w:rsidR="000B19CB" w:rsidRPr="002103F3" w:rsidRDefault="000B19CB" w:rsidP="002103F3">
      <w:pPr>
        <w:autoSpaceDE w:val="0"/>
        <w:autoSpaceDN w:val="0"/>
        <w:adjustRightInd w:val="0"/>
        <w:spacing w:before="0" w:beforeAutospacing="0" w:after="0" w:afterAutospacing="0"/>
        <w:ind w:firstLine="0"/>
        <w:jc w:val="center"/>
        <w:outlineLvl w:val="0"/>
        <w:rPr>
          <w:rFonts w:ascii="Times New Roman" w:eastAsia="Times New Roman" w:hAnsi="Times New Roman"/>
          <w:b/>
          <w:color w:val="000000"/>
          <w:sz w:val="28"/>
          <w:szCs w:val="28"/>
          <w:lang w:eastAsia="ru-RU"/>
        </w:rPr>
      </w:pPr>
    </w:p>
    <w:p w:rsidR="000B19CB" w:rsidRPr="002103F3" w:rsidRDefault="000B19CB" w:rsidP="002103F3">
      <w:pPr>
        <w:autoSpaceDE w:val="0"/>
        <w:autoSpaceDN w:val="0"/>
        <w:adjustRightInd w:val="0"/>
        <w:spacing w:before="0" w:beforeAutospacing="0" w:after="0" w:afterAutospacing="0" w:line="240" w:lineRule="auto"/>
        <w:ind w:left="5670" w:firstLine="0"/>
        <w:jc w:val="left"/>
        <w:outlineLvl w:val="0"/>
        <w:rPr>
          <w:rFonts w:ascii="Times New Roman" w:eastAsia="Times New Roman" w:hAnsi="Times New Roman"/>
          <w:color w:val="000000"/>
          <w:sz w:val="28"/>
          <w:szCs w:val="28"/>
          <w:lang w:eastAsia="ru-RU"/>
        </w:rPr>
      </w:pPr>
      <w:bookmarkStart w:id="4" w:name="_Toc43085553"/>
      <w:bookmarkStart w:id="5" w:name="_Toc43160115"/>
      <w:r w:rsidRPr="002103F3">
        <w:rPr>
          <w:rFonts w:ascii="Times New Roman" w:eastAsia="Times New Roman" w:hAnsi="Times New Roman"/>
          <w:color w:val="000000"/>
          <w:sz w:val="28"/>
          <w:szCs w:val="28"/>
          <w:lang w:eastAsia="ru-RU"/>
        </w:rPr>
        <w:t>Допустить к защите</w:t>
      </w:r>
      <w:bookmarkEnd w:id="4"/>
      <w:bookmarkEnd w:id="5"/>
    </w:p>
    <w:p w:rsidR="000B19CB" w:rsidRPr="002103F3" w:rsidRDefault="000B19CB" w:rsidP="002103F3">
      <w:pPr>
        <w:autoSpaceDE w:val="0"/>
        <w:autoSpaceDN w:val="0"/>
        <w:adjustRightInd w:val="0"/>
        <w:spacing w:before="0" w:beforeAutospacing="0" w:after="0" w:afterAutospacing="0" w:line="240" w:lineRule="auto"/>
        <w:ind w:left="5670" w:firstLine="0"/>
        <w:jc w:val="left"/>
        <w:outlineLvl w:val="0"/>
        <w:rPr>
          <w:rFonts w:ascii="Times New Roman" w:eastAsia="Times New Roman" w:hAnsi="Times New Roman"/>
          <w:color w:val="000000"/>
          <w:sz w:val="28"/>
          <w:szCs w:val="28"/>
          <w:lang w:eastAsia="ru-RU"/>
        </w:rPr>
      </w:pPr>
      <w:bookmarkStart w:id="6" w:name="_Toc43085554"/>
      <w:bookmarkStart w:id="7" w:name="_Toc43160116"/>
      <w:r w:rsidRPr="002103F3">
        <w:rPr>
          <w:rFonts w:ascii="Times New Roman" w:eastAsia="Times New Roman" w:hAnsi="Times New Roman"/>
          <w:color w:val="000000"/>
          <w:sz w:val="28"/>
          <w:szCs w:val="28"/>
          <w:lang w:eastAsia="ru-RU"/>
        </w:rPr>
        <w:t>Заведующий кафедрой</w:t>
      </w:r>
      <w:bookmarkEnd w:id="6"/>
      <w:bookmarkEnd w:id="7"/>
    </w:p>
    <w:p w:rsidR="000B19CB" w:rsidRPr="002103F3" w:rsidRDefault="000B19CB" w:rsidP="002103F3">
      <w:pPr>
        <w:autoSpaceDE w:val="0"/>
        <w:autoSpaceDN w:val="0"/>
        <w:adjustRightInd w:val="0"/>
        <w:spacing w:before="0" w:beforeAutospacing="0" w:after="0" w:afterAutospacing="0" w:line="240" w:lineRule="auto"/>
        <w:ind w:left="5670" w:firstLine="0"/>
        <w:jc w:val="left"/>
        <w:outlineLvl w:val="0"/>
        <w:rPr>
          <w:rFonts w:ascii="Times New Roman" w:eastAsia="Times New Roman" w:hAnsi="Times New Roman"/>
          <w:color w:val="000000"/>
          <w:sz w:val="28"/>
          <w:szCs w:val="28"/>
          <w:lang w:eastAsia="ru-RU"/>
        </w:rPr>
      </w:pPr>
      <w:bookmarkStart w:id="8" w:name="_Toc43085555"/>
      <w:bookmarkStart w:id="9" w:name="_Toc43160117"/>
      <w:r w:rsidRPr="002103F3">
        <w:rPr>
          <w:rFonts w:ascii="Times New Roman" w:eastAsia="Times New Roman" w:hAnsi="Times New Roman"/>
          <w:color w:val="000000"/>
          <w:sz w:val="28"/>
          <w:szCs w:val="28"/>
          <w:lang w:eastAsia="ru-RU"/>
        </w:rPr>
        <w:t xml:space="preserve">канд. </w:t>
      </w:r>
      <w:proofErr w:type="spellStart"/>
      <w:r w:rsidRPr="002103F3">
        <w:rPr>
          <w:rFonts w:ascii="Times New Roman" w:eastAsia="Times New Roman" w:hAnsi="Times New Roman"/>
          <w:color w:val="000000"/>
          <w:sz w:val="28"/>
          <w:szCs w:val="28"/>
          <w:lang w:eastAsia="ru-RU"/>
        </w:rPr>
        <w:t>экон</w:t>
      </w:r>
      <w:proofErr w:type="spellEnd"/>
      <w:r w:rsidRPr="002103F3">
        <w:rPr>
          <w:rFonts w:ascii="Times New Roman" w:eastAsia="Times New Roman" w:hAnsi="Times New Roman"/>
          <w:color w:val="000000"/>
          <w:sz w:val="28"/>
          <w:szCs w:val="28"/>
          <w:lang w:eastAsia="ru-RU"/>
        </w:rPr>
        <w:t>. наук, доц.</w:t>
      </w:r>
      <w:bookmarkEnd w:id="8"/>
      <w:bookmarkEnd w:id="9"/>
    </w:p>
    <w:p w:rsidR="000B19CB" w:rsidRPr="002103F3" w:rsidRDefault="000B19CB" w:rsidP="002103F3">
      <w:pPr>
        <w:autoSpaceDE w:val="0"/>
        <w:autoSpaceDN w:val="0"/>
        <w:adjustRightInd w:val="0"/>
        <w:spacing w:before="0" w:beforeAutospacing="0" w:after="0" w:afterAutospacing="0" w:line="240" w:lineRule="auto"/>
        <w:ind w:left="5670" w:firstLine="0"/>
        <w:jc w:val="left"/>
        <w:outlineLvl w:val="0"/>
        <w:rPr>
          <w:rFonts w:ascii="Times New Roman" w:eastAsia="Times New Roman" w:hAnsi="Times New Roman"/>
          <w:color w:val="000000"/>
          <w:sz w:val="28"/>
          <w:szCs w:val="28"/>
          <w:lang w:eastAsia="ru-RU"/>
        </w:rPr>
      </w:pPr>
      <w:bookmarkStart w:id="10" w:name="_Toc43085556"/>
      <w:bookmarkStart w:id="11" w:name="_Toc43160118"/>
      <w:r w:rsidRPr="002103F3">
        <w:rPr>
          <w:rFonts w:ascii="Times New Roman" w:eastAsia="Times New Roman" w:hAnsi="Times New Roman"/>
          <w:color w:val="000000"/>
          <w:sz w:val="28"/>
          <w:szCs w:val="28"/>
          <w:lang w:eastAsia="ru-RU"/>
        </w:rPr>
        <w:t xml:space="preserve">___________ К.О. </w:t>
      </w:r>
      <w:proofErr w:type="spellStart"/>
      <w:r w:rsidRPr="002103F3">
        <w:rPr>
          <w:rFonts w:ascii="Times New Roman" w:eastAsia="Times New Roman" w:hAnsi="Times New Roman"/>
          <w:color w:val="000000"/>
          <w:sz w:val="28"/>
          <w:szCs w:val="28"/>
          <w:lang w:eastAsia="ru-RU"/>
        </w:rPr>
        <w:t>Литвинский</w:t>
      </w:r>
      <w:bookmarkEnd w:id="10"/>
      <w:bookmarkEnd w:id="11"/>
      <w:proofErr w:type="spellEnd"/>
      <w:r w:rsidRPr="002103F3">
        <w:rPr>
          <w:rFonts w:ascii="Times New Roman" w:eastAsia="Times New Roman" w:hAnsi="Times New Roman"/>
          <w:color w:val="000000"/>
          <w:sz w:val="28"/>
          <w:szCs w:val="28"/>
          <w:lang w:eastAsia="ru-RU"/>
        </w:rPr>
        <w:t xml:space="preserve"> </w:t>
      </w:r>
    </w:p>
    <w:p w:rsidR="000B19CB" w:rsidRPr="002103F3" w:rsidRDefault="000B19CB" w:rsidP="002103F3">
      <w:pPr>
        <w:spacing w:before="0" w:beforeAutospacing="0" w:after="0" w:afterAutospacing="0" w:line="240" w:lineRule="auto"/>
        <w:ind w:left="5670" w:firstLine="0"/>
        <w:rPr>
          <w:rFonts w:ascii="Times New Roman" w:eastAsia="Times New Roman" w:hAnsi="Times New Roman"/>
          <w:color w:val="000000"/>
          <w:sz w:val="24"/>
          <w:szCs w:val="24"/>
          <w:lang w:eastAsia="ru-RU"/>
        </w:rPr>
      </w:pPr>
      <w:r w:rsidRPr="002103F3">
        <w:rPr>
          <w:rFonts w:ascii="Times New Roman" w:eastAsia="Times New Roman" w:hAnsi="Times New Roman"/>
          <w:color w:val="000000"/>
          <w:sz w:val="20"/>
          <w:szCs w:val="20"/>
          <w:lang w:eastAsia="ru-RU"/>
        </w:rPr>
        <w:t xml:space="preserve">      </w:t>
      </w:r>
      <w:r w:rsidRPr="002103F3">
        <w:rPr>
          <w:rFonts w:ascii="Times New Roman" w:eastAsia="Times New Roman" w:hAnsi="Times New Roman"/>
          <w:color w:val="000000"/>
          <w:sz w:val="24"/>
          <w:szCs w:val="24"/>
          <w:lang w:eastAsia="ru-RU"/>
        </w:rPr>
        <w:t xml:space="preserve">(подпись)           </w:t>
      </w:r>
    </w:p>
    <w:p w:rsidR="000B19CB" w:rsidRPr="002103F3" w:rsidRDefault="000B19CB" w:rsidP="002103F3">
      <w:pPr>
        <w:autoSpaceDE w:val="0"/>
        <w:autoSpaceDN w:val="0"/>
        <w:adjustRightInd w:val="0"/>
        <w:spacing w:before="0" w:beforeAutospacing="0" w:after="0" w:afterAutospacing="0" w:line="240" w:lineRule="auto"/>
        <w:ind w:firstLine="0"/>
        <w:jc w:val="left"/>
        <w:outlineLvl w:val="0"/>
        <w:rPr>
          <w:rFonts w:ascii="Times New Roman" w:eastAsia="Times New Roman" w:hAnsi="Times New Roman"/>
          <w:color w:val="000000"/>
          <w:sz w:val="28"/>
          <w:szCs w:val="28"/>
          <w:lang w:eastAsia="ru-RU"/>
        </w:rPr>
      </w:pPr>
      <w:r w:rsidRPr="002103F3">
        <w:rPr>
          <w:rFonts w:ascii="Times New Roman" w:eastAsia="Times New Roman" w:hAnsi="Times New Roman"/>
          <w:color w:val="000000"/>
          <w:sz w:val="28"/>
          <w:szCs w:val="28"/>
          <w:lang w:eastAsia="ru-RU"/>
        </w:rPr>
        <w:t xml:space="preserve">                                                                                 </w:t>
      </w:r>
      <w:bookmarkStart w:id="12" w:name="_Toc43085557"/>
      <w:bookmarkStart w:id="13" w:name="_Toc43160119"/>
      <w:r w:rsidRPr="002103F3">
        <w:rPr>
          <w:rFonts w:ascii="Times New Roman" w:eastAsia="Times New Roman" w:hAnsi="Times New Roman"/>
          <w:color w:val="000000"/>
          <w:sz w:val="28"/>
          <w:szCs w:val="28"/>
          <w:lang w:eastAsia="ru-RU"/>
        </w:rPr>
        <w:t>______________2020 г.</w:t>
      </w:r>
      <w:bookmarkEnd w:id="12"/>
      <w:bookmarkEnd w:id="13"/>
    </w:p>
    <w:p w:rsidR="000B19CB" w:rsidRPr="002103F3" w:rsidRDefault="000B19CB" w:rsidP="002103F3">
      <w:pPr>
        <w:tabs>
          <w:tab w:val="center" w:pos="4153"/>
          <w:tab w:val="right" w:pos="8306"/>
        </w:tabs>
        <w:spacing w:before="0" w:beforeAutospacing="0" w:after="0" w:afterAutospacing="0" w:line="240" w:lineRule="auto"/>
        <w:ind w:firstLine="0"/>
        <w:jc w:val="center"/>
        <w:rPr>
          <w:rFonts w:ascii="Times New Roman" w:eastAsia="Times New Roman" w:hAnsi="Times New Roman"/>
          <w:b/>
          <w:color w:val="000000"/>
          <w:sz w:val="28"/>
          <w:szCs w:val="28"/>
          <w:lang w:eastAsia="ru-RU"/>
        </w:rPr>
      </w:pPr>
    </w:p>
    <w:p w:rsidR="000B19CB" w:rsidRPr="002103F3" w:rsidRDefault="000B19CB" w:rsidP="002103F3">
      <w:pPr>
        <w:tabs>
          <w:tab w:val="center" w:pos="4153"/>
          <w:tab w:val="right" w:pos="8306"/>
        </w:tabs>
        <w:spacing w:before="0" w:beforeAutospacing="0" w:after="0" w:afterAutospacing="0" w:line="240" w:lineRule="auto"/>
        <w:ind w:firstLine="0"/>
        <w:jc w:val="center"/>
        <w:rPr>
          <w:rFonts w:ascii="Times New Roman" w:eastAsia="Times New Roman" w:hAnsi="Times New Roman"/>
          <w:b/>
          <w:color w:val="000000"/>
          <w:sz w:val="28"/>
          <w:szCs w:val="28"/>
          <w:lang w:eastAsia="ru-RU"/>
        </w:rPr>
      </w:pPr>
    </w:p>
    <w:p w:rsidR="000B19CB" w:rsidRPr="002103F3" w:rsidRDefault="000B19CB" w:rsidP="002103F3">
      <w:pPr>
        <w:tabs>
          <w:tab w:val="center" w:pos="4153"/>
          <w:tab w:val="right" w:pos="8306"/>
        </w:tabs>
        <w:spacing w:before="0" w:beforeAutospacing="0" w:after="0" w:afterAutospacing="0" w:line="240" w:lineRule="auto"/>
        <w:ind w:firstLine="0"/>
        <w:jc w:val="center"/>
        <w:rPr>
          <w:rFonts w:ascii="Times New Roman" w:eastAsia="Times New Roman" w:hAnsi="Times New Roman"/>
          <w:b/>
          <w:color w:val="000000"/>
          <w:sz w:val="28"/>
          <w:szCs w:val="28"/>
          <w:lang w:eastAsia="ru-RU"/>
        </w:rPr>
      </w:pPr>
    </w:p>
    <w:p w:rsidR="000B19CB" w:rsidRPr="002103F3" w:rsidRDefault="000B19CB" w:rsidP="002103F3">
      <w:pPr>
        <w:tabs>
          <w:tab w:val="center" w:pos="4153"/>
          <w:tab w:val="right" w:pos="8306"/>
        </w:tabs>
        <w:spacing w:before="0" w:beforeAutospacing="0" w:after="0" w:afterAutospacing="0" w:line="240" w:lineRule="auto"/>
        <w:ind w:firstLine="0"/>
        <w:jc w:val="center"/>
        <w:rPr>
          <w:rFonts w:ascii="Times New Roman" w:eastAsia="Times New Roman" w:hAnsi="Times New Roman"/>
          <w:b/>
          <w:color w:val="000000"/>
          <w:sz w:val="28"/>
          <w:szCs w:val="28"/>
          <w:lang w:eastAsia="ru-RU"/>
        </w:rPr>
      </w:pPr>
      <w:r w:rsidRPr="002103F3">
        <w:rPr>
          <w:rFonts w:ascii="Times New Roman" w:eastAsia="Times New Roman" w:hAnsi="Times New Roman"/>
          <w:b/>
          <w:color w:val="000000"/>
          <w:sz w:val="28"/>
          <w:szCs w:val="28"/>
          <w:lang w:eastAsia="ru-RU"/>
        </w:rPr>
        <w:t>ВЫПУСКНАЯ КВАЛИФИКАЦИОННАЯ РАБОТА</w:t>
      </w:r>
    </w:p>
    <w:p w:rsidR="000B19CB" w:rsidRPr="002103F3" w:rsidRDefault="000B19CB" w:rsidP="002103F3">
      <w:pPr>
        <w:tabs>
          <w:tab w:val="center" w:pos="4153"/>
          <w:tab w:val="right" w:pos="8306"/>
        </w:tabs>
        <w:spacing w:before="0" w:beforeAutospacing="0" w:after="0" w:afterAutospacing="0" w:line="240" w:lineRule="auto"/>
        <w:ind w:firstLine="0"/>
        <w:jc w:val="center"/>
        <w:rPr>
          <w:rFonts w:ascii="Times New Roman" w:eastAsia="Times New Roman" w:hAnsi="Times New Roman"/>
          <w:b/>
          <w:color w:val="000000"/>
          <w:sz w:val="28"/>
          <w:szCs w:val="28"/>
          <w:lang w:eastAsia="ru-RU"/>
        </w:rPr>
      </w:pPr>
      <w:r w:rsidRPr="002103F3">
        <w:rPr>
          <w:rFonts w:ascii="Times New Roman" w:eastAsia="Times New Roman" w:hAnsi="Times New Roman"/>
          <w:b/>
          <w:color w:val="000000"/>
          <w:sz w:val="28"/>
          <w:szCs w:val="28"/>
          <w:lang w:eastAsia="ru-RU"/>
        </w:rPr>
        <w:t>(БАКАЛАВРСКАЯ РАБОТА)</w:t>
      </w:r>
    </w:p>
    <w:p w:rsidR="000B19CB" w:rsidRPr="002103F3" w:rsidRDefault="000B19CB" w:rsidP="002103F3">
      <w:pPr>
        <w:overflowPunct w:val="0"/>
        <w:adjustRightInd w:val="0"/>
        <w:spacing w:before="0" w:beforeAutospacing="0" w:after="0" w:afterAutospacing="0" w:line="240" w:lineRule="auto"/>
        <w:ind w:firstLine="0"/>
        <w:jc w:val="center"/>
        <w:textAlignment w:val="baseline"/>
        <w:rPr>
          <w:rFonts w:ascii="Times New Roman" w:eastAsia="Times New Roman" w:hAnsi="Times New Roman"/>
          <w:b/>
          <w:caps/>
          <w:color w:val="000000"/>
          <w:sz w:val="28"/>
          <w:szCs w:val="28"/>
          <w:lang w:eastAsia="ru-RU"/>
        </w:rPr>
      </w:pPr>
    </w:p>
    <w:p w:rsidR="000B19CB" w:rsidRPr="002103F3" w:rsidRDefault="000B19CB" w:rsidP="002103F3">
      <w:pPr>
        <w:suppressAutoHyphens/>
        <w:spacing w:before="0" w:beforeAutospacing="0" w:after="0" w:afterAutospacing="0" w:line="240" w:lineRule="auto"/>
        <w:ind w:firstLine="0"/>
        <w:jc w:val="center"/>
        <w:rPr>
          <w:rFonts w:ascii="Times New Roman" w:eastAsia="Times New Roman" w:hAnsi="Times New Roman"/>
          <w:b/>
          <w:sz w:val="28"/>
          <w:szCs w:val="28"/>
          <w:lang w:eastAsia="ru-RU"/>
        </w:rPr>
      </w:pPr>
      <w:r w:rsidRPr="002103F3">
        <w:rPr>
          <w:rFonts w:ascii="Times New Roman" w:eastAsia="Times New Roman" w:hAnsi="Times New Roman"/>
          <w:b/>
          <w:sz w:val="28"/>
          <w:szCs w:val="28"/>
          <w:lang w:eastAsia="ru-RU"/>
        </w:rPr>
        <w:t xml:space="preserve">МОТИВАЦИЯ И СТИМУЛИРОВАНИЕ ПЕРСОНАЛА В СИСТЕМЕ МЕНЕДЖМЕНТА КАЧЕСТВА </w:t>
      </w:r>
      <w:r w:rsidR="00503B70" w:rsidRPr="002103F3">
        <w:rPr>
          <w:rFonts w:ascii="Times New Roman" w:eastAsia="Times New Roman" w:hAnsi="Times New Roman"/>
          <w:b/>
          <w:sz w:val="28"/>
          <w:szCs w:val="28"/>
          <w:lang w:eastAsia="ru-RU"/>
        </w:rPr>
        <w:t>ПРЕДПРИЯТИЯ</w:t>
      </w:r>
    </w:p>
    <w:p w:rsidR="000B19CB" w:rsidRPr="002103F3" w:rsidRDefault="000B19CB" w:rsidP="002103F3">
      <w:pPr>
        <w:suppressAutoHyphens/>
        <w:spacing w:before="0" w:beforeAutospacing="0" w:after="0" w:afterAutospacing="0" w:line="240" w:lineRule="auto"/>
        <w:ind w:firstLine="0"/>
        <w:jc w:val="center"/>
        <w:rPr>
          <w:rFonts w:ascii="Times New Roman" w:eastAsia="Times New Roman" w:hAnsi="Times New Roman"/>
          <w:b/>
          <w:sz w:val="30"/>
          <w:szCs w:val="30"/>
          <w:lang w:eastAsia="ru-RU"/>
        </w:rPr>
      </w:pPr>
    </w:p>
    <w:p w:rsidR="000B19CB" w:rsidRPr="002103F3" w:rsidRDefault="000B19CB" w:rsidP="002103F3">
      <w:pPr>
        <w:spacing w:before="0" w:beforeAutospacing="0" w:after="0" w:afterAutospacing="0" w:line="240" w:lineRule="auto"/>
        <w:ind w:firstLine="0"/>
        <w:jc w:val="left"/>
        <w:rPr>
          <w:rFonts w:ascii="Times New Roman" w:eastAsia="Times New Roman" w:hAnsi="Times New Roman"/>
          <w:color w:val="000000"/>
          <w:sz w:val="28"/>
          <w:szCs w:val="28"/>
          <w:lang w:eastAsia="ru-RU"/>
        </w:rPr>
      </w:pPr>
    </w:p>
    <w:p w:rsidR="000B19CB" w:rsidRPr="002103F3" w:rsidRDefault="000B19CB" w:rsidP="002103F3">
      <w:pPr>
        <w:spacing w:before="0" w:beforeAutospacing="0" w:after="0" w:afterAutospacing="0" w:line="240" w:lineRule="auto"/>
        <w:ind w:firstLine="0"/>
        <w:jc w:val="left"/>
        <w:rPr>
          <w:rFonts w:ascii="Times New Roman" w:eastAsia="Times New Roman" w:hAnsi="Times New Roman"/>
          <w:color w:val="000000"/>
          <w:sz w:val="28"/>
          <w:szCs w:val="28"/>
          <w:lang w:eastAsia="ru-RU"/>
        </w:rPr>
      </w:pPr>
    </w:p>
    <w:p w:rsidR="000B19CB" w:rsidRPr="002103F3" w:rsidRDefault="000B19CB" w:rsidP="002103F3">
      <w:pPr>
        <w:spacing w:before="0" w:beforeAutospacing="0" w:after="0" w:afterAutospacing="0" w:line="240" w:lineRule="auto"/>
        <w:ind w:firstLine="0"/>
        <w:rPr>
          <w:rFonts w:ascii="Times New Roman" w:eastAsia="Times New Roman" w:hAnsi="Times New Roman"/>
          <w:color w:val="000000"/>
          <w:sz w:val="28"/>
          <w:szCs w:val="28"/>
          <w:lang w:eastAsia="ru-RU"/>
        </w:rPr>
      </w:pPr>
      <w:r w:rsidRPr="002103F3">
        <w:rPr>
          <w:rFonts w:ascii="Times New Roman" w:eastAsia="Times New Roman" w:hAnsi="Times New Roman"/>
          <w:color w:val="000000"/>
          <w:sz w:val="28"/>
          <w:szCs w:val="28"/>
          <w:lang w:eastAsia="ru-RU"/>
        </w:rPr>
        <w:t xml:space="preserve">Работу выполнил </w:t>
      </w:r>
      <w:r w:rsidRPr="002103F3">
        <w:rPr>
          <w:rFonts w:ascii="Times New Roman" w:eastAsia="Times New Roman" w:hAnsi="Times New Roman"/>
          <w:color w:val="000000"/>
          <w:sz w:val="28"/>
          <w:szCs w:val="28"/>
          <w:u w:val="single"/>
          <w:lang w:eastAsia="ru-RU"/>
        </w:rPr>
        <w:t xml:space="preserve">                                                                            </w:t>
      </w:r>
      <w:r w:rsidR="00DA0FFE" w:rsidRPr="002103F3">
        <w:rPr>
          <w:rFonts w:ascii="Times New Roman" w:eastAsia="Times New Roman" w:hAnsi="Times New Roman"/>
          <w:color w:val="000000"/>
          <w:sz w:val="28"/>
          <w:szCs w:val="28"/>
          <w:u w:val="single"/>
          <w:lang w:eastAsia="ru-RU"/>
        </w:rPr>
        <w:t xml:space="preserve">      </w:t>
      </w:r>
      <w:r w:rsidRPr="002103F3">
        <w:rPr>
          <w:rFonts w:ascii="Times New Roman" w:eastAsia="Times New Roman" w:hAnsi="Times New Roman"/>
          <w:color w:val="000000"/>
          <w:sz w:val="28"/>
          <w:szCs w:val="24"/>
        </w:rPr>
        <w:t>В.И. Кандаш</w:t>
      </w:r>
    </w:p>
    <w:p w:rsidR="000B19CB" w:rsidRPr="002103F3" w:rsidRDefault="000B19CB" w:rsidP="002103F3">
      <w:pPr>
        <w:spacing w:before="0" w:beforeAutospacing="0" w:after="0" w:afterAutospacing="0" w:line="240" w:lineRule="auto"/>
        <w:ind w:firstLine="0"/>
        <w:rPr>
          <w:rFonts w:ascii="Times New Roman" w:eastAsia="Times New Roman" w:hAnsi="Times New Roman"/>
          <w:color w:val="000000"/>
          <w:sz w:val="24"/>
          <w:szCs w:val="24"/>
          <w:lang w:eastAsia="ru-RU"/>
        </w:rPr>
      </w:pPr>
      <w:r w:rsidRPr="002103F3">
        <w:rPr>
          <w:rFonts w:ascii="Times New Roman" w:eastAsia="Times New Roman" w:hAnsi="Times New Roman"/>
          <w:color w:val="000000"/>
          <w:sz w:val="20"/>
          <w:szCs w:val="20"/>
          <w:lang w:eastAsia="ru-RU"/>
        </w:rPr>
        <w:t xml:space="preserve">                                                                                    </w:t>
      </w:r>
      <w:r w:rsidRPr="002103F3">
        <w:rPr>
          <w:rFonts w:ascii="Times New Roman" w:eastAsia="Times New Roman" w:hAnsi="Times New Roman"/>
          <w:color w:val="000000"/>
          <w:sz w:val="24"/>
          <w:szCs w:val="24"/>
          <w:lang w:eastAsia="ru-RU"/>
        </w:rPr>
        <w:t xml:space="preserve">(подпись)           </w:t>
      </w:r>
    </w:p>
    <w:p w:rsidR="000B19CB" w:rsidRPr="002103F3" w:rsidRDefault="000B19CB" w:rsidP="002103F3">
      <w:pPr>
        <w:tabs>
          <w:tab w:val="right" w:pos="9355"/>
        </w:tabs>
        <w:spacing w:before="0" w:beforeAutospacing="0" w:after="0" w:afterAutospacing="0"/>
        <w:ind w:firstLine="0"/>
        <w:rPr>
          <w:rFonts w:ascii="Times New Roman" w:eastAsia="Times New Roman" w:hAnsi="Times New Roman"/>
          <w:noProof/>
          <w:color w:val="000000"/>
          <w:sz w:val="28"/>
          <w:szCs w:val="28"/>
          <w:lang w:eastAsia="ru-RU"/>
        </w:rPr>
      </w:pPr>
      <w:r w:rsidRPr="002103F3">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2082165</wp:posOffset>
                </wp:positionH>
                <wp:positionV relativeFrom="paragraph">
                  <wp:posOffset>219710</wp:posOffset>
                </wp:positionV>
                <wp:extent cx="3855720" cy="635"/>
                <wp:effectExtent l="9525" t="5715" r="11430" b="127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5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5673E68" id="_x0000_t32" coordsize="21600,21600" o:spt="32" o:oned="t" path="m,l21600,21600e" filled="f">
                <v:path arrowok="t" fillok="f" o:connecttype="none"/>
                <o:lock v:ext="edit" shapetype="t"/>
              </v:shapetype>
              <v:shape id="Прямая со стрелкой 3" o:spid="_x0000_s1026" type="#_x0000_t32" style="position:absolute;margin-left:163.95pt;margin-top:17.3pt;width:303.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"/>
            </w:pict>
          </mc:Fallback>
        </mc:AlternateContent>
      </w:r>
      <w:r w:rsidRPr="002103F3">
        <w:rPr>
          <w:rFonts w:ascii="Times New Roman" w:eastAsia="Times New Roman" w:hAnsi="Times New Roman"/>
          <w:color w:val="000000"/>
          <w:sz w:val="28"/>
          <w:szCs w:val="28"/>
          <w:lang w:eastAsia="ru-RU"/>
        </w:rPr>
        <w:t>Направление подготовки      27.03.02. Управление качеством</w:t>
      </w:r>
      <w:r w:rsidRPr="002103F3">
        <w:rPr>
          <w:rFonts w:ascii="Times New Roman" w:eastAsia="Times New Roman" w:hAnsi="Times New Roman"/>
          <w:color w:val="000000"/>
          <w:sz w:val="28"/>
          <w:szCs w:val="28"/>
          <w:lang w:eastAsia="ru-RU"/>
        </w:rPr>
        <w:tab/>
      </w:r>
      <w:r w:rsidRPr="002103F3">
        <w:rPr>
          <w:rFonts w:ascii="Times New Roman" w:eastAsia="Times New Roman" w:hAnsi="Times New Roman"/>
          <w:noProof/>
          <w:color w:val="000000"/>
          <w:sz w:val="28"/>
          <w:szCs w:val="28"/>
          <w:lang w:eastAsia="ru-RU"/>
        </w:rPr>
        <w:t xml:space="preserve">              </w:t>
      </w:r>
    </w:p>
    <w:p w:rsidR="000B19CB" w:rsidRPr="002103F3" w:rsidRDefault="000B19CB" w:rsidP="002103F3">
      <w:pPr>
        <w:tabs>
          <w:tab w:val="left" w:pos="9356"/>
        </w:tabs>
        <w:spacing w:before="0" w:beforeAutospacing="0" w:after="0" w:afterAutospacing="0"/>
        <w:ind w:left="3402" w:right="-1" w:hanging="3402"/>
        <w:jc w:val="left"/>
        <w:rPr>
          <w:rFonts w:ascii="Times New Roman" w:eastAsia="Times New Roman" w:hAnsi="Times New Roman"/>
          <w:sz w:val="28"/>
          <w:szCs w:val="24"/>
        </w:rPr>
      </w:pPr>
      <w:r w:rsidRPr="002103F3">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2097405</wp:posOffset>
                </wp:positionH>
                <wp:positionV relativeFrom="paragraph">
                  <wp:posOffset>530225</wp:posOffset>
                </wp:positionV>
                <wp:extent cx="3848100" cy="635"/>
                <wp:effectExtent l="5715" t="13335" r="13335" b="50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7E016D" id="Прямая со стрелкой 2" o:spid="_x0000_s1026" type="#_x0000_t32" style="position:absolute;margin-left:165.15pt;margin-top:41.75pt;width:30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"/>
            </w:pict>
          </mc:Fallback>
        </mc:AlternateContent>
      </w:r>
      <w:r w:rsidRPr="002103F3">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2105025</wp:posOffset>
                </wp:positionH>
                <wp:positionV relativeFrom="paragraph">
                  <wp:posOffset>210185</wp:posOffset>
                </wp:positionV>
                <wp:extent cx="3848100" cy="635"/>
                <wp:effectExtent l="13335" t="7620" r="571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6A5039" id="Прямая со стрелкой 1" o:spid="_x0000_s1026" type="#_x0000_t32" style="position:absolute;margin-left:165.75pt;margin-top:16.55pt;width:30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"/>
            </w:pict>
          </mc:Fallback>
        </mc:AlternateContent>
      </w:r>
      <w:r w:rsidRPr="002103F3">
        <w:rPr>
          <w:rFonts w:ascii="Times New Roman" w:eastAsia="Times New Roman" w:hAnsi="Times New Roman"/>
          <w:color w:val="000000"/>
          <w:sz w:val="28"/>
          <w:szCs w:val="28"/>
          <w:lang w:eastAsia="ru-RU"/>
        </w:rPr>
        <w:t>Направленность (</w:t>
      </w:r>
      <w:proofErr w:type="gramStart"/>
      <w:r w:rsidRPr="002103F3">
        <w:rPr>
          <w:rFonts w:ascii="Times New Roman" w:eastAsia="Times New Roman" w:hAnsi="Times New Roman"/>
          <w:color w:val="000000"/>
          <w:sz w:val="28"/>
          <w:szCs w:val="28"/>
          <w:lang w:eastAsia="ru-RU"/>
        </w:rPr>
        <w:t>профиль)  Управление</w:t>
      </w:r>
      <w:proofErr w:type="gramEnd"/>
      <w:r w:rsidRPr="002103F3">
        <w:rPr>
          <w:rFonts w:ascii="Times New Roman" w:eastAsia="Times New Roman" w:hAnsi="Times New Roman"/>
          <w:color w:val="000000"/>
          <w:sz w:val="28"/>
          <w:szCs w:val="28"/>
          <w:lang w:eastAsia="ru-RU"/>
        </w:rPr>
        <w:t xml:space="preserve"> качеством в социально-</w:t>
      </w:r>
      <w:r w:rsidRPr="002103F3">
        <w:rPr>
          <w:rFonts w:ascii="Times New Roman" w:eastAsia="Times New Roman" w:hAnsi="Times New Roman"/>
          <w:color w:val="000000"/>
          <w:sz w:val="28"/>
          <w:szCs w:val="28"/>
          <w:u w:val="single"/>
          <w:lang w:eastAsia="ru-RU"/>
        </w:rPr>
        <w:t xml:space="preserve">                                                  </w:t>
      </w:r>
      <w:r w:rsidRPr="002103F3">
        <w:rPr>
          <w:rFonts w:ascii="Times New Roman" w:eastAsia="Times New Roman" w:hAnsi="Times New Roman"/>
          <w:color w:val="000000"/>
          <w:sz w:val="28"/>
          <w:szCs w:val="28"/>
          <w:lang w:eastAsia="ru-RU"/>
        </w:rPr>
        <w:t xml:space="preserve">экономических системах                  </w:t>
      </w:r>
      <w:r w:rsidRPr="002103F3">
        <w:rPr>
          <w:rFonts w:ascii="Times New Roman" w:eastAsia="Times New Roman" w:hAnsi="Times New Roman"/>
          <w:color w:val="000000"/>
          <w:sz w:val="28"/>
          <w:szCs w:val="28"/>
          <w:lang w:eastAsia="ru-RU"/>
        </w:rPr>
        <w:tab/>
      </w:r>
      <w:r w:rsidRPr="002103F3">
        <w:rPr>
          <w:rFonts w:ascii="Times New Roman" w:eastAsia="Times New Roman" w:hAnsi="Times New Roman"/>
          <w:sz w:val="28"/>
          <w:szCs w:val="28"/>
          <w:lang w:eastAsia="ru-RU"/>
        </w:rPr>
        <w:t xml:space="preserve"> </w:t>
      </w:r>
    </w:p>
    <w:p w:rsidR="000B19CB" w:rsidRPr="002103F3" w:rsidRDefault="000B19CB" w:rsidP="002103F3">
      <w:pPr>
        <w:spacing w:before="0" w:beforeAutospacing="0" w:after="0" w:afterAutospacing="0" w:line="240" w:lineRule="auto"/>
        <w:ind w:firstLine="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Научный руководитель </w:t>
      </w:r>
    </w:p>
    <w:p w:rsidR="000B19CB" w:rsidRPr="002103F3" w:rsidRDefault="000B19CB" w:rsidP="002103F3">
      <w:pPr>
        <w:tabs>
          <w:tab w:val="left" w:pos="1125"/>
          <w:tab w:val="center" w:pos="4819"/>
        </w:tabs>
        <w:spacing w:before="0" w:beforeAutospacing="0" w:after="0" w:afterAutospacing="0" w:line="240" w:lineRule="auto"/>
        <w:ind w:firstLine="0"/>
        <w:rPr>
          <w:rFonts w:ascii="Times New Roman" w:eastAsia="Times New Roman" w:hAnsi="Times New Roman"/>
          <w:color w:val="000000"/>
          <w:sz w:val="28"/>
          <w:szCs w:val="28"/>
          <w:lang w:eastAsia="ru-RU"/>
        </w:rPr>
      </w:pPr>
      <w:r w:rsidRPr="002103F3">
        <w:rPr>
          <w:rFonts w:ascii="Times New Roman" w:eastAsia="Times New Roman" w:hAnsi="Times New Roman"/>
          <w:color w:val="000000"/>
          <w:sz w:val="28"/>
          <w:szCs w:val="28"/>
          <w:lang w:eastAsia="ru-RU"/>
        </w:rPr>
        <w:t xml:space="preserve">д-р </w:t>
      </w:r>
      <w:proofErr w:type="spellStart"/>
      <w:r w:rsidRPr="002103F3">
        <w:rPr>
          <w:rFonts w:ascii="Times New Roman" w:eastAsia="Times New Roman" w:hAnsi="Times New Roman"/>
          <w:color w:val="000000"/>
          <w:sz w:val="28"/>
          <w:szCs w:val="28"/>
          <w:lang w:eastAsia="ru-RU"/>
        </w:rPr>
        <w:t>экон</w:t>
      </w:r>
      <w:proofErr w:type="spellEnd"/>
      <w:r w:rsidRPr="002103F3">
        <w:rPr>
          <w:rFonts w:ascii="Times New Roman" w:eastAsia="Times New Roman" w:hAnsi="Times New Roman"/>
          <w:color w:val="000000"/>
          <w:sz w:val="28"/>
          <w:szCs w:val="28"/>
          <w:lang w:eastAsia="ru-RU"/>
        </w:rPr>
        <w:t xml:space="preserve">. наук, проф. </w:t>
      </w:r>
      <w:r w:rsidRPr="002103F3">
        <w:rPr>
          <w:rFonts w:ascii="Times New Roman" w:eastAsia="Times New Roman" w:hAnsi="Times New Roman"/>
          <w:color w:val="000000"/>
          <w:sz w:val="28"/>
          <w:szCs w:val="28"/>
          <w:u w:val="single"/>
          <w:lang w:eastAsia="ru-RU"/>
        </w:rPr>
        <w:t xml:space="preserve">                                                                  </w:t>
      </w:r>
      <w:r w:rsidR="00DA0FFE" w:rsidRPr="002103F3">
        <w:rPr>
          <w:rFonts w:ascii="Times New Roman" w:eastAsia="Times New Roman" w:hAnsi="Times New Roman"/>
          <w:color w:val="000000"/>
          <w:sz w:val="28"/>
          <w:szCs w:val="28"/>
          <w:u w:val="single"/>
          <w:lang w:eastAsia="ru-RU"/>
        </w:rPr>
        <w:t xml:space="preserve">   </w:t>
      </w:r>
      <w:r w:rsidRPr="002103F3">
        <w:rPr>
          <w:rFonts w:ascii="Times New Roman" w:eastAsia="Times New Roman" w:hAnsi="Times New Roman"/>
          <w:color w:val="000000"/>
          <w:sz w:val="28"/>
          <w:szCs w:val="28"/>
          <w:lang w:eastAsia="ru-RU"/>
        </w:rPr>
        <w:t xml:space="preserve">Н.Р. Молочников          </w:t>
      </w:r>
    </w:p>
    <w:p w:rsidR="000B19CB" w:rsidRPr="002103F3" w:rsidRDefault="000B19CB" w:rsidP="002103F3">
      <w:pPr>
        <w:tabs>
          <w:tab w:val="left" w:pos="1125"/>
          <w:tab w:val="center" w:pos="4819"/>
        </w:tabs>
        <w:spacing w:before="0" w:beforeAutospacing="0" w:after="0" w:afterAutospacing="0" w:line="240" w:lineRule="auto"/>
        <w:ind w:firstLine="0"/>
        <w:rPr>
          <w:rFonts w:ascii="Times New Roman" w:eastAsia="Times New Roman" w:hAnsi="Times New Roman"/>
          <w:color w:val="000000"/>
          <w:sz w:val="28"/>
          <w:szCs w:val="28"/>
          <w:lang w:eastAsia="ru-RU"/>
        </w:rPr>
      </w:pPr>
      <w:r w:rsidRPr="002103F3">
        <w:rPr>
          <w:rFonts w:ascii="Times New Roman" w:eastAsia="Times New Roman" w:hAnsi="Times New Roman"/>
          <w:color w:val="000000"/>
          <w:sz w:val="28"/>
          <w:szCs w:val="28"/>
          <w:lang w:eastAsia="ru-RU"/>
        </w:rPr>
        <w:t xml:space="preserve">                                                             </w:t>
      </w:r>
      <w:r w:rsidRPr="002103F3">
        <w:rPr>
          <w:rFonts w:ascii="Times New Roman" w:eastAsia="Times New Roman" w:hAnsi="Times New Roman"/>
          <w:color w:val="000000"/>
          <w:sz w:val="24"/>
          <w:szCs w:val="24"/>
          <w:lang w:eastAsia="ru-RU"/>
        </w:rPr>
        <w:t>(подпись)</w:t>
      </w:r>
      <w:r w:rsidRPr="002103F3">
        <w:rPr>
          <w:rFonts w:ascii="Times New Roman" w:eastAsia="Times New Roman" w:hAnsi="Times New Roman"/>
          <w:color w:val="000000"/>
          <w:sz w:val="20"/>
          <w:szCs w:val="20"/>
          <w:lang w:eastAsia="ru-RU"/>
        </w:rPr>
        <w:t xml:space="preserve">  </w:t>
      </w:r>
      <w:r w:rsidRPr="002103F3">
        <w:rPr>
          <w:rFonts w:ascii="Times New Roman" w:eastAsia="Times New Roman" w:hAnsi="Times New Roman"/>
          <w:color w:val="000000"/>
          <w:sz w:val="28"/>
          <w:szCs w:val="28"/>
          <w:lang w:eastAsia="ru-RU"/>
        </w:rPr>
        <w:t xml:space="preserve">            </w:t>
      </w:r>
    </w:p>
    <w:p w:rsidR="000B19CB" w:rsidRPr="002103F3" w:rsidRDefault="000B19CB" w:rsidP="002103F3">
      <w:pPr>
        <w:tabs>
          <w:tab w:val="left" w:pos="0"/>
          <w:tab w:val="center" w:pos="4819"/>
        </w:tabs>
        <w:spacing w:before="0" w:beforeAutospacing="0" w:after="0" w:afterAutospacing="0" w:line="240" w:lineRule="auto"/>
        <w:ind w:firstLine="0"/>
        <w:rPr>
          <w:rFonts w:ascii="Times New Roman" w:eastAsia="Times New Roman" w:hAnsi="Times New Roman"/>
          <w:color w:val="000000"/>
          <w:sz w:val="28"/>
          <w:szCs w:val="28"/>
          <w:lang w:eastAsia="ru-RU"/>
        </w:rPr>
      </w:pPr>
      <w:proofErr w:type="spellStart"/>
      <w:r w:rsidRPr="002103F3">
        <w:rPr>
          <w:rFonts w:ascii="Times New Roman" w:eastAsia="Times New Roman" w:hAnsi="Times New Roman"/>
          <w:color w:val="000000"/>
          <w:sz w:val="28"/>
          <w:szCs w:val="28"/>
          <w:lang w:eastAsia="ru-RU"/>
        </w:rPr>
        <w:t>Нормоконтролер</w:t>
      </w:r>
      <w:proofErr w:type="spellEnd"/>
    </w:p>
    <w:p w:rsidR="000B19CB" w:rsidRPr="002103F3" w:rsidRDefault="000B19CB" w:rsidP="002103F3">
      <w:pPr>
        <w:tabs>
          <w:tab w:val="left" w:pos="1125"/>
          <w:tab w:val="center" w:pos="4819"/>
        </w:tabs>
        <w:spacing w:before="0" w:beforeAutospacing="0" w:after="0" w:afterAutospacing="0" w:line="240" w:lineRule="auto"/>
        <w:ind w:firstLine="0"/>
        <w:rPr>
          <w:rFonts w:ascii="Times New Roman" w:eastAsia="Times New Roman" w:hAnsi="Times New Roman"/>
          <w:color w:val="000000"/>
          <w:sz w:val="28"/>
          <w:szCs w:val="28"/>
          <w:lang w:eastAsia="ru-RU"/>
        </w:rPr>
      </w:pPr>
      <w:r w:rsidRPr="002103F3">
        <w:rPr>
          <w:rFonts w:ascii="Times New Roman" w:eastAsia="Times New Roman" w:hAnsi="Times New Roman"/>
          <w:color w:val="000000"/>
          <w:sz w:val="28"/>
          <w:szCs w:val="28"/>
          <w:lang w:eastAsia="ru-RU"/>
        </w:rPr>
        <w:t xml:space="preserve">канд. </w:t>
      </w:r>
      <w:proofErr w:type="spellStart"/>
      <w:r w:rsidRPr="002103F3">
        <w:rPr>
          <w:rFonts w:ascii="Times New Roman" w:eastAsia="Times New Roman" w:hAnsi="Times New Roman"/>
          <w:color w:val="000000"/>
          <w:sz w:val="28"/>
          <w:szCs w:val="28"/>
          <w:lang w:eastAsia="ru-RU"/>
        </w:rPr>
        <w:t>экон</w:t>
      </w:r>
      <w:proofErr w:type="spellEnd"/>
      <w:r w:rsidRPr="002103F3">
        <w:rPr>
          <w:rFonts w:ascii="Times New Roman" w:eastAsia="Times New Roman" w:hAnsi="Times New Roman"/>
          <w:color w:val="000000"/>
          <w:sz w:val="28"/>
          <w:szCs w:val="28"/>
          <w:lang w:eastAsia="ru-RU"/>
        </w:rPr>
        <w:t xml:space="preserve">. наук, доц. </w:t>
      </w:r>
      <w:r w:rsidRPr="002103F3">
        <w:rPr>
          <w:rFonts w:ascii="Times New Roman" w:eastAsia="Times New Roman" w:hAnsi="Times New Roman"/>
          <w:color w:val="000000"/>
          <w:sz w:val="28"/>
          <w:szCs w:val="28"/>
          <w:u w:val="single"/>
          <w:lang w:eastAsia="ru-RU"/>
        </w:rPr>
        <w:t xml:space="preserve">                                                                      </w:t>
      </w:r>
      <w:r w:rsidR="00DA0FFE" w:rsidRPr="002103F3">
        <w:rPr>
          <w:rFonts w:ascii="Times New Roman" w:eastAsia="Times New Roman" w:hAnsi="Times New Roman"/>
          <w:color w:val="000000"/>
          <w:sz w:val="28"/>
          <w:szCs w:val="28"/>
          <w:u w:val="single"/>
          <w:lang w:eastAsia="ru-RU"/>
        </w:rPr>
        <w:t xml:space="preserve">   </w:t>
      </w:r>
      <w:r w:rsidRPr="002103F3">
        <w:rPr>
          <w:rFonts w:ascii="Times New Roman" w:eastAsia="Times New Roman" w:hAnsi="Times New Roman"/>
          <w:color w:val="000000"/>
          <w:sz w:val="28"/>
          <w:szCs w:val="28"/>
          <w:lang w:eastAsia="ru-RU"/>
        </w:rPr>
        <w:t xml:space="preserve">Н.Н. </w:t>
      </w:r>
      <w:proofErr w:type="spellStart"/>
      <w:r w:rsidRPr="002103F3">
        <w:rPr>
          <w:rFonts w:ascii="Times New Roman" w:eastAsia="Times New Roman" w:hAnsi="Times New Roman"/>
          <w:color w:val="000000"/>
          <w:sz w:val="28"/>
          <w:szCs w:val="28"/>
          <w:lang w:eastAsia="ru-RU"/>
        </w:rPr>
        <w:t>Аведисян</w:t>
      </w:r>
      <w:proofErr w:type="spellEnd"/>
    </w:p>
    <w:p w:rsidR="000B19CB" w:rsidRPr="002103F3" w:rsidRDefault="000B19CB" w:rsidP="002103F3">
      <w:pPr>
        <w:spacing w:before="0" w:beforeAutospacing="0" w:after="0" w:afterAutospacing="0" w:line="240" w:lineRule="auto"/>
        <w:ind w:firstLine="0"/>
        <w:rPr>
          <w:rFonts w:ascii="Times New Roman" w:eastAsia="Times New Roman" w:hAnsi="Times New Roman"/>
          <w:color w:val="000000"/>
          <w:sz w:val="24"/>
          <w:szCs w:val="24"/>
          <w:lang w:eastAsia="ru-RU"/>
        </w:rPr>
      </w:pPr>
      <w:r w:rsidRPr="002103F3">
        <w:rPr>
          <w:rFonts w:ascii="Times New Roman" w:eastAsia="Times New Roman" w:hAnsi="Times New Roman"/>
          <w:color w:val="000000"/>
          <w:sz w:val="24"/>
          <w:szCs w:val="24"/>
          <w:lang w:eastAsia="ru-RU"/>
        </w:rPr>
        <w:t xml:space="preserve">                                                                        (подпись)                    </w:t>
      </w:r>
    </w:p>
    <w:p w:rsidR="000B19CB" w:rsidRPr="002103F3" w:rsidRDefault="000B19CB" w:rsidP="002103F3">
      <w:pPr>
        <w:spacing w:before="0" w:beforeAutospacing="0" w:after="0" w:afterAutospacing="0" w:line="240" w:lineRule="auto"/>
        <w:ind w:firstLine="0"/>
        <w:rPr>
          <w:rFonts w:ascii="Times New Roman" w:eastAsia="Times New Roman" w:hAnsi="Times New Roman"/>
          <w:color w:val="000000"/>
          <w:sz w:val="28"/>
          <w:szCs w:val="28"/>
          <w:lang w:eastAsia="ru-RU"/>
        </w:rPr>
      </w:pPr>
    </w:p>
    <w:p w:rsidR="000B19CB" w:rsidRPr="002103F3" w:rsidRDefault="000B19CB" w:rsidP="002103F3">
      <w:pPr>
        <w:spacing w:before="0" w:beforeAutospacing="0" w:after="0" w:afterAutospacing="0" w:line="240" w:lineRule="auto"/>
        <w:ind w:firstLine="0"/>
        <w:rPr>
          <w:rFonts w:ascii="Times New Roman" w:eastAsia="Times New Roman" w:hAnsi="Times New Roman"/>
          <w:color w:val="000000"/>
          <w:sz w:val="28"/>
          <w:szCs w:val="28"/>
          <w:lang w:eastAsia="ru-RU"/>
        </w:rPr>
      </w:pPr>
    </w:p>
    <w:p w:rsidR="000F762C" w:rsidRPr="002103F3" w:rsidRDefault="000F762C" w:rsidP="002103F3">
      <w:pPr>
        <w:spacing w:before="0" w:beforeAutospacing="0" w:after="0" w:afterAutospacing="0" w:line="240" w:lineRule="auto"/>
        <w:ind w:firstLine="0"/>
        <w:rPr>
          <w:rFonts w:ascii="Times New Roman" w:eastAsia="Times New Roman" w:hAnsi="Times New Roman"/>
          <w:color w:val="000000"/>
          <w:sz w:val="28"/>
          <w:szCs w:val="28"/>
          <w:lang w:eastAsia="ru-RU"/>
        </w:rPr>
      </w:pPr>
    </w:p>
    <w:p w:rsidR="00503B70" w:rsidRPr="002103F3" w:rsidRDefault="00503B70" w:rsidP="002103F3">
      <w:pPr>
        <w:spacing w:before="0" w:beforeAutospacing="0" w:after="0" w:afterAutospacing="0" w:line="240" w:lineRule="auto"/>
        <w:ind w:firstLine="0"/>
        <w:jc w:val="center"/>
        <w:rPr>
          <w:rFonts w:ascii="Times New Roman" w:eastAsia="Times New Roman" w:hAnsi="Times New Roman"/>
          <w:color w:val="000000"/>
          <w:sz w:val="28"/>
          <w:szCs w:val="28"/>
          <w:lang w:eastAsia="ru-RU"/>
        </w:rPr>
      </w:pPr>
    </w:p>
    <w:p w:rsidR="00737093" w:rsidRPr="002103F3" w:rsidRDefault="00737093" w:rsidP="002103F3">
      <w:pPr>
        <w:spacing w:before="0" w:beforeAutospacing="0" w:after="0" w:afterAutospacing="0" w:line="240" w:lineRule="auto"/>
        <w:ind w:firstLine="0"/>
        <w:jc w:val="center"/>
        <w:rPr>
          <w:rFonts w:ascii="Times New Roman" w:eastAsia="Times New Roman" w:hAnsi="Times New Roman"/>
          <w:color w:val="000000"/>
          <w:sz w:val="20"/>
          <w:szCs w:val="28"/>
          <w:lang w:eastAsia="ru-RU"/>
        </w:rPr>
      </w:pPr>
    </w:p>
    <w:p w:rsidR="000B19CB" w:rsidRPr="002103F3" w:rsidRDefault="000B19CB" w:rsidP="002103F3">
      <w:pPr>
        <w:spacing w:before="0" w:beforeAutospacing="0" w:after="0" w:afterAutospacing="0" w:line="240" w:lineRule="auto"/>
        <w:ind w:firstLine="0"/>
        <w:jc w:val="center"/>
        <w:rPr>
          <w:rFonts w:ascii="Times New Roman" w:eastAsia="Times New Roman" w:hAnsi="Times New Roman"/>
          <w:color w:val="000000"/>
          <w:sz w:val="28"/>
          <w:szCs w:val="28"/>
          <w:lang w:eastAsia="ru-RU"/>
        </w:rPr>
      </w:pPr>
      <w:r w:rsidRPr="002103F3">
        <w:rPr>
          <w:rFonts w:ascii="Times New Roman" w:eastAsia="Times New Roman" w:hAnsi="Times New Roman"/>
          <w:color w:val="000000"/>
          <w:sz w:val="28"/>
          <w:szCs w:val="28"/>
          <w:lang w:eastAsia="ru-RU"/>
        </w:rPr>
        <w:t xml:space="preserve">Краснодар </w:t>
      </w:r>
    </w:p>
    <w:p w:rsidR="00C31039" w:rsidRPr="002103F3" w:rsidRDefault="007F6E3C" w:rsidP="002103F3">
      <w:pPr>
        <w:tabs>
          <w:tab w:val="center" w:pos="4677"/>
        </w:tabs>
        <w:spacing w:before="0" w:beforeAutospacing="0" w:after="0" w:afterAutospacing="0" w:line="240" w:lineRule="auto"/>
        <w:ind w:firstLine="0"/>
        <w:rPr>
          <w:rFonts w:ascii="Times New Roman" w:eastAsia="Times New Roman" w:hAnsi="Times New Roman"/>
          <w:color w:val="000000"/>
          <w:sz w:val="28"/>
          <w:szCs w:val="28"/>
          <w:lang w:eastAsia="ru-RU"/>
        </w:rPr>
      </w:pPr>
      <w:r w:rsidRPr="002103F3">
        <w:rPr>
          <w:rFonts w:ascii="Times New Roman" w:eastAsia="Times New Roman" w:hAnsi="Times New Roman"/>
          <w:color w:val="000000"/>
          <w:sz w:val="28"/>
          <w:szCs w:val="28"/>
          <w:lang w:eastAsia="ru-RU"/>
        </w:rPr>
        <w:tab/>
      </w:r>
      <w:r w:rsidR="000B19CB" w:rsidRPr="002103F3">
        <w:rPr>
          <w:rFonts w:ascii="Times New Roman" w:eastAsia="Times New Roman" w:hAnsi="Times New Roman"/>
          <w:color w:val="000000"/>
          <w:sz w:val="28"/>
          <w:szCs w:val="28"/>
          <w:lang w:eastAsia="ru-RU"/>
        </w:rPr>
        <w:t>2020</w:t>
      </w:r>
    </w:p>
    <w:p w:rsidR="00DA0FFE" w:rsidRPr="002103F3" w:rsidRDefault="00457973" w:rsidP="002103F3">
      <w:pPr>
        <w:tabs>
          <w:tab w:val="center" w:pos="4677"/>
        </w:tabs>
        <w:spacing w:before="0" w:beforeAutospacing="0" w:after="0" w:afterAutospacing="0" w:line="240" w:lineRule="auto"/>
        <w:ind w:firstLine="0"/>
        <w:jc w:val="center"/>
        <w:rPr>
          <w:rFonts w:ascii="Times New Roman" w:hAnsi="Times New Roman"/>
          <w:b/>
          <w:sz w:val="28"/>
          <w:szCs w:val="28"/>
        </w:rPr>
      </w:pPr>
      <w:r w:rsidRPr="002103F3">
        <w:rPr>
          <w:rFonts w:ascii="Times New Roman" w:hAnsi="Times New Roman"/>
          <w:b/>
          <w:sz w:val="28"/>
          <w:szCs w:val="28"/>
        </w:rPr>
        <w:lastRenderedPageBreak/>
        <w:t>СОДЕРЖАНИЕ</w:t>
      </w:r>
      <w:bookmarkStart w:id="14" w:name="_Toc42970444"/>
      <w:bookmarkStart w:id="15" w:name="_Toc42810923"/>
      <w:bookmarkStart w:id="16" w:name="_Toc42810649"/>
      <w:bookmarkStart w:id="17" w:name="_Toc42805739"/>
      <w:bookmarkStart w:id="18" w:name="_Toc42800960"/>
    </w:p>
    <w:sdt>
      <w:sdtPr>
        <w:id w:val="1691721713"/>
        <w:docPartObj>
          <w:docPartGallery w:val="Table of Contents"/>
          <w:docPartUnique/>
        </w:docPartObj>
      </w:sdtPr>
      <w:sdtEndPr>
        <w:rPr>
          <w:b/>
          <w:bCs/>
        </w:rPr>
      </w:sdtEndPr>
      <w:sdtContent>
        <w:p w:rsidR="00CE642E" w:rsidRPr="002103F3" w:rsidRDefault="00457973" w:rsidP="002103F3">
          <w:pPr>
            <w:pStyle w:val="11"/>
            <w:spacing w:after="0"/>
            <w:ind w:left="284" w:hanging="284"/>
            <w:rPr>
              <w:rFonts w:ascii="Times New Roman" w:eastAsiaTheme="minorEastAsia" w:hAnsi="Times New Roman"/>
              <w:noProof/>
              <w:sz w:val="28"/>
              <w:szCs w:val="28"/>
              <w:lang w:eastAsia="ru-RU"/>
            </w:rPr>
          </w:pPr>
          <w:r w:rsidRPr="002103F3">
            <w:rPr>
              <w:rFonts w:ascii="Calibri Light" w:eastAsia="Times New Roman" w:hAnsi="Calibri Light"/>
              <w:color w:val="2E74B5"/>
              <w:sz w:val="32"/>
              <w:szCs w:val="32"/>
              <w:lang w:eastAsia="ru-RU"/>
            </w:rPr>
            <w:fldChar w:fldCharType="begin"/>
          </w:r>
          <w:r w:rsidRPr="002103F3">
            <w:instrText xml:space="preserve"> TOC \o "1-3" \h \z \u </w:instrText>
          </w:r>
          <w:r w:rsidRPr="002103F3">
            <w:rPr>
              <w:rFonts w:ascii="Calibri Light" w:eastAsia="Times New Roman" w:hAnsi="Calibri Light"/>
              <w:color w:val="2E74B5"/>
              <w:sz w:val="32"/>
              <w:szCs w:val="32"/>
              <w:lang w:eastAsia="ru-RU"/>
            </w:rPr>
            <w:fldChar w:fldCharType="separate"/>
          </w:r>
        </w:p>
        <w:p w:rsidR="00CE642E" w:rsidRPr="002103F3" w:rsidRDefault="007D2A18" w:rsidP="002103F3">
          <w:pPr>
            <w:pStyle w:val="11"/>
            <w:spacing w:after="0"/>
            <w:ind w:left="284" w:hanging="284"/>
            <w:rPr>
              <w:rFonts w:eastAsiaTheme="minorEastAsia"/>
              <w:noProof/>
              <w:lang w:eastAsia="ru-RU"/>
            </w:rPr>
          </w:pPr>
          <w:hyperlink w:anchor="_Toc43160120" w:history="1">
            <w:r w:rsidR="00397756" w:rsidRPr="002103F3">
              <w:rPr>
                <w:rStyle w:val="a6"/>
                <w:rFonts w:ascii="Times New Roman" w:hAnsi="Times New Roman"/>
                <w:noProof/>
                <w:sz w:val="28"/>
                <w:szCs w:val="28"/>
              </w:rPr>
              <w:t>Введение</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_Toc43160120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3</w:t>
            </w:r>
            <w:r w:rsidR="00CE642E" w:rsidRPr="002103F3">
              <w:rPr>
                <w:rFonts w:ascii="Times New Roman" w:hAnsi="Times New Roman"/>
                <w:noProof/>
                <w:webHidden/>
                <w:sz w:val="28"/>
                <w:szCs w:val="28"/>
              </w:rPr>
              <w:fldChar w:fldCharType="end"/>
            </w:r>
          </w:hyperlink>
        </w:p>
        <w:p w:rsidR="00CE642E" w:rsidRPr="002103F3" w:rsidRDefault="007D2A18" w:rsidP="002103F3">
          <w:pPr>
            <w:pStyle w:val="11"/>
            <w:spacing w:after="0"/>
            <w:ind w:left="284" w:hanging="284"/>
            <w:rPr>
              <w:rFonts w:eastAsiaTheme="minorEastAsia"/>
              <w:noProof/>
              <w:lang w:eastAsia="ru-RU"/>
            </w:rPr>
          </w:pPr>
          <w:hyperlink w:anchor="_Toc43160121" w:history="1">
            <w:r w:rsidR="00CE642E" w:rsidRPr="002103F3">
              <w:rPr>
                <w:rStyle w:val="a6"/>
                <w:rFonts w:ascii="Times New Roman" w:hAnsi="Times New Roman"/>
                <w:noProof/>
                <w:sz w:val="28"/>
                <w:szCs w:val="28"/>
              </w:rPr>
              <w:t>1</w:t>
            </w:r>
            <w:r w:rsidR="007A2338" w:rsidRPr="002103F3">
              <w:rPr>
                <w:rStyle w:val="a6"/>
                <w:rFonts w:ascii="Times New Roman" w:hAnsi="Times New Roman"/>
                <w:noProof/>
                <w:sz w:val="28"/>
                <w:szCs w:val="28"/>
              </w:rPr>
              <w:tab/>
            </w:r>
            <w:r w:rsidR="00CE642E" w:rsidRPr="002103F3">
              <w:rPr>
                <w:rStyle w:val="a6"/>
                <w:rFonts w:ascii="Times New Roman" w:hAnsi="Times New Roman"/>
                <w:noProof/>
                <w:sz w:val="28"/>
                <w:szCs w:val="28"/>
              </w:rPr>
              <w:t>Теоретические и методические особенности использования мотивационного механизма в системе менеджмента качества на малых предприятиях</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_Toc43160121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5</w:t>
            </w:r>
            <w:r w:rsidR="00CE642E" w:rsidRPr="002103F3">
              <w:rPr>
                <w:rFonts w:ascii="Times New Roman" w:hAnsi="Times New Roman"/>
                <w:noProof/>
                <w:webHidden/>
                <w:sz w:val="28"/>
                <w:szCs w:val="28"/>
              </w:rPr>
              <w:fldChar w:fldCharType="end"/>
            </w:r>
          </w:hyperlink>
        </w:p>
        <w:p w:rsidR="00CE642E" w:rsidRPr="002103F3" w:rsidRDefault="007D2A18" w:rsidP="002103F3">
          <w:pPr>
            <w:pStyle w:val="21"/>
            <w:ind w:left="851" w:hanging="568"/>
            <w:jc w:val="left"/>
            <w:rPr>
              <w:rFonts w:eastAsiaTheme="minorEastAsia"/>
              <w:noProof/>
              <w:lang w:eastAsia="ru-RU"/>
            </w:rPr>
          </w:pPr>
          <w:hyperlink w:anchor="_Toc43160122" w:history="1">
            <w:r w:rsidR="00CE642E" w:rsidRPr="002103F3">
              <w:rPr>
                <w:rStyle w:val="a6"/>
                <w:rFonts w:ascii="Times New Roman" w:hAnsi="Times New Roman"/>
                <w:noProof/>
                <w:sz w:val="28"/>
                <w:szCs w:val="28"/>
                <w:lang w:eastAsia="ru-RU"/>
              </w:rPr>
              <w:t>1.1</w:t>
            </w:r>
            <w:r w:rsidR="00CE642E" w:rsidRPr="002103F3">
              <w:rPr>
                <w:rFonts w:eastAsiaTheme="minorEastAsia"/>
                <w:noProof/>
                <w:lang w:eastAsia="ru-RU"/>
              </w:rPr>
              <w:tab/>
            </w:r>
            <w:r w:rsidR="00CE642E" w:rsidRPr="002103F3">
              <w:rPr>
                <w:rStyle w:val="a6"/>
                <w:rFonts w:ascii="Times New Roman" w:hAnsi="Times New Roman"/>
                <w:noProof/>
                <w:sz w:val="28"/>
                <w:szCs w:val="28"/>
                <w:lang w:eastAsia="ru-RU"/>
              </w:rPr>
              <w:t>Роль мотивации и стимулирования персонала по повышению</w:t>
            </w:r>
            <w:r w:rsidR="009F005F" w:rsidRPr="002103F3">
              <w:rPr>
                <w:rStyle w:val="a6"/>
                <w:rFonts w:ascii="Times New Roman" w:hAnsi="Times New Roman"/>
                <w:noProof/>
                <w:sz w:val="28"/>
                <w:szCs w:val="28"/>
                <w:lang w:eastAsia="ru-RU"/>
              </w:rPr>
              <w:br/>
            </w:r>
            <w:r w:rsidR="00CE642E" w:rsidRPr="002103F3">
              <w:rPr>
                <w:rStyle w:val="a6"/>
                <w:rFonts w:ascii="Times New Roman" w:hAnsi="Times New Roman"/>
                <w:noProof/>
                <w:sz w:val="28"/>
                <w:szCs w:val="28"/>
                <w:lang w:eastAsia="ru-RU"/>
              </w:rPr>
              <w:t>качества работы на малых предприятиях</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_Toc43160122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5</w:t>
            </w:r>
            <w:r w:rsidR="00CE642E" w:rsidRPr="002103F3">
              <w:rPr>
                <w:rFonts w:ascii="Times New Roman" w:hAnsi="Times New Roman"/>
                <w:noProof/>
                <w:webHidden/>
                <w:sz w:val="28"/>
                <w:szCs w:val="28"/>
              </w:rPr>
              <w:fldChar w:fldCharType="end"/>
            </w:r>
          </w:hyperlink>
        </w:p>
        <w:p w:rsidR="00CE642E" w:rsidRPr="002103F3" w:rsidRDefault="007D2A18" w:rsidP="002103F3">
          <w:pPr>
            <w:pStyle w:val="21"/>
            <w:ind w:left="851" w:hanging="568"/>
            <w:jc w:val="left"/>
            <w:rPr>
              <w:rFonts w:eastAsiaTheme="minorEastAsia"/>
              <w:noProof/>
              <w:lang w:eastAsia="ru-RU"/>
            </w:rPr>
          </w:pPr>
          <w:hyperlink w:anchor="_Toc43160123" w:history="1">
            <w:r w:rsidR="00CE642E" w:rsidRPr="002103F3">
              <w:rPr>
                <w:rStyle w:val="a6"/>
                <w:rFonts w:ascii="Times New Roman" w:hAnsi="Times New Roman"/>
                <w:noProof/>
                <w:sz w:val="28"/>
                <w:szCs w:val="28"/>
              </w:rPr>
              <w:t>1.2</w:t>
            </w:r>
            <w:r w:rsidR="007A2338" w:rsidRPr="002103F3">
              <w:rPr>
                <w:rStyle w:val="a6"/>
                <w:rFonts w:ascii="Times New Roman" w:hAnsi="Times New Roman"/>
                <w:noProof/>
                <w:sz w:val="28"/>
                <w:szCs w:val="28"/>
              </w:rPr>
              <w:tab/>
            </w:r>
            <w:r w:rsidR="00CE642E" w:rsidRPr="002103F3">
              <w:rPr>
                <w:rStyle w:val="a6"/>
                <w:rFonts w:ascii="Times New Roman" w:hAnsi="Times New Roman"/>
                <w:noProof/>
                <w:sz w:val="28"/>
                <w:szCs w:val="28"/>
              </w:rPr>
              <w:t>Отличительные черты системы вознаграждения персонала по повышению качества работы на малых предприятиях.</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_Toc43160123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19</w:t>
            </w:r>
            <w:r w:rsidR="00CE642E" w:rsidRPr="002103F3">
              <w:rPr>
                <w:rFonts w:ascii="Times New Roman" w:hAnsi="Times New Roman"/>
                <w:noProof/>
                <w:webHidden/>
                <w:sz w:val="28"/>
                <w:szCs w:val="28"/>
              </w:rPr>
              <w:fldChar w:fldCharType="end"/>
            </w:r>
          </w:hyperlink>
        </w:p>
        <w:p w:rsidR="00CE642E" w:rsidRPr="002103F3" w:rsidRDefault="007D2A18" w:rsidP="002103F3">
          <w:pPr>
            <w:pStyle w:val="21"/>
            <w:ind w:left="851" w:hanging="568"/>
            <w:jc w:val="left"/>
            <w:rPr>
              <w:rFonts w:eastAsiaTheme="minorEastAsia"/>
              <w:noProof/>
              <w:lang w:eastAsia="ru-RU"/>
            </w:rPr>
          </w:pPr>
          <w:hyperlink w:anchor="_Toc43160124" w:history="1">
            <w:r w:rsidR="00CE642E" w:rsidRPr="002103F3">
              <w:rPr>
                <w:rStyle w:val="a6"/>
                <w:rFonts w:ascii="Times New Roman" w:hAnsi="Times New Roman"/>
                <w:noProof/>
                <w:sz w:val="28"/>
                <w:szCs w:val="28"/>
              </w:rPr>
              <w:t>1.3</w:t>
            </w:r>
            <w:r w:rsidR="007A2338" w:rsidRPr="002103F3">
              <w:rPr>
                <w:rStyle w:val="a6"/>
                <w:rFonts w:ascii="Times New Roman" w:hAnsi="Times New Roman"/>
                <w:noProof/>
                <w:sz w:val="28"/>
                <w:szCs w:val="28"/>
              </w:rPr>
              <w:tab/>
            </w:r>
            <w:r w:rsidR="00CE642E" w:rsidRPr="002103F3">
              <w:rPr>
                <w:rStyle w:val="a6"/>
                <w:rFonts w:ascii="Times New Roman" w:hAnsi="Times New Roman"/>
                <w:noProof/>
                <w:sz w:val="28"/>
                <w:szCs w:val="28"/>
              </w:rPr>
              <w:t>Методы оценки эффективности мотивационного механизма</w:t>
            </w:r>
            <w:r w:rsidR="007A2338" w:rsidRPr="002103F3">
              <w:rPr>
                <w:rStyle w:val="a6"/>
                <w:rFonts w:ascii="Times New Roman" w:hAnsi="Times New Roman"/>
                <w:noProof/>
                <w:sz w:val="28"/>
                <w:szCs w:val="28"/>
              </w:rPr>
              <w:br/>
            </w:r>
            <w:r w:rsidR="00CE642E" w:rsidRPr="002103F3">
              <w:rPr>
                <w:rStyle w:val="a6"/>
                <w:rFonts w:ascii="Times New Roman" w:hAnsi="Times New Roman"/>
                <w:noProof/>
                <w:sz w:val="28"/>
                <w:szCs w:val="28"/>
              </w:rPr>
              <w:t>повышения качества деятельности на малых предприятиях</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_Toc43160124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22</w:t>
            </w:r>
            <w:r w:rsidR="00CE642E" w:rsidRPr="002103F3">
              <w:rPr>
                <w:rFonts w:ascii="Times New Roman" w:hAnsi="Times New Roman"/>
                <w:noProof/>
                <w:webHidden/>
                <w:sz w:val="28"/>
                <w:szCs w:val="28"/>
              </w:rPr>
              <w:fldChar w:fldCharType="end"/>
            </w:r>
          </w:hyperlink>
        </w:p>
        <w:p w:rsidR="00CE642E" w:rsidRPr="002103F3" w:rsidRDefault="007D2A18" w:rsidP="002103F3">
          <w:pPr>
            <w:pStyle w:val="11"/>
            <w:spacing w:after="0"/>
            <w:ind w:left="284" w:hanging="284"/>
            <w:rPr>
              <w:rFonts w:eastAsiaTheme="minorEastAsia"/>
              <w:noProof/>
              <w:lang w:eastAsia="ru-RU"/>
            </w:rPr>
          </w:pPr>
          <w:hyperlink w:anchor="_Toc43160125" w:history="1">
            <w:r w:rsidR="00CE642E" w:rsidRPr="002103F3">
              <w:rPr>
                <w:rStyle w:val="a6"/>
                <w:rFonts w:ascii="Times New Roman" w:hAnsi="Times New Roman"/>
                <w:noProof/>
                <w:sz w:val="28"/>
                <w:szCs w:val="28"/>
              </w:rPr>
              <w:t>2</w:t>
            </w:r>
            <w:r w:rsidR="00CE642E" w:rsidRPr="002103F3">
              <w:rPr>
                <w:rFonts w:eastAsiaTheme="minorEastAsia"/>
                <w:noProof/>
                <w:lang w:eastAsia="ru-RU"/>
              </w:rPr>
              <w:tab/>
            </w:r>
            <w:r w:rsidR="00CE642E" w:rsidRPr="002103F3">
              <w:rPr>
                <w:rStyle w:val="a6"/>
                <w:rFonts w:ascii="Times New Roman" w:hAnsi="Times New Roman"/>
                <w:noProof/>
                <w:sz w:val="28"/>
                <w:szCs w:val="28"/>
              </w:rPr>
              <w:t>Исследование резервов повышения мотивации и стимулирования персонала в системе менеджмента качества в ООО «Эколайн»</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_Toc43160125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28</w:t>
            </w:r>
            <w:r w:rsidR="00CE642E" w:rsidRPr="002103F3">
              <w:rPr>
                <w:rFonts w:ascii="Times New Roman" w:hAnsi="Times New Roman"/>
                <w:noProof/>
                <w:webHidden/>
                <w:sz w:val="28"/>
                <w:szCs w:val="28"/>
              </w:rPr>
              <w:fldChar w:fldCharType="end"/>
            </w:r>
          </w:hyperlink>
        </w:p>
        <w:p w:rsidR="00CE642E" w:rsidRPr="002103F3" w:rsidRDefault="007D2A18" w:rsidP="002103F3">
          <w:pPr>
            <w:pStyle w:val="21"/>
            <w:ind w:left="851" w:hanging="568"/>
            <w:jc w:val="left"/>
            <w:rPr>
              <w:rFonts w:eastAsiaTheme="minorEastAsia"/>
              <w:noProof/>
              <w:lang w:eastAsia="ru-RU"/>
            </w:rPr>
          </w:pPr>
          <w:hyperlink w:anchor="_Toc43160126" w:history="1">
            <w:r w:rsidR="00CE642E" w:rsidRPr="002103F3">
              <w:rPr>
                <w:rStyle w:val="a6"/>
                <w:rFonts w:ascii="Times New Roman" w:hAnsi="Times New Roman"/>
                <w:noProof/>
                <w:sz w:val="28"/>
                <w:szCs w:val="28"/>
              </w:rPr>
              <w:t>2.1</w:t>
            </w:r>
            <w:r w:rsidR="007A2338" w:rsidRPr="002103F3">
              <w:rPr>
                <w:rStyle w:val="a6"/>
                <w:rFonts w:ascii="Times New Roman" w:hAnsi="Times New Roman"/>
                <w:noProof/>
                <w:sz w:val="28"/>
                <w:szCs w:val="28"/>
              </w:rPr>
              <w:tab/>
            </w:r>
            <w:r w:rsidR="00CE642E" w:rsidRPr="002103F3">
              <w:rPr>
                <w:rStyle w:val="a6"/>
                <w:rFonts w:ascii="Times New Roman" w:hAnsi="Times New Roman"/>
                <w:noProof/>
                <w:sz w:val="28"/>
                <w:szCs w:val="28"/>
              </w:rPr>
              <w:t>Общая характеристика предприятия ООО «Эколайн»</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_Toc43160126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28</w:t>
            </w:r>
            <w:r w:rsidR="00CE642E" w:rsidRPr="002103F3">
              <w:rPr>
                <w:rFonts w:ascii="Times New Roman" w:hAnsi="Times New Roman"/>
                <w:noProof/>
                <w:webHidden/>
                <w:sz w:val="28"/>
                <w:szCs w:val="28"/>
              </w:rPr>
              <w:fldChar w:fldCharType="end"/>
            </w:r>
          </w:hyperlink>
        </w:p>
        <w:p w:rsidR="00CE642E" w:rsidRPr="002103F3" w:rsidRDefault="007D2A18" w:rsidP="002103F3">
          <w:pPr>
            <w:pStyle w:val="21"/>
            <w:ind w:left="851" w:hanging="568"/>
            <w:jc w:val="left"/>
            <w:rPr>
              <w:rFonts w:eastAsiaTheme="minorEastAsia"/>
              <w:noProof/>
              <w:lang w:eastAsia="ru-RU"/>
            </w:rPr>
          </w:pPr>
          <w:hyperlink w:anchor="_Toc43160127" w:history="1">
            <w:r w:rsidR="00CE642E" w:rsidRPr="002103F3">
              <w:rPr>
                <w:rStyle w:val="a6"/>
                <w:rFonts w:ascii="Times New Roman" w:hAnsi="Times New Roman"/>
                <w:noProof/>
                <w:sz w:val="28"/>
                <w:szCs w:val="28"/>
              </w:rPr>
              <w:t>2.2</w:t>
            </w:r>
            <w:r w:rsidR="007A2338" w:rsidRPr="002103F3">
              <w:rPr>
                <w:rStyle w:val="a6"/>
                <w:rFonts w:ascii="Times New Roman" w:hAnsi="Times New Roman"/>
                <w:noProof/>
                <w:sz w:val="28"/>
                <w:szCs w:val="28"/>
              </w:rPr>
              <w:tab/>
            </w:r>
            <w:r w:rsidR="00CE642E" w:rsidRPr="002103F3">
              <w:rPr>
                <w:rStyle w:val="a6"/>
                <w:rFonts w:ascii="Times New Roman" w:hAnsi="Times New Roman"/>
                <w:noProof/>
                <w:sz w:val="28"/>
                <w:szCs w:val="28"/>
              </w:rPr>
              <w:t>Оценка финансового состояния ООО «Эколайн»</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_Toc43160127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32</w:t>
            </w:r>
            <w:r w:rsidR="00CE642E" w:rsidRPr="002103F3">
              <w:rPr>
                <w:rFonts w:ascii="Times New Roman" w:hAnsi="Times New Roman"/>
                <w:noProof/>
                <w:webHidden/>
                <w:sz w:val="28"/>
                <w:szCs w:val="28"/>
              </w:rPr>
              <w:fldChar w:fldCharType="end"/>
            </w:r>
          </w:hyperlink>
        </w:p>
        <w:p w:rsidR="00CE642E" w:rsidRPr="002103F3" w:rsidRDefault="007D2A18" w:rsidP="002103F3">
          <w:pPr>
            <w:pStyle w:val="21"/>
            <w:ind w:left="851" w:hanging="568"/>
            <w:jc w:val="left"/>
            <w:rPr>
              <w:rFonts w:eastAsiaTheme="minorEastAsia"/>
              <w:noProof/>
              <w:lang w:eastAsia="ru-RU"/>
            </w:rPr>
          </w:pPr>
          <w:hyperlink w:anchor="_Toc43160182" w:history="1">
            <w:r w:rsidR="00CE642E" w:rsidRPr="002103F3">
              <w:rPr>
                <w:rStyle w:val="a6"/>
                <w:rFonts w:ascii="Times New Roman" w:hAnsi="Times New Roman"/>
                <w:noProof/>
                <w:sz w:val="28"/>
                <w:szCs w:val="28"/>
              </w:rPr>
              <w:t>2.3</w:t>
            </w:r>
            <w:r w:rsidR="007A2338" w:rsidRPr="002103F3">
              <w:rPr>
                <w:rStyle w:val="a6"/>
                <w:rFonts w:ascii="Times New Roman" w:hAnsi="Times New Roman"/>
                <w:noProof/>
                <w:sz w:val="28"/>
                <w:szCs w:val="28"/>
              </w:rPr>
              <w:tab/>
            </w:r>
            <w:r w:rsidR="00CE642E" w:rsidRPr="002103F3">
              <w:rPr>
                <w:rStyle w:val="a6"/>
                <w:rFonts w:ascii="Times New Roman" w:hAnsi="Times New Roman"/>
                <w:noProof/>
                <w:sz w:val="28"/>
                <w:szCs w:val="28"/>
              </w:rPr>
              <w:t>Оценка эффективности, действующего мотивационного механизма</w:t>
            </w:r>
            <w:r w:rsidR="007A2338" w:rsidRPr="002103F3">
              <w:rPr>
                <w:rStyle w:val="a6"/>
                <w:rFonts w:ascii="Times New Roman" w:hAnsi="Times New Roman"/>
                <w:noProof/>
                <w:sz w:val="28"/>
                <w:szCs w:val="28"/>
              </w:rPr>
              <w:br/>
            </w:r>
            <w:r w:rsidR="00CE642E" w:rsidRPr="002103F3">
              <w:rPr>
                <w:rStyle w:val="a6"/>
                <w:rFonts w:ascii="Times New Roman" w:hAnsi="Times New Roman"/>
                <w:noProof/>
                <w:sz w:val="28"/>
                <w:szCs w:val="28"/>
              </w:rPr>
              <w:t>при переходе к формированию системы менеджмента качества в</w:t>
            </w:r>
            <w:r w:rsidR="007A2338" w:rsidRPr="002103F3">
              <w:rPr>
                <w:rStyle w:val="a6"/>
                <w:rFonts w:ascii="Times New Roman" w:hAnsi="Times New Roman"/>
                <w:noProof/>
                <w:sz w:val="28"/>
                <w:szCs w:val="28"/>
              </w:rPr>
              <w:br/>
            </w:r>
            <w:r w:rsidR="00CE642E" w:rsidRPr="002103F3">
              <w:rPr>
                <w:rStyle w:val="a6"/>
                <w:rFonts w:ascii="Times New Roman" w:hAnsi="Times New Roman"/>
                <w:noProof/>
                <w:sz w:val="28"/>
                <w:szCs w:val="28"/>
              </w:rPr>
              <w:t>ООО «Эколайн»</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_Toc43160182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35</w:t>
            </w:r>
            <w:r w:rsidR="00CE642E" w:rsidRPr="002103F3">
              <w:rPr>
                <w:rFonts w:ascii="Times New Roman" w:hAnsi="Times New Roman"/>
                <w:noProof/>
                <w:webHidden/>
                <w:sz w:val="28"/>
                <w:szCs w:val="28"/>
              </w:rPr>
              <w:fldChar w:fldCharType="end"/>
            </w:r>
          </w:hyperlink>
        </w:p>
        <w:p w:rsidR="00CE642E" w:rsidRPr="002103F3" w:rsidRDefault="007D2A18" w:rsidP="002103F3">
          <w:pPr>
            <w:pStyle w:val="11"/>
            <w:spacing w:after="0"/>
            <w:ind w:left="284" w:hanging="284"/>
            <w:rPr>
              <w:rFonts w:eastAsiaTheme="minorEastAsia"/>
              <w:noProof/>
              <w:lang w:eastAsia="ru-RU"/>
            </w:rPr>
          </w:pPr>
          <w:hyperlink w:anchor="_Toc43160183" w:history="1">
            <w:r w:rsidR="00CE642E" w:rsidRPr="002103F3">
              <w:rPr>
                <w:rStyle w:val="a6"/>
                <w:rFonts w:ascii="Times New Roman" w:hAnsi="Times New Roman"/>
                <w:noProof/>
                <w:sz w:val="28"/>
                <w:szCs w:val="28"/>
              </w:rPr>
              <w:t>3</w:t>
            </w:r>
            <w:r w:rsidR="00CE642E" w:rsidRPr="002103F3">
              <w:rPr>
                <w:rFonts w:eastAsiaTheme="minorEastAsia"/>
                <w:noProof/>
                <w:lang w:eastAsia="ru-RU"/>
              </w:rPr>
              <w:tab/>
            </w:r>
            <w:r w:rsidR="00CE642E" w:rsidRPr="002103F3">
              <w:rPr>
                <w:rStyle w:val="a6"/>
                <w:rFonts w:ascii="Times New Roman" w:hAnsi="Times New Roman"/>
                <w:noProof/>
                <w:sz w:val="28"/>
                <w:szCs w:val="28"/>
              </w:rPr>
              <w:t>Основные направления совершенствования мотивации и</w:t>
            </w:r>
            <w:r w:rsidR="009F005F" w:rsidRPr="002103F3">
              <w:rPr>
                <w:rStyle w:val="a6"/>
                <w:rFonts w:ascii="Times New Roman" w:hAnsi="Times New Roman"/>
                <w:noProof/>
                <w:sz w:val="28"/>
                <w:szCs w:val="28"/>
              </w:rPr>
              <w:br/>
            </w:r>
            <w:r w:rsidR="00CE642E" w:rsidRPr="002103F3">
              <w:rPr>
                <w:rStyle w:val="a6"/>
                <w:rFonts w:ascii="Times New Roman" w:hAnsi="Times New Roman"/>
                <w:noProof/>
                <w:sz w:val="28"/>
                <w:szCs w:val="28"/>
              </w:rPr>
              <w:t>стимулирования персонала на малых предприятиях</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_Toc43160183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43</w:t>
            </w:r>
            <w:r w:rsidR="00CE642E" w:rsidRPr="002103F3">
              <w:rPr>
                <w:rFonts w:ascii="Times New Roman" w:hAnsi="Times New Roman"/>
                <w:noProof/>
                <w:webHidden/>
                <w:sz w:val="28"/>
                <w:szCs w:val="28"/>
              </w:rPr>
              <w:fldChar w:fldCharType="end"/>
            </w:r>
          </w:hyperlink>
        </w:p>
        <w:p w:rsidR="00CE642E" w:rsidRPr="002103F3" w:rsidRDefault="007D2A18" w:rsidP="002103F3">
          <w:pPr>
            <w:pStyle w:val="21"/>
            <w:ind w:left="851" w:hanging="568"/>
            <w:jc w:val="left"/>
            <w:rPr>
              <w:rFonts w:eastAsiaTheme="minorEastAsia"/>
              <w:noProof/>
              <w:lang w:eastAsia="ru-RU"/>
            </w:rPr>
          </w:pPr>
          <w:hyperlink w:anchor="_Toc43160184" w:history="1">
            <w:r w:rsidR="00CE642E" w:rsidRPr="002103F3">
              <w:rPr>
                <w:rStyle w:val="a6"/>
                <w:rFonts w:ascii="Times New Roman" w:hAnsi="Times New Roman"/>
                <w:noProof/>
                <w:sz w:val="28"/>
                <w:szCs w:val="28"/>
              </w:rPr>
              <w:t>3.1</w:t>
            </w:r>
            <w:r w:rsidR="007A2338" w:rsidRPr="002103F3">
              <w:rPr>
                <w:rStyle w:val="a6"/>
                <w:rFonts w:ascii="Times New Roman" w:hAnsi="Times New Roman"/>
                <w:noProof/>
                <w:sz w:val="28"/>
                <w:szCs w:val="28"/>
              </w:rPr>
              <w:tab/>
            </w:r>
            <w:r w:rsidR="00CE642E" w:rsidRPr="002103F3">
              <w:rPr>
                <w:rStyle w:val="a6"/>
                <w:rFonts w:ascii="Times New Roman" w:hAnsi="Times New Roman"/>
                <w:noProof/>
                <w:sz w:val="28"/>
                <w:szCs w:val="28"/>
              </w:rPr>
              <w:t>Технологии перехода малых предприятий к формированию и внедрению системы менеджмента качества</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_Toc43160184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43</w:t>
            </w:r>
            <w:r w:rsidR="00CE642E" w:rsidRPr="002103F3">
              <w:rPr>
                <w:rFonts w:ascii="Times New Roman" w:hAnsi="Times New Roman"/>
                <w:noProof/>
                <w:webHidden/>
                <w:sz w:val="28"/>
                <w:szCs w:val="28"/>
              </w:rPr>
              <w:fldChar w:fldCharType="end"/>
            </w:r>
          </w:hyperlink>
        </w:p>
        <w:p w:rsidR="00CE642E" w:rsidRPr="002103F3" w:rsidRDefault="007D2A18" w:rsidP="002103F3">
          <w:pPr>
            <w:pStyle w:val="21"/>
            <w:ind w:left="851" w:hanging="568"/>
            <w:jc w:val="left"/>
            <w:rPr>
              <w:rFonts w:eastAsiaTheme="minorEastAsia"/>
              <w:noProof/>
              <w:lang w:eastAsia="ru-RU"/>
            </w:rPr>
          </w:pPr>
          <w:hyperlink w:anchor="_Toc43160185" w:history="1">
            <w:r w:rsidR="00CE642E" w:rsidRPr="002103F3">
              <w:rPr>
                <w:rStyle w:val="a6"/>
                <w:rFonts w:ascii="Times New Roman" w:hAnsi="Times New Roman"/>
                <w:noProof/>
                <w:sz w:val="28"/>
                <w:szCs w:val="28"/>
              </w:rPr>
              <w:t>3.2</w:t>
            </w:r>
            <w:r w:rsidR="007A2338" w:rsidRPr="002103F3">
              <w:rPr>
                <w:rStyle w:val="a6"/>
                <w:rFonts w:ascii="Times New Roman" w:hAnsi="Times New Roman"/>
                <w:noProof/>
                <w:sz w:val="28"/>
                <w:szCs w:val="28"/>
              </w:rPr>
              <w:tab/>
            </w:r>
            <w:r w:rsidR="00CE642E" w:rsidRPr="002103F3">
              <w:rPr>
                <w:rStyle w:val="a6"/>
                <w:rFonts w:ascii="Times New Roman" w:hAnsi="Times New Roman"/>
                <w:noProof/>
                <w:sz w:val="28"/>
                <w:szCs w:val="28"/>
              </w:rPr>
              <w:t>Конкурентные преимущества мотивации и стимулирования</w:t>
            </w:r>
            <w:r w:rsidR="009F005F" w:rsidRPr="002103F3">
              <w:rPr>
                <w:rStyle w:val="a6"/>
                <w:rFonts w:ascii="Times New Roman" w:hAnsi="Times New Roman"/>
                <w:noProof/>
                <w:sz w:val="28"/>
                <w:szCs w:val="28"/>
              </w:rPr>
              <w:br/>
            </w:r>
            <w:r w:rsidR="00CE642E" w:rsidRPr="002103F3">
              <w:rPr>
                <w:rStyle w:val="a6"/>
                <w:rFonts w:ascii="Times New Roman" w:hAnsi="Times New Roman"/>
                <w:noProof/>
                <w:sz w:val="28"/>
                <w:szCs w:val="28"/>
              </w:rPr>
              <w:t>персонала малых предприятий при переходе к системе</w:t>
            </w:r>
            <w:r w:rsidR="009F005F" w:rsidRPr="002103F3">
              <w:rPr>
                <w:rStyle w:val="a6"/>
                <w:rFonts w:ascii="Times New Roman" w:hAnsi="Times New Roman"/>
                <w:noProof/>
                <w:sz w:val="28"/>
                <w:szCs w:val="28"/>
              </w:rPr>
              <w:br/>
            </w:r>
            <w:r w:rsidR="00CE642E" w:rsidRPr="002103F3">
              <w:rPr>
                <w:rStyle w:val="a6"/>
                <w:rFonts w:ascii="Times New Roman" w:hAnsi="Times New Roman"/>
                <w:noProof/>
                <w:sz w:val="28"/>
                <w:szCs w:val="28"/>
              </w:rPr>
              <w:t>менеджмента качества</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_Toc43160185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47</w:t>
            </w:r>
            <w:r w:rsidR="00CE642E" w:rsidRPr="002103F3">
              <w:rPr>
                <w:rFonts w:ascii="Times New Roman" w:hAnsi="Times New Roman"/>
                <w:noProof/>
                <w:webHidden/>
                <w:sz w:val="28"/>
                <w:szCs w:val="28"/>
              </w:rPr>
              <w:fldChar w:fldCharType="end"/>
            </w:r>
          </w:hyperlink>
        </w:p>
        <w:p w:rsidR="00CE642E" w:rsidRPr="002103F3" w:rsidRDefault="007D2A18" w:rsidP="002103F3">
          <w:pPr>
            <w:pStyle w:val="11"/>
            <w:spacing w:after="0"/>
            <w:ind w:left="284" w:hanging="284"/>
            <w:rPr>
              <w:rFonts w:eastAsiaTheme="minorEastAsia"/>
              <w:noProof/>
              <w:lang w:eastAsia="ru-RU"/>
            </w:rPr>
          </w:pPr>
          <w:hyperlink w:anchor="_Toc43160186" w:history="1">
            <w:r w:rsidR="00397756" w:rsidRPr="002103F3">
              <w:rPr>
                <w:rStyle w:val="a6"/>
                <w:rFonts w:ascii="Times New Roman" w:hAnsi="Times New Roman"/>
                <w:noProof/>
                <w:sz w:val="28"/>
                <w:szCs w:val="28"/>
                <w:u w:val="none"/>
              </w:rPr>
              <w:t>Заключение</w:t>
            </w:r>
            <w:r w:rsidR="00CE642E" w:rsidRPr="002103F3">
              <w:rPr>
                <w:noProof/>
                <w:webHidden/>
              </w:rPr>
              <w:tab/>
            </w:r>
            <w:r w:rsidR="00CE642E" w:rsidRPr="002103F3">
              <w:rPr>
                <w:rFonts w:ascii="Times New Roman" w:hAnsi="Times New Roman"/>
                <w:noProof/>
                <w:webHidden/>
                <w:sz w:val="28"/>
                <w:szCs w:val="28"/>
              </w:rPr>
              <w:fldChar w:fldCharType="begin"/>
            </w:r>
            <w:r w:rsidR="00CE642E" w:rsidRPr="002103F3">
              <w:rPr>
                <w:rFonts w:ascii="Times New Roman" w:hAnsi="Times New Roman"/>
                <w:noProof/>
                <w:webHidden/>
                <w:sz w:val="28"/>
                <w:szCs w:val="28"/>
              </w:rPr>
              <w:instrText xml:space="preserve"> PAGEREF _Toc43160186 \h </w:instrText>
            </w:r>
            <w:r w:rsidR="00CE642E" w:rsidRPr="002103F3">
              <w:rPr>
                <w:rFonts w:ascii="Times New Roman" w:hAnsi="Times New Roman"/>
                <w:noProof/>
                <w:webHidden/>
                <w:sz w:val="28"/>
                <w:szCs w:val="28"/>
              </w:rPr>
            </w:r>
            <w:r w:rsidR="00CE642E" w:rsidRPr="002103F3">
              <w:rPr>
                <w:rFonts w:ascii="Times New Roman" w:hAnsi="Times New Roman"/>
                <w:noProof/>
                <w:webHidden/>
                <w:sz w:val="28"/>
                <w:szCs w:val="28"/>
              </w:rPr>
              <w:fldChar w:fldCharType="separate"/>
            </w:r>
            <w:r w:rsidR="00996900">
              <w:rPr>
                <w:rFonts w:ascii="Times New Roman" w:hAnsi="Times New Roman"/>
                <w:noProof/>
                <w:webHidden/>
                <w:sz w:val="28"/>
                <w:szCs w:val="28"/>
              </w:rPr>
              <w:t>54</w:t>
            </w:r>
            <w:r w:rsidR="00CE642E" w:rsidRPr="002103F3">
              <w:rPr>
                <w:rFonts w:ascii="Times New Roman" w:hAnsi="Times New Roman"/>
                <w:noProof/>
                <w:webHidden/>
                <w:sz w:val="28"/>
                <w:szCs w:val="28"/>
              </w:rPr>
              <w:fldChar w:fldCharType="end"/>
            </w:r>
          </w:hyperlink>
        </w:p>
        <w:p w:rsidR="00CE642E" w:rsidRPr="002103F3" w:rsidRDefault="007D2A18" w:rsidP="002103F3">
          <w:pPr>
            <w:pStyle w:val="11"/>
            <w:spacing w:after="0"/>
            <w:ind w:left="284" w:hanging="284"/>
            <w:rPr>
              <w:rFonts w:asciiTheme="minorHAnsi" w:eastAsiaTheme="minorEastAsia" w:hAnsiTheme="minorHAnsi" w:cstheme="minorBidi"/>
              <w:noProof/>
              <w:lang w:eastAsia="ru-RU"/>
            </w:rPr>
          </w:pPr>
          <w:hyperlink w:anchor="_Toc43160187" w:history="1">
            <w:hyperlink w:anchor="_Toc43160187" w:history="1">
              <w:r w:rsidR="00397756" w:rsidRPr="002103F3">
                <w:rPr>
                  <w:rStyle w:val="a6"/>
                  <w:rFonts w:ascii="Times New Roman" w:hAnsi="Times New Roman"/>
                  <w:noProof/>
                  <w:color w:val="auto"/>
                  <w:sz w:val="28"/>
                  <w:szCs w:val="28"/>
                  <w:u w:val="none"/>
                </w:rPr>
                <w:t>Список</w:t>
              </w:r>
            </w:hyperlink>
            <w:r w:rsidR="00397756" w:rsidRPr="002103F3">
              <w:rPr>
                <w:noProof/>
              </w:rPr>
              <w:t xml:space="preserve"> </w:t>
            </w:r>
            <w:r w:rsidR="00397756" w:rsidRPr="002103F3">
              <w:rPr>
                <w:rFonts w:ascii="Times New Roman" w:hAnsi="Times New Roman"/>
                <w:noProof/>
                <w:sz w:val="28"/>
                <w:szCs w:val="28"/>
              </w:rPr>
              <w:t>используемых источников</w:t>
            </w:r>
            <w:r w:rsidR="00CE642E" w:rsidRPr="002103F3">
              <w:rPr>
                <w:noProof/>
                <w:webHidden/>
              </w:rPr>
              <w:tab/>
            </w:r>
          </w:hyperlink>
          <w:r w:rsidR="00737093" w:rsidRPr="002103F3">
            <w:rPr>
              <w:rFonts w:ascii="Times New Roman" w:hAnsi="Times New Roman"/>
              <w:noProof/>
              <w:sz w:val="28"/>
              <w:szCs w:val="28"/>
            </w:rPr>
            <w:t>58</w:t>
          </w:r>
        </w:p>
        <w:p w:rsidR="00C31039" w:rsidRPr="002103F3" w:rsidRDefault="00457973" w:rsidP="002103F3">
          <w:pPr>
            <w:spacing w:before="0" w:beforeAutospacing="0" w:after="0" w:afterAutospacing="0"/>
            <w:ind w:left="284" w:hanging="284"/>
          </w:pPr>
          <w:r w:rsidRPr="002103F3">
            <w:rPr>
              <w:b/>
              <w:bCs/>
            </w:rPr>
            <w:fldChar w:fldCharType="end"/>
          </w:r>
        </w:p>
      </w:sdtContent>
    </w:sdt>
    <w:bookmarkStart w:id="19" w:name="_Toc43160120" w:displacedByCustomXml="prev"/>
    <w:p w:rsidR="007A2338" w:rsidRPr="002103F3" w:rsidRDefault="007A2338" w:rsidP="002103F3">
      <w:pPr>
        <w:rPr>
          <w:rFonts w:ascii="Times New Roman" w:eastAsia="Times New Roman" w:hAnsi="Times New Roman"/>
          <w:b/>
          <w:bCs/>
          <w:kern w:val="36"/>
          <w:sz w:val="28"/>
          <w:szCs w:val="28"/>
          <w:lang w:eastAsia="ru-RU"/>
        </w:rPr>
      </w:pPr>
      <w:r w:rsidRPr="002103F3">
        <w:rPr>
          <w:sz w:val="28"/>
          <w:szCs w:val="28"/>
        </w:rPr>
        <w:br w:type="page"/>
      </w:r>
    </w:p>
    <w:p w:rsidR="00DA0FFE" w:rsidRPr="002103F3" w:rsidRDefault="005F5EF0" w:rsidP="002103F3">
      <w:pPr>
        <w:pStyle w:val="1"/>
        <w:spacing w:before="0" w:beforeAutospacing="0" w:after="0" w:afterAutospacing="0" w:line="360" w:lineRule="auto"/>
        <w:jc w:val="center"/>
        <w:rPr>
          <w:sz w:val="28"/>
          <w:szCs w:val="28"/>
        </w:rPr>
      </w:pPr>
      <w:r w:rsidRPr="002103F3">
        <w:rPr>
          <w:sz w:val="28"/>
          <w:szCs w:val="28"/>
        </w:rPr>
        <w:lastRenderedPageBreak/>
        <w:t>ВВЕДЕНИЕ</w:t>
      </w:r>
      <w:bookmarkEnd w:id="14"/>
      <w:bookmarkEnd w:id="15"/>
      <w:bookmarkEnd w:id="16"/>
      <w:bookmarkEnd w:id="17"/>
      <w:bookmarkEnd w:id="18"/>
      <w:bookmarkEnd w:id="19"/>
    </w:p>
    <w:p w:rsidR="00CE642E" w:rsidRPr="002103F3" w:rsidRDefault="00CE642E" w:rsidP="002103F3">
      <w:pPr>
        <w:pStyle w:val="1"/>
        <w:spacing w:before="0" w:beforeAutospacing="0" w:after="0" w:afterAutospacing="0" w:line="360" w:lineRule="auto"/>
        <w:ind w:firstLine="709"/>
        <w:jc w:val="center"/>
        <w:rPr>
          <w:sz w:val="28"/>
          <w:szCs w:val="28"/>
        </w:rPr>
      </w:pPr>
    </w:p>
    <w:p w:rsidR="00421D7A" w:rsidRPr="002103F3" w:rsidRDefault="00421D7A" w:rsidP="002103F3">
      <w:pPr>
        <w:spacing w:before="0" w:beforeAutospacing="0" w:after="0" w:afterAutospacing="0"/>
        <w:rPr>
          <w:rFonts w:ascii="Times New Roman" w:eastAsia="Times New Roman" w:hAnsi="Times New Roman"/>
          <w:bCs/>
          <w:sz w:val="28"/>
          <w:szCs w:val="28"/>
          <w:lang w:eastAsia="ru-RU"/>
        </w:rPr>
      </w:pPr>
      <w:r w:rsidRPr="002103F3">
        <w:rPr>
          <w:rFonts w:ascii="Times New Roman" w:eastAsia="Times New Roman" w:hAnsi="Times New Roman"/>
          <w:bCs/>
          <w:sz w:val="28"/>
          <w:szCs w:val="28"/>
          <w:lang w:eastAsia="ru-RU"/>
        </w:rPr>
        <w:t>Стратегическими целями большинства компаний, работающих на рынке товаров и услуг, являются активное развитие торговли, расширение зоны влияния и увеличение количества клиентов. Успех и неудача компаний часто обусловлены конкретными действиями сотрудников, а это означает, что характер, склонности и образование сотрудников во многом определяют стиль компании.</w:t>
      </w:r>
    </w:p>
    <w:p w:rsidR="00421D7A" w:rsidRPr="002103F3" w:rsidRDefault="00421D7A" w:rsidP="002103F3">
      <w:pPr>
        <w:spacing w:before="0" w:beforeAutospacing="0" w:after="0" w:afterAutospacing="0"/>
        <w:rPr>
          <w:rFonts w:ascii="Times New Roman" w:eastAsia="Times New Roman" w:hAnsi="Times New Roman"/>
          <w:bCs/>
          <w:sz w:val="28"/>
          <w:szCs w:val="28"/>
          <w:lang w:eastAsia="ru-RU"/>
        </w:rPr>
      </w:pPr>
      <w:r w:rsidRPr="002103F3">
        <w:rPr>
          <w:rFonts w:ascii="Times New Roman" w:eastAsia="Times New Roman" w:hAnsi="Times New Roman"/>
          <w:bCs/>
          <w:sz w:val="28"/>
          <w:szCs w:val="28"/>
          <w:lang w:eastAsia="ru-RU"/>
        </w:rPr>
        <w:t>Успех компании во многом зависит от решений и качества работы на разных уровнях управления. За действиями и решениями сотрудников стоят определенные мотивы, которые являются предметом анализа, оценки и управления. Поэтому необходимо управлять мотивацией сотрудников компании.</w:t>
      </w:r>
    </w:p>
    <w:p w:rsidR="00421D7A" w:rsidRPr="002103F3" w:rsidRDefault="00421D7A"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Прежде всего, речь идет о правильном подборе персонала, анализе соответствия требованиям кандидата и характеристикам работника. Следует учитывать влияние темперамента, характера и приоритетов работника на характер выполняемой им работы. В большинстве случаев у руководства компании есть широкий спектр инструментов, влияющих на мотивацию сотрудников. Однако сложившаяся практика управления персоналом показывает, что не все российские компании способны оценить и использовать такой эффективный инструмент управления, как мотивация в своей работе.</w:t>
      </w:r>
    </w:p>
    <w:p w:rsidR="009F1C18" w:rsidRPr="002103F3" w:rsidRDefault="009F1C18"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Тема мотивации и мотивирования персонала предприятия, бесспорно, является актуальной, так как на сегодняшний день каждая компания стремится получить максимум прибыли при минимуме издержек, а это невозможно без грамотно подобранных кадров. Но даже при правильном подборе персонала необходимо не только вызвать интерес у работников, но и суметь поддержать и развить его. Такой подход при прочих равных дает максимальный результат.</w:t>
      </w:r>
    </w:p>
    <w:p w:rsidR="004204EF" w:rsidRPr="002103F3" w:rsidRDefault="004204EF"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Цель работы: изучение </w:t>
      </w:r>
      <w:r w:rsidR="008C2FE9" w:rsidRPr="002103F3">
        <w:rPr>
          <w:rFonts w:ascii="Times New Roman" w:eastAsia="Times New Roman" w:hAnsi="Times New Roman"/>
          <w:sz w:val="28"/>
          <w:szCs w:val="28"/>
          <w:lang w:eastAsia="ru-RU"/>
        </w:rPr>
        <w:t>резервов повышения</w:t>
      </w:r>
      <w:r w:rsidRPr="002103F3">
        <w:rPr>
          <w:rFonts w:ascii="Times New Roman" w:eastAsia="Times New Roman" w:hAnsi="Times New Roman"/>
          <w:sz w:val="28"/>
          <w:szCs w:val="28"/>
          <w:lang w:eastAsia="ru-RU"/>
        </w:rPr>
        <w:t xml:space="preserve"> мотивации </w:t>
      </w:r>
      <w:r w:rsidR="008C2FE9" w:rsidRPr="002103F3">
        <w:rPr>
          <w:rFonts w:ascii="Times New Roman" w:eastAsia="Times New Roman" w:hAnsi="Times New Roman"/>
          <w:sz w:val="28"/>
          <w:szCs w:val="28"/>
          <w:lang w:eastAsia="ru-RU"/>
        </w:rPr>
        <w:t xml:space="preserve">и стимулировании </w:t>
      </w:r>
      <w:r w:rsidRPr="002103F3">
        <w:rPr>
          <w:rFonts w:ascii="Times New Roman" w:eastAsia="Times New Roman" w:hAnsi="Times New Roman"/>
          <w:sz w:val="28"/>
          <w:szCs w:val="28"/>
          <w:lang w:eastAsia="ru-RU"/>
        </w:rPr>
        <w:t>персонала при внедрении системы менеджмента качества</w:t>
      </w:r>
      <w:r w:rsidR="008C2FE9" w:rsidRPr="002103F3">
        <w:rPr>
          <w:rFonts w:ascii="Times New Roman" w:eastAsia="Times New Roman" w:hAnsi="Times New Roman"/>
          <w:sz w:val="28"/>
          <w:szCs w:val="28"/>
          <w:lang w:eastAsia="ru-RU"/>
        </w:rPr>
        <w:t xml:space="preserve"> в ООО «</w:t>
      </w:r>
      <w:proofErr w:type="spellStart"/>
      <w:r w:rsidR="008C2FE9" w:rsidRPr="002103F3">
        <w:rPr>
          <w:rFonts w:ascii="Times New Roman" w:eastAsia="Times New Roman" w:hAnsi="Times New Roman"/>
          <w:sz w:val="28"/>
          <w:szCs w:val="28"/>
          <w:lang w:eastAsia="ru-RU"/>
        </w:rPr>
        <w:t>Эколайн</w:t>
      </w:r>
      <w:proofErr w:type="spellEnd"/>
      <w:r w:rsidR="008C2FE9" w:rsidRPr="002103F3">
        <w:rPr>
          <w:rFonts w:ascii="Times New Roman" w:eastAsia="Times New Roman" w:hAnsi="Times New Roman"/>
          <w:sz w:val="28"/>
          <w:szCs w:val="28"/>
          <w:lang w:eastAsia="ru-RU"/>
        </w:rPr>
        <w:t>»</w:t>
      </w:r>
      <w:r w:rsidRPr="002103F3">
        <w:rPr>
          <w:rFonts w:ascii="Times New Roman" w:eastAsia="Times New Roman" w:hAnsi="Times New Roman"/>
          <w:sz w:val="28"/>
          <w:szCs w:val="28"/>
          <w:lang w:eastAsia="ru-RU"/>
        </w:rPr>
        <w:t>.</w:t>
      </w:r>
    </w:p>
    <w:p w:rsidR="004204EF" w:rsidRPr="002103F3" w:rsidRDefault="004204EF"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lastRenderedPageBreak/>
        <w:t>Предмет исследования: мотивация и стимулирование персонала в системе менеджмента качества</w:t>
      </w:r>
      <w:r w:rsidR="009F1C18" w:rsidRPr="002103F3">
        <w:rPr>
          <w:rFonts w:ascii="Times New Roman" w:eastAsia="Times New Roman" w:hAnsi="Times New Roman"/>
          <w:sz w:val="28"/>
          <w:szCs w:val="28"/>
          <w:lang w:eastAsia="ru-RU"/>
        </w:rPr>
        <w:t xml:space="preserve"> предпри</w:t>
      </w:r>
      <w:r w:rsidR="008C2FE9" w:rsidRPr="002103F3">
        <w:rPr>
          <w:rFonts w:ascii="Times New Roman" w:eastAsia="Times New Roman" w:hAnsi="Times New Roman"/>
          <w:sz w:val="28"/>
          <w:szCs w:val="28"/>
          <w:lang w:eastAsia="ru-RU"/>
        </w:rPr>
        <w:t>я</w:t>
      </w:r>
      <w:r w:rsidR="009F1C18" w:rsidRPr="002103F3">
        <w:rPr>
          <w:rFonts w:ascii="Times New Roman" w:eastAsia="Times New Roman" w:hAnsi="Times New Roman"/>
          <w:sz w:val="28"/>
          <w:szCs w:val="28"/>
          <w:lang w:eastAsia="ru-RU"/>
        </w:rPr>
        <w:t>тия</w:t>
      </w:r>
      <w:r w:rsidRPr="002103F3">
        <w:rPr>
          <w:rFonts w:ascii="Times New Roman" w:eastAsia="Times New Roman" w:hAnsi="Times New Roman"/>
          <w:sz w:val="28"/>
          <w:szCs w:val="28"/>
          <w:lang w:eastAsia="ru-RU"/>
        </w:rPr>
        <w:t>.</w:t>
      </w:r>
    </w:p>
    <w:p w:rsidR="004204EF" w:rsidRPr="002103F3" w:rsidRDefault="004204EF"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Объект исследования: персонал компании ООО «</w:t>
      </w:r>
      <w:proofErr w:type="spellStart"/>
      <w:r w:rsidRPr="002103F3">
        <w:rPr>
          <w:rFonts w:ascii="Times New Roman" w:eastAsia="Times New Roman" w:hAnsi="Times New Roman"/>
          <w:sz w:val="28"/>
          <w:szCs w:val="28"/>
          <w:lang w:eastAsia="ru-RU"/>
        </w:rPr>
        <w:t>Эколайн</w:t>
      </w:r>
      <w:proofErr w:type="spellEnd"/>
      <w:r w:rsidRPr="002103F3">
        <w:rPr>
          <w:rFonts w:ascii="Times New Roman" w:eastAsia="Times New Roman" w:hAnsi="Times New Roman"/>
          <w:sz w:val="28"/>
          <w:szCs w:val="28"/>
          <w:lang w:eastAsia="ru-RU"/>
        </w:rPr>
        <w:t>».</w:t>
      </w:r>
    </w:p>
    <w:p w:rsidR="004204EF" w:rsidRPr="002103F3" w:rsidRDefault="004204EF"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Для достижения поставленной цели в работе решены следующие задачи:</w:t>
      </w:r>
    </w:p>
    <w:p w:rsidR="000B19CB" w:rsidRPr="002103F3" w:rsidRDefault="000B19CB" w:rsidP="002103F3">
      <w:pPr>
        <w:spacing w:before="0" w:beforeAutospacing="0" w:after="0" w:afterAutospacing="0"/>
        <w:rPr>
          <w:rFonts w:ascii="Times New Roman" w:eastAsia="Times New Roman" w:hAnsi="Times New Roman"/>
          <w:sz w:val="28"/>
          <w:szCs w:val="28"/>
          <w:lang w:eastAsia="ru-RU"/>
        </w:rPr>
      </w:pPr>
      <w:r w:rsidRPr="002103F3">
        <w:rPr>
          <w:rFonts w:ascii="Times New Roman" w:hAnsi="Times New Roman"/>
          <w:sz w:val="28"/>
          <w:szCs w:val="28"/>
        </w:rPr>
        <w:t xml:space="preserve">– </w:t>
      </w:r>
      <w:r w:rsidR="004204EF" w:rsidRPr="002103F3">
        <w:rPr>
          <w:rFonts w:ascii="Times New Roman" w:eastAsia="Times New Roman" w:hAnsi="Times New Roman"/>
          <w:sz w:val="28"/>
          <w:szCs w:val="28"/>
          <w:lang w:eastAsia="ru-RU"/>
        </w:rPr>
        <w:t xml:space="preserve">изучена </w:t>
      </w:r>
      <w:r w:rsidR="00421D7A" w:rsidRPr="002103F3">
        <w:rPr>
          <w:rFonts w:ascii="Times New Roman" w:eastAsia="Times New Roman" w:hAnsi="Times New Roman"/>
          <w:sz w:val="28"/>
          <w:szCs w:val="28"/>
          <w:lang w:eastAsia="ru-RU"/>
        </w:rPr>
        <w:t>роль</w:t>
      </w:r>
      <w:r w:rsidR="004204EF" w:rsidRPr="002103F3">
        <w:rPr>
          <w:rFonts w:ascii="Times New Roman" w:eastAsia="Times New Roman" w:hAnsi="Times New Roman"/>
          <w:sz w:val="28"/>
          <w:szCs w:val="28"/>
          <w:lang w:eastAsia="ru-RU"/>
        </w:rPr>
        <w:t xml:space="preserve"> мотивации </w:t>
      </w:r>
      <w:r w:rsidR="00421D7A" w:rsidRPr="002103F3">
        <w:rPr>
          <w:rFonts w:ascii="Times New Roman" w:eastAsia="Times New Roman" w:hAnsi="Times New Roman"/>
          <w:sz w:val="28"/>
          <w:szCs w:val="28"/>
          <w:lang w:eastAsia="ru-RU"/>
        </w:rPr>
        <w:t xml:space="preserve">и стимулирования </w:t>
      </w:r>
      <w:r w:rsidR="004204EF" w:rsidRPr="002103F3">
        <w:rPr>
          <w:rFonts w:ascii="Times New Roman" w:eastAsia="Times New Roman" w:hAnsi="Times New Roman"/>
          <w:sz w:val="28"/>
          <w:szCs w:val="28"/>
          <w:lang w:eastAsia="ru-RU"/>
        </w:rPr>
        <w:t>персонала;</w:t>
      </w:r>
    </w:p>
    <w:p w:rsidR="000B19CB" w:rsidRPr="002103F3" w:rsidRDefault="000B19CB" w:rsidP="002103F3">
      <w:pPr>
        <w:spacing w:before="0" w:beforeAutospacing="0" w:after="0" w:afterAutospacing="0"/>
        <w:rPr>
          <w:rFonts w:ascii="Times New Roman" w:eastAsia="Times New Roman" w:hAnsi="Times New Roman"/>
          <w:sz w:val="28"/>
          <w:szCs w:val="28"/>
          <w:lang w:eastAsia="ru-RU"/>
        </w:rPr>
      </w:pPr>
      <w:r w:rsidRPr="002103F3">
        <w:rPr>
          <w:rFonts w:ascii="Times New Roman" w:hAnsi="Times New Roman"/>
          <w:sz w:val="28"/>
          <w:szCs w:val="28"/>
        </w:rPr>
        <w:t xml:space="preserve">– </w:t>
      </w:r>
      <w:r w:rsidR="004204EF" w:rsidRPr="002103F3">
        <w:rPr>
          <w:rFonts w:ascii="Times New Roman" w:eastAsia="Times New Roman" w:hAnsi="Times New Roman"/>
          <w:sz w:val="28"/>
          <w:szCs w:val="28"/>
          <w:lang w:eastAsia="ru-RU"/>
        </w:rPr>
        <w:t>выделены особенности мотивации персонала на малых предприятиях;</w:t>
      </w:r>
    </w:p>
    <w:p w:rsidR="000B19CB" w:rsidRPr="002103F3" w:rsidRDefault="000B19CB" w:rsidP="002103F3">
      <w:pPr>
        <w:spacing w:before="0" w:beforeAutospacing="0" w:after="0" w:afterAutospacing="0"/>
        <w:rPr>
          <w:rFonts w:ascii="Times New Roman" w:eastAsia="Times New Roman" w:hAnsi="Times New Roman"/>
          <w:sz w:val="28"/>
          <w:szCs w:val="28"/>
          <w:lang w:eastAsia="ru-RU"/>
        </w:rPr>
      </w:pPr>
      <w:r w:rsidRPr="002103F3">
        <w:rPr>
          <w:rFonts w:ascii="Times New Roman" w:hAnsi="Times New Roman"/>
          <w:sz w:val="28"/>
          <w:szCs w:val="28"/>
        </w:rPr>
        <w:t xml:space="preserve">– </w:t>
      </w:r>
      <w:r w:rsidR="004204EF" w:rsidRPr="002103F3">
        <w:rPr>
          <w:rFonts w:ascii="Times New Roman" w:eastAsia="Times New Roman" w:hAnsi="Times New Roman"/>
          <w:sz w:val="28"/>
          <w:szCs w:val="28"/>
          <w:lang w:eastAsia="ru-RU"/>
        </w:rPr>
        <w:t>охарактеризованы отличительные черты вознаграждения персонала по повышению качества работы на малых предпри</w:t>
      </w:r>
      <w:r w:rsidR="00AE2D1D" w:rsidRPr="002103F3">
        <w:rPr>
          <w:rFonts w:ascii="Times New Roman" w:eastAsia="Times New Roman" w:hAnsi="Times New Roman"/>
          <w:sz w:val="28"/>
          <w:szCs w:val="28"/>
          <w:lang w:eastAsia="ru-RU"/>
        </w:rPr>
        <w:t>ят</w:t>
      </w:r>
      <w:r w:rsidR="004204EF" w:rsidRPr="002103F3">
        <w:rPr>
          <w:rFonts w:ascii="Times New Roman" w:eastAsia="Times New Roman" w:hAnsi="Times New Roman"/>
          <w:sz w:val="28"/>
          <w:szCs w:val="28"/>
          <w:lang w:eastAsia="ru-RU"/>
        </w:rPr>
        <w:t>иях</w:t>
      </w:r>
      <w:r w:rsidR="00AE2D1D" w:rsidRPr="002103F3">
        <w:rPr>
          <w:rFonts w:ascii="Times New Roman" w:eastAsia="Times New Roman" w:hAnsi="Times New Roman"/>
          <w:sz w:val="28"/>
          <w:szCs w:val="28"/>
          <w:lang w:eastAsia="ru-RU"/>
        </w:rPr>
        <w:t>;</w:t>
      </w:r>
    </w:p>
    <w:p w:rsidR="000B19CB" w:rsidRPr="002103F3" w:rsidRDefault="000B19CB" w:rsidP="002103F3">
      <w:pPr>
        <w:spacing w:before="0" w:beforeAutospacing="0" w:after="0" w:afterAutospacing="0"/>
        <w:rPr>
          <w:rFonts w:ascii="Times New Roman" w:eastAsia="Times New Roman" w:hAnsi="Times New Roman"/>
          <w:sz w:val="28"/>
          <w:szCs w:val="28"/>
          <w:lang w:eastAsia="ru-RU"/>
        </w:rPr>
      </w:pPr>
      <w:r w:rsidRPr="002103F3">
        <w:rPr>
          <w:rFonts w:ascii="Times New Roman" w:hAnsi="Times New Roman"/>
          <w:sz w:val="28"/>
          <w:szCs w:val="28"/>
        </w:rPr>
        <w:t xml:space="preserve">– </w:t>
      </w:r>
      <w:r w:rsidR="00AE2D1D" w:rsidRPr="002103F3">
        <w:rPr>
          <w:rFonts w:ascii="Times New Roman" w:eastAsia="Times New Roman" w:hAnsi="Times New Roman"/>
          <w:sz w:val="28"/>
          <w:szCs w:val="28"/>
          <w:lang w:eastAsia="ru-RU"/>
        </w:rPr>
        <w:t>и</w:t>
      </w:r>
      <w:r w:rsidR="004204EF" w:rsidRPr="002103F3">
        <w:rPr>
          <w:rFonts w:ascii="Times New Roman" w:eastAsia="Times New Roman" w:hAnsi="Times New Roman"/>
          <w:sz w:val="28"/>
          <w:szCs w:val="28"/>
          <w:lang w:eastAsia="ru-RU"/>
        </w:rPr>
        <w:t>зучены основные аспекты управления и мотивации персонала компании ООО «</w:t>
      </w:r>
      <w:proofErr w:type="spellStart"/>
      <w:r w:rsidR="004204EF" w:rsidRPr="002103F3">
        <w:rPr>
          <w:rFonts w:ascii="Times New Roman" w:eastAsia="Times New Roman" w:hAnsi="Times New Roman"/>
          <w:sz w:val="28"/>
          <w:szCs w:val="28"/>
          <w:lang w:eastAsia="ru-RU"/>
        </w:rPr>
        <w:t>Эколайн</w:t>
      </w:r>
      <w:proofErr w:type="spellEnd"/>
      <w:r w:rsidR="004204EF" w:rsidRPr="002103F3">
        <w:rPr>
          <w:rFonts w:ascii="Times New Roman" w:eastAsia="Times New Roman" w:hAnsi="Times New Roman"/>
          <w:sz w:val="28"/>
          <w:szCs w:val="28"/>
          <w:lang w:eastAsia="ru-RU"/>
        </w:rPr>
        <w:t>»</w:t>
      </w:r>
      <w:r w:rsidR="00AE2D1D" w:rsidRPr="002103F3">
        <w:rPr>
          <w:rFonts w:ascii="Times New Roman" w:eastAsia="Times New Roman" w:hAnsi="Times New Roman"/>
          <w:sz w:val="28"/>
          <w:szCs w:val="28"/>
          <w:lang w:eastAsia="ru-RU"/>
        </w:rPr>
        <w:t>;</w:t>
      </w:r>
    </w:p>
    <w:p w:rsidR="000B19CB" w:rsidRPr="002103F3" w:rsidRDefault="000B19CB" w:rsidP="002103F3">
      <w:pPr>
        <w:spacing w:before="0" w:beforeAutospacing="0" w:after="0" w:afterAutospacing="0"/>
        <w:rPr>
          <w:rFonts w:ascii="Times New Roman" w:eastAsia="Times New Roman" w:hAnsi="Times New Roman"/>
          <w:sz w:val="28"/>
          <w:szCs w:val="28"/>
          <w:lang w:eastAsia="ru-RU"/>
        </w:rPr>
      </w:pPr>
      <w:r w:rsidRPr="002103F3">
        <w:rPr>
          <w:rFonts w:ascii="Times New Roman" w:hAnsi="Times New Roman"/>
          <w:sz w:val="28"/>
          <w:szCs w:val="28"/>
        </w:rPr>
        <w:t xml:space="preserve">– </w:t>
      </w:r>
      <w:r w:rsidR="00AE2D1D" w:rsidRPr="002103F3">
        <w:rPr>
          <w:rFonts w:ascii="Times New Roman" w:eastAsia="Times New Roman" w:hAnsi="Times New Roman"/>
          <w:sz w:val="28"/>
          <w:szCs w:val="28"/>
          <w:lang w:eastAsia="ru-RU"/>
        </w:rPr>
        <w:t>проведена оценка мотивационного механизма</w:t>
      </w:r>
      <w:r w:rsidR="004204EF" w:rsidRPr="002103F3">
        <w:rPr>
          <w:rFonts w:ascii="Times New Roman" w:eastAsia="Times New Roman" w:hAnsi="Times New Roman"/>
          <w:sz w:val="28"/>
          <w:szCs w:val="28"/>
          <w:lang w:eastAsia="ru-RU"/>
        </w:rPr>
        <w:t xml:space="preserve"> персонала компании ООО «</w:t>
      </w:r>
      <w:proofErr w:type="spellStart"/>
      <w:r w:rsidR="004204EF" w:rsidRPr="002103F3">
        <w:rPr>
          <w:rFonts w:ascii="Times New Roman" w:eastAsia="Times New Roman" w:hAnsi="Times New Roman"/>
          <w:sz w:val="28"/>
          <w:szCs w:val="28"/>
          <w:lang w:eastAsia="ru-RU"/>
        </w:rPr>
        <w:t>Эколайн</w:t>
      </w:r>
      <w:proofErr w:type="spellEnd"/>
      <w:r w:rsidR="00AE2D1D" w:rsidRPr="002103F3">
        <w:rPr>
          <w:rFonts w:ascii="Times New Roman" w:eastAsia="Times New Roman" w:hAnsi="Times New Roman"/>
          <w:sz w:val="28"/>
          <w:szCs w:val="28"/>
          <w:lang w:eastAsia="ru-RU"/>
        </w:rPr>
        <w:t>»;</w:t>
      </w:r>
    </w:p>
    <w:p w:rsidR="000B19CB" w:rsidRPr="002103F3" w:rsidRDefault="000B19CB" w:rsidP="002103F3">
      <w:pPr>
        <w:spacing w:before="0" w:beforeAutospacing="0" w:after="0" w:afterAutospacing="0"/>
        <w:rPr>
          <w:rFonts w:ascii="Times New Roman" w:eastAsia="Times New Roman" w:hAnsi="Times New Roman"/>
          <w:sz w:val="28"/>
          <w:szCs w:val="28"/>
          <w:lang w:eastAsia="ru-RU"/>
        </w:rPr>
      </w:pPr>
      <w:r w:rsidRPr="002103F3">
        <w:rPr>
          <w:rFonts w:ascii="Times New Roman" w:hAnsi="Times New Roman"/>
          <w:sz w:val="28"/>
          <w:szCs w:val="28"/>
        </w:rPr>
        <w:t xml:space="preserve">– </w:t>
      </w:r>
      <w:r w:rsidR="00AE2D1D" w:rsidRPr="002103F3">
        <w:rPr>
          <w:rFonts w:ascii="Times New Roman" w:eastAsia="Times New Roman" w:hAnsi="Times New Roman"/>
          <w:sz w:val="28"/>
          <w:szCs w:val="28"/>
          <w:lang w:eastAsia="ru-RU"/>
        </w:rPr>
        <w:t>проведена оценка финансового состояния ООО «</w:t>
      </w:r>
      <w:proofErr w:type="spellStart"/>
      <w:r w:rsidR="00AE2D1D" w:rsidRPr="002103F3">
        <w:rPr>
          <w:rFonts w:ascii="Times New Roman" w:eastAsia="Times New Roman" w:hAnsi="Times New Roman"/>
          <w:sz w:val="28"/>
          <w:szCs w:val="28"/>
          <w:lang w:eastAsia="ru-RU"/>
        </w:rPr>
        <w:t>Эколайн</w:t>
      </w:r>
      <w:proofErr w:type="spellEnd"/>
      <w:r w:rsidR="00AE2D1D" w:rsidRPr="002103F3">
        <w:rPr>
          <w:rFonts w:ascii="Times New Roman" w:eastAsia="Times New Roman" w:hAnsi="Times New Roman"/>
          <w:sz w:val="28"/>
          <w:szCs w:val="28"/>
          <w:lang w:eastAsia="ru-RU"/>
        </w:rPr>
        <w:t>»;</w:t>
      </w:r>
    </w:p>
    <w:p w:rsidR="004204EF" w:rsidRPr="002103F3" w:rsidRDefault="000B19CB" w:rsidP="002103F3">
      <w:pPr>
        <w:spacing w:before="0" w:beforeAutospacing="0" w:after="0" w:afterAutospacing="0"/>
        <w:rPr>
          <w:rFonts w:ascii="Times New Roman" w:eastAsia="Times New Roman" w:hAnsi="Times New Roman"/>
          <w:sz w:val="28"/>
          <w:szCs w:val="28"/>
          <w:lang w:eastAsia="ru-RU"/>
        </w:rPr>
      </w:pPr>
      <w:r w:rsidRPr="002103F3">
        <w:rPr>
          <w:rFonts w:ascii="Times New Roman" w:hAnsi="Times New Roman"/>
          <w:sz w:val="28"/>
          <w:szCs w:val="28"/>
        </w:rPr>
        <w:t xml:space="preserve">– </w:t>
      </w:r>
      <w:r w:rsidR="00AE2D1D" w:rsidRPr="002103F3">
        <w:rPr>
          <w:rFonts w:ascii="Times New Roman" w:eastAsia="Times New Roman" w:hAnsi="Times New Roman"/>
          <w:sz w:val="28"/>
          <w:szCs w:val="28"/>
          <w:lang w:eastAsia="ru-RU"/>
        </w:rPr>
        <w:t>в</w:t>
      </w:r>
      <w:r w:rsidR="004204EF" w:rsidRPr="002103F3">
        <w:rPr>
          <w:rFonts w:ascii="Times New Roman" w:eastAsia="Times New Roman" w:hAnsi="Times New Roman"/>
          <w:sz w:val="28"/>
          <w:szCs w:val="28"/>
          <w:lang w:eastAsia="ru-RU"/>
        </w:rPr>
        <w:t>ыделены технологии перехода малых предприятий к формированию и внедрению системы менеджмента качества</w:t>
      </w:r>
      <w:r w:rsidR="00AE2D1D" w:rsidRPr="002103F3">
        <w:rPr>
          <w:rFonts w:ascii="Times New Roman" w:eastAsia="Times New Roman" w:hAnsi="Times New Roman"/>
          <w:sz w:val="28"/>
          <w:szCs w:val="28"/>
          <w:lang w:eastAsia="ru-RU"/>
        </w:rPr>
        <w:t>.</w:t>
      </w:r>
    </w:p>
    <w:p w:rsidR="007F6E3C" w:rsidRPr="002103F3" w:rsidRDefault="004204EF"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Работа состоит из введения, трех глав, заключения и списка литературы. В заключении каждой главы приводятся выводы по проведенному исследованию. </w:t>
      </w:r>
    </w:p>
    <w:p w:rsidR="00C31039" w:rsidRPr="002103F3" w:rsidRDefault="00C31039" w:rsidP="002103F3">
      <w:pPr>
        <w:pStyle w:val="1"/>
        <w:spacing w:before="0" w:beforeAutospacing="0" w:after="0" w:afterAutospacing="0" w:line="360" w:lineRule="auto"/>
        <w:ind w:firstLine="709"/>
        <w:jc w:val="both"/>
        <w:rPr>
          <w:sz w:val="28"/>
          <w:szCs w:val="28"/>
        </w:rPr>
      </w:pPr>
      <w:bookmarkStart w:id="20" w:name="_Toc42970445"/>
      <w:bookmarkStart w:id="21" w:name="_Toc42800961"/>
      <w:bookmarkStart w:id="22" w:name="_Toc42805740"/>
      <w:bookmarkStart w:id="23" w:name="_Toc42810924"/>
      <w:bookmarkStart w:id="24" w:name="_Toc43160121"/>
    </w:p>
    <w:p w:rsidR="00C31039" w:rsidRPr="002103F3" w:rsidRDefault="00C31039" w:rsidP="002103F3">
      <w:pPr>
        <w:pStyle w:val="1"/>
        <w:spacing w:before="0" w:beforeAutospacing="0" w:after="0" w:afterAutospacing="0" w:line="360" w:lineRule="auto"/>
        <w:ind w:firstLine="709"/>
        <w:jc w:val="both"/>
        <w:rPr>
          <w:sz w:val="28"/>
          <w:szCs w:val="28"/>
        </w:rPr>
      </w:pPr>
    </w:p>
    <w:p w:rsidR="00C31039" w:rsidRPr="002103F3" w:rsidRDefault="00C31039" w:rsidP="002103F3">
      <w:pPr>
        <w:pStyle w:val="1"/>
        <w:spacing w:before="0" w:beforeAutospacing="0" w:after="0" w:afterAutospacing="0" w:line="360" w:lineRule="auto"/>
        <w:ind w:firstLine="709"/>
        <w:jc w:val="both"/>
        <w:rPr>
          <w:sz w:val="28"/>
          <w:szCs w:val="28"/>
        </w:rPr>
      </w:pPr>
    </w:p>
    <w:p w:rsidR="00C31039" w:rsidRPr="002103F3" w:rsidRDefault="00C31039" w:rsidP="002103F3">
      <w:pPr>
        <w:pStyle w:val="1"/>
        <w:spacing w:before="0" w:beforeAutospacing="0" w:after="0" w:afterAutospacing="0" w:line="360" w:lineRule="auto"/>
        <w:ind w:firstLine="709"/>
        <w:jc w:val="both"/>
        <w:rPr>
          <w:sz w:val="28"/>
          <w:szCs w:val="28"/>
        </w:rPr>
      </w:pPr>
    </w:p>
    <w:p w:rsidR="00C31039" w:rsidRPr="002103F3" w:rsidRDefault="00C31039" w:rsidP="002103F3">
      <w:pPr>
        <w:pStyle w:val="1"/>
        <w:spacing w:before="0" w:beforeAutospacing="0" w:after="0" w:afterAutospacing="0" w:line="360" w:lineRule="auto"/>
        <w:ind w:firstLine="709"/>
        <w:jc w:val="both"/>
        <w:rPr>
          <w:sz w:val="28"/>
          <w:szCs w:val="28"/>
        </w:rPr>
      </w:pPr>
    </w:p>
    <w:p w:rsidR="00C31039" w:rsidRPr="002103F3" w:rsidRDefault="00C31039" w:rsidP="002103F3">
      <w:pPr>
        <w:pStyle w:val="1"/>
        <w:spacing w:before="0" w:beforeAutospacing="0" w:after="0" w:afterAutospacing="0" w:line="360" w:lineRule="auto"/>
        <w:ind w:firstLine="709"/>
        <w:jc w:val="both"/>
        <w:rPr>
          <w:sz w:val="28"/>
          <w:szCs w:val="28"/>
        </w:rPr>
      </w:pPr>
    </w:p>
    <w:p w:rsidR="009F005F" w:rsidRPr="002103F3" w:rsidRDefault="009F005F" w:rsidP="002103F3">
      <w:pPr>
        <w:rPr>
          <w:rFonts w:ascii="Times New Roman" w:eastAsia="Times New Roman" w:hAnsi="Times New Roman"/>
          <w:b/>
          <w:bCs/>
          <w:kern w:val="36"/>
          <w:sz w:val="28"/>
          <w:szCs w:val="28"/>
          <w:lang w:eastAsia="ru-RU"/>
        </w:rPr>
      </w:pPr>
      <w:r w:rsidRPr="002103F3">
        <w:rPr>
          <w:sz w:val="28"/>
          <w:szCs w:val="28"/>
        </w:rPr>
        <w:br w:type="page"/>
      </w:r>
    </w:p>
    <w:p w:rsidR="00EA4F76" w:rsidRPr="002103F3" w:rsidRDefault="00DA0FFE" w:rsidP="002103F3">
      <w:pPr>
        <w:pStyle w:val="1"/>
        <w:spacing w:before="0" w:beforeAutospacing="0" w:after="0" w:afterAutospacing="0" w:line="360" w:lineRule="auto"/>
        <w:ind w:firstLine="709"/>
        <w:jc w:val="both"/>
        <w:rPr>
          <w:sz w:val="28"/>
          <w:szCs w:val="28"/>
        </w:rPr>
      </w:pPr>
      <w:r w:rsidRPr="002103F3">
        <w:rPr>
          <w:sz w:val="28"/>
          <w:szCs w:val="28"/>
        </w:rPr>
        <w:lastRenderedPageBreak/>
        <w:t xml:space="preserve">1 </w:t>
      </w:r>
      <w:r w:rsidR="00DB45D5" w:rsidRPr="002103F3">
        <w:rPr>
          <w:sz w:val="28"/>
          <w:szCs w:val="28"/>
        </w:rPr>
        <w:t xml:space="preserve">Теоретические и методические особенности использования </w:t>
      </w:r>
      <w:r w:rsidR="00397756" w:rsidRPr="002103F3">
        <w:rPr>
          <w:sz w:val="28"/>
          <w:szCs w:val="28"/>
        </w:rPr>
        <w:t xml:space="preserve">           </w:t>
      </w:r>
      <w:r w:rsidR="00DB45D5" w:rsidRPr="002103F3">
        <w:rPr>
          <w:sz w:val="28"/>
          <w:szCs w:val="28"/>
        </w:rPr>
        <w:t>мотивационного механизма в системе менеджмента качества на малых предприятиях</w:t>
      </w:r>
      <w:bookmarkStart w:id="25" w:name="_Toc42800962"/>
      <w:bookmarkStart w:id="26" w:name="_Toc42805741"/>
      <w:bookmarkStart w:id="27" w:name="_Toc42810925"/>
      <w:bookmarkStart w:id="28" w:name="_Toc42970446"/>
      <w:bookmarkEnd w:id="20"/>
      <w:bookmarkEnd w:id="21"/>
      <w:bookmarkEnd w:id="22"/>
      <w:bookmarkEnd w:id="23"/>
      <w:bookmarkEnd w:id="24"/>
    </w:p>
    <w:p w:rsidR="00DA0FFE" w:rsidRPr="002103F3" w:rsidRDefault="00DA0FFE" w:rsidP="002103F3">
      <w:pPr>
        <w:pStyle w:val="a5"/>
        <w:spacing w:before="0" w:beforeAutospacing="0" w:after="0" w:afterAutospacing="0"/>
        <w:ind w:left="709" w:firstLine="0"/>
        <w:rPr>
          <w:rFonts w:ascii="Times New Roman" w:eastAsia="Times New Roman" w:hAnsi="Times New Roman"/>
          <w:b/>
          <w:bCs/>
          <w:color w:val="000000"/>
          <w:sz w:val="28"/>
          <w:szCs w:val="28"/>
          <w:lang w:eastAsia="ru-RU"/>
        </w:rPr>
      </w:pPr>
    </w:p>
    <w:p w:rsidR="005F5EF0" w:rsidRPr="002103F3" w:rsidRDefault="005F5EF0" w:rsidP="002103F3">
      <w:pPr>
        <w:pStyle w:val="2"/>
        <w:numPr>
          <w:ilvl w:val="1"/>
          <w:numId w:val="35"/>
        </w:numPr>
        <w:spacing w:before="0" w:beforeAutospacing="0" w:after="0" w:afterAutospacing="0"/>
        <w:ind w:left="0" w:firstLine="709"/>
        <w:rPr>
          <w:rFonts w:ascii="Times New Roman" w:hAnsi="Times New Roman"/>
          <w:i w:val="0"/>
          <w:iCs w:val="0"/>
          <w:lang w:eastAsia="ru-RU"/>
        </w:rPr>
      </w:pPr>
      <w:bookmarkStart w:id="29" w:name="_Toc43160122"/>
      <w:r w:rsidRPr="002103F3">
        <w:rPr>
          <w:rFonts w:ascii="Times New Roman" w:hAnsi="Times New Roman"/>
          <w:i w:val="0"/>
          <w:iCs w:val="0"/>
          <w:lang w:eastAsia="ru-RU"/>
        </w:rPr>
        <w:t>Роль мотивации и стимулирования персонала по повышению качества работы на малых предприятиях</w:t>
      </w:r>
      <w:bookmarkEnd w:id="25"/>
      <w:bookmarkEnd w:id="26"/>
      <w:bookmarkEnd w:id="27"/>
      <w:bookmarkEnd w:id="28"/>
      <w:bookmarkEnd w:id="29"/>
    </w:p>
    <w:p w:rsidR="00250BE1" w:rsidRPr="002103F3" w:rsidRDefault="00250BE1" w:rsidP="002103F3">
      <w:pPr>
        <w:spacing w:before="0" w:beforeAutospacing="0" w:after="0" w:afterAutospacing="0"/>
        <w:rPr>
          <w:lang w:eastAsia="ru-RU"/>
        </w:rPr>
      </w:pPr>
    </w:p>
    <w:p w:rsidR="005F5EF0"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Для рассмотрения мотивационного менеджмента на малых предприятиях следует определить понятие ма</w:t>
      </w:r>
      <w:r w:rsidR="00EA4F76" w:rsidRPr="002103F3">
        <w:rPr>
          <w:rFonts w:ascii="Times New Roman" w:hAnsi="Times New Roman"/>
          <w:sz w:val="28"/>
          <w:szCs w:val="28"/>
        </w:rPr>
        <w:t xml:space="preserve">лого предприятия как такового. </w:t>
      </w:r>
      <w:r w:rsidRPr="002103F3">
        <w:rPr>
          <w:rFonts w:ascii="Times New Roman" w:hAnsi="Times New Roman"/>
          <w:sz w:val="28"/>
          <w:szCs w:val="28"/>
        </w:rPr>
        <w:t>Принято считать, что малый бизнес - это бизнес, который насчитывает не более 100 рабочих мест. Согласно закону «О государственной поддержке малых предприятий в Российской Федерации», принятом в мае 1995 основным критерием малых предприятий является численность работников за отчетный период, не превышающая</w:t>
      </w:r>
      <w:r w:rsidR="00250BE1" w:rsidRPr="002103F3">
        <w:rPr>
          <w:rFonts w:ascii="Times New Roman" w:hAnsi="Times New Roman"/>
          <w:sz w:val="28"/>
          <w:szCs w:val="28"/>
        </w:rPr>
        <w:t xml:space="preserve"> </w:t>
      </w:r>
      <w:r w:rsidR="00A76DFF" w:rsidRPr="002103F3">
        <w:rPr>
          <w:rFonts w:ascii="Times New Roman" w:hAnsi="Times New Roman"/>
          <w:color w:val="000000" w:themeColor="text1"/>
          <w:sz w:val="28"/>
          <w:szCs w:val="28"/>
        </w:rPr>
        <w:t>[</w:t>
      </w:r>
      <w:r w:rsidR="005300D8" w:rsidRPr="002103F3">
        <w:rPr>
          <w:rFonts w:ascii="Times New Roman" w:hAnsi="Times New Roman"/>
          <w:color w:val="000000" w:themeColor="text1"/>
          <w:sz w:val="28"/>
          <w:szCs w:val="28"/>
        </w:rPr>
        <w:t>1</w:t>
      </w:r>
      <w:r w:rsidR="00A76DFF" w:rsidRPr="002103F3">
        <w:rPr>
          <w:rFonts w:ascii="Times New Roman" w:hAnsi="Times New Roman"/>
          <w:color w:val="000000" w:themeColor="text1"/>
          <w:sz w:val="28"/>
          <w:szCs w:val="28"/>
        </w:rPr>
        <w:t>]</w:t>
      </w:r>
      <w:r w:rsidRPr="002103F3">
        <w:rPr>
          <w:rFonts w:ascii="Times New Roman" w:hAnsi="Times New Roman"/>
          <w:sz w:val="28"/>
          <w:szCs w:val="28"/>
        </w:rPr>
        <w:t>:</w:t>
      </w:r>
    </w:p>
    <w:p w:rsidR="005F5EF0" w:rsidRPr="002103F3" w:rsidRDefault="00EA4F76"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r w:rsidR="005F5EF0" w:rsidRPr="002103F3">
        <w:rPr>
          <w:rFonts w:ascii="Times New Roman" w:hAnsi="Times New Roman"/>
          <w:sz w:val="28"/>
          <w:szCs w:val="28"/>
        </w:rPr>
        <w:t xml:space="preserve">в строительстве, промышленности и на транспорте </w:t>
      </w:r>
      <w:r w:rsidR="00250BE1" w:rsidRPr="002103F3">
        <w:rPr>
          <w:rFonts w:ascii="Times New Roman" w:hAnsi="Times New Roman"/>
          <w:sz w:val="28"/>
          <w:szCs w:val="28"/>
        </w:rPr>
        <w:t>–</w:t>
      </w:r>
      <w:r w:rsidR="005F5EF0" w:rsidRPr="002103F3">
        <w:rPr>
          <w:rFonts w:ascii="Times New Roman" w:hAnsi="Times New Roman"/>
          <w:sz w:val="28"/>
          <w:szCs w:val="28"/>
        </w:rPr>
        <w:t xml:space="preserve"> 100 чел.;</w:t>
      </w:r>
    </w:p>
    <w:p w:rsidR="005F5EF0"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r w:rsidR="00EA4F76" w:rsidRPr="002103F3">
        <w:rPr>
          <w:rFonts w:ascii="Times New Roman" w:hAnsi="Times New Roman"/>
          <w:sz w:val="28"/>
          <w:szCs w:val="28"/>
        </w:rPr>
        <w:t xml:space="preserve">– </w:t>
      </w:r>
      <w:r w:rsidRPr="002103F3">
        <w:rPr>
          <w:rFonts w:ascii="Times New Roman" w:hAnsi="Times New Roman"/>
          <w:sz w:val="28"/>
          <w:szCs w:val="28"/>
        </w:rPr>
        <w:t xml:space="preserve">сельском хозяйстве и науке </w:t>
      </w:r>
      <w:r w:rsidR="00250BE1" w:rsidRPr="002103F3">
        <w:rPr>
          <w:rFonts w:ascii="Times New Roman" w:hAnsi="Times New Roman"/>
          <w:sz w:val="28"/>
          <w:szCs w:val="28"/>
        </w:rPr>
        <w:t>–</w:t>
      </w:r>
      <w:r w:rsidRPr="002103F3">
        <w:rPr>
          <w:rFonts w:ascii="Times New Roman" w:hAnsi="Times New Roman"/>
          <w:sz w:val="28"/>
          <w:szCs w:val="28"/>
        </w:rPr>
        <w:t xml:space="preserve"> 60 чел.;</w:t>
      </w:r>
    </w:p>
    <w:p w:rsidR="005F5EF0" w:rsidRPr="002103F3" w:rsidRDefault="00EA4F76"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r w:rsidR="005F5EF0" w:rsidRPr="002103F3">
        <w:rPr>
          <w:rFonts w:ascii="Times New Roman" w:hAnsi="Times New Roman"/>
          <w:sz w:val="28"/>
          <w:szCs w:val="28"/>
        </w:rPr>
        <w:t xml:space="preserve">в оптовой торговле и легкой промышленности </w:t>
      </w:r>
      <w:r w:rsidR="00250BE1" w:rsidRPr="002103F3">
        <w:rPr>
          <w:rFonts w:ascii="Times New Roman" w:hAnsi="Times New Roman"/>
          <w:sz w:val="28"/>
          <w:szCs w:val="28"/>
        </w:rPr>
        <w:t>–</w:t>
      </w:r>
      <w:r w:rsidR="005F5EF0" w:rsidRPr="002103F3">
        <w:rPr>
          <w:rFonts w:ascii="Times New Roman" w:hAnsi="Times New Roman"/>
          <w:sz w:val="28"/>
          <w:szCs w:val="28"/>
        </w:rPr>
        <w:t xml:space="preserve"> 50 чел.;</w:t>
      </w:r>
    </w:p>
    <w:p w:rsidR="005F5EF0" w:rsidRPr="002103F3" w:rsidRDefault="00EA4F76"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r w:rsidR="005F5EF0" w:rsidRPr="002103F3">
        <w:rPr>
          <w:rFonts w:ascii="Times New Roman" w:hAnsi="Times New Roman"/>
          <w:sz w:val="28"/>
          <w:szCs w:val="28"/>
        </w:rPr>
        <w:t xml:space="preserve">в розничной торговле и услугах для населения </w:t>
      </w:r>
      <w:r w:rsidR="00250BE1" w:rsidRPr="002103F3">
        <w:rPr>
          <w:rFonts w:ascii="Times New Roman" w:hAnsi="Times New Roman"/>
          <w:sz w:val="28"/>
          <w:szCs w:val="28"/>
        </w:rPr>
        <w:t>–</w:t>
      </w:r>
      <w:r w:rsidR="005F5EF0" w:rsidRPr="002103F3">
        <w:rPr>
          <w:rFonts w:ascii="Times New Roman" w:hAnsi="Times New Roman"/>
          <w:sz w:val="28"/>
          <w:szCs w:val="28"/>
        </w:rPr>
        <w:t xml:space="preserve"> 30 чел.</w:t>
      </w:r>
    </w:p>
    <w:p w:rsidR="00EA4F76"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Малое предпринимательство как модель экономической деятельности имеет свои положительные и отрицательные стороны, которые представлены в таблице 1:</w:t>
      </w:r>
    </w:p>
    <w:p w:rsidR="00DA0FFE" w:rsidRPr="002103F3" w:rsidRDefault="00DA0FFE" w:rsidP="002103F3">
      <w:pPr>
        <w:spacing w:before="0" w:beforeAutospacing="0" w:after="0" w:afterAutospacing="0"/>
        <w:rPr>
          <w:rFonts w:ascii="Times New Roman" w:hAnsi="Times New Roman"/>
          <w:sz w:val="28"/>
          <w:szCs w:val="28"/>
        </w:rPr>
      </w:pPr>
    </w:p>
    <w:p w:rsidR="00A76DFF" w:rsidRPr="002103F3" w:rsidRDefault="00DB45D5" w:rsidP="002103F3">
      <w:pPr>
        <w:spacing w:before="0" w:beforeAutospacing="0" w:after="0" w:afterAutospacing="0"/>
        <w:ind w:right="140" w:firstLine="0"/>
        <w:rPr>
          <w:rFonts w:ascii="Times New Roman" w:hAnsi="Times New Roman"/>
          <w:sz w:val="28"/>
          <w:szCs w:val="28"/>
        </w:rPr>
      </w:pPr>
      <w:r w:rsidRPr="002103F3">
        <w:rPr>
          <w:rFonts w:ascii="Times New Roman" w:hAnsi="Times New Roman"/>
          <w:sz w:val="28"/>
          <w:szCs w:val="28"/>
        </w:rPr>
        <w:t>Таблица 1 – Малый бизнес как м</w:t>
      </w:r>
      <w:r w:rsidR="00687D32" w:rsidRPr="002103F3">
        <w:rPr>
          <w:rFonts w:ascii="Times New Roman" w:hAnsi="Times New Roman"/>
          <w:sz w:val="28"/>
          <w:szCs w:val="28"/>
        </w:rPr>
        <w:t>одель экономической деятельност</w:t>
      </w:r>
      <w:r w:rsidR="00DA0FFE" w:rsidRPr="002103F3">
        <w:rPr>
          <w:rFonts w:ascii="Times New Roman" w:hAnsi="Times New Roman"/>
          <w:sz w:val="28"/>
          <w:szCs w:val="28"/>
        </w:rPr>
        <w:t>и</w:t>
      </w:r>
      <w:r w:rsidR="00250BE1" w:rsidRPr="002103F3">
        <w:rPr>
          <w:rFonts w:ascii="Times New Roman" w:hAnsi="Times New Roman"/>
          <w:sz w:val="28"/>
          <w:szCs w:val="28"/>
        </w:rPr>
        <w:t xml:space="preserve"> </w:t>
      </w:r>
      <w:r w:rsidR="00687D32" w:rsidRPr="002103F3">
        <w:rPr>
          <w:rFonts w:ascii="Times New Roman" w:hAnsi="Times New Roman"/>
          <w:sz w:val="28"/>
          <w:szCs w:val="28"/>
        </w:rPr>
        <w:t>[2</w:t>
      </w:r>
      <w:r w:rsidR="00DF1202" w:rsidRPr="002103F3">
        <w:rPr>
          <w:rFonts w:ascii="Times New Roman" w:hAnsi="Times New Roman"/>
          <w:sz w:val="28"/>
          <w:szCs w:val="28"/>
        </w:rPr>
        <w:t xml:space="preserve">, </w:t>
      </w:r>
      <w:r w:rsidR="00906682" w:rsidRPr="002103F3">
        <w:rPr>
          <w:rFonts w:ascii="Times New Roman" w:hAnsi="Times New Roman"/>
          <w:sz w:val="28"/>
          <w:szCs w:val="28"/>
        </w:rPr>
        <w:t>с.68</w:t>
      </w:r>
      <w:r w:rsidR="00687D32" w:rsidRPr="002103F3">
        <w:rPr>
          <w:rFonts w:ascii="Times New Roman" w:hAnsi="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5F5EF0" w:rsidRPr="002103F3" w:rsidTr="00DF1202">
        <w:trPr>
          <w:trHeight w:val="20"/>
        </w:trPr>
        <w:tc>
          <w:tcPr>
            <w:tcW w:w="4677" w:type="dxa"/>
            <w:shd w:val="clear" w:color="auto" w:fill="auto"/>
            <w:vAlign w:val="center"/>
          </w:tcPr>
          <w:p w:rsidR="005F5EF0" w:rsidRPr="002103F3" w:rsidRDefault="005F5EF0" w:rsidP="002103F3">
            <w:pPr>
              <w:spacing w:before="0" w:beforeAutospacing="0" w:after="0" w:afterAutospacing="0"/>
              <w:jc w:val="center"/>
              <w:rPr>
                <w:rFonts w:ascii="Times New Roman" w:hAnsi="Times New Roman"/>
                <w:iCs/>
                <w:sz w:val="24"/>
                <w:szCs w:val="24"/>
              </w:rPr>
            </w:pPr>
            <w:r w:rsidRPr="002103F3">
              <w:rPr>
                <w:rFonts w:ascii="Times New Roman" w:hAnsi="Times New Roman"/>
                <w:iCs/>
                <w:sz w:val="24"/>
                <w:szCs w:val="24"/>
              </w:rPr>
              <w:t>Положительные стороны малого бизнеса</w:t>
            </w:r>
            <w:r w:rsidR="00250BE1" w:rsidRPr="002103F3">
              <w:rPr>
                <w:rFonts w:ascii="Times New Roman" w:hAnsi="Times New Roman"/>
                <w:iCs/>
                <w:sz w:val="24"/>
                <w:szCs w:val="24"/>
              </w:rPr>
              <w:t>:</w:t>
            </w:r>
          </w:p>
        </w:tc>
        <w:tc>
          <w:tcPr>
            <w:tcW w:w="4679" w:type="dxa"/>
            <w:shd w:val="clear" w:color="auto" w:fill="auto"/>
            <w:vAlign w:val="center"/>
          </w:tcPr>
          <w:p w:rsidR="005F5EF0" w:rsidRPr="002103F3" w:rsidRDefault="005F5EF0" w:rsidP="002103F3">
            <w:pPr>
              <w:spacing w:before="0" w:beforeAutospacing="0" w:after="0" w:afterAutospacing="0"/>
              <w:jc w:val="center"/>
              <w:rPr>
                <w:rFonts w:ascii="Times New Roman" w:hAnsi="Times New Roman"/>
                <w:iCs/>
                <w:sz w:val="24"/>
                <w:szCs w:val="24"/>
              </w:rPr>
            </w:pPr>
            <w:r w:rsidRPr="002103F3">
              <w:rPr>
                <w:rFonts w:ascii="Times New Roman" w:hAnsi="Times New Roman"/>
                <w:iCs/>
                <w:sz w:val="24"/>
                <w:szCs w:val="24"/>
              </w:rPr>
              <w:t>Отрицательные стороны малого бизнеса</w:t>
            </w:r>
            <w:r w:rsidR="00DA0FFE" w:rsidRPr="002103F3">
              <w:rPr>
                <w:rFonts w:ascii="Times New Roman" w:hAnsi="Times New Roman"/>
                <w:iCs/>
                <w:sz w:val="24"/>
                <w:szCs w:val="24"/>
              </w:rPr>
              <w:t>:</w:t>
            </w:r>
          </w:p>
        </w:tc>
      </w:tr>
      <w:tr w:rsidR="005F5EF0" w:rsidRPr="002103F3" w:rsidTr="00DF1202">
        <w:trPr>
          <w:trHeight w:val="449"/>
        </w:trPr>
        <w:tc>
          <w:tcPr>
            <w:tcW w:w="4677" w:type="dxa"/>
            <w:shd w:val="clear" w:color="auto" w:fill="auto"/>
            <w:vAlign w:val="center"/>
          </w:tcPr>
          <w:p w:rsidR="005F5EF0" w:rsidRPr="002103F3" w:rsidRDefault="00DA0FFE" w:rsidP="002103F3">
            <w:pPr>
              <w:pStyle w:val="a5"/>
              <w:numPr>
                <w:ilvl w:val="0"/>
                <w:numId w:val="34"/>
              </w:numPr>
              <w:spacing w:before="0" w:beforeAutospacing="0" w:after="0" w:afterAutospacing="0"/>
              <w:ind w:left="0" w:firstLine="0"/>
              <w:jc w:val="left"/>
              <w:rPr>
                <w:rFonts w:ascii="Times New Roman" w:hAnsi="Times New Roman"/>
                <w:sz w:val="24"/>
                <w:szCs w:val="24"/>
              </w:rPr>
            </w:pPr>
            <w:r w:rsidRPr="002103F3">
              <w:rPr>
                <w:rFonts w:ascii="Times New Roman" w:hAnsi="Times New Roman"/>
                <w:sz w:val="24"/>
                <w:szCs w:val="24"/>
              </w:rPr>
              <w:t>н</w:t>
            </w:r>
            <w:r w:rsidR="005F5EF0" w:rsidRPr="002103F3">
              <w:rPr>
                <w:rFonts w:ascii="Times New Roman" w:hAnsi="Times New Roman"/>
                <w:sz w:val="24"/>
                <w:szCs w:val="24"/>
              </w:rPr>
              <w:t>ебольшой стартовый капитал</w:t>
            </w:r>
            <w:r w:rsidR="00250BE1" w:rsidRPr="002103F3">
              <w:rPr>
                <w:rFonts w:ascii="Times New Roman" w:hAnsi="Times New Roman"/>
                <w:sz w:val="24"/>
                <w:szCs w:val="24"/>
              </w:rPr>
              <w:t>;</w:t>
            </w:r>
          </w:p>
        </w:tc>
        <w:tc>
          <w:tcPr>
            <w:tcW w:w="4679" w:type="dxa"/>
            <w:shd w:val="clear" w:color="auto" w:fill="auto"/>
            <w:vAlign w:val="center"/>
          </w:tcPr>
          <w:p w:rsidR="005F5EF0" w:rsidRPr="002103F3" w:rsidRDefault="00250BE1" w:rsidP="002103F3">
            <w:pPr>
              <w:pStyle w:val="a5"/>
              <w:numPr>
                <w:ilvl w:val="0"/>
                <w:numId w:val="34"/>
              </w:numPr>
              <w:spacing w:before="0" w:beforeAutospacing="0" w:after="0" w:afterAutospacing="0"/>
              <w:ind w:left="0" w:firstLine="0"/>
              <w:jc w:val="left"/>
              <w:rPr>
                <w:rFonts w:ascii="Times New Roman" w:hAnsi="Times New Roman"/>
                <w:sz w:val="24"/>
                <w:szCs w:val="24"/>
              </w:rPr>
            </w:pPr>
            <w:r w:rsidRPr="002103F3">
              <w:rPr>
                <w:rFonts w:ascii="Times New Roman" w:hAnsi="Times New Roman"/>
                <w:sz w:val="24"/>
                <w:szCs w:val="24"/>
              </w:rPr>
              <w:t xml:space="preserve">локально </w:t>
            </w:r>
            <w:r w:rsidR="00DA0FFE" w:rsidRPr="002103F3">
              <w:rPr>
                <w:rFonts w:ascii="Times New Roman" w:hAnsi="Times New Roman"/>
                <w:sz w:val="24"/>
                <w:szCs w:val="24"/>
              </w:rPr>
              <w:t>о</w:t>
            </w:r>
            <w:r w:rsidR="005F5EF0" w:rsidRPr="002103F3">
              <w:rPr>
                <w:rFonts w:ascii="Times New Roman" w:hAnsi="Times New Roman"/>
                <w:sz w:val="24"/>
                <w:szCs w:val="24"/>
              </w:rPr>
              <w:t>граниченный рынок</w:t>
            </w:r>
            <w:r w:rsidRPr="002103F3">
              <w:rPr>
                <w:rFonts w:ascii="Times New Roman" w:hAnsi="Times New Roman"/>
                <w:sz w:val="24"/>
                <w:szCs w:val="24"/>
              </w:rPr>
              <w:t>;</w:t>
            </w:r>
          </w:p>
        </w:tc>
      </w:tr>
      <w:tr w:rsidR="005F5EF0" w:rsidRPr="002103F3" w:rsidTr="00DF1202">
        <w:trPr>
          <w:trHeight w:val="20"/>
        </w:trPr>
        <w:tc>
          <w:tcPr>
            <w:tcW w:w="4677" w:type="dxa"/>
            <w:shd w:val="clear" w:color="auto" w:fill="auto"/>
            <w:vAlign w:val="center"/>
          </w:tcPr>
          <w:p w:rsidR="005F5EF0" w:rsidRPr="002103F3" w:rsidRDefault="00DA0FFE" w:rsidP="002103F3">
            <w:pPr>
              <w:pStyle w:val="a5"/>
              <w:numPr>
                <w:ilvl w:val="0"/>
                <w:numId w:val="34"/>
              </w:numPr>
              <w:spacing w:before="0" w:beforeAutospacing="0" w:after="0" w:afterAutospacing="0"/>
              <w:ind w:left="0" w:firstLine="0"/>
              <w:jc w:val="left"/>
              <w:rPr>
                <w:rFonts w:ascii="Times New Roman" w:hAnsi="Times New Roman"/>
                <w:sz w:val="24"/>
                <w:szCs w:val="24"/>
              </w:rPr>
            </w:pPr>
            <w:r w:rsidRPr="002103F3">
              <w:rPr>
                <w:rFonts w:ascii="Times New Roman" w:hAnsi="Times New Roman"/>
                <w:sz w:val="24"/>
                <w:szCs w:val="24"/>
              </w:rPr>
              <w:t>в</w:t>
            </w:r>
            <w:r w:rsidR="005F5EF0" w:rsidRPr="002103F3">
              <w:rPr>
                <w:rFonts w:ascii="Times New Roman" w:hAnsi="Times New Roman"/>
                <w:sz w:val="24"/>
                <w:szCs w:val="24"/>
              </w:rPr>
              <w:t>ысокая эффективность</w:t>
            </w:r>
            <w:r w:rsidR="00250BE1" w:rsidRPr="002103F3">
              <w:rPr>
                <w:rFonts w:ascii="Times New Roman" w:hAnsi="Times New Roman"/>
                <w:sz w:val="24"/>
                <w:szCs w:val="24"/>
              </w:rPr>
              <w:t>;</w:t>
            </w:r>
          </w:p>
        </w:tc>
        <w:tc>
          <w:tcPr>
            <w:tcW w:w="4679" w:type="dxa"/>
            <w:shd w:val="clear" w:color="auto" w:fill="auto"/>
            <w:vAlign w:val="center"/>
          </w:tcPr>
          <w:p w:rsidR="005F5EF0" w:rsidRPr="002103F3" w:rsidRDefault="00250BE1" w:rsidP="002103F3">
            <w:pPr>
              <w:pStyle w:val="a5"/>
              <w:numPr>
                <w:ilvl w:val="0"/>
                <w:numId w:val="34"/>
              </w:numPr>
              <w:spacing w:before="0" w:beforeAutospacing="0" w:after="0" w:afterAutospacing="0"/>
              <w:ind w:left="0" w:firstLine="0"/>
              <w:jc w:val="left"/>
              <w:rPr>
                <w:rFonts w:ascii="Times New Roman" w:hAnsi="Times New Roman"/>
                <w:sz w:val="24"/>
                <w:szCs w:val="24"/>
              </w:rPr>
            </w:pPr>
            <w:r w:rsidRPr="002103F3">
              <w:rPr>
                <w:rFonts w:ascii="Times New Roman" w:hAnsi="Times New Roman"/>
                <w:sz w:val="24"/>
                <w:szCs w:val="24"/>
              </w:rPr>
              <w:t>о</w:t>
            </w:r>
            <w:r w:rsidR="005F5EF0" w:rsidRPr="002103F3">
              <w:rPr>
                <w:rFonts w:ascii="Times New Roman" w:hAnsi="Times New Roman"/>
                <w:sz w:val="24"/>
                <w:szCs w:val="24"/>
              </w:rPr>
              <w:t>граниченные перспективы роста</w:t>
            </w:r>
            <w:r w:rsidRPr="002103F3">
              <w:rPr>
                <w:rFonts w:ascii="Times New Roman" w:hAnsi="Times New Roman"/>
                <w:sz w:val="24"/>
                <w:szCs w:val="24"/>
              </w:rPr>
              <w:t>;</w:t>
            </w:r>
          </w:p>
        </w:tc>
      </w:tr>
      <w:tr w:rsidR="005F5EF0" w:rsidRPr="002103F3" w:rsidTr="00DF1202">
        <w:trPr>
          <w:trHeight w:val="20"/>
        </w:trPr>
        <w:tc>
          <w:tcPr>
            <w:tcW w:w="4677" w:type="dxa"/>
            <w:shd w:val="clear" w:color="auto" w:fill="auto"/>
            <w:vAlign w:val="center"/>
          </w:tcPr>
          <w:p w:rsidR="005F5EF0" w:rsidRPr="002103F3" w:rsidRDefault="00DA0FFE" w:rsidP="002103F3">
            <w:pPr>
              <w:pStyle w:val="a5"/>
              <w:numPr>
                <w:ilvl w:val="0"/>
                <w:numId w:val="34"/>
              </w:numPr>
              <w:spacing w:before="0" w:beforeAutospacing="0" w:after="0" w:afterAutospacing="0"/>
              <w:ind w:left="0" w:firstLine="0"/>
              <w:jc w:val="left"/>
              <w:rPr>
                <w:rFonts w:ascii="Times New Roman" w:hAnsi="Times New Roman"/>
                <w:sz w:val="24"/>
                <w:szCs w:val="24"/>
              </w:rPr>
            </w:pPr>
            <w:r w:rsidRPr="002103F3">
              <w:rPr>
                <w:rFonts w:ascii="Times New Roman" w:hAnsi="Times New Roman"/>
                <w:sz w:val="24"/>
                <w:szCs w:val="24"/>
              </w:rPr>
              <w:t>г</w:t>
            </w:r>
            <w:r w:rsidR="005F5EF0" w:rsidRPr="002103F3">
              <w:rPr>
                <w:rFonts w:ascii="Times New Roman" w:hAnsi="Times New Roman"/>
                <w:sz w:val="24"/>
                <w:szCs w:val="24"/>
              </w:rPr>
              <w:t>ибкость</w:t>
            </w:r>
          </w:p>
        </w:tc>
        <w:tc>
          <w:tcPr>
            <w:tcW w:w="4679" w:type="dxa"/>
            <w:shd w:val="clear" w:color="auto" w:fill="auto"/>
            <w:vAlign w:val="center"/>
          </w:tcPr>
          <w:p w:rsidR="005F5EF0" w:rsidRPr="002103F3" w:rsidRDefault="00250BE1" w:rsidP="002103F3">
            <w:pPr>
              <w:pStyle w:val="a5"/>
              <w:numPr>
                <w:ilvl w:val="0"/>
                <w:numId w:val="34"/>
              </w:numPr>
              <w:spacing w:before="0" w:beforeAutospacing="0" w:after="0" w:afterAutospacing="0"/>
              <w:ind w:left="0" w:firstLine="0"/>
              <w:jc w:val="left"/>
              <w:rPr>
                <w:rFonts w:ascii="Times New Roman" w:hAnsi="Times New Roman"/>
                <w:sz w:val="24"/>
                <w:szCs w:val="24"/>
              </w:rPr>
            </w:pPr>
            <w:r w:rsidRPr="002103F3">
              <w:rPr>
                <w:rFonts w:ascii="Times New Roman" w:hAnsi="Times New Roman"/>
                <w:sz w:val="24"/>
                <w:szCs w:val="24"/>
              </w:rPr>
              <w:t>в</w:t>
            </w:r>
            <w:r w:rsidR="005F5EF0" w:rsidRPr="002103F3">
              <w:rPr>
                <w:rFonts w:ascii="Times New Roman" w:hAnsi="Times New Roman"/>
                <w:sz w:val="24"/>
                <w:szCs w:val="24"/>
              </w:rPr>
              <w:t>ысокая зависимость от конъюнктуры</w:t>
            </w:r>
          </w:p>
        </w:tc>
      </w:tr>
    </w:tbl>
    <w:p w:rsidR="00DF1202" w:rsidRPr="002103F3" w:rsidRDefault="00DF1202" w:rsidP="002103F3">
      <w:pPr>
        <w:spacing w:before="0" w:beforeAutospacing="0" w:after="0" w:afterAutospacing="0"/>
        <w:rPr>
          <w:rFonts w:ascii="Times New Roman" w:hAnsi="Times New Roman"/>
          <w:sz w:val="28"/>
          <w:szCs w:val="28"/>
        </w:rPr>
      </w:pPr>
    </w:p>
    <w:p w:rsidR="005F5EF0" w:rsidRPr="002103F3" w:rsidRDefault="00A76DFF"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Имея представление о малом бизнесе,</w:t>
      </w:r>
      <w:r w:rsidR="005F5EF0" w:rsidRPr="002103F3">
        <w:rPr>
          <w:rFonts w:ascii="Times New Roman" w:hAnsi="Times New Roman"/>
          <w:sz w:val="28"/>
          <w:szCs w:val="28"/>
        </w:rPr>
        <w:t xml:space="preserve"> переходим к определению мотивации и стимулированию персонала. </w:t>
      </w:r>
    </w:p>
    <w:p w:rsidR="005F5EF0"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lastRenderedPageBreak/>
        <w:t>Мотивация – это побуждение для</w:t>
      </w:r>
      <w:r w:rsidR="00576689" w:rsidRPr="002103F3">
        <w:rPr>
          <w:rFonts w:ascii="Times New Roman" w:hAnsi="Times New Roman"/>
          <w:sz w:val="28"/>
          <w:szCs w:val="28"/>
        </w:rPr>
        <w:t xml:space="preserve"> эффективных действий по достижению</w:t>
      </w:r>
      <w:r w:rsidRPr="002103F3">
        <w:rPr>
          <w:rFonts w:ascii="Times New Roman" w:hAnsi="Times New Roman"/>
          <w:sz w:val="28"/>
          <w:szCs w:val="28"/>
        </w:rPr>
        <w:t xml:space="preserve"> определенных целей, в нашем случае целей организации.</w:t>
      </w:r>
    </w:p>
    <w:p w:rsidR="005F5EF0"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Мотивация персонала является важнейшей отраслью науки управления.</w:t>
      </w:r>
    </w:p>
    <w:p w:rsidR="00576689" w:rsidRPr="002103F3" w:rsidRDefault="00CA061F"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Существует взаимосвязь между понятием мотивации и проблемы управления персоналом.</w:t>
      </w:r>
      <w:r w:rsidR="00576689" w:rsidRPr="002103F3">
        <w:rPr>
          <w:rFonts w:ascii="Times New Roman" w:hAnsi="Times New Roman"/>
          <w:sz w:val="28"/>
          <w:szCs w:val="28"/>
        </w:rPr>
        <w:t xml:space="preserve"> </w:t>
      </w:r>
      <w:r w:rsidRPr="002103F3">
        <w:rPr>
          <w:rFonts w:ascii="Times New Roman" w:hAnsi="Times New Roman"/>
          <w:sz w:val="28"/>
          <w:szCs w:val="28"/>
        </w:rPr>
        <w:t>Данная взаимосвязь означае</w:t>
      </w:r>
      <w:r w:rsidR="00576689" w:rsidRPr="002103F3">
        <w:rPr>
          <w:rFonts w:ascii="Times New Roman" w:hAnsi="Times New Roman"/>
          <w:sz w:val="28"/>
          <w:szCs w:val="28"/>
        </w:rPr>
        <w:t>т новые требования к работникам. Речь идет не только о подборе, обучении и расстановке кадров, но и о формировании нового сознания, менталитета и впоследствии методов мотивации</w:t>
      </w:r>
      <w:r w:rsidR="00250BE1" w:rsidRPr="002103F3">
        <w:rPr>
          <w:rFonts w:ascii="Times New Roman" w:hAnsi="Times New Roman"/>
          <w:sz w:val="28"/>
          <w:szCs w:val="28"/>
        </w:rPr>
        <w:t xml:space="preserve"> </w:t>
      </w:r>
      <w:r w:rsidR="004E3753" w:rsidRPr="002103F3">
        <w:rPr>
          <w:rFonts w:ascii="Times New Roman" w:hAnsi="Times New Roman"/>
          <w:sz w:val="28"/>
          <w:szCs w:val="28"/>
        </w:rPr>
        <w:t>[56]</w:t>
      </w:r>
      <w:r w:rsidR="00576689" w:rsidRPr="002103F3">
        <w:rPr>
          <w:rFonts w:ascii="Times New Roman" w:hAnsi="Times New Roman"/>
          <w:sz w:val="28"/>
          <w:szCs w:val="28"/>
        </w:rPr>
        <w:t>.</w:t>
      </w:r>
    </w:p>
    <w:p w:rsidR="00576689" w:rsidRPr="002103F3" w:rsidRDefault="00576689"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Считается, что эффективная человеческая деятельность в любой области означает в первую очередь относительно высокую степень мотивации. Изучение закономерностей развития мотивации позволяет прогнозировать поведение человека в конкретной ситуации даже при принятии решения об успешном выполнении определенной управленческой задачи. Высокая эффективность персонала связана с его эффективностью. Руководство, которое знает, как использовать мотивы подчиненных, обычно достигает весомых успехов в решении управленческих задач. Поэтому мотивационная сфера является одним из основных предметов изучения современной психологической науки и менеджмента.</w:t>
      </w:r>
    </w:p>
    <w:p w:rsidR="00576689" w:rsidRPr="002103F3" w:rsidRDefault="00576689"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Трудовая мотивация является наиболее важным фактором эффективности работы и, следовательно, формирует основу трудового потенциала работника, то есть всего комплекса свойств, который влияет на производственную деятельность</w:t>
      </w:r>
      <w:r w:rsidR="00250BE1" w:rsidRPr="002103F3">
        <w:rPr>
          <w:rFonts w:ascii="Times New Roman" w:hAnsi="Times New Roman"/>
          <w:sz w:val="28"/>
          <w:szCs w:val="28"/>
        </w:rPr>
        <w:t xml:space="preserve"> </w:t>
      </w:r>
      <w:r w:rsidR="00F32D1F" w:rsidRPr="002103F3">
        <w:rPr>
          <w:rFonts w:ascii="Times New Roman" w:hAnsi="Times New Roman"/>
          <w:sz w:val="28"/>
          <w:szCs w:val="28"/>
        </w:rPr>
        <w:t>[5]</w:t>
      </w:r>
      <w:r w:rsidRPr="002103F3">
        <w:rPr>
          <w:rFonts w:ascii="Times New Roman" w:hAnsi="Times New Roman"/>
          <w:sz w:val="28"/>
          <w:szCs w:val="28"/>
        </w:rPr>
        <w:t>. В целом, трудовой потенциал состоит из психофизиологического потенциала (способностей и склонностей человека, его здоровья, работоспособности, выносливости, типа нервной системы) и личностного (мотивационного) потенциала.</w:t>
      </w:r>
    </w:p>
    <w:p w:rsidR="00576689" w:rsidRPr="002103F3" w:rsidRDefault="00576689"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Потенциал стимулирования играет роль триггерного механизма, который определяет, какие навыки и в какой степени сотрудник будет развивать и использовать в процессе работы. Очевидно, что, хотя связь между мотивацией </w:t>
      </w:r>
      <w:r w:rsidRPr="002103F3">
        <w:rPr>
          <w:rFonts w:ascii="Times New Roman" w:hAnsi="Times New Roman"/>
          <w:sz w:val="28"/>
          <w:szCs w:val="28"/>
        </w:rPr>
        <w:lastRenderedPageBreak/>
        <w:t>и результатами работы опосредована природными способностями и приобретенными трудовыми навыками, уже доказано, что мотивация является основным источником продуктивной трудовой деятельности человека</w:t>
      </w:r>
      <w:r w:rsidR="00250BE1" w:rsidRPr="002103F3">
        <w:rPr>
          <w:rFonts w:ascii="Times New Roman" w:hAnsi="Times New Roman"/>
          <w:sz w:val="28"/>
          <w:szCs w:val="28"/>
        </w:rPr>
        <w:t xml:space="preserve"> </w:t>
      </w:r>
      <w:r w:rsidR="00905F79" w:rsidRPr="002103F3">
        <w:rPr>
          <w:rFonts w:ascii="Times New Roman" w:hAnsi="Times New Roman"/>
          <w:sz w:val="28"/>
          <w:szCs w:val="28"/>
        </w:rPr>
        <w:t>[25]</w:t>
      </w:r>
      <w:r w:rsidRPr="002103F3">
        <w:rPr>
          <w:rFonts w:ascii="Times New Roman" w:hAnsi="Times New Roman"/>
          <w:sz w:val="28"/>
          <w:szCs w:val="28"/>
        </w:rPr>
        <w:t>.</w:t>
      </w:r>
    </w:p>
    <w:p w:rsidR="00F07594" w:rsidRPr="002103F3" w:rsidRDefault="00CA061F"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Выделяют несколько</w:t>
      </w:r>
      <w:r w:rsidR="00F07594" w:rsidRPr="002103F3">
        <w:rPr>
          <w:rFonts w:ascii="Times New Roman" w:eastAsia="Times New Roman" w:hAnsi="Times New Roman"/>
          <w:sz w:val="28"/>
          <w:szCs w:val="28"/>
          <w:lang w:eastAsia="ru-RU"/>
        </w:rPr>
        <w:t xml:space="preserve"> </w:t>
      </w:r>
      <w:r w:rsidRPr="002103F3">
        <w:rPr>
          <w:rFonts w:ascii="Times New Roman" w:eastAsia="Times New Roman" w:hAnsi="Times New Roman"/>
          <w:sz w:val="28"/>
          <w:szCs w:val="28"/>
          <w:lang w:eastAsia="ru-RU"/>
        </w:rPr>
        <w:t>подходов</w:t>
      </w:r>
      <w:r w:rsidR="00F07594" w:rsidRPr="002103F3">
        <w:rPr>
          <w:rFonts w:ascii="Times New Roman" w:eastAsia="Times New Roman" w:hAnsi="Times New Roman"/>
          <w:sz w:val="28"/>
          <w:szCs w:val="28"/>
          <w:lang w:eastAsia="ru-RU"/>
        </w:rPr>
        <w:t xml:space="preserve"> к изучению теории мотивации. Один подход основан на изучении фактической стороны теории мотивации</w:t>
      </w:r>
      <w:r w:rsidR="00250BE1" w:rsidRPr="002103F3">
        <w:rPr>
          <w:rFonts w:ascii="Times New Roman" w:eastAsia="Times New Roman" w:hAnsi="Times New Roman"/>
          <w:sz w:val="28"/>
          <w:szCs w:val="28"/>
          <w:lang w:eastAsia="ru-RU"/>
        </w:rPr>
        <w:t xml:space="preserve"> </w:t>
      </w:r>
      <w:r w:rsidR="00905F79" w:rsidRPr="002103F3">
        <w:rPr>
          <w:rFonts w:ascii="Times New Roman" w:eastAsia="Times New Roman" w:hAnsi="Times New Roman"/>
          <w:sz w:val="28"/>
          <w:szCs w:val="28"/>
          <w:lang w:eastAsia="ru-RU"/>
        </w:rPr>
        <w:t>[6]</w:t>
      </w:r>
      <w:r w:rsidR="00F07594" w:rsidRPr="002103F3">
        <w:rPr>
          <w:rFonts w:ascii="Times New Roman" w:eastAsia="Times New Roman" w:hAnsi="Times New Roman"/>
          <w:sz w:val="28"/>
          <w:szCs w:val="28"/>
          <w:lang w:eastAsia="ru-RU"/>
        </w:rPr>
        <w:t xml:space="preserve">. </w:t>
      </w:r>
      <w:r w:rsidRPr="002103F3">
        <w:rPr>
          <w:rFonts w:ascii="Times New Roman" w:eastAsia="Times New Roman" w:hAnsi="Times New Roman"/>
          <w:sz w:val="28"/>
          <w:szCs w:val="28"/>
          <w:lang w:eastAsia="ru-RU"/>
        </w:rPr>
        <w:t>Подобные</w:t>
      </w:r>
      <w:r w:rsidR="00F07594" w:rsidRPr="002103F3">
        <w:rPr>
          <w:rFonts w:ascii="Times New Roman" w:eastAsia="Times New Roman" w:hAnsi="Times New Roman"/>
          <w:sz w:val="28"/>
          <w:szCs w:val="28"/>
          <w:lang w:eastAsia="ru-RU"/>
        </w:rPr>
        <w:t xml:space="preserve"> теории </w:t>
      </w:r>
      <w:r w:rsidRPr="002103F3">
        <w:rPr>
          <w:rFonts w:ascii="Times New Roman" w:eastAsia="Times New Roman" w:hAnsi="Times New Roman"/>
          <w:sz w:val="28"/>
          <w:szCs w:val="28"/>
          <w:lang w:eastAsia="ru-RU"/>
        </w:rPr>
        <w:t>лежат в основе изучения</w:t>
      </w:r>
      <w:r w:rsidR="00F07594" w:rsidRPr="002103F3">
        <w:rPr>
          <w:rFonts w:ascii="Times New Roman" w:eastAsia="Times New Roman" w:hAnsi="Times New Roman"/>
          <w:sz w:val="28"/>
          <w:szCs w:val="28"/>
          <w:lang w:eastAsia="ru-RU"/>
        </w:rPr>
        <w:t xml:space="preserve"> потребностей человека, </w:t>
      </w:r>
      <w:r w:rsidRPr="002103F3">
        <w:rPr>
          <w:rFonts w:ascii="Times New Roman" w:eastAsia="Times New Roman" w:hAnsi="Times New Roman"/>
          <w:sz w:val="28"/>
          <w:szCs w:val="28"/>
          <w:lang w:eastAsia="ru-RU"/>
        </w:rPr>
        <w:t>являющиеся</w:t>
      </w:r>
      <w:r w:rsidR="00F07594" w:rsidRPr="002103F3">
        <w:rPr>
          <w:rFonts w:ascii="Times New Roman" w:eastAsia="Times New Roman" w:hAnsi="Times New Roman"/>
          <w:sz w:val="28"/>
          <w:szCs w:val="28"/>
          <w:lang w:eastAsia="ru-RU"/>
        </w:rPr>
        <w:t xml:space="preserve"> основным мотивом их поведения и последующей деятельности. Сторонниками этого подхода являются американские психологи Абрахам </w:t>
      </w:r>
      <w:proofErr w:type="spellStart"/>
      <w:r w:rsidR="00F07594" w:rsidRPr="002103F3">
        <w:rPr>
          <w:rFonts w:ascii="Times New Roman" w:eastAsia="Times New Roman" w:hAnsi="Times New Roman"/>
          <w:sz w:val="28"/>
          <w:szCs w:val="28"/>
          <w:lang w:eastAsia="ru-RU"/>
        </w:rPr>
        <w:t>Маслоу</w:t>
      </w:r>
      <w:proofErr w:type="spellEnd"/>
      <w:r w:rsidR="00F07594" w:rsidRPr="002103F3">
        <w:rPr>
          <w:rFonts w:ascii="Times New Roman" w:eastAsia="Times New Roman" w:hAnsi="Times New Roman"/>
          <w:sz w:val="28"/>
          <w:szCs w:val="28"/>
          <w:lang w:eastAsia="ru-RU"/>
        </w:rPr>
        <w:t xml:space="preserve">, Дэвид Мак </w:t>
      </w:r>
      <w:proofErr w:type="spellStart"/>
      <w:r w:rsidR="00F07594" w:rsidRPr="002103F3">
        <w:rPr>
          <w:rFonts w:ascii="Times New Roman" w:eastAsia="Times New Roman" w:hAnsi="Times New Roman"/>
          <w:sz w:val="28"/>
          <w:szCs w:val="28"/>
          <w:lang w:eastAsia="ru-RU"/>
        </w:rPr>
        <w:t>Клелланд</w:t>
      </w:r>
      <w:proofErr w:type="spellEnd"/>
      <w:r w:rsidR="00F07594" w:rsidRPr="002103F3">
        <w:rPr>
          <w:rFonts w:ascii="Times New Roman" w:eastAsia="Times New Roman" w:hAnsi="Times New Roman"/>
          <w:sz w:val="28"/>
          <w:szCs w:val="28"/>
          <w:lang w:eastAsia="ru-RU"/>
        </w:rPr>
        <w:t xml:space="preserve"> и Фредерик </w:t>
      </w:r>
      <w:proofErr w:type="spellStart"/>
      <w:r w:rsidR="00F07594" w:rsidRPr="002103F3">
        <w:rPr>
          <w:rFonts w:ascii="Times New Roman" w:eastAsia="Times New Roman" w:hAnsi="Times New Roman"/>
          <w:sz w:val="28"/>
          <w:szCs w:val="28"/>
          <w:lang w:eastAsia="ru-RU"/>
        </w:rPr>
        <w:t>Херцберг</w:t>
      </w:r>
      <w:proofErr w:type="spellEnd"/>
      <w:r w:rsidR="00F07594" w:rsidRPr="002103F3">
        <w:rPr>
          <w:rFonts w:ascii="Times New Roman" w:eastAsia="Times New Roman" w:hAnsi="Times New Roman"/>
          <w:sz w:val="28"/>
          <w:szCs w:val="28"/>
          <w:lang w:eastAsia="ru-RU"/>
        </w:rPr>
        <w:t>.</w:t>
      </w:r>
    </w:p>
    <w:p w:rsidR="00F07594" w:rsidRPr="002103F3" w:rsidRDefault="00F07594"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Второй подход мотивации основан на процессных теориях. Это относится к распределению усилий работников и выбору определенного типа поведения для достижения конкретных целей</w:t>
      </w:r>
      <w:r w:rsidR="00250BE1" w:rsidRPr="002103F3">
        <w:rPr>
          <w:rFonts w:ascii="Times New Roman" w:eastAsia="Times New Roman" w:hAnsi="Times New Roman"/>
          <w:sz w:val="28"/>
          <w:szCs w:val="28"/>
          <w:lang w:eastAsia="ru-RU"/>
        </w:rPr>
        <w:t xml:space="preserve"> </w:t>
      </w:r>
      <w:r w:rsidR="00905F79" w:rsidRPr="002103F3">
        <w:rPr>
          <w:rFonts w:ascii="Times New Roman" w:eastAsia="Times New Roman" w:hAnsi="Times New Roman"/>
          <w:sz w:val="28"/>
          <w:szCs w:val="28"/>
          <w:lang w:eastAsia="ru-RU"/>
        </w:rPr>
        <w:t>[17]</w:t>
      </w:r>
      <w:r w:rsidRPr="002103F3">
        <w:rPr>
          <w:rFonts w:ascii="Times New Roman" w:eastAsia="Times New Roman" w:hAnsi="Times New Roman"/>
          <w:sz w:val="28"/>
          <w:szCs w:val="28"/>
          <w:lang w:eastAsia="ru-RU"/>
        </w:rPr>
        <w:t xml:space="preserve">. Эти теории включают теорию ожиданий или модель мотивации по В. </w:t>
      </w:r>
      <w:proofErr w:type="spellStart"/>
      <w:r w:rsidRPr="002103F3">
        <w:rPr>
          <w:rFonts w:ascii="Times New Roman" w:eastAsia="Times New Roman" w:hAnsi="Times New Roman"/>
          <w:sz w:val="28"/>
          <w:szCs w:val="28"/>
          <w:lang w:eastAsia="ru-RU"/>
        </w:rPr>
        <w:t>Вруму</w:t>
      </w:r>
      <w:proofErr w:type="spellEnd"/>
      <w:r w:rsidRPr="002103F3">
        <w:rPr>
          <w:rFonts w:ascii="Times New Roman" w:eastAsia="Times New Roman" w:hAnsi="Times New Roman"/>
          <w:sz w:val="28"/>
          <w:szCs w:val="28"/>
          <w:lang w:eastAsia="ru-RU"/>
        </w:rPr>
        <w:t>, теорию справедливости, теорию Портера-</w:t>
      </w:r>
      <w:proofErr w:type="spellStart"/>
      <w:r w:rsidRPr="002103F3">
        <w:rPr>
          <w:rFonts w:ascii="Times New Roman" w:eastAsia="Times New Roman" w:hAnsi="Times New Roman"/>
          <w:sz w:val="28"/>
          <w:szCs w:val="28"/>
          <w:lang w:eastAsia="ru-RU"/>
        </w:rPr>
        <w:t>Лоулера</w:t>
      </w:r>
      <w:proofErr w:type="spellEnd"/>
      <w:r w:rsidRPr="002103F3">
        <w:rPr>
          <w:rFonts w:ascii="Times New Roman" w:eastAsia="Times New Roman" w:hAnsi="Times New Roman"/>
          <w:sz w:val="28"/>
          <w:szCs w:val="28"/>
          <w:lang w:eastAsia="ru-RU"/>
        </w:rPr>
        <w:t xml:space="preserve">, теорию Дугласа </w:t>
      </w:r>
      <w:proofErr w:type="spellStart"/>
      <w:r w:rsidRPr="002103F3">
        <w:rPr>
          <w:rFonts w:ascii="Times New Roman" w:eastAsia="Times New Roman" w:hAnsi="Times New Roman"/>
          <w:sz w:val="28"/>
          <w:szCs w:val="28"/>
          <w:lang w:eastAsia="ru-RU"/>
        </w:rPr>
        <w:t>Макгрегора</w:t>
      </w:r>
      <w:proofErr w:type="spellEnd"/>
      <w:r w:rsidRPr="002103F3">
        <w:rPr>
          <w:rFonts w:ascii="Times New Roman" w:eastAsia="Times New Roman" w:hAnsi="Times New Roman"/>
          <w:sz w:val="28"/>
          <w:szCs w:val="28"/>
          <w:lang w:eastAsia="ru-RU"/>
        </w:rPr>
        <w:t>.</w:t>
      </w:r>
    </w:p>
    <w:p w:rsidR="00F07594" w:rsidRPr="002103F3" w:rsidRDefault="00F07594"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Согласно теории А. </w:t>
      </w:r>
      <w:proofErr w:type="spellStart"/>
      <w:r w:rsidRPr="002103F3">
        <w:rPr>
          <w:rFonts w:ascii="Times New Roman" w:eastAsia="Times New Roman" w:hAnsi="Times New Roman"/>
          <w:sz w:val="28"/>
          <w:szCs w:val="28"/>
          <w:lang w:eastAsia="ru-RU"/>
        </w:rPr>
        <w:t>Маслоу</w:t>
      </w:r>
      <w:proofErr w:type="spellEnd"/>
      <w:r w:rsidRPr="002103F3">
        <w:rPr>
          <w:rFonts w:ascii="Times New Roman" w:eastAsia="Times New Roman" w:hAnsi="Times New Roman"/>
          <w:sz w:val="28"/>
          <w:szCs w:val="28"/>
          <w:lang w:eastAsia="ru-RU"/>
        </w:rPr>
        <w:t xml:space="preserve">, личностное поведение обычно обусловлено потребностями, в настоящее время наиболее сильными. В результате люди действуют таким образом, который отвечает их потребностям. Иерархия потребностей </w:t>
      </w:r>
      <w:proofErr w:type="spellStart"/>
      <w:r w:rsidRPr="002103F3">
        <w:rPr>
          <w:rFonts w:ascii="Times New Roman" w:eastAsia="Times New Roman" w:hAnsi="Times New Roman"/>
          <w:sz w:val="28"/>
          <w:szCs w:val="28"/>
          <w:lang w:eastAsia="ru-RU"/>
        </w:rPr>
        <w:t>Маслоу</w:t>
      </w:r>
      <w:proofErr w:type="spellEnd"/>
      <w:r w:rsidRPr="002103F3">
        <w:rPr>
          <w:rFonts w:ascii="Times New Roman" w:eastAsia="Times New Roman" w:hAnsi="Times New Roman"/>
          <w:sz w:val="28"/>
          <w:szCs w:val="28"/>
          <w:lang w:eastAsia="ru-RU"/>
        </w:rPr>
        <w:t xml:space="preserve"> создается следующим образом:</w:t>
      </w:r>
    </w:p>
    <w:p w:rsidR="00F07594" w:rsidRPr="002103F3" w:rsidRDefault="00F07594" w:rsidP="002103F3">
      <w:pPr>
        <w:pStyle w:val="a5"/>
        <w:numPr>
          <w:ilvl w:val="0"/>
          <w:numId w:val="34"/>
        </w:numPr>
        <w:tabs>
          <w:tab w:val="left" w:pos="993"/>
        </w:tabs>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физиологические потребности, необходимые для выживания, включают пищу, воду, кров, отдых и сексуальные потребности;</w:t>
      </w:r>
    </w:p>
    <w:p w:rsidR="00F07594" w:rsidRPr="002103F3" w:rsidRDefault="00F07594" w:rsidP="002103F3">
      <w:pPr>
        <w:pStyle w:val="a5"/>
        <w:numPr>
          <w:ilvl w:val="0"/>
          <w:numId w:val="34"/>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потребности в безопасности и уверенности в будущем включают необходимость защиты от физических и психологических опасностей со стороны </w:t>
      </w:r>
      <w:r w:rsidR="00CA061F" w:rsidRPr="002103F3">
        <w:rPr>
          <w:rFonts w:ascii="Times New Roman" w:eastAsia="Times New Roman" w:hAnsi="Times New Roman"/>
          <w:sz w:val="28"/>
          <w:szCs w:val="28"/>
          <w:lang w:eastAsia="ru-RU"/>
        </w:rPr>
        <w:t>окружающего</w:t>
      </w:r>
      <w:r w:rsidRPr="002103F3">
        <w:rPr>
          <w:rFonts w:ascii="Times New Roman" w:eastAsia="Times New Roman" w:hAnsi="Times New Roman"/>
          <w:sz w:val="28"/>
          <w:szCs w:val="28"/>
          <w:lang w:eastAsia="ru-RU"/>
        </w:rPr>
        <w:t xml:space="preserve"> мира и обеспечения удовлетворения физиологических потребностей в будущем;</w:t>
      </w:r>
    </w:p>
    <w:p w:rsidR="00F07594" w:rsidRPr="002103F3" w:rsidRDefault="00F07594" w:rsidP="002103F3">
      <w:pPr>
        <w:pStyle w:val="a5"/>
        <w:numPr>
          <w:ilvl w:val="0"/>
          <w:numId w:val="34"/>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социальные потребности </w:t>
      </w:r>
      <w:r w:rsidR="00250BE1" w:rsidRPr="002103F3">
        <w:rPr>
          <w:rFonts w:ascii="Times New Roman" w:eastAsia="Times New Roman" w:hAnsi="Times New Roman"/>
          <w:sz w:val="28"/>
          <w:szCs w:val="28"/>
          <w:lang w:eastAsia="ru-RU"/>
        </w:rPr>
        <w:t>–</w:t>
      </w:r>
      <w:r w:rsidRPr="002103F3">
        <w:rPr>
          <w:rFonts w:ascii="Times New Roman" w:eastAsia="Times New Roman" w:hAnsi="Times New Roman"/>
          <w:sz w:val="28"/>
          <w:szCs w:val="28"/>
          <w:lang w:eastAsia="ru-RU"/>
        </w:rPr>
        <w:t xml:space="preserve"> это потребность в социальных связях, чувство, что другие принимают вас, чувство привязанности и поддержки;</w:t>
      </w:r>
    </w:p>
    <w:p w:rsidR="00F07594" w:rsidRPr="002103F3" w:rsidRDefault="00F07594" w:rsidP="002103F3">
      <w:pPr>
        <w:pStyle w:val="a5"/>
        <w:numPr>
          <w:ilvl w:val="0"/>
          <w:numId w:val="34"/>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потребности в уважении </w:t>
      </w:r>
      <w:r w:rsidR="00250BE1" w:rsidRPr="002103F3">
        <w:rPr>
          <w:rFonts w:ascii="Times New Roman" w:eastAsia="Times New Roman" w:hAnsi="Times New Roman"/>
          <w:sz w:val="28"/>
          <w:szCs w:val="28"/>
          <w:lang w:eastAsia="ru-RU"/>
        </w:rPr>
        <w:t>–</w:t>
      </w:r>
      <w:r w:rsidRPr="002103F3">
        <w:rPr>
          <w:rFonts w:ascii="Times New Roman" w:eastAsia="Times New Roman" w:hAnsi="Times New Roman"/>
          <w:sz w:val="28"/>
          <w:szCs w:val="28"/>
          <w:lang w:eastAsia="ru-RU"/>
        </w:rPr>
        <w:t xml:space="preserve"> это потребности в самооценке, личных достижениях, компетенциях, уважении со стороны других, признании;</w:t>
      </w:r>
    </w:p>
    <w:p w:rsidR="00F07594" w:rsidRPr="002103F3" w:rsidRDefault="00F07594" w:rsidP="002103F3">
      <w:pPr>
        <w:pStyle w:val="a5"/>
        <w:numPr>
          <w:ilvl w:val="0"/>
          <w:numId w:val="34"/>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потребности самовыражения </w:t>
      </w:r>
      <w:r w:rsidR="00250BE1" w:rsidRPr="002103F3">
        <w:rPr>
          <w:rFonts w:ascii="Times New Roman" w:eastAsia="Times New Roman" w:hAnsi="Times New Roman"/>
          <w:sz w:val="28"/>
          <w:szCs w:val="28"/>
          <w:lang w:eastAsia="ru-RU"/>
        </w:rPr>
        <w:t>–</w:t>
      </w:r>
      <w:r w:rsidRPr="002103F3">
        <w:rPr>
          <w:rFonts w:ascii="Times New Roman" w:eastAsia="Times New Roman" w:hAnsi="Times New Roman"/>
          <w:sz w:val="28"/>
          <w:szCs w:val="28"/>
          <w:lang w:eastAsia="ru-RU"/>
        </w:rPr>
        <w:t xml:space="preserve"> это реализация своего потенциала и рост как личности</w:t>
      </w:r>
      <w:r w:rsidR="00250BE1" w:rsidRPr="002103F3">
        <w:rPr>
          <w:rFonts w:ascii="Times New Roman" w:eastAsia="Times New Roman" w:hAnsi="Times New Roman"/>
          <w:sz w:val="28"/>
          <w:szCs w:val="28"/>
          <w:lang w:eastAsia="ru-RU"/>
        </w:rPr>
        <w:t xml:space="preserve"> </w:t>
      </w:r>
      <w:r w:rsidR="00F32D1F" w:rsidRPr="002103F3">
        <w:rPr>
          <w:rFonts w:ascii="Times New Roman" w:eastAsia="Times New Roman" w:hAnsi="Times New Roman"/>
          <w:sz w:val="28"/>
          <w:szCs w:val="28"/>
          <w:lang w:eastAsia="ru-RU"/>
        </w:rPr>
        <w:t>[25]</w:t>
      </w:r>
      <w:r w:rsidRPr="002103F3">
        <w:rPr>
          <w:rFonts w:ascii="Times New Roman" w:eastAsia="Times New Roman" w:hAnsi="Times New Roman"/>
          <w:sz w:val="28"/>
          <w:szCs w:val="28"/>
          <w:lang w:eastAsia="ru-RU"/>
        </w:rPr>
        <w:t>.</w:t>
      </w:r>
    </w:p>
    <w:p w:rsidR="00F07594" w:rsidRPr="002103F3" w:rsidRDefault="00F07594"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lastRenderedPageBreak/>
        <w:t xml:space="preserve">Первые две группы потребностей являются первичными, а остальные три </w:t>
      </w:r>
      <w:r w:rsidR="00250BE1" w:rsidRPr="002103F3">
        <w:rPr>
          <w:rFonts w:ascii="Times New Roman" w:eastAsia="Times New Roman" w:hAnsi="Times New Roman"/>
          <w:sz w:val="28"/>
          <w:szCs w:val="28"/>
          <w:lang w:eastAsia="ru-RU"/>
        </w:rPr>
        <w:t>–</w:t>
      </w:r>
      <w:r w:rsidRPr="002103F3">
        <w:rPr>
          <w:rFonts w:ascii="Times New Roman" w:eastAsia="Times New Roman" w:hAnsi="Times New Roman"/>
          <w:sz w:val="28"/>
          <w:szCs w:val="28"/>
          <w:lang w:eastAsia="ru-RU"/>
        </w:rPr>
        <w:t xml:space="preserve"> вторичными. Опыт показывает, что потребность в признании и выражении может также оказывать влияние на мотивацию в процессе ее удовлетворения.</w:t>
      </w:r>
    </w:p>
    <w:p w:rsidR="005F5EF0" w:rsidRPr="002103F3" w:rsidRDefault="00F07594"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Руководитель обязан внимательно следить за своими подчиненными, вовремя выяснять, какие активные потребности ведут к каждому из них, и принимать решение об их реализации в целях повышения эффективности работы.</w:t>
      </w:r>
    </w:p>
    <w:p w:rsidR="00F07594" w:rsidRPr="002103F3" w:rsidRDefault="00F07594"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Теория потребностей </w:t>
      </w:r>
      <w:proofErr w:type="spellStart"/>
      <w:r w:rsidRPr="002103F3">
        <w:rPr>
          <w:rFonts w:ascii="Times New Roman" w:eastAsia="Times New Roman" w:hAnsi="Times New Roman"/>
          <w:sz w:val="28"/>
          <w:szCs w:val="28"/>
          <w:lang w:eastAsia="ru-RU"/>
        </w:rPr>
        <w:t>Макклеланда</w:t>
      </w:r>
      <w:proofErr w:type="spellEnd"/>
      <w:r w:rsidRPr="002103F3">
        <w:rPr>
          <w:rFonts w:ascii="Times New Roman" w:eastAsia="Times New Roman" w:hAnsi="Times New Roman"/>
          <w:sz w:val="28"/>
          <w:szCs w:val="28"/>
          <w:lang w:eastAsia="ru-RU"/>
        </w:rPr>
        <w:t xml:space="preserve"> фокусируется на потребностях более высоких уровней. Д. </w:t>
      </w:r>
      <w:proofErr w:type="spellStart"/>
      <w:r w:rsidRPr="002103F3">
        <w:rPr>
          <w:rFonts w:ascii="Times New Roman" w:eastAsia="Times New Roman" w:hAnsi="Times New Roman"/>
          <w:sz w:val="28"/>
          <w:szCs w:val="28"/>
          <w:lang w:eastAsia="ru-RU"/>
        </w:rPr>
        <w:t>Макклелланд</w:t>
      </w:r>
      <w:proofErr w:type="spellEnd"/>
      <w:r w:rsidRPr="002103F3">
        <w:rPr>
          <w:rFonts w:ascii="Times New Roman" w:eastAsia="Times New Roman" w:hAnsi="Times New Roman"/>
          <w:sz w:val="28"/>
          <w:szCs w:val="28"/>
          <w:lang w:eastAsia="ru-RU"/>
        </w:rPr>
        <w:t xml:space="preserve"> полагал, что у людей есть три потребности: сила, успех и вовлеченность.</w:t>
      </w:r>
    </w:p>
    <w:p w:rsidR="00F07594" w:rsidRPr="002103F3" w:rsidRDefault="00F07594"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Потребности власти выражаются в желании влиять на других людей. Люди, которые нуждаются во власти, не обязательно должны быть теми, кто ищет силы в поисках власти в негативном и наиболее часто используемом значении этих слов. Согласно этой теории, люди с наибольшей потребностью в власти в чистом виде не склонны к авантюрам или тирании, главным из которых является необходимость показать свое влияние.</w:t>
      </w:r>
    </w:p>
    <w:p w:rsidR="005F5EF0" w:rsidRPr="002103F3" w:rsidRDefault="00F07594"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Потребность в успехе не удовлетворяется заявлением об успехе этого человека, которое только подтверждает его позицию, но процессом, с помощью которого работа успешно завершена. Люди с хорошо развитой потребностью в успехе подвергаются низкому риску, например, в ситуациях, когда они могут взять на себя ответственность за поиск решения проблемы и хотят, чтобы их результаты были поддержаны очень конкретным способом. Чтобы мотивировать людей к успеху, им следует поручить задачи со средним риском или возможность провала, делегировать им достаточные полномочия для запуска своей инициативы и регулярно и конкретно поощрять их в соответствии с достигнутыми результатами.</w:t>
      </w:r>
    </w:p>
    <w:p w:rsidR="008879E2" w:rsidRPr="002103F3" w:rsidRDefault="0080763F"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Двухфакторная теория Ф. </w:t>
      </w:r>
      <w:proofErr w:type="spellStart"/>
      <w:r w:rsidRPr="002103F3">
        <w:rPr>
          <w:rFonts w:ascii="Times New Roman" w:eastAsia="Times New Roman" w:hAnsi="Times New Roman"/>
          <w:sz w:val="28"/>
          <w:szCs w:val="28"/>
          <w:lang w:eastAsia="ru-RU"/>
        </w:rPr>
        <w:t>Герцберга</w:t>
      </w:r>
      <w:proofErr w:type="spellEnd"/>
      <w:r w:rsidRPr="002103F3">
        <w:rPr>
          <w:rFonts w:ascii="Times New Roman" w:eastAsia="Times New Roman" w:hAnsi="Times New Roman"/>
          <w:sz w:val="28"/>
          <w:szCs w:val="28"/>
          <w:lang w:eastAsia="ru-RU"/>
        </w:rPr>
        <w:t xml:space="preserve"> основана на идее о том, что следует проводить различие между «гигиеническими факторами» и «мотивацией». Ф. </w:t>
      </w:r>
      <w:proofErr w:type="spellStart"/>
      <w:r w:rsidRPr="002103F3">
        <w:rPr>
          <w:rFonts w:ascii="Times New Roman" w:eastAsia="Times New Roman" w:hAnsi="Times New Roman"/>
          <w:sz w:val="28"/>
          <w:szCs w:val="28"/>
          <w:lang w:eastAsia="ru-RU"/>
        </w:rPr>
        <w:t>Герцберг</w:t>
      </w:r>
      <w:proofErr w:type="spellEnd"/>
      <w:r w:rsidRPr="002103F3">
        <w:rPr>
          <w:rFonts w:ascii="Times New Roman" w:eastAsia="Times New Roman" w:hAnsi="Times New Roman"/>
          <w:sz w:val="28"/>
          <w:szCs w:val="28"/>
          <w:lang w:eastAsia="ru-RU"/>
        </w:rPr>
        <w:t xml:space="preserve"> создал двухфакторную модель, показыва</w:t>
      </w:r>
      <w:r w:rsidR="00250BE1" w:rsidRPr="002103F3">
        <w:rPr>
          <w:rFonts w:ascii="Times New Roman" w:eastAsia="Times New Roman" w:hAnsi="Times New Roman"/>
          <w:sz w:val="28"/>
          <w:szCs w:val="28"/>
          <w:lang w:eastAsia="ru-RU"/>
        </w:rPr>
        <w:t>ющую</w:t>
      </w:r>
      <w:r w:rsidRPr="002103F3">
        <w:rPr>
          <w:rFonts w:ascii="Times New Roman" w:eastAsia="Times New Roman" w:hAnsi="Times New Roman"/>
          <w:sz w:val="28"/>
          <w:szCs w:val="28"/>
          <w:lang w:eastAsia="ru-RU"/>
        </w:rPr>
        <w:t xml:space="preserve"> факторы, </w:t>
      </w:r>
      <w:r w:rsidR="00250BE1" w:rsidRPr="002103F3">
        <w:rPr>
          <w:rFonts w:ascii="Times New Roman" w:eastAsia="Times New Roman" w:hAnsi="Times New Roman"/>
          <w:sz w:val="28"/>
          <w:szCs w:val="28"/>
          <w:lang w:eastAsia="ru-RU"/>
        </w:rPr>
        <w:t xml:space="preserve">которые </w:t>
      </w:r>
      <w:r w:rsidRPr="002103F3">
        <w:rPr>
          <w:rFonts w:ascii="Times New Roman" w:eastAsia="Times New Roman" w:hAnsi="Times New Roman"/>
          <w:sz w:val="28"/>
          <w:szCs w:val="28"/>
          <w:lang w:eastAsia="ru-RU"/>
        </w:rPr>
        <w:t>вызываю</w:t>
      </w:r>
      <w:r w:rsidR="00250BE1" w:rsidRPr="002103F3">
        <w:rPr>
          <w:rFonts w:ascii="Times New Roman" w:eastAsia="Times New Roman" w:hAnsi="Times New Roman"/>
          <w:sz w:val="28"/>
          <w:szCs w:val="28"/>
          <w:lang w:eastAsia="ru-RU"/>
        </w:rPr>
        <w:t>т</w:t>
      </w:r>
      <w:r w:rsidRPr="002103F3">
        <w:rPr>
          <w:rFonts w:ascii="Times New Roman" w:eastAsia="Times New Roman" w:hAnsi="Times New Roman"/>
          <w:sz w:val="28"/>
          <w:szCs w:val="28"/>
          <w:lang w:eastAsia="ru-RU"/>
        </w:rPr>
        <w:t xml:space="preserve"> удовлетворенность работой</w:t>
      </w:r>
      <w:r w:rsidR="005F5EF0" w:rsidRPr="002103F3">
        <w:rPr>
          <w:rFonts w:ascii="Times New Roman" w:eastAsia="Times New Roman" w:hAnsi="Times New Roman"/>
          <w:sz w:val="28"/>
          <w:szCs w:val="28"/>
          <w:lang w:eastAsia="ru-RU"/>
        </w:rPr>
        <w:t xml:space="preserve">, она </w:t>
      </w:r>
      <w:r w:rsidRPr="002103F3">
        <w:rPr>
          <w:rFonts w:ascii="Times New Roman" w:eastAsia="Times New Roman" w:hAnsi="Times New Roman"/>
          <w:sz w:val="28"/>
          <w:szCs w:val="28"/>
          <w:lang w:eastAsia="ru-RU"/>
        </w:rPr>
        <w:t>продемон</w:t>
      </w:r>
      <w:r w:rsidR="00250BE1" w:rsidRPr="002103F3">
        <w:rPr>
          <w:rFonts w:ascii="Times New Roman" w:eastAsia="Times New Roman" w:hAnsi="Times New Roman"/>
          <w:sz w:val="28"/>
          <w:szCs w:val="28"/>
          <w:lang w:eastAsia="ru-RU"/>
        </w:rPr>
        <w:t>с</w:t>
      </w:r>
      <w:r w:rsidRPr="002103F3">
        <w:rPr>
          <w:rFonts w:ascii="Times New Roman" w:eastAsia="Times New Roman" w:hAnsi="Times New Roman"/>
          <w:sz w:val="28"/>
          <w:szCs w:val="28"/>
          <w:lang w:eastAsia="ru-RU"/>
        </w:rPr>
        <w:t>трирована в таблице 2:</w:t>
      </w:r>
    </w:p>
    <w:p w:rsidR="00A76DFF" w:rsidRPr="002103F3" w:rsidRDefault="008879E2" w:rsidP="002103F3">
      <w:pPr>
        <w:spacing w:before="0" w:beforeAutospacing="0" w:after="0" w:afterAutospacing="0"/>
        <w:ind w:hanging="426"/>
        <w:jc w:val="center"/>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lastRenderedPageBreak/>
        <w:t>Таблица 2 – Факторы, влияющие на удовлетворенность в работе</w:t>
      </w:r>
      <w:r w:rsidR="00250BE1" w:rsidRPr="002103F3">
        <w:rPr>
          <w:rFonts w:ascii="Times New Roman" w:eastAsia="Times New Roman" w:hAnsi="Times New Roman"/>
          <w:sz w:val="28"/>
          <w:szCs w:val="28"/>
          <w:lang w:eastAsia="ru-RU"/>
        </w:rPr>
        <w:t xml:space="preserve"> </w:t>
      </w:r>
      <w:r w:rsidR="00AD64DD" w:rsidRPr="002103F3">
        <w:rPr>
          <w:rFonts w:ascii="Times New Roman" w:eastAsia="Times New Roman" w:hAnsi="Times New Roman"/>
          <w:sz w:val="28"/>
          <w:szCs w:val="28"/>
          <w:lang w:eastAsia="ru-RU"/>
        </w:rPr>
        <w:t>[15</w:t>
      </w:r>
      <w:r w:rsidR="00DF1202" w:rsidRPr="002103F3">
        <w:rPr>
          <w:rFonts w:ascii="Times New Roman" w:eastAsia="Times New Roman" w:hAnsi="Times New Roman"/>
          <w:sz w:val="28"/>
          <w:szCs w:val="28"/>
          <w:lang w:eastAsia="ru-RU"/>
        </w:rPr>
        <w:t xml:space="preserve">, </w:t>
      </w:r>
      <w:r w:rsidR="00906682" w:rsidRPr="002103F3">
        <w:rPr>
          <w:rFonts w:ascii="Times New Roman" w:eastAsia="Times New Roman" w:hAnsi="Times New Roman"/>
          <w:sz w:val="28"/>
          <w:szCs w:val="28"/>
          <w:lang w:eastAsia="ru-RU"/>
        </w:rPr>
        <w:t>с.22</w:t>
      </w:r>
      <w:r w:rsidR="00F32D1F" w:rsidRPr="002103F3">
        <w:rPr>
          <w:rFonts w:ascii="Times New Roman" w:eastAsia="Times New Roman" w:hAnsi="Times New Roman"/>
          <w:sz w:val="28"/>
          <w:szCs w:val="28"/>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6"/>
      </w:tblGrid>
      <w:tr w:rsidR="00F90591" w:rsidRPr="002103F3" w:rsidTr="000F762C">
        <w:trPr>
          <w:jc w:val="center"/>
        </w:trPr>
        <w:tc>
          <w:tcPr>
            <w:tcW w:w="4248" w:type="dxa"/>
            <w:shd w:val="clear" w:color="auto" w:fill="auto"/>
            <w:vAlign w:val="center"/>
          </w:tcPr>
          <w:p w:rsidR="005F5EF0" w:rsidRPr="002103F3" w:rsidRDefault="005F5EF0" w:rsidP="002103F3">
            <w:pPr>
              <w:spacing w:before="0" w:beforeAutospacing="0" w:after="0" w:afterAutospacing="0"/>
              <w:jc w:val="center"/>
              <w:rPr>
                <w:rFonts w:ascii="Times New Roman" w:eastAsia="Times New Roman" w:hAnsi="Times New Roman"/>
                <w:iCs/>
                <w:sz w:val="24"/>
                <w:szCs w:val="24"/>
                <w:lang w:eastAsia="ru-RU"/>
              </w:rPr>
            </w:pPr>
            <w:r w:rsidRPr="002103F3">
              <w:rPr>
                <w:rFonts w:ascii="Times New Roman" w:eastAsia="Times New Roman" w:hAnsi="Times New Roman"/>
                <w:iCs/>
                <w:sz w:val="24"/>
                <w:szCs w:val="24"/>
                <w:lang w:eastAsia="ru-RU"/>
              </w:rPr>
              <w:t>Гигиенические факторы</w:t>
            </w:r>
          </w:p>
        </w:tc>
        <w:tc>
          <w:tcPr>
            <w:tcW w:w="5096" w:type="dxa"/>
            <w:shd w:val="clear" w:color="auto" w:fill="auto"/>
            <w:vAlign w:val="center"/>
          </w:tcPr>
          <w:p w:rsidR="005F5EF0" w:rsidRPr="002103F3" w:rsidRDefault="005F5EF0" w:rsidP="002103F3">
            <w:pPr>
              <w:spacing w:before="0" w:beforeAutospacing="0" w:after="0" w:afterAutospacing="0"/>
              <w:jc w:val="center"/>
              <w:rPr>
                <w:rFonts w:ascii="Times New Roman" w:eastAsia="Times New Roman" w:hAnsi="Times New Roman"/>
                <w:iCs/>
                <w:sz w:val="24"/>
                <w:szCs w:val="24"/>
                <w:lang w:eastAsia="ru-RU"/>
              </w:rPr>
            </w:pPr>
            <w:r w:rsidRPr="002103F3">
              <w:rPr>
                <w:rFonts w:ascii="Times New Roman" w:eastAsia="Times New Roman" w:hAnsi="Times New Roman"/>
                <w:iCs/>
                <w:sz w:val="24"/>
                <w:szCs w:val="24"/>
                <w:lang w:eastAsia="ru-RU"/>
              </w:rPr>
              <w:t>Мотивация</w:t>
            </w:r>
          </w:p>
        </w:tc>
      </w:tr>
      <w:tr w:rsidR="00F90591" w:rsidRPr="002103F3" w:rsidTr="00250BE1">
        <w:trPr>
          <w:jc w:val="center"/>
        </w:trPr>
        <w:tc>
          <w:tcPr>
            <w:tcW w:w="4248" w:type="dxa"/>
            <w:shd w:val="clear" w:color="auto" w:fill="auto"/>
          </w:tcPr>
          <w:p w:rsidR="005F5EF0" w:rsidRPr="002103F3" w:rsidRDefault="005F5EF0" w:rsidP="002103F3">
            <w:pPr>
              <w:spacing w:before="0" w:beforeAutospacing="0" w:after="0" w:afterAutospacing="0"/>
              <w:ind w:firstLine="0"/>
              <w:jc w:val="left"/>
              <w:rPr>
                <w:rFonts w:ascii="Times New Roman" w:eastAsia="Times New Roman" w:hAnsi="Times New Roman"/>
                <w:sz w:val="24"/>
                <w:szCs w:val="24"/>
                <w:lang w:eastAsia="ru-RU"/>
              </w:rPr>
            </w:pPr>
            <w:r w:rsidRPr="002103F3">
              <w:rPr>
                <w:rFonts w:ascii="Times New Roman" w:eastAsia="Times New Roman" w:hAnsi="Times New Roman"/>
                <w:sz w:val="24"/>
                <w:szCs w:val="24"/>
                <w:lang w:eastAsia="ru-RU"/>
              </w:rPr>
              <w:t>Политика фирмы и администрации</w:t>
            </w:r>
          </w:p>
        </w:tc>
        <w:tc>
          <w:tcPr>
            <w:tcW w:w="5096" w:type="dxa"/>
            <w:shd w:val="clear" w:color="auto" w:fill="auto"/>
          </w:tcPr>
          <w:p w:rsidR="005F5EF0" w:rsidRPr="002103F3" w:rsidRDefault="0080763F" w:rsidP="002103F3">
            <w:pPr>
              <w:spacing w:before="0" w:beforeAutospacing="0" w:after="0" w:afterAutospacing="0"/>
              <w:ind w:firstLine="0"/>
              <w:jc w:val="left"/>
              <w:rPr>
                <w:rFonts w:ascii="Times New Roman" w:eastAsia="Times New Roman" w:hAnsi="Times New Roman"/>
                <w:sz w:val="24"/>
                <w:szCs w:val="24"/>
                <w:lang w:eastAsia="ru-RU"/>
              </w:rPr>
            </w:pPr>
            <w:r w:rsidRPr="002103F3">
              <w:rPr>
                <w:rFonts w:ascii="Times New Roman" w:eastAsia="Times New Roman" w:hAnsi="Times New Roman"/>
                <w:sz w:val="24"/>
                <w:szCs w:val="24"/>
                <w:lang w:eastAsia="ru-RU"/>
              </w:rPr>
              <w:t>Успешность</w:t>
            </w:r>
          </w:p>
        </w:tc>
      </w:tr>
      <w:tr w:rsidR="00F90591" w:rsidRPr="002103F3" w:rsidTr="00250BE1">
        <w:trPr>
          <w:jc w:val="center"/>
        </w:trPr>
        <w:tc>
          <w:tcPr>
            <w:tcW w:w="4248" w:type="dxa"/>
            <w:shd w:val="clear" w:color="auto" w:fill="auto"/>
          </w:tcPr>
          <w:p w:rsidR="005F5EF0" w:rsidRPr="002103F3" w:rsidRDefault="005F5EF0" w:rsidP="002103F3">
            <w:pPr>
              <w:spacing w:before="0" w:beforeAutospacing="0" w:after="0" w:afterAutospacing="0"/>
              <w:ind w:firstLine="0"/>
              <w:jc w:val="left"/>
              <w:rPr>
                <w:rFonts w:ascii="Times New Roman" w:eastAsia="Times New Roman" w:hAnsi="Times New Roman"/>
                <w:sz w:val="24"/>
                <w:szCs w:val="24"/>
                <w:lang w:eastAsia="ru-RU"/>
              </w:rPr>
            </w:pPr>
            <w:r w:rsidRPr="002103F3">
              <w:rPr>
                <w:rFonts w:ascii="Times New Roman" w:eastAsia="Times New Roman" w:hAnsi="Times New Roman"/>
                <w:sz w:val="24"/>
                <w:szCs w:val="24"/>
                <w:lang w:eastAsia="ru-RU"/>
              </w:rPr>
              <w:t>Условия работы</w:t>
            </w:r>
          </w:p>
        </w:tc>
        <w:tc>
          <w:tcPr>
            <w:tcW w:w="5096" w:type="dxa"/>
            <w:shd w:val="clear" w:color="auto" w:fill="auto"/>
          </w:tcPr>
          <w:p w:rsidR="005F5EF0" w:rsidRPr="002103F3" w:rsidRDefault="005F5EF0" w:rsidP="002103F3">
            <w:pPr>
              <w:spacing w:before="0" w:beforeAutospacing="0" w:after="0" w:afterAutospacing="0"/>
              <w:ind w:firstLine="0"/>
              <w:jc w:val="left"/>
              <w:rPr>
                <w:rFonts w:ascii="Times New Roman" w:eastAsia="Times New Roman" w:hAnsi="Times New Roman"/>
                <w:sz w:val="24"/>
                <w:szCs w:val="24"/>
                <w:lang w:eastAsia="ru-RU"/>
              </w:rPr>
            </w:pPr>
            <w:r w:rsidRPr="002103F3">
              <w:rPr>
                <w:rFonts w:ascii="Times New Roman" w:eastAsia="Times New Roman" w:hAnsi="Times New Roman"/>
                <w:sz w:val="24"/>
                <w:szCs w:val="24"/>
                <w:lang w:eastAsia="ru-RU"/>
              </w:rPr>
              <w:t xml:space="preserve">Продвижение по </w:t>
            </w:r>
            <w:r w:rsidR="0080763F" w:rsidRPr="002103F3">
              <w:rPr>
                <w:rFonts w:ascii="Times New Roman" w:eastAsia="Times New Roman" w:hAnsi="Times New Roman"/>
                <w:sz w:val="24"/>
                <w:szCs w:val="24"/>
                <w:lang w:eastAsia="ru-RU"/>
              </w:rPr>
              <w:t>карьере</w:t>
            </w:r>
          </w:p>
        </w:tc>
      </w:tr>
      <w:tr w:rsidR="00F90591" w:rsidRPr="002103F3" w:rsidTr="00250BE1">
        <w:trPr>
          <w:jc w:val="center"/>
        </w:trPr>
        <w:tc>
          <w:tcPr>
            <w:tcW w:w="4248" w:type="dxa"/>
            <w:shd w:val="clear" w:color="auto" w:fill="auto"/>
          </w:tcPr>
          <w:p w:rsidR="005F5EF0" w:rsidRPr="002103F3" w:rsidRDefault="005F5EF0" w:rsidP="002103F3">
            <w:pPr>
              <w:spacing w:before="0" w:beforeAutospacing="0" w:after="0" w:afterAutospacing="0"/>
              <w:ind w:firstLine="0"/>
              <w:jc w:val="left"/>
              <w:rPr>
                <w:rFonts w:ascii="Times New Roman" w:eastAsia="Times New Roman" w:hAnsi="Times New Roman"/>
                <w:sz w:val="24"/>
                <w:szCs w:val="24"/>
                <w:lang w:eastAsia="ru-RU"/>
              </w:rPr>
            </w:pPr>
            <w:r w:rsidRPr="002103F3">
              <w:rPr>
                <w:rFonts w:ascii="Times New Roman" w:eastAsia="Times New Roman" w:hAnsi="Times New Roman"/>
                <w:sz w:val="24"/>
                <w:szCs w:val="24"/>
                <w:lang w:eastAsia="ru-RU"/>
              </w:rPr>
              <w:t>Зараб</w:t>
            </w:r>
            <w:r w:rsidR="0080763F" w:rsidRPr="002103F3">
              <w:rPr>
                <w:rFonts w:ascii="Times New Roman" w:eastAsia="Times New Roman" w:hAnsi="Times New Roman"/>
                <w:sz w:val="24"/>
                <w:szCs w:val="24"/>
                <w:lang w:eastAsia="ru-RU"/>
              </w:rPr>
              <w:t>атываемые средства</w:t>
            </w:r>
          </w:p>
        </w:tc>
        <w:tc>
          <w:tcPr>
            <w:tcW w:w="5096" w:type="dxa"/>
            <w:shd w:val="clear" w:color="auto" w:fill="auto"/>
          </w:tcPr>
          <w:p w:rsidR="005F5EF0" w:rsidRPr="002103F3" w:rsidRDefault="005F5EF0" w:rsidP="002103F3">
            <w:pPr>
              <w:spacing w:before="0" w:beforeAutospacing="0" w:after="0" w:afterAutospacing="0"/>
              <w:ind w:firstLine="0"/>
              <w:jc w:val="left"/>
              <w:rPr>
                <w:rFonts w:ascii="Times New Roman" w:eastAsia="Times New Roman" w:hAnsi="Times New Roman"/>
                <w:sz w:val="24"/>
                <w:szCs w:val="24"/>
                <w:lang w:eastAsia="ru-RU"/>
              </w:rPr>
            </w:pPr>
            <w:r w:rsidRPr="002103F3">
              <w:rPr>
                <w:rFonts w:ascii="Times New Roman" w:eastAsia="Times New Roman" w:hAnsi="Times New Roman"/>
                <w:sz w:val="24"/>
                <w:szCs w:val="24"/>
                <w:lang w:eastAsia="ru-RU"/>
              </w:rPr>
              <w:t>Признание и одобрение результата</w:t>
            </w:r>
          </w:p>
        </w:tc>
      </w:tr>
      <w:tr w:rsidR="00F90591" w:rsidRPr="002103F3" w:rsidTr="00250BE1">
        <w:trPr>
          <w:jc w:val="center"/>
        </w:trPr>
        <w:tc>
          <w:tcPr>
            <w:tcW w:w="4248" w:type="dxa"/>
            <w:shd w:val="clear" w:color="auto" w:fill="auto"/>
          </w:tcPr>
          <w:p w:rsidR="005F5EF0" w:rsidRPr="002103F3" w:rsidRDefault="0080763F" w:rsidP="002103F3">
            <w:pPr>
              <w:spacing w:before="0" w:beforeAutospacing="0" w:after="0" w:afterAutospacing="0"/>
              <w:ind w:firstLine="0"/>
              <w:jc w:val="left"/>
              <w:rPr>
                <w:rFonts w:ascii="Times New Roman" w:eastAsia="Times New Roman" w:hAnsi="Times New Roman"/>
                <w:sz w:val="24"/>
                <w:szCs w:val="24"/>
                <w:lang w:eastAsia="ru-RU"/>
              </w:rPr>
            </w:pPr>
            <w:r w:rsidRPr="002103F3">
              <w:rPr>
                <w:rFonts w:ascii="Times New Roman" w:eastAsia="Times New Roman" w:hAnsi="Times New Roman"/>
                <w:sz w:val="24"/>
                <w:szCs w:val="24"/>
                <w:lang w:eastAsia="ru-RU"/>
              </w:rPr>
              <w:t>О</w:t>
            </w:r>
            <w:r w:rsidR="005F5EF0" w:rsidRPr="002103F3">
              <w:rPr>
                <w:rFonts w:ascii="Times New Roman" w:eastAsia="Times New Roman" w:hAnsi="Times New Roman"/>
                <w:sz w:val="24"/>
                <w:szCs w:val="24"/>
                <w:lang w:eastAsia="ru-RU"/>
              </w:rPr>
              <w:t>тношения</w:t>
            </w:r>
            <w:r w:rsidRPr="002103F3">
              <w:rPr>
                <w:rFonts w:ascii="Times New Roman" w:eastAsia="Times New Roman" w:hAnsi="Times New Roman"/>
                <w:sz w:val="24"/>
                <w:szCs w:val="24"/>
                <w:lang w:eastAsia="ru-RU"/>
              </w:rPr>
              <w:t xml:space="preserve"> между людьми</w:t>
            </w:r>
          </w:p>
        </w:tc>
        <w:tc>
          <w:tcPr>
            <w:tcW w:w="5096" w:type="dxa"/>
            <w:shd w:val="clear" w:color="auto" w:fill="auto"/>
          </w:tcPr>
          <w:p w:rsidR="005F5EF0" w:rsidRPr="002103F3" w:rsidRDefault="005F5EF0" w:rsidP="002103F3">
            <w:pPr>
              <w:spacing w:before="0" w:beforeAutospacing="0" w:after="0" w:afterAutospacing="0"/>
              <w:ind w:firstLine="0"/>
              <w:jc w:val="left"/>
              <w:rPr>
                <w:rFonts w:ascii="Times New Roman" w:eastAsia="Times New Roman" w:hAnsi="Times New Roman"/>
                <w:sz w:val="24"/>
                <w:szCs w:val="24"/>
                <w:lang w:eastAsia="ru-RU"/>
              </w:rPr>
            </w:pPr>
            <w:r w:rsidRPr="002103F3">
              <w:rPr>
                <w:rFonts w:ascii="Times New Roman" w:eastAsia="Times New Roman" w:hAnsi="Times New Roman"/>
                <w:sz w:val="24"/>
                <w:szCs w:val="24"/>
                <w:lang w:eastAsia="ru-RU"/>
              </w:rPr>
              <w:t>Высокая степень ответственности</w:t>
            </w:r>
          </w:p>
        </w:tc>
      </w:tr>
      <w:tr w:rsidR="00F90591" w:rsidRPr="002103F3" w:rsidTr="00250BE1">
        <w:trPr>
          <w:jc w:val="center"/>
        </w:trPr>
        <w:tc>
          <w:tcPr>
            <w:tcW w:w="4248" w:type="dxa"/>
            <w:shd w:val="clear" w:color="auto" w:fill="auto"/>
          </w:tcPr>
          <w:p w:rsidR="005F5EF0" w:rsidRPr="002103F3" w:rsidRDefault="005F5EF0" w:rsidP="002103F3">
            <w:pPr>
              <w:spacing w:before="0" w:beforeAutospacing="0" w:after="0" w:afterAutospacing="0"/>
              <w:ind w:firstLine="0"/>
              <w:jc w:val="left"/>
              <w:rPr>
                <w:rFonts w:ascii="Times New Roman" w:eastAsia="Times New Roman" w:hAnsi="Times New Roman"/>
                <w:sz w:val="24"/>
                <w:szCs w:val="24"/>
                <w:lang w:eastAsia="ru-RU"/>
              </w:rPr>
            </w:pPr>
            <w:r w:rsidRPr="002103F3">
              <w:rPr>
                <w:rFonts w:ascii="Times New Roman" w:eastAsia="Times New Roman" w:hAnsi="Times New Roman"/>
                <w:sz w:val="24"/>
                <w:szCs w:val="24"/>
                <w:lang w:eastAsia="ru-RU"/>
              </w:rPr>
              <w:t>Степень контроля за</w:t>
            </w:r>
            <w:r w:rsidR="0080763F" w:rsidRPr="002103F3">
              <w:rPr>
                <w:rFonts w:ascii="Times New Roman" w:eastAsia="Times New Roman" w:hAnsi="Times New Roman"/>
                <w:sz w:val="24"/>
                <w:szCs w:val="24"/>
                <w:lang w:eastAsia="ru-RU"/>
              </w:rPr>
              <w:t xml:space="preserve"> уровнем работы</w:t>
            </w:r>
          </w:p>
        </w:tc>
        <w:tc>
          <w:tcPr>
            <w:tcW w:w="5096" w:type="dxa"/>
            <w:shd w:val="clear" w:color="auto" w:fill="auto"/>
          </w:tcPr>
          <w:p w:rsidR="005F5EF0" w:rsidRPr="002103F3" w:rsidRDefault="005F5EF0" w:rsidP="002103F3">
            <w:pPr>
              <w:spacing w:before="0" w:beforeAutospacing="0" w:after="0" w:afterAutospacing="0"/>
              <w:ind w:firstLine="0"/>
              <w:jc w:val="left"/>
              <w:rPr>
                <w:rFonts w:ascii="Times New Roman" w:eastAsia="Times New Roman" w:hAnsi="Times New Roman"/>
                <w:sz w:val="24"/>
                <w:szCs w:val="24"/>
                <w:lang w:eastAsia="ru-RU"/>
              </w:rPr>
            </w:pPr>
            <w:r w:rsidRPr="002103F3">
              <w:rPr>
                <w:rFonts w:ascii="Times New Roman" w:eastAsia="Times New Roman" w:hAnsi="Times New Roman"/>
                <w:sz w:val="24"/>
                <w:szCs w:val="24"/>
                <w:lang w:eastAsia="ru-RU"/>
              </w:rPr>
              <w:t>Возможность творческого и делового роста</w:t>
            </w:r>
          </w:p>
        </w:tc>
      </w:tr>
    </w:tbl>
    <w:p w:rsidR="00250BE1" w:rsidRPr="002103F3" w:rsidRDefault="00250BE1" w:rsidP="002103F3">
      <w:pPr>
        <w:spacing w:before="0" w:beforeAutospacing="0" w:after="0" w:afterAutospacing="0"/>
        <w:rPr>
          <w:rFonts w:ascii="Times New Roman" w:eastAsia="Times New Roman" w:hAnsi="Times New Roman"/>
          <w:sz w:val="28"/>
          <w:szCs w:val="28"/>
          <w:lang w:eastAsia="ru-RU"/>
        </w:rPr>
      </w:pPr>
    </w:p>
    <w:p w:rsidR="0080763F" w:rsidRPr="002103F3" w:rsidRDefault="0080763F"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Гигиенические факторы связаны со средой, в которой выполняется работа. Отсутствие или недостаточность гигиенических факторов приводит к тому, что человек недоволен работой. Но даже достаточное количество этих факторов само по себе не вызывает удовлетворенности работой и не может побудить человека что-либо сделать. Эти факторы включают заработную плату, условия труда, административную политику, степень контроля, отношения с коллегами, руководителем, подчиненным.</w:t>
      </w:r>
    </w:p>
    <w:p w:rsidR="0080763F" w:rsidRPr="002103F3" w:rsidRDefault="0080763F"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Чтобы эффективно использовать эту теорию, вам нужно составить список гигиенических и мотивационных факторов и дать сотрудникам возможность определить, что им нравится.</w:t>
      </w:r>
    </w:p>
    <w:p w:rsidR="0080763F" w:rsidRPr="002103F3" w:rsidRDefault="0080763F"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Оценивая модель Ф. </w:t>
      </w:r>
      <w:proofErr w:type="spellStart"/>
      <w:r w:rsidRPr="002103F3">
        <w:rPr>
          <w:rFonts w:ascii="Times New Roman" w:eastAsia="Times New Roman" w:hAnsi="Times New Roman"/>
          <w:sz w:val="28"/>
          <w:szCs w:val="28"/>
          <w:lang w:eastAsia="ru-RU"/>
        </w:rPr>
        <w:t>Герцберга</w:t>
      </w:r>
      <w:proofErr w:type="spellEnd"/>
      <w:r w:rsidRPr="002103F3">
        <w:rPr>
          <w:rFonts w:ascii="Times New Roman" w:eastAsia="Times New Roman" w:hAnsi="Times New Roman"/>
          <w:sz w:val="28"/>
          <w:szCs w:val="28"/>
          <w:lang w:eastAsia="ru-RU"/>
        </w:rPr>
        <w:t>, следует отметить, что в ней проводится различие между необходимыми, но недостаточными мотивационными факторами гигиены работников и мотивационными факторами, которые непосредственно влияют на уровень интенсивности усилий работников</w:t>
      </w:r>
      <w:r w:rsidR="00250BE1" w:rsidRPr="002103F3">
        <w:rPr>
          <w:rFonts w:ascii="Times New Roman" w:eastAsia="Times New Roman" w:hAnsi="Times New Roman"/>
          <w:sz w:val="28"/>
          <w:szCs w:val="28"/>
          <w:lang w:eastAsia="ru-RU"/>
        </w:rPr>
        <w:t xml:space="preserve"> </w:t>
      </w:r>
      <w:r w:rsidR="00427A8E" w:rsidRPr="002103F3">
        <w:rPr>
          <w:rFonts w:ascii="Times New Roman" w:eastAsia="Times New Roman" w:hAnsi="Times New Roman"/>
          <w:sz w:val="28"/>
          <w:szCs w:val="28"/>
          <w:lang w:eastAsia="ru-RU"/>
        </w:rPr>
        <w:t>[19]</w:t>
      </w:r>
      <w:r w:rsidRPr="002103F3">
        <w:rPr>
          <w:rFonts w:ascii="Times New Roman" w:eastAsia="Times New Roman" w:hAnsi="Times New Roman"/>
          <w:sz w:val="28"/>
          <w:szCs w:val="28"/>
          <w:lang w:eastAsia="ru-RU"/>
        </w:rPr>
        <w:t xml:space="preserve">. Двухфакторная модель </w:t>
      </w:r>
      <w:r w:rsidR="00CA061F" w:rsidRPr="002103F3">
        <w:rPr>
          <w:rFonts w:ascii="Times New Roman" w:eastAsia="Times New Roman" w:hAnsi="Times New Roman"/>
          <w:sz w:val="28"/>
          <w:szCs w:val="28"/>
          <w:lang w:eastAsia="ru-RU"/>
        </w:rPr>
        <w:t>способствует расширению возможностей</w:t>
      </w:r>
      <w:r w:rsidRPr="002103F3">
        <w:rPr>
          <w:rFonts w:ascii="Times New Roman" w:eastAsia="Times New Roman" w:hAnsi="Times New Roman"/>
          <w:sz w:val="28"/>
          <w:szCs w:val="28"/>
          <w:lang w:eastAsia="ru-RU"/>
        </w:rPr>
        <w:t xml:space="preserve"> управления и продемонстрировала потенциал внутренних стимулов в результате самого рабочего процесса.</w:t>
      </w:r>
    </w:p>
    <w:p w:rsidR="0080763F" w:rsidRPr="002103F3" w:rsidRDefault="0080763F"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Теория ожиданий В. </w:t>
      </w:r>
      <w:proofErr w:type="spellStart"/>
      <w:r w:rsidRPr="002103F3">
        <w:rPr>
          <w:rFonts w:ascii="Times New Roman" w:eastAsia="Times New Roman" w:hAnsi="Times New Roman"/>
          <w:sz w:val="28"/>
          <w:szCs w:val="28"/>
          <w:lang w:eastAsia="ru-RU"/>
        </w:rPr>
        <w:t>Врума</w:t>
      </w:r>
      <w:proofErr w:type="spellEnd"/>
      <w:r w:rsidRPr="002103F3">
        <w:rPr>
          <w:rFonts w:ascii="Times New Roman" w:eastAsia="Times New Roman" w:hAnsi="Times New Roman"/>
          <w:sz w:val="28"/>
          <w:szCs w:val="28"/>
          <w:lang w:eastAsia="ru-RU"/>
        </w:rPr>
        <w:t>. Согласно теории ожиданий, потребность является не только необходимым условием мотивации человека для достижения цели, но и выбранным типом поведения</w:t>
      </w:r>
      <w:r w:rsidR="00250BE1" w:rsidRPr="002103F3">
        <w:rPr>
          <w:rFonts w:ascii="Times New Roman" w:eastAsia="Times New Roman" w:hAnsi="Times New Roman"/>
          <w:sz w:val="28"/>
          <w:szCs w:val="28"/>
          <w:lang w:eastAsia="ru-RU"/>
        </w:rPr>
        <w:t xml:space="preserve"> </w:t>
      </w:r>
      <w:r w:rsidR="00427A8E" w:rsidRPr="002103F3">
        <w:rPr>
          <w:rFonts w:ascii="Times New Roman" w:eastAsia="Times New Roman" w:hAnsi="Times New Roman"/>
          <w:sz w:val="28"/>
          <w:szCs w:val="28"/>
          <w:lang w:eastAsia="ru-RU"/>
        </w:rPr>
        <w:t>[23]</w:t>
      </w:r>
      <w:r w:rsidRPr="002103F3">
        <w:rPr>
          <w:rFonts w:ascii="Times New Roman" w:eastAsia="Times New Roman" w:hAnsi="Times New Roman"/>
          <w:sz w:val="28"/>
          <w:szCs w:val="28"/>
          <w:lang w:eastAsia="ru-RU"/>
        </w:rPr>
        <w:t>.</w:t>
      </w:r>
    </w:p>
    <w:p w:rsidR="0080763F" w:rsidRPr="002103F3" w:rsidRDefault="0080763F"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Теории процедурных ожиданий подтверждают, что поведение сотрудников определяется ожиданием того, что:</w:t>
      </w:r>
    </w:p>
    <w:p w:rsidR="0080763F" w:rsidRPr="002103F3" w:rsidRDefault="0080763F" w:rsidP="002103F3">
      <w:pPr>
        <w:pStyle w:val="a5"/>
        <w:numPr>
          <w:ilvl w:val="0"/>
          <w:numId w:val="34"/>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lastRenderedPageBreak/>
        <w:t>при определенных условиях руководитель стимулирует работу работника;</w:t>
      </w:r>
    </w:p>
    <w:p w:rsidR="0080763F" w:rsidRPr="002103F3" w:rsidRDefault="0080763F" w:rsidP="002103F3">
      <w:pPr>
        <w:pStyle w:val="a5"/>
        <w:numPr>
          <w:ilvl w:val="0"/>
          <w:numId w:val="34"/>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при определенных условиях работник получит вознаграждение;</w:t>
      </w:r>
    </w:p>
    <w:p w:rsidR="0080763F" w:rsidRPr="002103F3" w:rsidRDefault="0080763F" w:rsidP="002103F3">
      <w:pPr>
        <w:pStyle w:val="a5"/>
        <w:numPr>
          <w:ilvl w:val="0"/>
          <w:numId w:val="34"/>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руководитель признает, что при некотором улучшении качества работы работнику будет предоставлено определенное вознаграждение;</w:t>
      </w:r>
    </w:p>
    <w:p w:rsidR="0080763F" w:rsidRPr="002103F3" w:rsidRDefault="0080763F" w:rsidP="002103F3">
      <w:pPr>
        <w:pStyle w:val="a5"/>
        <w:numPr>
          <w:ilvl w:val="0"/>
          <w:numId w:val="34"/>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размер вознаграждения сопоставим с суммой, необходимой работнику для удовлетворения конкретной потребности.</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Это означает, что теория ожиданий подчеркивает необходимость преобладать в улучшении качества работы и обеспечении того, чтобы она была записана руководителем, что позволит ему действительно удовлетворить свои потребности.</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Основываясь на теории ожиданий, мы можем сделать вывод, что у работника должны быть такие потребности, которые могут быть в значительной степени удовлетворены предлагаемым вознаграждением. И руководитель должен предоставить стимулы, которые отвечают ожидаемым потребностям работника.</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Теория справедливости. Согласно этой теории, эффективность мотивации оценивается работником не по определенной группе факторов, а систематически, с учетом оценки вознаграждения других работников, работающих в аналогичной системной среде. Работник оценивает свое вознаграждение в сравнении с вознаграждением других работников.</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Теория мотивации Л. Портер - Э. </w:t>
      </w:r>
      <w:proofErr w:type="spellStart"/>
      <w:r w:rsidRPr="002103F3">
        <w:rPr>
          <w:rFonts w:ascii="Times New Roman" w:eastAsia="Times New Roman" w:hAnsi="Times New Roman"/>
          <w:sz w:val="28"/>
          <w:szCs w:val="28"/>
          <w:lang w:eastAsia="ru-RU"/>
        </w:rPr>
        <w:t>Лоулер</w:t>
      </w:r>
      <w:proofErr w:type="spellEnd"/>
      <w:r w:rsidRPr="002103F3">
        <w:rPr>
          <w:rFonts w:ascii="Times New Roman" w:eastAsia="Times New Roman" w:hAnsi="Times New Roman"/>
          <w:sz w:val="28"/>
          <w:szCs w:val="28"/>
          <w:lang w:eastAsia="ru-RU"/>
        </w:rPr>
        <w:t>. Эта теория основана на сочетании элементов теории ожиданий и теории справедливости. Его суть заключается в установлении взаимосвязи между вознаграждением и достижениями.</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Л. Портер и Э. </w:t>
      </w:r>
      <w:proofErr w:type="spellStart"/>
      <w:r w:rsidRPr="002103F3">
        <w:rPr>
          <w:rFonts w:ascii="Times New Roman" w:eastAsia="Times New Roman" w:hAnsi="Times New Roman"/>
          <w:sz w:val="28"/>
          <w:szCs w:val="28"/>
          <w:lang w:eastAsia="ru-RU"/>
        </w:rPr>
        <w:t>Лоулер</w:t>
      </w:r>
      <w:proofErr w:type="spellEnd"/>
      <w:r w:rsidRPr="002103F3">
        <w:rPr>
          <w:rFonts w:ascii="Times New Roman" w:eastAsia="Times New Roman" w:hAnsi="Times New Roman"/>
          <w:sz w:val="28"/>
          <w:szCs w:val="28"/>
          <w:lang w:eastAsia="ru-RU"/>
        </w:rPr>
        <w:t xml:space="preserve"> представили три переменные, которые влияют на размер вознаграждения: затраченные усилия, личностные качества человека и его способности, а также осознание его роли в процессе работы</w:t>
      </w:r>
      <w:r w:rsidR="007931B6" w:rsidRPr="002103F3">
        <w:rPr>
          <w:rFonts w:ascii="Times New Roman" w:eastAsia="Times New Roman" w:hAnsi="Times New Roman"/>
          <w:sz w:val="28"/>
          <w:szCs w:val="28"/>
          <w:lang w:eastAsia="ru-RU"/>
        </w:rPr>
        <w:t xml:space="preserve"> </w:t>
      </w:r>
      <w:r w:rsidR="00427A8E" w:rsidRPr="002103F3">
        <w:rPr>
          <w:rFonts w:ascii="Times New Roman" w:eastAsia="Times New Roman" w:hAnsi="Times New Roman"/>
          <w:sz w:val="28"/>
          <w:szCs w:val="28"/>
          <w:lang w:eastAsia="ru-RU"/>
        </w:rPr>
        <w:t>[11]</w:t>
      </w:r>
      <w:r w:rsidRPr="002103F3">
        <w:rPr>
          <w:rFonts w:ascii="Times New Roman" w:eastAsia="Times New Roman" w:hAnsi="Times New Roman"/>
          <w:sz w:val="28"/>
          <w:szCs w:val="28"/>
          <w:lang w:eastAsia="ru-RU"/>
        </w:rPr>
        <w:t>. Элементы теории ожидания отражаются в том факте, что работник оценивает вознаграждение в соответствии с затраченными усилиями и убежден, что это вознаграж</w:t>
      </w:r>
      <w:r w:rsidRPr="002103F3">
        <w:rPr>
          <w:rFonts w:ascii="Times New Roman" w:eastAsia="Times New Roman" w:hAnsi="Times New Roman"/>
          <w:sz w:val="28"/>
          <w:szCs w:val="28"/>
          <w:lang w:eastAsia="ru-RU"/>
        </w:rPr>
        <w:lastRenderedPageBreak/>
        <w:t>дение будет соизмеримо с затраченными усилиями. Элементы теории справедливости проявляются в том, что люди имеют собственное суждение о правильности или неправильности вознаграждения по сравнению с другими работниками и, следовательно, о степени удовлетворенности. Поэтому важно сделать вывод, что причиной удовлетворения работника являются результаты работы, а не наоборот. Согласно этой теории, производительность должна постоянно увеличиваться.</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Теория мотивации Дугласа </w:t>
      </w:r>
      <w:proofErr w:type="spellStart"/>
      <w:r w:rsidRPr="002103F3">
        <w:rPr>
          <w:rFonts w:ascii="Times New Roman" w:eastAsia="Times New Roman" w:hAnsi="Times New Roman"/>
          <w:sz w:val="28"/>
          <w:szCs w:val="28"/>
          <w:lang w:eastAsia="ru-RU"/>
        </w:rPr>
        <w:t>МакГрегора</w:t>
      </w:r>
      <w:proofErr w:type="spellEnd"/>
      <w:r w:rsidRPr="002103F3">
        <w:rPr>
          <w:rFonts w:ascii="Times New Roman" w:eastAsia="Times New Roman" w:hAnsi="Times New Roman"/>
          <w:sz w:val="28"/>
          <w:szCs w:val="28"/>
          <w:lang w:eastAsia="ru-RU"/>
        </w:rPr>
        <w:t xml:space="preserve">. Дуглас </w:t>
      </w:r>
      <w:proofErr w:type="spellStart"/>
      <w:r w:rsidRPr="002103F3">
        <w:rPr>
          <w:rFonts w:ascii="Times New Roman" w:eastAsia="Times New Roman" w:hAnsi="Times New Roman"/>
          <w:sz w:val="28"/>
          <w:szCs w:val="28"/>
          <w:lang w:eastAsia="ru-RU"/>
        </w:rPr>
        <w:t>Макгрегор</w:t>
      </w:r>
      <w:proofErr w:type="spellEnd"/>
      <w:r w:rsidRPr="002103F3">
        <w:rPr>
          <w:rFonts w:ascii="Times New Roman" w:eastAsia="Times New Roman" w:hAnsi="Times New Roman"/>
          <w:sz w:val="28"/>
          <w:szCs w:val="28"/>
          <w:lang w:eastAsia="ru-RU"/>
        </w:rPr>
        <w:t xml:space="preserve"> проанализировал деятельность подрядчика на рабочем месте и обнаружил, что менеджер может контролировать следующие параметры, определяющие деятельность исполнителя</w:t>
      </w:r>
      <w:r w:rsidR="007931B6" w:rsidRPr="002103F3">
        <w:rPr>
          <w:rFonts w:ascii="Times New Roman" w:eastAsia="Times New Roman" w:hAnsi="Times New Roman"/>
          <w:sz w:val="28"/>
          <w:szCs w:val="28"/>
          <w:lang w:eastAsia="ru-RU"/>
        </w:rPr>
        <w:t xml:space="preserve"> </w:t>
      </w:r>
      <w:r w:rsidR="00F32D1F" w:rsidRPr="002103F3">
        <w:rPr>
          <w:rFonts w:ascii="Times New Roman" w:eastAsia="Times New Roman" w:hAnsi="Times New Roman"/>
          <w:sz w:val="28"/>
          <w:szCs w:val="28"/>
          <w:lang w:eastAsia="ru-RU"/>
        </w:rPr>
        <w:t>[24]</w:t>
      </w:r>
      <w:r w:rsidRPr="002103F3">
        <w:rPr>
          <w:rFonts w:ascii="Times New Roman" w:eastAsia="Times New Roman" w:hAnsi="Times New Roman"/>
          <w:sz w:val="28"/>
          <w:szCs w:val="28"/>
          <w:lang w:eastAsia="ru-RU"/>
        </w:rPr>
        <w:t>:</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1) задачи, поставленные перед подчиненным;</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2) качество выполнения задания;</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3) время получения задания;</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4) расчетное время выполнения задания;</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5) ресурсы, доступные для выполнения задачи;</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6) команда, в которой работает подчиненный;</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7) инструкции, полученные подчиненными;</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8) уверенность подчиненного в выполнимости задачи;</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9) уверенность подчиненного в поощрении за успешную работу;</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10) степень вовлеченности подчиненного в круг проблем, связанных с работой.</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Все факторы зависят от руководителя и одновременно в какой-то степени влияют на работника, определяют качество и интенсивность его работы. Дуглас </w:t>
      </w:r>
      <w:proofErr w:type="spellStart"/>
      <w:r w:rsidRPr="002103F3">
        <w:rPr>
          <w:rFonts w:ascii="Times New Roman" w:eastAsia="Times New Roman" w:hAnsi="Times New Roman"/>
          <w:sz w:val="28"/>
          <w:szCs w:val="28"/>
          <w:lang w:eastAsia="ru-RU"/>
        </w:rPr>
        <w:t>МакГрегор</w:t>
      </w:r>
      <w:proofErr w:type="spellEnd"/>
      <w:r w:rsidRPr="002103F3">
        <w:rPr>
          <w:rFonts w:ascii="Times New Roman" w:eastAsia="Times New Roman" w:hAnsi="Times New Roman"/>
          <w:sz w:val="28"/>
          <w:szCs w:val="28"/>
          <w:lang w:eastAsia="ru-RU"/>
        </w:rPr>
        <w:t xml:space="preserve"> пришел к выводу, что на основе этих факторов могут применяться два различных подхода к управлению, которые он назвал «Теория X» и «Теория Y».</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«Теория X» воплощает в себе сугубо авторитарный стиль управления, характеризующийся значительной централизацией власти и строгим контролем над вышеуказанными факторами</w:t>
      </w:r>
      <w:r w:rsidR="007931B6" w:rsidRPr="002103F3">
        <w:rPr>
          <w:rFonts w:ascii="Times New Roman" w:eastAsia="Times New Roman" w:hAnsi="Times New Roman"/>
          <w:sz w:val="28"/>
          <w:szCs w:val="28"/>
          <w:lang w:eastAsia="ru-RU"/>
        </w:rPr>
        <w:t xml:space="preserve"> </w:t>
      </w:r>
      <w:r w:rsidR="00427A8E" w:rsidRPr="002103F3">
        <w:rPr>
          <w:rFonts w:ascii="Times New Roman" w:eastAsia="Times New Roman" w:hAnsi="Times New Roman"/>
          <w:sz w:val="28"/>
          <w:szCs w:val="28"/>
          <w:lang w:eastAsia="ru-RU"/>
        </w:rPr>
        <w:t>[26]</w:t>
      </w:r>
      <w:r w:rsidRPr="002103F3">
        <w:rPr>
          <w:rFonts w:ascii="Times New Roman" w:eastAsia="Times New Roman" w:hAnsi="Times New Roman"/>
          <w:sz w:val="28"/>
          <w:szCs w:val="28"/>
          <w:lang w:eastAsia="ru-RU"/>
        </w:rPr>
        <w:t>.</w:t>
      </w:r>
    </w:p>
    <w:p w:rsidR="0041074D" w:rsidRPr="002103F3" w:rsidRDefault="0041074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lastRenderedPageBreak/>
        <w:t>«Теория Y» соответствует демократическому стилю управления и включает делегирование полномочий, улучшение взаимоотношений в коллективе с учетом соответствующей мотивации исполнителей и их психологических потребностей, обогащающих содержание работы.</w:t>
      </w:r>
    </w:p>
    <w:p w:rsidR="00E64A0B" w:rsidRPr="002103F3" w:rsidRDefault="00E64A0B"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Эти теории имеют одинаковое право на существование, но из-за своей полярности они не встречаются на практике в чистом виде. Обычно существует сочетание различных стилей управления. Данные теории оказали сильное влияние на развитие теории управления в целом.</w:t>
      </w:r>
    </w:p>
    <w:p w:rsidR="00E64A0B" w:rsidRPr="002103F3" w:rsidRDefault="00E64A0B"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Теории </w:t>
      </w:r>
      <w:proofErr w:type="spellStart"/>
      <w:r w:rsidRPr="002103F3">
        <w:rPr>
          <w:rFonts w:ascii="Times New Roman" w:eastAsia="Times New Roman" w:hAnsi="Times New Roman"/>
          <w:sz w:val="28"/>
          <w:szCs w:val="28"/>
          <w:lang w:eastAsia="ru-RU"/>
        </w:rPr>
        <w:t>Макгрегора</w:t>
      </w:r>
      <w:proofErr w:type="spellEnd"/>
      <w:r w:rsidRPr="002103F3">
        <w:rPr>
          <w:rFonts w:ascii="Times New Roman" w:eastAsia="Times New Roman" w:hAnsi="Times New Roman"/>
          <w:sz w:val="28"/>
          <w:szCs w:val="28"/>
          <w:lang w:eastAsia="ru-RU"/>
        </w:rPr>
        <w:t xml:space="preserve"> были разработаны в отношении одного человека. Дальнейшее совершенствование управленческих подходов было связано с развитием организации как системы открытого типа, а также была рассмотрена работа человека в команде. Это привело к концепции целостного подхода к управлению, т.е. необходимость учитывать все производственные и социальные проблемы.</w:t>
      </w:r>
    </w:p>
    <w:p w:rsidR="00E64A0B" w:rsidRPr="002103F3" w:rsidRDefault="00E64A0B"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Поэтому Уильям </w:t>
      </w:r>
      <w:proofErr w:type="spellStart"/>
      <w:r w:rsidRPr="002103F3">
        <w:rPr>
          <w:rFonts w:ascii="Times New Roman" w:eastAsia="Times New Roman" w:hAnsi="Times New Roman"/>
          <w:sz w:val="28"/>
          <w:szCs w:val="28"/>
          <w:lang w:eastAsia="ru-RU"/>
        </w:rPr>
        <w:t>Оучи</w:t>
      </w:r>
      <w:proofErr w:type="spellEnd"/>
      <w:r w:rsidRPr="002103F3">
        <w:rPr>
          <w:rFonts w:ascii="Times New Roman" w:eastAsia="Times New Roman" w:hAnsi="Times New Roman"/>
          <w:sz w:val="28"/>
          <w:szCs w:val="28"/>
          <w:lang w:eastAsia="ru-RU"/>
        </w:rPr>
        <w:t xml:space="preserve"> предложил свое понимание этого вопроса под названием «Теория Z» и «Теория А», чему значительно способствовали различия в управлении соответственно, в японской и американской экономиках.</w:t>
      </w:r>
    </w:p>
    <w:p w:rsidR="00E64A0B" w:rsidRPr="002103F3" w:rsidRDefault="00E64A0B"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У. </w:t>
      </w:r>
      <w:proofErr w:type="spellStart"/>
      <w:r w:rsidRPr="002103F3">
        <w:rPr>
          <w:rFonts w:ascii="Times New Roman" w:eastAsia="Times New Roman" w:hAnsi="Times New Roman"/>
          <w:sz w:val="28"/>
          <w:szCs w:val="28"/>
          <w:lang w:eastAsia="ru-RU"/>
        </w:rPr>
        <w:t>Оучи</w:t>
      </w:r>
      <w:proofErr w:type="spellEnd"/>
      <w:r w:rsidRPr="002103F3">
        <w:rPr>
          <w:rFonts w:ascii="Times New Roman" w:eastAsia="Times New Roman" w:hAnsi="Times New Roman"/>
          <w:sz w:val="28"/>
          <w:szCs w:val="28"/>
          <w:lang w:eastAsia="ru-RU"/>
        </w:rPr>
        <w:t xml:space="preserve"> отмечает, что непропорциональное внимание уделяется технике и технологиям за счет человеческого фактора. Таким образом, «Теория Z» была основана на принципах доверия, пожизненной занятости (как внимание человека) и метода группового принятия решений, который также дает прочную связь между людьми и их более устойчивой позиции</w:t>
      </w:r>
      <w:r w:rsidR="007931B6" w:rsidRPr="002103F3">
        <w:rPr>
          <w:rFonts w:ascii="Times New Roman" w:eastAsia="Times New Roman" w:hAnsi="Times New Roman"/>
          <w:sz w:val="28"/>
          <w:szCs w:val="28"/>
          <w:lang w:eastAsia="ru-RU"/>
        </w:rPr>
        <w:t xml:space="preserve"> </w:t>
      </w:r>
      <w:r w:rsidR="00427A8E" w:rsidRPr="002103F3">
        <w:rPr>
          <w:rFonts w:ascii="Times New Roman" w:eastAsia="Times New Roman" w:hAnsi="Times New Roman"/>
          <w:sz w:val="28"/>
          <w:szCs w:val="28"/>
          <w:lang w:eastAsia="ru-RU"/>
        </w:rPr>
        <w:t>[13]</w:t>
      </w:r>
      <w:r w:rsidRPr="002103F3">
        <w:rPr>
          <w:rFonts w:ascii="Times New Roman" w:eastAsia="Times New Roman" w:hAnsi="Times New Roman"/>
          <w:sz w:val="28"/>
          <w:szCs w:val="28"/>
          <w:lang w:eastAsia="ru-RU"/>
        </w:rPr>
        <w:t>.</w:t>
      </w:r>
    </w:p>
    <w:p w:rsidR="005F5EF0" w:rsidRPr="002103F3" w:rsidRDefault="005F5EF0"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Изучая теории мотивации можно сделать следующие выводы:</w:t>
      </w:r>
    </w:p>
    <w:p w:rsidR="005F5EF0" w:rsidRPr="002103F3" w:rsidRDefault="005F5EF0" w:rsidP="002103F3">
      <w:pPr>
        <w:pStyle w:val="a5"/>
        <w:numPr>
          <w:ilvl w:val="0"/>
          <w:numId w:val="34"/>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необходимым и важнейшим условием эффективной работы </w:t>
      </w:r>
      <w:r w:rsidR="00CA061F" w:rsidRPr="002103F3">
        <w:rPr>
          <w:rFonts w:ascii="Times New Roman" w:eastAsia="Times New Roman" w:hAnsi="Times New Roman"/>
          <w:sz w:val="28"/>
          <w:szCs w:val="28"/>
          <w:lang w:eastAsia="ru-RU"/>
        </w:rPr>
        <w:t>работника</w:t>
      </w:r>
      <w:r w:rsidRPr="002103F3">
        <w:rPr>
          <w:rFonts w:ascii="Times New Roman" w:eastAsia="Times New Roman" w:hAnsi="Times New Roman"/>
          <w:sz w:val="28"/>
          <w:szCs w:val="28"/>
          <w:lang w:eastAsia="ru-RU"/>
        </w:rPr>
        <w:t xml:space="preserve"> в организации является его мотивация</w:t>
      </w:r>
      <w:r w:rsidR="00CA061F" w:rsidRPr="002103F3">
        <w:rPr>
          <w:rFonts w:ascii="Times New Roman" w:eastAsia="Times New Roman" w:hAnsi="Times New Roman"/>
          <w:sz w:val="28"/>
          <w:szCs w:val="28"/>
          <w:lang w:eastAsia="ru-RU"/>
        </w:rPr>
        <w:t>, которая</w:t>
      </w:r>
      <w:r w:rsidRPr="002103F3">
        <w:rPr>
          <w:rFonts w:ascii="Times New Roman" w:eastAsia="Times New Roman" w:hAnsi="Times New Roman"/>
          <w:sz w:val="28"/>
          <w:szCs w:val="28"/>
          <w:lang w:eastAsia="ru-RU"/>
        </w:rPr>
        <w:t xml:space="preserve"> </w:t>
      </w:r>
      <w:r w:rsidR="00CA061F" w:rsidRPr="002103F3">
        <w:rPr>
          <w:rFonts w:ascii="Times New Roman" w:eastAsia="Times New Roman" w:hAnsi="Times New Roman"/>
          <w:sz w:val="28"/>
          <w:szCs w:val="28"/>
          <w:lang w:eastAsia="ru-RU"/>
        </w:rPr>
        <w:t>осуществляется с помощью системы</w:t>
      </w:r>
      <w:r w:rsidRPr="002103F3">
        <w:rPr>
          <w:rFonts w:ascii="Times New Roman" w:eastAsia="Times New Roman" w:hAnsi="Times New Roman"/>
          <w:sz w:val="28"/>
          <w:szCs w:val="28"/>
          <w:lang w:eastAsia="ru-RU"/>
        </w:rPr>
        <w:t xml:space="preserve"> потребностей;</w:t>
      </w:r>
    </w:p>
    <w:p w:rsidR="005F5EF0" w:rsidRPr="002103F3" w:rsidRDefault="00E64A0B" w:rsidP="002103F3">
      <w:pPr>
        <w:pStyle w:val="a5"/>
        <w:numPr>
          <w:ilvl w:val="0"/>
          <w:numId w:val="34"/>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необходимо учитывать определенные потребности изложена в теориях содержания и процессов, представленных А. </w:t>
      </w:r>
      <w:proofErr w:type="spellStart"/>
      <w:r w:rsidRPr="002103F3">
        <w:rPr>
          <w:rFonts w:ascii="Times New Roman" w:eastAsia="Times New Roman" w:hAnsi="Times New Roman"/>
          <w:sz w:val="28"/>
          <w:szCs w:val="28"/>
          <w:lang w:eastAsia="ru-RU"/>
        </w:rPr>
        <w:t>Маслоу</w:t>
      </w:r>
      <w:proofErr w:type="spellEnd"/>
      <w:r w:rsidRPr="002103F3">
        <w:rPr>
          <w:rFonts w:ascii="Times New Roman" w:eastAsia="Times New Roman" w:hAnsi="Times New Roman"/>
          <w:sz w:val="28"/>
          <w:szCs w:val="28"/>
          <w:lang w:eastAsia="ru-RU"/>
        </w:rPr>
        <w:t xml:space="preserve">, Д. Мак </w:t>
      </w:r>
      <w:proofErr w:type="spellStart"/>
      <w:r w:rsidRPr="002103F3">
        <w:rPr>
          <w:rFonts w:ascii="Times New Roman" w:eastAsia="Times New Roman" w:hAnsi="Times New Roman"/>
          <w:sz w:val="28"/>
          <w:szCs w:val="28"/>
          <w:lang w:eastAsia="ru-RU"/>
        </w:rPr>
        <w:t>Клелландом</w:t>
      </w:r>
      <w:proofErr w:type="spellEnd"/>
      <w:r w:rsidRPr="002103F3">
        <w:rPr>
          <w:rFonts w:ascii="Times New Roman" w:eastAsia="Times New Roman" w:hAnsi="Times New Roman"/>
          <w:sz w:val="28"/>
          <w:szCs w:val="28"/>
          <w:lang w:eastAsia="ru-RU"/>
        </w:rPr>
        <w:t xml:space="preserve">, Ф. </w:t>
      </w:r>
      <w:proofErr w:type="spellStart"/>
      <w:r w:rsidRPr="002103F3">
        <w:rPr>
          <w:rFonts w:ascii="Times New Roman" w:eastAsia="Times New Roman" w:hAnsi="Times New Roman"/>
          <w:sz w:val="28"/>
          <w:szCs w:val="28"/>
          <w:lang w:eastAsia="ru-RU"/>
        </w:rPr>
        <w:t>Герцбергом</w:t>
      </w:r>
      <w:proofErr w:type="spellEnd"/>
      <w:r w:rsidRPr="002103F3">
        <w:rPr>
          <w:rFonts w:ascii="Times New Roman" w:eastAsia="Times New Roman" w:hAnsi="Times New Roman"/>
          <w:sz w:val="28"/>
          <w:szCs w:val="28"/>
          <w:lang w:eastAsia="ru-RU"/>
        </w:rPr>
        <w:t xml:space="preserve">, В. </w:t>
      </w:r>
      <w:proofErr w:type="spellStart"/>
      <w:r w:rsidRPr="002103F3">
        <w:rPr>
          <w:rFonts w:ascii="Times New Roman" w:eastAsia="Times New Roman" w:hAnsi="Times New Roman"/>
          <w:sz w:val="28"/>
          <w:szCs w:val="28"/>
          <w:lang w:eastAsia="ru-RU"/>
        </w:rPr>
        <w:t>Врумом</w:t>
      </w:r>
      <w:proofErr w:type="spellEnd"/>
      <w:r w:rsidRPr="002103F3">
        <w:rPr>
          <w:rFonts w:ascii="Times New Roman" w:eastAsia="Times New Roman" w:hAnsi="Times New Roman"/>
          <w:sz w:val="28"/>
          <w:szCs w:val="28"/>
          <w:lang w:eastAsia="ru-RU"/>
        </w:rPr>
        <w:t xml:space="preserve">, Л. Портером, Э. </w:t>
      </w:r>
      <w:proofErr w:type="spellStart"/>
      <w:r w:rsidRPr="002103F3">
        <w:rPr>
          <w:rFonts w:ascii="Times New Roman" w:eastAsia="Times New Roman" w:hAnsi="Times New Roman"/>
          <w:sz w:val="28"/>
          <w:szCs w:val="28"/>
          <w:lang w:eastAsia="ru-RU"/>
        </w:rPr>
        <w:t>Лоулером</w:t>
      </w:r>
      <w:proofErr w:type="spellEnd"/>
      <w:r w:rsidRPr="002103F3">
        <w:rPr>
          <w:rFonts w:ascii="Times New Roman" w:eastAsia="Times New Roman" w:hAnsi="Times New Roman"/>
          <w:sz w:val="28"/>
          <w:szCs w:val="28"/>
          <w:lang w:eastAsia="ru-RU"/>
        </w:rPr>
        <w:t xml:space="preserve"> и другими</w:t>
      </w:r>
      <w:r w:rsidR="005F5EF0" w:rsidRPr="002103F3">
        <w:rPr>
          <w:rFonts w:ascii="Times New Roman" w:eastAsia="Times New Roman" w:hAnsi="Times New Roman"/>
          <w:sz w:val="28"/>
          <w:szCs w:val="28"/>
          <w:lang w:eastAsia="ru-RU"/>
        </w:rPr>
        <w:t>;</w:t>
      </w:r>
    </w:p>
    <w:p w:rsidR="005F5EF0" w:rsidRPr="002103F3" w:rsidRDefault="00E64A0B" w:rsidP="002103F3">
      <w:pPr>
        <w:pStyle w:val="a5"/>
        <w:numPr>
          <w:ilvl w:val="0"/>
          <w:numId w:val="34"/>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lastRenderedPageBreak/>
        <w:t>необходимо создать общую теорию мотивации, которая будет учитывать реализацию потребностей на уровне регулирования (первичные потребности), адаптации (более высокие потребности), самоорганизации</w:t>
      </w:r>
      <w:r w:rsidR="005F5EF0" w:rsidRPr="002103F3">
        <w:rPr>
          <w:rFonts w:ascii="Times New Roman" w:eastAsia="Times New Roman" w:hAnsi="Times New Roman"/>
          <w:sz w:val="28"/>
          <w:szCs w:val="28"/>
          <w:lang w:eastAsia="ru-RU"/>
        </w:rPr>
        <w:t>.</w:t>
      </w:r>
    </w:p>
    <w:p w:rsidR="00E64A0B" w:rsidRPr="002103F3" w:rsidRDefault="00E64A0B"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Приведенные выше концепции позволяют нам сделать вывод, что нет канонизированного учения, объясняющего, что лежит в человеческой мотивации, а что определяет мотивацию. Каждая из вышеперечисленных теорий имеет четкую принципиальную разницу.</w:t>
      </w:r>
    </w:p>
    <w:p w:rsidR="00E64A0B" w:rsidRPr="002103F3" w:rsidRDefault="00E64A0B"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Как видите, в каждой из теорий есть что-то особенное, своеобразное, что дает ему возможность получить широкое признание теоретиков и практиков и внести значительный вклад в развитие знаний о мотивации.</w:t>
      </w:r>
    </w:p>
    <w:p w:rsidR="005F5EF0" w:rsidRPr="002103F3" w:rsidRDefault="00E64A0B"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Многие малые предприятия прекращают свою деятельность, прежде </w:t>
      </w:r>
      <w:proofErr w:type="gramStart"/>
      <w:r w:rsidRPr="002103F3">
        <w:rPr>
          <w:rFonts w:ascii="Times New Roman" w:hAnsi="Times New Roman"/>
          <w:sz w:val="28"/>
          <w:szCs w:val="28"/>
        </w:rPr>
        <w:t>чем  разработают</w:t>
      </w:r>
      <w:proofErr w:type="gramEnd"/>
      <w:r w:rsidRPr="002103F3">
        <w:rPr>
          <w:rFonts w:ascii="Times New Roman" w:hAnsi="Times New Roman"/>
          <w:sz w:val="28"/>
          <w:szCs w:val="28"/>
        </w:rPr>
        <w:t xml:space="preserve"> эффективную систему мотивации персонала. Однако, если общество планирует будущее, стратегия поведения не должна ограничиваться применением экономических методов, основанных на материальной мотивации. Опишем общую характеристику управления персоналом в малом бизнесе</w:t>
      </w:r>
      <w:r w:rsidR="007931B6" w:rsidRPr="002103F3">
        <w:rPr>
          <w:rFonts w:ascii="Times New Roman" w:hAnsi="Times New Roman"/>
          <w:sz w:val="28"/>
          <w:szCs w:val="28"/>
        </w:rPr>
        <w:t xml:space="preserve"> </w:t>
      </w:r>
      <w:r w:rsidR="00427A8E" w:rsidRPr="002103F3">
        <w:rPr>
          <w:rFonts w:ascii="Times New Roman" w:hAnsi="Times New Roman"/>
          <w:sz w:val="28"/>
          <w:szCs w:val="28"/>
        </w:rPr>
        <w:t>[32]</w:t>
      </w:r>
      <w:r w:rsidR="005F5EF0" w:rsidRPr="002103F3">
        <w:rPr>
          <w:rFonts w:ascii="Times New Roman" w:hAnsi="Times New Roman"/>
          <w:sz w:val="28"/>
          <w:szCs w:val="28"/>
        </w:rPr>
        <w:t>:</w:t>
      </w:r>
    </w:p>
    <w:p w:rsidR="007931B6" w:rsidRPr="002103F3" w:rsidRDefault="00E5443F" w:rsidP="002103F3">
      <w:pPr>
        <w:pStyle w:val="a5"/>
        <w:numPr>
          <w:ilvl w:val="0"/>
          <w:numId w:val="36"/>
        </w:numPr>
        <w:spacing w:before="0" w:beforeAutospacing="0" w:after="0" w:afterAutospacing="0"/>
        <w:ind w:left="0" w:firstLine="709"/>
        <w:rPr>
          <w:rFonts w:ascii="Times New Roman" w:hAnsi="Times New Roman"/>
          <w:sz w:val="28"/>
          <w:szCs w:val="28"/>
        </w:rPr>
      </w:pPr>
      <w:r w:rsidRPr="002103F3">
        <w:rPr>
          <w:rFonts w:ascii="Times New Roman" w:hAnsi="Times New Roman"/>
          <w:sz w:val="28"/>
          <w:szCs w:val="28"/>
        </w:rPr>
        <w:t>комплексность деятельности и гибкость в организации труда. Отсутствие четкого разделения труда по функциям между административным персоналом и работниками помогает сократить расстояние, но не исключает социальных различий (таких как заработная плата). Иногда работникам малого бизнеса приходится действовать не в соответствии с должностными инструкциями, а гораздо шире, поэтому для этого требуются не профессионалы в своей области, а универсальные работники, которые могут совмещать должности и выполнять различные виды работ. Одной из сильных сторон малого бизнеса является свобода определять степень ответственности и возможность быстро ее менять;</w:t>
      </w:r>
    </w:p>
    <w:p w:rsidR="007931B6" w:rsidRPr="002103F3" w:rsidRDefault="00E5443F" w:rsidP="002103F3">
      <w:pPr>
        <w:pStyle w:val="a5"/>
        <w:numPr>
          <w:ilvl w:val="0"/>
          <w:numId w:val="36"/>
        </w:numPr>
        <w:spacing w:before="0" w:beforeAutospacing="0" w:after="0" w:afterAutospacing="0"/>
        <w:ind w:left="0" w:firstLine="709"/>
        <w:rPr>
          <w:rFonts w:ascii="Times New Roman" w:hAnsi="Times New Roman"/>
          <w:sz w:val="28"/>
          <w:szCs w:val="28"/>
        </w:rPr>
      </w:pPr>
      <w:r w:rsidRPr="002103F3">
        <w:rPr>
          <w:rFonts w:ascii="Times New Roman" w:hAnsi="Times New Roman"/>
          <w:sz w:val="28"/>
          <w:szCs w:val="28"/>
        </w:rPr>
        <w:t>простота организационной структуры компании. Под карьерой сотрудники понимают сложности и расширение функциональных обязанностей, рост профессионализма, увеличение заработной платы, но не повышение по службе;</w:t>
      </w:r>
    </w:p>
    <w:p w:rsidR="005F5EF0" w:rsidRPr="002103F3" w:rsidRDefault="00E5443F" w:rsidP="002103F3">
      <w:pPr>
        <w:pStyle w:val="a5"/>
        <w:numPr>
          <w:ilvl w:val="0"/>
          <w:numId w:val="36"/>
        </w:numPr>
        <w:spacing w:before="0" w:beforeAutospacing="0" w:after="0" w:afterAutospacing="0"/>
        <w:ind w:left="0" w:firstLine="709"/>
        <w:rPr>
          <w:rFonts w:ascii="Times New Roman" w:hAnsi="Times New Roman"/>
          <w:sz w:val="28"/>
          <w:szCs w:val="28"/>
        </w:rPr>
      </w:pPr>
      <w:r w:rsidRPr="002103F3">
        <w:rPr>
          <w:rFonts w:ascii="Times New Roman" w:hAnsi="Times New Roman"/>
          <w:sz w:val="28"/>
          <w:szCs w:val="28"/>
        </w:rPr>
        <w:lastRenderedPageBreak/>
        <w:t>более высокая осведомленность сотрудников. Руководитель компании не скрывает информацию о методах работы и отношениях с государственными органами и клиентами от сотрудников. Это осознание ставит работодателя в определенную зависимость от работника, поэтому руководитель пытается найти «надежных» работников из семейного круга или по рекомендациям друзей;</w:t>
      </w:r>
    </w:p>
    <w:p w:rsidR="005F5EF0" w:rsidRPr="002103F3" w:rsidRDefault="00A76DFF"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4) </w:t>
      </w:r>
      <w:r w:rsidR="00E5443F" w:rsidRPr="002103F3">
        <w:rPr>
          <w:rFonts w:ascii="Times New Roman" w:hAnsi="Times New Roman"/>
          <w:sz w:val="28"/>
          <w:szCs w:val="28"/>
        </w:rPr>
        <w:t>малые предприятия предъявляют высокие требования к личным качествам работников. В небольшой команде будет намного легче освободиться от сотрудников, чьи качества не соответствуют принятым ценностям и стандартам;</w:t>
      </w:r>
    </w:p>
    <w:p w:rsidR="005F5EF0" w:rsidRPr="002103F3" w:rsidRDefault="00A76DFF"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5) </w:t>
      </w:r>
      <w:r w:rsidR="00E5443F" w:rsidRPr="002103F3">
        <w:rPr>
          <w:rFonts w:ascii="Times New Roman" w:hAnsi="Times New Roman"/>
          <w:sz w:val="28"/>
          <w:szCs w:val="28"/>
        </w:rPr>
        <w:t>отбор персонала нередко фокусируется не на прямом, а на косвенном подтверждении профессиональной компетентности. Подтверждением наличия необходимых качеств и профессиональных навыков является устная рекомендация известного человека. Для организатора бизнеса важен не только содержание самой рекомендации, но и репутация человека, который ее дает. Таким образом, представляется, что принцип отбора персонала направлен на косвенное подтверждение профессиональной компетентности кандидатов. Компания нанимает сотрудников, которые имеют определенный капитал в виде личных знакомств, неформальных контактов и официальных контактов, которые смогут приносить в компанию новые предложения и заказы в будущем;</w:t>
      </w:r>
    </w:p>
    <w:p w:rsidR="005F5EF0" w:rsidRPr="002103F3" w:rsidRDefault="00F9059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6) </w:t>
      </w:r>
      <w:r w:rsidR="00E5443F" w:rsidRPr="002103F3">
        <w:rPr>
          <w:rFonts w:ascii="Times New Roman" w:hAnsi="Times New Roman"/>
          <w:sz w:val="28"/>
          <w:szCs w:val="28"/>
        </w:rPr>
        <w:t xml:space="preserve">отличительные черты начальных условий. Небольшая компания, которая только что появилась на рынке, имеет ограниченный бюджет. Компания открывается с целью получения прибыли и ответом на вопрос: будет ли эта цель достигнута, она останется открытой еще долго. Могут быть ситуации, когда организация на начальном этапе работает с отрицательным финансовым результатом и не имеет возможности разработать систему мотивации или обучения сотрудников. Основная цель компании в этот период </w:t>
      </w:r>
      <w:r w:rsidR="007931B6" w:rsidRPr="002103F3">
        <w:rPr>
          <w:rFonts w:ascii="Times New Roman" w:hAnsi="Times New Roman"/>
          <w:sz w:val="28"/>
          <w:szCs w:val="28"/>
        </w:rPr>
        <w:t>–</w:t>
      </w:r>
      <w:r w:rsidR="00E5443F" w:rsidRPr="002103F3">
        <w:rPr>
          <w:rFonts w:ascii="Times New Roman" w:hAnsi="Times New Roman"/>
          <w:sz w:val="28"/>
          <w:szCs w:val="28"/>
        </w:rPr>
        <w:t xml:space="preserve"> выжить на рынке</w:t>
      </w:r>
      <w:r w:rsidR="005F5EF0" w:rsidRPr="002103F3">
        <w:rPr>
          <w:rFonts w:ascii="Times New Roman" w:hAnsi="Times New Roman"/>
          <w:sz w:val="28"/>
          <w:szCs w:val="28"/>
        </w:rPr>
        <w:t xml:space="preserve">. </w:t>
      </w:r>
    </w:p>
    <w:p w:rsidR="005F5EF0" w:rsidRPr="002103F3" w:rsidRDefault="00E5443F" w:rsidP="002103F3">
      <w:pPr>
        <w:spacing w:before="0" w:beforeAutospacing="0" w:after="0" w:afterAutospacing="0"/>
        <w:rPr>
          <w:rFonts w:ascii="Times New Roman" w:hAnsi="Times New Roman"/>
          <w:color w:val="00B0F0"/>
          <w:sz w:val="28"/>
          <w:szCs w:val="28"/>
        </w:rPr>
      </w:pPr>
      <w:r w:rsidRPr="002103F3">
        <w:rPr>
          <w:rFonts w:ascii="Times New Roman" w:hAnsi="Times New Roman"/>
          <w:sz w:val="28"/>
          <w:szCs w:val="28"/>
        </w:rPr>
        <w:lastRenderedPageBreak/>
        <w:t>Помимо вышеперечисленных моментов при организации деятельности малых предприятий, существует ряд моментов, которые можно использовать для мотивации высококвалифицированных рабочих и служащих</w:t>
      </w:r>
      <w:r w:rsidR="005F5EF0" w:rsidRPr="002103F3">
        <w:rPr>
          <w:rFonts w:ascii="Times New Roman" w:hAnsi="Times New Roman"/>
          <w:sz w:val="28"/>
          <w:szCs w:val="28"/>
        </w:rPr>
        <w:t xml:space="preserve">: </w:t>
      </w:r>
    </w:p>
    <w:p w:rsidR="005F5EF0" w:rsidRPr="002103F3" w:rsidRDefault="00E5443F" w:rsidP="002103F3">
      <w:pPr>
        <w:pStyle w:val="a5"/>
        <w:numPr>
          <w:ilvl w:val="0"/>
          <w:numId w:val="37"/>
        </w:numPr>
        <w:spacing w:before="0" w:beforeAutospacing="0" w:after="0" w:afterAutospacing="0"/>
        <w:ind w:left="0" w:firstLine="709"/>
        <w:rPr>
          <w:rFonts w:ascii="Times New Roman" w:hAnsi="Times New Roman"/>
          <w:sz w:val="28"/>
          <w:szCs w:val="28"/>
        </w:rPr>
      </w:pPr>
      <w:r w:rsidRPr="002103F3">
        <w:rPr>
          <w:rFonts w:ascii="Times New Roman" w:hAnsi="Times New Roman"/>
          <w:sz w:val="28"/>
          <w:szCs w:val="28"/>
        </w:rPr>
        <w:t>местоположение</w:t>
      </w:r>
      <w:r w:rsidR="005F5EF0" w:rsidRPr="002103F3">
        <w:rPr>
          <w:rFonts w:ascii="Times New Roman" w:hAnsi="Times New Roman"/>
          <w:sz w:val="28"/>
          <w:szCs w:val="28"/>
        </w:rPr>
        <w:t xml:space="preserve"> работы </w:t>
      </w:r>
      <w:r w:rsidRPr="002103F3">
        <w:rPr>
          <w:rFonts w:ascii="Times New Roman" w:hAnsi="Times New Roman"/>
          <w:sz w:val="28"/>
          <w:szCs w:val="28"/>
        </w:rPr>
        <w:t>недалеко от</w:t>
      </w:r>
      <w:r w:rsidR="005F5EF0" w:rsidRPr="002103F3">
        <w:rPr>
          <w:rFonts w:ascii="Times New Roman" w:hAnsi="Times New Roman"/>
          <w:sz w:val="28"/>
          <w:szCs w:val="28"/>
        </w:rPr>
        <w:t xml:space="preserve"> дом</w:t>
      </w:r>
      <w:r w:rsidRPr="002103F3">
        <w:rPr>
          <w:rFonts w:ascii="Times New Roman" w:hAnsi="Times New Roman"/>
          <w:sz w:val="28"/>
          <w:szCs w:val="28"/>
        </w:rPr>
        <w:t>а</w:t>
      </w:r>
      <w:r w:rsidR="005F5EF0" w:rsidRPr="002103F3">
        <w:rPr>
          <w:rFonts w:ascii="Times New Roman" w:hAnsi="Times New Roman"/>
          <w:sz w:val="28"/>
          <w:szCs w:val="28"/>
        </w:rPr>
        <w:t>;</w:t>
      </w:r>
    </w:p>
    <w:p w:rsidR="005F5EF0" w:rsidRPr="002103F3" w:rsidRDefault="00B47735" w:rsidP="002103F3">
      <w:pPr>
        <w:pStyle w:val="a5"/>
        <w:numPr>
          <w:ilvl w:val="0"/>
          <w:numId w:val="37"/>
        </w:numPr>
        <w:spacing w:before="0" w:beforeAutospacing="0" w:after="0" w:afterAutospacing="0"/>
        <w:ind w:left="0" w:firstLine="709"/>
        <w:rPr>
          <w:rFonts w:ascii="Times New Roman" w:hAnsi="Times New Roman"/>
          <w:sz w:val="28"/>
          <w:szCs w:val="28"/>
        </w:rPr>
      </w:pPr>
      <w:r w:rsidRPr="002103F3">
        <w:rPr>
          <w:rFonts w:ascii="Times New Roman" w:hAnsi="Times New Roman"/>
          <w:sz w:val="28"/>
          <w:szCs w:val="28"/>
        </w:rPr>
        <w:t>персонал</w:t>
      </w:r>
      <w:r w:rsidR="005F5EF0" w:rsidRPr="002103F3">
        <w:rPr>
          <w:rFonts w:ascii="Times New Roman" w:hAnsi="Times New Roman"/>
          <w:sz w:val="28"/>
          <w:szCs w:val="28"/>
        </w:rPr>
        <w:t xml:space="preserve"> привлекает скорость принятия решений и коммуникативных процессов;</w:t>
      </w:r>
    </w:p>
    <w:p w:rsidR="005F5EF0" w:rsidRPr="002103F3" w:rsidRDefault="00B47735" w:rsidP="002103F3">
      <w:pPr>
        <w:pStyle w:val="a5"/>
        <w:numPr>
          <w:ilvl w:val="0"/>
          <w:numId w:val="37"/>
        </w:numPr>
        <w:spacing w:before="0" w:beforeAutospacing="0" w:after="0" w:afterAutospacing="0"/>
        <w:ind w:left="0" w:firstLine="709"/>
        <w:rPr>
          <w:rFonts w:ascii="Times New Roman" w:hAnsi="Times New Roman"/>
          <w:sz w:val="28"/>
          <w:szCs w:val="28"/>
        </w:rPr>
      </w:pPr>
      <w:r w:rsidRPr="002103F3">
        <w:rPr>
          <w:rFonts w:ascii="Times New Roman" w:hAnsi="Times New Roman"/>
          <w:sz w:val="28"/>
          <w:szCs w:val="28"/>
        </w:rPr>
        <w:t>близкие</w:t>
      </w:r>
      <w:r w:rsidR="005F5EF0" w:rsidRPr="002103F3">
        <w:rPr>
          <w:rFonts w:ascii="Times New Roman" w:hAnsi="Times New Roman"/>
          <w:sz w:val="28"/>
          <w:szCs w:val="28"/>
        </w:rPr>
        <w:t xml:space="preserve"> деловые отношения между </w:t>
      </w:r>
      <w:r w:rsidRPr="002103F3">
        <w:rPr>
          <w:rFonts w:ascii="Times New Roman" w:hAnsi="Times New Roman"/>
          <w:sz w:val="28"/>
          <w:szCs w:val="28"/>
        </w:rPr>
        <w:t xml:space="preserve">работодателем </w:t>
      </w:r>
      <w:r w:rsidR="005F5EF0" w:rsidRPr="002103F3">
        <w:rPr>
          <w:rFonts w:ascii="Times New Roman" w:hAnsi="Times New Roman"/>
          <w:sz w:val="28"/>
          <w:szCs w:val="28"/>
        </w:rPr>
        <w:t xml:space="preserve">и </w:t>
      </w:r>
      <w:r w:rsidRPr="002103F3">
        <w:rPr>
          <w:rFonts w:ascii="Times New Roman" w:hAnsi="Times New Roman"/>
          <w:sz w:val="28"/>
          <w:szCs w:val="28"/>
        </w:rPr>
        <w:t>сотрудниками способствуют наилучшему решению проблем;</w:t>
      </w:r>
      <w:r w:rsidR="005F5EF0" w:rsidRPr="002103F3">
        <w:rPr>
          <w:rFonts w:ascii="Times New Roman" w:hAnsi="Times New Roman"/>
          <w:sz w:val="28"/>
          <w:szCs w:val="28"/>
        </w:rPr>
        <w:t xml:space="preserve"> </w:t>
      </w:r>
    </w:p>
    <w:p w:rsidR="005F5EF0" w:rsidRPr="002103F3" w:rsidRDefault="00B47735" w:rsidP="002103F3">
      <w:pPr>
        <w:pStyle w:val="a5"/>
        <w:numPr>
          <w:ilvl w:val="0"/>
          <w:numId w:val="37"/>
        </w:numPr>
        <w:spacing w:before="0" w:beforeAutospacing="0" w:after="0" w:afterAutospacing="0"/>
        <w:ind w:left="0" w:firstLine="709"/>
        <w:rPr>
          <w:rFonts w:ascii="Times New Roman" w:hAnsi="Times New Roman"/>
          <w:sz w:val="28"/>
          <w:szCs w:val="28"/>
        </w:rPr>
      </w:pPr>
      <w:r w:rsidRPr="002103F3">
        <w:rPr>
          <w:rFonts w:ascii="Times New Roman" w:hAnsi="Times New Roman"/>
          <w:sz w:val="28"/>
          <w:szCs w:val="28"/>
        </w:rPr>
        <w:t>высокий уровень</w:t>
      </w:r>
      <w:r w:rsidR="005F5EF0" w:rsidRPr="002103F3">
        <w:rPr>
          <w:rFonts w:ascii="Times New Roman" w:hAnsi="Times New Roman"/>
          <w:sz w:val="28"/>
          <w:szCs w:val="28"/>
        </w:rPr>
        <w:t xml:space="preserve"> признания и возна</w:t>
      </w:r>
      <w:r w:rsidRPr="002103F3">
        <w:rPr>
          <w:rFonts w:ascii="Times New Roman" w:hAnsi="Times New Roman"/>
          <w:sz w:val="28"/>
          <w:szCs w:val="28"/>
        </w:rPr>
        <w:t>граждения результатов сотрудников;</w:t>
      </w:r>
      <w:r w:rsidR="005F5EF0" w:rsidRPr="002103F3">
        <w:rPr>
          <w:rFonts w:ascii="Times New Roman" w:hAnsi="Times New Roman"/>
          <w:sz w:val="28"/>
          <w:szCs w:val="28"/>
        </w:rPr>
        <w:t xml:space="preserve"> </w:t>
      </w:r>
    </w:p>
    <w:p w:rsidR="005F4230" w:rsidRPr="002103F3" w:rsidRDefault="005F5EF0" w:rsidP="002103F3">
      <w:pPr>
        <w:pStyle w:val="a5"/>
        <w:numPr>
          <w:ilvl w:val="0"/>
          <w:numId w:val="37"/>
        </w:numPr>
        <w:spacing w:before="0" w:beforeAutospacing="0" w:after="0" w:afterAutospacing="0"/>
        <w:ind w:left="0" w:firstLine="709"/>
        <w:rPr>
          <w:rFonts w:ascii="Times New Roman" w:hAnsi="Times New Roman"/>
          <w:sz w:val="28"/>
          <w:szCs w:val="28"/>
        </w:rPr>
      </w:pPr>
      <w:r w:rsidRPr="002103F3">
        <w:rPr>
          <w:rFonts w:ascii="Times New Roman" w:hAnsi="Times New Roman"/>
          <w:sz w:val="28"/>
          <w:szCs w:val="28"/>
        </w:rPr>
        <w:t xml:space="preserve">участие </w:t>
      </w:r>
      <w:r w:rsidR="00B47735" w:rsidRPr="002103F3">
        <w:rPr>
          <w:rFonts w:ascii="Times New Roman" w:hAnsi="Times New Roman"/>
          <w:sz w:val="28"/>
          <w:szCs w:val="28"/>
        </w:rPr>
        <w:t>работников в процессе принятия решений;</w:t>
      </w:r>
    </w:p>
    <w:p w:rsidR="005F5EF0" w:rsidRPr="002103F3" w:rsidRDefault="005F5EF0" w:rsidP="002103F3">
      <w:pPr>
        <w:pStyle w:val="a5"/>
        <w:numPr>
          <w:ilvl w:val="0"/>
          <w:numId w:val="37"/>
        </w:numPr>
        <w:spacing w:before="0" w:beforeAutospacing="0" w:after="0" w:afterAutospacing="0"/>
        <w:ind w:left="0" w:firstLine="709"/>
        <w:rPr>
          <w:rFonts w:ascii="Times New Roman" w:hAnsi="Times New Roman"/>
          <w:sz w:val="28"/>
          <w:szCs w:val="28"/>
        </w:rPr>
      </w:pPr>
      <w:r w:rsidRPr="002103F3">
        <w:rPr>
          <w:rFonts w:ascii="Times New Roman" w:hAnsi="Times New Roman"/>
          <w:sz w:val="28"/>
          <w:szCs w:val="28"/>
        </w:rPr>
        <w:t xml:space="preserve">сопоставимость </w:t>
      </w:r>
      <w:r w:rsidR="00B47735" w:rsidRPr="002103F3">
        <w:rPr>
          <w:rFonts w:ascii="Times New Roman" w:hAnsi="Times New Roman"/>
          <w:sz w:val="28"/>
          <w:szCs w:val="28"/>
        </w:rPr>
        <w:t>оплаты труда в малой компании</w:t>
      </w:r>
      <w:r w:rsidRPr="002103F3">
        <w:rPr>
          <w:rFonts w:ascii="Times New Roman" w:hAnsi="Times New Roman"/>
          <w:sz w:val="28"/>
          <w:szCs w:val="28"/>
        </w:rPr>
        <w:t xml:space="preserve"> с </w:t>
      </w:r>
      <w:r w:rsidR="00B47735" w:rsidRPr="002103F3">
        <w:rPr>
          <w:rFonts w:ascii="Times New Roman" w:hAnsi="Times New Roman"/>
          <w:sz w:val="28"/>
          <w:szCs w:val="28"/>
        </w:rPr>
        <w:t>заработной платой</w:t>
      </w:r>
      <w:r w:rsidRPr="002103F3">
        <w:rPr>
          <w:rFonts w:ascii="Times New Roman" w:hAnsi="Times New Roman"/>
          <w:sz w:val="28"/>
          <w:szCs w:val="28"/>
        </w:rPr>
        <w:t xml:space="preserve"> на крупном предприятии.</w:t>
      </w:r>
    </w:p>
    <w:p w:rsidR="00B47735" w:rsidRPr="002103F3" w:rsidRDefault="00B47735"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Зачем мотивировать персонал? Трудовая мотивация </w:t>
      </w:r>
      <w:r w:rsidR="007931B6" w:rsidRPr="002103F3">
        <w:rPr>
          <w:rFonts w:ascii="Times New Roman" w:hAnsi="Times New Roman"/>
          <w:sz w:val="28"/>
          <w:szCs w:val="28"/>
        </w:rPr>
        <w:t>–</w:t>
      </w:r>
      <w:r w:rsidRPr="002103F3">
        <w:rPr>
          <w:rFonts w:ascii="Times New Roman" w:hAnsi="Times New Roman"/>
          <w:sz w:val="28"/>
          <w:szCs w:val="28"/>
        </w:rPr>
        <w:t xml:space="preserve"> это желание сотрудника удовлетворить свои потребности в определенных благах посредством работы, направленной на достижение целей компании.</w:t>
      </w:r>
    </w:p>
    <w:p w:rsidR="00B47735" w:rsidRPr="002103F3" w:rsidRDefault="00B47735"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Мотивация персонала является ключевым источником управления, который позволяет ему динамично развиваться и достигать целей и задач</w:t>
      </w:r>
      <w:r w:rsidR="007931B6" w:rsidRPr="002103F3">
        <w:rPr>
          <w:rFonts w:ascii="Times New Roman" w:hAnsi="Times New Roman"/>
          <w:sz w:val="28"/>
          <w:szCs w:val="28"/>
        </w:rPr>
        <w:t xml:space="preserve"> </w:t>
      </w:r>
      <w:r w:rsidR="00427A8E" w:rsidRPr="002103F3">
        <w:rPr>
          <w:rFonts w:ascii="Times New Roman" w:hAnsi="Times New Roman"/>
          <w:sz w:val="28"/>
          <w:szCs w:val="28"/>
        </w:rPr>
        <w:t>[19]</w:t>
      </w:r>
      <w:r w:rsidRPr="002103F3">
        <w:rPr>
          <w:rFonts w:ascii="Times New Roman" w:hAnsi="Times New Roman"/>
          <w:sz w:val="28"/>
          <w:szCs w:val="28"/>
        </w:rPr>
        <w:t>. Мотивация позволяет найти баланс между интересами отдельного работника и организации в целом.</w:t>
      </w:r>
    </w:p>
    <w:p w:rsidR="00B47735" w:rsidRPr="002103F3" w:rsidRDefault="00B47735"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Различные проявления мотивации требуют, чтобы в ее управлении на уровне компании использовался набор различных факторов и инструментов, которые объединяются в конкретную систему.</w:t>
      </w:r>
    </w:p>
    <w:p w:rsidR="00B47735" w:rsidRPr="002103F3" w:rsidRDefault="00B47735"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Приоритетным объектом управления является направленность и интенсивность трудовой деятельности работника. Они зависят в первую очередь от действий руководства компании. Вторым компонентом является личность работника. Таким образом, на эффективную мотивацию работника влияют личность и управление работника. Третий фактор </w:t>
      </w:r>
      <w:r w:rsidR="007931B6" w:rsidRPr="002103F3">
        <w:rPr>
          <w:rFonts w:ascii="Times New Roman" w:hAnsi="Times New Roman"/>
          <w:sz w:val="28"/>
          <w:szCs w:val="28"/>
        </w:rPr>
        <w:t>–</w:t>
      </w:r>
      <w:r w:rsidRPr="002103F3">
        <w:rPr>
          <w:rFonts w:ascii="Times New Roman" w:hAnsi="Times New Roman"/>
          <w:sz w:val="28"/>
          <w:szCs w:val="28"/>
        </w:rPr>
        <w:t xml:space="preserve"> организационная культура, организационная реальность.</w:t>
      </w:r>
    </w:p>
    <w:p w:rsidR="00AE698C" w:rsidRPr="002103F3" w:rsidRDefault="00AE698C"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lastRenderedPageBreak/>
        <w:t xml:space="preserve">Сфера торговли </w:t>
      </w:r>
      <w:r w:rsidR="005D665D" w:rsidRPr="002103F3">
        <w:rPr>
          <w:rFonts w:ascii="Times New Roman" w:eastAsia="Times New Roman" w:hAnsi="Times New Roman"/>
          <w:sz w:val="28"/>
          <w:szCs w:val="28"/>
          <w:lang w:eastAsia="ru-RU"/>
        </w:rPr>
        <w:t>характеризуется следующими специфическими особенностями, которые важны для управления персоналом</w:t>
      </w:r>
      <w:r w:rsidR="007931B6" w:rsidRPr="002103F3">
        <w:rPr>
          <w:rFonts w:ascii="Times New Roman" w:eastAsia="Times New Roman" w:hAnsi="Times New Roman"/>
          <w:sz w:val="28"/>
          <w:szCs w:val="28"/>
          <w:lang w:eastAsia="ru-RU"/>
        </w:rPr>
        <w:t xml:space="preserve"> </w:t>
      </w:r>
      <w:r w:rsidR="00427A8E" w:rsidRPr="002103F3">
        <w:rPr>
          <w:rFonts w:ascii="Times New Roman" w:eastAsia="Times New Roman" w:hAnsi="Times New Roman"/>
          <w:sz w:val="28"/>
          <w:szCs w:val="28"/>
          <w:lang w:eastAsia="ru-RU"/>
        </w:rPr>
        <w:t>[49]</w:t>
      </w:r>
      <w:r w:rsidRPr="002103F3">
        <w:rPr>
          <w:rFonts w:ascii="Times New Roman" w:eastAsia="Times New Roman" w:hAnsi="Times New Roman"/>
          <w:sz w:val="28"/>
          <w:szCs w:val="28"/>
          <w:lang w:eastAsia="ru-RU"/>
        </w:rPr>
        <w:t>:</w:t>
      </w:r>
    </w:p>
    <w:p w:rsidR="005D665D" w:rsidRPr="002103F3" w:rsidRDefault="005D665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1) прямой контакт с клиентом;</w:t>
      </w:r>
    </w:p>
    <w:p w:rsidR="005D665D" w:rsidRPr="002103F3" w:rsidRDefault="005D665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2) большое и самое критическое количество контактов между людьми;</w:t>
      </w:r>
    </w:p>
    <w:p w:rsidR="005D665D" w:rsidRPr="002103F3" w:rsidRDefault="005D665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3) крайне низкий имидж торговой сферы;</w:t>
      </w:r>
    </w:p>
    <w:p w:rsidR="005D665D" w:rsidRPr="002103F3" w:rsidRDefault="005D665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4) существенно высокая степень зависимости прибыльности компании от работы низкого уровня персонала торговли, который находится в непосредственном контакте с клиентом.</w:t>
      </w:r>
    </w:p>
    <w:p w:rsidR="005D665D" w:rsidRPr="002103F3" w:rsidRDefault="005D665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В процессе управления персоналом необходимо придерживаться определенных принципов - базовых основ. Особенностью этих принципов является то, что состояние полного их соблюдения невозможно. Роль руководства - стремиться к их полной реализации.</w:t>
      </w:r>
    </w:p>
    <w:p w:rsidR="00F90591" w:rsidRPr="002103F3" w:rsidRDefault="005D665D" w:rsidP="002103F3">
      <w:pPr>
        <w:spacing w:before="0" w:beforeAutospacing="0" w:after="0" w:afterAutospacing="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Основные принципы управления персоналом</w:t>
      </w:r>
      <w:r w:rsidR="007931B6" w:rsidRPr="002103F3">
        <w:rPr>
          <w:rFonts w:ascii="Times New Roman" w:eastAsia="Times New Roman" w:hAnsi="Times New Roman"/>
          <w:sz w:val="28"/>
          <w:szCs w:val="28"/>
          <w:lang w:eastAsia="ru-RU"/>
        </w:rPr>
        <w:t xml:space="preserve"> </w:t>
      </w:r>
      <w:r w:rsidR="00427A8E" w:rsidRPr="002103F3">
        <w:rPr>
          <w:rFonts w:ascii="Times New Roman" w:eastAsia="Times New Roman" w:hAnsi="Times New Roman"/>
          <w:sz w:val="28"/>
          <w:szCs w:val="28"/>
          <w:lang w:eastAsia="ru-RU"/>
        </w:rPr>
        <w:t>[36]</w:t>
      </w:r>
      <w:r w:rsidRPr="002103F3">
        <w:rPr>
          <w:rFonts w:ascii="Times New Roman" w:eastAsia="Times New Roman" w:hAnsi="Times New Roman"/>
          <w:sz w:val="28"/>
          <w:szCs w:val="28"/>
          <w:lang w:eastAsia="ru-RU"/>
        </w:rPr>
        <w:t>:</w:t>
      </w:r>
    </w:p>
    <w:p w:rsidR="00F90591" w:rsidRPr="002103F3" w:rsidRDefault="007931B6" w:rsidP="002103F3">
      <w:pPr>
        <w:pStyle w:val="a5"/>
        <w:numPr>
          <w:ilvl w:val="0"/>
          <w:numId w:val="40"/>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П</w:t>
      </w:r>
      <w:r w:rsidR="005D665D" w:rsidRPr="002103F3">
        <w:rPr>
          <w:rFonts w:ascii="Times New Roman" w:eastAsia="Times New Roman" w:hAnsi="Times New Roman"/>
          <w:sz w:val="28"/>
          <w:szCs w:val="28"/>
          <w:lang w:eastAsia="ru-RU"/>
        </w:rPr>
        <w:t>одчинение системы управления сотрудниками общей стратегии организации. Первоначально разработаны и реализованы стратегические ориентиры организации: миссия, цели, задачи и т. Д. Только тогда будут включены стратегия управления сотрудниками и система управления продажами. Последствия нарушения этого подчинения не вступают в силу немедленно. Организация также будет работать. Однако в будущем неизбежно возникнут различные конфликты, а также проблемы с управлением персоналом и организацией в целом. Как показывает практика, основная причина большинства возникающих проблем управления персоналом заключается в нарушении подчинения. И чаще всего при отсутствии взаимосвязи между функциональной стратегией организации и стратегией управления персоналом. Это может быть решено только путем изменения их так, чтобы они находились в иерархическом подчинении</w:t>
      </w:r>
      <w:r w:rsidRPr="002103F3">
        <w:rPr>
          <w:rFonts w:ascii="Times New Roman" w:eastAsia="Times New Roman" w:hAnsi="Times New Roman"/>
          <w:sz w:val="28"/>
          <w:szCs w:val="28"/>
          <w:lang w:eastAsia="ru-RU"/>
        </w:rPr>
        <w:t>.</w:t>
      </w:r>
    </w:p>
    <w:p w:rsidR="005D665D" w:rsidRPr="002103F3" w:rsidRDefault="007931B6" w:rsidP="002103F3">
      <w:pPr>
        <w:pStyle w:val="a5"/>
        <w:numPr>
          <w:ilvl w:val="0"/>
          <w:numId w:val="40"/>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С</w:t>
      </w:r>
      <w:r w:rsidR="005D665D" w:rsidRPr="002103F3">
        <w:rPr>
          <w:rFonts w:ascii="Times New Roman" w:eastAsia="Times New Roman" w:hAnsi="Times New Roman"/>
          <w:sz w:val="28"/>
          <w:szCs w:val="28"/>
          <w:lang w:eastAsia="ru-RU"/>
        </w:rPr>
        <w:t xml:space="preserve">табилизация численности работников </w:t>
      </w:r>
      <w:r w:rsidRPr="002103F3">
        <w:rPr>
          <w:rFonts w:ascii="Times New Roman" w:eastAsia="Times New Roman" w:hAnsi="Times New Roman"/>
          <w:sz w:val="28"/>
          <w:szCs w:val="28"/>
          <w:lang w:eastAsia="ru-RU"/>
        </w:rPr>
        <w:t>–</w:t>
      </w:r>
      <w:r w:rsidR="005D665D" w:rsidRPr="002103F3">
        <w:rPr>
          <w:rFonts w:ascii="Times New Roman" w:eastAsia="Times New Roman" w:hAnsi="Times New Roman"/>
          <w:sz w:val="28"/>
          <w:szCs w:val="28"/>
          <w:lang w:eastAsia="ru-RU"/>
        </w:rPr>
        <w:t xml:space="preserve"> минимизация текучести кадров. Основной целью управления персоналом является стабилизация численности работников. Дело в том, что высокая текучесть кадров, особенно торгового персонала, приводит к огромным финансовым потерям. Очень сложно </w:t>
      </w:r>
      <w:r w:rsidR="005D665D" w:rsidRPr="002103F3">
        <w:rPr>
          <w:rFonts w:ascii="Times New Roman" w:eastAsia="Times New Roman" w:hAnsi="Times New Roman"/>
          <w:sz w:val="28"/>
          <w:szCs w:val="28"/>
          <w:lang w:eastAsia="ru-RU"/>
        </w:rPr>
        <w:lastRenderedPageBreak/>
        <w:t>найти подходящую замену для высококвалифицированных специалистов. В сумму расходов входит обучение, отбор, адаптация, обучение новых сотрудников</w:t>
      </w:r>
      <w:r w:rsidRPr="002103F3">
        <w:rPr>
          <w:rFonts w:ascii="Times New Roman" w:eastAsia="Times New Roman" w:hAnsi="Times New Roman"/>
          <w:sz w:val="28"/>
          <w:szCs w:val="28"/>
          <w:lang w:eastAsia="ru-RU"/>
        </w:rPr>
        <w:t>.</w:t>
      </w:r>
    </w:p>
    <w:p w:rsidR="00F90591" w:rsidRPr="002103F3" w:rsidRDefault="007931B6" w:rsidP="002103F3">
      <w:pPr>
        <w:pStyle w:val="a5"/>
        <w:numPr>
          <w:ilvl w:val="0"/>
          <w:numId w:val="40"/>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П</w:t>
      </w:r>
      <w:r w:rsidR="005D665D" w:rsidRPr="002103F3">
        <w:rPr>
          <w:rFonts w:ascii="Times New Roman" w:eastAsia="Times New Roman" w:hAnsi="Times New Roman"/>
          <w:sz w:val="28"/>
          <w:szCs w:val="28"/>
          <w:lang w:eastAsia="ru-RU"/>
        </w:rPr>
        <w:t>рофессиональная комбинация. Соблюдение принципа профессионального объединения предполагает создание профессиональной компетенции работника с максимально широким охватом профессиональных знаний и навыков. Например, при построении системы управления персоналом в малом бизнесе с общим числом сотрудников, не превышающим 15 человек, более оптимальным является отклонение от строгого разделения персонала по должностям. Максимальная эффективность достигается за счет совмещения занятий сотрудников для выполнения необходимого объема работ</w:t>
      </w:r>
      <w:r w:rsidRPr="002103F3">
        <w:rPr>
          <w:rFonts w:ascii="Times New Roman" w:eastAsia="Times New Roman" w:hAnsi="Times New Roman"/>
          <w:sz w:val="28"/>
          <w:szCs w:val="28"/>
          <w:lang w:eastAsia="ru-RU"/>
        </w:rPr>
        <w:t>.</w:t>
      </w:r>
    </w:p>
    <w:p w:rsidR="005D665D" w:rsidRPr="002103F3" w:rsidRDefault="007931B6" w:rsidP="002103F3">
      <w:pPr>
        <w:pStyle w:val="a5"/>
        <w:numPr>
          <w:ilvl w:val="0"/>
          <w:numId w:val="40"/>
        </w:numPr>
        <w:spacing w:before="0" w:beforeAutospacing="0" w:after="0" w:afterAutospacing="0"/>
        <w:ind w:left="0" w:firstLine="709"/>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К</w:t>
      </w:r>
      <w:r w:rsidR="005D665D" w:rsidRPr="002103F3">
        <w:rPr>
          <w:rFonts w:ascii="Times New Roman" w:eastAsia="Times New Roman" w:hAnsi="Times New Roman"/>
          <w:sz w:val="28"/>
          <w:szCs w:val="28"/>
          <w:lang w:eastAsia="ru-RU"/>
        </w:rPr>
        <w:t>онкурсный отбор персонала. Отбор персонала для выполнения его обязанностей на долгосрочной основе должен осуществляться на конкурсной основе. Этот принцип применяется к руководителям высшего звена и может частично применяться к продавцам, занимающимся продажей сложных или элитных (дорогих) товаров</w:t>
      </w:r>
      <w:r w:rsidRPr="002103F3">
        <w:rPr>
          <w:rFonts w:ascii="Times New Roman" w:eastAsia="Times New Roman" w:hAnsi="Times New Roman"/>
          <w:sz w:val="28"/>
          <w:szCs w:val="28"/>
          <w:lang w:eastAsia="ru-RU"/>
        </w:rPr>
        <w:t xml:space="preserve"> </w:t>
      </w:r>
      <w:r w:rsidR="00427A8E" w:rsidRPr="002103F3">
        <w:rPr>
          <w:rFonts w:ascii="Times New Roman" w:eastAsia="Times New Roman" w:hAnsi="Times New Roman"/>
          <w:sz w:val="28"/>
          <w:szCs w:val="28"/>
          <w:lang w:eastAsia="ru-RU"/>
        </w:rPr>
        <w:t>[27]</w:t>
      </w:r>
      <w:r w:rsidR="005D665D" w:rsidRPr="002103F3">
        <w:rPr>
          <w:rFonts w:ascii="Times New Roman" w:eastAsia="Times New Roman" w:hAnsi="Times New Roman"/>
          <w:sz w:val="28"/>
          <w:szCs w:val="28"/>
          <w:lang w:eastAsia="ru-RU"/>
        </w:rPr>
        <w:t>.</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Для достижения сплоченности команды лидер малого бизнеса может использовать следующие стимулы:</w:t>
      </w:r>
    </w:p>
    <w:p w:rsidR="007931B6" w:rsidRPr="002103F3" w:rsidRDefault="006B0DBB" w:rsidP="002103F3">
      <w:pPr>
        <w:pStyle w:val="a5"/>
        <w:numPr>
          <w:ilvl w:val="1"/>
          <w:numId w:val="41"/>
        </w:numPr>
        <w:spacing w:before="0" w:beforeAutospacing="0" w:after="0" w:afterAutospacing="0"/>
        <w:ind w:left="0" w:firstLine="709"/>
        <w:rPr>
          <w:rFonts w:ascii="Times New Roman" w:hAnsi="Times New Roman"/>
          <w:sz w:val="28"/>
          <w:szCs w:val="28"/>
        </w:rPr>
      </w:pPr>
      <w:r w:rsidRPr="002103F3">
        <w:rPr>
          <w:rFonts w:ascii="Times New Roman" w:hAnsi="Times New Roman"/>
          <w:sz w:val="28"/>
          <w:szCs w:val="28"/>
        </w:rPr>
        <w:t xml:space="preserve">оплата труда, при которой сотрудник может оценить свои вложения </w:t>
      </w:r>
      <w:r w:rsidR="00754481" w:rsidRPr="002103F3">
        <w:rPr>
          <w:rFonts w:ascii="Times New Roman" w:hAnsi="Times New Roman"/>
          <w:sz w:val="28"/>
          <w:szCs w:val="28"/>
        </w:rPr>
        <w:t>в общий результ</w:t>
      </w:r>
      <w:r w:rsidRPr="002103F3">
        <w:rPr>
          <w:rFonts w:ascii="Times New Roman" w:hAnsi="Times New Roman"/>
          <w:sz w:val="28"/>
          <w:szCs w:val="28"/>
        </w:rPr>
        <w:t>ат в соответствии с суммой денежных средств</w:t>
      </w:r>
      <w:r w:rsidR="00754481" w:rsidRPr="002103F3">
        <w:rPr>
          <w:rFonts w:ascii="Times New Roman" w:hAnsi="Times New Roman"/>
          <w:sz w:val="28"/>
          <w:szCs w:val="28"/>
        </w:rPr>
        <w:t xml:space="preserve">, </w:t>
      </w:r>
      <w:r w:rsidRPr="002103F3">
        <w:rPr>
          <w:rFonts w:ascii="Times New Roman" w:hAnsi="Times New Roman"/>
          <w:sz w:val="28"/>
          <w:szCs w:val="28"/>
        </w:rPr>
        <w:t>полученных им</w:t>
      </w:r>
      <w:r w:rsidR="00754481" w:rsidRPr="002103F3">
        <w:rPr>
          <w:rFonts w:ascii="Times New Roman" w:hAnsi="Times New Roman"/>
          <w:sz w:val="28"/>
          <w:szCs w:val="28"/>
        </w:rPr>
        <w:t>. Заработная плата должна быть сопоставима с заработной платой, которую он может получить на другом предприятии;</w:t>
      </w:r>
    </w:p>
    <w:p w:rsidR="007931B6" w:rsidRPr="002103F3" w:rsidRDefault="00754481" w:rsidP="002103F3">
      <w:pPr>
        <w:pStyle w:val="a5"/>
        <w:numPr>
          <w:ilvl w:val="1"/>
          <w:numId w:val="41"/>
        </w:numPr>
        <w:spacing w:before="0" w:beforeAutospacing="0" w:after="0" w:afterAutospacing="0"/>
        <w:ind w:left="0" w:firstLine="709"/>
        <w:rPr>
          <w:rFonts w:ascii="Times New Roman" w:hAnsi="Times New Roman"/>
          <w:sz w:val="28"/>
          <w:szCs w:val="28"/>
        </w:rPr>
      </w:pPr>
      <w:r w:rsidRPr="002103F3">
        <w:rPr>
          <w:rFonts w:ascii="Times New Roman" w:hAnsi="Times New Roman"/>
          <w:sz w:val="28"/>
          <w:szCs w:val="28"/>
        </w:rPr>
        <w:t xml:space="preserve"> условия труда - работодатель должен обеспечить безопасные условия труда и комфортные условия труда. Сотрудники должны понимать, что их руководитель пытается создать для них такие условия</w:t>
      </w:r>
      <w:r w:rsidR="007931B6" w:rsidRPr="002103F3">
        <w:rPr>
          <w:rFonts w:ascii="Times New Roman" w:hAnsi="Times New Roman"/>
          <w:sz w:val="28"/>
          <w:szCs w:val="28"/>
        </w:rPr>
        <w:t xml:space="preserve"> </w:t>
      </w:r>
      <w:r w:rsidR="00427A8E" w:rsidRPr="002103F3">
        <w:rPr>
          <w:rFonts w:ascii="Times New Roman" w:hAnsi="Times New Roman"/>
          <w:sz w:val="28"/>
          <w:szCs w:val="28"/>
        </w:rPr>
        <w:t>[44]</w:t>
      </w:r>
      <w:r w:rsidRPr="002103F3">
        <w:rPr>
          <w:rFonts w:ascii="Times New Roman" w:hAnsi="Times New Roman"/>
          <w:sz w:val="28"/>
          <w:szCs w:val="28"/>
        </w:rPr>
        <w:t>;</w:t>
      </w:r>
    </w:p>
    <w:p w:rsidR="00754481" w:rsidRPr="002103F3" w:rsidRDefault="00754481" w:rsidP="002103F3">
      <w:pPr>
        <w:pStyle w:val="a5"/>
        <w:numPr>
          <w:ilvl w:val="1"/>
          <w:numId w:val="41"/>
        </w:numPr>
        <w:spacing w:before="0" w:beforeAutospacing="0" w:after="0" w:afterAutospacing="0"/>
        <w:ind w:left="0" w:firstLine="709"/>
        <w:rPr>
          <w:rFonts w:ascii="Times New Roman" w:hAnsi="Times New Roman"/>
          <w:sz w:val="28"/>
          <w:szCs w:val="28"/>
        </w:rPr>
      </w:pPr>
      <w:r w:rsidRPr="002103F3">
        <w:rPr>
          <w:rFonts w:ascii="Times New Roman" w:hAnsi="Times New Roman"/>
          <w:sz w:val="28"/>
          <w:szCs w:val="28"/>
        </w:rPr>
        <w:t xml:space="preserve">социальные возможности </w:t>
      </w:r>
      <w:r w:rsidR="007931B6" w:rsidRPr="002103F3">
        <w:rPr>
          <w:rFonts w:ascii="Times New Roman" w:hAnsi="Times New Roman"/>
          <w:sz w:val="28"/>
          <w:szCs w:val="28"/>
        </w:rPr>
        <w:t>–</w:t>
      </w:r>
      <w:r w:rsidRPr="002103F3">
        <w:rPr>
          <w:rFonts w:ascii="Times New Roman" w:hAnsi="Times New Roman"/>
          <w:sz w:val="28"/>
          <w:szCs w:val="28"/>
        </w:rPr>
        <w:t xml:space="preserve"> предоставление субсидированных продуктов питания, скидок на товары и услуги, помощь в оплате проезда, беспроцентные или низкопроцентные кредиты на различные цели, медицинское страхование, школьные сборы и другие социальные пособия являются стимулом для повышения эффективности работы работников;</w:t>
      </w:r>
    </w:p>
    <w:p w:rsidR="006B0DBB"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lastRenderedPageBreak/>
        <w:t>4) мотивация к работе также заключается в обеспечении большей независимости и ответственности работников в их повседневной работе</w:t>
      </w:r>
      <w:r w:rsidR="006B0DBB" w:rsidRPr="002103F3">
        <w:rPr>
          <w:rFonts w:ascii="Times New Roman" w:hAnsi="Times New Roman"/>
          <w:sz w:val="28"/>
          <w:szCs w:val="28"/>
        </w:rPr>
        <w:t>.</w:t>
      </w:r>
      <w:r w:rsidRPr="002103F3">
        <w:rPr>
          <w:rFonts w:ascii="Times New Roman" w:hAnsi="Times New Roman"/>
          <w:sz w:val="28"/>
          <w:szCs w:val="28"/>
        </w:rPr>
        <w:t xml:space="preserve"> </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Руководитель малого бизнеса должен проявлять интерес к работе каждого сотрудника и устанавливать индивидуальные цели и задачи на неделю, месяц, квартал. У большинства работников есть личные или рабочие проблемы, часто конфликтующие, которые могут повлиять на их работу. В малом бизнесе руководитель имеет тесные рабочие отношения с работниками. Это позволяет выявить трудности и проблемы на ранней стадии. Сотрудник должен знать, что он или она может обратиться к руководителю за помощью и советом.</w:t>
      </w:r>
    </w:p>
    <w:p w:rsidR="00397756"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Относительно большое количество предпринимателей и владельцев малого бизнеса убеждены в том, что вышеупомянутые инструменты социальной поддержки работников не нужны, дороги и подходят только для социализма. Этот аспект неверен, поскольку современный бизнес требует адекватных инвестиций в «человеческий капитал» для соответствующей отдачи в виде повышения производительности труда, повышения качества и конкурентоспособности продукции</w:t>
      </w:r>
      <w:r w:rsidR="007931B6" w:rsidRPr="002103F3">
        <w:rPr>
          <w:rFonts w:ascii="Times New Roman" w:hAnsi="Times New Roman"/>
          <w:sz w:val="28"/>
          <w:szCs w:val="28"/>
        </w:rPr>
        <w:t xml:space="preserve"> </w:t>
      </w:r>
      <w:r w:rsidR="00427A8E" w:rsidRPr="002103F3">
        <w:rPr>
          <w:rFonts w:ascii="Times New Roman" w:hAnsi="Times New Roman"/>
          <w:sz w:val="28"/>
          <w:szCs w:val="28"/>
        </w:rPr>
        <w:t>[41]</w:t>
      </w:r>
      <w:r w:rsidRPr="002103F3">
        <w:rPr>
          <w:rFonts w:ascii="Times New Roman" w:hAnsi="Times New Roman"/>
          <w:sz w:val="28"/>
          <w:szCs w:val="28"/>
        </w:rPr>
        <w:t>. Другими словами, финансовые ресурсы, направленные на социальную поддержку персонала, должны рассматриваться не как расходы, а как инвестиции в человеческий фактор.</w:t>
      </w:r>
    </w:p>
    <w:p w:rsidR="00421D7A" w:rsidRPr="002103F3" w:rsidRDefault="00421D7A" w:rsidP="002103F3">
      <w:pPr>
        <w:spacing w:before="0" w:beforeAutospacing="0" w:after="0" w:afterAutospacing="0"/>
        <w:rPr>
          <w:rFonts w:ascii="Times New Roman" w:hAnsi="Times New Roman"/>
          <w:sz w:val="28"/>
          <w:szCs w:val="28"/>
        </w:rPr>
      </w:pPr>
      <w:r w:rsidRPr="002103F3">
        <w:rPr>
          <w:rFonts w:ascii="Times New Roman" w:eastAsia="Times New Roman" w:hAnsi="Times New Roman"/>
          <w:bCs/>
          <w:kern w:val="36"/>
          <w:sz w:val="28"/>
          <w:szCs w:val="28"/>
          <w:lang w:eastAsia="ru-RU"/>
        </w:rPr>
        <w:t>Исходя из вышеизложенного, мы можем констатировать, что характер мотивации развивался относительно интенсивно в течение последнего столетия. Эффективность конкретной системы стимулирования в практической деятельности в значительной степени зависит от управляющих органов, хотя в последние годы были предприняты некоторые шаги для повышения роли самих компаний в разработке собственных систем стимулирования для реализации рыночных условий в определенный момент времени.</w:t>
      </w:r>
    </w:p>
    <w:p w:rsidR="00CF0DD3" w:rsidRPr="002103F3" w:rsidRDefault="00421D7A" w:rsidP="002103F3">
      <w:pPr>
        <w:spacing w:before="0" w:beforeAutospacing="0" w:after="0" w:afterAutospacing="0"/>
        <w:rPr>
          <w:rFonts w:ascii="Times New Roman" w:eastAsia="Times New Roman" w:hAnsi="Times New Roman"/>
          <w:bCs/>
          <w:kern w:val="36"/>
          <w:sz w:val="28"/>
          <w:szCs w:val="28"/>
          <w:lang w:eastAsia="ru-RU"/>
        </w:rPr>
      </w:pPr>
      <w:r w:rsidRPr="002103F3">
        <w:rPr>
          <w:rFonts w:ascii="Times New Roman" w:eastAsia="Times New Roman" w:hAnsi="Times New Roman"/>
          <w:bCs/>
          <w:kern w:val="36"/>
          <w:sz w:val="28"/>
          <w:szCs w:val="28"/>
          <w:lang w:eastAsia="ru-RU"/>
        </w:rPr>
        <w:t xml:space="preserve">Основные рекомендации по улучшению процесса мотивации и предотвращения </w:t>
      </w:r>
      <w:proofErr w:type="spellStart"/>
      <w:r w:rsidRPr="002103F3">
        <w:rPr>
          <w:rFonts w:ascii="Times New Roman" w:eastAsia="Times New Roman" w:hAnsi="Times New Roman"/>
          <w:bCs/>
          <w:kern w:val="36"/>
          <w:sz w:val="28"/>
          <w:szCs w:val="28"/>
          <w:lang w:eastAsia="ru-RU"/>
        </w:rPr>
        <w:t>демотивации</w:t>
      </w:r>
      <w:proofErr w:type="spellEnd"/>
      <w:r w:rsidRPr="002103F3">
        <w:rPr>
          <w:rFonts w:ascii="Times New Roman" w:eastAsia="Times New Roman" w:hAnsi="Times New Roman"/>
          <w:bCs/>
          <w:kern w:val="36"/>
          <w:sz w:val="28"/>
          <w:szCs w:val="28"/>
          <w:lang w:eastAsia="ru-RU"/>
        </w:rPr>
        <w:t xml:space="preserve">: предоставление максимально реалистичной информации в процессе отбора, создание реалистичных ожиданий, управление сотрудниками по целям, постановка реалистичных целей, разделение сложных целей </w:t>
      </w:r>
      <w:r w:rsidRPr="002103F3">
        <w:rPr>
          <w:rFonts w:ascii="Times New Roman" w:eastAsia="Times New Roman" w:hAnsi="Times New Roman"/>
          <w:bCs/>
          <w:kern w:val="36"/>
          <w:sz w:val="28"/>
          <w:szCs w:val="28"/>
          <w:lang w:eastAsia="ru-RU"/>
        </w:rPr>
        <w:lastRenderedPageBreak/>
        <w:t>на краткосрочные этапы, активное использование навыков других сотрудников, внимание к идеям и предложениям сотрудников формирование организационной культуры, развитие чувства принадлежности к организации, поддержка и оценка результатов работника, развитие системы управления карьерой.</w:t>
      </w:r>
    </w:p>
    <w:p w:rsidR="00F90591" w:rsidRPr="002103F3" w:rsidRDefault="00F90591" w:rsidP="002103F3">
      <w:pPr>
        <w:spacing w:before="0" w:beforeAutospacing="0" w:after="0" w:afterAutospacing="0"/>
        <w:rPr>
          <w:rFonts w:ascii="Times New Roman" w:hAnsi="Times New Roman"/>
          <w:sz w:val="28"/>
          <w:szCs w:val="28"/>
        </w:rPr>
      </w:pPr>
    </w:p>
    <w:p w:rsidR="005F5EF0" w:rsidRPr="002103F3" w:rsidRDefault="007931B6" w:rsidP="002103F3">
      <w:pPr>
        <w:pStyle w:val="2"/>
        <w:spacing w:before="0" w:beforeAutospacing="0" w:after="0" w:afterAutospacing="0"/>
        <w:rPr>
          <w:rFonts w:ascii="Times New Roman" w:hAnsi="Times New Roman"/>
          <w:i w:val="0"/>
          <w:iCs w:val="0"/>
        </w:rPr>
      </w:pPr>
      <w:bookmarkStart w:id="30" w:name="_Toc42800963"/>
      <w:bookmarkStart w:id="31" w:name="_Toc42805742"/>
      <w:bookmarkStart w:id="32" w:name="_Toc42810926"/>
      <w:bookmarkStart w:id="33" w:name="_Toc42970447"/>
      <w:bookmarkStart w:id="34" w:name="_Toc43160123"/>
      <w:r w:rsidRPr="002103F3">
        <w:rPr>
          <w:rFonts w:ascii="Times New Roman" w:hAnsi="Times New Roman"/>
          <w:i w:val="0"/>
          <w:iCs w:val="0"/>
        </w:rPr>
        <w:t xml:space="preserve">1.2 </w:t>
      </w:r>
      <w:r w:rsidR="005F5EF0" w:rsidRPr="002103F3">
        <w:rPr>
          <w:rFonts w:ascii="Times New Roman" w:hAnsi="Times New Roman"/>
          <w:i w:val="0"/>
          <w:iCs w:val="0"/>
        </w:rPr>
        <w:t>Отличительные черты системы вознаграждения персонала по повышению качества работы на малых предприятиях.</w:t>
      </w:r>
      <w:bookmarkEnd w:id="30"/>
      <w:bookmarkEnd w:id="31"/>
      <w:bookmarkEnd w:id="32"/>
      <w:bookmarkEnd w:id="33"/>
      <w:bookmarkEnd w:id="34"/>
    </w:p>
    <w:p w:rsidR="00D117B3" w:rsidRPr="002103F3" w:rsidRDefault="00D117B3" w:rsidP="002103F3">
      <w:pPr>
        <w:pStyle w:val="a5"/>
        <w:spacing w:before="0" w:beforeAutospacing="0" w:after="0" w:afterAutospacing="0"/>
        <w:ind w:left="0" w:firstLine="0"/>
        <w:rPr>
          <w:rFonts w:ascii="Times New Roman" w:hAnsi="Times New Roman"/>
          <w:sz w:val="28"/>
          <w:szCs w:val="28"/>
        </w:rPr>
      </w:pP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Система вознаграждения за работу в организации </w:t>
      </w:r>
      <w:r w:rsidR="007931B6" w:rsidRPr="002103F3">
        <w:rPr>
          <w:rFonts w:ascii="Times New Roman" w:hAnsi="Times New Roman"/>
          <w:sz w:val="28"/>
          <w:szCs w:val="28"/>
        </w:rPr>
        <w:t>–</w:t>
      </w:r>
      <w:r w:rsidRPr="002103F3">
        <w:rPr>
          <w:rFonts w:ascii="Times New Roman" w:hAnsi="Times New Roman"/>
          <w:sz w:val="28"/>
          <w:szCs w:val="28"/>
        </w:rPr>
        <w:t xml:space="preserve"> это материальное и нематериальное вознаграждение, которое получает работник за предоставление времени, здоровья и профессиональных знаний, навыков и опыта организации.</w:t>
      </w:r>
    </w:p>
    <w:p w:rsidR="005F5EF0"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Система вознаграждений является единственным и универсальным инструментом, который решает задачи, необходимые для эффективного функционирования любой организации</w:t>
      </w:r>
      <w:r w:rsidR="007931B6" w:rsidRPr="002103F3">
        <w:rPr>
          <w:rFonts w:ascii="Times New Roman" w:hAnsi="Times New Roman"/>
          <w:sz w:val="28"/>
          <w:szCs w:val="28"/>
        </w:rPr>
        <w:t xml:space="preserve"> </w:t>
      </w:r>
      <w:r w:rsidR="00427A8E" w:rsidRPr="002103F3">
        <w:rPr>
          <w:rFonts w:ascii="Times New Roman" w:hAnsi="Times New Roman"/>
          <w:sz w:val="28"/>
          <w:szCs w:val="28"/>
        </w:rPr>
        <w:t>[13]</w:t>
      </w:r>
      <w:r w:rsidR="005F5EF0" w:rsidRPr="002103F3">
        <w:rPr>
          <w:rFonts w:ascii="Times New Roman" w:hAnsi="Times New Roman"/>
          <w:sz w:val="28"/>
          <w:szCs w:val="28"/>
        </w:rPr>
        <w:t xml:space="preserve">: </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1) мотивация к росту производительности труда (на рабочем месте, в подразделении, на предприятии </w:t>
      </w:r>
      <w:r w:rsidR="00F90591" w:rsidRPr="002103F3">
        <w:rPr>
          <w:rFonts w:ascii="Times New Roman" w:hAnsi="Times New Roman"/>
          <w:sz w:val="28"/>
          <w:szCs w:val="28"/>
        </w:rPr>
        <w:t>и т.д</w:t>
      </w:r>
      <w:r w:rsidRPr="002103F3">
        <w:rPr>
          <w:rFonts w:ascii="Times New Roman" w:hAnsi="Times New Roman"/>
          <w:sz w:val="28"/>
          <w:szCs w:val="28"/>
        </w:rPr>
        <w:t>.);</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2) повышение эффективности инвестиций в основную заработную плату и в премиальный фонд;</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3) удовлетворение интересов и потребностей работников в различных аспектах их работы;</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4) улучшение показателей качества персонала (сокращение текучести кадров</w:t>
      </w:r>
      <w:r w:rsidR="00F90591" w:rsidRPr="002103F3">
        <w:rPr>
          <w:rFonts w:ascii="Times New Roman" w:hAnsi="Times New Roman"/>
          <w:sz w:val="28"/>
          <w:szCs w:val="28"/>
        </w:rPr>
        <w:t>, оптимизация ротации и т.д</w:t>
      </w:r>
      <w:r w:rsidRPr="002103F3">
        <w:rPr>
          <w:rFonts w:ascii="Times New Roman" w:hAnsi="Times New Roman"/>
          <w:sz w:val="28"/>
          <w:szCs w:val="28"/>
        </w:rPr>
        <w:t>.);</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5) повышение дисциплины (работа, производство, технология);</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6) улучшение морально-психологического климата (доступ сотрудников к работе, коллеги, </w:t>
      </w:r>
      <w:r w:rsidR="00F90591" w:rsidRPr="002103F3">
        <w:rPr>
          <w:rFonts w:ascii="Times New Roman" w:hAnsi="Times New Roman"/>
          <w:sz w:val="28"/>
          <w:szCs w:val="28"/>
        </w:rPr>
        <w:t>менеджеры, имидж компании и т.д</w:t>
      </w:r>
      <w:r w:rsidRPr="002103F3">
        <w:rPr>
          <w:rFonts w:ascii="Times New Roman" w:hAnsi="Times New Roman"/>
          <w:sz w:val="28"/>
          <w:szCs w:val="28"/>
        </w:rPr>
        <w:t>.).</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Существует два основных метода вознаграждения</w:t>
      </w:r>
      <w:r w:rsidR="00092A06" w:rsidRPr="002103F3">
        <w:rPr>
          <w:rFonts w:ascii="Times New Roman" w:hAnsi="Times New Roman"/>
          <w:sz w:val="28"/>
          <w:szCs w:val="28"/>
        </w:rPr>
        <w:t xml:space="preserve"> </w:t>
      </w:r>
      <w:r w:rsidR="00427A8E" w:rsidRPr="002103F3">
        <w:rPr>
          <w:rFonts w:ascii="Times New Roman" w:hAnsi="Times New Roman"/>
          <w:sz w:val="28"/>
          <w:szCs w:val="28"/>
        </w:rPr>
        <w:t>[15]</w:t>
      </w:r>
      <w:r w:rsidRPr="002103F3">
        <w:rPr>
          <w:rFonts w:ascii="Times New Roman" w:hAnsi="Times New Roman"/>
          <w:sz w:val="28"/>
          <w:szCs w:val="28"/>
        </w:rPr>
        <w:t>:</w:t>
      </w:r>
    </w:p>
    <w:p w:rsidR="00754481"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lastRenderedPageBreak/>
        <w:t xml:space="preserve">– </w:t>
      </w:r>
      <w:r w:rsidR="00754481" w:rsidRPr="002103F3">
        <w:rPr>
          <w:rFonts w:ascii="Times New Roman" w:hAnsi="Times New Roman"/>
          <w:sz w:val="28"/>
          <w:szCs w:val="28"/>
        </w:rPr>
        <w:t xml:space="preserve">прямое вознаграждение </w:t>
      </w:r>
      <w:r w:rsidR="007931B6" w:rsidRPr="002103F3">
        <w:rPr>
          <w:rFonts w:ascii="Times New Roman" w:hAnsi="Times New Roman"/>
          <w:sz w:val="28"/>
          <w:szCs w:val="28"/>
        </w:rPr>
        <w:t>–</w:t>
      </w:r>
      <w:r w:rsidR="00754481" w:rsidRPr="002103F3">
        <w:rPr>
          <w:rFonts w:ascii="Times New Roman" w:hAnsi="Times New Roman"/>
          <w:sz w:val="28"/>
          <w:szCs w:val="28"/>
        </w:rPr>
        <w:t xml:space="preserve"> все выплаты, которые работник получает сверх фиксированной заработной платы (бонусы за реализацию программы, надбавки за отработанные годы и т. д.);</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r w:rsidR="00F7352C" w:rsidRPr="002103F3">
        <w:rPr>
          <w:rFonts w:ascii="Times New Roman" w:hAnsi="Times New Roman"/>
          <w:sz w:val="28"/>
          <w:szCs w:val="28"/>
        </w:rPr>
        <w:t xml:space="preserve">– </w:t>
      </w:r>
      <w:r w:rsidRPr="002103F3">
        <w:rPr>
          <w:rFonts w:ascii="Times New Roman" w:hAnsi="Times New Roman"/>
          <w:sz w:val="28"/>
          <w:szCs w:val="28"/>
        </w:rPr>
        <w:t xml:space="preserve">косвенное вознаграждение </w:t>
      </w:r>
      <w:r w:rsidR="007931B6" w:rsidRPr="002103F3">
        <w:rPr>
          <w:rFonts w:ascii="Times New Roman" w:hAnsi="Times New Roman"/>
          <w:sz w:val="28"/>
          <w:szCs w:val="28"/>
        </w:rPr>
        <w:t>–</w:t>
      </w:r>
      <w:r w:rsidRPr="002103F3">
        <w:rPr>
          <w:rFonts w:ascii="Times New Roman" w:hAnsi="Times New Roman"/>
          <w:sz w:val="28"/>
          <w:szCs w:val="28"/>
        </w:rPr>
        <w:t xml:space="preserve"> </w:t>
      </w:r>
      <w:proofErr w:type="spellStart"/>
      <w:r w:rsidRPr="002103F3">
        <w:rPr>
          <w:rFonts w:ascii="Times New Roman" w:hAnsi="Times New Roman"/>
          <w:sz w:val="28"/>
          <w:szCs w:val="28"/>
        </w:rPr>
        <w:t>неденежные</w:t>
      </w:r>
      <w:proofErr w:type="spellEnd"/>
      <w:r w:rsidRPr="002103F3">
        <w:rPr>
          <w:rFonts w:ascii="Times New Roman" w:hAnsi="Times New Roman"/>
          <w:sz w:val="28"/>
          <w:szCs w:val="28"/>
        </w:rPr>
        <w:t xml:space="preserve"> материальные стимулы (замена еды, поездки, услуги связи, расширенное медицинское страхование).</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Под субъектом системы вознаграждения подразумевается весь наемный персонал предприятия, а объект представляет собой линейный и функциональный аппарат, посредством которого реализуется система мер вознаграждения.</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Несколько лет назад схемы денежной и нефинансовой компенсации в основном использовались крупными предпри</w:t>
      </w:r>
      <w:r w:rsidR="007931B6" w:rsidRPr="002103F3">
        <w:rPr>
          <w:rFonts w:ascii="Times New Roman" w:hAnsi="Times New Roman"/>
          <w:sz w:val="28"/>
          <w:szCs w:val="28"/>
        </w:rPr>
        <w:t>я</w:t>
      </w:r>
      <w:r w:rsidRPr="002103F3">
        <w:rPr>
          <w:rFonts w:ascii="Times New Roman" w:hAnsi="Times New Roman"/>
          <w:sz w:val="28"/>
          <w:szCs w:val="28"/>
        </w:rPr>
        <w:t>тиями, но сегодня, в суровых условиях кадрового рынка, многие малые и средние предприятия также используют этот метод привлечения ценных сотрудников. Владельцы малого бизнеса, которые справедливо стремятся получить максимальную производительность от своих сотрудников, понимают, что квалифицированный работник хочет получить максимум, которого он заслуживает от своего работодателя. Кроме того, из-за быстрого развития федеральных сетей, немногие высокоспециализированные кандидаты имеют широкий выбор привлекательных вакансий.</w:t>
      </w:r>
    </w:p>
    <w:p w:rsidR="00754481" w:rsidRPr="002103F3" w:rsidRDefault="00754481"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Внедрение системы вознаграждений может мотивироваться одной или несколькими целями. Прежде всего, это обеспечение конкурентоспособности компании на рынке труда, что создает приток новых сотрудников и удерживает текущий персонал, который нужен компании. Кроме того, материальные стимулы могут повысить производительность труда, а также создать контроль над расходами на содержание работника.</w:t>
      </w:r>
    </w:p>
    <w:p w:rsidR="00473149" w:rsidRPr="002103F3" w:rsidRDefault="00473149" w:rsidP="002103F3">
      <w:pPr>
        <w:pStyle w:val="a3"/>
        <w:spacing w:before="0" w:beforeAutospacing="0" w:after="0" w:afterAutospacing="0" w:line="360" w:lineRule="auto"/>
        <w:ind w:firstLine="709"/>
        <w:jc w:val="both"/>
        <w:rPr>
          <w:rFonts w:eastAsia="Calibri"/>
          <w:sz w:val="28"/>
          <w:szCs w:val="28"/>
          <w:lang w:eastAsia="en-US"/>
        </w:rPr>
      </w:pPr>
      <w:r w:rsidRPr="002103F3">
        <w:rPr>
          <w:rFonts w:eastAsia="Calibri"/>
          <w:sz w:val="28"/>
          <w:szCs w:val="28"/>
          <w:lang w:eastAsia="en-US"/>
        </w:rPr>
        <w:t xml:space="preserve">Система вознаграждений </w:t>
      </w:r>
      <w:r w:rsidR="007931B6" w:rsidRPr="002103F3">
        <w:rPr>
          <w:rFonts w:eastAsia="Calibri"/>
          <w:sz w:val="28"/>
          <w:szCs w:val="28"/>
          <w:lang w:eastAsia="en-US"/>
        </w:rPr>
        <w:t>–</w:t>
      </w:r>
      <w:r w:rsidRPr="002103F3">
        <w:rPr>
          <w:rFonts w:eastAsia="Calibri"/>
          <w:sz w:val="28"/>
          <w:szCs w:val="28"/>
          <w:lang w:eastAsia="en-US"/>
        </w:rPr>
        <w:t xml:space="preserve"> это две эквивалентные части механизма стимулирования</w:t>
      </w:r>
      <w:r w:rsidR="007931B6" w:rsidRPr="002103F3">
        <w:rPr>
          <w:rFonts w:eastAsia="Calibri"/>
          <w:sz w:val="28"/>
          <w:szCs w:val="28"/>
          <w:lang w:eastAsia="en-US"/>
        </w:rPr>
        <w:t xml:space="preserve"> </w:t>
      </w:r>
      <w:r w:rsidR="00427A8E" w:rsidRPr="002103F3">
        <w:rPr>
          <w:rFonts w:eastAsia="Calibri"/>
          <w:sz w:val="28"/>
          <w:szCs w:val="28"/>
          <w:lang w:eastAsia="en-US"/>
        </w:rPr>
        <w:t>[11]</w:t>
      </w:r>
      <w:r w:rsidRPr="002103F3">
        <w:rPr>
          <w:rFonts w:eastAsia="Calibri"/>
          <w:sz w:val="28"/>
          <w:szCs w:val="28"/>
          <w:lang w:eastAsia="en-US"/>
        </w:rPr>
        <w:t>. Каждый из инструментов может быть эффективным как для крупного, так и для малого бизнеса. Однако для обеспечения эффективности и возврата реализованных программ в первую очередь необходимо определить желаемое поведение сотрудников и определить цели, которые должны пресле</w:t>
      </w:r>
      <w:r w:rsidRPr="002103F3">
        <w:rPr>
          <w:rFonts w:eastAsia="Calibri"/>
          <w:sz w:val="28"/>
          <w:szCs w:val="28"/>
          <w:lang w:eastAsia="en-US"/>
        </w:rPr>
        <w:lastRenderedPageBreak/>
        <w:t>довать разработанные программы. Предполагая, что компетентная аналитическая работа выполняется до реорганизации системы стимулирования, предприниматель может получить значительные преимущества перед конкурентами.</w:t>
      </w:r>
    </w:p>
    <w:p w:rsidR="00473149" w:rsidRPr="002103F3" w:rsidRDefault="00473149" w:rsidP="002103F3">
      <w:pPr>
        <w:pStyle w:val="a3"/>
        <w:spacing w:before="0" w:beforeAutospacing="0" w:after="0" w:afterAutospacing="0" w:line="360" w:lineRule="auto"/>
        <w:ind w:firstLine="709"/>
        <w:jc w:val="both"/>
        <w:rPr>
          <w:sz w:val="28"/>
          <w:szCs w:val="28"/>
        </w:rPr>
      </w:pPr>
      <w:r w:rsidRPr="002103F3">
        <w:rPr>
          <w:sz w:val="28"/>
          <w:szCs w:val="28"/>
        </w:rPr>
        <w:t xml:space="preserve">М. </w:t>
      </w:r>
      <w:proofErr w:type="spellStart"/>
      <w:r w:rsidRPr="002103F3">
        <w:rPr>
          <w:sz w:val="28"/>
          <w:szCs w:val="28"/>
        </w:rPr>
        <w:t>Армстронг</w:t>
      </w:r>
      <w:proofErr w:type="spellEnd"/>
      <w:r w:rsidRPr="002103F3">
        <w:rPr>
          <w:sz w:val="28"/>
          <w:szCs w:val="28"/>
        </w:rPr>
        <w:t xml:space="preserve"> выделяет следующие элементы оплаты для руководителей и директоров: базовые выплаты, схемы премирования, схемы опционов на акции, ограниченные схемы долевого участия для руководителей</w:t>
      </w:r>
      <w:r w:rsidR="007931B6" w:rsidRPr="002103F3">
        <w:rPr>
          <w:sz w:val="28"/>
          <w:szCs w:val="28"/>
        </w:rPr>
        <w:t xml:space="preserve"> </w:t>
      </w:r>
      <w:r w:rsidR="00427A8E" w:rsidRPr="002103F3">
        <w:rPr>
          <w:sz w:val="28"/>
          <w:szCs w:val="28"/>
        </w:rPr>
        <w:t>[33]</w:t>
      </w:r>
      <w:r w:rsidRPr="002103F3">
        <w:rPr>
          <w:sz w:val="28"/>
          <w:szCs w:val="28"/>
        </w:rPr>
        <w:t>. Также подчеркиваются принципы вознаграждения руководителей, в частности:</w:t>
      </w:r>
    </w:p>
    <w:p w:rsidR="007931B6" w:rsidRPr="002103F3" w:rsidRDefault="00473149" w:rsidP="002103F3">
      <w:pPr>
        <w:pStyle w:val="a3"/>
        <w:numPr>
          <w:ilvl w:val="1"/>
          <w:numId w:val="42"/>
        </w:numPr>
        <w:spacing w:before="0" w:beforeAutospacing="0" w:after="0" w:afterAutospacing="0" w:line="360" w:lineRule="auto"/>
        <w:ind w:left="0" w:firstLine="709"/>
        <w:jc w:val="both"/>
        <w:rPr>
          <w:sz w:val="28"/>
          <w:szCs w:val="28"/>
        </w:rPr>
      </w:pPr>
      <w:r w:rsidRPr="002103F3">
        <w:rPr>
          <w:sz w:val="28"/>
          <w:szCs w:val="28"/>
        </w:rPr>
        <w:t>комиссии по вознаграждение должно состоять из вознаграждения не заинтересованных директоров этой компании;</w:t>
      </w:r>
    </w:p>
    <w:p w:rsidR="00AF26E6" w:rsidRPr="002103F3" w:rsidRDefault="00473149" w:rsidP="002103F3">
      <w:pPr>
        <w:pStyle w:val="a3"/>
        <w:numPr>
          <w:ilvl w:val="1"/>
          <w:numId w:val="42"/>
        </w:numPr>
        <w:spacing w:before="0" w:beforeAutospacing="0" w:after="0" w:afterAutospacing="0" w:line="360" w:lineRule="auto"/>
        <w:ind w:left="0" w:firstLine="709"/>
        <w:jc w:val="both"/>
        <w:rPr>
          <w:sz w:val="28"/>
          <w:szCs w:val="28"/>
        </w:rPr>
      </w:pPr>
      <w:r w:rsidRPr="002103F3">
        <w:rPr>
          <w:sz w:val="28"/>
          <w:szCs w:val="28"/>
        </w:rPr>
        <w:t xml:space="preserve"> комиссии по вознаграждениям должны предоставлять пакет вознаграждений, достаточный для стимулирования и удержания руководства, они обязаны избегать более высоких зарплат, чем это необходимо;</w:t>
      </w:r>
    </w:p>
    <w:p w:rsidR="00AF26E6" w:rsidRPr="002103F3" w:rsidRDefault="00473149" w:rsidP="002103F3">
      <w:pPr>
        <w:pStyle w:val="a3"/>
        <w:numPr>
          <w:ilvl w:val="1"/>
          <w:numId w:val="42"/>
        </w:numPr>
        <w:spacing w:before="0" w:beforeAutospacing="0" w:after="0" w:afterAutospacing="0" w:line="360" w:lineRule="auto"/>
        <w:ind w:left="0" w:firstLine="709"/>
        <w:jc w:val="both"/>
        <w:rPr>
          <w:sz w:val="28"/>
          <w:szCs w:val="28"/>
        </w:rPr>
      </w:pPr>
      <w:r w:rsidRPr="002103F3">
        <w:rPr>
          <w:sz w:val="28"/>
          <w:szCs w:val="28"/>
        </w:rPr>
        <w:t>комиссии вознаграждения должны строго управляться в отношении выплаты компенсации, если показатели эффективности неудовлетворительны;</w:t>
      </w:r>
    </w:p>
    <w:p w:rsidR="00AF26E6" w:rsidRPr="002103F3" w:rsidRDefault="00473149" w:rsidP="002103F3">
      <w:pPr>
        <w:pStyle w:val="a3"/>
        <w:numPr>
          <w:ilvl w:val="1"/>
          <w:numId w:val="42"/>
        </w:numPr>
        <w:spacing w:before="0" w:beforeAutospacing="0" w:after="0" w:afterAutospacing="0" w:line="360" w:lineRule="auto"/>
        <w:ind w:left="0" w:firstLine="709"/>
        <w:jc w:val="both"/>
        <w:rPr>
          <w:sz w:val="28"/>
          <w:szCs w:val="28"/>
        </w:rPr>
      </w:pPr>
      <w:r w:rsidRPr="002103F3">
        <w:rPr>
          <w:sz w:val="28"/>
          <w:szCs w:val="28"/>
        </w:rPr>
        <w:t>элементы, относящиеся к показателям эффективности, должны планироваться таким образом, чтобы соответствовать интересам директоров и акционеров;</w:t>
      </w:r>
    </w:p>
    <w:p w:rsidR="00AF26E6" w:rsidRPr="002103F3" w:rsidRDefault="00473149" w:rsidP="002103F3">
      <w:pPr>
        <w:pStyle w:val="a3"/>
        <w:numPr>
          <w:ilvl w:val="1"/>
          <w:numId w:val="42"/>
        </w:numPr>
        <w:spacing w:before="0" w:beforeAutospacing="0" w:after="0" w:afterAutospacing="0" w:line="360" w:lineRule="auto"/>
        <w:ind w:left="0" w:firstLine="709"/>
        <w:jc w:val="both"/>
        <w:rPr>
          <w:sz w:val="28"/>
          <w:szCs w:val="28"/>
        </w:rPr>
      </w:pPr>
      <w:r w:rsidRPr="002103F3">
        <w:rPr>
          <w:sz w:val="28"/>
          <w:szCs w:val="28"/>
        </w:rPr>
        <w:t>любое изменение порядка оплаты труда должно производиться с согласия директоров и акционеров;</w:t>
      </w:r>
    </w:p>
    <w:p w:rsidR="00AF26E6" w:rsidRPr="002103F3" w:rsidRDefault="00473149" w:rsidP="002103F3">
      <w:pPr>
        <w:pStyle w:val="a3"/>
        <w:numPr>
          <w:ilvl w:val="1"/>
          <w:numId w:val="42"/>
        </w:numPr>
        <w:spacing w:before="0" w:beforeAutospacing="0" w:after="0" w:afterAutospacing="0" w:line="360" w:lineRule="auto"/>
        <w:ind w:left="0" w:firstLine="709"/>
        <w:jc w:val="both"/>
        <w:rPr>
          <w:sz w:val="28"/>
          <w:szCs w:val="28"/>
        </w:rPr>
      </w:pPr>
      <w:r w:rsidRPr="002103F3">
        <w:rPr>
          <w:sz w:val="28"/>
          <w:szCs w:val="28"/>
        </w:rPr>
        <w:t>следует учитывать последствия увеличения базовой вы</w:t>
      </w:r>
      <w:r w:rsidR="00AA4FC8" w:rsidRPr="002103F3">
        <w:rPr>
          <w:sz w:val="28"/>
          <w:szCs w:val="28"/>
        </w:rPr>
        <w:t xml:space="preserve">платы пенсий и связанных с этим </w:t>
      </w:r>
      <w:r w:rsidRPr="002103F3">
        <w:rPr>
          <w:sz w:val="28"/>
          <w:szCs w:val="28"/>
        </w:rPr>
        <w:t>расходов компании;</w:t>
      </w:r>
    </w:p>
    <w:p w:rsidR="00473149" w:rsidRPr="002103F3" w:rsidRDefault="00473149" w:rsidP="002103F3">
      <w:pPr>
        <w:pStyle w:val="a3"/>
        <w:numPr>
          <w:ilvl w:val="1"/>
          <w:numId w:val="42"/>
        </w:numPr>
        <w:spacing w:before="0" w:beforeAutospacing="0" w:after="0" w:afterAutospacing="0" w:line="360" w:lineRule="auto"/>
        <w:ind w:left="0" w:firstLine="709"/>
        <w:jc w:val="both"/>
        <w:rPr>
          <w:sz w:val="28"/>
          <w:szCs w:val="28"/>
        </w:rPr>
      </w:pPr>
      <w:r w:rsidRPr="002103F3">
        <w:rPr>
          <w:sz w:val="28"/>
          <w:szCs w:val="28"/>
        </w:rPr>
        <w:t xml:space="preserve">срок действия контракта (для руководства) составляет один год или менее, хотя в некоторых случаях он может быть продлен до двух лет. </w:t>
      </w:r>
    </w:p>
    <w:p w:rsidR="00473149" w:rsidRPr="002103F3" w:rsidRDefault="00473149" w:rsidP="002103F3">
      <w:pPr>
        <w:pStyle w:val="a3"/>
        <w:spacing w:before="0" w:beforeAutospacing="0" w:after="0" w:afterAutospacing="0" w:line="360" w:lineRule="auto"/>
        <w:ind w:firstLine="709"/>
        <w:jc w:val="both"/>
        <w:rPr>
          <w:sz w:val="28"/>
          <w:szCs w:val="28"/>
        </w:rPr>
      </w:pPr>
      <w:r w:rsidRPr="002103F3">
        <w:rPr>
          <w:sz w:val="28"/>
          <w:szCs w:val="28"/>
        </w:rPr>
        <w:t xml:space="preserve">Западные подходы, определяющие структуру и принципы оплаты труда руководителей, недостаточно учитывают общую систему работы в конкретной организации. В частности, соотношение доходов руководителей и рядовых сотрудников не учитывается, что грубо нарушает принцип социальной справедливости. Оказывается, что руководство существуют так, как если бы они были отделены от других сотрудников. Но можно ли говорить об общем </w:t>
      </w:r>
      <w:r w:rsidRPr="002103F3">
        <w:rPr>
          <w:sz w:val="28"/>
          <w:szCs w:val="28"/>
        </w:rPr>
        <w:lastRenderedPageBreak/>
        <w:t>корпоративном духе, общей корпоративной культуре, общих целях и т. Д.? Это правда, что этот подход вписывается в систему вне организации, где вознаграждение руководителей конкретной компании полностью соответствует тому же (фактически несправедливому) доходу в других организациях. Тогда создается впечатление «адекватности» системы оплаты труда высших органов.</w:t>
      </w:r>
    </w:p>
    <w:p w:rsidR="00421D7A" w:rsidRPr="002103F3" w:rsidRDefault="00421D7A" w:rsidP="002103F3">
      <w:pPr>
        <w:pStyle w:val="a3"/>
        <w:spacing w:before="0" w:beforeAutospacing="0" w:after="0" w:afterAutospacing="0" w:line="360" w:lineRule="auto"/>
        <w:ind w:firstLine="709"/>
        <w:jc w:val="both"/>
        <w:rPr>
          <w:sz w:val="28"/>
          <w:szCs w:val="28"/>
        </w:rPr>
      </w:pPr>
      <w:r w:rsidRPr="002103F3">
        <w:rPr>
          <w:sz w:val="28"/>
          <w:szCs w:val="28"/>
        </w:rPr>
        <w:t>Вывод относительно вышесказанного заключается в следующем:</w:t>
      </w:r>
    </w:p>
    <w:p w:rsidR="00E3064A" w:rsidRPr="002103F3" w:rsidRDefault="00421D7A" w:rsidP="002103F3">
      <w:pPr>
        <w:pStyle w:val="a3"/>
        <w:spacing w:before="0" w:beforeAutospacing="0" w:after="0" w:afterAutospacing="0" w:line="360" w:lineRule="auto"/>
        <w:ind w:firstLine="709"/>
        <w:jc w:val="both"/>
        <w:rPr>
          <w:sz w:val="28"/>
          <w:szCs w:val="28"/>
        </w:rPr>
      </w:pPr>
      <w:r w:rsidRPr="002103F3">
        <w:rPr>
          <w:sz w:val="28"/>
          <w:szCs w:val="28"/>
        </w:rPr>
        <w:t xml:space="preserve"> Системы вознаграждения и схемы признания являются двумя равными частями механизма стимулирования. Каждый из этих инструментов может быть эффективным как для крупного, так и для малого бизнеса. Однако для обеспечения эффективности и возврата реализованных программ в первую очередь необходимо определить желаемое поведение сотрудников и определить цели, которые должны преследовать разработанные программы. Предполагая, что компетентная аналитическая работа выполняется до реорганизации системы стимулирования, предприниматель может получить значительные преимущества перед конкурентами.</w:t>
      </w:r>
    </w:p>
    <w:p w:rsidR="00F7352C" w:rsidRPr="002103F3" w:rsidRDefault="00F7352C" w:rsidP="002103F3">
      <w:pPr>
        <w:pStyle w:val="a3"/>
        <w:spacing w:before="0" w:beforeAutospacing="0" w:after="0" w:afterAutospacing="0" w:line="360" w:lineRule="auto"/>
        <w:ind w:firstLine="709"/>
        <w:jc w:val="both"/>
        <w:rPr>
          <w:sz w:val="28"/>
          <w:szCs w:val="28"/>
        </w:rPr>
      </w:pPr>
    </w:p>
    <w:p w:rsidR="005F5EF0" w:rsidRPr="002103F3" w:rsidRDefault="00AF26E6" w:rsidP="002103F3">
      <w:pPr>
        <w:pStyle w:val="2"/>
        <w:spacing w:before="0" w:beforeAutospacing="0" w:after="0" w:afterAutospacing="0"/>
        <w:rPr>
          <w:rFonts w:ascii="Times New Roman" w:hAnsi="Times New Roman"/>
          <w:i w:val="0"/>
          <w:iCs w:val="0"/>
        </w:rPr>
      </w:pPr>
      <w:bookmarkStart w:id="35" w:name="_Toc42800964"/>
      <w:bookmarkStart w:id="36" w:name="_Toc42805743"/>
      <w:bookmarkStart w:id="37" w:name="_Toc42810927"/>
      <w:bookmarkStart w:id="38" w:name="_Toc42970448"/>
      <w:bookmarkStart w:id="39" w:name="_Toc43160124"/>
      <w:r w:rsidRPr="002103F3">
        <w:rPr>
          <w:rFonts w:ascii="Times New Roman" w:hAnsi="Times New Roman"/>
          <w:i w:val="0"/>
          <w:iCs w:val="0"/>
        </w:rPr>
        <w:t xml:space="preserve">1.3 </w:t>
      </w:r>
      <w:r w:rsidR="005F5EF0" w:rsidRPr="002103F3">
        <w:rPr>
          <w:rFonts w:ascii="Times New Roman" w:hAnsi="Times New Roman"/>
          <w:i w:val="0"/>
          <w:iCs w:val="0"/>
        </w:rPr>
        <w:t xml:space="preserve">Методы оценки эффективности мотивационного механизма </w:t>
      </w:r>
      <w:r w:rsidR="00397756" w:rsidRPr="002103F3">
        <w:rPr>
          <w:rFonts w:ascii="Times New Roman" w:hAnsi="Times New Roman"/>
          <w:i w:val="0"/>
          <w:iCs w:val="0"/>
        </w:rPr>
        <w:t xml:space="preserve">    </w:t>
      </w:r>
      <w:r w:rsidR="005F5EF0" w:rsidRPr="002103F3">
        <w:rPr>
          <w:rFonts w:ascii="Times New Roman" w:hAnsi="Times New Roman"/>
          <w:i w:val="0"/>
          <w:iCs w:val="0"/>
        </w:rPr>
        <w:t>повышения качества деятельности на малых предприятиях</w:t>
      </w:r>
      <w:bookmarkEnd w:id="35"/>
      <w:bookmarkEnd w:id="36"/>
      <w:bookmarkEnd w:id="37"/>
      <w:bookmarkEnd w:id="38"/>
      <w:bookmarkEnd w:id="39"/>
    </w:p>
    <w:p w:rsidR="00D117B3" w:rsidRPr="002103F3" w:rsidRDefault="00D117B3" w:rsidP="002103F3">
      <w:pPr>
        <w:pStyle w:val="a5"/>
        <w:spacing w:before="0" w:beforeAutospacing="0" w:after="0" w:afterAutospacing="0"/>
        <w:ind w:left="0" w:firstLine="0"/>
        <w:rPr>
          <w:rFonts w:ascii="Times New Roman" w:hAnsi="Times New Roman"/>
          <w:sz w:val="28"/>
          <w:szCs w:val="28"/>
        </w:rPr>
      </w:pPr>
    </w:p>
    <w:p w:rsidR="00614D0A" w:rsidRPr="002103F3" w:rsidRDefault="00614D0A" w:rsidP="002103F3">
      <w:pPr>
        <w:pStyle w:val="a3"/>
        <w:spacing w:before="0" w:beforeAutospacing="0" w:after="0" w:afterAutospacing="0" w:line="360" w:lineRule="auto"/>
        <w:ind w:firstLine="709"/>
        <w:contextualSpacing/>
        <w:jc w:val="both"/>
        <w:rPr>
          <w:sz w:val="28"/>
          <w:szCs w:val="28"/>
        </w:rPr>
      </w:pPr>
      <w:r w:rsidRPr="002103F3">
        <w:rPr>
          <w:sz w:val="28"/>
          <w:szCs w:val="28"/>
        </w:rPr>
        <w:t>При сравнении затрат и результатов в оценке экономической эффективности по мотивации сотрудников необходимо указать, что именно нужно оценивать.</w:t>
      </w:r>
    </w:p>
    <w:p w:rsidR="00614D0A" w:rsidRPr="002103F3" w:rsidRDefault="00614D0A" w:rsidP="002103F3">
      <w:pPr>
        <w:pStyle w:val="a3"/>
        <w:spacing w:before="0" w:beforeAutospacing="0" w:after="0" w:afterAutospacing="0" w:line="360" w:lineRule="auto"/>
        <w:ind w:firstLine="709"/>
        <w:contextualSpacing/>
        <w:jc w:val="both"/>
        <w:rPr>
          <w:sz w:val="28"/>
          <w:szCs w:val="28"/>
        </w:rPr>
      </w:pPr>
      <w:r w:rsidRPr="002103F3">
        <w:rPr>
          <w:sz w:val="28"/>
          <w:szCs w:val="28"/>
        </w:rPr>
        <w:t>Во-первых, достижение определенного конечного результата специально отобранными, обученными и мотивированными сотрудниками компании возникшего в результате реализации выбранной кадровой политики.</w:t>
      </w:r>
    </w:p>
    <w:p w:rsidR="00614D0A" w:rsidRPr="002103F3" w:rsidRDefault="00614D0A" w:rsidP="002103F3">
      <w:pPr>
        <w:pStyle w:val="a3"/>
        <w:spacing w:before="0" w:beforeAutospacing="0" w:after="0" w:afterAutospacing="0" w:line="360" w:lineRule="auto"/>
        <w:ind w:firstLine="709"/>
        <w:contextualSpacing/>
        <w:jc w:val="both"/>
        <w:rPr>
          <w:sz w:val="28"/>
          <w:szCs w:val="28"/>
        </w:rPr>
      </w:pPr>
      <w:r w:rsidRPr="002103F3">
        <w:rPr>
          <w:sz w:val="28"/>
          <w:szCs w:val="28"/>
        </w:rPr>
        <w:t>Во-вторых, достижение целей, поставленных для управления стимулами с минимальными затратами.</w:t>
      </w:r>
    </w:p>
    <w:p w:rsidR="00614D0A" w:rsidRPr="002103F3" w:rsidRDefault="00614D0A" w:rsidP="002103F3">
      <w:pPr>
        <w:pStyle w:val="a3"/>
        <w:spacing w:before="0" w:beforeAutospacing="0" w:after="0" w:afterAutospacing="0" w:line="360" w:lineRule="auto"/>
        <w:ind w:firstLine="709"/>
        <w:contextualSpacing/>
        <w:jc w:val="both"/>
        <w:rPr>
          <w:sz w:val="28"/>
          <w:szCs w:val="28"/>
        </w:rPr>
      </w:pPr>
      <w:r w:rsidRPr="002103F3">
        <w:rPr>
          <w:sz w:val="28"/>
          <w:szCs w:val="28"/>
        </w:rPr>
        <w:t>В-третьих, выбор наиболее эффективных методов управления, обеспечивающих эффективность процесса управления Шапиро С.А.</w:t>
      </w:r>
    </w:p>
    <w:p w:rsidR="00614D0A" w:rsidRPr="002103F3" w:rsidRDefault="00614D0A" w:rsidP="002103F3">
      <w:pPr>
        <w:pStyle w:val="a3"/>
        <w:spacing w:before="0" w:beforeAutospacing="0" w:after="0" w:afterAutospacing="0" w:line="360" w:lineRule="auto"/>
        <w:ind w:firstLine="709"/>
        <w:contextualSpacing/>
        <w:jc w:val="both"/>
        <w:rPr>
          <w:sz w:val="28"/>
          <w:szCs w:val="28"/>
        </w:rPr>
      </w:pPr>
      <w:r w:rsidRPr="002103F3">
        <w:rPr>
          <w:sz w:val="28"/>
          <w:szCs w:val="28"/>
        </w:rPr>
        <w:lastRenderedPageBreak/>
        <w:t>В качестве одного из методов оценки эффективности мотивации сотрудников можно использовать формулу оценки, которая учитывает эффекты, возникающие при повышении производительности труда, сокращении текучести кадров и обучении персонала, за которыми следует сочетание нескольких профессий.</w:t>
      </w:r>
    </w:p>
    <w:p w:rsidR="005F5EF0" w:rsidRPr="002103F3" w:rsidRDefault="001E4DB5" w:rsidP="002103F3">
      <w:pPr>
        <w:pStyle w:val="a3"/>
        <w:spacing w:before="0" w:beforeAutospacing="0" w:after="0" w:afterAutospacing="0" w:line="360" w:lineRule="auto"/>
        <w:ind w:firstLine="709"/>
        <w:contextualSpacing/>
        <w:jc w:val="both"/>
        <w:rPr>
          <w:sz w:val="28"/>
          <w:szCs w:val="28"/>
        </w:rPr>
      </w:pPr>
      <w:r w:rsidRPr="002103F3">
        <w:rPr>
          <w:sz w:val="28"/>
          <w:szCs w:val="28"/>
        </w:rPr>
        <w:t>Определим</w:t>
      </w:r>
      <w:r w:rsidR="005F5EF0" w:rsidRPr="002103F3">
        <w:rPr>
          <w:sz w:val="28"/>
          <w:szCs w:val="28"/>
        </w:rPr>
        <w:t xml:space="preserve"> отдельные показатели эффективности</w:t>
      </w:r>
      <w:r w:rsidR="005F4230" w:rsidRPr="002103F3">
        <w:rPr>
          <w:sz w:val="28"/>
          <w:szCs w:val="28"/>
          <w:lang w:val="en-US"/>
        </w:rPr>
        <w:t xml:space="preserve"> </w:t>
      </w:r>
      <w:r w:rsidR="00CF0DD3" w:rsidRPr="002103F3">
        <w:rPr>
          <w:sz w:val="28"/>
          <w:szCs w:val="28"/>
        </w:rPr>
        <w:t>[</w:t>
      </w:r>
      <w:r w:rsidR="00427A8E" w:rsidRPr="002103F3">
        <w:rPr>
          <w:sz w:val="28"/>
          <w:szCs w:val="28"/>
        </w:rPr>
        <w:t>45</w:t>
      </w:r>
      <w:r w:rsidR="00CF0DD3" w:rsidRPr="002103F3">
        <w:rPr>
          <w:sz w:val="28"/>
          <w:szCs w:val="28"/>
        </w:rPr>
        <w:t>]</w:t>
      </w:r>
      <w:r w:rsidR="005F5EF0" w:rsidRPr="002103F3">
        <w:rPr>
          <w:sz w:val="28"/>
          <w:szCs w:val="28"/>
        </w:rPr>
        <w:t>:</w:t>
      </w:r>
    </w:p>
    <w:p w:rsidR="005F5EF0" w:rsidRPr="002103F3" w:rsidRDefault="005F5EF0" w:rsidP="002103F3">
      <w:pPr>
        <w:pStyle w:val="a3"/>
        <w:numPr>
          <w:ilvl w:val="1"/>
          <w:numId w:val="40"/>
        </w:numPr>
        <w:spacing w:before="0" w:beforeAutospacing="0" w:after="0" w:afterAutospacing="0" w:line="360" w:lineRule="auto"/>
        <w:ind w:left="0" w:firstLine="709"/>
        <w:contextualSpacing/>
        <w:jc w:val="both"/>
        <w:rPr>
          <w:sz w:val="28"/>
          <w:szCs w:val="28"/>
        </w:rPr>
      </w:pPr>
      <w:r w:rsidRPr="002103F3">
        <w:rPr>
          <w:sz w:val="28"/>
          <w:szCs w:val="28"/>
        </w:rPr>
        <w:t>эффект от уменьшения текучести кадров (ежемесячный)</w:t>
      </w:r>
      <w:r w:rsidR="00614D0A" w:rsidRPr="002103F3">
        <w:rPr>
          <w:sz w:val="28"/>
          <w:szCs w:val="28"/>
        </w:rPr>
        <w:t xml:space="preserve"> равен произведению коэффициента текучести (как число уволенных сотрудников, деленных на среднесписочную численность сотрудников) и среднесписочной численность работников, умноженному на затраты на новичка (как затраты на отбор персонала поделенные на количество отобранных кандидатов</w:t>
      </w:r>
      <w:r w:rsidR="001E4DB5" w:rsidRPr="002103F3">
        <w:rPr>
          <w:sz w:val="28"/>
          <w:szCs w:val="28"/>
        </w:rPr>
        <w:t>);</w:t>
      </w:r>
    </w:p>
    <w:p w:rsidR="001954D8" w:rsidRPr="002103F3" w:rsidRDefault="001954D8" w:rsidP="002103F3">
      <w:pPr>
        <w:pStyle w:val="a3"/>
        <w:spacing w:before="0" w:beforeAutospacing="0" w:after="0" w:afterAutospacing="0" w:line="360" w:lineRule="auto"/>
        <w:ind w:firstLine="709"/>
        <w:contextualSpacing/>
        <w:jc w:val="both"/>
        <w:rPr>
          <w:sz w:val="28"/>
          <w:szCs w:val="28"/>
        </w:rPr>
      </w:pPr>
    </w:p>
    <w:p w:rsidR="005F5EF0" w:rsidRPr="002103F3" w:rsidRDefault="005F5EF0" w:rsidP="002103F3">
      <w:pPr>
        <w:pStyle w:val="a3"/>
        <w:tabs>
          <w:tab w:val="left" w:pos="7905"/>
          <w:tab w:val="left" w:pos="8647"/>
        </w:tabs>
        <w:spacing w:before="0" w:beforeAutospacing="0" w:after="0" w:afterAutospacing="0" w:line="360" w:lineRule="auto"/>
        <w:ind w:firstLine="2552"/>
        <w:contextualSpacing/>
        <w:jc w:val="center"/>
        <w:rPr>
          <w:sz w:val="28"/>
          <w:szCs w:val="28"/>
        </w:rPr>
      </w:pPr>
      <w:proofErr w:type="spellStart"/>
      <w:r w:rsidRPr="002103F3">
        <w:rPr>
          <w:sz w:val="28"/>
          <w:szCs w:val="28"/>
        </w:rPr>
        <w:t>Эт</w:t>
      </w:r>
      <w:proofErr w:type="spellEnd"/>
      <w:r w:rsidRPr="002103F3">
        <w:rPr>
          <w:sz w:val="28"/>
          <w:szCs w:val="28"/>
        </w:rPr>
        <w:t xml:space="preserve"> = </w:t>
      </w:r>
      <w:proofErr w:type="spellStart"/>
      <w:r w:rsidRPr="002103F3">
        <w:rPr>
          <w:sz w:val="28"/>
          <w:szCs w:val="28"/>
        </w:rPr>
        <w:t>Зн</w:t>
      </w:r>
      <w:proofErr w:type="spellEnd"/>
      <w:r w:rsidRPr="002103F3">
        <w:rPr>
          <w:sz w:val="28"/>
          <w:szCs w:val="28"/>
        </w:rPr>
        <w:t xml:space="preserve"> x </w:t>
      </w:r>
      <w:proofErr w:type="gramStart"/>
      <w:r w:rsidRPr="002103F3">
        <w:rPr>
          <w:sz w:val="28"/>
          <w:szCs w:val="28"/>
        </w:rPr>
        <w:t>Р(</w:t>
      </w:r>
      <w:proofErr w:type="gramEnd"/>
      <w:r w:rsidRPr="002103F3">
        <w:rPr>
          <w:sz w:val="28"/>
          <w:szCs w:val="28"/>
        </w:rPr>
        <w:t>Кт1 - Кт2)</w:t>
      </w:r>
      <w:r w:rsidR="001E4DB5" w:rsidRPr="002103F3">
        <w:rPr>
          <w:sz w:val="28"/>
          <w:szCs w:val="28"/>
        </w:rPr>
        <w:t xml:space="preserve">  </w:t>
      </w:r>
      <w:r w:rsidR="001E4DB5" w:rsidRPr="002103F3">
        <w:rPr>
          <w:sz w:val="28"/>
          <w:szCs w:val="28"/>
        </w:rPr>
        <w:tab/>
        <w:t xml:space="preserve">       (1)</w:t>
      </w:r>
    </w:p>
    <w:p w:rsidR="00DF1202" w:rsidRPr="002103F3" w:rsidRDefault="00DF1202" w:rsidP="002103F3">
      <w:pPr>
        <w:pStyle w:val="a3"/>
        <w:tabs>
          <w:tab w:val="left" w:pos="7905"/>
          <w:tab w:val="left" w:pos="8647"/>
          <w:tab w:val="left" w:pos="8789"/>
        </w:tabs>
        <w:spacing w:before="0" w:beforeAutospacing="0" w:after="0" w:afterAutospacing="0" w:line="360" w:lineRule="auto"/>
        <w:ind w:firstLine="2552"/>
        <w:contextualSpacing/>
        <w:jc w:val="center"/>
        <w:rPr>
          <w:sz w:val="28"/>
          <w:szCs w:val="28"/>
        </w:rPr>
      </w:pPr>
    </w:p>
    <w:p w:rsidR="001954D8" w:rsidRPr="002103F3" w:rsidRDefault="005F5EF0" w:rsidP="002103F3">
      <w:pPr>
        <w:pStyle w:val="a3"/>
        <w:numPr>
          <w:ilvl w:val="0"/>
          <w:numId w:val="42"/>
        </w:numPr>
        <w:spacing w:before="0" w:beforeAutospacing="0" w:after="0" w:afterAutospacing="0" w:line="360" w:lineRule="auto"/>
        <w:ind w:left="0" w:firstLine="709"/>
        <w:contextualSpacing/>
        <w:jc w:val="both"/>
        <w:rPr>
          <w:sz w:val="28"/>
          <w:szCs w:val="28"/>
        </w:rPr>
      </w:pPr>
      <w:r w:rsidRPr="002103F3">
        <w:rPr>
          <w:sz w:val="28"/>
          <w:szCs w:val="28"/>
        </w:rPr>
        <w:t>эффект от обучения с последующим совмещением профессий</w:t>
      </w:r>
      <w:r w:rsidR="00614D0A" w:rsidRPr="002103F3">
        <w:rPr>
          <w:sz w:val="28"/>
          <w:szCs w:val="28"/>
        </w:rPr>
        <w:t xml:space="preserve"> равен произведению затрат на заработную плату на одного работника в месяц и числу работников, обучившихся смежным профессиям и календарному сроку, за который рассчитывается эффективность за вычетом </w:t>
      </w:r>
      <w:r w:rsidR="001E4DB5" w:rsidRPr="002103F3">
        <w:rPr>
          <w:sz w:val="28"/>
          <w:szCs w:val="28"/>
        </w:rPr>
        <w:t>затрат на обучение;</w:t>
      </w:r>
    </w:p>
    <w:p w:rsidR="001954D8" w:rsidRPr="002103F3" w:rsidRDefault="001954D8" w:rsidP="002103F3">
      <w:pPr>
        <w:pStyle w:val="a3"/>
        <w:spacing w:before="0" w:beforeAutospacing="0" w:after="0" w:afterAutospacing="0" w:line="360" w:lineRule="auto"/>
        <w:ind w:firstLine="709"/>
        <w:contextualSpacing/>
        <w:jc w:val="center"/>
        <w:rPr>
          <w:sz w:val="28"/>
          <w:szCs w:val="28"/>
        </w:rPr>
      </w:pPr>
    </w:p>
    <w:p w:rsidR="005F5EF0" w:rsidRPr="002103F3" w:rsidRDefault="001954D8" w:rsidP="002103F3">
      <w:pPr>
        <w:pStyle w:val="a3"/>
        <w:spacing w:before="0" w:beforeAutospacing="0" w:after="0" w:afterAutospacing="0" w:line="360" w:lineRule="auto"/>
        <w:ind w:firstLine="2977"/>
        <w:contextualSpacing/>
        <w:rPr>
          <w:sz w:val="28"/>
          <w:szCs w:val="28"/>
        </w:rPr>
      </w:pPr>
      <w:proofErr w:type="spellStart"/>
      <w:r w:rsidRPr="002103F3">
        <w:rPr>
          <w:sz w:val="28"/>
          <w:szCs w:val="28"/>
        </w:rPr>
        <w:t>Эоб</w:t>
      </w:r>
      <w:proofErr w:type="spellEnd"/>
      <w:r w:rsidRPr="002103F3">
        <w:rPr>
          <w:sz w:val="28"/>
          <w:szCs w:val="28"/>
        </w:rPr>
        <w:t xml:space="preserve"> = </w:t>
      </w:r>
      <w:proofErr w:type="spellStart"/>
      <w:r w:rsidRPr="002103F3">
        <w:rPr>
          <w:sz w:val="28"/>
          <w:szCs w:val="28"/>
        </w:rPr>
        <w:t>Ззп</w:t>
      </w:r>
      <w:proofErr w:type="spellEnd"/>
      <w:r w:rsidRPr="002103F3">
        <w:rPr>
          <w:sz w:val="28"/>
          <w:szCs w:val="28"/>
        </w:rPr>
        <w:t xml:space="preserve"> x </w:t>
      </w:r>
      <w:proofErr w:type="spellStart"/>
      <w:r w:rsidRPr="002103F3">
        <w:rPr>
          <w:sz w:val="28"/>
          <w:szCs w:val="28"/>
        </w:rPr>
        <w:t>Рсп</w:t>
      </w:r>
      <w:proofErr w:type="spellEnd"/>
      <w:r w:rsidRPr="002103F3">
        <w:rPr>
          <w:sz w:val="28"/>
          <w:szCs w:val="28"/>
        </w:rPr>
        <w:t xml:space="preserve"> x N - Зоб</w:t>
      </w:r>
      <w:r w:rsidR="001E4DB5" w:rsidRPr="002103F3">
        <w:rPr>
          <w:sz w:val="28"/>
          <w:szCs w:val="28"/>
        </w:rPr>
        <w:t xml:space="preserve">                                </w:t>
      </w:r>
      <w:r w:rsidR="00DF1202" w:rsidRPr="002103F3">
        <w:rPr>
          <w:sz w:val="28"/>
          <w:szCs w:val="28"/>
        </w:rPr>
        <w:t xml:space="preserve">    </w:t>
      </w:r>
      <w:proofErr w:type="gramStart"/>
      <w:r w:rsidR="00DF1202" w:rsidRPr="002103F3">
        <w:rPr>
          <w:sz w:val="28"/>
          <w:szCs w:val="28"/>
        </w:rPr>
        <w:t xml:space="preserve">   </w:t>
      </w:r>
      <w:r w:rsidR="001E4DB5" w:rsidRPr="002103F3">
        <w:rPr>
          <w:sz w:val="28"/>
          <w:szCs w:val="28"/>
        </w:rPr>
        <w:t>(</w:t>
      </w:r>
      <w:proofErr w:type="gramEnd"/>
      <w:r w:rsidR="001E4DB5" w:rsidRPr="002103F3">
        <w:rPr>
          <w:sz w:val="28"/>
          <w:szCs w:val="28"/>
        </w:rPr>
        <w:t>2)</w:t>
      </w:r>
    </w:p>
    <w:p w:rsidR="001954D8" w:rsidRPr="002103F3" w:rsidRDefault="001954D8" w:rsidP="002103F3">
      <w:pPr>
        <w:pStyle w:val="a3"/>
        <w:spacing w:before="0" w:beforeAutospacing="0" w:after="0" w:afterAutospacing="0" w:line="360" w:lineRule="auto"/>
        <w:ind w:firstLine="709"/>
        <w:contextualSpacing/>
        <w:jc w:val="both"/>
        <w:rPr>
          <w:sz w:val="28"/>
          <w:szCs w:val="28"/>
        </w:rPr>
      </w:pPr>
    </w:p>
    <w:p w:rsidR="005F5EF0" w:rsidRPr="002103F3" w:rsidRDefault="005F5EF0" w:rsidP="002103F3">
      <w:pPr>
        <w:pStyle w:val="a3"/>
        <w:numPr>
          <w:ilvl w:val="0"/>
          <w:numId w:val="42"/>
        </w:numPr>
        <w:spacing w:before="0" w:beforeAutospacing="0" w:after="0" w:afterAutospacing="0" w:line="360" w:lineRule="auto"/>
        <w:ind w:left="0" w:firstLine="709"/>
        <w:contextualSpacing/>
        <w:jc w:val="both"/>
        <w:rPr>
          <w:sz w:val="28"/>
          <w:szCs w:val="28"/>
        </w:rPr>
      </w:pPr>
      <w:r w:rsidRPr="002103F3">
        <w:rPr>
          <w:sz w:val="28"/>
          <w:szCs w:val="28"/>
        </w:rPr>
        <w:t>эффект от увеличения производительности труда (за месяц)</w:t>
      </w:r>
      <w:r w:rsidR="001E4DB5" w:rsidRPr="002103F3">
        <w:rPr>
          <w:sz w:val="28"/>
          <w:szCs w:val="28"/>
        </w:rPr>
        <w:t xml:space="preserve"> равен производительности труда (как отношение объема продаж за день к числу работников) умноженная на количество рабочих дней, отработанных ими за месяц и на количество работников;</w:t>
      </w:r>
    </w:p>
    <w:p w:rsidR="001954D8" w:rsidRPr="002103F3" w:rsidRDefault="001954D8" w:rsidP="002103F3">
      <w:pPr>
        <w:pStyle w:val="a3"/>
        <w:spacing w:before="0" w:beforeAutospacing="0" w:after="0" w:afterAutospacing="0" w:line="360" w:lineRule="auto"/>
        <w:ind w:firstLine="709"/>
        <w:contextualSpacing/>
        <w:jc w:val="both"/>
        <w:rPr>
          <w:sz w:val="28"/>
          <w:szCs w:val="28"/>
        </w:rPr>
      </w:pPr>
    </w:p>
    <w:p w:rsidR="005F5EF0" w:rsidRPr="002103F3" w:rsidRDefault="001E4DB5" w:rsidP="002103F3">
      <w:pPr>
        <w:pStyle w:val="a3"/>
        <w:spacing w:before="0" w:beforeAutospacing="0" w:after="0" w:afterAutospacing="0" w:line="360" w:lineRule="auto"/>
        <w:ind w:firstLine="2977"/>
        <w:contextualSpacing/>
        <w:rPr>
          <w:sz w:val="28"/>
          <w:szCs w:val="28"/>
        </w:rPr>
      </w:pPr>
      <w:proofErr w:type="spellStart"/>
      <w:r w:rsidRPr="002103F3">
        <w:rPr>
          <w:sz w:val="28"/>
          <w:szCs w:val="28"/>
        </w:rPr>
        <w:t>Эп</w:t>
      </w:r>
      <w:proofErr w:type="spellEnd"/>
      <w:r w:rsidRPr="002103F3">
        <w:rPr>
          <w:sz w:val="28"/>
          <w:szCs w:val="28"/>
        </w:rPr>
        <w:t xml:space="preserve"> = Р x </w:t>
      </w:r>
      <w:proofErr w:type="spellStart"/>
      <w:r w:rsidRPr="002103F3">
        <w:rPr>
          <w:sz w:val="28"/>
          <w:szCs w:val="28"/>
        </w:rPr>
        <w:t>Дм</w:t>
      </w:r>
      <w:proofErr w:type="spellEnd"/>
      <w:r w:rsidRPr="002103F3">
        <w:rPr>
          <w:sz w:val="28"/>
          <w:szCs w:val="28"/>
        </w:rPr>
        <w:t xml:space="preserve"> x (П2 - П</w:t>
      </w:r>
      <w:r w:rsidR="001954D8" w:rsidRPr="002103F3">
        <w:rPr>
          <w:sz w:val="28"/>
          <w:szCs w:val="28"/>
        </w:rPr>
        <w:t>1)</w:t>
      </w:r>
      <w:r w:rsidRPr="002103F3">
        <w:rPr>
          <w:sz w:val="28"/>
          <w:szCs w:val="28"/>
        </w:rPr>
        <w:t xml:space="preserve">                                   </w:t>
      </w:r>
      <w:r w:rsidR="00DF1202" w:rsidRPr="002103F3">
        <w:rPr>
          <w:sz w:val="28"/>
          <w:szCs w:val="28"/>
        </w:rPr>
        <w:t xml:space="preserve">  </w:t>
      </w:r>
      <w:r w:rsidR="00405766" w:rsidRPr="002103F3">
        <w:rPr>
          <w:sz w:val="28"/>
          <w:szCs w:val="28"/>
        </w:rPr>
        <w:t xml:space="preserve">  </w:t>
      </w:r>
      <w:proofErr w:type="gramStart"/>
      <w:r w:rsidR="00405766" w:rsidRPr="002103F3">
        <w:rPr>
          <w:sz w:val="28"/>
          <w:szCs w:val="28"/>
        </w:rPr>
        <w:t xml:space="preserve">   </w:t>
      </w:r>
      <w:r w:rsidRPr="002103F3">
        <w:rPr>
          <w:sz w:val="28"/>
          <w:szCs w:val="28"/>
        </w:rPr>
        <w:t>(</w:t>
      </w:r>
      <w:proofErr w:type="gramEnd"/>
      <w:r w:rsidRPr="002103F3">
        <w:rPr>
          <w:sz w:val="28"/>
          <w:szCs w:val="28"/>
        </w:rPr>
        <w:t>3)</w:t>
      </w:r>
    </w:p>
    <w:p w:rsidR="001954D8" w:rsidRPr="002103F3" w:rsidRDefault="001954D8" w:rsidP="002103F3">
      <w:pPr>
        <w:pStyle w:val="a3"/>
        <w:spacing w:before="0" w:beforeAutospacing="0" w:after="0" w:afterAutospacing="0" w:line="360" w:lineRule="auto"/>
        <w:ind w:firstLine="709"/>
        <w:contextualSpacing/>
        <w:jc w:val="both"/>
        <w:rPr>
          <w:sz w:val="28"/>
          <w:szCs w:val="28"/>
        </w:rPr>
      </w:pPr>
    </w:p>
    <w:p w:rsidR="005F5EF0" w:rsidRPr="002103F3" w:rsidRDefault="005F5EF0" w:rsidP="002103F3">
      <w:pPr>
        <w:pStyle w:val="a3"/>
        <w:spacing w:before="0" w:beforeAutospacing="0" w:after="0" w:afterAutospacing="0" w:line="360" w:lineRule="auto"/>
        <w:ind w:firstLine="709"/>
        <w:contextualSpacing/>
        <w:jc w:val="both"/>
        <w:rPr>
          <w:sz w:val="28"/>
          <w:szCs w:val="28"/>
        </w:rPr>
      </w:pPr>
      <w:r w:rsidRPr="002103F3">
        <w:rPr>
          <w:sz w:val="28"/>
          <w:szCs w:val="28"/>
        </w:rPr>
        <w:t>Суммарная эффективность:</w:t>
      </w:r>
    </w:p>
    <w:p w:rsidR="001954D8" w:rsidRPr="002103F3" w:rsidRDefault="001954D8" w:rsidP="002103F3">
      <w:pPr>
        <w:pStyle w:val="a3"/>
        <w:spacing w:before="0" w:beforeAutospacing="0" w:after="0" w:afterAutospacing="0" w:line="360" w:lineRule="auto"/>
        <w:ind w:firstLine="709"/>
        <w:contextualSpacing/>
        <w:jc w:val="both"/>
        <w:rPr>
          <w:sz w:val="28"/>
          <w:szCs w:val="28"/>
        </w:rPr>
      </w:pPr>
    </w:p>
    <w:p w:rsidR="00E02DE5" w:rsidRPr="002103F3" w:rsidRDefault="005F5EF0" w:rsidP="002103F3">
      <w:pPr>
        <w:pStyle w:val="a3"/>
        <w:spacing w:before="0" w:beforeAutospacing="0" w:after="0" w:afterAutospacing="0" w:line="360" w:lineRule="auto"/>
        <w:ind w:firstLine="426"/>
        <w:contextualSpacing/>
        <w:jc w:val="center"/>
        <w:rPr>
          <w:sz w:val="28"/>
          <w:szCs w:val="28"/>
        </w:rPr>
      </w:pPr>
      <w:r w:rsidRPr="002103F3">
        <w:rPr>
          <w:sz w:val="28"/>
          <w:szCs w:val="28"/>
        </w:rPr>
        <w:lastRenderedPageBreak/>
        <w:t xml:space="preserve">Эс = </w:t>
      </w:r>
      <w:proofErr w:type="spellStart"/>
      <w:r w:rsidRPr="002103F3">
        <w:rPr>
          <w:sz w:val="28"/>
          <w:szCs w:val="28"/>
        </w:rPr>
        <w:t>Эп</w:t>
      </w:r>
      <w:proofErr w:type="spellEnd"/>
      <w:r w:rsidRPr="002103F3">
        <w:rPr>
          <w:sz w:val="28"/>
          <w:szCs w:val="28"/>
        </w:rPr>
        <w:t xml:space="preserve"> + </w:t>
      </w:r>
      <w:proofErr w:type="spellStart"/>
      <w:r w:rsidRPr="002103F3">
        <w:rPr>
          <w:sz w:val="28"/>
          <w:szCs w:val="28"/>
        </w:rPr>
        <w:t>Эт</w:t>
      </w:r>
      <w:proofErr w:type="spellEnd"/>
      <w:r w:rsidRPr="002103F3">
        <w:rPr>
          <w:sz w:val="28"/>
          <w:szCs w:val="28"/>
        </w:rPr>
        <w:t xml:space="preserve"> + </w:t>
      </w:r>
      <w:proofErr w:type="spellStart"/>
      <w:r w:rsidRPr="002103F3">
        <w:rPr>
          <w:sz w:val="28"/>
          <w:szCs w:val="28"/>
        </w:rPr>
        <w:t>Эоб</w:t>
      </w:r>
      <w:proofErr w:type="spellEnd"/>
      <w:r w:rsidRPr="002103F3">
        <w:rPr>
          <w:sz w:val="28"/>
          <w:szCs w:val="28"/>
        </w:rPr>
        <w:t xml:space="preserve"> = N x Р x </w:t>
      </w:r>
      <w:proofErr w:type="spellStart"/>
      <w:r w:rsidRPr="002103F3">
        <w:rPr>
          <w:sz w:val="28"/>
          <w:szCs w:val="28"/>
        </w:rPr>
        <w:t>Дм</w:t>
      </w:r>
      <w:proofErr w:type="spellEnd"/>
      <w:r w:rsidRPr="002103F3">
        <w:rPr>
          <w:sz w:val="28"/>
          <w:szCs w:val="28"/>
        </w:rPr>
        <w:t xml:space="preserve"> x (П2 - П1) + N x</w:t>
      </w:r>
    </w:p>
    <w:p w:rsidR="005F5EF0" w:rsidRPr="002103F3" w:rsidRDefault="005F5EF0" w:rsidP="002103F3">
      <w:pPr>
        <w:pStyle w:val="a3"/>
        <w:spacing w:before="0" w:beforeAutospacing="0" w:after="0" w:afterAutospacing="0" w:line="360" w:lineRule="auto"/>
        <w:ind w:firstLine="2127"/>
        <w:contextualSpacing/>
        <w:jc w:val="center"/>
        <w:rPr>
          <w:sz w:val="28"/>
          <w:szCs w:val="28"/>
        </w:rPr>
      </w:pPr>
      <w:r w:rsidRPr="002103F3">
        <w:rPr>
          <w:sz w:val="28"/>
          <w:szCs w:val="28"/>
        </w:rPr>
        <w:t xml:space="preserve"> </w:t>
      </w:r>
      <w:proofErr w:type="spellStart"/>
      <w:r w:rsidRPr="002103F3">
        <w:rPr>
          <w:sz w:val="28"/>
          <w:szCs w:val="28"/>
        </w:rPr>
        <w:t>Зн</w:t>
      </w:r>
      <w:proofErr w:type="spellEnd"/>
      <w:r w:rsidRPr="002103F3">
        <w:rPr>
          <w:sz w:val="28"/>
          <w:szCs w:val="28"/>
        </w:rPr>
        <w:t xml:space="preserve"> x </w:t>
      </w:r>
      <w:proofErr w:type="gramStart"/>
      <w:r w:rsidRPr="002103F3">
        <w:rPr>
          <w:sz w:val="28"/>
          <w:szCs w:val="28"/>
        </w:rPr>
        <w:t>Р(</w:t>
      </w:r>
      <w:proofErr w:type="gramEnd"/>
      <w:r w:rsidRPr="002103F3">
        <w:rPr>
          <w:sz w:val="28"/>
          <w:szCs w:val="28"/>
        </w:rPr>
        <w:t>Кт1</w:t>
      </w:r>
      <w:r w:rsidR="001E4DB5" w:rsidRPr="002103F3">
        <w:rPr>
          <w:sz w:val="28"/>
          <w:szCs w:val="28"/>
        </w:rPr>
        <w:t xml:space="preserve"> - Кт2) + </w:t>
      </w:r>
      <w:proofErr w:type="spellStart"/>
      <w:r w:rsidR="001E4DB5" w:rsidRPr="002103F3">
        <w:rPr>
          <w:sz w:val="28"/>
          <w:szCs w:val="28"/>
        </w:rPr>
        <w:t>Ззп</w:t>
      </w:r>
      <w:proofErr w:type="spellEnd"/>
      <w:r w:rsidR="001E4DB5" w:rsidRPr="002103F3">
        <w:rPr>
          <w:sz w:val="28"/>
          <w:szCs w:val="28"/>
        </w:rPr>
        <w:t xml:space="preserve"> x </w:t>
      </w:r>
      <w:proofErr w:type="spellStart"/>
      <w:r w:rsidR="001E4DB5" w:rsidRPr="002103F3">
        <w:rPr>
          <w:sz w:val="28"/>
          <w:szCs w:val="28"/>
        </w:rPr>
        <w:t>Рсп</w:t>
      </w:r>
      <w:proofErr w:type="spellEnd"/>
      <w:r w:rsidR="001E4DB5" w:rsidRPr="002103F3">
        <w:rPr>
          <w:sz w:val="28"/>
          <w:szCs w:val="28"/>
        </w:rPr>
        <w:t xml:space="preserve"> x N - Зоб                </w:t>
      </w:r>
      <w:r w:rsidR="00E02DE5" w:rsidRPr="002103F3">
        <w:rPr>
          <w:sz w:val="28"/>
          <w:szCs w:val="28"/>
        </w:rPr>
        <w:t xml:space="preserve">      </w:t>
      </w:r>
      <w:r w:rsidR="001E4DB5" w:rsidRPr="002103F3">
        <w:rPr>
          <w:sz w:val="28"/>
          <w:szCs w:val="28"/>
        </w:rPr>
        <w:t xml:space="preserve"> </w:t>
      </w:r>
      <w:r w:rsidR="00E02DE5" w:rsidRPr="002103F3">
        <w:rPr>
          <w:sz w:val="28"/>
          <w:szCs w:val="28"/>
        </w:rPr>
        <w:t>(4)</w:t>
      </w:r>
      <w:r w:rsidR="001E4DB5" w:rsidRPr="002103F3">
        <w:rPr>
          <w:sz w:val="28"/>
          <w:szCs w:val="28"/>
        </w:rPr>
        <w:t xml:space="preserve">                      </w:t>
      </w:r>
      <w:r w:rsidR="00405766" w:rsidRPr="002103F3">
        <w:rPr>
          <w:sz w:val="28"/>
          <w:szCs w:val="28"/>
        </w:rPr>
        <w:t xml:space="preserve">                                              </w:t>
      </w:r>
      <w:r w:rsidR="001E4DB5" w:rsidRPr="002103F3">
        <w:rPr>
          <w:sz w:val="28"/>
          <w:szCs w:val="28"/>
        </w:rPr>
        <w:t xml:space="preserve">  </w:t>
      </w:r>
    </w:p>
    <w:p w:rsidR="001954D8" w:rsidRPr="002103F3" w:rsidRDefault="001954D8" w:rsidP="002103F3">
      <w:pPr>
        <w:pStyle w:val="a3"/>
        <w:spacing w:before="0" w:beforeAutospacing="0" w:after="0" w:afterAutospacing="0" w:line="360" w:lineRule="auto"/>
        <w:ind w:firstLine="709"/>
        <w:contextualSpacing/>
        <w:jc w:val="both"/>
        <w:rPr>
          <w:sz w:val="28"/>
          <w:szCs w:val="28"/>
        </w:rPr>
      </w:pPr>
    </w:p>
    <w:p w:rsidR="005F5EF0" w:rsidRPr="002103F3" w:rsidRDefault="005F5EF0" w:rsidP="002103F3">
      <w:pPr>
        <w:pStyle w:val="a3"/>
        <w:spacing w:before="0" w:beforeAutospacing="0" w:after="0" w:afterAutospacing="0" w:line="360" w:lineRule="auto"/>
        <w:ind w:firstLine="709"/>
        <w:contextualSpacing/>
        <w:jc w:val="both"/>
        <w:rPr>
          <w:sz w:val="28"/>
          <w:szCs w:val="28"/>
        </w:rPr>
      </w:pPr>
      <w:r w:rsidRPr="002103F3">
        <w:rPr>
          <w:sz w:val="28"/>
          <w:szCs w:val="28"/>
        </w:rPr>
        <w:t>Подводя итоги можно сделать следующие выводы:</w:t>
      </w:r>
    </w:p>
    <w:p w:rsidR="00753BB1" w:rsidRPr="002103F3" w:rsidRDefault="00753BB1" w:rsidP="002103F3">
      <w:pPr>
        <w:pStyle w:val="a3"/>
        <w:spacing w:before="0" w:beforeAutospacing="0" w:after="0" w:afterAutospacing="0" w:line="360" w:lineRule="auto"/>
        <w:ind w:firstLine="709"/>
        <w:contextualSpacing/>
        <w:jc w:val="both"/>
        <w:rPr>
          <w:sz w:val="28"/>
          <w:szCs w:val="28"/>
        </w:rPr>
      </w:pPr>
      <w:r w:rsidRPr="002103F3">
        <w:rPr>
          <w:sz w:val="28"/>
          <w:szCs w:val="28"/>
        </w:rPr>
        <w:t>1) мотивация создает условия деятельности, в которых выясняются интересы компании и работников, а то, что является выгодным и необходимым для одного, становится одинаково необходимым и выгодным для другого;</w:t>
      </w:r>
    </w:p>
    <w:p w:rsidR="00753BB1" w:rsidRPr="002103F3" w:rsidRDefault="00753BB1" w:rsidP="002103F3">
      <w:pPr>
        <w:pStyle w:val="a3"/>
        <w:spacing w:before="0" w:beforeAutospacing="0" w:after="0" w:afterAutospacing="0" w:line="360" w:lineRule="auto"/>
        <w:ind w:firstLine="709"/>
        <w:contextualSpacing/>
        <w:jc w:val="both"/>
        <w:rPr>
          <w:sz w:val="28"/>
          <w:szCs w:val="28"/>
        </w:rPr>
      </w:pPr>
      <w:r w:rsidRPr="002103F3">
        <w:rPr>
          <w:sz w:val="28"/>
          <w:szCs w:val="28"/>
        </w:rPr>
        <w:t>2) правильный выбор и использование мотивационных факторов повышает эффективность мотивационных процессов и выступает в качестве экономических рычагов для усиления мотивационного процесса и повышения эффективности управления качеством;</w:t>
      </w:r>
    </w:p>
    <w:p w:rsidR="00753BB1" w:rsidRPr="002103F3" w:rsidRDefault="00753BB1" w:rsidP="002103F3">
      <w:pPr>
        <w:pStyle w:val="a3"/>
        <w:spacing w:before="0" w:beforeAutospacing="0" w:after="0" w:afterAutospacing="0" w:line="360" w:lineRule="auto"/>
        <w:ind w:firstLine="709"/>
        <w:contextualSpacing/>
        <w:jc w:val="both"/>
        <w:rPr>
          <w:sz w:val="28"/>
          <w:szCs w:val="28"/>
        </w:rPr>
      </w:pPr>
      <w:r w:rsidRPr="002103F3">
        <w:rPr>
          <w:sz w:val="28"/>
          <w:szCs w:val="28"/>
        </w:rPr>
        <w:t>3) под термином «мотивационным механизмом» понимается совокупность мотивов, используемых в управлении организацией для достижения стратегических целей предприятия, для которого предназначен тот или иной набор мотивов</w:t>
      </w:r>
      <w:r w:rsidR="005B2342" w:rsidRPr="002103F3">
        <w:rPr>
          <w:sz w:val="28"/>
          <w:szCs w:val="28"/>
        </w:rPr>
        <w:t xml:space="preserve"> </w:t>
      </w:r>
      <w:r w:rsidR="00427A8E" w:rsidRPr="002103F3">
        <w:rPr>
          <w:sz w:val="28"/>
          <w:szCs w:val="28"/>
        </w:rPr>
        <w:t>[49]</w:t>
      </w:r>
      <w:r w:rsidRPr="002103F3">
        <w:rPr>
          <w:sz w:val="28"/>
          <w:szCs w:val="28"/>
        </w:rPr>
        <w:t>;</w:t>
      </w:r>
    </w:p>
    <w:p w:rsidR="005F5EF0" w:rsidRPr="002103F3" w:rsidRDefault="00CF0DD3" w:rsidP="002103F3">
      <w:pPr>
        <w:pStyle w:val="a3"/>
        <w:spacing w:before="0" w:beforeAutospacing="0" w:after="0" w:afterAutospacing="0" w:line="360" w:lineRule="auto"/>
        <w:ind w:firstLine="709"/>
        <w:contextualSpacing/>
        <w:jc w:val="both"/>
        <w:rPr>
          <w:sz w:val="28"/>
          <w:szCs w:val="28"/>
        </w:rPr>
      </w:pPr>
      <w:r w:rsidRPr="002103F3">
        <w:rPr>
          <w:sz w:val="28"/>
          <w:szCs w:val="28"/>
        </w:rPr>
        <w:t>4) д</w:t>
      </w:r>
      <w:r w:rsidR="005F5EF0" w:rsidRPr="002103F3">
        <w:rPr>
          <w:sz w:val="28"/>
          <w:szCs w:val="28"/>
        </w:rPr>
        <w:t>ля формирования мотивационного механизма необходимо:</w:t>
      </w:r>
    </w:p>
    <w:p w:rsidR="006A1221" w:rsidRPr="002103F3" w:rsidRDefault="006A1221" w:rsidP="002103F3">
      <w:pPr>
        <w:pStyle w:val="a3"/>
        <w:spacing w:before="0" w:beforeAutospacing="0" w:after="0" w:afterAutospacing="0" w:line="360" w:lineRule="auto"/>
        <w:ind w:firstLine="709"/>
        <w:contextualSpacing/>
        <w:jc w:val="both"/>
        <w:rPr>
          <w:sz w:val="28"/>
          <w:szCs w:val="28"/>
        </w:rPr>
      </w:pPr>
      <w:r w:rsidRPr="002103F3">
        <w:rPr>
          <w:sz w:val="28"/>
          <w:szCs w:val="28"/>
        </w:rPr>
        <w:t xml:space="preserve">а) определить </w:t>
      </w:r>
      <w:r w:rsidR="006B0DBB" w:rsidRPr="002103F3">
        <w:rPr>
          <w:sz w:val="28"/>
          <w:szCs w:val="28"/>
        </w:rPr>
        <w:t>принцип</w:t>
      </w:r>
      <w:r w:rsidRPr="002103F3">
        <w:rPr>
          <w:sz w:val="28"/>
          <w:szCs w:val="28"/>
        </w:rPr>
        <w:t xml:space="preserve"> стимулирования труда </w:t>
      </w:r>
      <w:r w:rsidR="006B0DBB" w:rsidRPr="002103F3">
        <w:rPr>
          <w:sz w:val="28"/>
          <w:szCs w:val="28"/>
        </w:rPr>
        <w:t>в определенной организации</w:t>
      </w:r>
      <w:r w:rsidRPr="002103F3">
        <w:rPr>
          <w:sz w:val="28"/>
          <w:szCs w:val="28"/>
        </w:rPr>
        <w:t>. Для этого следует изучать и отслеживать изменения в потребностях сотрудников компании с помощью опросов или анкет, уделяя особое внимание отбору сотрудников для создания коллективной рабочей силы в соответствии с характером и типом личности;</w:t>
      </w:r>
    </w:p>
    <w:p w:rsidR="00E3064A" w:rsidRPr="002103F3" w:rsidRDefault="006A1221" w:rsidP="002103F3">
      <w:pPr>
        <w:pStyle w:val="a3"/>
        <w:spacing w:before="0" w:beforeAutospacing="0" w:after="0" w:afterAutospacing="0" w:line="360" w:lineRule="auto"/>
        <w:ind w:firstLine="709"/>
        <w:contextualSpacing/>
        <w:jc w:val="both"/>
        <w:rPr>
          <w:sz w:val="28"/>
          <w:szCs w:val="28"/>
        </w:rPr>
      </w:pPr>
      <w:r w:rsidRPr="002103F3">
        <w:rPr>
          <w:sz w:val="28"/>
          <w:szCs w:val="28"/>
        </w:rPr>
        <w:t>б) принимая во внимание все факторы, выберите методы для достижения эффективной мотивации, которые действительно возможны в этой организации, и определите методологию управления персоналом. Наиболее успешным и универсальным подходом может быть комплексный подход, который включает элементы методов административного управления, экономико-материальные стимулы и участие в управлении бизнесом, социально-психологические, способствующие удовлетворению социокультурных ценностей и создающие стабильную морально-психологическую среду в коллективе.</w:t>
      </w:r>
    </w:p>
    <w:p w:rsidR="006A1221" w:rsidRPr="002103F3" w:rsidRDefault="006A1221"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lastRenderedPageBreak/>
        <w:t>Разные способы управления персоналом и их мотивация должны быть сосредоточены на эффективности требуемых материальных и финансовых затрат и достижении целей организации. Это абсолютно необходимо для компании, работающей в рыночной экономике.</w:t>
      </w:r>
    </w:p>
    <w:p w:rsidR="006A1221" w:rsidRPr="002103F3" w:rsidRDefault="006A1221"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Поэтому при разработке методов управления мотивацией сотрудников большое внимание следует уделить проблеме оценки эффективности управления, которая имеет большое практическое значение.</w:t>
      </w:r>
    </w:p>
    <w:p w:rsidR="006A1221" w:rsidRPr="002103F3" w:rsidRDefault="006A1221"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Сегодня многие российские компании, особенно те, которые занимаются консалтингом и маркетингом, используют западные методы оценки эффективности управления персоналом. К ним относятся</w:t>
      </w:r>
      <w:r w:rsidR="005B2342" w:rsidRPr="002103F3">
        <w:rPr>
          <w:rFonts w:ascii="Times New Roman" w:eastAsia="Times New Roman" w:hAnsi="Times New Roman"/>
          <w:sz w:val="28"/>
          <w:szCs w:val="28"/>
          <w:lang w:eastAsia="ru-RU"/>
        </w:rPr>
        <w:t xml:space="preserve"> </w:t>
      </w:r>
      <w:r w:rsidR="00427A8E" w:rsidRPr="002103F3">
        <w:rPr>
          <w:rFonts w:ascii="Times New Roman" w:eastAsia="Times New Roman" w:hAnsi="Times New Roman"/>
          <w:sz w:val="28"/>
          <w:szCs w:val="28"/>
          <w:lang w:eastAsia="ru-RU"/>
        </w:rPr>
        <w:t>[41]</w:t>
      </w:r>
      <w:r w:rsidRPr="002103F3">
        <w:rPr>
          <w:rFonts w:ascii="Times New Roman" w:eastAsia="Times New Roman" w:hAnsi="Times New Roman"/>
          <w:sz w:val="28"/>
          <w:szCs w:val="28"/>
          <w:lang w:eastAsia="ru-RU"/>
        </w:rPr>
        <w:t>:</w:t>
      </w:r>
    </w:p>
    <w:p w:rsidR="005F5EF0" w:rsidRPr="002103F3" w:rsidRDefault="00F7352C"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1)</w:t>
      </w:r>
      <w:r w:rsidR="005F5EF0" w:rsidRPr="002103F3">
        <w:rPr>
          <w:rFonts w:ascii="Times New Roman" w:eastAsia="Times New Roman" w:hAnsi="Times New Roman"/>
          <w:sz w:val="28"/>
          <w:szCs w:val="28"/>
          <w:lang w:eastAsia="ru-RU"/>
        </w:rPr>
        <w:t xml:space="preserve"> </w:t>
      </w:r>
      <w:r w:rsidRPr="002103F3">
        <w:rPr>
          <w:rFonts w:ascii="Times New Roman" w:eastAsia="Times New Roman" w:hAnsi="Times New Roman"/>
          <w:sz w:val="28"/>
          <w:szCs w:val="28"/>
          <w:lang w:eastAsia="ru-RU"/>
        </w:rPr>
        <w:t>э</w:t>
      </w:r>
      <w:r w:rsidR="006A1221" w:rsidRPr="002103F3">
        <w:rPr>
          <w:rFonts w:ascii="Times New Roman" w:eastAsia="Times New Roman" w:hAnsi="Times New Roman"/>
          <w:sz w:val="28"/>
          <w:szCs w:val="28"/>
          <w:lang w:eastAsia="ru-RU"/>
        </w:rPr>
        <w:t xml:space="preserve">кспертная оценка, состоящая из опроса руководителей на рабочем месте с использованием анкет </w:t>
      </w:r>
      <w:r w:rsidR="006B0DBB" w:rsidRPr="002103F3">
        <w:rPr>
          <w:rFonts w:ascii="Times New Roman" w:eastAsia="Times New Roman" w:hAnsi="Times New Roman"/>
          <w:sz w:val="28"/>
          <w:szCs w:val="28"/>
          <w:lang w:eastAsia="ru-RU"/>
        </w:rPr>
        <w:t>п</w:t>
      </w:r>
      <w:r w:rsidR="006A1221" w:rsidRPr="002103F3">
        <w:rPr>
          <w:rFonts w:ascii="Times New Roman" w:eastAsia="Times New Roman" w:hAnsi="Times New Roman"/>
          <w:sz w:val="28"/>
          <w:szCs w:val="28"/>
          <w:lang w:eastAsia="ru-RU"/>
        </w:rPr>
        <w:t>о</w:t>
      </w:r>
      <w:r w:rsidR="006B0DBB" w:rsidRPr="002103F3">
        <w:rPr>
          <w:rFonts w:ascii="Times New Roman" w:eastAsia="Times New Roman" w:hAnsi="Times New Roman"/>
          <w:sz w:val="28"/>
          <w:szCs w:val="28"/>
          <w:lang w:eastAsia="ru-RU"/>
        </w:rPr>
        <w:t xml:space="preserve"> вопросу методов работы менеджеров. </w:t>
      </w:r>
      <w:r w:rsidR="006A1221" w:rsidRPr="002103F3">
        <w:rPr>
          <w:rFonts w:ascii="Times New Roman" w:eastAsia="Times New Roman" w:hAnsi="Times New Roman"/>
          <w:sz w:val="28"/>
          <w:szCs w:val="28"/>
          <w:lang w:eastAsia="ru-RU"/>
        </w:rPr>
        <w:t>Анкета может содержать как общие, так и частные вопросы и проводится отдельно, без привлечения консультантов. Этот метод эффективен</w:t>
      </w:r>
      <w:r w:rsidR="006B0DBB" w:rsidRPr="002103F3">
        <w:rPr>
          <w:rFonts w:ascii="Times New Roman" w:eastAsia="Times New Roman" w:hAnsi="Times New Roman"/>
          <w:sz w:val="28"/>
          <w:szCs w:val="28"/>
          <w:lang w:eastAsia="ru-RU"/>
        </w:rPr>
        <w:t xml:space="preserve"> для сокращения</w:t>
      </w:r>
      <w:r w:rsidR="009816C2" w:rsidRPr="002103F3">
        <w:rPr>
          <w:rFonts w:ascii="Times New Roman" w:eastAsia="Times New Roman" w:hAnsi="Times New Roman"/>
          <w:sz w:val="28"/>
          <w:szCs w:val="28"/>
          <w:lang w:eastAsia="ru-RU"/>
        </w:rPr>
        <w:t xml:space="preserve"> затрат</w:t>
      </w:r>
      <w:r w:rsidR="006B0DBB" w:rsidRPr="002103F3">
        <w:rPr>
          <w:rFonts w:ascii="Times New Roman" w:eastAsia="Times New Roman" w:hAnsi="Times New Roman"/>
          <w:sz w:val="28"/>
          <w:szCs w:val="28"/>
          <w:lang w:eastAsia="ru-RU"/>
        </w:rPr>
        <w:t xml:space="preserve"> на оценку, тем не менее минусом данной анкеты является субъективность при ответах из-за взаимоотношений в коллективе.</w:t>
      </w:r>
    </w:p>
    <w:p w:rsidR="005F5EF0" w:rsidRPr="002103F3" w:rsidRDefault="00F7352C"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2) м</w:t>
      </w:r>
      <w:r w:rsidR="006A1221" w:rsidRPr="002103F3">
        <w:rPr>
          <w:rFonts w:ascii="Times New Roman" w:eastAsia="Times New Roman" w:hAnsi="Times New Roman"/>
          <w:sz w:val="28"/>
          <w:szCs w:val="28"/>
          <w:lang w:eastAsia="ru-RU"/>
        </w:rPr>
        <w:t xml:space="preserve">етод </w:t>
      </w:r>
      <w:proofErr w:type="spellStart"/>
      <w:r w:rsidR="006A1221" w:rsidRPr="002103F3">
        <w:rPr>
          <w:rFonts w:ascii="Times New Roman" w:eastAsia="Times New Roman" w:hAnsi="Times New Roman"/>
          <w:sz w:val="28"/>
          <w:szCs w:val="28"/>
          <w:lang w:eastAsia="ru-RU"/>
        </w:rPr>
        <w:t>бенчмаркинга</w:t>
      </w:r>
      <w:proofErr w:type="spellEnd"/>
      <w:r w:rsidR="006A1221" w:rsidRPr="002103F3">
        <w:rPr>
          <w:rFonts w:ascii="Times New Roman" w:eastAsia="Times New Roman" w:hAnsi="Times New Roman"/>
          <w:sz w:val="28"/>
          <w:szCs w:val="28"/>
          <w:lang w:eastAsia="ru-RU"/>
        </w:rPr>
        <w:t xml:space="preserve">, который заключается в сравнении эффективности </w:t>
      </w:r>
      <w:r w:rsidR="009816C2" w:rsidRPr="002103F3">
        <w:rPr>
          <w:rFonts w:ascii="Times New Roman" w:eastAsia="Times New Roman" w:hAnsi="Times New Roman"/>
          <w:sz w:val="28"/>
          <w:szCs w:val="28"/>
          <w:lang w:eastAsia="ru-RU"/>
        </w:rPr>
        <w:t xml:space="preserve">служб по управлению персоналом </w:t>
      </w:r>
      <w:r w:rsidR="006A1221" w:rsidRPr="002103F3">
        <w:rPr>
          <w:rFonts w:ascii="Times New Roman" w:eastAsia="Times New Roman" w:hAnsi="Times New Roman"/>
          <w:sz w:val="28"/>
          <w:szCs w:val="28"/>
          <w:lang w:eastAsia="ru-RU"/>
        </w:rPr>
        <w:t>с аналогичными данными других компаний, работающих на рынке и занимающихся примерно такими же видами деятельности.</w:t>
      </w:r>
    </w:p>
    <w:p w:rsidR="006A1221" w:rsidRPr="002103F3" w:rsidRDefault="006A1221"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В современных российских условиях эти методы сложно использовать в качестве универсального средства оценки эффективности управления персоналом в компаниях различных форм собственности и правовых форм.</w:t>
      </w:r>
    </w:p>
    <w:p w:rsidR="009816C2" w:rsidRPr="002103F3" w:rsidRDefault="006A1221"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 xml:space="preserve">Каждый из подходов, рассматриваемых для оценки экономической эффективности, имеет свои положительные стороны и трудности с реализацией. Однако с практической точки зрения наиболее приемлемой является оценка определенных областей политики стимулирования, которая позволяет с достаточной точностью определить затраты на их реализацию и определить показатели эффективности кадровой политики. </w:t>
      </w:r>
    </w:p>
    <w:p w:rsidR="00F7352C" w:rsidRPr="002103F3" w:rsidRDefault="009816C2"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Основные</w:t>
      </w:r>
      <w:r w:rsidR="0085170C" w:rsidRPr="002103F3">
        <w:rPr>
          <w:rFonts w:ascii="Times New Roman" w:eastAsia="Times New Roman" w:hAnsi="Times New Roman"/>
          <w:sz w:val="28"/>
          <w:szCs w:val="28"/>
          <w:lang w:eastAsia="ru-RU"/>
        </w:rPr>
        <w:t xml:space="preserve"> критерии эффективности могут включать</w:t>
      </w:r>
      <w:r w:rsidR="005B2342" w:rsidRPr="002103F3">
        <w:rPr>
          <w:rFonts w:ascii="Times New Roman" w:eastAsia="Times New Roman" w:hAnsi="Times New Roman"/>
          <w:sz w:val="28"/>
          <w:szCs w:val="28"/>
          <w:lang w:eastAsia="ru-RU"/>
        </w:rPr>
        <w:t xml:space="preserve"> </w:t>
      </w:r>
      <w:r w:rsidR="00427A8E" w:rsidRPr="002103F3">
        <w:rPr>
          <w:rFonts w:ascii="Times New Roman" w:eastAsia="Times New Roman" w:hAnsi="Times New Roman"/>
          <w:sz w:val="28"/>
          <w:szCs w:val="28"/>
          <w:lang w:eastAsia="ru-RU"/>
        </w:rPr>
        <w:t>[51]</w:t>
      </w:r>
      <w:r w:rsidR="00F7352C" w:rsidRPr="002103F3">
        <w:rPr>
          <w:rFonts w:ascii="Times New Roman" w:eastAsia="Times New Roman" w:hAnsi="Times New Roman"/>
          <w:sz w:val="28"/>
          <w:szCs w:val="28"/>
          <w:lang w:eastAsia="ru-RU"/>
        </w:rPr>
        <w:t>:</w:t>
      </w:r>
    </w:p>
    <w:p w:rsidR="005F5EF0" w:rsidRPr="002103F3" w:rsidRDefault="00F7352C"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hAnsi="Times New Roman"/>
          <w:sz w:val="28"/>
          <w:szCs w:val="28"/>
        </w:rPr>
        <w:lastRenderedPageBreak/>
        <w:t xml:space="preserve">– </w:t>
      </w:r>
      <w:r w:rsidR="0085170C" w:rsidRPr="002103F3">
        <w:rPr>
          <w:rFonts w:ascii="Times New Roman" w:eastAsia="Times New Roman" w:hAnsi="Times New Roman"/>
          <w:sz w:val="28"/>
          <w:szCs w:val="28"/>
          <w:lang w:eastAsia="ru-RU"/>
        </w:rPr>
        <w:t>период окупаемости работника</w:t>
      </w:r>
      <w:r w:rsidR="005F5EF0" w:rsidRPr="002103F3">
        <w:rPr>
          <w:rFonts w:ascii="Times New Roman" w:eastAsia="Times New Roman" w:hAnsi="Times New Roman"/>
          <w:sz w:val="28"/>
          <w:szCs w:val="28"/>
          <w:lang w:eastAsia="ru-RU"/>
        </w:rPr>
        <w:t>;</w:t>
      </w:r>
    </w:p>
    <w:p w:rsidR="005F5EF0" w:rsidRPr="002103F3" w:rsidRDefault="00F7352C"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hAnsi="Times New Roman"/>
          <w:sz w:val="28"/>
          <w:szCs w:val="28"/>
        </w:rPr>
        <w:t xml:space="preserve">– </w:t>
      </w:r>
      <w:r w:rsidR="0085170C" w:rsidRPr="002103F3">
        <w:rPr>
          <w:rFonts w:ascii="Times New Roman" w:eastAsia="Times New Roman" w:hAnsi="Times New Roman"/>
          <w:sz w:val="28"/>
          <w:szCs w:val="28"/>
          <w:lang w:eastAsia="ru-RU"/>
        </w:rPr>
        <w:t>оценка темпов роста выручки</w:t>
      </w:r>
      <w:r w:rsidR="005F5EF0" w:rsidRPr="002103F3">
        <w:rPr>
          <w:rFonts w:ascii="Times New Roman" w:eastAsia="Times New Roman" w:hAnsi="Times New Roman"/>
          <w:sz w:val="28"/>
          <w:szCs w:val="28"/>
          <w:lang w:eastAsia="ru-RU"/>
        </w:rPr>
        <w:t>;</w:t>
      </w:r>
    </w:p>
    <w:p w:rsidR="005F5EF0" w:rsidRPr="002103F3" w:rsidRDefault="00F7352C"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hAnsi="Times New Roman"/>
          <w:sz w:val="28"/>
          <w:szCs w:val="28"/>
        </w:rPr>
        <w:t xml:space="preserve">– </w:t>
      </w:r>
      <w:r w:rsidR="005F5EF0" w:rsidRPr="002103F3">
        <w:rPr>
          <w:rFonts w:ascii="Times New Roman" w:eastAsia="Times New Roman" w:hAnsi="Times New Roman"/>
          <w:sz w:val="28"/>
          <w:szCs w:val="28"/>
          <w:lang w:eastAsia="ru-RU"/>
        </w:rPr>
        <w:t>минимизация текущих затрат;</w:t>
      </w:r>
    </w:p>
    <w:p w:rsidR="005F5EF0" w:rsidRPr="002103F3" w:rsidRDefault="00F7352C"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hAnsi="Times New Roman"/>
          <w:sz w:val="28"/>
          <w:szCs w:val="28"/>
        </w:rPr>
        <w:t xml:space="preserve">– </w:t>
      </w:r>
      <w:r w:rsidR="005F5EF0" w:rsidRPr="002103F3">
        <w:rPr>
          <w:rFonts w:ascii="Times New Roman" w:eastAsia="Times New Roman" w:hAnsi="Times New Roman"/>
          <w:sz w:val="28"/>
          <w:szCs w:val="28"/>
          <w:lang w:eastAsia="ru-RU"/>
        </w:rPr>
        <w:t>максимизация прибыли;</w:t>
      </w:r>
    </w:p>
    <w:p w:rsidR="0085170C" w:rsidRPr="002103F3" w:rsidRDefault="0085170C" w:rsidP="002103F3">
      <w:pPr>
        <w:spacing w:before="0" w:beforeAutospacing="0" w:after="0" w:afterAutospacing="0"/>
        <w:contextualSpacing/>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Ориентация компании на использование того или иного критерия определяет подход к выбору показателей, используемых для анализа и обоснования эффективности политики ст</w:t>
      </w:r>
      <w:r w:rsidR="00F7352C" w:rsidRPr="002103F3">
        <w:rPr>
          <w:rFonts w:ascii="Times New Roman" w:eastAsia="Times New Roman" w:hAnsi="Times New Roman"/>
          <w:sz w:val="28"/>
          <w:szCs w:val="28"/>
          <w:lang w:eastAsia="ru-RU"/>
        </w:rPr>
        <w:t>имулирования, ее форм и методов:</w:t>
      </w:r>
    </w:p>
    <w:p w:rsidR="0085170C" w:rsidRPr="002103F3" w:rsidRDefault="0085170C" w:rsidP="002103F3">
      <w:pPr>
        <w:pStyle w:val="a5"/>
        <w:spacing w:before="0" w:beforeAutospacing="0" w:after="0" w:afterAutospacing="0"/>
        <w:ind w:left="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а) определить технологию стимулирования труда на конкретном предприятии. Для этого необходимо изучать и отслеживать изменения в потребностях сотрудников компании с помощью опросов или анкет, уделяя особое внимание отбору сотрудников для создания коллективной рабочей силы в соответствии с характером и типом личности;</w:t>
      </w:r>
    </w:p>
    <w:p w:rsidR="0085170C" w:rsidRPr="002103F3" w:rsidRDefault="0085170C" w:rsidP="002103F3">
      <w:pPr>
        <w:pStyle w:val="a5"/>
        <w:spacing w:before="0" w:beforeAutospacing="0" w:after="0" w:afterAutospacing="0"/>
        <w:ind w:left="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б) выявить и проанализировать факторы внешней и внутренней среды, которые влияют на процесс управления персоналом компании и мотивацию сотрудников, прогнозировать возможные последствия в положительных и отрицательных направлениях и меры по устранению возможных негативных последствий;</w:t>
      </w:r>
    </w:p>
    <w:p w:rsidR="00E3064A" w:rsidRPr="002103F3" w:rsidRDefault="0085170C" w:rsidP="002103F3">
      <w:pPr>
        <w:pStyle w:val="a5"/>
        <w:spacing w:before="0" w:beforeAutospacing="0" w:after="0" w:afterAutospacing="0"/>
        <w:ind w:left="0"/>
        <w:rPr>
          <w:rFonts w:ascii="Times New Roman" w:eastAsia="Times New Roman" w:hAnsi="Times New Roman"/>
          <w:sz w:val="28"/>
          <w:szCs w:val="28"/>
          <w:lang w:eastAsia="ru-RU"/>
        </w:rPr>
      </w:pPr>
      <w:r w:rsidRPr="002103F3">
        <w:rPr>
          <w:rFonts w:ascii="Times New Roman" w:eastAsia="Times New Roman" w:hAnsi="Times New Roman"/>
          <w:sz w:val="28"/>
          <w:szCs w:val="28"/>
          <w:lang w:eastAsia="ru-RU"/>
        </w:rPr>
        <w:t>в) учесть все факторы, выбрать способы достижения эффективной мотивации, которые реально возможны в организации, и определить методологию управления персоналом</w:t>
      </w:r>
      <w:r w:rsidR="005B2342" w:rsidRPr="002103F3">
        <w:rPr>
          <w:rFonts w:ascii="Times New Roman" w:eastAsia="Times New Roman" w:hAnsi="Times New Roman"/>
          <w:sz w:val="28"/>
          <w:szCs w:val="28"/>
          <w:lang w:eastAsia="ru-RU"/>
        </w:rPr>
        <w:t xml:space="preserve"> </w:t>
      </w:r>
      <w:r w:rsidR="00427A8E" w:rsidRPr="002103F3">
        <w:rPr>
          <w:rFonts w:ascii="Times New Roman" w:eastAsia="Times New Roman" w:hAnsi="Times New Roman"/>
          <w:sz w:val="28"/>
          <w:szCs w:val="28"/>
          <w:lang w:eastAsia="ru-RU"/>
        </w:rPr>
        <w:t>[23]</w:t>
      </w:r>
      <w:r w:rsidRPr="002103F3">
        <w:rPr>
          <w:rFonts w:ascii="Times New Roman" w:eastAsia="Times New Roman" w:hAnsi="Times New Roman"/>
          <w:sz w:val="28"/>
          <w:szCs w:val="28"/>
          <w:lang w:eastAsia="ru-RU"/>
        </w:rPr>
        <w:t>. Наиболее успешным и универсальным подходом может быть комплексный подход, который включает элементы методов административного управления, экономико-материальные стимулы и участие в управлении бизнесом, социально-психологические, способствующие удовлетворению социокультурных ценностей и создающие стабильную морально-психологическую среду в коллективе.</w:t>
      </w:r>
    </w:p>
    <w:p w:rsidR="00E3064A" w:rsidRPr="002103F3" w:rsidRDefault="00421D7A" w:rsidP="002103F3">
      <w:pPr>
        <w:pStyle w:val="a5"/>
        <w:spacing w:before="0" w:beforeAutospacing="0" w:after="0" w:afterAutospacing="0"/>
        <w:ind w:left="0"/>
        <w:rPr>
          <w:rFonts w:ascii="Times New Roman" w:hAnsi="Times New Roman"/>
          <w:sz w:val="28"/>
          <w:szCs w:val="28"/>
        </w:rPr>
      </w:pPr>
      <w:r w:rsidRPr="002103F3">
        <w:rPr>
          <w:rFonts w:ascii="Times New Roman" w:hAnsi="Times New Roman"/>
          <w:sz w:val="28"/>
          <w:szCs w:val="28"/>
        </w:rPr>
        <w:t>Анализируя все вышесказанное, мы приходим к выводу, что для оценки эффективности политики стимулирования в области управления персоналом следует проводить количественную и качественную оценку эффективности в соответствии с предлагаемыми методами и наиболее подходящими для усло</w:t>
      </w:r>
      <w:r w:rsidRPr="002103F3">
        <w:rPr>
          <w:rFonts w:ascii="Times New Roman" w:hAnsi="Times New Roman"/>
          <w:sz w:val="28"/>
          <w:szCs w:val="28"/>
        </w:rPr>
        <w:lastRenderedPageBreak/>
        <w:t>вий труда конкретной организации. Если эффективность принятых мер низкая, подходы к реализации политики стимулирования должны быть изменены с учетом потребностей и ожиданий сотрудников в соответствии с целями и задачами компании. В то же время неправильно полагаться только на рассчитанные показатели, ситуационный подход необходим для определения эффективности кадровой политики исходя из конкретной ситуации в организации.</w:t>
      </w:r>
    </w:p>
    <w:p w:rsidR="00803377" w:rsidRPr="002103F3" w:rsidRDefault="00803377" w:rsidP="002103F3">
      <w:pPr>
        <w:rPr>
          <w:rFonts w:ascii="Times New Roman" w:hAnsi="Times New Roman"/>
          <w:sz w:val="28"/>
          <w:szCs w:val="28"/>
        </w:rPr>
      </w:pPr>
      <w:bookmarkStart w:id="40" w:name="_Toc42800965"/>
      <w:bookmarkStart w:id="41" w:name="_Toc42805744"/>
      <w:bookmarkStart w:id="42" w:name="_Toc42810928"/>
      <w:bookmarkStart w:id="43" w:name="_Toc42970449"/>
      <w:bookmarkStart w:id="44" w:name="_Toc43160125"/>
      <w:r w:rsidRPr="002103F3">
        <w:rPr>
          <w:b/>
          <w:bCs/>
          <w:sz w:val="28"/>
          <w:szCs w:val="28"/>
        </w:rPr>
        <w:br w:type="page"/>
      </w:r>
    </w:p>
    <w:p w:rsidR="005F5EF0" w:rsidRPr="002103F3" w:rsidRDefault="00CE642E" w:rsidP="002103F3">
      <w:pPr>
        <w:pStyle w:val="1"/>
        <w:numPr>
          <w:ilvl w:val="0"/>
          <w:numId w:val="35"/>
        </w:numPr>
        <w:spacing w:before="0" w:beforeAutospacing="0" w:after="0" w:afterAutospacing="0" w:line="360" w:lineRule="auto"/>
        <w:ind w:left="0" w:firstLine="567"/>
        <w:jc w:val="both"/>
        <w:rPr>
          <w:sz w:val="28"/>
          <w:szCs w:val="28"/>
        </w:rPr>
      </w:pPr>
      <w:r w:rsidRPr="002103F3">
        <w:rPr>
          <w:sz w:val="28"/>
          <w:szCs w:val="28"/>
        </w:rPr>
        <w:lastRenderedPageBreak/>
        <w:t xml:space="preserve">  </w:t>
      </w:r>
      <w:r w:rsidR="008879E2" w:rsidRPr="002103F3">
        <w:rPr>
          <w:sz w:val="28"/>
          <w:szCs w:val="28"/>
        </w:rPr>
        <w:t>Исследование</w:t>
      </w:r>
      <w:r w:rsidR="005F5EF0" w:rsidRPr="002103F3">
        <w:rPr>
          <w:sz w:val="28"/>
          <w:szCs w:val="28"/>
        </w:rPr>
        <w:t xml:space="preserve"> </w:t>
      </w:r>
      <w:r w:rsidR="008879E2" w:rsidRPr="002103F3">
        <w:rPr>
          <w:sz w:val="28"/>
          <w:szCs w:val="28"/>
        </w:rPr>
        <w:t>резервов повышения мотивации</w:t>
      </w:r>
      <w:r w:rsidR="005F5EF0" w:rsidRPr="002103F3">
        <w:rPr>
          <w:sz w:val="28"/>
          <w:szCs w:val="28"/>
        </w:rPr>
        <w:t xml:space="preserve"> </w:t>
      </w:r>
      <w:r w:rsidR="008879E2" w:rsidRPr="002103F3">
        <w:rPr>
          <w:sz w:val="28"/>
          <w:szCs w:val="28"/>
        </w:rPr>
        <w:t>и стимулирования персонала в системе менеджмента качества</w:t>
      </w:r>
      <w:r w:rsidR="005F5EF0" w:rsidRPr="002103F3">
        <w:rPr>
          <w:sz w:val="28"/>
          <w:szCs w:val="28"/>
        </w:rPr>
        <w:t xml:space="preserve"> </w:t>
      </w:r>
      <w:r w:rsidR="008879E2" w:rsidRPr="002103F3">
        <w:rPr>
          <w:sz w:val="28"/>
          <w:szCs w:val="28"/>
        </w:rPr>
        <w:t>в</w:t>
      </w:r>
      <w:r w:rsidR="005F5EF0" w:rsidRPr="002103F3">
        <w:rPr>
          <w:sz w:val="28"/>
          <w:szCs w:val="28"/>
        </w:rPr>
        <w:t xml:space="preserve"> ООО «</w:t>
      </w:r>
      <w:proofErr w:type="spellStart"/>
      <w:r w:rsidR="005F5EF0" w:rsidRPr="002103F3">
        <w:rPr>
          <w:sz w:val="28"/>
          <w:szCs w:val="28"/>
        </w:rPr>
        <w:t>Э</w:t>
      </w:r>
      <w:r w:rsidR="008879E2" w:rsidRPr="002103F3">
        <w:rPr>
          <w:sz w:val="28"/>
          <w:szCs w:val="28"/>
        </w:rPr>
        <w:t>колайн</w:t>
      </w:r>
      <w:proofErr w:type="spellEnd"/>
      <w:r w:rsidR="005F5EF0" w:rsidRPr="002103F3">
        <w:rPr>
          <w:sz w:val="28"/>
          <w:szCs w:val="28"/>
        </w:rPr>
        <w:t>»</w:t>
      </w:r>
      <w:bookmarkEnd w:id="40"/>
      <w:bookmarkEnd w:id="41"/>
      <w:bookmarkEnd w:id="42"/>
      <w:bookmarkEnd w:id="43"/>
      <w:bookmarkEnd w:id="44"/>
    </w:p>
    <w:p w:rsidR="00405766" w:rsidRPr="002103F3" w:rsidRDefault="00405766" w:rsidP="002103F3">
      <w:pPr>
        <w:spacing w:before="0" w:beforeAutospacing="0" w:after="0" w:afterAutospacing="0"/>
        <w:rPr>
          <w:sz w:val="28"/>
          <w:szCs w:val="28"/>
        </w:rPr>
      </w:pPr>
    </w:p>
    <w:p w:rsidR="00F7352C" w:rsidRPr="002103F3" w:rsidRDefault="00833638" w:rsidP="002103F3">
      <w:pPr>
        <w:pStyle w:val="2"/>
        <w:spacing w:before="0" w:beforeAutospacing="0" w:after="0" w:afterAutospacing="0"/>
        <w:rPr>
          <w:rFonts w:ascii="Times New Roman" w:hAnsi="Times New Roman"/>
          <w:i w:val="0"/>
        </w:rPr>
      </w:pPr>
      <w:bookmarkStart w:id="45" w:name="_Toc42800966"/>
      <w:bookmarkStart w:id="46" w:name="_Toc42805745"/>
      <w:bookmarkStart w:id="47" w:name="_Toc42810929"/>
      <w:bookmarkStart w:id="48" w:name="_Toc42970450"/>
      <w:bookmarkStart w:id="49" w:name="_Toc43160126"/>
      <w:r w:rsidRPr="002103F3">
        <w:rPr>
          <w:rFonts w:ascii="Times New Roman" w:hAnsi="Times New Roman"/>
          <w:i w:val="0"/>
        </w:rPr>
        <w:t xml:space="preserve">2.1 </w:t>
      </w:r>
      <w:r w:rsidR="005F5EF0" w:rsidRPr="002103F3">
        <w:rPr>
          <w:rFonts w:ascii="Times New Roman" w:hAnsi="Times New Roman"/>
          <w:i w:val="0"/>
        </w:rPr>
        <w:t>Общая характеристика предприятия ООО «</w:t>
      </w:r>
      <w:proofErr w:type="spellStart"/>
      <w:r w:rsidR="005F5EF0" w:rsidRPr="002103F3">
        <w:rPr>
          <w:rFonts w:ascii="Times New Roman" w:hAnsi="Times New Roman"/>
          <w:i w:val="0"/>
        </w:rPr>
        <w:t>Эколайн</w:t>
      </w:r>
      <w:proofErr w:type="spellEnd"/>
      <w:r w:rsidR="005F5EF0" w:rsidRPr="002103F3">
        <w:rPr>
          <w:rFonts w:ascii="Times New Roman" w:hAnsi="Times New Roman"/>
          <w:i w:val="0"/>
        </w:rPr>
        <w:t>»</w:t>
      </w:r>
      <w:bookmarkEnd w:id="45"/>
      <w:bookmarkEnd w:id="46"/>
      <w:bookmarkEnd w:id="47"/>
      <w:bookmarkEnd w:id="48"/>
      <w:bookmarkEnd w:id="49"/>
    </w:p>
    <w:p w:rsidR="00F7352C" w:rsidRPr="002103F3" w:rsidRDefault="00F7352C" w:rsidP="002103F3">
      <w:pPr>
        <w:spacing w:before="0" w:beforeAutospacing="0" w:after="0" w:afterAutospacing="0"/>
        <w:rPr>
          <w:rFonts w:ascii="Times New Roman" w:hAnsi="Times New Roman"/>
          <w:sz w:val="28"/>
          <w:szCs w:val="28"/>
        </w:rPr>
      </w:pPr>
    </w:p>
    <w:p w:rsidR="005F5EF0" w:rsidRPr="002103F3" w:rsidRDefault="005F5EF0" w:rsidP="002103F3">
      <w:pPr>
        <w:spacing w:before="0" w:beforeAutospacing="0" w:after="0" w:afterAutospacing="0"/>
        <w:rPr>
          <w:rFonts w:ascii="Times New Roman" w:hAnsi="Times New Roman"/>
          <w:color w:val="2C2C2C"/>
          <w:sz w:val="28"/>
          <w:szCs w:val="28"/>
        </w:rPr>
      </w:pPr>
      <w:r w:rsidRPr="002103F3">
        <w:rPr>
          <w:rFonts w:ascii="Times New Roman" w:hAnsi="Times New Roman"/>
          <w:sz w:val="28"/>
          <w:szCs w:val="28"/>
        </w:rPr>
        <w:t>Объектом исследования данной работы является Общество с ограниченной ответственностью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находящееся по адресу: г. Краснодар, ул. Колхозная 53/2.</w:t>
      </w:r>
    </w:p>
    <w:p w:rsidR="005F5EF0"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является действующим предприятием, зарегистрированным 15 сентября 2012. Имеет упрощенную систему налогообложения и среднесписочную численность работников – 18.</w:t>
      </w:r>
    </w:p>
    <w:p w:rsidR="005F5EF0"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Руководитель Юридического Лица: генеральный директор Румянцев Владимир Анатольевич.</w:t>
      </w:r>
    </w:p>
    <w:p w:rsidR="005F5EF0"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Основным видом экономической деятельности является поставки профессиональной санитарно-гигиенической продукции.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xml:space="preserve">» предлагает различные решения по продукции для внедомашнего использования для личной гигиены, комплексной уборки на предприятиях, протирки и очистки в области индустриального производства, медицины. </w:t>
      </w:r>
    </w:p>
    <w:p w:rsidR="005F5EF0"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На сегодняшний день компания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xml:space="preserve">» является официальным дистрибьютором и представителем торговых марок: </w:t>
      </w:r>
      <w:proofErr w:type="spellStart"/>
      <w:r w:rsidRPr="002103F3">
        <w:rPr>
          <w:rFonts w:ascii="Times New Roman" w:hAnsi="Times New Roman"/>
          <w:sz w:val="28"/>
          <w:szCs w:val="28"/>
        </w:rPr>
        <w:t>Vikan</w:t>
      </w:r>
      <w:proofErr w:type="spellEnd"/>
      <w:r w:rsidRPr="002103F3">
        <w:rPr>
          <w:rFonts w:ascii="Times New Roman" w:hAnsi="Times New Roman"/>
          <w:sz w:val="28"/>
          <w:szCs w:val="28"/>
        </w:rPr>
        <w:t xml:space="preserve">, </w:t>
      </w:r>
      <w:proofErr w:type="spellStart"/>
      <w:r w:rsidRPr="002103F3">
        <w:rPr>
          <w:rFonts w:ascii="Times New Roman" w:hAnsi="Times New Roman"/>
          <w:sz w:val="28"/>
          <w:szCs w:val="28"/>
          <w:lang w:val="en-US"/>
        </w:rPr>
        <w:t>Almax</w:t>
      </w:r>
      <w:proofErr w:type="spellEnd"/>
      <w:r w:rsidRPr="002103F3">
        <w:rPr>
          <w:rFonts w:ascii="Times New Roman" w:hAnsi="Times New Roman"/>
          <w:sz w:val="28"/>
          <w:szCs w:val="28"/>
        </w:rPr>
        <w:t xml:space="preserve">, </w:t>
      </w:r>
      <w:proofErr w:type="spellStart"/>
      <w:r w:rsidRPr="002103F3">
        <w:rPr>
          <w:rFonts w:ascii="Times New Roman" w:hAnsi="Times New Roman"/>
          <w:sz w:val="28"/>
          <w:szCs w:val="28"/>
          <w:lang w:val="en-US"/>
        </w:rPr>
        <w:t>Veiro</w:t>
      </w:r>
      <w:proofErr w:type="spellEnd"/>
      <w:r w:rsidRPr="002103F3">
        <w:rPr>
          <w:rFonts w:ascii="Times New Roman" w:hAnsi="Times New Roman"/>
          <w:sz w:val="28"/>
          <w:szCs w:val="28"/>
        </w:rPr>
        <w:t xml:space="preserve"> </w:t>
      </w:r>
      <w:r w:rsidRPr="002103F3">
        <w:rPr>
          <w:rFonts w:ascii="Times New Roman" w:hAnsi="Times New Roman"/>
          <w:sz w:val="28"/>
          <w:szCs w:val="28"/>
          <w:lang w:val="en-US"/>
        </w:rPr>
        <w:t>Professional</w:t>
      </w:r>
      <w:r w:rsidRPr="002103F3">
        <w:rPr>
          <w:rFonts w:ascii="Times New Roman" w:hAnsi="Times New Roman"/>
          <w:sz w:val="28"/>
          <w:szCs w:val="28"/>
        </w:rPr>
        <w:t xml:space="preserve">, </w:t>
      </w:r>
      <w:proofErr w:type="spellStart"/>
      <w:r w:rsidRPr="002103F3">
        <w:rPr>
          <w:rFonts w:ascii="Times New Roman" w:hAnsi="Times New Roman"/>
          <w:sz w:val="28"/>
          <w:szCs w:val="28"/>
          <w:lang w:val="en-US"/>
        </w:rPr>
        <w:t>Katrin</w:t>
      </w:r>
      <w:proofErr w:type="spellEnd"/>
      <w:r w:rsidRPr="002103F3">
        <w:rPr>
          <w:rFonts w:ascii="Times New Roman" w:hAnsi="Times New Roman"/>
          <w:sz w:val="28"/>
          <w:szCs w:val="28"/>
        </w:rPr>
        <w:t xml:space="preserve">, </w:t>
      </w:r>
      <w:r w:rsidRPr="002103F3">
        <w:rPr>
          <w:rFonts w:ascii="Times New Roman" w:hAnsi="Times New Roman"/>
          <w:sz w:val="28"/>
          <w:szCs w:val="28"/>
          <w:lang w:val="en-US"/>
        </w:rPr>
        <w:t>TORK</w:t>
      </w:r>
      <w:r w:rsidRPr="002103F3">
        <w:rPr>
          <w:rFonts w:ascii="Times New Roman" w:hAnsi="Times New Roman"/>
          <w:sz w:val="28"/>
          <w:szCs w:val="28"/>
        </w:rPr>
        <w:t xml:space="preserve">, </w:t>
      </w:r>
      <w:r w:rsidRPr="002103F3">
        <w:rPr>
          <w:rFonts w:ascii="Times New Roman" w:hAnsi="Times New Roman"/>
          <w:sz w:val="28"/>
          <w:szCs w:val="28"/>
          <w:lang w:val="en-US"/>
        </w:rPr>
        <w:t>PROSEPT</w:t>
      </w:r>
      <w:r w:rsidRPr="002103F3">
        <w:rPr>
          <w:rFonts w:ascii="Times New Roman" w:hAnsi="Times New Roman"/>
          <w:sz w:val="28"/>
          <w:szCs w:val="28"/>
        </w:rPr>
        <w:t xml:space="preserve">, Алл Грин, </w:t>
      </w:r>
      <w:r w:rsidRPr="002103F3">
        <w:rPr>
          <w:rFonts w:ascii="Times New Roman" w:hAnsi="Times New Roman"/>
          <w:sz w:val="28"/>
          <w:szCs w:val="28"/>
          <w:lang w:val="en-US"/>
        </w:rPr>
        <w:t>GRASS</w:t>
      </w:r>
      <w:r w:rsidRPr="002103F3">
        <w:rPr>
          <w:rFonts w:ascii="Times New Roman" w:hAnsi="Times New Roman"/>
          <w:sz w:val="28"/>
          <w:szCs w:val="28"/>
        </w:rPr>
        <w:t xml:space="preserve"> и др.</w:t>
      </w:r>
    </w:p>
    <w:p w:rsidR="00B80DFE"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Клиентами данной компании являются:</w:t>
      </w:r>
      <w:r w:rsidR="00B80DFE" w:rsidRPr="002103F3">
        <w:rPr>
          <w:rFonts w:ascii="Times New Roman" w:hAnsi="Times New Roman"/>
          <w:sz w:val="28"/>
          <w:szCs w:val="28"/>
        </w:rPr>
        <w:t xml:space="preserve"> </w:t>
      </w:r>
      <w:r w:rsidRPr="002103F3">
        <w:rPr>
          <w:rFonts w:ascii="Times New Roman" w:hAnsi="Times New Roman"/>
          <w:sz w:val="28"/>
          <w:szCs w:val="28"/>
        </w:rPr>
        <w:t>Газпром</w:t>
      </w:r>
      <w:r w:rsidR="00B80DFE" w:rsidRPr="002103F3">
        <w:rPr>
          <w:rFonts w:ascii="Times New Roman" w:hAnsi="Times New Roman"/>
          <w:sz w:val="28"/>
          <w:szCs w:val="28"/>
        </w:rPr>
        <w:t xml:space="preserve">; </w:t>
      </w:r>
      <w:proofErr w:type="gramStart"/>
      <w:r w:rsidRPr="002103F3">
        <w:rPr>
          <w:rFonts w:ascii="Times New Roman" w:hAnsi="Times New Roman"/>
          <w:sz w:val="28"/>
          <w:szCs w:val="28"/>
          <w:lang w:val="en-US"/>
        </w:rPr>
        <w:t>DNL</w:t>
      </w:r>
      <w:r w:rsidR="00B80DFE" w:rsidRPr="002103F3">
        <w:rPr>
          <w:rFonts w:ascii="Times New Roman" w:hAnsi="Times New Roman"/>
          <w:sz w:val="28"/>
          <w:szCs w:val="28"/>
        </w:rPr>
        <w:t>;</w:t>
      </w:r>
      <w:r w:rsidRPr="002103F3">
        <w:rPr>
          <w:rFonts w:ascii="Times New Roman" w:hAnsi="Times New Roman"/>
          <w:sz w:val="28"/>
          <w:szCs w:val="28"/>
        </w:rPr>
        <w:t>Краевой</w:t>
      </w:r>
      <w:proofErr w:type="gramEnd"/>
      <w:r w:rsidRPr="002103F3">
        <w:rPr>
          <w:rFonts w:ascii="Times New Roman" w:hAnsi="Times New Roman"/>
          <w:sz w:val="28"/>
          <w:szCs w:val="28"/>
        </w:rPr>
        <w:t xml:space="preserve"> </w:t>
      </w:r>
      <w:proofErr w:type="spellStart"/>
      <w:r w:rsidRPr="002103F3">
        <w:rPr>
          <w:rFonts w:ascii="Times New Roman" w:hAnsi="Times New Roman"/>
          <w:sz w:val="28"/>
          <w:szCs w:val="28"/>
        </w:rPr>
        <w:t>Нефрологический</w:t>
      </w:r>
      <w:proofErr w:type="spellEnd"/>
      <w:r w:rsidRPr="002103F3">
        <w:rPr>
          <w:rFonts w:ascii="Times New Roman" w:hAnsi="Times New Roman"/>
          <w:sz w:val="28"/>
          <w:szCs w:val="28"/>
        </w:rPr>
        <w:t xml:space="preserve"> Центр</w:t>
      </w:r>
      <w:r w:rsidR="00B80DFE" w:rsidRPr="002103F3">
        <w:rPr>
          <w:rFonts w:ascii="Times New Roman" w:hAnsi="Times New Roman"/>
          <w:sz w:val="28"/>
          <w:szCs w:val="28"/>
        </w:rPr>
        <w:t xml:space="preserve">; </w:t>
      </w:r>
      <w:r w:rsidRPr="002103F3">
        <w:rPr>
          <w:rFonts w:ascii="Times New Roman" w:hAnsi="Times New Roman"/>
          <w:sz w:val="28"/>
          <w:szCs w:val="28"/>
        </w:rPr>
        <w:t xml:space="preserve">Отель </w:t>
      </w:r>
      <w:proofErr w:type="spellStart"/>
      <w:r w:rsidRPr="002103F3">
        <w:rPr>
          <w:rFonts w:ascii="Times New Roman" w:hAnsi="Times New Roman"/>
          <w:sz w:val="28"/>
          <w:szCs w:val="28"/>
        </w:rPr>
        <w:t>Hilton</w:t>
      </w:r>
      <w:proofErr w:type="spellEnd"/>
      <w:r w:rsidR="00B80DFE" w:rsidRPr="002103F3">
        <w:rPr>
          <w:rFonts w:ascii="Times New Roman" w:hAnsi="Times New Roman"/>
          <w:sz w:val="28"/>
          <w:szCs w:val="28"/>
        </w:rPr>
        <w:t xml:space="preserve">; </w:t>
      </w:r>
      <w:r w:rsidRPr="002103F3">
        <w:rPr>
          <w:rFonts w:ascii="Times New Roman" w:hAnsi="Times New Roman"/>
          <w:sz w:val="28"/>
          <w:szCs w:val="28"/>
        </w:rPr>
        <w:t>Центральный Банк Российской Федерации</w:t>
      </w:r>
      <w:r w:rsidR="00B80DFE" w:rsidRPr="002103F3">
        <w:rPr>
          <w:rFonts w:ascii="Times New Roman" w:hAnsi="Times New Roman"/>
          <w:sz w:val="28"/>
          <w:szCs w:val="28"/>
        </w:rPr>
        <w:t xml:space="preserve"> и т.д.</w:t>
      </w:r>
    </w:p>
    <w:p w:rsidR="005F22FA" w:rsidRPr="002103F3" w:rsidRDefault="005F22FA"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Сведения о видах экономической деятельности по Общероссийскому классификатору видов экономической деятельности</w:t>
      </w:r>
      <w:r w:rsidR="00934064" w:rsidRPr="002103F3">
        <w:rPr>
          <w:rFonts w:ascii="Times New Roman" w:hAnsi="Times New Roman"/>
          <w:sz w:val="28"/>
          <w:szCs w:val="28"/>
        </w:rPr>
        <w:t xml:space="preserve"> в таблице 3:</w:t>
      </w:r>
    </w:p>
    <w:p w:rsidR="002E67BC" w:rsidRPr="002103F3" w:rsidRDefault="002E67BC" w:rsidP="002103F3">
      <w:pPr>
        <w:ind w:firstLine="0"/>
        <w:rPr>
          <w:rFonts w:ascii="Times New Roman" w:hAnsi="Times New Roman"/>
          <w:sz w:val="28"/>
          <w:szCs w:val="28"/>
        </w:rPr>
      </w:pPr>
    </w:p>
    <w:p w:rsidR="002E67BC" w:rsidRPr="002103F3" w:rsidRDefault="002E67BC" w:rsidP="002103F3">
      <w:pPr>
        <w:ind w:firstLine="0"/>
        <w:rPr>
          <w:rFonts w:ascii="Times New Roman" w:hAnsi="Times New Roman"/>
          <w:sz w:val="28"/>
          <w:szCs w:val="28"/>
        </w:rPr>
      </w:pPr>
    </w:p>
    <w:p w:rsidR="008879E2" w:rsidRPr="002103F3" w:rsidRDefault="008879E2" w:rsidP="002103F3">
      <w:pPr>
        <w:ind w:firstLine="0"/>
        <w:rPr>
          <w:rFonts w:ascii="Times New Roman" w:hAnsi="Times New Roman"/>
          <w:sz w:val="28"/>
          <w:szCs w:val="28"/>
        </w:rPr>
      </w:pPr>
      <w:r w:rsidRPr="002103F3">
        <w:rPr>
          <w:rFonts w:ascii="Times New Roman" w:hAnsi="Times New Roman"/>
          <w:sz w:val="28"/>
          <w:szCs w:val="28"/>
        </w:rPr>
        <w:lastRenderedPageBreak/>
        <w:t>Таблица 3 – Сведения экономической деятельности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w:t>
      </w:r>
    </w:p>
    <w:tbl>
      <w:tblPr>
        <w:tblStyle w:val="a4"/>
        <w:tblW w:w="0" w:type="auto"/>
        <w:tblLook w:val="04A0" w:firstRow="1" w:lastRow="0" w:firstColumn="1" w:lastColumn="0" w:noHBand="0" w:noVBand="1"/>
      </w:tblPr>
      <w:tblGrid>
        <w:gridCol w:w="704"/>
        <w:gridCol w:w="2835"/>
        <w:gridCol w:w="5805"/>
      </w:tblGrid>
      <w:tr w:rsidR="00934064" w:rsidRPr="002103F3" w:rsidTr="005042CA">
        <w:tc>
          <w:tcPr>
            <w:tcW w:w="704" w:type="dxa"/>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 п/п</w:t>
            </w:r>
          </w:p>
        </w:tc>
        <w:tc>
          <w:tcPr>
            <w:tcW w:w="2835"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 xml:space="preserve">Наименование </w:t>
            </w:r>
            <w:r w:rsidR="000F762C" w:rsidRPr="002103F3">
              <w:rPr>
                <w:rFonts w:ascii="Times New Roman" w:hAnsi="Times New Roman"/>
                <w:sz w:val="24"/>
                <w:szCs w:val="24"/>
              </w:rPr>
              <w:t xml:space="preserve">              </w:t>
            </w:r>
            <w:r w:rsidRPr="002103F3">
              <w:rPr>
                <w:rFonts w:ascii="Times New Roman" w:hAnsi="Times New Roman"/>
                <w:sz w:val="24"/>
                <w:szCs w:val="24"/>
              </w:rPr>
              <w:t>показателя</w:t>
            </w:r>
          </w:p>
        </w:tc>
        <w:tc>
          <w:tcPr>
            <w:tcW w:w="5806"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Значение показателя</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1</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46.19 - Деятельность агентов по оптовой торговле универсальным ассортиментом товаров</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2</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 xml:space="preserve">46.18 - Деятельность агентов, специализирующихся на оптовой торговле прочими отдельными видами </w:t>
            </w:r>
            <w:r w:rsidR="000F762C" w:rsidRPr="002103F3">
              <w:rPr>
                <w:rFonts w:ascii="Times New Roman" w:hAnsi="Times New Roman"/>
                <w:sz w:val="24"/>
                <w:szCs w:val="24"/>
              </w:rPr>
              <w:t xml:space="preserve">  </w:t>
            </w:r>
            <w:r w:rsidRPr="002103F3">
              <w:rPr>
                <w:rFonts w:ascii="Times New Roman" w:hAnsi="Times New Roman"/>
                <w:sz w:val="24"/>
                <w:szCs w:val="24"/>
              </w:rPr>
              <w:t>товаров</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3</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 xml:space="preserve">46.18.1 - Деятельность агентов, специализирующихся на оптовой торговле фармацевтической продукцией, изделиями, применяемыми в медицинских </w:t>
            </w:r>
            <w:proofErr w:type="gramStart"/>
            <w:r w:rsidRPr="002103F3">
              <w:rPr>
                <w:rFonts w:ascii="Times New Roman" w:hAnsi="Times New Roman"/>
                <w:sz w:val="24"/>
                <w:szCs w:val="24"/>
              </w:rPr>
              <w:t xml:space="preserve">целях, </w:t>
            </w:r>
            <w:r w:rsidR="000F762C" w:rsidRPr="002103F3">
              <w:rPr>
                <w:rFonts w:ascii="Times New Roman" w:hAnsi="Times New Roman"/>
                <w:sz w:val="24"/>
                <w:szCs w:val="24"/>
              </w:rPr>
              <w:t xml:space="preserve">  </w:t>
            </w:r>
            <w:proofErr w:type="gramEnd"/>
            <w:r w:rsidRPr="002103F3">
              <w:rPr>
                <w:rFonts w:ascii="Times New Roman" w:hAnsi="Times New Roman"/>
                <w:sz w:val="24"/>
                <w:szCs w:val="24"/>
              </w:rPr>
              <w:t>парфюмерными и косметическими товарами, включая мыло, и чистящими средствами</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4</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 xml:space="preserve">46.18.2 - Деятельность агентов, специализирующихся на оптовой торговле играми и </w:t>
            </w:r>
            <w:proofErr w:type="gramStart"/>
            <w:r w:rsidRPr="002103F3">
              <w:rPr>
                <w:rFonts w:ascii="Times New Roman" w:hAnsi="Times New Roman"/>
                <w:sz w:val="24"/>
                <w:szCs w:val="24"/>
              </w:rPr>
              <w:t xml:space="preserve">игрушками, </w:t>
            </w:r>
            <w:r w:rsidR="000F762C" w:rsidRPr="002103F3">
              <w:rPr>
                <w:rFonts w:ascii="Times New Roman" w:hAnsi="Times New Roman"/>
                <w:sz w:val="24"/>
                <w:szCs w:val="24"/>
              </w:rPr>
              <w:t xml:space="preserve">  </w:t>
            </w:r>
            <w:proofErr w:type="gramEnd"/>
            <w:r w:rsidR="000F762C" w:rsidRPr="002103F3">
              <w:rPr>
                <w:rFonts w:ascii="Times New Roman" w:hAnsi="Times New Roman"/>
                <w:sz w:val="24"/>
                <w:szCs w:val="24"/>
              </w:rPr>
              <w:t xml:space="preserve">          </w:t>
            </w:r>
            <w:r w:rsidRPr="002103F3">
              <w:rPr>
                <w:rFonts w:ascii="Times New Roman" w:hAnsi="Times New Roman"/>
                <w:sz w:val="24"/>
                <w:szCs w:val="24"/>
              </w:rPr>
              <w:t xml:space="preserve">спортивными товарами, велосипедами, книгами, </w:t>
            </w:r>
            <w:r w:rsidR="000F762C" w:rsidRPr="002103F3">
              <w:rPr>
                <w:rFonts w:ascii="Times New Roman" w:hAnsi="Times New Roman"/>
                <w:sz w:val="24"/>
                <w:szCs w:val="24"/>
              </w:rPr>
              <w:t xml:space="preserve">      </w:t>
            </w:r>
            <w:r w:rsidRPr="002103F3">
              <w:rPr>
                <w:rFonts w:ascii="Times New Roman" w:hAnsi="Times New Roman"/>
                <w:sz w:val="24"/>
                <w:szCs w:val="24"/>
              </w:rPr>
              <w:t xml:space="preserve">газетами, журналами, писчебумажными и </w:t>
            </w:r>
            <w:r w:rsidR="000F762C" w:rsidRPr="002103F3">
              <w:rPr>
                <w:rFonts w:ascii="Times New Roman" w:hAnsi="Times New Roman"/>
                <w:sz w:val="24"/>
                <w:szCs w:val="24"/>
              </w:rPr>
              <w:t xml:space="preserve">               </w:t>
            </w:r>
            <w:r w:rsidRPr="002103F3">
              <w:rPr>
                <w:rFonts w:ascii="Times New Roman" w:hAnsi="Times New Roman"/>
                <w:sz w:val="24"/>
                <w:szCs w:val="24"/>
              </w:rPr>
              <w:t xml:space="preserve">канцелярскими товарами, музыкальными </w:t>
            </w:r>
            <w:r w:rsidR="000F762C" w:rsidRPr="002103F3">
              <w:rPr>
                <w:rFonts w:ascii="Times New Roman" w:hAnsi="Times New Roman"/>
                <w:sz w:val="24"/>
                <w:szCs w:val="24"/>
              </w:rPr>
              <w:t xml:space="preserve">                 </w:t>
            </w:r>
            <w:r w:rsidRPr="002103F3">
              <w:rPr>
                <w:rFonts w:ascii="Times New Roman" w:hAnsi="Times New Roman"/>
                <w:sz w:val="24"/>
                <w:szCs w:val="24"/>
              </w:rPr>
              <w:t>инструментами, часами и ювелирными изделиями, фототоварами и оптическими товарами</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5</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 xml:space="preserve">46.45 - Торговля оптовая парфюмерными и </w:t>
            </w:r>
            <w:r w:rsidR="000F762C" w:rsidRPr="002103F3">
              <w:rPr>
                <w:rFonts w:ascii="Times New Roman" w:hAnsi="Times New Roman"/>
                <w:sz w:val="24"/>
                <w:szCs w:val="24"/>
              </w:rPr>
              <w:t xml:space="preserve">             </w:t>
            </w:r>
            <w:r w:rsidRPr="002103F3">
              <w:rPr>
                <w:rFonts w:ascii="Times New Roman" w:hAnsi="Times New Roman"/>
                <w:sz w:val="24"/>
                <w:szCs w:val="24"/>
              </w:rPr>
              <w:t>косметическими товарами</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6</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 xml:space="preserve">46.45.2 - Торговля оптовая туалетным и </w:t>
            </w:r>
            <w:r w:rsidR="000F762C" w:rsidRPr="002103F3">
              <w:rPr>
                <w:rFonts w:ascii="Times New Roman" w:hAnsi="Times New Roman"/>
                <w:sz w:val="24"/>
                <w:szCs w:val="24"/>
              </w:rPr>
              <w:t xml:space="preserve">                    </w:t>
            </w:r>
            <w:r w:rsidRPr="002103F3">
              <w:rPr>
                <w:rFonts w:ascii="Times New Roman" w:hAnsi="Times New Roman"/>
                <w:sz w:val="24"/>
                <w:szCs w:val="24"/>
              </w:rPr>
              <w:t>хозяйственным мылом</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7</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 xml:space="preserve">46.46 - Торговля оптовая фармацевтической </w:t>
            </w:r>
            <w:r w:rsidR="000F762C" w:rsidRPr="002103F3">
              <w:rPr>
                <w:rFonts w:ascii="Times New Roman" w:hAnsi="Times New Roman"/>
                <w:sz w:val="24"/>
                <w:szCs w:val="24"/>
              </w:rPr>
              <w:t xml:space="preserve">            </w:t>
            </w:r>
            <w:r w:rsidRPr="002103F3">
              <w:rPr>
                <w:rFonts w:ascii="Times New Roman" w:hAnsi="Times New Roman"/>
                <w:sz w:val="24"/>
                <w:szCs w:val="24"/>
              </w:rPr>
              <w:t>продукцией</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8</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46.46.2 - Торговля оптовая изделиями, применяемыми в медицинских целях</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9</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 xml:space="preserve">46.49 - Торговля оптовая прочими бытовыми </w:t>
            </w:r>
            <w:r w:rsidR="000F762C" w:rsidRPr="002103F3">
              <w:rPr>
                <w:rFonts w:ascii="Times New Roman" w:hAnsi="Times New Roman"/>
                <w:sz w:val="24"/>
                <w:szCs w:val="24"/>
              </w:rPr>
              <w:t xml:space="preserve">            </w:t>
            </w:r>
            <w:r w:rsidRPr="002103F3">
              <w:rPr>
                <w:rFonts w:ascii="Times New Roman" w:hAnsi="Times New Roman"/>
                <w:sz w:val="24"/>
                <w:szCs w:val="24"/>
              </w:rPr>
              <w:t>товарами</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10</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 xml:space="preserve">46.49.49 - Торговля оптовая прочими </w:t>
            </w:r>
            <w:r w:rsidR="000F762C" w:rsidRPr="002103F3">
              <w:rPr>
                <w:rFonts w:ascii="Times New Roman" w:hAnsi="Times New Roman"/>
                <w:sz w:val="24"/>
                <w:szCs w:val="24"/>
              </w:rPr>
              <w:t xml:space="preserve">                         </w:t>
            </w:r>
            <w:r w:rsidRPr="002103F3">
              <w:rPr>
                <w:rFonts w:ascii="Times New Roman" w:hAnsi="Times New Roman"/>
                <w:sz w:val="24"/>
                <w:szCs w:val="24"/>
              </w:rPr>
              <w:t xml:space="preserve">потребительскими товарами, не включенными в </w:t>
            </w:r>
            <w:r w:rsidR="000F762C" w:rsidRPr="002103F3">
              <w:rPr>
                <w:rFonts w:ascii="Times New Roman" w:hAnsi="Times New Roman"/>
                <w:sz w:val="24"/>
                <w:szCs w:val="24"/>
              </w:rPr>
              <w:t xml:space="preserve">         </w:t>
            </w:r>
            <w:r w:rsidRPr="002103F3">
              <w:rPr>
                <w:rFonts w:ascii="Times New Roman" w:hAnsi="Times New Roman"/>
                <w:sz w:val="24"/>
                <w:szCs w:val="24"/>
              </w:rPr>
              <w:t>другие группировки</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11</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 xml:space="preserve">46.73.3 - Торговля оптовая </w:t>
            </w:r>
            <w:proofErr w:type="spellStart"/>
            <w:r w:rsidRPr="002103F3">
              <w:rPr>
                <w:rFonts w:ascii="Times New Roman" w:hAnsi="Times New Roman"/>
                <w:sz w:val="24"/>
                <w:szCs w:val="24"/>
              </w:rPr>
              <w:t>санитарнотехническим</w:t>
            </w:r>
            <w:proofErr w:type="spellEnd"/>
            <w:r w:rsidRPr="002103F3">
              <w:rPr>
                <w:rFonts w:ascii="Times New Roman" w:hAnsi="Times New Roman"/>
                <w:sz w:val="24"/>
                <w:szCs w:val="24"/>
              </w:rPr>
              <w:t xml:space="preserve"> оборудованием</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12</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46.75 - Торговля оптовая химическими продуктами</w:t>
            </w:r>
          </w:p>
        </w:tc>
      </w:tr>
      <w:tr w:rsidR="00934064" w:rsidRPr="002103F3" w:rsidTr="000F762C">
        <w:trPr>
          <w:trHeight w:val="653"/>
        </w:trPr>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13</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46.76.2 - Торговля оптовая текстильными волокнами</w:t>
            </w:r>
          </w:p>
        </w:tc>
      </w:tr>
      <w:tr w:rsidR="00934064" w:rsidRPr="002103F3" w:rsidTr="000F762C">
        <w:tc>
          <w:tcPr>
            <w:tcW w:w="704" w:type="dxa"/>
            <w:vAlign w:val="center"/>
          </w:tcPr>
          <w:p w:rsidR="00934064" w:rsidRPr="002103F3" w:rsidRDefault="00934064" w:rsidP="002103F3">
            <w:pPr>
              <w:jc w:val="center"/>
              <w:rPr>
                <w:rFonts w:ascii="Times New Roman" w:hAnsi="Times New Roman"/>
                <w:sz w:val="24"/>
                <w:szCs w:val="24"/>
              </w:rPr>
            </w:pPr>
            <w:r w:rsidRPr="002103F3">
              <w:rPr>
                <w:rFonts w:ascii="Times New Roman" w:hAnsi="Times New Roman"/>
                <w:sz w:val="24"/>
                <w:szCs w:val="24"/>
              </w:rPr>
              <w:t>14</w:t>
            </w:r>
          </w:p>
        </w:tc>
        <w:tc>
          <w:tcPr>
            <w:tcW w:w="2835" w:type="dxa"/>
            <w:vAlign w:val="center"/>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Код и наименование вида деятельности</w:t>
            </w:r>
          </w:p>
        </w:tc>
        <w:tc>
          <w:tcPr>
            <w:tcW w:w="5806" w:type="dxa"/>
          </w:tcPr>
          <w:p w:rsidR="00934064" w:rsidRPr="002103F3" w:rsidRDefault="00934064" w:rsidP="002103F3">
            <w:pPr>
              <w:rPr>
                <w:rFonts w:ascii="Times New Roman" w:hAnsi="Times New Roman"/>
                <w:sz w:val="24"/>
                <w:szCs w:val="24"/>
              </w:rPr>
            </w:pPr>
            <w:r w:rsidRPr="002103F3">
              <w:rPr>
                <w:rFonts w:ascii="Times New Roman" w:hAnsi="Times New Roman"/>
                <w:sz w:val="24"/>
                <w:szCs w:val="24"/>
              </w:rPr>
              <w:t xml:space="preserve">47.75 - Торговля розничная косметическими и </w:t>
            </w:r>
            <w:r w:rsidR="000F762C" w:rsidRPr="002103F3">
              <w:rPr>
                <w:rFonts w:ascii="Times New Roman" w:hAnsi="Times New Roman"/>
                <w:sz w:val="24"/>
                <w:szCs w:val="24"/>
              </w:rPr>
              <w:t xml:space="preserve">            </w:t>
            </w:r>
            <w:r w:rsidRPr="002103F3">
              <w:rPr>
                <w:rFonts w:ascii="Times New Roman" w:hAnsi="Times New Roman"/>
                <w:sz w:val="24"/>
                <w:szCs w:val="24"/>
              </w:rPr>
              <w:t xml:space="preserve">товарами личной гигиены в специализированных </w:t>
            </w:r>
            <w:r w:rsidR="000F762C" w:rsidRPr="002103F3">
              <w:rPr>
                <w:rFonts w:ascii="Times New Roman" w:hAnsi="Times New Roman"/>
                <w:sz w:val="24"/>
                <w:szCs w:val="24"/>
              </w:rPr>
              <w:t xml:space="preserve">       </w:t>
            </w:r>
            <w:r w:rsidRPr="002103F3">
              <w:rPr>
                <w:rFonts w:ascii="Times New Roman" w:hAnsi="Times New Roman"/>
                <w:sz w:val="24"/>
                <w:szCs w:val="24"/>
              </w:rPr>
              <w:t>магазинах</w:t>
            </w:r>
          </w:p>
        </w:tc>
      </w:tr>
    </w:tbl>
    <w:p w:rsidR="00833638" w:rsidRPr="002103F3" w:rsidRDefault="00833638" w:rsidP="002103F3">
      <w:pPr>
        <w:spacing w:before="0" w:beforeAutospacing="0" w:after="0" w:afterAutospacing="0"/>
        <w:rPr>
          <w:rFonts w:ascii="Times New Roman" w:hAnsi="Times New Roman"/>
          <w:sz w:val="28"/>
          <w:szCs w:val="28"/>
        </w:rPr>
      </w:pPr>
    </w:p>
    <w:p w:rsidR="00F7352C"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Компания осуществляет оптово – розничные продажи таких продуктов как:</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8" w:history="1">
        <w:r w:rsidR="003F586C" w:rsidRPr="002103F3">
          <w:rPr>
            <w:rFonts w:ascii="Times New Roman" w:hAnsi="Times New Roman"/>
            <w:sz w:val="28"/>
            <w:szCs w:val="28"/>
          </w:rPr>
          <w:t>н</w:t>
        </w:r>
        <w:r w:rsidR="005F5EF0" w:rsidRPr="002103F3">
          <w:rPr>
            <w:rFonts w:ascii="Times New Roman" w:hAnsi="Times New Roman"/>
            <w:sz w:val="28"/>
            <w:szCs w:val="28"/>
          </w:rPr>
          <w:t>апольные грязезащитные покрытия</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lastRenderedPageBreak/>
        <w:t xml:space="preserve">– </w:t>
      </w:r>
      <w:hyperlink r:id="rId9" w:history="1">
        <w:r w:rsidR="003F586C" w:rsidRPr="002103F3">
          <w:rPr>
            <w:rFonts w:ascii="Times New Roman" w:hAnsi="Times New Roman"/>
            <w:sz w:val="28"/>
            <w:szCs w:val="28"/>
          </w:rPr>
          <w:t>п</w:t>
        </w:r>
        <w:r w:rsidR="005F5EF0" w:rsidRPr="002103F3">
          <w:rPr>
            <w:rFonts w:ascii="Times New Roman" w:hAnsi="Times New Roman"/>
            <w:sz w:val="28"/>
            <w:szCs w:val="28"/>
          </w:rPr>
          <w:t>ротивоскользящие ленты</w:t>
        </w:r>
      </w:hyperlink>
      <w:r w:rsidR="003F586C" w:rsidRPr="002103F3">
        <w:rPr>
          <w:rFonts w:ascii="Times New Roman" w:hAnsi="Times New Roman"/>
          <w:sz w:val="28"/>
          <w:szCs w:val="28"/>
        </w:rPr>
        <w:t>;</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10" w:history="1">
        <w:r w:rsidR="003F586C" w:rsidRPr="002103F3">
          <w:rPr>
            <w:rFonts w:ascii="Times New Roman" w:hAnsi="Times New Roman"/>
            <w:sz w:val="28"/>
            <w:szCs w:val="28"/>
          </w:rPr>
          <w:t>д</w:t>
        </w:r>
        <w:r w:rsidR="005F5EF0" w:rsidRPr="002103F3">
          <w:rPr>
            <w:rFonts w:ascii="Times New Roman" w:hAnsi="Times New Roman"/>
            <w:sz w:val="28"/>
            <w:szCs w:val="28"/>
          </w:rPr>
          <w:t>испенсеры (держатели)</w:t>
        </w:r>
      </w:hyperlink>
      <w:r w:rsidR="003F586C" w:rsidRPr="002103F3">
        <w:rPr>
          <w:rFonts w:ascii="Times New Roman" w:hAnsi="Times New Roman"/>
          <w:sz w:val="28"/>
          <w:szCs w:val="28"/>
        </w:rPr>
        <w:t>;</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11" w:history="1">
        <w:r w:rsidR="003F586C" w:rsidRPr="002103F3">
          <w:rPr>
            <w:rFonts w:ascii="Times New Roman" w:hAnsi="Times New Roman"/>
            <w:sz w:val="28"/>
            <w:szCs w:val="28"/>
          </w:rPr>
          <w:t>д</w:t>
        </w:r>
        <w:r w:rsidR="005F5EF0" w:rsidRPr="002103F3">
          <w:rPr>
            <w:rFonts w:ascii="Times New Roman" w:hAnsi="Times New Roman"/>
            <w:sz w:val="28"/>
            <w:szCs w:val="28"/>
          </w:rPr>
          <w:t>езинфекционные коврики</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12" w:history="1">
        <w:r w:rsidR="003F586C" w:rsidRPr="002103F3">
          <w:rPr>
            <w:rFonts w:ascii="Times New Roman" w:hAnsi="Times New Roman"/>
            <w:sz w:val="28"/>
            <w:szCs w:val="28"/>
          </w:rPr>
          <w:t>д</w:t>
        </w:r>
        <w:r w:rsidR="005F5EF0" w:rsidRPr="002103F3">
          <w:rPr>
            <w:rFonts w:ascii="Times New Roman" w:hAnsi="Times New Roman"/>
            <w:sz w:val="28"/>
            <w:szCs w:val="28"/>
          </w:rPr>
          <w:t>езинфицирующие средства</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13" w:history="1">
        <w:r w:rsidR="003F586C" w:rsidRPr="002103F3">
          <w:rPr>
            <w:rFonts w:ascii="Times New Roman" w:hAnsi="Times New Roman"/>
            <w:sz w:val="28"/>
            <w:szCs w:val="28"/>
          </w:rPr>
          <w:t>ж</w:t>
        </w:r>
        <w:r w:rsidR="005F5EF0" w:rsidRPr="002103F3">
          <w:rPr>
            <w:rFonts w:ascii="Times New Roman" w:hAnsi="Times New Roman"/>
            <w:sz w:val="28"/>
            <w:szCs w:val="28"/>
          </w:rPr>
          <w:t>идкое мыло</w:t>
        </w:r>
        <w:r w:rsidR="003F586C" w:rsidRPr="002103F3">
          <w:rPr>
            <w:rFonts w:ascii="Times New Roman" w:hAnsi="Times New Roman"/>
            <w:sz w:val="28"/>
            <w:szCs w:val="28"/>
          </w:rPr>
          <w:t>;</w:t>
        </w:r>
        <w:r w:rsidR="005F5EF0" w:rsidRPr="002103F3">
          <w:rPr>
            <w:rFonts w:ascii="Times New Roman" w:hAnsi="Times New Roman"/>
            <w:sz w:val="28"/>
            <w:szCs w:val="28"/>
          </w:rPr>
          <w:t xml:space="preserve"> </w:t>
        </w:r>
      </w:hyperlink>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14" w:history="1">
        <w:r w:rsidR="003F586C" w:rsidRPr="002103F3">
          <w:rPr>
            <w:rFonts w:ascii="Times New Roman" w:hAnsi="Times New Roman"/>
            <w:sz w:val="28"/>
            <w:szCs w:val="28"/>
          </w:rPr>
          <w:t>к</w:t>
        </w:r>
        <w:r w:rsidR="005F5EF0" w:rsidRPr="002103F3">
          <w:rPr>
            <w:rFonts w:ascii="Times New Roman" w:hAnsi="Times New Roman"/>
            <w:sz w:val="28"/>
            <w:szCs w:val="28"/>
          </w:rPr>
          <w:t>орзины и ведра для мусора</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15" w:history="1">
        <w:r w:rsidR="003F586C" w:rsidRPr="002103F3">
          <w:rPr>
            <w:rFonts w:ascii="Times New Roman" w:hAnsi="Times New Roman"/>
            <w:sz w:val="28"/>
            <w:szCs w:val="28"/>
          </w:rPr>
          <w:t>м</w:t>
        </w:r>
        <w:r w:rsidR="005F5EF0" w:rsidRPr="002103F3">
          <w:rPr>
            <w:rFonts w:ascii="Times New Roman" w:hAnsi="Times New Roman"/>
            <w:sz w:val="28"/>
            <w:szCs w:val="28"/>
          </w:rPr>
          <w:t>едицинские простыни</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16" w:history="1">
        <w:r w:rsidR="003F586C" w:rsidRPr="002103F3">
          <w:rPr>
            <w:rFonts w:ascii="Times New Roman" w:hAnsi="Times New Roman"/>
            <w:sz w:val="28"/>
            <w:szCs w:val="28"/>
          </w:rPr>
          <w:t>о</w:t>
        </w:r>
        <w:r w:rsidR="005F5EF0" w:rsidRPr="002103F3">
          <w:rPr>
            <w:rFonts w:ascii="Times New Roman" w:hAnsi="Times New Roman"/>
            <w:sz w:val="28"/>
            <w:szCs w:val="28"/>
          </w:rPr>
          <w:t>дноразовая посуда</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17" w:history="1">
        <w:r w:rsidR="003F586C" w:rsidRPr="002103F3">
          <w:rPr>
            <w:rFonts w:ascii="Times New Roman" w:hAnsi="Times New Roman"/>
            <w:sz w:val="28"/>
            <w:szCs w:val="28"/>
          </w:rPr>
          <w:t>о</w:t>
        </w:r>
        <w:r w:rsidR="005F5EF0" w:rsidRPr="002103F3">
          <w:rPr>
            <w:rFonts w:ascii="Times New Roman" w:hAnsi="Times New Roman"/>
            <w:sz w:val="28"/>
            <w:szCs w:val="28"/>
          </w:rPr>
          <w:t>свежители воздуха</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18" w:history="1">
        <w:r w:rsidR="003F586C" w:rsidRPr="002103F3">
          <w:rPr>
            <w:rFonts w:ascii="Times New Roman" w:hAnsi="Times New Roman"/>
            <w:sz w:val="28"/>
            <w:szCs w:val="28"/>
          </w:rPr>
          <w:t>п</w:t>
        </w:r>
        <w:r w:rsidR="005F5EF0" w:rsidRPr="002103F3">
          <w:rPr>
            <w:rFonts w:ascii="Times New Roman" w:hAnsi="Times New Roman"/>
            <w:sz w:val="28"/>
            <w:szCs w:val="28"/>
          </w:rPr>
          <w:t>окрытия на унитаз</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19" w:history="1">
        <w:r w:rsidR="003F586C" w:rsidRPr="002103F3">
          <w:rPr>
            <w:rFonts w:ascii="Times New Roman" w:hAnsi="Times New Roman"/>
            <w:sz w:val="28"/>
            <w:szCs w:val="28"/>
          </w:rPr>
          <w:t>п</w:t>
        </w:r>
        <w:r w:rsidR="005F5EF0" w:rsidRPr="002103F3">
          <w:rPr>
            <w:rFonts w:ascii="Times New Roman" w:hAnsi="Times New Roman"/>
            <w:sz w:val="28"/>
            <w:szCs w:val="28"/>
          </w:rPr>
          <w:t>олотенца бумажные</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20" w:history="1">
        <w:proofErr w:type="spellStart"/>
        <w:r w:rsidR="003F586C" w:rsidRPr="002103F3">
          <w:rPr>
            <w:rFonts w:ascii="Times New Roman" w:hAnsi="Times New Roman"/>
            <w:sz w:val="28"/>
            <w:szCs w:val="28"/>
          </w:rPr>
          <w:t>п</w:t>
        </w:r>
        <w:r w:rsidR="005F5EF0" w:rsidRPr="002103F3">
          <w:rPr>
            <w:rFonts w:ascii="Times New Roman" w:hAnsi="Times New Roman"/>
            <w:sz w:val="28"/>
            <w:szCs w:val="28"/>
          </w:rPr>
          <w:t>ротивоусталостные</w:t>
        </w:r>
        <w:proofErr w:type="spellEnd"/>
        <w:r w:rsidR="005F5EF0" w:rsidRPr="002103F3">
          <w:rPr>
            <w:rFonts w:ascii="Times New Roman" w:hAnsi="Times New Roman"/>
            <w:sz w:val="28"/>
            <w:szCs w:val="28"/>
          </w:rPr>
          <w:t xml:space="preserve"> маты</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21" w:history="1">
        <w:r w:rsidR="003F586C" w:rsidRPr="002103F3">
          <w:rPr>
            <w:rFonts w:ascii="Times New Roman" w:hAnsi="Times New Roman"/>
            <w:sz w:val="28"/>
            <w:szCs w:val="28"/>
          </w:rPr>
          <w:t>п</w:t>
        </w:r>
        <w:r w:rsidR="005F5EF0" w:rsidRPr="002103F3">
          <w:rPr>
            <w:rFonts w:ascii="Times New Roman" w:hAnsi="Times New Roman"/>
            <w:sz w:val="28"/>
            <w:szCs w:val="28"/>
          </w:rPr>
          <w:t>ротирочные материалы</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22" w:history="1">
        <w:r w:rsidR="003F586C" w:rsidRPr="002103F3">
          <w:rPr>
            <w:rFonts w:ascii="Times New Roman" w:hAnsi="Times New Roman"/>
            <w:sz w:val="28"/>
            <w:szCs w:val="28"/>
          </w:rPr>
          <w:t>п</w:t>
        </w:r>
        <w:r w:rsidR="005F5EF0" w:rsidRPr="002103F3">
          <w:rPr>
            <w:rFonts w:ascii="Times New Roman" w:hAnsi="Times New Roman"/>
            <w:sz w:val="28"/>
            <w:szCs w:val="28"/>
          </w:rPr>
          <w:t>рофессиональные моющие средства</w:t>
        </w:r>
        <w:r w:rsidR="003F586C" w:rsidRPr="002103F3">
          <w:rPr>
            <w:rFonts w:ascii="Times New Roman" w:hAnsi="Times New Roman"/>
            <w:sz w:val="28"/>
            <w:szCs w:val="28"/>
          </w:rPr>
          <w:t>;</w:t>
        </w:r>
        <w:r w:rsidR="005F5EF0" w:rsidRPr="002103F3">
          <w:rPr>
            <w:rFonts w:ascii="Times New Roman" w:hAnsi="Times New Roman"/>
            <w:sz w:val="28"/>
            <w:szCs w:val="28"/>
          </w:rPr>
          <w:t xml:space="preserve"> </w:t>
        </w:r>
      </w:hyperlink>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23" w:history="1">
        <w:proofErr w:type="spellStart"/>
        <w:r w:rsidR="003F586C" w:rsidRPr="002103F3">
          <w:rPr>
            <w:rFonts w:ascii="Times New Roman" w:hAnsi="Times New Roman"/>
            <w:sz w:val="28"/>
            <w:szCs w:val="28"/>
          </w:rPr>
          <w:t>р</w:t>
        </w:r>
        <w:r w:rsidR="005F5EF0" w:rsidRPr="002103F3">
          <w:rPr>
            <w:rFonts w:ascii="Times New Roman" w:hAnsi="Times New Roman"/>
            <w:sz w:val="28"/>
            <w:szCs w:val="28"/>
          </w:rPr>
          <w:t>ециркуляторы</w:t>
        </w:r>
        <w:proofErr w:type="spellEnd"/>
        <w:r w:rsidR="005F5EF0" w:rsidRPr="002103F3">
          <w:rPr>
            <w:rFonts w:ascii="Times New Roman" w:hAnsi="Times New Roman"/>
            <w:sz w:val="28"/>
            <w:szCs w:val="28"/>
          </w:rPr>
          <w:t xml:space="preserve"> бактерицидные</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24" w:history="1">
        <w:r w:rsidR="003F586C" w:rsidRPr="002103F3">
          <w:rPr>
            <w:rFonts w:ascii="Times New Roman" w:hAnsi="Times New Roman"/>
            <w:sz w:val="28"/>
            <w:szCs w:val="28"/>
          </w:rPr>
          <w:t>с</w:t>
        </w:r>
        <w:r w:rsidR="005F5EF0" w:rsidRPr="002103F3">
          <w:rPr>
            <w:rFonts w:ascii="Times New Roman" w:hAnsi="Times New Roman"/>
            <w:sz w:val="28"/>
            <w:szCs w:val="28"/>
          </w:rPr>
          <w:t>алфетки бумажные</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25" w:history="1">
        <w:r w:rsidR="003F586C" w:rsidRPr="002103F3">
          <w:rPr>
            <w:rFonts w:ascii="Times New Roman" w:hAnsi="Times New Roman"/>
            <w:sz w:val="28"/>
            <w:szCs w:val="28"/>
          </w:rPr>
          <w:t>с</w:t>
        </w:r>
        <w:r w:rsidR="005F5EF0" w:rsidRPr="002103F3">
          <w:rPr>
            <w:rFonts w:ascii="Times New Roman" w:hAnsi="Times New Roman"/>
            <w:sz w:val="28"/>
            <w:szCs w:val="28"/>
          </w:rPr>
          <w:t>месители</w:t>
        </w:r>
      </w:hyperlink>
      <w:r w:rsidR="003F586C"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26" w:history="1">
        <w:r w:rsidR="003F586C" w:rsidRPr="002103F3">
          <w:rPr>
            <w:rFonts w:ascii="Times New Roman" w:hAnsi="Times New Roman"/>
            <w:sz w:val="28"/>
            <w:szCs w:val="28"/>
          </w:rPr>
          <w:t>с</w:t>
        </w:r>
        <w:r w:rsidR="005F5EF0" w:rsidRPr="002103F3">
          <w:rPr>
            <w:rFonts w:ascii="Times New Roman" w:hAnsi="Times New Roman"/>
            <w:sz w:val="28"/>
            <w:szCs w:val="28"/>
          </w:rPr>
          <w:t>мешивающие (дозирующие) системы</w:t>
        </w:r>
      </w:hyperlink>
      <w:r w:rsidR="009A594F"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27" w:history="1">
        <w:r w:rsidR="003F586C" w:rsidRPr="002103F3">
          <w:rPr>
            <w:rFonts w:ascii="Times New Roman" w:hAnsi="Times New Roman"/>
            <w:sz w:val="28"/>
            <w:szCs w:val="28"/>
          </w:rPr>
          <w:t>т</w:t>
        </w:r>
        <w:r w:rsidR="005F5EF0" w:rsidRPr="002103F3">
          <w:rPr>
            <w:rFonts w:ascii="Times New Roman" w:hAnsi="Times New Roman"/>
            <w:sz w:val="28"/>
            <w:szCs w:val="28"/>
          </w:rPr>
          <w:t>уалетная бумага</w:t>
        </w:r>
      </w:hyperlink>
      <w:r w:rsidR="009A594F" w:rsidRPr="002103F3">
        <w:rPr>
          <w:rFonts w:ascii="Times New Roman" w:hAnsi="Times New Roman"/>
          <w:sz w:val="28"/>
          <w:szCs w:val="28"/>
        </w:rPr>
        <w:t>;</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28" w:history="1">
        <w:r w:rsidR="003F586C" w:rsidRPr="002103F3">
          <w:rPr>
            <w:rFonts w:ascii="Times New Roman" w:hAnsi="Times New Roman"/>
            <w:sz w:val="28"/>
            <w:szCs w:val="28"/>
          </w:rPr>
          <w:t>у</w:t>
        </w:r>
        <w:r w:rsidR="005F5EF0" w:rsidRPr="002103F3">
          <w:rPr>
            <w:rFonts w:ascii="Times New Roman" w:hAnsi="Times New Roman"/>
            <w:sz w:val="28"/>
            <w:szCs w:val="28"/>
          </w:rPr>
          <w:t>борочное оборудование и инвентарь</w:t>
        </w:r>
      </w:hyperlink>
      <w:r w:rsidR="009A594F"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29" w:history="1">
        <w:r w:rsidR="003F586C" w:rsidRPr="002103F3">
          <w:rPr>
            <w:rFonts w:ascii="Times New Roman" w:hAnsi="Times New Roman"/>
            <w:sz w:val="28"/>
            <w:szCs w:val="28"/>
          </w:rPr>
          <w:t>у</w:t>
        </w:r>
        <w:r w:rsidR="005F5EF0" w:rsidRPr="002103F3">
          <w:rPr>
            <w:rFonts w:ascii="Times New Roman" w:hAnsi="Times New Roman"/>
            <w:sz w:val="28"/>
            <w:szCs w:val="28"/>
          </w:rPr>
          <w:t>стройство для сушки</w:t>
        </w:r>
      </w:hyperlink>
      <w:r w:rsidR="009A594F"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30" w:history="1">
        <w:r w:rsidR="003F586C" w:rsidRPr="002103F3">
          <w:rPr>
            <w:rFonts w:ascii="Times New Roman" w:hAnsi="Times New Roman"/>
            <w:sz w:val="28"/>
            <w:szCs w:val="28"/>
          </w:rPr>
          <w:t>б</w:t>
        </w:r>
        <w:r w:rsidR="005F5EF0" w:rsidRPr="002103F3">
          <w:rPr>
            <w:rFonts w:ascii="Times New Roman" w:hAnsi="Times New Roman"/>
            <w:sz w:val="28"/>
            <w:szCs w:val="28"/>
          </w:rPr>
          <w:t>умага для выпечки</w:t>
        </w:r>
      </w:hyperlink>
      <w:r w:rsidR="009A594F" w:rsidRPr="002103F3">
        <w:rPr>
          <w:rFonts w:ascii="Times New Roman" w:hAnsi="Times New Roman"/>
          <w:sz w:val="28"/>
          <w:szCs w:val="28"/>
        </w:rPr>
        <w:t>;</w:t>
      </w:r>
      <w:r w:rsidR="005F5EF0" w:rsidRPr="002103F3">
        <w:rPr>
          <w:rFonts w:ascii="Times New Roman" w:hAnsi="Times New Roman"/>
          <w:sz w:val="28"/>
          <w:szCs w:val="28"/>
        </w:rPr>
        <w:t xml:space="preserve"> </w:t>
      </w:r>
    </w:p>
    <w:p w:rsidR="005F5EF0"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31" w:history="1">
        <w:proofErr w:type="spellStart"/>
        <w:r w:rsidR="003F586C" w:rsidRPr="002103F3">
          <w:rPr>
            <w:rFonts w:ascii="Times New Roman" w:hAnsi="Times New Roman"/>
            <w:sz w:val="28"/>
            <w:szCs w:val="28"/>
          </w:rPr>
          <w:t>х</w:t>
        </w:r>
        <w:r w:rsidR="005F5EF0" w:rsidRPr="002103F3">
          <w:rPr>
            <w:rFonts w:ascii="Times New Roman" w:hAnsi="Times New Roman"/>
            <w:sz w:val="28"/>
            <w:szCs w:val="28"/>
          </w:rPr>
          <w:t>озтовары</w:t>
        </w:r>
        <w:proofErr w:type="spellEnd"/>
      </w:hyperlink>
      <w:r w:rsidR="009A594F" w:rsidRPr="002103F3">
        <w:rPr>
          <w:rFonts w:ascii="Times New Roman" w:hAnsi="Times New Roman"/>
          <w:sz w:val="28"/>
          <w:szCs w:val="28"/>
        </w:rPr>
        <w:t>;</w:t>
      </w:r>
      <w:r w:rsidR="005F5EF0" w:rsidRPr="002103F3">
        <w:rPr>
          <w:rFonts w:ascii="Times New Roman" w:hAnsi="Times New Roman"/>
          <w:sz w:val="28"/>
          <w:szCs w:val="28"/>
        </w:rPr>
        <w:t xml:space="preserve"> </w:t>
      </w:r>
    </w:p>
    <w:p w:rsidR="009A594F" w:rsidRPr="002103F3" w:rsidRDefault="00F7352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hyperlink r:id="rId32" w:history="1">
        <w:r w:rsidR="003F586C" w:rsidRPr="002103F3">
          <w:rPr>
            <w:rFonts w:ascii="Times New Roman" w:hAnsi="Times New Roman"/>
            <w:sz w:val="28"/>
            <w:szCs w:val="28"/>
          </w:rPr>
          <w:t>у</w:t>
        </w:r>
        <w:r w:rsidR="005F5EF0" w:rsidRPr="002103F3">
          <w:rPr>
            <w:rFonts w:ascii="Times New Roman" w:hAnsi="Times New Roman"/>
            <w:sz w:val="28"/>
            <w:szCs w:val="28"/>
          </w:rPr>
          <w:t>борочный инвентарь VIKAN</w:t>
        </w:r>
      </w:hyperlink>
      <w:r w:rsidR="009A594F" w:rsidRPr="002103F3">
        <w:rPr>
          <w:rFonts w:ascii="Times New Roman" w:hAnsi="Times New Roman"/>
          <w:sz w:val="28"/>
          <w:szCs w:val="28"/>
        </w:rPr>
        <w:t>.</w:t>
      </w:r>
    </w:p>
    <w:p w:rsidR="005B2342"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Также в компании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успешно функционирует тендерный отдел.</w:t>
      </w:r>
    </w:p>
    <w:p w:rsidR="005F5EF0"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Штат сотрудников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xml:space="preserve">» составляет 18 человек и представлен следующими должностями </w:t>
      </w:r>
      <w:r w:rsidR="00F71382" w:rsidRPr="002103F3">
        <w:rPr>
          <w:rFonts w:ascii="Times New Roman" w:hAnsi="Times New Roman"/>
          <w:sz w:val="28"/>
          <w:szCs w:val="28"/>
        </w:rPr>
        <w:t>в таблице 4:</w:t>
      </w:r>
    </w:p>
    <w:p w:rsidR="00F71382" w:rsidRPr="002103F3" w:rsidRDefault="00F71382" w:rsidP="002103F3">
      <w:pPr>
        <w:spacing w:before="0" w:beforeAutospacing="0" w:after="0" w:afterAutospacing="0"/>
        <w:rPr>
          <w:rFonts w:ascii="Times New Roman" w:hAnsi="Times New Roman"/>
          <w:sz w:val="28"/>
          <w:szCs w:val="28"/>
        </w:rPr>
      </w:pPr>
    </w:p>
    <w:p w:rsidR="008879E2" w:rsidRPr="002103F3" w:rsidRDefault="008879E2" w:rsidP="002103F3">
      <w:pPr>
        <w:ind w:firstLine="0"/>
        <w:rPr>
          <w:rFonts w:ascii="Times New Roman" w:hAnsi="Times New Roman"/>
          <w:sz w:val="28"/>
          <w:szCs w:val="28"/>
        </w:rPr>
      </w:pPr>
      <w:r w:rsidRPr="002103F3">
        <w:rPr>
          <w:rFonts w:ascii="Times New Roman" w:hAnsi="Times New Roman"/>
          <w:sz w:val="28"/>
          <w:szCs w:val="28"/>
        </w:rPr>
        <w:lastRenderedPageBreak/>
        <w:t xml:space="preserve">Таблица </w:t>
      </w:r>
      <w:r w:rsidR="00F71382" w:rsidRPr="002103F3">
        <w:rPr>
          <w:rFonts w:ascii="Times New Roman" w:hAnsi="Times New Roman"/>
          <w:sz w:val="28"/>
          <w:szCs w:val="28"/>
        </w:rPr>
        <w:t>4</w:t>
      </w:r>
      <w:r w:rsidRPr="002103F3">
        <w:rPr>
          <w:rFonts w:ascii="Times New Roman" w:hAnsi="Times New Roman"/>
          <w:sz w:val="28"/>
          <w:szCs w:val="28"/>
        </w:rPr>
        <w:t xml:space="preserve"> </w:t>
      </w:r>
      <w:r w:rsidR="002103F3" w:rsidRPr="002103F3">
        <w:rPr>
          <w:rFonts w:ascii="Times New Roman" w:hAnsi="Times New Roman"/>
          <w:sz w:val="28"/>
          <w:szCs w:val="28"/>
        </w:rPr>
        <w:t>–</w:t>
      </w:r>
      <w:r w:rsidRPr="002103F3">
        <w:rPr>
          <w:rFonts w:ascii="Times New Roman" w:hAnsi="Times New Roman"/>
          <w:sz w:val="28"/>
          <w:szCs w:val="28"/>
        </w:rPr>
        <w:t xml:space="preserve"> Количественный состав персонала </w:t>
      </w:r>
      <w:r w:rsidRPr="002103F3">
        <w:rPr>
          <w:rFonts w:ascii="Times New Roman" w:hAnsi="Times New Roman"/>
          <w:sz w:val="28"/>
          <w:szCs w:val="28"/>
          <w:lang w:val="en-US"/>
        </w:rPr>
        <w:t>OOO</w:t>
      </w:r>
      <w:r w:rsidRPr="002103F3">
        <w:rPr>
          <w:rFonts w:ascii="Times New Roman" w:hAnsi="Times New Roman"/>
          <w:sz w:val="28"/>
          <w:szCs w:val="28"/>
        </w:rPr>
        <w:t xml:space="preserve">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4001"/>
        <w:gridCol w:w="3081"/>
      </w:tblGrid>
      <w:tr w:rsidR="005F5EF0" w:rsidRPr="002103F3" w:rsidTr="005042CA">
        <w:trPr>
          <w:jc w:val="center"/>
        </w:trPr>
        <w:tc>
          <w:tcPr>
            <w:tcW w:w="2263" w:type="dxa"/>
            <w:shd w:val="clear" w:color="auto" w:fill="auto"/>
            <w:vAlign w:val="center"/>
          </w:tcPr>
          <w:p w:rsidR="005F5EF0" w:rsidRPr="002103F3" w:rsidRDefault="005F5EF0" w:rsidP="002103F3">
            <w:pPr>
              <w:ind w:firstLine="0"/>
              <w:jc w:val="center"/>
              <w:rPr>
                <w:rFonts w:ascii="Times New Roman" w:hAnsi="Times New Roman"/>
                <w:sz w:val="24"/>
                <w:szCs w:val="24"/>
              </w:rPr>
            </w:pPr>
            <w:r w:rsidRPr="002103F3">
              <w:rPr>
                <w:rFonts w:ascii="Times New Roman" w:hAnsi="Times New Roman"/>
                <w:sz w:val="24"/>
                <w:szCs w:val="24"/>
              </w:rPr>
              <w:t>Категория</w:t>
            </w:r>
          </w:p>
        </w:tc>
        <w:tc>
          <w:tcPr>
            <w:tcW w:w="4001" w:type="dxa"/>
            <w:shd w:val="clear" w:color="auto" w:fill="auto"/>
            <w:vAlign w:val="center"/>
          </w:tcPr>
          <w:p w:rsidR="005F5EF0" w:rsidRPr="002103F3" w:rsidRDefault="005F5EF0" w:rsidP="002103F3">
            <w:pPr>
              <w:ind w:firstLine="0"/>
              <w:jc w:val="center"/>
              <w:rPr>
                <w:rFonts w:ascii="Times New Roman" w:hAnsi="Times New Roman"/>
                <w:sz w:val="24"/>
                <w:szCs w:val="24"/>
              </w:rPr>
            </w:pPr>
            <w:r w:rsidRPr="002103F3">
              <w:rPr>
                <w:rFonts w:ascii="Times New Roman" w:hAnsi="Times New Roman"/>
                <w:sz w:val="24"/>
                <w:szCs w:val="24"/>
              </w:rPr>
              <w:t>Должность</w:t>
            </w:r>
          </w:p>
        </w:tc>
        <w:tc>
          <w:tcPr>
            <w:tcW w:w="3081" w:type="dxa"/>
            <w:shd w:val="clear" w:color="auto" w:fill="auto"/>
            <w:vAlign w:val="center"/>
          </w:tcPr>
          <w:p w:rsidR="005F5EF0" w:rsidRPr="002103F3" w:rsidRDefault="005F5EF0" w:rsidP="002103F3">
            <w:pPr>
              <w:ind w:firstLine="0"/>
              <w:jc w:val="center"/>
              <w:rPr>
                <w:rFonts w:ascii="Times New Roman" w:hAnsi="Times New Roman"/>
                <w:sz w:val="24"/>
                <w:szCs w:val="24"/>
              </w:rPr>
            </w:pPr>
            <w:r w:rsidRPr="002103F3">
              <w:rPr>
                <w:rFonts w:ascii="Times New Roman" w:hAnsi="Times New Roman"/>
                <w:sz w:val="24"/>
                <w:szCs w:val="24"/>
              </w:rPr>
              <w:t>Количество Человек</w:t>
            </w:r>
          </w:p>
        </w:tc>
      </w:tr>
      <w:tr w:rsidR="005F5EF0" w:rsidRPr="002103F3" w:rsidTr="00F71382">
        <w:trPr>
          <w:jc w:val="center"/>
        </w:trPr>
        <w:tc>
          <w:tcPr>
            <w:tcW w:w="2263" w:type="dxa"/>
            <w:vMerge w:val="restart"/>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Администрация и бухгалтерия</w:t>
            </w:r>
          </w:p>
          <w:p w:rsidR="005F5EF0" w:rsidRPr="002103F3" w:rsidRDefault="005F5EF0" w:rsidP="002103F3">
            <w:pPr>
              <w:rPr>
                <w:rFonts w:ascii="Times New Roman" w:hAnsi="Times New Roman"/>
                <w:sz w:val="24"/>
                <w:szCs w:val="24"/>
              </w:rPr>
            </w:pPr>
          </w:p>
        </w:tc>
        <w:tc>
          <w:tcPr>
            <w:tcW w:w="4001" w:type="dxa"/>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Генеральный директор</w:t>
            </w:r>
          </w:p>
        </w:tc>
        <w:tc>
          <w:tcPr>
            <w:tcW w:w="3081" w:type="dxa"/>
            <w:shd w:val="clear" w:color="auto" w:fill="auto"/>
            <w:vAlign w:val="center"/>
          </w:tcPr>
          <w:p w:rsidR="005F5EF0" w:rsidRPr="002103F3" w:rsidRDefault="005F5EF0" w:rsidP="002103F3">
            <w:pPr>
              <w:ind w:firstLine="3"/>
              <w:jc w:val="center"/>
              <w:rPr>
                <w:rFonts w:ascii="Times New Roman" w:hAnsi="Times New Roman"/>
                <w:sz w:val="24"/>
                <w:szCs w:val="24"/>
              </w:rPr>
            </w:pPr>
            <w:r w:rsidRPr="002103F3">
              <w:rPr>
                <w:rFonts w:ascii="Times New Roman" w:hAnsi="Times New Roman"/>
                <w:sz w:val="24"/>
                <w:szCs w:val="24"/>
              </w:rPr>
              <w:t>1</w:t>
            </w:r>
          </w:p>
        </w:tc>
      </w:tr>
      <w:tr w:rsidR="005F5EF0" w:rsidRPr="002103F3" w:rsidTr="00F71382">
        <w:trPr>
          <w:jc w:val="center"/>
        </w:trPr>
        <w:tc>
          <w:tcPr>
            <w:tcW w:w="2263" w:type="dxa"/>
            <w:vMerge/>
            <w:shd w:val="clear" w:color="auto" w:fill="auto"/>
          </w:tcPr>
          <w:p w:rsidR="005F5EF0" w:rsidRPr="002103F3" w:rsidRDefault="005F5EF0" w:rsidP="002103F3">
            <w:pPr>
              <w:rPr>
                <w:rFonts w:ascii="Times New Roman" w:hAnsi="Times New Roman"/>
                <w:sz w:val="24"/>
                <w:szCs w:val="24"/>
              </w:rPr>
            </w:pPr>
          </w:p>
        </w:tc>
        <w:tc>
          <w:tcPr>
            <w:tcW w:w="4001" w:type="dxa"/>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Специалист тендерного отдела</w:t>
            </w:r>
          </w:p>
        </w:tc>
        <w:tc>
          <w:tcPr>
            <w:tcW w:w="3081" w:type="dxa"/>
            <w:shd w:val="clear" w:color="auto" w:fill="auto"/>
            <w:vAlign w:val="center"/>
          </w:tcPr>
          <w:p w:rsidR="005F5EF0" w:rsidRPr="002103F3" w:rsidRDefault="005F5EF0" w:rsidP="002103F3">
            <w:pPr>
              <w:ind w:firstLine="3"/>
              <w:jc w:val="center"/>
              <w:rPr>
                <w:rFonts w:ascii="Times New Roman" w:hAnsi="Times New Roman"/>
                <w:sz w:val="24"/>
                <w:szCs w:val="24"/>
              </w:rPr>
            </w:pPr>
            <w:r w:rsidRPr="002103F3">
              <w:rPr>
                <w:rFonts w:ascii="Times New Roman" w:hAnsi="Times New Roman"/>
                <w:sz w:val="24"/>
                <w:szCs w:val="24"/>
              </w:rPr>
              <w:t>2</w:t>
            </w:r>
          </w:p>
        </w:tc>
      </w:tr>
      <w:tr w:rsidR="005F5EF0" w:rsidRPr="002103F3" w:rsidTr="00F71382">
        <w:trPr>
          <w:jc w:val="center"/>
        </w:trPr>
        <w:tc>
          <w:tcPr>
            <w:tcW w:w="2263" w:type="dxa"/>
            <w:vMerge/>
            <w:shd w:val="clear" w:color="auto" w:fill="auto"/>
          </w:tcPr>
          <w:p w:rsidR="005F5EF0" w:rsidRPr="002103F3" w:rsidRDefault="005F5EF0" w:rsidP="002103F3">
            <w:pPr>
              <w:rPr>
                <w:rFonts w:ascii="Times New Roman" w:hAnsi="Times New Roman"/>
                <w:sz w:val="24"/>
                <w:szCs w:val="24"/>
              </w:rPr>
            </w:pPr>
          </w:p>
        </w:tc>
        <w:tc>
          <w:tcPr>
            <w:tcW w:w="4001" w:type="dxa"/>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Руководитель отдела продаж</w:t>
            </w:r>
          </w:p>
        </w:tc>
        <w:tc>
          <w:tcPr>
            <w:tcW w:w="3081" w:type="dxa"/>
            <w:shd w:val="clear" w:color="auto" w:fill="auto"/>
            <w:vAlign w:val="center"/>
          </w:tcPr>
          <w:p w:rsidR="005F5EF0" w:rsidRPr="002103F3" w:rsidRDefault="005F5EF0" w:rsidP="002103F3">
            <w:pPr>
              <w:ind w:firstLine="3"/>
              <w:jc w:val="center"/>
              <w:rPr>
                <w:rFonts w:ascii="Times New Roman" w:hAnsi="Times New Roman"/>
                <w:sz w:val="24"/>
                <w:szCs w:val="24"/>
              </w:rPr>
            </w:pPr>
            <w:r w:rsidRPr="002103F3">
              <w:rPr>
                <w:rFonts w:ascii="Times New Roman" w:hAnsi="Times New Roman"/>
                <w:sz w:val="24"/>
                <w:szCs w:val="24"/>
              </w:rPr>
              <w:t>1</w:t>
            </w:r>
          </w:p>
        </w:tc>
      </w:tr>
      <w:tr w:rsidR="005F5EF0" w:rsidRPr="002103F3" w:rsidTr="00F71382">
        <w:trPr>
          <w:jc w:val="center"/>
        </w:trPr>
        <w:tc>
          <w:tcPr>
            <w:tcW w:w="2263" w:type="dxa"/>
            <w:vMerge/>
            <w:shd w:val="clear" w:color="auto" w:fill="auto"/>
          </w:tcPr>
          <w:p w:rsidR="005F5EF0" w:rsidRPr="002103F3" w:rsidRDefault="005F5EF0" w:rsidP="002103F3">
            <w:pPr>
              <w:rPr>
                <w:rFonts w:ascii="Times New Roman" w:hAnsi="Times New Roman"/>
                <w:sz w:val="24"/>
                <w:szCs w:val="24"/>
              </w:rPr>
            </w:pPr>
          </w:p>
        </w:tc>
        <w:tc>
          <w:tcPr>
            <w:tcW w:w="4001" w:type="dxa"/>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Менеджер по закупкам</w:t>
            </w:r>
          </w:p>
        </w:tc>
        <w:tc>
          <w:tcPr>
            <w:tcW w:w="3081" w:type="dxa"/>
            <w:shd w:val="clear" w:color="auto" w:fill="auto"/>
            <w:vAlign w:val="center"/>
          </w:tcPr>
          <w:p w:rsidR="005F5EF0" w:rsidRPr="002103F3" w:rsidRDefault="005F5EF0" w:rsidP="002103F3">
            <w:pPr>
              <w:ind w:firstLine="3"/>
              <w:jc w:val="center"/>
              <w:rPr>
                <w:rFonts w:ascii="Times New Roman" w:hAnsi="Times New Roman"/>
                <w:sz w:val="24"/>
                <w:szCs w:val="24"/>
              </w:rPr>
            </w:pPr>
            <w:r w:rsidRPr="002103F3">
              <w:rPr>
                <w:rFonts w:ascii="Times New Roman" w:hAnsi="Times New Roman"/>
                <w:sz w:val="24"/>
                <w:szCs w:val="24"/>
              </w:rPr>
              <w:t>1</w:t>
            </w:r>
          </w:p>
        </w:tc>
      </w:tr>
      <w:tr w:rsidR="005F5EF0" w:rsidRPr="002103F3" w:rsidTr="00F71382">
        <w:trPr>
          <w:jc w:val="center"/>
        </w:trPr>
        <w:tc>
          <w:tcPr>
            <w:tcW w:w="2263" w:type="dxa"/>
            <w:vMerge/>
            <w:shd w:val="clear" w:color="auto" w:fill="auto"/>
          </w:tcPr>
          <w:p w:rsidR="005F5EF0" w:rsidRPr="002103F3" w:rsidRDefault="005F5EF0" w:rsidP="002103F3">
            <w:pPr>
              <w:rPr>
                <w:rFonts w:ascii="Times New Roman" w:hAnsi="Times New Roman"/>
                <w:sz w:val="24"/>
                <w:szCs w:val="24"/>
              </w:rPr>
            </w:pPr>
          </w:p>
        </w:tc>
        <w:tc>
          <w:tcPr>
            <w:tcW w:w="4001" w:type="dxa"/>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Главный бухгалтер</w:t>
            </w:r>
          </w:p>
        </w:tc>
        <w:tc>
          <w:tcPr>
            <w:tcW w:w="3081" w:type="dxa"/>
            <w:shd w:val="clear" w:color="auto" w:fill="auto"/>
            <w:vAlign w:val="center"/>
          </w:tcPr>
          <w:p w:rsidR="005F5EF0" w:rsidRPr="002103F3" w:rsidRDefault="005F5EF0" w:rsidP="002103F3">
            <w:pPr>
              <w:ind w:firstLine="3"/>
              <w:jc w:val="center"/>
              <w:rPr>
                <w:rFonts w:ascii="Times New Roman" w:hAnsi="Times New Roman"/>
                <w:sz w:val="24"/>
                <w:szCs w:val="24"/>
              </w:rPr>
            </w:pPr>
            <w:r w:rsidRPr="002103F3">
              <w:rPr>
                <w:rFonts w:ascii="Times New Roman" w:hAnsi="Times New Roman"/>
                <w:sz w:val="24"/>
                <w:szCs w:val="24"/>
              </w:rPr>
              <w:t>1</w:t>
            </w:r>
          </w:p>
        </w:tc>
      </w:tr>
      <w:tr w:rsidR="005F5EF0" w:rsidRPr="002103F3" w:rsidTr="00F71382">
        <w:trPr>
          <w:jc w:val="center"/>
        </w:trPr>
        <w:tc>
          <w:tcPr>
            <w:tcW w:w="2263" w:type="dxa"/>
            <w:vMerge/>
            <w:shd w:val="clear" w:color="auto" w:fill="auto"/>
          </w:tcPr>
          <w:p w:rsidR="005F5EF0" w:rsidRPr="002103F3" w:rsidRDefault="005F5EF0" w:rsidP="002103F3">
            <w:pPr>
              <w:rPr>
                <w:rFonts w:ascii="Times New Roman" w:hAnsi="Times New Roman"/>
                <w:sz w:val="24"/>
                <w:szCs w:val="24"/>
              </w:rPr>
            </w:pPr>
          </w:p>
        </w:tc>
        <w:tc>
          <w:tcPr>
            <w:tcW w:w="4001" w:type="dxa"/>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Бухгалтер</w:t>
            </w:r>
          </w:p>
        </w:tc>
        <w:tc>
          <w:tcPr>
            <w:tcW w:w="3081" w:type="dxa"/>
            <w:shd w:val="clear" w:color="auto" w:fill="auto"/>
            <w:vAlign w:val="center"/>
          </w:tcPr>
          <w:p w:rsidR="005F5EF0" w:rsidRPr="002103F3" w:rsidRDefault="005F5EF0" w:rsidP="002103F3">
            <w:pPr>
              <w:ind w:firstLine="3"/>
              <w:jc w:val="center"/>
              <w:rPr>
                <w:rFonts w:ascii="Times New Roman" w:hAnsi="Times New Roman"/>
                <w:sz w:val="24"/>
                <w:szCs w:val="24"/>
              </w:rPr>
            </w:pPr>
            <w:r w:rsidRPr="002103F3">
              <w:rPr>
                <w:rFonts w:ascii="Times New Roman" w:hAnsi="Times New Roman"/>
                <w:sz w:val="24"/>
                <w:szCs w:val="24"/>
              </w:rPr>
              <w:t>1</w:t>
            </w:r>
          </w:p>
        </w:tc>
      </w:tr>
      <w:tr w:rsidR="005F5EF0" w:rsidRPr="002103F3" w:rsidTr="00F71382">
        <w:trPr>
          <w:jc w:val="center"/>
        </w:trPr>
        <w:tc>
          <w:tcPr>
            <w:tcW w:w="2263" w:type="dxa"/>
            <w:vMerge/>
            <w:shd w:val="clear" w:color="auto" w:fill="auto"/>
          </w:tcPr>
          <w:p w:rsidR="005F5EF0" w:rsidRPr="002103F3" w:rsidRDefault="005F5EF0" w:rsidP="002103F3">
            <w:pPr>
              <w:rPr>
                <w:rFonts w:ascii="Times New Roman" w:hAnsi="Times New Roman"/>
                <w:sz w:val="24"/>
                <w:szCs w:val="24"/>
              </w:rPr>
            </w:pPr>
          </w:p>
        </w:tc>
        <w:tc>
          <w:tcPr>
            <w:tcW w:w="4001" w:type="dxa"/>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Менеджер</w:t>
            </w:r>
          </w:p>
        </w:tc>
        <w:tc>
          <w:tcPr>
            <w:tcW w:w="3081" w:type="dxa"/>
            <w:shd w:val="clear" w:color="auto" w:fill="auto"/>
            <w:vAlign w:val="center"/>
          </w:tcPr>
          <w:p w:rsidR="005F5EF0" w:rsidRPr="002103F3" w:rsidRDefault="005F5EF0" w:rsidP="002103F3">
            <w:pPr>
              <w:ind w:firstLine="3"/>
              <w:jc w:val="center"/>
              <w:rPr>
                <w:rFonts w:ascii="Times New Roman" w:hAnsi="Times New Roman"/>
                <w:sz w:val="24"/>
                <w:szCs w:val="24"/>
              </w:rPr>
            </w:pPr>
            <w:r w:rsidRPr="002103F3">
              <w:rPr>
                <w:rFonts w:ascii="Times New Roman" w:hAnsi="Times New Roman"/>
                <w:sz w:val="24"/>
                <w:szCs w:val="24"/>
              </w:rPr>
              <w:t>5</w:t>
            </w:r>
          </w:p>
        </w:tc>
      </w:tr>
      <w:tr w:rsidR="005F5EF0" w:rsidRPr="002103F3" w:rsidTr="00F71382">
        <w:trPr>
          <w:jc w:val="center"/>
        </w:trPr>
        <w:tc>
          <w:tcPr>
            <w:tcW w:w="2263" w:type="dxa"/>
            <w:vMerge w:val="restart"/>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Технический отдел</w:t>
            </w:r>
          </w:p>
          <w:p w:rsidR="005F5EF0" w:rsidRPr="002103F3" w:rsidRDefault="005F5EF0" w:rsidP="002103F3">
            <w:pPr>
              <w:rPr>
                <w:rFonts w:ascii="Times New Roman" w:hAnsi="Times New Roman"/>
                <w:sz w:val="24"/>
                <w:szCs w:val="24"/>
              </w:rPr>
            </w:pPr>
          </w:p>
        </w:tc>
        <w:tc>
          <w:tcPr>
            <w:tcW w:w="4001" w:type="dxa"/>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Уборщица</w:t>
            </w:r>
          </w:p>
        </w:tc>
        <w:tc>
          <w:tcPr>
            <w:tcW w:w="3081" w:type="dxa"/>
            <w:shd w:val="clear" w:color="auto" w:fill="auto"/>
            <w:vAlign w:val="center"/>
          </w:tcPr>
          <w:p w:rsidR="005F5EF0" w:rsidRPr="002103F3" w:rsidRDefault="005F5EF0" w:rsidP="002103F3">
            <w:pPr>
              <w:ind w:firstLine="3"/>
              <w:jc w:val="center"/>
              <w:rPr>
                <w:rFonts w:ascii="Times New Roman" w:hAnsi="Times New Roman"/>
                <w:sz w:val="24"/>
                <w:szCs w:val="24"/>
              </w:rPr>
            </w:pPr>
            <w:r w:rsidRPr="002103F3">
              <w:rPr>
                <w:rFonts w:ascii="Times New Roman" w:hAnsi="Times New Roman"/>
                <w:sz w:val="24"/>
                <w:szCs w:val="24"/>
              </w:rPr>
              <w:t>1</w:t>
            </w:r>
          </w:p>
        </w:tc>
      </w:tr>
      <w:tr w:rsidR="005F5EF0" w:rsidRPr="002103F3" w:rsidTr="00F71382">
        <w:trPr>
          <w:jc w:val="center"/>
        </w:trPr>
        <w:tc>
          <w:tcPr>
            <w:tcW w:w="2263" w:type="dxa"/>
            <w:vMerge/>
            <w:shd w:val="clear" w:color="auto" w:fill="auto"/>
          </w:tcPr>
          <w:p w:rsidR="005F5EF0" w:rsidRPr="002103F3" w:rsidRDefault="005F5EF0" w:rsidP="002103F3">
            <w:pPr>
              <w:rPr>
                <w:rFonts w:ascii="Times New Roman" w:hAnsi="Times New Roman"/>
                <w:sz w:val="24"/>
                <w:szCs w:val="24"/>
              </w:rPr>
            </w:pPr>
          </w:p>
        </w:tc>
        <w:tc>
          <w:tcPr>
            <w:tcW w:w="4001" w:type="dxa"/>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Кладовщик</w:t>
            </w:r>
          </w:p>
        </w:tc>
        <w:tc>
          <w:tcPr>
            <w:tcW w:w="3081" w:type="dxa"/>
            <w:shd w:val="clear" w:color="auto" w:fill="auto"/>
            <w:vAlign w:val="center"/>
          </w:tcPr>
          <w:p w:rsidR="005F5EF0" w:rsidRPr="002103F3" w:rsidRDefault="005F5EF0" w:rsidP="002103F3">
            <w:pPr>
              <w:ind w:firstLine="3"/>
              <w:jc w:val="center"/>
              <w:rPr>
                <w:rFonts w:ascii="Times New Roman" w:hAnsi="Times New Roman"/>
                <w:sz w:val="24"/>
                <w:szCs w:val="24"/>
              </w:rPr>
            </w:pPr>
            <w:r w:rsidRPr="002103F3">
              <w:rPr>
                <w:rFonts w:ascii="Times New Roman" w:hAnsi="Times New Roman"/>
                <w:sz w:val="24"/>
                <w:szCs w:val="24"/>
              </w:rPr>
              <w:t>1</w:t>
            </w:r>
          </w:p>
        </w:tc>
      </w:tr>
      <w:tr w:rsidR="005F5EF0" w:rsidRPr="002103F3" w:rsidTr="00F71382">
        <w:trPr>
          <w:jc w:val="center"/>
        </w:trPr>
        <w:tc>
          <w:tcPr>
            <w:tcW w:w="2263" w:type="dxa"/>
            <w:vMerge/>
            <w:shd w:val="clear" w:color="auto" w:fill="auto"/>
          </w:tcPr>
          <w:p w:rsidR="005F5EF0" w:rsidRPr="002103F3" w:rsidRDefault="005F5EF0" w:rsidP="002103F3">
            <w:pPr>
              <w:rPr>
                <w:rFonts w:ascii="Times New Roman" w:hAnsi="Times New Roman"/>
                <w:sz w:val="24"/>
                <w:szCs w:val="24"/>
              </w:rPr>
            </w:pPr>
          </w:p>
        </w:tc>
        <w:tc>
          <w:tcPr>
            <w:tcW w:w="4001" w:type="dxa"/>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Водитель</w:t>
            </w:r>
          </w:p>
        </w:tc>
        <w:tc>
          <w:tcPr>
            <w:tcW w:w="3081" w:type="dxa"/>
            <w:shd w:val="clear" w:color="auto" w:fill="auto"/>
            <w:vAlign w:val="center"/>
          </w:tcPr>
          <w:p w:rsidR="005F5EF0" w:rsidRPr="002103F3" w:rsidRDefault="005F5EF0" w:rsidP="002103F3">
            <w:pPr>
              <w:ind w:firstLine="3"/>
              <w:jc w:val="center"/>
              <w:rPr>
                <w:rFonts w:ascii="Times New Roman" w:hAnsi="Times New Roman"/>
                <w:sz w:val="24"/>
                <w:szCs w:val="24"/>
              </w:rPr>
            </w:pPr>
            <w:r w:rsidRPr="002103F3">
              <w:rPr>
                <w:rFonts w:ascii="Times New Roman" w:hAnsi="Times New Roman"/>
                <w:sz w:val="24"/>
                <w:szCs w:val="24"/>
              </w:rPr>
              <w:t>2</w:t>
            </w:r>
          </w:p>
        </w:tc>
      </w:tr>
      <w:tr w:rsidR="005F5EF0" w:rsidRPr="002103F3" w:rsidTr="00F71382">
        <w:trPr>
          <w:jc w:val="center"/>
        </w:trPr>
        <w:tc>
          <w:tcPr>
            <w:tcW w:w="2263" w:type="dxa"/>
            <w:vMerge/>
            <w:shd w:val="clear" w:color="auto" w:fill="auto"/>
          </w:tcPr>
          <w:p w:rsidR="005F5EF0" w:rsidRPr="002103F3" w:rsidRDefault="005F5EF0" w:rsidP="002103F3">
            <w:pPr>
              <w:rPr>
                <w:rFonts w:ascii="Times New Roman" w:hAnsi="Times New Roman"/>
                <w:sz w:val="24"/>
                <w:szCs w:val="24"/>
              </w:rPr>
            </w:pPr>
          </w:p>
        </w:tc>
        <w:tc>
          <w:tcPr>
            <w:tcW w:w="4001" w:type="dxa"/>
            <w:shd w:val="clear" w:color="auto" w:fill="auto"/>
            <w:vAlign w:val="center"/>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Грузчик</w:t>
            </w:r>
          </w:p>
        </w:tc>
        <w:tc>
          <w:tcPr>
            <w:tcW w:w="3081" w:type="dxa"/>
            <w:shd w:val="clear" w:color="auto" w:fill="auto"/>
            <w:vAlign w:val="center"/>
          </w:tcPr>
          <w:p w:rsidR="005F5EF0" w:rsidRPr="002103F3" w:rsidRDefault="005F5EF0" w:rsidP="002103F3">
            <w:pPr>
              <w:ind w:firstLine="3"/>
              <w:jc w:val="center"/>
              <w:rPr>
                <w:rFonts w:ascii="Times New Roman" w:hAnsi="Times New Roman"/>
                <w:sz w:val="24"/>
                <w:szCs w:val="24"/>
              </w:rPr>
            </w:pPr>
            <w:r w:rsidRPr="002103F3">
              <w:rPr>
                <w:rFonts w:ascii="Times New Roman" w:hAnsi="Times New Roman"/>
                <w:sz w:val="24"/>
                <w:szCs w:val="24"/>
              </w:rPr>
              <w:t>2</w:t>
            </w:r>
          </w:p>
        </w:tc>
      </w:tr>
      <w:tr w:rsidR="005F5EF0" w:rsidRPr="002103F3" w:rsidTr="00F71382">
        <w:trPr>
          <w:jc w:val="center"/>
        </w:trPr>
        <w:tc>
          <w:tcPr>
            <w:tcW w:w="2263" w:type="dxa"/>
            <w:shd w:val="clear" w:color="auto" w:fill="auto"/>
          </w:tcPr>
          <w:p w:rsidR="005F5EF0" w:rsidRPr="002103F3" w:rsidRDefault="005F5EF0" w:rsidP="002103F3">
            <w:pPr>
              <w:rPr>
                <w:rFonts w:ascii="Times New Roman" w:hAnsi="Times New Roman"/>
                <w:sz w:val="24"/>
                <w:szCs w:val="24"/>
              </w:rPr>
            </w:pPr>
            <w:r w:rsidRPr="002103F3">
              <w:rPr>
                <w:rFonts w:ascii="Times New Roman" w:hAnsi="Times New Roman"/>
                <w:sz w:val="24"/>
                <w:szCs w:val="24"/>
              </w:rPr>
              <w:t>Всего</w:t>
            </w:r>
          </w:p>
        </w:tc>
        <w:tc>
          <w:tcPr>
            <w:tcW w:w="4001" w:type="dxa"/>
            <w:shd w:val="clear" w:color="auto" w:fill="auto"/>
            <w:vAlign w:val="center"/>
          </w:tcPr>
          <w:p w:rsidR="005F5EF0" w:rsidRPr="002103F3" w:rsidRDefault="005F5EF0" w:rsidP="002103F3">
            <w:pPr>
              <w:ind w:firstLine="19"/>
              <w:jc w:val="center"/>
              <w:rPr>
                <w:rFonts w:ascii="Times New Roman" w:hAnsi="Times New Roman"/>
                <w:sz w:val="24"/>
                <w:szCs w:val="24"/>
              </w:rPr>
            </w:pPr>
            <w:r w:rsidRPr="002103F3">
              <w:rPr>
                <w:rFonts w:ascii="Times New Roman" w:hAnsi="Times New Roman"/>
                <w:sz w:val="24"/>
                <w:szCs w:val="24"/>
              </w:rPr>
              <w:t>18</w:t>
            </w:r>
          </w:p>
        </w:tc>
        <w:tc>
          <w:tcPr>
            <w:tcW w:w="3081" w:type="dxa"/>
            <w:shd w:val="clear" w:color="auto" w:fill="auto"/>
            <w:vAlign w:val="center"/>
          </w:tcPr>
          <w:p w:rsidR="005F5EF0" w:rsidRPr="002103F3" w:rsidRDefault="005F5EF0" w:rsidP="002103F3">
            <w:pPr>
              <w:rPr>
                <w:rFonts w:ascii="Times New Roman" w:hAnsi="Times New Roman"/>
                <w:sz w:val="24"/>
                <w:szCs w:val="24"/>
              </w:rPr>
            </w:pPr>
          </w:p>
        </w:tc>
      </w:tr>
    </w:tbl>
    <w:p w:rsidR="005F5EF0" w:rsidRPr="002103F3" w:rsidRDefault="005F5EF0" w:rsidP="002103F3">
      <w:pPr>
        <w:ind w:firstLine="851"/>
        <w:rPr>
          <w:rFonts w:ascii="Times New Roman" w:hAnsi="Times New Roman"/>
          <w:sz w:val="28"/>
          <w:szCs w:val="28"/>
        </w:rPr>
      </w:pPr>
      <w:r w:rsidRPr="002103F3">
        <w:rPr>
          <w:rFonts w:ascii="Times New Roman" w:hAnsi="Times New Roman"/>
          <w:sz w:val="28"/>
          <w:szCs w:val="28"/>
        </w:rPr>
        <w:t>Далее рассмотрим анализ персонала по образовательному уровню,</w:t>
      </w:r>
      <w:r w:rsidR="00F71382" w:rsidRPr="002103F3">
        <w:rPr>
          <w:rFonts w:ascii="Times New Roman" w:hAnsi="Times New Roman"/>
          <w:sz w:val="28"/>
          <w:szCs w:val="28"/>
        </w:rPr>
        <w:t xml:space="preserve"> который представлен в таблице 5</w:t>
      </w:r>
      <w:r w:rsidRPr="002103F3">
        <w:rPr>
          <w:rFonts w:ascii="Times New Roman" w:hAnsi="Times New Roman"/>
          <w:sz w:val="28"/>
          <w:szCs w:val="28"/>
        </w:rPr>
        <w:t>:</w:t>
      </w:r>
    </w:p>
    <w:p w:rsidR="005F5EF0" w:rsidRPr="002103F3" w:rsidRDefault="008879E2" w:rsidP="002103F3">
      <w:pPr>
        <w:ind w:firstLine="0"/>
        <w:rPr>
          <w:rFonts w:ascii="Times New Roman" w:hAnsi="Times New Roman"/>
          <w:sz w:val="28"/>
          <w:szCs w:val="28"/>
        </w:rPr>
      </w:pPr>
      <w:r w:rsidRPr="002103F3">
        <w:rPr>
          <w:rFonts w:ascii="Times New Roman" w:hAnsi="Times New Roman"/>
          <w:sz w:val="28"/>
          <w:szCs w:val="28"/>
        </w:rPr>
        <w:t xml:space="preserve">Таблица </w:t>
      </w:r>
      <w:r w:rsidR="00F71382" w:rsidRPr="002103F3">
        <w:rPr>
          <w:rFonts w:ascii="Times New Roman" w:hAnsi="Times New Roman"/>
          <w:sz w:val="28"/>
          <w:szCs w:val="28"/>
        </w:rPr>
        <w:t>5</w:t>
      </w:r>
      <w:r w:rsidRPr="002103F3">
        <w:rPr>
          <w:rFonts w:ascii="Times New Roman" w:hAnsi="Times New Roman"/>
          <w:sz w:val="28"/>
          <w:szCs w:val="28"/>
        </w:rPr>
        <w:t xml:space="preserve"> – Количественный состав персонала по образовательному уровню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123"/>
        <w:gridCol w:w="3097"/>
      </w:tblGrid>
      <w:tr w:rsidR="005F5EF0" w:rsidRPr="002103F3" w:rsidTr="000F762C">
        <w:tc>
          <w:tcPr>
            <w:tcW w:w="3473" w:type="dxa"/>
            <w:shd w:val="clear" w:color="auto" w:fill="auto"/>
            <w:vAlign w:val="center"/>
          </w:tcPr>
          <w:p w:rsidR="005F5EF0" w:rsidRPr="002103F3" w:rsidRDefault="005F5EF0" w:rsidP="002103F3">
            <w:pPr>
              <w:rPr>
                <w:rFonts w:ascii="Times New Roman" w:hAnsi="Times New Roman"/>
                <w:sz w:val="24"/>
                <w:szCs w:val="24"/>
              </w:rPr>
            </w:pPr>
            <w:r w:rsidRPr="002103F3">
              <w:rPr>
                <w:rFonts w:ascii="Times New Roman" w:hAnsi="Times New Roman"/>
                <w:sz w:val="24"/>
                <w:szCs w:val="24"/>
              </w:rPr>
              <w:t>Образование</w:t>
            </w:r>
          </w:p>
        </w:tc>
        <w:tc>
          <w:tcPr>
            <w:tcW w:w="3474" w:type="dxa"/>
            <w:shd w:val="clear" w:color="auto" w:fill="auto"/>
            <w:vAlign w:val="center"/>
          </w:tcPr>
          <w:p w:rsidR="005F5EF0" w:rsidRPr="002103F3" w:rsidRDefault="005F5EF0" w:rsidP="002103F3">
            <w:pPr>
              <w:rPr>
                <w:rFonts w:ascii="Times New Roman" w:hAnsi="Times New Roman"/>
                <w:sz w:val="24"/>
                <w:szCs w:val="24"/>
              </w:rPr>
            </w:pPr>
            <w:r w:rsidRPr="002103F3">
              <w:rPr>
                <w:rFonts w:ascii="Times New Roman" w:hAnsi="Times New Roman"/>
                <w:sz w:val="24"/>
                <w:szCs w:val="24"/>
              </w:rPr>
              <w:t>Количество</w:t>
            </w:r>
          </w:p>
        </w:tc>
        <w:tc>
          <w:tcPr>
            <w:tcW w:w="3474" w:type="dxa"/>
            <w:shd w:val="clear" w:color="auto" w:fill="auto"/>
            <w:vAlign w:val="center"/>
          </w:tcPr>
          <w:p w:rsidR="005F5EF0" w:rsidRPr="002103F3" w:rsidRDefault="005F5EF0" w:rsidP="002103F3">
            <w:pPr>
              <w:jc w:val="center"/>
              <w:rPr>
                <w:rFonts w:ascii="Times New Roman" w:hAnsi="Times New Roman"/>
                <w:sz w:val="24"/>
                <w:szCs w:val="24"/>
              </w:rPr>
            </w:pPr>
            <w:r w:rsidRPr="002103F3">
              <w:rPr>
                <w:rFonts w:ascii="Times New Roman" w:hAnsi="Times New Roman"/>
                <w:sz w:val="24"/>
                <w:szCs w:val="24"/>
              </w:rPr>
              <w:t>%</w:t>
            </w:r>
          </w:p>
        </w:tc>
      </w:tr>
      <w:tr w:rsidR="005F5EF0" w:rsidRPr="002103F3" w:rsidTr="000F762C">
        <w:tc>
          <w:tcPr>
            <w:tcW w:w="3473" w:type="dxa"/>
            <w:shd w:val="clear" w:color="auto" w:fill="auto"/>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Высшее</w:t>
            </w:r>
          </w:p>
        </w:tc>
        <w:tc>
          <w:tcPr>
            <w:tcW w:w="3474" w:type="dxa"/>
            <w:shd w:val="clear" w:color="auto" w:fill="auto"/>
            <w:vAlign w:val="center"/>
          </w:tcPr>
          <w:p w:rsidR="005F5EF0" w:rsidRPr="002103F3" w:rsidRDefault="005F5EF0" w:rsidP="002103F3">
            <w:pPr>
              <w:ind w:firstLine="32"/>
              <w:jc w:val="center"/>
              <w:rPr>
                <w:rFonts w:ascii="Times New Roman" w:hAnsi="Times New Roman"/>
                <w:sz w:val="24"/>
                <w:szCs w:val="24"/>
              </w:rPr>
            </w:pPr>
            <w:r w:rsidRPr="002103F3">
              <w:rPr>
                <w:rFonts w:ascii="Times New Roman" w:hAnsi="Times New Roman"/>
                <w:sz w:val="24"/>
                <w:szCs w:val="24"/>
              </w:rPr>
              <w:t>10</w:t>
            </w:r>
          </w:p>
        </w:tc>
        <w:tc>
          <w:tcPr>
            <w:tcW w:w="3474" w:type="dxa"/>
            <w:shd w:val="clear" w:color="auto" w:fill="auto"/>
            <w:vAlign w:val="center"/>
          </w:tcPr>
          <w:p w:rsidR="005F5EF0" w:rsidRPr="002103F3" w:rsidRDefault="004D0CE9" w:rsidP="002103F3">
            <w:pPr>
              <w:ind w:firstLine="32"/>
              <w:jc w:val="center"/>
              <w:rPr>
                <w:rFonts w:ascii="Times New Roman" w:hAnsi="Times New Roman"/>
                <w:sz w:val="24"/>
                <w:szCs w:val="24"/>
              </w:rPr>
            </w:pPr>
            <w:r w:rsidRPr="002103F3">
              <w:rPr>
                <w:rFonts w:ascii="Times New Roman" w:hAnsi="Times New Roman"/>
                <w:sz w:val="24"/>
                <w:szCs w:val="24"/>
              </w:rPr>
              <w:t>57</w:t>
            </w:r>
          </w:p>
        </w:tc>
      </w:tr>
      <w:tr w:rsidR="005F5EF0" w:rsidRPr="002103F3" w:rsidTr="000F762C">
        <w:trPr>
          <w:trHeight w:val="537"/>
        </w:trPr>
        <w:tc>
          <w:tcPr>
            <w:tcW w:w="3473" w:type="dxa"/>
            <w:shd w:val="clear" w:color="auto" w:fill="auto"/>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Незаконченное высшее</w:t>
            </w:r>
          </w:p>
        </w:tc>
        <w:tc>
          <w:tcPr>
            <w:tcW w:w="3474" w:type="dxa"/>
            <w:shd w:val="clear" w:color="auto" w:fill="auto"/>
            <w:vAlign w:val="center"/>
          </w:tcPr>
          <w:p w:rsidR="005F5EF0" w:rsidRPr="002103F3" w:rsidRDefault="005F5EF0" w:rsidP="002103F3">
            <w:pPr>
              <w:ind w:firstLine="32"/>
              <w:jc w:val="center"/>
              <w:rPr>
                <w:rFonts w:ascii="Times New Roman" w:hAnsi="Times New Roman"/>
                <w:sz w:val="24"/>
                <w:szCs w:val="24"/>
              </w:rPr>
            </w:pPr>
            <w:r w:rsidRPr="002103F3">
              <w:rPr>
                <w:rFonts w:ascii="Times New Roman" w:hAnsi="Times New Roman"/>
                <w:sz w:val="24"/>
                <w:szCs w:val="24"/>
              </w:rPr>
              <w:t>3</w:t>
            </w:r>
          </w:p>
        </w:tc>
        <w:tc>
          <w:tcPr>
            <w:tcW w:w="3474" w:type="dxa"/>
            <w:shd w:val="clear" w:color="auto" w:fill="auto"/>
            <w:vAlign w:val="center"/>
          </w:tcPr>
          <w:p w:rsidR="005F5EF0" w:rsidRPr="002103F3" w:rsidRDefault="004D0CE9" w:rsidP="002103F3">
            <w:pPr>
              <w:ind w:firstLine="32"/>
              <w:jc w:val="center"/>
              <w:rPr>
                <w:rFonts w:ascii="Times New Roman" w:hAnsi="Times New Roman"/>
                <w:sz w:val="24"/>
                <w:szCs w:val="24"/>
              </w:rPr>
            </w:pPr>
            <w:r w:rsidRPr="002103F3">
              <w:rPr>
                <w:rFonts w:ascii="Times New Roman" w:hAnsi="Times New Roman"/>
                <w:sz w:val="24"/>
                <w:szCs w:val="24"/>
              </w:rPr>
              <w:t>16</w:t>
            </w:r>
          </w:p>
        </w:tc>
      </w:tr>
      <w:tr w:rsidR="005F5EF0" w:rsidRPr="002103F3" w:rsidTr="000F762C">
        <w:tc>
          <w:tcPr>
            <w:tcW w:w="3473" w:type="dxa"/>
            <w:shd w:val="clear" w:color="auto" w:fill="auto"/>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Средне-специальное</w:t>
            </w:r>
          </w:p>
        </w:tc>
        <w:tc>
          <w:tcPr>
            <w:tcW w:w="3474" w:type="dxa"/>
            <w:shd w:val="clear" w:color="auto" w:fill="auto"/>
            <w:vAlign w:val="center"/>
          </w:tcPr>
          <w:p w:rsidR="005F5EF0" w:rsidRPr="002103F3" w:rsidRDefault="005F5EF0" w:rsidP="002103F3">
            <w:pPr>
              <w:ind w:firstLine="32"/>
              <w:jc w:val="center"/>
              <w:rPr>
                <w:rFonts w:ascii="Times New Roman" w:hAnsi="Times New Roman"/>
                <w:sz w:val="24"/>
                <w:szCs w:val="24"/>
              </w:rPr>
            </w:pPr>
            <w:r w:rsidRPr="002103F3">
              <w:rPr>
                <w:rFonts w:ascii="Times New Roman" w:hAnsi="Times New Roman"/>
                <w:sz w:val="24"/>
                <w:szCs w:val="24"/>
              </w:rPr>
              <w:t>3</w:t>
            </w:r>
          </w:p>
        </w:tc>
        <w:tc>
          <w:tcPr>
            <w:tcW w:w="3474" w:type="dxa"/>
            <w:shd w:val="clear" w:color="auto" w:fill="auto"/>
            <w:vAlign w:val="center"/>
          </w:tcPr>
          <w:p w:rsidR="005F5EF0" w:rsidRPr="002103F3" w:rsidRDefault="004D0CE9" w:rsidP="002103F3">
            <w:pPr>
              <w:ind w:firstLine="32"/>
              <w:jc w:val="center"/>
              <w:rPr>
                <w:rFonts w:ascii="Times New Roman" w:hAnsi="Times New Roman"/>
                <w:sz w:val="24"/>
                <w:szCs w:val="24"/>
              </w:rPr>
            </w:pPr>
            <w:r w:rsidRPr="002103F3">
              <w:rPr>
                <w:rFonts w:ascii="Times New Roman" w:hAnsi="Times New Roman"/>
                <w:sz w:val="24"/>
                <w:szCs w:val="24"/>
              </w:rPr>
              <w:t>16</w:t>
            </w:r>
          </w:p>
        </w:tc>
      </w:tr>
      <w:tr w:rsidR="005F5EF0" w:rsidRPr="002103F3" w:rsidTr="000F762C">
        <w:tc>
          <w:tcPr>
            <w:tcW w:w="3473" w:type="dxa"/>
            <w:shd w:val="clear" w:color="auto" w:fill="auto"/>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Среднее</w:t>
            </w:r>
          </w:p>
        </w:tc>
        <w:tc>
          <w:tcPr>
            <w:tcW w:w="3474" w:type="dxa"/>
            <w:shd w:val="clear" w:color="auto" w:fill="auto"/>
            <w:vAlign w:val="center"/>
          </w:tcPr>
          <w:p w:rsidR="005F5EF0" w:rsidRPr="002103F3" w:rsidRDefault="005F5EF0" w:rsidP="002103F3">
            <w:pPr>
              <w:ind w:firstLine="32"/>
              <w:jc w:val="center"/>
              <w:rPr>
                <w:rFonts w:ascii="Times New Roman" w:hAnsi="Times New Roman"/>
                <w:sz w:val="24"/>
                <w:szCs w:val="24"/>
              </w:rPr>
            </w:pPr>
            <w:r w:rsidRPr="002103F3">
              <w:rPr>
                <w:rFonts w:ascii="Times New Roman" w:hAnsi="Times New Roman"/>
                <w:sz w:val="24"/>
                <w:szCs w:val="24"/>
              </w:rPr>
              <w:t>2</w:t>
            </w:r>
          </w:p>
        </w:tc>
        <w:tc>
          <w:tcPr>
            <w:tcW w:w="3474" w:type="dxa"/>
            <w:shd w:val="clear" w:color="auto" w:fill="auto"/>
            <w:vAlign w:val="center"/>
          </w:tcPr>
          <w:p w:rsidR="005F5EF0" w:rsidRPr="002103F3" w:rsidRDefault="004D0CE9" w:rsidP="002103F3">
            <w:pPr>
              <w:ind w:firstLine="32"/>
              <w:jc w:val="center"/>
              <w:rPr>
                <w:rFonts w:ascii="Times New Roman" w:hAnsi="Times New Roman"/>
                <w:sz w:val="24"/>
                <w:szCs w:val="24"/>
              </w:rPr>
            </w:pPr>
            <w:r w:rsidRPr="002103F3">
              <w:rPr>
                <w:rFonts w:ascii="Times New Roman" w:hAnsi="Times New Roman"/>
                <w:sz w:val="24"/>
                <w:szCs w:val="24"/>
              </w:rPr>
              <w:t>11</w:t>
            </w:r>
          </w:p>
        </w:tc>
      </w:tr>
      <w:tr w:rsidR="005F5EF0" w:rsidRPr="002103F3" w:rsidTr="000F762C">
        <w:tc>
          <w:tcPr>
            <w:tcW w:w="3473" w:type="dxa"/>
            <w:shd w:val="clear" w:color="auto" w:fill="auto"/>
          </w:tcPr>
          <w:p w:rsidR="005F5EF0" w:rsidRPr="002103F3" w:rsidRDefault="005F5EF0" w:rsidP="002103F3">
            <w:pPr>
              <w:ind w:firstLine="0"/>
              <w:rPr>
                <w:rFonts w:ascii="Times New Roman" w:hAnsi="Times New Roman"/>
                <w:sz w:val="24"/>
                <w:szCs w:val="24"/>
              </w:rPr>
            </w:pPr>
            <w:r w:rsidRPr="002103F3">
              <w:rPr>
                <w:rFonts w:ascii="Times New Roman" w:hAnsi="Times New Roman"/>
                <w:sz w:val="24"/>
                <w:szCs w:val="24"/>
              </w:rPr>
              <w:t>Итого</w:t>
            </w:r>
          </w:p>
        </w:tc>
        <w:tc>
          <w:tcPr>
            <w:tcW w:w="3474" w:type="dxa"/>
            <w:shd w:val="clear" w:color="auto" w:fill="auto"/>
            <w:vAlign w:val="center"/>
          </w:tcPr>
          <w:p w:rsidR="005F5EF0" w:rsidRPr="002103F3" w:rsidRDefault="005F5EF0" w:rsidP="002103F3">
            <w:pPr>
              <w:ind w:firstLine="32"/>
              <w:jc w:val="center"/>
              <w:rPr>
                <w:rFonts w:ascii="Times New Roman" w:hAnsi="Times New Roman"/>
                <w:sz w:val="24"/>
                <w:szCs w:val="24"/>
              </w:rPr>
            </w:pPr>
            <w:r w:rsidRPr="002103F3">
              <w:rPr>
                <w:rFonts w:ascii="Times New Roman" w:hAnsi="Times New Roman"/>
                <w:sz w:val="24"/>
                <w:szCs w:val="24"/>
              </w:rPr>
              <w:t>18</w:t>
            </w:r>
          </w:p>
        </w:tc>
        <w:tc>
          <w:tcPr>
            <w:tcW w:w="3474" w:type="dxa"/>
            <w:shd w:val="clear" w:color="auto" w:fill="auto"/>
            <w:vAlign w:val="center"/>
          </w:tcPr>
          <w:p w:rsidR="005F5EF0" w:rsidRPr="002103F3" w:rsidRDefault="005F5EF0" w:rsidP="002103F3">
            <w:pPr>
              <w:ind w:firstLine="32"/>
              <w:jc w:val="center"/>
              <w:rPr>
                <w:rFonts w:ascii="Times New Roman" w:hAnsi="Times New Roman"/>
                <w:sz w:val="24"/>
                <w:szCs w:val="24"/>
              </w:rPr>
            </w:pPr>
            <w:r w:rsidRPr="002103F3">
              <w:rPr>
                <w:rFonts w:ascii="Times New Roman" w:hAnsi="Times New Roman"/>
                <w:sz w:val="24"/>
                <w:szCs w:val="24"/>
              </w:rPr>
              <w:t>100</w:t>
            </w:r>
          </w:p>
        </w:tc>
      </w:tr>
    </w:tbl>
    <w:p w:rsidR="00F71382" w:rsidRPr="002103F3" w:rsidRDefault="00F71382" w:rsidP="002103F3">
      <w:pPr>
        <w:spacing w:before="0" w:beforeAutospacing="0" w:after="0" w:afterAutospacing="0"/>
        <w:rPr>
          <w:rFonts w:ascii="Times New Roman" w:hAnsi="Times New Roman"/>
          <w:sz w:val="28"/>
          <w:szCs w:val="28"/>
        </w:rPr>
      </w:pPr>
    </w:p>
    <w:p w:rsidR="005F5EF0" w:rsidRPr="002103F3" w:rsidRDefault="00667D2E"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Из вышесказанного следует, что предприятие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xml:space="preserve">» - предприятие с линейной структурой управления, во главе которой – генеральный директор. Компания осуществляет торгово-закупочную деятельность, основываясь как на розничной, так и на оптовой торговле санитарно-гигиенической продукции. Образовательный уровень руководящего звена весьма высок и в </w:t>
      </w:r>
      <w:r w:rsidRPr="002103F3">
        <w:rPr>
          <w:rFonts w:ascii="Times New Roman" w:hAnsi="Times New Roman"/>
          <w:sz w:val="28"/>
          <w:szCs w:val="28"/>
        </w:rPr>
        <w:lastRenderedPageBreak/>
        <w:t xml:space="preserve">целом уровень образования у сотрудников </w:t>
      </w:r>
      <w:r w:rsidR="000C72DF" w:rsidRPr="002103F3">
        <w:rPr>
          <w:rFonts w:ascii="Times New Roman" w:hAnsi="Times New Roman"/>
          <w:sz w:val="28"/>
          <w:szCs w:val="28"/>
        </w:rPr>
        <w:t>в большем количестве «Высшее» и «Неоконченное высшее», что говорит о высокой компетенции персонала.</w:t>
      </w:r>
    </w:p>
    <w:p w:rsidR="005B2342" w:rsidRPr="002103F3" w:rsidRDefault="005B2342" w:rsidP="002103F3">
      <w:pPr>
        <w:spacing w:before="0" w:beforeAutospacing="0" w:after="0" w:afterAutospacing="0"/>
        <w:rPr>
          <w:rFonts w:ascii="Times New Roman" w:hAnsi="Times New Roman"/>
          <w:sz w:val="28"/>
          <w:szCs w:val="28"/>
        </w:rPr>
      </w:pPr>
    </w:p>
    <w:p w:rsidR="005B2342" w:rsidRPr="002103F3" w:rsidRDefault="00833638" w:rsidP="002103F3">
      <w:pPr>
        <w:pStyle w:val="2"/>
        <w:spacing w:before="0" w:beforeAutospacing="0" w:after="0" w:afterAutospacing="0"/>
        <w:rPr>
          <w:rFonts w:ascii="Times New Roman" w:hAnsi="Times New Roman"/>
          <w:i w:val="0"/>
        </w:rPr>
      </w:pPr>
      <w:bookmarkStart w:id="50" w:name="_Toc42810930"/>
      <w:bookmarkStart w:id="51" w:name="_Toc42970452"/>
      <w:bookmarkStart w:id="52" w:name="_Toc43160127"/>
      <w:r w:rsidRPr="002103F3">
        <w:rPr>
          <w:rFonts w:ascii="Times New Roman" w:hAnsi="Times New Roman"/>
          <w:i w:val="0"/>
        </w:rPr>
        <w:t>2.2</w:t>
      </w:r>
      <w:r w:rsidR="005F5EF0" w:rsidRPr="002103F3">
        <w:rPr>
          <w:rFonts w:ascii="Times New Roman" w:hAnsi="Times New Roman"/>
          <w:i w:val="0"/>
        </w:rPr>
        <w:t xml:space="preserve"> Оценка финансового состояния ООО «</w:t>
      </w:r>
      <w:proofErr w:type="spellStart"/>
      <w:r w:rsidR="005F5EF0" w:rsidRPr="002103F3">
        <w:rPr>
          <w:rFonts w:ascii="Times New Roman" w:hAnsi="Times New Roman"/>
          <w:i w:val="0"/>
        </w:rPr>
        <w:t>Эколайн</w:t>
      </w:r>
      <w:proofErr w:type="spellEnd"/>
      <w:r w:rsidR="005F5EF0" w:rsidRPr="002103F3">
        <w:rPr>
          <w:rFonts w:ascii="Times New Roman" w:hAnsi="Times New Roman"/>
          <w:i w:val="0"/>
        </w:rPr>
        <w:t>»</w:t>
      </w:r>
      <w:bookmarkEnd w:id="50"/>
      <w:bookmarkEnd w:id="51"/>
      <w:bookmarkEnd w:id="52"/>
    </w:p>
    <w:p w:rsidR="00387257" w:rsidRPr="002103F3" w:rsidRDefault="00387257" w:rsidP="002103F3">
      <w:pPr>
        <w:spacing w:before="0" w:beforeAutospacing="0" w:after="0" w:afterAutospacing="0"/>
        <w:ind w:firstLine="0"/>
      </w:pPr>
    </w:p>
    <w:p w:rsidR="005F5EF0"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Анализ динамики активов показывает рост </w:t>
      </w:r>
      <w:proofErr w:type="spellStart"/>
      <w:r w:rsidRPr="002103F3">
        <w:rPr>
          <w:rFonts w:ascii="Times New Roman" w:hAnsi="Times New Roman"/>
          <w:sz w:val="28"/>
          <w:szCs w:val="28"/>
        </w:rPr>
        <w:t>внео</w:t>
      </w:r>
      <w:r w:rsidR="00337A87" w:rsidRPr="002103F3">
        <w:rPr>
          <w:rFonts w:ascii="Times New Roman" w:hAnsi="Times New Roman"/>
          <w:sz w:val="28"/>
          <w:szCs w:val="28"/>
        </w:rPr>
        <w:t>боротных</w:t>
      </w:r>
      <w:proofErr w:type="spellEnd"/>
      <w:r w:rsidR="00337A87" w:rsidRPr="002103F3">
        <w:rPr>
          <w:rFonts w:ascii="Times New Roman" w:hAnsi="Times New Roman"/>
          <w:sz w:val="28"/>
          <w:szCs w:val="28"/>
        </w:rPr>
        <w:t xml:space="preserve"> активов на 60,42</w:t>
      </w:r>
      <w:r w:rsidR="007E2CEB" w:rsidRPr="002103F3">
        <w:rPr>
          <w:rFonts w:ascii="Times New Roman" w:hAnsi="Times New Roman"/>
          <w:sz w:val="28"/>
          <w:szCs w:val="28"/>
        </w:rPr>
        <w:t xml:space="preserve">% c 48 </w:t>
      </w:r>
      <w:proofErr w:type="spellStart"/>
      <w:r w:rsidR="007E2CEB" w:rsidRPr="002103F3">
        <w:rPr>
          <w:rFonts w:ascii="Times New Roman" w:hAnsi="Times New Roman"/>
          <w:sz w:val="28"/>
          <w:szCs w:val="28"/>
        </w:rPr>
        <w:t>тыс.руб</w:t>
      </w:r>
      <w:proofErr w:type="spellEnd"/>
      <w:r w:rsidR="007E2CEB" w:rsidRPr="002103F3">
        <w:rPr>
          <w:rFonts w:ascii="Times New Roman" w:hAnsi="Times New Roman"/>
          <w:sz w:val="28"/>
          <w:szCs w:val="28"/>
        </w:rPr>
        <w:t>. до 77</w:t>
      </w:r>
      <w:r w:rsidRPr="002103F3">
        <w:rPr>
          <w:rFonts w:ascii="Times New Roman" w:hAnsi="Times New Roman"/>
          <w:sz w:val="28"/>
          <w:szCs w:val="28"/>
        </w:rPr>
        <w:t xml:space="preserve"> </w:t>
      </w:r>
      <w:proofErr w:type="spellStart"/>
      <w:r w:rsidRPr="002103F3">
        <w:rPr>
          <w:rFonts w:ascii="Times New Roman" w:hAnsi="Times New Roman"/>
          <w:sz w:val="28"/>
          <w:szCs w:val="28"/>
        </w:rPr>
        <w:t>тыс.руб</w:t>
      </w:r>
      <w:proofErr w:type="spellEnd"/>
      <w:r w:rsidRPr="002103F3">
        <w:rPr>
          <w:rFonts w:ascii="Times New Roman" w:hAnsi="Times New Roman"/>
          <w:sz w:val="28"/>
          <w:szCs w:val="28"/>
        </w:rPr>
        <w:t xml:space="preserve">., при этом сумма по основным средствам </w:t>
      </w:r>
      <w:r w:rsidR="00337A87" w:rsidRPr="002103F3">
        <w:rPr>
          <w:rFonts w:ascii="Times New Roman" w:hAnsi="Times New Roman"/>
          <w:sz w:val="28"/>
          <w:szCs w:val="28"/>
        </w:rPr>
        <w:t>увеличилась в сравнении с предыдущим годом и равна 54</w:t>
      </w:r>
      <w:r w:rsidRPr="002103F3">
        <w:rPr>
          <w:rFonts w:ascii="Times New Roman" w:hAnsi="Times New Roman"/>
          <w:sz w:val="28"/>
          <w:szCs w:val="28"/>
        </w:rPr>
        <w:t xml:space="preserve"> </w:t>
      </w:r>
      <w:proofErr w:type="spellStart"/>
      <w:r w:rsidRPr="002103F3">
        <w:rPr>
          <w:rFonts w:ascii="Times New Roman" w:hAnsi="Times New Roman"/>
          <w:sz w:val="28"/>
          <w:szCs w:val="28"/>
        </w:rPr>
        <w:t>тыс.руб</w:t>
      </w:r>
      <w:proofErr w:type="spellEnd"/>
      <w:r w:rsidRPr="002103F3">
        <w:rPr>
          <w:rFonts w:ascii="Times New Roman" w:hAnsi="Times New Roman"/>
          <w:sz w:val="28"/>
          <w:szCs w:val="28"/>
        </w:rPr>
        <w:t xml:space="preserve">.. Рост оборотных активов составляет </w:t>
      </w:r>
      <w:r w:rsidR="00337A87" w:rsidRPr="002103F3">
        <w:rPr>
          <w:rFonts w:ascii="Times New Roman" w:hAnsi="Times New Roman"/>
          <w:sz w:val="28"/>
          <w:szCs w:val="28"/>
        </w:rPr>
        <w:t>1</w:t>
      </w:r>
      <w:r w:rsidR="003A294D" w:rsidRPr="002103F3">
        <w:rPr>
          <w:rFonts w:ascii="Times New Roman" w:hAnsi="Times New Roman"/>
          <w:sz w:val="28"/>
          <w:szCs w:val="28"/>
        </w:rPr>
        <w:t>2,84% c 12 260</w:t>
      </w:r>
      <w:r w:rsidR="00337A87" w:rsidRPr="002103F3">
        <w:rPr>
          <w:rFonts w:ascii="Times New Roman" w:hAnsi="Times New Roman"/>
          <w:sz w:val="28"/>
          <w:szCs w:val="28"/>
        </w:rPr>
        <w:t xml:space="preserve"> </w:t>
      </w:r>
      <w:proofErr w:type="spellStart"/>
      <w:r w:rsidR="00337A87" w:rsidRPr="002103F3">
        <w:rPr>
          <w:rFonts w:ascii="Times New Roman" w:hAnsi="Times New Roman"/>
          <w:sz w:val="28"/>
          <w:szCs w:val="28"/>
        </w:rPr>
        <w:t>тыс.руб</w:t>
      </w:r>
      <w:proofErr w:type="spellEnd"/>
      <w:r w:rsidR="00337A87" w:rsidRPr="002103F3">
        <w:rPr>
          <w:rFonts w:ascii="Times New Roman" w:hAnsi="Times New Roman"/>
          <w:sz w:val="28"/>
          <w:szCs w:val="28"/>
        </w:rPr>
        <w:t>. до 13</w:t>
      </w:r>
      <w:r w:rsidR="003A294D" w:rsidRPr="002103F3">
        <w:rPr>
          <w:rFonts w:ascii="Times New Roman" w:hAnsi="Times New Roman"/>
          <w:sz w:val="28"/>
          <w:szCs w:val="28"/>
        </w:rPr>
        <w:t xml:space="preserve"> 834</w:t>
      </w:r>
      <w:r w:rsidRPr="002103F3">
        <w:rPr>
          <w:rFonts w:ascii="Times New Roman" w:hAnsi="Times New Roman"/>
          <w:sz w:val="28"/>
          <w:szCs w:val="28"/>
        </w:rPr>
        <w:t xml:space="preserve"> </w:t>
      </w:r>
      <w:proofErr w:type="spellStart"/>
      <w:r w:rsidRPr="002103F3">
        <w:rPr>
          <w:rFonts w:ascii="Times New Roman" w:hAnsi="Times New Roman"/>
          <w:sz w:val="28"/>
          <w:szCs w:val="28"/>
        </w:rPr>
        <w:t>тыс.руб</w:t>
      </w:r>
      <w:proofErr w:type="spellEnd"/>
      <w:r w:rsidRPr="002103F3">
        <w:rPr>
          <w:rFonts w:ascii="Times New Roman" w:hAnsi="Times New Roman"/>
          <w:sz w:val="28"/>
          <w:szCs w:val="28"/>
        </w:rPr>
        <w:t>., при увеличении де</w:t>
      </w:r>
      <w:r w:rsidR="00337A87" w:rsidRPr="002103F3">
        <w:rPr>
          <w:rFonts w:ascii="Times New Roman" w:hAnsi="Times New Roman"/>
          <w:sz w:val="28"/>
          <w:szCs w:val="28"/>
        </w:rPr>
        <w:t>биторской задолженности на 1 507</w:t>
      </w:r>
      <w:r w:rsidRPr="002103F3">
        <w:rPr>
          <w:rFonts w:ascii="Times New Roman" w:hAnsi="Times New Roman"/>
          <w:sz w:val="28"/>
          <w:szCs w:val="28"/>
        </w:rPr>
        <w:t xml:space="preserve"> </w:t>
      </w:r>
      <w:proofErr w:type="spellStart"/>
      <w:r w:rsidRPr="002103F3">
        <w:rPr>
          <w:rFonts w:ascii="Times New Roman" w:hAnsi="Times New Roman"/>
          <w:sz w:val="28"/>
          <w:szCs w:val="28"/>
        </w:rPr>
        <w:t>тыс.руб</w:t>
      </w:r>
      <w:proofErr w:type="spellEnd"/>
      <w:r w:rsidRPr="002103F3">
        <w:rPr>
          <w:rFonts w:ascii="Times New Roman" w:hAnsi="Times New Roman"/>
          <w:sz w:val="28"/>
          <w:szCs w:val="28"/>
        </w:rPr>
        <w:t>..</w:t>
      </w:r>
    </w:p>
    <w:p w:rsidR="005F5EF0"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Динамика пассивов ООО "ЭКОЛАЙН" свидетельствует о росте собстве</w:t>
      </w:r>
      <w:r w:rsidR="00337A87" w:rsidRPr="002103F3">
        <w:rPr>
          <w:rFonts w:ascii="Times New Roman" w:hAnsi="Times New Roman"/>
          <w:sz w:val="28"/>
          <w:szCs w:val="28"/>
        </w:rPr>
        <w:t>нного капитала на 50,32% c 1 860</w:t>
      </w:r>
      <w:r w:rsidRPr="002103F3">
        <w:rPr>
          <w:rFonts w:ascii="Times New Roman" w:hAnsi="Times New Roman"/>
          <w:sz w:val="28"/>
          <w:szCs w:val="28"/>
        </w:rPr>
        <w:t xml:space="preserve"> </w:t>
      </w:r>
      <w:proofErr w:type="spellStart"/>
      <w:r w:rsidRPr="002103F3">
        <w:rPr>
          <w:rFonts w:ascii="Times New Roman" w:hAnsi="Times New Roman"/>
          <w:sz w:val="28"/>
          <w:szCs w:val="28"/>
        </w:rPr>
        <w:t>тыс.руб</w:t>
      </w:r>
      <w:proofErr w:type="spellEnd"/>
      <w:r w:rsidRPr="002103F3">
        <w:rPr>
          <w:rFonts w:ascii="Times New Roman" w:hAnsi="Times New Roman"/>
          <w:sz w:val="28"/>
          <w:szCs w:val="28"/>
        </w:rPr>
        <w:t xml:space="preserve">. до </w:t>
      </w:r>
      <w:r w:rsidR="00337A87" w:rsidRPr="002103F3">
        <w:rPr>
          <w:rFonts w:ascii="Times New Roman" w:hAnsi="Times New Roman"/>
          <w:sz w:val="28"/>
          <w:szCs w:val="28"/>
        </w:rPr>
        <w:t>2 796</w:t>
      </w:r>
      <w:r w:rsidRPr="002103F3">
        <w:rPr>
          <w:rFonts w:ascii="Times New Roman" w:hAnsi="Times New Roman"/>
          <w:sz w:val="28"/>
          <w:szCs w:val="28"/>
        </w:rPr>
        <w:t xml:space="preserve"> </w:t>
      </w:r>
      <w:proofErr w:type="spellStart"/>
      <w:r w:rsidRPr="002103F3">
        <w:rPr>
          <w:rFonts w:ascii="Times New Roman" w:hAnsi="Times New Roman"/>
          <w:sz w:val="28"/>
          <w:szCs w:val="28"/>
        </w:rPr>
        <w:t>тыс.руб</w:t>
      </w:r>
      <w:proofErr w:type="spellEnd"/>
      <w:r w:rsidRPr="002103F3">
        <w:rPr>
          <w:rFonts w:ascii="Times New Roman" w:hAnsi="Times New Roman"/>
          <w:sz w:val="28"/>
          <w:szCs w:val="28"/>
        </w:rPr>
        <w:t xml:space="preserve">.. Величина долгосрочных обязательств не изменилась – 0 </w:t>
      </w:r>
      <w:proofErr w:type="spellStart"/>
      <w:r w:rsidRPr="002103F3">
        <w:rPr>
          <w:rFonts w:ascii="Times New Roman" w:hAnsi="Times New Roman"/>
          <w:sz w:val="28"/>
          <w:szCs w:val="28"/>
        </w:rPr>
        <w:t>тыс.руб</w:t>
      </w:r>
      <w:proofErr w:type="spellEnd"/>
      <w:r w:rsidRPr="002103F3">
        <w:rPr>
          <w:rFonts w:ascii="Times New Roman" w:hAnsi="Times New Roman"/>
          <w:sz w:val="28"/>
          <w:szCs w:val="28"/>
        </w:rPr>
        <w:t>., краткосрочные об</w:t>
      </w:r>
      <w:r w:rsidR="003A294D" w:rsidRPr="002103F3">
        <w:rPr>
          <w:rFonts w:ascii="Times New Roman" w:hAnsi="Times New Roman"/>
          <w:sz w:val="28"/>
          <w:szCs w:val="28"/>
        </w:rPr>
        <w:t>язательства увеличились на 667</w:t>
      </w:r>
      <w:r w:rsidRPr="002103F3">
        <w:rPr>
          <w:rFonts w:ascii="Times New Roman" w:hAnsi="Times New Roman"/>
          <w:sz w:val="28"/>
          <w:szCs w:val="28"/>
        </w:rPr>
        <w:t xml:space="preserve"> </w:t>
      </w:r>
      <w:proofErr w:type="spellStart"/>
      <w:r w:rsidRPr="002103F3">
        <w:rPr>
          <w:rFonts w:ascii="Times New Roman" w:hAnsi="Times New Roman"/>
          <w:sz w:val="28"/>
          <w:szCs w:val="28"/>
        </w:rPr>
        <w:t>тыс.руб</w:t>
      </w:r>
      <w:proofErr w:type="spellEnd"/>
      <w:r w:rsidRPr="002103F3">
        <w:rPr>
          <w:rFonts w:ascii="Times New Roman" w:hAnsi="Times New Roman"/>
          <w:sz w:val="28"/>
          <w:szCs w:val="28"/>
        </w:rPr>
        <w:t xml:space="preserve">., что даёт </w:t>
      </w:r>
      <w:r w:rsidR="003A294D" w:rsidRPr="002103F3">
        <w:rPr>
          <w:rFonts w:ascii="Times New Roman" w:hAnsi="Times New Roman"/>
          <w:sz w:val="28"/>
          <w:szCs w:val="28"/>
        </w:rPr>
        <w:t xml:space="preserve">рост заемного капитала на 6,38%. За </w:t>
      </w:r>
      <w:r w:rsidR="0064290D" w:rsidRPr="002103F3">
        <w:rPr>
          <w:rFonts w:ascii="Times New Roman" w:hAnsi="Times New Roman"/>
          <w:sz w:val="28"/>
          <w:szCs w:val="28"/>
        </w:rPr>
        <w:t>2</w:t>
      </w:r>
      <w:r w:rsidRPr="002103F3">
        <w:rPr>
          <w:rFonts w:ascii="Times New Roman" w:hAnsi="Times New Roman"/>
          <w:sz w:val="28"/>
          <w:szCs w:val="28"/>
        </w:rPr>
        <w:t xml:space="preserve"> отчетных года чистая прибыль ООО "ЭКОЛАЙН</w:t>
      </w:r>
      <w:r w:rsidR="003A294D" w:rsidRPr="002103F3">
        <w:rPr>
          <w:rFonts w:ascii="Times New Roman" w:hAnsi="Times New Roman"/>
          <w:sz w:val="28"/>
          <w:szCs w:val="28"/>
        </w:rPr>
        <w:t>"</w:t>
      </w:r>
      <w:r w:rsidR="002A61F4" w:rsidRPr="002103F3">
        <w:rPr>
          <w:rFonts w:ascii="Times New Roman" w:hAnsi="Times New Roman"/>
          <w:sz w:val="28"/>
          <w:szCs w:val="28"/>
        </w:rPr>
        <w:t xml:space="preserve"> у</w:t>
      </w:r>
      <w:r w:rsidR="0064290D" w:rsidRPr="002103F3">
        <w:rPr>
          <w:rFonts w:ascii="Times New Roman" w:hAnsi="Times New Roman"/>
          <w:sz w:val="28"/>
          <w:szCs w:val="28"/>
        </w:rPr>
        <w:t>меньшилась на 30,31</w:t>
      </w:r>
      <w:r w:rsidR="003A294D" w:rsidRPr="002103F3">
        <w:rPr>
          <w:rFonts w:ascii="Times New Roman" w:hAnsi="Times New Roman"/>
          <w:sz w:val="28"/>
          <w:szCs w:val="28"/>
        </w:rPr>
        <w:t xml:space="preserve">% c </w:t>
      </w:r>
      <w:r w:rsidR="0064290D" w:rsidRPr="002103F3">
        <w:rPr>
          <w:rFonts w:ascii="Times New Roman" w:hAnsi="Times New Roman"/>
          <w:sz w:val="28"/>
          <w:szCs w:val="28"/>
        </w:rPr>
        <w:t>1 673</w:t>
      </w:r>
      <w:r w:rsidR="002A61F4" w:rsidRPr="002103F3">
        <w:rPr>
          <w:rFonts w:ascii="Times New Roman" w:hAnsi="Times New Roman"/>
          <w:sz w:val="28"/>
          <w:szCs w:val="28"/>
        </w:rPr>
        <w:t xml:space="preserve"> </w:t>
      </w:r>
      <w:proofErr w:type="spellStart"/>
      <w:r w:rsidR="002A61F4" w:rsidRPr="002103F3">
        <w:rPr>
          <w:rFonts w:ascii="Times New Roman" w:hAnsi="Times New Roman"/>
          <w:sz w:val="28"/>
          <w:szCs w:val="28"/>
        </w:rPr>
        <w:t>тыс.руб</w:t>
      </w:r>
      <w:proofErr w:type="spellEnd"/>
      <w:r w:rsidR="002A61F4" w:rsidRPr="002103F3">
        <w:rPr>
          <w:rFonts w:ascii="Times New Roman" w:hAnsi="Times New Roman"/>
          <w:sz w:val="28"/>
          <w:szCs w:val="28"/>
        </w:rPr>
        <w:t xml:space="preserve">. до </w:t>
      </w:r>
      <w:r w:rsidR="0064290D" w:rsidRPr="002103F3">
        <w:rPr>
          <w:rFonts w:ascii="Times New Roman" w:hAnsi="Times New Roman"/>
          <w:sz w:val="28"/>
          <w:szCs w:val="28"/>
        </w:rPr>
        <w:t>1 170</w:t>
      </w:r>
      <w:r w:rsidRPr="002103F3">
        <w:rPr>
          <w:rFonts w:ascii="Times New Roman" w:hAnsi="Times New Roman"/>
          <w:sz w:val="28"/>
          <w:szCs w:val="28"/>
        </w:rPr>
        <w:t xml:space="preserve"> </w:t>
      </w:r>
      <w:proofErr w:type="spellStart"/>
      <w:r w:rsidRPr="002103F3">
        <w:rPr>
          <w:rFonts w:ascii="Times New Roman" w:hAnsi="Times New Roman"/>
          <w:sz w:val="28"/>
          <w:szCs w:val="28"/>
        </w:rPr>
        <w:t>тыс.руб</w:t>
      </w:r>
      <w:proofErr w:type="spellEnd"/>
      <w:r w:rsidRPr="002103F3">
        <w:rPr>
          <w:rFonts w:ascii="Times New Roman" w:hAnsi="Times New Roman"/>
          <w:sz w:val="28"/>
          <w:szCs w:val="28"/>
        </w:rPr>
        <w:t>..</w:t>
      </w:r>
    </w:p>
    <w:p w:rsidR="005F5EF0" w:rsidRPr="002103F3" w:rsidRDefault="005F5EF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Рентабельность продаж </w:t>
      </w:r>
      <w:proofErr w:type="spellStart"/>
      <w:r w:rsidRPr="002103F3">
        <w:rPr>
          <w:rFonts w:ascii="Times New Roman" w:hAnsi="Times New Roman"/>
          <w:sz w:val="28"/>
          <w:szCs w:val="28"/>
        </w:rPr>
        <w:t>юр.лица</w:t>
      </w:r>
      <w:proofErr w:type="spellEnd"/>
      <w:r w:rsidRPr="002103F3">
        <w:rPr>
          <w:rFonts w:ascii="Times New Roman" w:hAnsi="Times New Roman"/>
          <w:sz w:val="28"/>
          <w:szCs w:val="28"/>
        </w:rPr>
        <w:t xml:space="preserve"> по данным за п</w:t>
      </w:r>
      <w:r w:rsidR="002A61F4" w:rsidRPr="002103F3">
        <w:rPr>
          <w:rFonts w:ascii="Times New Roman" w:hAnsi="Times New Roman"/>
          <w:sz w:val="28"/>
          <w:szCs w:val="28"/>
        </w:rPr>
        <w:t>оследний отчетный год равна 0,04</w:t>
      </w:r>
      <w:r w:rsidRPr="002103F3">
        <w:rPr>
          <w:rFonts w:ascii="Times New Roman" w:hAnsi="Times New Roman"/>
          <w:sz w:val="28"/>
          <w:szCs w:val="28"/>
        </w:rPr>
        <w:t>%. Коэффициент рентабельности собственн</w:t>
      </w:r>
      <w:r w:rsidR="002A61F4" w:rsidRPr="002103F3">
        <w:rPr>
          <w:rFonts w:ascii="Times New Roman" w:hAnsi="Times New Roman"/>
          <w:sz w:val="28"/>
          <w:szCs w:val="28"/>
        </w:rPr>
        <w:t>ого капитала за 2019 год — 84,14</w:t>
      </w:r>
      <w:r w:rsidRPr="002103F3">
        <w:rPr>
          <w:rFonts w:ascii="Times New Roman" w:hAnsi="Times New Roman"/>
          <w:sz w:val="28"/>
          <w:szCs w:val="28"/>
        </w:rPr>
        <w:t>%.</w:t>
      </w:r>
    </w:p>
    <w:p w:rsidR="00F13F77" w:rsidRPr="002103F3" w:rsidRDefault="00561FD4"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Динамика основных технико-экономических показателей деятельности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в 2018-201</w:t>
      </w:r>
      <w:r w:rsidR="00F13F77" w:rsidRPr="002103F3">
        <w:rPr>
          <w:rFonts w:ascii="Times New Roman" w:hAnsi="Times New Roman"/>
          <w:sz w:val="28"/>
          <w:szCs w:val="28"/>
        </w:rPr>
        <w:t>9 годах представлена в таблице 6</w:t>
      </w:r>
      <w:r w:rsidRPr="002103F3">
        <w:rPr>
          <w:rFonts w:ascii="Times New Roman" w:hAnsi="Times New Roman"/>
          <w:sz w:val="28"/>
          <w:szCs w:val="28"/>
        </w:rPr>
        <w:t>.</w:t>
      </w:r>
    </w:p>
    <w:p w:rsidR="00290F7A" w:rsidRPr="002103F3" w:rsidRDefault="00290F7A" w:rsidP="002103F3">
      <w:pPr>
        <w:spacing w:before="0" w:beforeAutospacing="0" w:after="0" w:afterAutospacing="0"/>
        <w:rPr>
          <w:rFonts w:ascii="Times New Roman" w:hAnsi="Times New Roman"/>
          <w:sz w:val="28"/>
          <w:szCs w:val="28"/>
        </w:rPr>
      </w:pPr>
    </w:p>
    <w:p w:rsidR="009F005F" w:rsidRPr="002103F3" w:rsidRDefault="009F005F" w:rsidP="002103F3">
      <w:pPr>
        <w:spacing w:before="0" w:beforeAutospacing="0" w:after="0" w:afterAutospacing="0"/>
        <w:ind w:firstLine="0"/>
        <w:rPr>
          <w:rFonts w:ascii="Times New Roman" w:hAnsi="Times New Roman"/>
          <w:sz w:val="28"/>
          <w:szCs w:val="28"/>
        </w:rPr>
      </w:pPr>
      <w:r w:rsidRPr="002103F3">
        <w:rPr>
          <w:rFonts w:ascii="Times New Roman" w:hAnsi="Times New Roman"/>
          <w:sz w:val="28"/>
          <w:szCs w:val="28"/>
        </w:rPr>
        <w:t xml:space="preserve">Таблица 6 – Технико-экономические показатели деятельности </w:t>
      </w:r>
    </w:p>
    <w:p w:rsidR="009F005F" w:rsidRPr="002103F3" w:rsidRDefault="009F005F" w:rsidP="002103F3">
      <w:pPr>
        <w:spacing w:before="0" w:beforeAutospacing="0" w:after="0" w:afterAutospacing="0"/>
        <w:ind w:firstLine="0"/>
        <w:rPr>
          <w:rFonts w:ascii="Times New Roman" w:hAnsi="Times New Roman"/>
          <w:sz w:val="28"/>
          <w:szCs w:val="28"/>
        </w:rPr>
      </w:pPr>
      <w:r w:rsidRPr="002103F3">
        <w:rPr>
          <w:rFonts w:ascii="Times New Roman" w:hAnsi="Times New Roman"/>
          <w:sz w:val="28"/>
          <w:szCs w:val="28"/>
        </w:rPr>
        <w:t>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в 2018-2019 годах</w:t>
      </w:r>
    </w:p>
    <w:tbl>
      <w:tblPr>
        <w:tblStyle w:val="a4"/>
        <w:tblW w:w="0" w:type="auto"/>
        <w:tblLook w:val="04A0" w:firstRow="1" w:lastRow="0" w:firstColumn="1" w:lastColumn="0" w:noHBand="0" w:noVBand="1"/>
      </w:tblPr>
      <w:tblGrid>
        <w:gridCol w:w="4106"/>
        <w:gridCol w:w="2151"/>
        <w:gridCol w:w="3087"/>
      </w:tblGrid>
      <w:tr w:rsidR="009F005F" w:rsidRPr="002103F3" w:rsidTr="007E2CEB">
        <w:trPr>
          <w:trHeight w:val="654"/>
        </w:trPr>
        <w:tc>
          <w:tcPr>
            <w:tcW w:w="4106" w:type="dxa"/>
            <w:vAlign w:val="center"/>
          </w:tcPr>
          <w:p w:rsidR="009F005F" w:rsidRPr="002103F3" w:rsidRDefault="009F005F" w:rsidP="002103F3">
            <w:pPr>
              <w:jc w:val="center"/>
              <w:rPr>
                <w:rFonts w:ascii="Times New Roman" w:hAnsi="Times New Roman"/>
                <w:sz w:val="28"/>
                <w:szCs w:val="28"/>
              </w:rPr>
            </w:pPr>
            <w:r w:rsidRPr="002103F3">
              <w:rPr>
                <w:rFonts w:ascii="Times New Roman" w:hAnsi="Times New Roman"/>
                <w:sz w:val="28"/>
                <w:szCs w:val="28"/>
              </w:rPr>
              <w:t>Показатель</w:t>
            </w:r>
          </w:p>
        </w:tc>
        <w:tc>
          <w:tcPr>
            <w:tcW w:w="5238" w:type="dxa"/>
            <w:gridSpan w:val="2"/>
            <w:vAlign w:val="center"/>
          </w:tcPr>
          <w:p w:rsidR="009F005F" w:rsidRPr="002103F3" w:rsidRDefault="009F005F" w:rsidP="002103F3">
            <w:pPr>
              <w:jc w:val="center"/>
              <w:rPr>
                <w:rFonts w:ascii="Times New Roman" w:hAnsi="Times New Roman"/>
                <w:sz w:val="28"/>
                <w:szCs w:val="28"/>
              </w:rPr>
            </w:pPr>
            <w:r w:rsidRPr="002103F3">
              <w:rPr>
                <w:rFonts w:ascii="Times New Roman" w:hAnsi="Times New Roman"/>
                <w:sz w:val="28"/>
                <w:szCs w:val="28"/>
              </w:rPr>
              <w:t>Значение показателя по годам</w:t>
            </w:r>
          </w:p>
        </w:tc>
      </w:tr>
      <w:tr w:rsidR="009F005F" w:rsidRPr="002103F3" w:rsidTr="007E2CEB">
        <w:tc>
          <w:tcPr>
            <w:tcW w:w="4106" w:type="dxa"/>
            <w:vAlign w:val="center"/>
          </w:tcPr>
          <w:p w:rsidR="009F005F" w:rsidRPr="002103F3" w:rsidRDefault="009F005F" w:rsidP="002103F3">
            <w:pPr>
              <w:rPr>
                <w:rFonts w:ascii="Times New Roman" w:hAnsi="Times New Roman"/>
                <w:sz w:val="28"/>
                <w:szCs w:val="28"/>
              </w:rPr>
            </w:pPr>
          </w:p>
        </w:tc>
        <w:tc>
          <w:tcPr>
            <w:tcW w:w="2151" w:type="dxa"/>
            <w:vAlign w:val="center"/>
          </w:tcPr>
          <w:p w:rsidR="009F005F" w:rsidRPr="002103F3" w:rsidRDefault="0064290D" w:rsidP="002103F3">
            <w:pPr>
              <w:rPr>
                <w:rFonts w:ascii="Times New Roman" w:hAnsi="Times New Roman"/>
                <w:sz w:val="28"/>
                <w:szCs w:val="28"/>
              </w:rPr>
            </w:pPr>
            <w:r w:rsidRPr="002103F3">
              <w:rPr>
                <w:rFonts w:ascii="Times New Roman" w:hAnsi="Times New Roman"/>
                <w:color w:val="000000" w:themeColor="text1"/>
                <w:sz w:val="28"/>
                <w:szCs w:val="28"/>
              </w:rPr>
              <w:t xml:space="preserve">Отчетный год, </w:t>
            </w:r>
            <w:proofErr w:type="spellStart"/>
            <w:r w:rsidRPr="002103F3">
              <w:rPr>
                <w:rFonts w:ascii="Times New Roman" w:hAnsi="Times New Roman"/>
                <w:color w:val="000000" w:themeColor="text1"/>
                <w:sz w:val="28"/>
                <w:szCs w:val="28"/>
              </w:rPr>
              <w:t>тыс.руб</w:t>
            </w:r>
            <w:proofErr w:type="spellEnd"/>
            <w:r w:rsidRPr="002103F3">
              <w:rPr>
                <w:rFonts w:ascii="Times New Roman" w:hAnsi="Times New Roman"/>
                <w:color w:val="000000" w:themeColor="text1"/>
                <w:sz w:val="28"/>
                <w:szCs w:val="28"/>
              </w:rPr>
              <w:t>., 2019</w:t>
            </w:r>
          </w:p>
        </w:tc>
        <w:tc>
          <w:tcPr>
            <w:tcW w:w="3087" w:type="dxa"/>
            <w:vAlign w:val="center"/>
          </w:tcPr>
          <w:p w:rsidR="009F005F" w:rsidRPr="002103F3" w:rsidRDefault="0064290D" w:rsidP="002103F3">
            <w:pPr>
              <w:rPr>
                <w:rFonts w:ascii="Times New Roman" w:hAnsi="Times New Roman"/>
                <w:sz w:val="28"/>
                <w:szCs w:val="28"/>
              </w:rPr>
            </w:pPr>
            <w:r w:rsidRPr="002103F3">
              <w:rPr>
                <w:rFonts w:ascii="Times New Roman" w:hAnsi="Times New Roman"/>
                <w:color w:val="000000" w:themeColor="text1"/>
                <w:sz w:val="28"/>
                <w:szCs w:val="28"/>
              </w:rPr>
              <w:t xml:space="preserve">Предыдущий год, </w:t>
            </w:r>
            <w:proofErr w:type="spellStart"/>
            <w:r w:rsidRPr="002103F3">
              <w:rPr>
                <w:rFonts w:ascii="Times New Roman" w:hAnsi="Times New Roman"/>
                <w:color w:val="000000" w:themeColor="text1"/>
                <w:sz w:val="28"/>
                <w:szCs w:val="28"/>
              </w:rPr>
              <w:t>тыс.руб</w:t>
            </w:r>
            <w:proofErr w:type="spellEnd"/>
            <w:r w:rsidRPr="002103F3">
              <w:rPr>
                <w:rFonts w:ascii="Times New Roman" w:hAnsi="Times New Roman"/>
                <w:color w:val="000000" w:themeColor="text1"/>
                <w:sz w:val="28"/>
                <w:szCs w:val="28"/>
              </w:rPr>
              <w:t>., 2018</w:t>
            </w:r>
          </w:p>
        </w:tc>
      </w:tr>
      <w:tr w:rsidR="009F005F" w:rsidRPr="002103F3" w:rsidTr="007E2CEB">
        <w:tc>
          <w:tcPr>
            <w:tcW w:w="4106" w:type="dxa"/>
          </w:tcPr>
          <w:p w:rsidR="009F005F" w:rsidRPr="002103F3" w:rsidRDefault="009F005F" w:rsidP="002103F3">
            <w:pPr>
              <w:rPr>
                <w:rFonts w:ascii="Times New Roman" w:hAnsi="Times New Roman"/>
                <w:sz w:val="28"/>
                <w:szCs w:val="28"/>
              </w:rPr>
            </w:pPr>
            <w:r w:rsidRPr="002103F3">
              <w:rPr>
                <w:rFonts w:ascii="Times New Roman" w:hAnsi="Times New Roman"/>
                <w:color w:val="000000" w:themeColor="text1"/>
                <w:sz w:val="28"/>
                <w:szCs w:val="28"/>
              </w:rPr>
              <w:t>Выручка</w:t>
            </w:r>
          </w:p>
        </w:tc>
        <w:tc>
          <w:tcPr>
            <w:tcW w:w="2151" w:type="dxa"/>
            <w:vAlign w:val="center"/>
          </w:tcPr>
          <w:p w:rsidR="009F005F" w:rsidRPr="002103F3" w:rsidRDefault="002A61F4" w:rsidP="002103F3">
            <w:pPr>
              <w:pStyle w:val="3"/>
              <w:jc w:val="center"/>
              <w:outlineLvl w:val="2"/>
              <w:rPr>
                <w:rFonts w:ascii="Times New Roman" w:hAnsi="Times New Roman"/>
                <w:b w:val="0"/>
                <w:color w:val="000000"/>
                <w:sz w:val="28"/>
                <w:szCs w:val="28"/>
              </w:rPr>
            </w:pPr>
            <w:r w:rsidRPr="002103F3">
              <w:rPr>
                <w:rFonts w:ascii="Times New Roman" w:hAnsi="Times New Roman"/>
                <w:b w:val="0"/>
                <w:color w:val="000000"/>
                <w:sz w:val="28"/>
                <w:szCs w:val="28"/>
              </w:rPr>
              <w:t>67 946</w:t>
            </w:r>
          </w:p>
        </w:tc>
        <w:tc>
          <w:tcPr>
            <w:tcW w:w="3087" w:type="dxa"/>
            <w:vAlign w:val="center"/>
          </w:tcPr>
          <w:p w:rsidR="009F005F" w:rsidRPr="002103F3" w:rsidRDefault="002A61F4" w:rsidP="002103F3">
            <w:pPr>
              <w:pStyle w:val="3"/>
              <w:jc w:val="center"/>
              <w:outlineLvl w:val="2"/>
              <w:rPr>
                <w:rFonts w:ascii="Times New Roman" w:hAnsi="Times New Roman"/>
                <w:b w:val="0"/>
                <w:color w:val="000000"/>
                <w:sz w:val="28"/>
                <w:szCs w:val="28"/>
              </w:rPr>
            </w:pPr>
            <w:r w:rsidRPr="002103F3">
              <w:rPr>
                <w:rFonts w:ascii="Times New Roman" w:hAnsi="Times New Roman"/>
                <w:b w:val="0"/>
                <w:color w:val="000000"/>
                <w:sz w:val="28"/>
                <w:szCs w:val="28"/>
              </w:rPr>
              <w:t>55 291</w:t>
            </w:r>
          </w:p>
        </w:tc>
      </w:tr>
      <w:tr w:rsidR="009F005F" w:rsidRPr="002103F3" w:rsidTr="007E2CEB">
        <w:tc>
          <w:tcPr>
            <w:tcW w:w="4106" w:type="dxa"/>
          </w:tcPr>
          <w:p w:rsidR="009F005F" w:rsidRPr="002103F3" w:rsidRDefault="009F005F" w:rsidP="002103F3">
            <w:pPr>
              <w:rPr>
                <w:rFonts w:ascii="Times New Roman" w:hAnsi="Times New Roman"/>
                <w:color w:val="000000" w:themeColor="text1"/>
                <w:sz w:val="28"/>
                <w:szCs w:val="28"/>
              </w:rPr>
            </w:pPr>
            <w:r w:rsidRPr="002103F3">
              <w:rPr>
                <w:rFonts w:ascii="Times New Roman" w:hAnsi="Times New Roman"/>
                <w:color w:val="000000" w:themeColor="text1"/>
                <w:sz w:val="28"/>
                <w:szCs w:val="28"/>
              </w:rPr>
              <w:t>Себестоимость продаж</w:t>
            </w:r>
          </w:p>
        </w:tc>
        <w:tc>
          <w:tcPr>
            <w:tcW w:w="2151" w:type="dxa"/>
            <w:vAlign w:val="center"/>
          </w:tcPr>
          <w:p w:rsidR="009F005F" w:rsidRPr="002103F3" w:rsidRDefault="0064290D" w:rsidP="002103F3">
            <w:pPr>
              <w:pStyle w:val="3"/>
              <w:jc w:val="center"/>
              <w:outlineLvl w:val="2"/>
              <w:rPr>
                <w:rFonts w:ascii="Times New Roman" w:hAnsi="Times New Roman"/>
                <w:b w:val="0"/>
                <w:color w:val="000000"/>
                <w:sz w:val="28"/>
                <w:szCs w:val="28"/>
              </w:rPr>
            </w:pPr>
            <w:r w:rsidRPr="002103F3">
              <w:rPr>
                <w:rFonts w:ascii="Times New Roman" w:hAnsi="Times New Roman"/>
                <w:b w:val="0"/>
                <w:color w:val="000000"/>
                <w:sz w:val="28"/>
                <w:szCs w:val="28"/>
              </w:rPr>
              <w:t>(56 861)</w:t>
            </w:r>
          </w:p>
        </w:tc>
        <w:tc>
          <w:tcPr>
            <w:tcW w:w="3087" w:type="dxa"/>
            <w:vAlign w:val="center"/>
          </w:tcPr>
          <w:p w:rsidR="009F005F" w:rsidRPr="002103F3" w:rsidRDefault="0064290D" w:rsidP="002103F3">
            <w:pPr>
              <w:pStyle w:val="3"/>
              <w:jc w:val="center"/>
              <w:outlineLvl w:val="2"/>
              <w:rPr>
                <w:rFonts w:ascii="Times New Roman" w:hAnsi="Times New Roman"/>
                <w:b w:val="0"/>
                <w:color w:val="000000"/>
                <w:sz w:val="28"/>
                <w:szCs w:val="28"/>
              </w:rPr>
            </w:pPr>
            <w:r w:rsidRPr="002103F3">
              <w:rPr>
                <w:rFonts w:ascii="Times New Roman" w:hAnsi="Times New Roman"/>
                <w:b w:val="0"/>
                <w:color w:val="000000"/>
                <w:sz w:val="28"/>
                <w:szCs w:val="28"/>
              </w:rPr>
              <w:t>(47 869)</w:t>
            </w:r>
          </w:p>
        </w:tc>
      </w:tr>
      <w:tr w:rsidR="009F005F" w:rsidRPr="002103F3" w:rsidTr="007E2CEB">
        <w:tc>
          <w:tcPr>
            <w:tcW w:w="4106" w:type="dxa"/>
          </w:tcPr>
          <w:p w:rsidR="009F005F" w:rsidRPr="002103F3" w:rsidRDefault="009F005F" w:rsidP="002103F3">
            <w:pPr>
              <w:rPr>
                <w:rFonts w:ascii="Times New Roman" w:hAnsi="Times New Roman"/>
                <w:color w:val="000000" w:themeColor="text1"/>
                <w:sz w:val="28"/>
                <w:szCs w:val="28"/>
              </w:rPr>
            </w:pPr>
            <w:r w:rsidRPr="002103F3">
              <w:rPr>
                <w:rFonts w:ascii="Times New Roman" w:hAnsi="Times New Roman"/>
                <w:color w:val="000000" w:themeColor="text1"/>
                <w:sz w:val="28"/>
                <w:szCs w:val="28"/>
              </w:rPr>
              <w:t>Валовая прибыль (убыток)</w:t>
            </w:r>
          </w:p>
        </w:tc>
        <w:tc>
          <w:tcPr>
            <w:tcW w:w="2151" w:type="dxa"/>
            <w:vAlign w:val="center"/>
          </w:tcPr>
          <w:p w:rsidR="009F005F" w:rsidRPr="002103F3" w:rsidRDefault="0064290D" w:rsidP="002103F3">
            <w:pPr>
              <w:pStyle w:val="3"/>
              <w:jc w:val="center"/>
              <w:outlineLvl w:val="2"/>
              <w:rPr>
                <w:rFonts w:ascii="Times New Roman" w:hAnsi="Times New Roman"/>
                <w:b w:val="0"/>
                <w:color w:val="000000"/>
                <w:sz w:val="28"/>
                <w:szCs w:val="28"/>
              </w:rPr>
            </w:pPr>
            <w:r w:rsidRPr="002103F3">
              <w:rPr>
                <w:rFonts w:ascii="Times New Roman" w:hAnsi="Times New Roman"/>
                <w:b w:val="0"/>
                <w:color w:val="000000"/>
                <w:sz w:val="28"/>
                <w:szCs w:val="28"/>
              </w:rPr>
              <w:t>11 085</w:t>
            </w:r>
          </w:p>
        </w:tc>
        <w:tc>
          <w:tcPr>
            <w:tcW w:w="3087" w:type="dxa"/>
            <w:vAlign w:val="center"/>
          </w:tcPr>
          <w:p w:rsidR="009F005F" w:rsidRPr="002103F3" w:rsidRDefault="009F005F" w:rsidP="002103F3">
            <w:pPr>
              <w:pStyle w:val="3"/>
              <w:jc w:val="center"/>
              <w:outlineLvl w:val="2"/>
              <w:rPr>
                <w:rFonts w:ascii="Times New Roman" w:hAnsi="Times New Roman"/>
                <w:b w:val="0"/>
                <w:color w:val="000000"/>
                <w:sz w:val="28"/>
                <w:szCs w:val="28"/>
              </w:rPr>
            </w:pPr>
            <w:r w:rsidRPr="002103F3">
              <w:rPr>
                <w:rFonts w:ascii="Times New Roman" w:hAnsi="Times New Roman"/>
                <w:b w:val="0"/>
                <w:color w:val="000000"/>
                <w:sz w:val="28"/>
                <w:szCs w:val="28"/>
              </w:rPr>
              <w:t xml:space="preserve">7 </w:t>
            </w:r>
            <w:r w:rsidR="0064290D" w:rsidRPr="002103F3">
              <w:rPr>
                <w:rFonts w:ascii="Times New Roman" w:hAnsi="Times New Roman"/>
                <w:b w:val="0"/>
                <w:color w:val="000000"/>
                <w:sz w:val="28"/>
                <w:szCs w:val="28"/>
              </w:rPr>
              <w:t>422</w:t>
            </w:r>
          </w:p>
        </w:tc>
      </w:tr>
      <w:tr w:rsidR="009F005F" w:rsidRPr="002103F3" w:rsidTr="007E2CEB">
        <w:tc>
          <w:tcPr>
            <w:tcW w:w="4106" w:type="dxa"/>
          </w:tcPr>
          <w:p w:rsidR="009F005F" w:rsidRPr="002103F3" w:rsidRDefault="009F005F" w:rsidP="002103F3">
            <w:pPr>
              <w:rPr>
                <w:rFonts w:ascii="Times New Roman" w:hAnsi="Times New Roman"/>
                <w:color w:val="000000" w:themeColor="text1"/>
                <w:sz w:val="28"/>
                <w:szCs w:val="28"/>
              </w:rPr>
            </w:pPr>
            <w:r w:rsidRPr="002103F3">
              <w:rPr>
                <w:rFonts w:ascii="Times New Roman" w:hAnsi="Times New Roman"/>
                <w:color w:val="000000" w:themeColor="text1"/>
                <w:sz w:val="28"/>
                <w:szCs w:val="28"/>
              </w:rPr>
              <w:t>Коммерческие расходы</w:t>
            </w:r>
          </w:p>
        </w:tc>
        <w:tc>
          <w:tcPr>
            <w:tcW w:w="2151" w:type="dxa"/>
            <w:vAlign w:val="center"/>
          </w:tcPr>
          <w:p w:rsidR="009F005F" w:rsidRPr="002103F3" w:rsidRDefault="0064290D" w:rsidP="002103F3">
            <w:pPr>
              <w:pStyle w:val="3"/>
              <w:jc w:val="center"/>
              <w:outlineLvl w:val="2"/>
              <w:rPr>
                <w:rFonts w:ascii="Times New Roman" w:hAnsi="Times New Roman"/>
                <w:b w:val="0"/>
                <w:color w:val="000000"/>
                <w:sz w:val="28"/>
                <w:szCs w:val="28"/>
              </w:rPr>
            </w:pPr>
            <w:r w:rsidRPr="002103F3">
              <w:rPr>
                <w:rFonts w:ascii="Times New Roman" w:hAnsi="Times New Roman"/>
                <w:b w:val="0"/>
                <w:color w:val="000000"/>
                <w:sz w:val="28"/>
                <w:szCs w:val="28"/>
              </w:rPr>
              <w:t>(10 222)</w:t>
            </w:r>
          </w:p>
        </w:tc>
        <w:tc>
          <w:tcPr>
            <w:tcW w:w="3087" w:type="dxa"/>
            <w:vAlign w:val="center"/>
          </w:tcPr>
          <w:p w:rsidR="009F005F" w:rsidRPr="002103F3" w:rsidRDefault="0064290D" w:rsidP="002103F3">
            <w:pPr>
              <w:pStyle w:val="3"/>
              <w:jc w:val="center"/>
              <w:outlineLvl w:val="2"/>
              <w:rPr>
                <w:rFonts w:ascii="Times New Roman" w:hAnsi="Times New Roman"/>
                <w:b w:val="0"/>
                <w:color w:val="000000"/>
                <w:sz w:val="28"/>
                <w:szCs w:val="28"/>
              </w:rPr>
            </w:pPr>
            <w:r w:rsidRPr="002103F3">
              <w:rPr>
                <w:rFonts w:ascii="Times New Roman" w:hAnsi="Times New Roman"/>
                <w:b w:val="0"/>
                <w:color w:val="000000"/>
                <w:sz w:val="28"/>
                <w:szCs w:val="28"/>
              </w:rPr>
              <w:t>(6 907)</w:t>
            </w:r>
          </w:p>
        </w:tc>
      </w:tr>
    </w:tbl>
    <w:p w:rsidR="009F005F" w:rsidRPr="002103F3" w:rsidRDefault="009F005F" w:rsidP="002103F3">
      <w:pPr>
        <w:spacing w:after="200" w:afterAutospacing="0" w:line="276" w:lineRule="auto"/>
        <w:ind w:firstLine="0"/>
        <w:jc w:val="left"/>
        <w:rPr>
          <w:rFonts w:ascii="Times New Roman" w:hAnsi="Times New Roman"/>
          <w:sz w:val="28"/>
          <w:szCs w:val="28"/>
        </w:rPr>
      </w:pPr>
      <w:r w:rsidRPr="002103F3">
        <w:rPr>
          <w:rFonts w:ascii="Times New Roman" w:hAnsi="Times New Roman"/>
          <w:sz w:val="28"/>
          <w:szCs w:val="28"/>
        </w:rPr>
        <w:lastRenderedPageBreak/>
        <w:t>Продолжение таблицы 6</w:t>
      </w:r>
    </w:p>
    <w:tbl>
      <w:tblPr>
        <w:tblStyle w:val="a4"/>
        <w:tblW w:w="0" w:type="auto"/>
        <w:tblLook w:val="04A0" w:firstRow="1" w:lastRow="0" w:firstColumn="1" w:lastColumn="0" w:noHBand="0" w:noVBand="1"/>
      </w:tblPr>
      <w:tblGrid>
        <w:gridCol w:w="4106"/>
        <w:gridCol w:w="2151"/>
        <w:gridCol w:w="3087"/>
      </w:tblGrid>
      <w:tr w:rsidR="009F005F" w:rsidRPr="002103F3" w:rsidTr="007E2CEB">
        <w:tc>
          <w:tcPr>
            <w:tcW w:w="4106" w:type="dxa"/>
          </w:tcPr>
          <w:p w:rsidR="009F005F" w:rsidRPr="002103F3" w:rsidRDefault="009F005F" w:rsidP="002103F3">
            <w:pPr>
              <w:spacing w:after="200" w:afterAutospacing="0" w:line="276" w:lineRule="auto"/>
              <w:rPr>
                <w:rFonts w:ascii="Times New Roman" w:hAnsi="Times New Roman"/>
                <w:color w:val="000000" w:themeColor="text1"/>
                <w:sz w:val="28"/>
                <w:szCs w:val="28"/>
              </w:rPr>
            </w:pPr>
            <w:r w:rsidRPr="002103F3">
              <w:rPr>
                <w:rFonts w:ascii="Times New Roman" w:hAnsi="Times New Roman"/>
                <w:color w:val="000000" w:themeColor="text1"/>
                <w:sz w:val="28"/>
                <w:szCs w:val="28"/>
              </w:rPr>
              <w:t>Прибыль (убыток) от продаж</w:t>
            </w:r>
          </w:p>
        </w:tc>
        <w:tc>
          <w:tcPr>
            <w:tcW w:w="2151" w:type="dxa"/>
            <w:vAlign w:val="center"/>
          </w:tcPr>
          <w:p w:rsidR="009F005F" w:rsidRPr="002103F3" w:rsidRDefault="0064290D" w:rsidP="002103F3">
            <w:pPr>
              <w:pStyle w:val="3"/>
              <w:spacing w:before="100" w:after="200" w:afterAutospacing="0" w:line="276" w:lineRule="auto"/>
              <w:jc w:val="center"/>
              <w:outlineLvl w:val="2"/>
              <w:rPr>
                <w:rFonts w:ascii="Times New Roman" w:hAnsi="Times New Roman"/>
                <w:b w:val="0"/>
                <w:color w:val="000000"/>
                <w:sz w:val="28"/>
                <w:szCs w:val="28"/>
              </w:rPr>
            </w:pPr>
            <w:r w:rsidRPr="002103F3">
              <w:rPr>
                <w:rFonts w:ascii="Times New Roman" w:hAnsi="Times New Roman"/>
                <w:b w:val="0"/>
                <w:color w:val="000000"/>
                <w:sz w:val="28"/>
                <w:szCs w:val="28"/>
              </w:rPr>
              <w:t>863</w:t>
            </w:r>
          </w:p>
        </w:tc>
        <w:tc>
          <w:tcPr>
            <w:tcW w:w="3087" w:type="dxa"/>
            <w:vAlign w:val="center"/>
          </w:tcPr>
          <w:p w:rsidR="009F005F" w:rsidRPr="002103F3" w:rsidRDefault="0064290D" w:rsidP="002103F3">
            <w:pPr>
              <w:pStyle w:val="3"/>
              <w:spacing w:before="100" w:after="200" w:afterAutospacing="0" w:line="276" w:lineRule="auto"/>
              <w:jc w:val="center"/>
              <w:outlineLvl w:val="2"/>
              <w:rPr>
                <w:rFonts w:ascii="Times New Roman" w:hAnsi="Times New Roman"/>
                <w:b w:val="0"/>
                <w:color w:val="000000"/>
                <w:sz w:val="28"/>
                <w:szCs w:val="28"/>
              </w:rPr>
            </w:pPr>
            <w:r w:rsidRPr="002103F3">
              <w:rPr>
                <w:rFonts w:ascii="Times New Roman" w:hAnsi="Times New Roman"/>
                <w:b w:val="0"/>
                <w:color w:val="000000"/>
                <w:sz w:val="28"/>
                <w:szCs w:val="28"/>
              </w:rPr>
              <w:t>515</w:t>
            </w:r>
          </w:p>
        </w:tc>
      </w:tr>
      <w:tr w:rsidR="009F005F" w:rsidRPr="002103F3" w:rsidTr="007E2CEB">
        <w:tc>
          <w:tcPr>
            <w:tcW w:w="4106" w:type="dxa"/>
          </w:tcPr>
          <w:p w:rsidR="009F005F" w:rsidRPr="002103F3" w:rsidRDefault="009F005F" w:rsidP="002103F3">
            <w:pPr>
              <w:rPr>
                <w:rFonts w:ascii="Times New Roman" w:hAnsi="Times New Roman"/>
                <w:color w:val="000000" w:themeColor="text1"/>
                <w:sz w:val="28"/>
                <w:szCs w:val="28"/>
              </w:rPr>
            </w:pPr>
            <w:r w:rsidRPr="002103F3">
              <w:rPr>
                <w:rFonts w:ascii="Times New Roman" w:hAnsi="Times New Roman"/>
                <w:color w:val="000000" w:themeColor="text1"/>
                <w:sz w:val="28"/>
                <w:szCs w:val="28"/>
              </w:rPr>
              <w:t>Прочие доходы</w:t>
            </w:r>
          </w:p>
        </w:tc>
        <w:tc>
          <w:tcPr>
            <w:tcW w:w="2151" w:type="dxa"/>
            <w:vAlign w:val="center"/>
          </w:tcPr>
          <w:p w:rsidR="009F005F" w:rsidRPr="002103F3" w:rsidRDefault="0064290D" w:rsidP="002103F3">
            <w:pPr>
              <w:pStyle w:val="3"/>
              <w:jc w:val="center"/>
              <w:outlineLvl w:val="2"/>
              <w:rPr>
                <w:rFonts w:ascii="Times New Roman" w:hAnsi="Times New Roman"/>
                <w:b w:val="0"/>
                <w:color w:val="000000" w:themeColor="text1"/>
                <w:sz w:val="28"/>
                <w:szCs w:val="28"/>
              </w:rPr>
            </w:pPr>
            <w:r w:rsidRPr="002103F3">
              <w:rPr>
                <w:rFonts w:ascii="Times New Roman" w:hAnsi="Times New Roman"/>
                <w:b w:val="0"/>
                <w:color w:val="000000" w:themeColor="text1"/>
                <w:sz w:val="28"/>
                <w:szCs w:val="28"/>
              </w:rPr>
              <w:t>385</w:t>
            </w:r>
          </w:p>
        </w:tc>
        <w:tc>
          <w:tcPr>
            <w:tcW w:w="3087" w:type="dxa"/>
            <w:vAlign w:val="center"/>
          </w:tcPr>
          <w:p w:rsidR="009F005F" w:rsidRPr="002103F3" w:rsidRDefault="0064290D" w:rsidP="002103F3">
            <w:pPr>
              <w:pStyle w:val="3"/>
              <w:jc w:val="center"/>
              <w:outlineLvl w:val="2"/>
              <w:rPr>
                <w:rFonts w:ascii="Times New Roman" w:hAnsi="Times New Roman"/>
                <w:b w:val="0"/>
                <w:color w:val="000000" w:themeColor="text1"/>
                <w:sz w:val="28"/>
                <w:szCs w:val="28"/>
              </w:rPr>
            </w:pPr>
            <w:r w:rsidRPr="002103F3">
              <w:rPr>
                <w:rFonts w:ascii="Times New Roman" w:hAnsi="Times New Roman"/>
                <w:b w:val="0"/>
                <w:color w:val="000000" w:themeColor="text1"/>
                <w:sz w:val="28"/>
                <w:szCs w:val="28"/>
              </w:rPr>
              <w:t>1 258</w:t>
            </w:r>
          </w:p>
        </w:tc>
      </w:tr>
      <w:tr w:rsidR="009F005F" w:rsidRPr="002103F3" w:rsidTr="007E2CEB">
        <w:tc>
          <w:tcPr>
            <w:tcW w:w="4106" w:type="dxa"/>
          </w:tcPr>
          <w:p w:rsidR="009F005F" w:rsidRPr="002103F3" w:rsidRDefault="009F005F" w:rsidP="002103F3">
            <w:pPr>
              <w:rPr>
                <w:rFonts w:ascii="Times New Roman" w:hAnsi="Times New Roman"/>
                <w:color w:val="000000" w:themeColor="text1"/>
                <w:sz w:val="28"/>
                <w:szCs w:val="28"/>
              </w:rPr>
            </w:pPr>
            <w:r w:rsidRPr="002103F3">
              <w:rPr>
                <w:rFonts w:ascii="Times New Roman" w:hAnsi="Times New Roman"/>
                <w:color w:val="000000" w:themeColor="text1"/>
                <w:sz w:val="28"/>
                <w:szCs w:val="28"/>
              </w:rPr>
              <w:t>Прочие расходы</w:t>
            </w:r>
          </w:p>
        </w:tc>
        <w:tc>
          <w:tcPr>
            <w:tcW w:w="2151" w:type="dxa"/>
            <w:vAlign w:val="center"/>
          </w:tcPr>
          <w:p w:rsidR="009F005F" w:rsidRPr="002103F3" w:rsidRDefault="0064290D" w:rsidP="002103F3">
            <w:pPr>
              <w:pStyle w:val="3"/>
              <w:jc w:val="center"/>
              <w:outlineLvl w:val="2"/>
              <w:rPr>
                <w:rFonts w:ascii="Times New Roman" w:hAnsi="Times New Roman"/>
                <w:b w:val="0"/>
                <w:color w:val="000000" w:themeColor="text1"/>
                <w:sz w:val="28"/>
                <w:szCs w:val="28"/>
              </w:rPr>
            </w:pPr>
            <w:r w:rsidRPr="002103F3">
              <w:rPr>
                <w:rFonts w:ascii="Times New Roman" w:hAnsi="Times New Roman"/>
                <w:b w:val="0"/>
                <w:color w:val="000000" w:themeColor="text1"/>
                <w:sz w:val="28"/>
                <w:szCs w:val="28"/>
              </w:rPr>
              <w:t>(78)</w:t>
            </w:r>
          </w:p>
        </w:tc>
        <w:tc>
          <w:tcPr>
            <w:tcW w:w="3087" w:type="dxa"/>
            <w:vAlign w:val="center"/>
          </w:tcPr>
          <w:p w:rsidR="009F005F" w:rsidRPr="002103F3" w:rsidRDefault="0064290D" w:rsidP="002103F3">
            <w:pPr>
              <w:pStyle w:val="3"/>
              <w:jc w:val="center"/>
              <w:outlineLvl w:val="2"/>
              <w:rPr>
                <w:rFonts w:ascii="Times New Roman" w:hAnsi="Times New Roman"/>
                <w:b w:val="0"/>
                <w:color w:val="000000" w:themeColor="text1"/>
                <w:sz w:val="28"/>
                <w:szCs w:val="28"/>
              </w:rPr>
            </w:pPr>
            <w:r w:rsidRPr="002103F3">
              <w:rPr>
                <w:rFonts w:ascii="Times New Roman" w:hAnsi="Times New Roman"/>
                <w:b w:val="0"/>
                <w:color w:val="000000" w:themeColor="text1"/>
                <w:sz w:val="28"/>
                <w:szCs w:val="28"/>
              </w:rPr>
              <w:t>(100)</w:t>
            </w:r>
          </w:p>
        </w:tc>
      </w:tr>
      <w:tr w:rsidR="009F005F" w:rsidRPr="002103F3" w:rsidTr="007E2CEB">
        <w:tc>
          <w:tcPr>
            <w:tcW w:w="4106" w:type="dxa"/>
          </w:tcPr>
          <w:p w:rsidR="009F005F" w:rsidRPr="002103F3" w:rsidRDefault="009F005F" w:rsidP="002103F3">
            <w:pPr>
              <w:rPr>
                <w:rFonts w:ascii="Times New Roman" w:hAnsi="Times New Roman"/>
                <w:color w:val="000000" w:themeColor="text1"/>
                <w:sz w:val="28"/>
                <w:szCs w:val="28"/>
              </w:rPr>
            </w:pPr>
            <w:r w:rsidRPr="002103F3">
              <w:rPr>
                <w:rFonts w:ascii="Times New Roman" w:hAnsi="Times New Roman"/>
                <w:color w:val="000000" w:themeColor="text1"/>
                <w:sz w:val="28"/>
                <w:szCs w:val="28"/>
              </w:rPr>
              <w:t>Прибыль (убыток) до налогообложения</w:t>
            </w:r>
          </w:p>
        </w:tc>
        <w:tc>
          <w:tcPr>
            <w:tcW w:w="2151" w:type="dxa"/>
            <w:vAlign w:val="center"/>
          </w:tcPr>
          <w:p w:rsidR="009F005F" w:rsidRPr="002103F3" w:rsidRDefault="0064290D" w:rsidP="002103F3">
            <w:pPr>
              <w:pStyle w:val="3"/>
              <w:jc w:val="center"/>
              <w:outlineLvl w:val="2"/>
              <w:rPr>
                <w:rFonts w:ascii="Times New Roman" w:hAnsi="Times New Roman"/>
                <w:b w:val="0"/>
                <w:color w:val="000000" w:themeColor="text1"/>
                <w:sz w:val="28"/>
                <w:szCs w:val="28"/>
              </w:rPr>
            </w:pPr>
            <w:r w:rsidRPr="002103F3">
              <w:rPr>
                <w:rFonts w:ascii="Times New Roman" w:hAnsi="Times New Roman"/>
                <w:b w:val="0"/>
                <w:color w:val="000000" w:themeColor="text1"/>
                <w:sz w:val="28"/>
                <w:szCs w:val="28"/>
              </w:rPr>
              <w:t>-</w:t>
            </w:r>
          </w:p>
        </w:tc>
        <w:tc>
          <w:tcPr>
            <w:tcW w:w="3087" w:type="dxa"/>
            <w:vAlign w:val="center"/>
          </w:tcPr>
          <w:p w:rsidR="009F005F" w:rsidRPr="002103F3" w:rsidRDefault="0064290D" w:rsidP="002103F3">
            <w:pPr>
              <w:pStyle w:val="3"/>
              <w:jc w:val="center"/>
              <w:outlineLvl w:val="2"/>
              <w:rPr>
                <w:rFonts w:ascii="Times New Roman" w:hAnsi="Times New Roman"/>
                <w:b w:val="0"/>
                <w:color w:val="000000" w:themeColor="text1"/>
                <w:sz w:val="28"/>
                <w:szCs w:val="28"/>
              </w:rPr>
            </w:pPr>
            <w:r w:rsidRPr="002103F3">
              <w:rPr>
                <w:rFonts w:ascii="Times New Roman" w:hAnsi="Times New Roman"/>
                <w:b w:val="0"/>
                <w:color w:val="000000" w:themeColor="text1"/>
                <w:sz w:val="28"/>
                <w:szCs w:val="28"/>
              </w:rPr>
              <w:t>-</w:t>
            </w:r>
          </w:p>
        </w:tc>
      </w:tr>
      <w:tr w:rsidR="009F005F" w:rsidRPr="002103F3" w:rsidTr="007E2CEB">
        <w:tc>
          <w:tcPr>
            <w:tcW w:w="4106" w:type="dxa"/>
          </w:tcPr>
          <w:p w:rsidR="009F005F" w:rsidRPr="002103F3" w:rsidRDefault="009F005F" w:rsidP="002103F3">
            <w:pPr>
              <w:rPr>
                <w:rFonts w:ascii="Times New Roman" w:hAnsi="Times New Roman"/>
                <w:color w:val="000000" w:themeColor="text1"/>
                <w:sz w:val="28"/>
                <w:szCs w:val="28"/>
              </w:rPr>
            </w:pPr>
            <w:r w:rsidRPr="002103F3">
              <w:rPr>
                <w:rFonts w:ascii="Times New Roman" w:hAnsi="Times New Roman"/>
                <w:color w:val="000000" w:themeColor="text1"/>
                <w:sz w:val="28"/>
                <w:szCs w:val="28"/>
              </w:rPr>
              <w:t>Текущий налог на прибыль</w:t>
            </w:r>
          </w:p>
        </w:tc>
        <w:tc>
          <w:tcPr>
            <w:tcW w:w="2151" w:type="dxa"/>
            <w:vAlign w:val="center"/>
          </w:tcPr>
          <w:p w:rsidR="009F005F" w:rsidRPr="002103F3" w:rsidRDefault="0064290D" w:rsidP="002103F3">
            <w:pPr>
              <w:pStyle w:val="3"/>
              <w:jc w:val="center"/>
              <w:outlineLvl w:val="2"/>
              <w:rPr>
                <w:rFonts w:ascii="Times New Roman" w:hAnsi="Times New Roman"/>
                <w:b w:val="0"/>
                <w:color w:val="000000" w:themeColor="text1"/>
                <w:sz w:val="28"/>
                <w:szCs w:val="28"/>
              </w:rPr>
            </w:pPr>
            <w:r w:rsidRPr="002103F3">
              <w:rPr>
                <w:rFonts w:ascii="Times New Roman" w:hAnsi="Times New Roman"/>
                <w:b w:val="0"/>
                <w:color w:val="000000" w:themeColor="text1"/>
                <w:sz w:val="28"/>
                <w:szCs w:val="28"/>
              </w:rPr>
              <w:t>(234)</w:t>
            </w:r>
          </w:p>
        </w:tc>
        <w:tc>
          <w:tcPr>
            <w:tcW w:w="3087" w:type="dxa"/>
            <w:vAlign w:val="center"/>
          </w:tcPr>
          <w:p w:rsidR="009F005F" w:rsidRPr="002103F3" w:rsidRDefault="0064290D" w:rsidP="002103F3">
            <w:pPr>
              <w:pStyle w:val="3"/>
              <w:jc w:val="center"/>
              <w:outlineLvl w:val="2"/>
              <w:rPr>
                <w:rFonts w:ascii="Times New Roman" w:hAnsi="Times New Roman"/>
                <w:b w:val="0"/>
                <w:color w:val="000000" w:themeColor="text1"/>
                <w:sz w:val="28"/>
                <w:szCs w:val="28"/>
              </w:rPr>
            </w:pPr>
            <w:r w:rsidRPr="002103F3">
              <w:rPr>
                <w:rFonts w:ascii="Times New Roman" w:hAnsi="Times New Roman"/>
                <w:b w:val="0"/>
                <w:color w:val="000000" w:themeColor="text1"/>
                <w:sz w:val="28"/>
                <w:szCs w:val="28"/>
              </w:rPr>
              <w:t>(335)</w:t>
            </w:r>
          </w:p>
        </w:tc>
      </w:tr>
      <w:tr w:rsidR="009F005F" w:rsidRPr="002103F3" w:rsidTr="007E2CEB">
        <w:tc>
          <w:tcPr>
            <w:tcW w:w="4106" w:type="dxa"/>
          </w:tcPr>
          <w:p w:rsidR="009F005F" w:rsidRPr="002103F3" w:rsidRDefault="009F005F" w:rsidP="002103F3">
            <w:pPr>
              <w:rPr>
                <w:rFonts w:ascii="Times New Roman" w:hAnsi="Times New Roman"/>
                <w:sz w:val="28"/>
                <w:szCs w:val="28"/>
              </w:rPr>
            </w:pPr>
            <w:r w:rsidRPr="002103F3">
              <w:rPr>
                <w:rFonts w:ascii="Times New Roman" w:hAnsi="Times New Roman"/>
                <w:color w:val="000000" w:themeColor="text1"/>
                <w:sz w:val="28"/>
                <w:szCs w:val="28"/>
              </w:rPr>
              <w:t>Чистая прибыль (убыток)</w:t>
            </w:r>
          </w:p>
        </w:tc>
        <w:tc>
          <w:tcPr>
            <w:tcW w:w="2151" w:type="dxa"/>
            <w:vAlign w:val="center"/>
          </w:tcPr>
          <w:p w:rsidR="009F005F" w:rsidRPr="002103F3" w:rsidRDefault="009F005F" w:rsidP="002103F3">
            <w:pPr>
              <w:pStyle w:val="3"/>
              <w:jc w:val="center"/>
              <w:outlineLvl w:val="2"/>
              <w:rPr>
                <w:rFonts w:ascii="Times New Roman" w:hAnsi="Times New Roman"/>
                <w:b w:val="0"/>
                <w:color w:val="000000"/>
                <w:sz w:val="28"/>
                <w:szCs w:val="28"/>
              </w:rPr>
            </w:pPr>
            <w:r w:rsidRPr="002103F3">
              <w:rPr>
                <w:rFonts w:ascii="Times New Roman" w:hAnsi="Times New Roman"/>
                <w:b w:val="0"/>
                <w:color w:val="000000"/>
                <w:sz w:val="28"/>
                <w:szCs w:val="28"/>
              </w:rPr>
              <w:t xml:space="preserve">1 </w:t>
            </w:r>
            <w:r w:rsidR="0064290D" w:rsidRPr="002103F3">
              <w:rPr>
                <w:rFonts w:ascii="Times New Roman" w:hAnsi="Times New Roman"/>
                <w:b w:val="0"/>
                <w:color w:val="000000"/>
                <w:sz w:val="28"/>
                <w:szCs w:val="28"/>
              </w:rPr>
              <w:t>170</w:t>
            </w:r>
          </w:p>
        </w:tc>
        <w:tc>
          <w:tcPr>
            <w:tcW w:w="3087" w:type="dxa"/>
            <w:vAlign w:val="center"/>
          </w:tcPr>
          <w:p w:rsidR="009F005F" w:rsidRPr="002103F3" w:rsidRDefault="0064290D" w:rsidP="002103F3">
            <w:pPr>
              <w:pStyle w:val="3"/>
              <w:jc w:val="center"/>
              <w:outlineLvl w:val="2"/>
              <w:rPr>
                <w:rFonts w:ascii="Times New Roman" w:hAnsi="Times New Roman"/>
                <w:b w:val="0"/>
                <w:color w:val="000000"/>
                <w:sz w:val="28"/>
                <w:szCs w:val="28"/>
              </w:rPr>
            </w:pPr>
            <w:r w:rsidRPr="002103F3">
              <w:rPr>
                <w:rFonts w:ascii="Times New Roman" w:hAnsi="Times New Roman"/>
                <w:b w:val="0"/>
                <w:color w:val="000000"/>
                <w:sz w:val="28"/>
                <w:szCs w:val="28"/>
              </w:rPr>
              <w:t>1 673</w:t>
            </w:r>
          </w:p>
        </w:tc>
      </w:tr>
    </w:tbl>
    <w:p w:rsidR="00561FD4" w:rsidRPr="002103F3" w:rsidRDefault="00561FD4" w:rsidP="002103F3">
      <w:pPr>
        <w:rPr>
          <w:rFonts w:ascii="Times New Roman" w:hAnsi="Times New Roman"/>
          <w:sz w:val="28"/>
          <w:szCs w:val="28"/>
        </w:rPr>
      </w:pPr>
      <w:r w:rsidRPr="002103F3">
        <w:rPr>
          <w:rFonts w:ascii="Times New Roman" w:hAnsi="Times New Roman"/>
          <w:sz w:val="28"/>
          <w:szCs w:val="28"/>
        </w:rPr>
        <w:t xml:space="preserve">Из приведенных показателей следует, что в анализируемом периоде </w:t>
      </w:r>
      <w:r w:rsidR="0064290D" w:rsidRPr="002103F3">
        <w:rPr>
          <w:rFonts w:ascii="Times New Roman" w:hAnsi="Times New Roman"/>
          <w:sz w:val="28"/>
          <w:szCs w:val="28"/>
        </w:rPr>
        <w:t>уменьшается прибыль</w:t>
      </w:r>
      <w:r w:rsidRPr="002103F3">
        <w:rPr>
          <w:rFonts w:ascii="Times New Roman" w:hAnsi="Times New Roman"/>
          <w:sz w:val="28"/>
          <w:szCs w:val="28"/>
        </w:rPr>
        <w:t xml:space="preserve">, смотря как, его валовая прибыль(убыток) </w:t>
      </w:r>
      <w:r w:rsidR="0064290D" w:rsidRPr="002103F3">
        <w:rPr>
          <w:rFonts w:ascii="Times New Roman" w:hAnsi="Times New Roman"/>
          <w:sz w:val="28"/>
          <w:szCs w:val="28"/>
        </w:rPr>
        <w:t>увеличивается</w:t>
      </w:r>
      <w:r w:rsidRPr="002103F3">
        <w:rPr>
          <w:rFonts w:ascii="Times New Roman" w:hAnsi="Times New Roman"/>
          <w:sz w:val="28"/>
          <w:szCs w:val="28"/>
        </w:rPr>
        <w:t xml:space="preserve">. Это говорит о том, что </w:t>
      </w:r>
      <w:r w:rsidR="00C84C51" w:rsidRPr="002103F3">
        <w:rPr>
          <w:rFonts w:ascii="Times New Roman" w:hAnsi="Times New Roman"/>
          <w:sz w:val="28"/>
          <w:szCs w:val="28"/>
        </w:rPr>
        <w:t>у малого предприятия увеличились затраты, т.е. темп роста затрат превысил темп роста реализации. Следует снизить коммерческие расходы.</w:t>
      </w:r>
      <w:r w:rsidRPr="002103F3">
        <w:rPr>
          <w:rFonts w:ascii="Times New Roman" w:hAnsi="Times New Roman"/>
          <w:sz w:val="28"/>
          <w:szCs w:val="28"/>
        </w:rPr>
        <w:t xml:space="preserve"> </w:t>
      </w:r>
    </w:p>
    <w:p w:rsidR="002E67BC" w:rsidRPr="002103F3" w:rsidRDefault="00561FD4" w:rsidP="002103F3">
      <w:pPr>
        <w:rPr>
          <w:rFonts w:ascii="Times New Roman" w:hAnsi="Times New Roman"/>
          <w:sz w:val="28"/>
          <w:szCs w:val="28"/>
        </w:rPr>
      </w:pPr>
      <w:r w:rsidRPr="002103F3">
        <w:rPr>
          <w:rFonts w:ascii="Times New Roman" w:hAnsi="Times New Roman"/>
          <w:sz w:val="28"/>
          <w:szCs w:val="28"/>
        </w:rPr>
        <w:t>Рассмотрим динамику и структуру активов предприятия ООО «</w:t>
      </w:r>
      <w:proofErr w:type="spellStart"/>
      <w:r w:rsidRPr="002103F3">
        <w:rPr>
          <w:rFonts w:ascii="Times New Roman" w:hAnsi="Times New Roman"/>
          <w:sz w:val="28"/>
          <w:szCs w:val="28"/>
        </w:rPr>
        <w:t>Экола</w:t>
      </w:r>
      <w:r w:rsidR="00397756" w:rsidRPr="002103F3">
        <w:rPr>
          <w:rFonts w:ascii="Times New Roman" w:hAnsi="Times New Roman"/>
          <w:sz w:val="28"/>
          <w:szCs w:val="28"/>
        </w:rPr>
        <w:t>йн</w:t>
      </w:r>
      <w:proofErr w:type="spellEnd"/>
      <w:r w:rsidR="00397756" w:rsidRPr="002103F3">
        <w:rPr>
          <w:rFonts w:ascii="Times New Roman" w:hAnsi="Times New Roman"/>
          <w:sz w:val="28"/>
          <w:szCs w:val="28"/>
        </w:rPr>
        <w:t>» за год в таблице 7.</w:t>
      </w:r>
    </w:p>
    <w:p w:rsidR="00561FD4" w:rsidRPr="002103F3" w:rsidRDefault="00D82B9E" w:rsidP="002103F3">
      <w:pPr>
        <w:ind w:firstLine="0"/>
        <w:rPr>
          <w:rFonts w:ascii="Times New Roman" w:hAnsi="Times New Roman"/>
          <w:sz w:val="28"/>
          <w:szCs w:val="28"/>
        </w:rPr>
      </w:pPr>
      <w:r w:rsidRPr="002103F3">
        <w:rPr>
          <w:rFonts w:ascii="Times New Roman" w:hAnsi="Times New Roman"/>
          <w:sz w:val="28"/>
          <w:szCs w:val="28"/>
        </w:rPr>
        <w:t>Таблица 7</w:t>
      </w:r>
      <w:r w:rsidR="00561FD4" w:rsidRPr="002103F3">
        <w:rPr>
          <w:rFonts w:ascii="Times New Roman" w:hAnsi="Times New Roman"/>
          <w:sz w:val="28"/>
          <w:szCs w:val="28"/>
        </w:rPr>
        <w:t xml:space="preserve"> </w:t>
      </w:r>
      <w:r w:rsidR="002103F3" w:rsidRPr="002103F3">
        <w:rPr>
          <w:rFonts w:ascii="Times New Roman" w:hAnsi="Times New Roman"/>
          <w:sz w:val="28"/>
          <w:szCs w:val="28"/>
        </w:rPr>
        <w:t>–</w:t>
      </w:r>
      <w:r w:rsidR="00561FD4" w:rsidRPr="002103F3">
        <w:rPr>
          <w:rFonts w:ascii="Times New Roman" w:hAnsi="Times New Roman"/>
          <w:sz w:val="28"/>
          <w:szCs w:val="28"/>
        </w:rPr>
        <w:t xml:space="preserve"> Динамика и структура активов предприятия ООО «</w:t>
      </w:r>
      <w:proofErr w:type="spellStart"/>
      <w:r w:rsidR="00561FD4" w:rsidRPr="002103F3">
        <w:rPr>
          <w:rFonts w:ascii="Times New Roman" w:hAnsi="Times New Roman"/>
          <w:sz w:val="28"/>
          <w:szCs w:val="28"/>
        </w:rPr>
        <w:t>Эколайн</w:t>
      </w:r>
      <w:proofErr w:type="spellEnd"/>
      <w:r w:rsidR="00561FD4" w:rsidRPr="002103F3">
        <w:rPr>
          <w:rFonts w:ascii="Times New Roman" w:hAnsi="Times New Roman"/>
          <w:sz w:val="28"/>
          <w:szCs w:val="28"/>
        </w:rPr>
        <w:t>»</w:t>
      </w:r>
    </w:p>
    <w:tbl>
      <w:tblPr>
        <w:tblStyle w:val="a4"/>
        <w:tblW w:w="9351" w:type="dxa"/>
        <w:tblLook w:val="04A0" w:firstRow="1" w:lastRow="0" w:firstColumn="1" w:lastColumn="0" w:noHBand="0" w:noVBand="1"/>
      </w:tblPr>
      <w:tblGrid>
        <w:gridCol w:w="2336"/>
        <w:gridCol w:w="1912"/>
        <w:gridCol w:w="2410"/>
        <w:gridCol w:w="2693"/>
      </w:tblGrid>
      <w:tr w:rsidR="008F20C9" w:rsidRPr="002103F3" w:rsidTr="008F20C9">
        <w:tc>
          <w:tcPr>
            <w:tcW w:w="2336" w:type="dxa"/>
            <w:vAlign w:val="center"/>
          </w:tcPr>
          <w:p w:rsidR="008F20C9" w:rsidRPr="002103F3" w:rsidRDefault="008F20C9" w:rsidP="002103F3">
            <w:pPr>
              <w:jc w:val="center"/>
              <w:rPr>
                <w:rFonts w:ascii="Times New Roman" w:hAnsi="Times New Roman"/>
                <w:sz w:val="24"/>
                <w:szCs w:val="24"/>
              </w:rPr>
            </w:pPr>
            <w:r w:rsidRPr="002103F3">
              <w:rPr>
                <w:rFonts w:ascii="Times New Roman" w:hAnsi="Times New Roman"/>
                <w:sz w:val="24"/>
                <w:szCs w:val="24"/>
              </w:rPr>
              <w:t>Показатель</w:t>
            </w:r>
          </w:p>
        </w:tc>
        <w:tc>
          <w:tcPr>
            <w:tcW w:w="1912" w:type="dxa"/>
            <w:vAlign w:val="center"/>
          </w:tcPr>
          <w:p w:rsidR="008F20C9" w:rsidRPr="002103F3" w:rsidRDefault="008F20C9" w:rsidP="002103F3">
            <w:pPr>
              <w:jc w:val="center"/>
              <w:rPr>
                <w:rFonts w:ascii="Times New Roman" w:hAnsi="Times New Roman"/>
                <w:sz w:val="24"/>
                <w:szCs w:val="24"/>
              </w:rPr>
            </w:pPr>
            <w:r w:rsidRPr="002103F3">
              <w:rPr>
                <w:rFonts w:ascii="Times New Roman" w:hAnsi="Times New Roman"/>
                <w:color w:val="000000" w:themeColor="text1"/>
                <w:sz w:val="24"/>
                <w:szCs w:val="24"/>
              </w:rPr>
              <w:t xml:space="preserve">Отчетный год, </w:t>
            </w:r>
            <w:proofErr w:type="spellStart"/>
            <w:r w:rsidRPr="002103F3">
              <w:rPr>
                <w:rFonts w:ascii="Times New Roman" w:hAnsi="Times New Roman"/>
                <w:color w:val="000000" w:themeColor="text1"/>
                <w:sz w:val="24"/>
                <w:szCs w:val="24"/>
              </w:rPr>
              <w:t>тыс.руб</w:t>
            </w:r>
            <w:proofErr w:type="spellEnd"/>
            <w:r w:rsidRPr="002103F3">
              <w:rPr>
                <w:rFonts w:ascii="Times New Roman" w:hAnsi="Times New Roman"/>
                <w:color w:val="000000" w:themeColor="text1"/>
                <w:sz w:val="24"/>
                <w:szCs w:val="24"/>
              </w:rPr>
              <w:t>. (2019)</w:t>
            </w:r>
          </w:p>
        </w:tc>
        <w:tc>
          <w:tcPr>
            <w:tcW w:w="2410" w:type="dxa"/>
            <w:vAlign w:val="center"/>
          </w:tcPr>
          <w:p w:rsidR="008F20C9" w:rsidRPr="002103F3" w:rsidRDefault="008F20C9" w:rsidP="002103F3">
            <w:pPr>
              <w:jc w:val="center"/>
              <w:rPr>
                <w:rFonts w:ascii="Times New Roman" w:hAnsi="Times New Roman"/>
                <w:sz w:val="24"/>
                <w:szCs w:val="24"/>
              </w:rPr>
            </w:pPr>
            <w:r w:rsidRPr="002103F3">
              <w:rPr>
                <w:rFonts w:ascii="Times New Roman" w:hAnsi="Times New Roman"/>
                <w:color w:val="000000" w:themeColor="text1"/>
                <w:sz w:val="24"/>
                <w:szCs w:val="24"/>
              </w:rPr>
              <w:t xml:space="preserve">Предыдущий год, </w:t>
            </w:r>
            <w:proofErr w:type="spellStart"/>
            <w:r w:rsidRPr="002103F3">
              <w:rPr>
                <w:rFonts w:ascii="Times New Roman" w:hAnsi="Times New Roman"/>
                <w:color w:val="000000" w:themeColor="text1"/>
                <w:sz w:val="24"/>
                <w:szCs w:val="24"/>
              </w:rPr>
              <w:t>тыс.руб</w:t>
            </w:r>
            <w:proofErr w:type="spellEnd"/>
            <w:r w:rsidRPr="002103F3">
              <w:rPr>
                <w:rFonts w:ascii="Times New Roman" w:hAnsi="Times New Roman"/>
                <w:color w:val="000000" w:themeColor="text1"/>
                <w:sz w:val="24"/>
                <w:szCs w:val="24"/>
              </w:rPr>
              <w:t>. (2018)</w:t>
            </w:r>
          </w:p>
        </w:tc>
        <w:tc>
          <w:tcPr>
            <w:tcW w:w="2693" w:type="dxa"/>
            <w:vAlign w:val="center"/>
          </w:tcPr>
          <w:p w:rsidR="008F20C9" w:rsidRPr="002103F3" w:rsidRDefault="008F20C9" w:rsidP="002103F3">
            <w:pPr>
              <w:jc w:val="center"/>
              <w:rPr>
                <w:rFonts w:ascii="Times New Roman" w:hAnsi="Times New Roman"/>
                <w:sz w:val="24"/>
                <w:szCs w:val="24"/>
              </w:rPr>
            </w:pPr>
            <w:r w:rsidRPr="002103F3">
              <w:rPr>
                <w:rFonts w:ascii="Times New Roman" w:hAnsi="Times New Roman"/>
                <w:sz w:val="24"/>
                <w:szCs w:val="24"/>
              </w:rPr>
              <w:t xml:space="preserve">Изменение </w:t>
            </w:r>
            <w:proofErr w:type="gramStart"/>
            <w:r w:rsidRPr="002103F3">
              <w:rPr>
                <w:rFonts w:ascii="Times New Roman" w:hAnsi="Times New Roman"/>
                <w:sz w:val="24"/>
                <w:szCs w:val="24"/>
              </w:rPr>
              <w:t>за  период</w:t>
            </w:r>
            <w:proofErr w:type="gramEnd"/>
          </w:p>
        </w:tc>
      </w:tr>
      <w:tr w:rsidR="008F20C9" w:rsidRPr="002103F3" w:rsidTr="008F20C9">
        <w:trPr>
          <w:trHeight w:val="381"/>
        </w:trPr>
        <w:tc>
          <w:tcPr>
            <w:tcW w:w="9351" w:type="dxa"/>
            <w:gridSpan w:val="4"/>
            <w:vAlign w:val="center"/>
          </w:tcPr>
          <w:p w:rsidR="008F20C9" w:rsidRPr="002103F3" w:rsidRDefault="008F20C9" w:rsidP="002103F3">
            <w:pPr>
              <w:jc w:val="center"/>
              <w:rPr>
                <w:rFonts w:ascii="Times New Roman" w:hAnsi="Times New Roman"/>
                <w:sz w:val="24"/>
                <w:szCs w:val="24"/>
              </w:rPr>
            </w:pPr>
            <w:proofErr w:type="spellStart"/>
            <w:r w:rsidRPr="002103F3">
              <w:rPr>
                <w:rFonts w:ascii="Times New Roman" w:hAnsi="Times New Roman"/>
                <w:sz w:val="24"/>
                <w:szCs w:val="24"/>
              </w:rPr>
              <w:t>Внеоборотные</w:t>
            </w:r>
            <w:proofErr w:type="spellEnd"/>
            <w:r w:rsidRPr="002103F3">
              <w:rPr>
                <w:rFonts w:ascii="Times New Roman" w:hAnsi="Times New Roman"/>
                <w:sz w:val="24"/>
                <w:szCs w:val="24"/>
              </w:rPr>
              <w:t xml:space="preserve"> активы</w:t>
            </w:r>
          </w:p>
        </w:tc>
      </w:tr>
      <w:tr w:rsidR="008F20C9" w:rsidRPr="002103F3" w:rsidTr="008F20C9">
        <w:tc>
          <w:tcPr>
            <w:tcW w:w="2336" w:type="dxa"/>
          </w:tcPr>
          <w:p w:rsidR="008F20C9" w:rsidRPr="002103F3" w:rsidRDefault="008F20C9" w:rsidP="002103F3">
            <w:pPr>
              <w:rPr>
                <w:rFonts w:ascii="Times New Roman" w:hAnsi="Times New Roman"/>
                <w:color w:val="000000" w:themeColor="text1"/>
                <w:sz w:val="24"/>
                <w:szCs w:val="24"/>
              </w:rPr>
            </w:pPr>
            <w:r w:rsidRPr="002103F3">
              <w:rPr>
                <w:rFonts w:ascii="Times New Roman" w:hAnsi="Times New Roman"/>
                <w:color w:val="000000" w:themeColor="text1"/>
                <w:sz w:val="24"/>
                <w:szCs w:val="24"/>
              </w:rPr>
              <w:t>Основные средства</w:t>
            </w:r>
          </w:p>
        </w:tc>
        <w:tc>
          <w:tcPr>
            <w:tcW w:w="1912" w:type="dxa"/>
            <w:vAlign w:val="center"/>
          </w:tcPr>
          <w:p w:rsidR="008F20C9" w:rsidRPr="002103F3" w:rsidRDefault="00C84C51" w:rsidP="002103F3">
            <w:pPr>
              <w:jc w:val="center"/>
              <w:rPr>
                <w:rFonts w:ascii="Times New Roman" w:hAnsi="Times New Roman"/>
                <w:sz w:val="24"/>
                <w:szCs w:val="24"/>
              </w:rPr>
            </w:pPr>
            <w:r w:rsidRPr="002103F3">
              <w:rPr>
                <w:rFonts w:ascii="Times New Roman" w:hAnsi="Times New Roman"/>
                <w:sz w:val="24"/>
                <w:szCs w:val="24"/>
              </w:rPr>
              <w:t>54</w:t>
            </w:r>
          </w:p>
        </w:tc>
        <w:tc>
          <w:tcPr>
            <w:tcW w:w="2410" w:type="dxa"/>
            <w:vAlign w:val="center"/>
          </w:tcPr>
          <w:p w:rsidR="008F20C9" w:rsidRPr="002103F3" w:rsidRDefault="00C84C51" w:rsidP="002103F3">
            <w:pPr>
              <w:jc w:val="center"/>
              <w:rPr>
                <w:rFonts w:ascii="Times New Roman" w:hAnsi="Times New Roman"/>
                <w:sz w:val="24"/>
                <w:szCs w:val="24"/>
              </w:rPr>
            </w:pPr>
            <w:r w:rsidRPr="002103F3">
              <w:rPr>
                <w:rFonts w:ascii="Times New Roman" w:hAnsi="Times New Roman"/>
                <w:sz w:val="24"/>
                <w:szCs w:val="24"/>
              </w:rPr>
              <w:t>0</w:t>
            </w:r>
          </w:p>
        </w:tc>
        <w:tc>
          <w:tcPr>
            <w:tcW w:w="2693" w:type="dxa"/>
            <w:vAlign w:val="center"/>
          </w:tcPr>
          <w:p w:rsidR="008F20C9" w:rsidRPr="002103F3" w:rsidRDefault="00C84C51" w:rsidP="002103F3">
            <w:pPr>
              <w:jc w:val="center"/>
              <w:rPr>
                <w:rFonts w:ascii="Times New Roman" w:hAnsi="Times New Roman"/>
                <w:sz w:val="24"/>
                <w:szCs w:val="24"/>
              </w:rPr>
            </w:pPr>
            <w:r w:rsidRPr="002103F3">
              <w:rPr>
                <w:rFonts w:ascii="Times New Roman" w:hAnsi="Times New Roman"/>
                <w:sz w:val="24"/>
                <w:szCs w:val="24"/>
              </w:rPr>
              <w:t>54</w:t>
            </w:r>
          </w:p>
        </w:tc>
      </w:tr>
      <w:tr w:rsidR="008F20C9" w:rsidRPr="002103F3" w:rsidTr="008F20C9">
        <w:tc>
          <w:tcPr>
            <w:tcW w:w="2336" w:type="dxa"/>
          </w:tcPr>
          <w:p w:rsidR="008F20C9" w:rsidRPr="002103F3" w:rsidRDefault="00C84C51" w:rsidP="002103F3">
            <w:pPr>
              <w:rPr>
                <w:rFonts w:ascii="Times New Roman" w:hAnsi="Times New Roman"/>
                <w:color w:val="000000" w:themeColor="text1"/>
                <w:sz w:val="24"/>
                <w:szCs w:val="24"/>
              </w:rPr>
            </w:pPr>
            <w:r w:rsidRPr="002103F3">
              <w:rPr>
                <w:rFonts w:ascii="Times New Roman" w:hAnsi="Times New Roman"/>
                <w:color w:val="000000" w:themeColor="text1"/>
                <w:sz w:val="24"/>
                <w:szCs w:val="24"/>
              </w:rPr>
              <w:t xml:space="preserve">Итого </w:t>
            </w:r>
            <w:proofErr w:type="spellStart"/>
            <w:r w:rsidRPr="002103F3">
              <w:rPr>
                <w:rFonts w:ascii="Times New Roman" w:hAnsi="Times New Roman"/>
                <w:color w:val="000000" w:themeColor="text1"/>
                <w:sz w:val="24"/>
                <w:szCs w:val="24"/>
              </w:rPr>
              <w:t>внеоборо</w:t>
            </w:r>
            <w:r w:rsidR="008F20C9" w:rsidRPr="002103F3">
              <w:rPr>
                <w:rFonts w:ascii="Times New Roman" w:hAnsi="Times New Roman"/>
                <w:color w:val="000000" w:themeColor="text1"/>
                <w:sz w:val="24"/>
                <w:szCs w:val="24"/>
              </w:rPr>
              <w:t>ных</w:t>
            </w:r>
            <w:proofErr w:type="spellEnd"/>
            <w:r w:rsidR="008F20C9" w:rsidRPr="002103F3">
              <w:rPr>
                <w:rFonts w:ascii="Times New Roman" w:hAnsi="Times New Roman"/>
                <w:color w:val="000000" w:themeColor="text1"/>
                <w:sz w:val="24"/>
                <w:szCs w:val="24"/>
              </w:rPr>
              <w:t xml:space="preserve"> активов</w:t>
            </w:r>
          </w:p>
        </w:tc>
        <w:tc>
          <w:tcPr>
            <w:tcW w:w="1912"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77</w:t>
            </w:r>
          </w:p>
        </w:tc>
        <w:tc>
          <w:tcPr>
            <w:tcW w:w="2410"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48</w:t>
            </w:r>
          </w:p>
        </w:tc>
        <w:tc>
          <w:tcPr>
            <w:tcW w:w="2693" w:type="dxa"/>
            <w:vAlign w:val="center"/>
          </w:tcPr>
          <w:p w:rsidR="008F20C9" w:rsidRPr="002103F3" w:rsidRDefault="00C84C51" w:rsidP="002103F3">
            <w:pPr>
              <w:jc w:val="center"/>
              <w:rPr>
                <w:rFonts w:ascii="Times New Roman" w:hAnsi="Times New Roman"/>
                <w:sz w:val="24"/>
                <w:szCs w:val="24"/>
              </w:rPr>
            </w:pPr>
            <w:r w:rsidRPr="002103F3">
              <w:rPr>
                <w:rFonts w:ascii="Times New Roman" w:hAnsi="Times New Roman"/>
                <w:sz w:val="24"/>
                <w:szCs w:val="24"/>
              </w:rPr>
              <w:t>29</w:t>
            </w:r>
          </w:p>
        </w:tc>
      </w:tr>
      <w:tr w:rsidR="008F20C9" w:rsidRPr="002103F3" w:rsidTr="008F20C9">
        <w:tc>
          <w:tcPr>
            <w:tcW w:w="9351" w:type="dxa"/>
            <w:gridSpan w:val="4"/>
            <w:vAlign w:val="center"/>
          </w:tcPr>
          <w:p w:rsidR="008F20C9" w:rsidRPr="002103F3" w:rsidRDefault="008F20C9"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Оборотные активы</w:t>
            </w:r>
          </w:p>
        </w:tc>
      </w:tr>
      <w:tr w:rsidR="008F20C9" w:rsidRPr="002103F3" w:rsidTr="008F20C9">
        <w:tc>
          <w:tcPr>
            <w:tcW w:w="2336" w:type="dxa"/>
          </w:tcPr>
          <w:p w:rsidR="008F20C9" w:rsidRPr="002103F3" w:rsidRDefault="008F20C9" w:rsidP="002103F3">
            <w:pPr>
              <w:pStyle w:val="3"/>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Запасы</w:t>
            </w:r>
          </w:p>
        </w:tc>
        <w:tc>
          <w:tcPr>
            <w:tcW w:w="1912"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6 993</w:t>
            </w:r>
          </w:p>
        </w:tc>
        <w:tc>
          <w:tcPr>
            <w:tcW w:w="2410"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6 988</w:t>
            </w:r>
          </w:p>
        </w:tc>
        <w:tc>
          <w:tcPr>
            <w:tcW w:w="2693" w:type="dxa"/>
            <w:vAlign w:val="center"/>
          </w:tcPr>
          <w:p w:rsidR="008F20C9" w:rsidRPr="002103F3" w:rsidRDefault="00C84C51" w:rsidP="002103F3">
            <w:pPr>
              <w:jc w:val="center"/>
              <w:rPr>
                <w:rFonts w:ascii="Times New Roman" w:hAnsi="Times New Roman"/>
                <w:sz w:val="24"/>
                <w:szCs w:val="24"/>
              </w:rPr>
            </w:pPr>
            <w:r w:rsidRPr="002103F3">
              <w:rPr>
                <w:rFonts w:ascii="Times New Roman" w:hAnsi="Times New Roman"/>
                <w:sz w:val="24"/>
                <w:szCs w:val="24"/>
              </w:rPr>
              <w:t>5</w:t>
            </w:r>
            <w:r w:rsidR="008F20C9" w:rsidRPr="002103F3">
              <w:rPr>
                <w:rFonts w:ascii="Times New Roman" w:hAnsi="Times New Roman"/>
                <w:sz w:val="24"/>
                <w:szCs w:val="24"/>
              </w:rPr>
              <w:t>‬</w:t>
            </w:r>
          </w:p>
        </w:tc>
      </w:tr>
      <w:tr w:rsidR="008F20C9" w:rsidRPr="002103F3" w:rsidTr="008F20C9">
        <w:tc>
          <w:tcPr>
            <w:tcW w:w="2336" w:type="dxa"/>
          </w:tcPr>
          <w:p w:rsidR="008F20C9" w:rsidRPr="002103F3" w:rsidRDefault="00C84C51" w:rsidP="002103F3">
            <w:pPr>
              <w:pStyle w:val="3"/>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Налог на                 добавле</w:t>
            </w:r>
            <w:r w:rsidR="008F20C9" w:rsidRPr="002103F3">
              <w:rPr>
                <w:rFonts w:ascii="Times New Roman" w:hAnsi="Times New Roman"/>
                <w:b w:val="0"/>
                <w:color w:val="000000" w:themeColor="text1"/>
                <w:sz w:val="24"/>
                <w:szCs w:val="24"/>
              </w:rPr>
              <w:t>н</w:t>
            </w:r>
            <w:r w:rsidRPr="002103F3">
              <w:rPr>
                <w:rFonts w:ascii="Times New Roman" w:hAnsi="Times New Roman"/>
                <w:b w:val="0"/>
                <w:color w:val="000000" w:themeColor="text1"/>
                <w:sz w:val="24"/>
                <w:szCs w:val="24"/>
              </w:rPr>
              <w:t>н</w:t>
            </w:r>
            <w:r w:rsidR="008F20C9" w:rsidRPr="002103F3">
              <w:rPr>
                <w:rFonts w:ascii="Times New Roman" w:hAnsi="Times New Roman"/>
                <w:b w:val="0"/>
                <w:color w:val="000000" w:themeColor="text1"/>
                <w:sz w:val="24"/>
                <w:szCs w:val="24"/>
              </w:rPr>
              <w:t xml:space="preserve">ую </w:t>
            </w:r>
            <w:r w:rsidRPr="002103F3">
              <w:rPr>
                <w:rFonts w:ascii="Times New Roman" w:hAnsi="Times New Roman"/>
                <w:b w:val="0"/>
                <w:color w:val="000000" w:themeColor="text1"/>
                <w:sz w:val="24"/>
                <w:szCs w:val="24"/>
              </w:rPr>
              <w:t xml:space="preserve">       </w:t>
            </w:r>
            <w:r w:rsidR="008F20C9" w:rsidRPr="002103F3">
              <w:rPr>
                <w:rFonts w:ascii="Times New Roman" w:hAnsi="Times New Roman"/>
                <w:b w:val="0"/>
                <w:color w:val="000000" w:themeColor="text1"/>
                <w:sz w:val="24"/>
                <w:szCs w:val="24"/>
              </w:rPr>
              <w:t xml:space="preserve">стоимость по </w:t>
            </w:r>
            <w:r w:rsidRPr="002103F3">
              <w:rPr>
                <w:rFonts w:ascii="Times New Roman" w:hAnsi="Times New Roman"/>
                <w:b w:val="0"/>
                <w:color w:val="000000" w:themeColor="text1"/>
                <w:sz w:val="24"/>
                <w:szCs w:val="24"/>
              </w:rPr>
              <w:t xml:space="preserve">       </w:t>
            </w:r>
            <w:r w:rsidR="008F20C9" w:rsidRPr="002103F3">
              <w:rPr>
                <w:rFonts w:ascii="Times New Roman" w:hAnsi="Times New Roman"/>
                <w:b w:val="0"/>
                <w:color w:val="000000" w:themeColor="text1"/>
                <w:sz w:val="24"/>
                <w:szCs w:val="24"/>
              </w:rPr>
              <w:t>приобретенным ценностям</w:t>
            </w:r>
          </w:p>
        </w:tc>
        <w:tc>
          <w:tcPr>
            <w:tcW w:w="1912"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139</w:t>
            </w:r>
          </w:p>
        </w:tc>
        <w:tc>
          <w:tcPr>
            <w:tcW w:w="2410"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124</w:t>
            </w:r>
          </w:p>
        </w:tc>
        <w:tc>
          <w:tcPr>
            <w:tcW w:w="2693" w:type="dxa"/>
            <w:vAlign w:val="center"/>
          </w:tcPr>
          <w:p w:rsidR="008F20C9" w:rsidRPr="002103F3" w:rsidRDefault="00C84C51" w:rsidP="002103F3">
            <w:pPr>
              <w:jc w:val="center"/>
              <w:rPr>
                <w:rFonts w:ascii="Times New Roman" w:hAnsi="Times New Roman"/>
                <w:sz w:val="24"/>
                <w:szCs w:val="24"/>
              </w:rPr>
            </w:pPr>
            <w:r w:rsidRPr="002103F3">
              <w:rPr>
                <w:rFonts w:ascii="Times New Roman" w:hAnsi="Times New Roman"/>
                <w:sz w:val="24"/>
                <w:szCs w:val="24"/>
              </w:rPr>
              <w:t>15</w:t>
            </w:r>
          </w:p>
        </w:tc>
      </w:tr>
      <w:tr w:rsidR="008F20C9" w:rsidRPr="002103F3" w:rsidTr="008F20C9">
        <w:tc>
          <w:tcPr>
            <w:tcW w:w="2336" w:type="dxa"/>
          </w:tcPr>
          <w:p w:rsidR="008F20C9" w:rsidRPr="002103F3" w:rsidRDefault="008F20C9" w:rsidP="002103F3">
            <w:pPr>
              <w:pStyle w:val="3"/>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 xml:space="preserve">Дебиторская </w:t>
            </w:r>
            <w:r w:rsidR="00C84C51" w:rsidRPr="002103F3">
              <w:rPr>
                <w:rFonts w:ascii="Times New Roman" w:hAnsi="Times New Roman"/>
                <w:b w:val="0"/>
                <w:color w:val="000000" w:themeColor="text1"/>
                <w:sz w:val="24"/>
                <w:szCs w:val="24"/>
              </w:rPr>
              <w:t xml:space="preserve">        </w:t>
            </w:r>
            <w:r w:rsidRPr="002103F3">
              <w:rPr>
                <w:rFonts w:ascii="Times New Roman" w:hAnsi="Times New Roman"/>
                <w:b w:val="0"/>
                <w:color w:val="000000" w:themeColor="text1"/>
                <w:sz w:val="24"/>
                <w:szCs w:val="24"/>
              </w:rPr>
              <w:t>задолженность</w:t>
            </w:r>
          </w:p>
        </w:tc>
        <w:tc>
          <w:tcPr>
            <w:tcW w:w="1912"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6 641</w:t>
            </w:r>
          </w:p>
        </w:tc>
        <w:tc>
          <w:tcPr>
            <w:tcW w:w="2410"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5 134</w:t>
            </w:r>
          </w:p>
        </w:tc>
        <w:tc>
          <w:tcPr>
            <w:tcW w:w="2693" w:type="dxa"/>
            <w:vAlign w:val="center"/>
          </w:tcPr>
          <w:p w:rsidR="008F20C9" w:rsidRPr="002103F3" w:rsidRDefault="00C84C51" w:rsidP="002103F3">
            <w:pPr>
              <w:jc w:val="center"/>
              <w:rPr>
                <w:rFonts w:ascii="Times New Roman" w:hAnsi="Times New Roman"/>
                <w:sz w:val="24"/>
                <w:szCs w:val="24"/>
              </w:rPr>
            </w:pPr>
            <w:r w:rsidRPr="002103F3">
              <w:rPr>
                <w:rFonts w:ascii="Times New Roman" w:hAnsi="Times New Roman"/>
                <w:sz w:val="24"/>
                <w:szCs w:val="24"/>
              </w:rPr>
              <w:t>1 507</w:t>
            </w:r>
            <w:r w:rsidR="008F20C9" w:rsidRPr="002103F3">
              <w:rPr>
                <w:rFonts w:ascii="Times New Roman" w:hAnsi="Times New Roman"/>
                <w:sz w:val="24"/>
                <w:szCs w:val="24"/>
              </w:rPr>
              <w:t>‬</w:t>
            </w:r>
          </w:p>
        </w:tc>
      </w:tr>
      <w:tr w:rsidR="008F20C9" w:rsidRPr="002103F3" w:rsidTr="008F20C9">
        <w:tc>
          <w:tcPr>
            <w:tcW w:w="2336" w:type="dxa"/>
          </w:tcPr>
          <w:p w:rsidR="008F20C9" w:rsidRPr="002103F3" w:rsidRDefault="008F20C9" w:rsidP="002103F3">
            <w:pPr>
              <w:pStyle w:val="3"/>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 xml:space="preserve">Денежные средства и денежные </w:t>
            </w:r>
            <w:r w:rsidR="00C84C51" w:rsidRPr="002103F3">
              <w:rPr>
                <w:rFonts w:ascii="Times New Roman" w:hAnsi="Times New Roman"/>
                <w:b w:val="0"/>
                <w:color w:val="000000" w:themeColor="text1"/>
                <w:sz w:val="24"/>
                <w:szCs w:val="24"/>
              </w:rPr>
              <w:t xml:space="preserve">          </w:t>
            </w:r>
            <w:r w:rsidRPr="002103F3">
              <w:rPr>
                <w:rFonts w:ascii="Times New Roman" w:hAnsi="Times New Roman"/>
                <w:b w:val="0"/>
                <w:color w:val="000000" w:themeColor="text1"/>
                <w:sz w:val="24"/>
                <w:szCs w:val="24"/>
              </w:rPr>
              <w:t>эквиваленты</w:t>
            </w:r>
          </w:p>
        </w:tc>
        <w:tc>
          <w:tcPr>
            <w:tcW w:w="1912"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52</w:t>
            </w:r>
          </w:p>
        </w:tc>
        <w:tc>
          <w:tcPr>
            <w:tcW w:w="2410"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0</w:t>
            </w:r>
          </w:p>
        </w:tc>
        <w:tc>
          <w:tcPr>
            <w:tcW w:w="2693" w:type="dxa"/>
            <w:vAlign w:val="center"/>
          </w:tcPr>
          <w:p w:rsidR="008F20C9" w:rsidRPr="002103F3" w:rsidRDefault="00C84C51" w:rsidP="002103F3">
            <w:pPr>
              <w:jc w:val="center"/>
              <w:rPr>
                <w:rFonts w:ascii="Times New Roman" w:hAnsi="Times New Roman"/>
                <w:sz w:val="24"/>
                <w:szCs w:val="24"/>
              </w:rPr>
            </w:pPr>
            <w:r w:rsidRPr="002103F3">
              <w:rPr>
                <w:rFonts w:ascii="Times New Roman" w:hAnsi="Times New Roman"/>
                <w:sz w:val="24"/>
                <w:szCs w:val="24"/>
              </w:rPr>
              <w:t>52</w:t>
            </w:r>
          </w:p>
        </w:tc>
      </w:tr>
      <w:tr w:rsidR="008F20C9" w:rsidRPr="002103F3" w:rsidTr="008F20C9">
        <w:tc>
          <w:tcPr>
            <w:tcW w:w="2336" w:type="dxa"/>
          </w:tcPr>
          <w:p w:rsidR="008F20C9" w:rsidRPr="002103F3" w:rsidRDefault="008F20C9" w:rsidP="002103F3">
            <w:pPr>
              <w:pStyle w:val="3"/>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Прочие оборотные активы</w:t>
            </w:r>
          </w:p>
        </w:tc>
        <w:tc>
          <w:tcPr>
            <w:tcW w:w="1912"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9</w:t>
            </w:r>
          </w:p>
        </w:tc>
        <w:tc>
          <w:tcPr>
            <w:tcW w:w="2410"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14</w:t>
            </w:r>
          </w:p>
        </w:tc>
        <w:tc>
          <w:tcPr>
            <w:tcW w:w="2693" w:type="dxa"/>
            <w:vAlign w:val="center"/>
          </w:tcPr>
          <w:p w:rsidR="008F20C9" w:rsidRPr="002103F3" w:rsidRDefault="00C84C51" w:rsidP="002103F3">
            <w:pPr>
              <w:jc w:val="center"/>
              <w:rPr>
                <w:rFonts w:ascii="Times New Roman" w:hAnsi="Times New Roman"/>
                <w:sz w:val="24"/>
                <w:szCs w:val="24"/>
              </w:rPr>
            </w:pPr>
            <w:r w:rsidRPr="002103F3">
              <w:rPr>
                <w:rFonts w:ascii="Times New Roman" w:hAnsi="Times New Roman"/>
                <w:sz w:val="24"/>
                <w:szCs w:val="24"/>
              </w:rPr>
              <w:t>-5</w:t>
            </w:r>
          </w:p>
        </w:tc>
      </w:tr>
      <w:tr w:rsidR="008F20C9" w:rsidRPr="002103F3" w:rsidTr="008F20C9">
        <w:tc>
          <w:tcPr>
            <w:tcW w:w="2336" w:type="dxa"/>
          </w:tcPr>
          <w:p w:rsidR="008F20C9" w:rsidRPr="002103F3" w:rsidRDefault="008F20C9" w:rsidP="002103F3">
            <w:pPr>
              <w:rPr>
                <w:rFonts w:ascii="Times New Roman" w:hAnsi="Times New Roman"/>
                <w:color w:val="000000" w:themeColor="text1"/>
                <w:sz w:val="24"/>
                <w:szCs w:val="24"/>
              </w:rPr>
            </w:pPr>
            <w:r w:rsidRPr="002103F3">
              <w:rPr>
                <w:rFonts w:ascii="Times New Roman" w:hAnsi="Times New Roman"/>
                <w:color w:val="000000" w:themeColor="text1"/>
                <w:sz w:val="24"/>
                <w:szCs w:val="24"/>
              </w:rPr>
              <w:t>Итого оборотных активов</w:t>
            </w:r>
          </w:p>
        </w:tc>
        <w:tc>
          <w:tcPr>
            <w:tcW w:w="1912"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13 834</w:t>
            </w:r>
          </w:p>
        </w:tc>
        <w:tc>
          <w:tcPr>
            <w:tcW w:w="2410" w:type="dxa"/>
            <w:vAlign w:val="center"/>
          </w:tcPr>
          <w:p w:rsidR="008F20C9" w:rsidRPr="002103F3" w:rsidRDefault="00C84C51" w:rsidP="002103F3">
            <w:pPr>
              <w:pStyle w:val="3"/>
              <w:jc w:val="center"/>
              <w:outlineLvl w:val="2"/>
              <w:rPr>
                <w:rFonts w:ascii="Times New Roman" w:hAnsi="Times New Roman"/>
                <w:b w:val="0"/>
                <w:color w:val="000000"/>
                <w:sz w:val="24"/>
                <w:szCs w:val="24"/>
              </w:rPr>
            </w:pPr>
            <w:r w:rsidRPr="002103F3">
              <w:rPr>
                <w:rFonts w:ascii="Times New Roman" w:hAnsi="Times New Roman"/>
                <w:b w:val="0"/>
                <w:color w:val="000000"/>
                <w:sz w:val="24"/>
                <w:szCs w:val="24"/>
              </w:rPr>
              <w:t>12 260</w:t>
            </w:r>
          </w:p>
        </w:tc>
        <w:tc>
          <w:tcPr>
            <w:tcW w:w="2693" w:type="dxa"/>
            <w:vAlign w:val="center"/>
          </w:tcPr>
          <w:p w:rsidR="008F20C9" w:rsidRPr="002103F3" w:rsidRDefault="00170252" w:rsidP="002103F3">
            <w:pPr>
              <w:jc w:val="center"/>
              <w:rPr>
                <w:rFonts w:ascii="Times New Roman" w:hAnsi="Times New Roman"/>
                <w:sz w:val="24"/>
                <w:szCs w:val="24"/>
              </w:rPr>
            </w:pPr>
            <w:r w:rsidRPr="002103F3">
              <w:rPr>
                <w:rFonts w:ascii="Times New Roman" w:hAnsi="Times New Roman"/>
                <w:sz w:val="24"/>
                <w:szCs w:val="24"/>
              </w:rPr>
              <w:t>1 574</w:t>
            </w:r>
            <w:r w:rsidR="008F20C9" w:rsidRPr="002103F3">
              <w:rPr>
                <w:rFonts w:ascii="Times New Roman" w:hAnsi="Times New Roman"/>
                <w:sz w:val="24"/>
                <w:szCs w:val="24"/>
              </w:rPr>
              <w:t>‬</w:t>
            </w:r>
          </w:p>
        </w:tc>
      </w:tr>
    </w:tbl>
    <w:p w:rsidR="00561FD4" w:rsidRPr="002103F3" w:rsidRDefault="00D82B9E"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lastRenderedPageBreak/>
        <w:t>Анализируя данные из таблицы 7</w:t>
      </w:r>
      <w:r w:rsidR="00F30ED0" w:rsidRPr="002103F3">
        <w:rPr>
          <w:rFonts w:ascii="Times New Roman" w:hAnsi="Times New Roman"/>
          <w:sz w:val="28"/>
          <w:szCs w:val="28"/>
        </w:rPr>
        <w:t xml:space="preserve"> можно говорить о том, что за отчетный год стоимость имущества увеличилась на </w:t>
      </w:r>
      <w:r w:rsidR="00170252" w:rsidRPr="002103F3">
        <w:rPr>
          <w:rFonts w:ascii="Times New Roman" w:hAnsi="Times New Roman"/>
          <w:sz w:val="28"/>
          <w:szCs w:val="28"/>
        </w:rPr>
        <w:t>1 574</w:t>
      </w:r>
      <w:r w:rsidR="00F30ED0" w:rsidRPr="002103F3">
        <w:rPr>
          <w:rFonts w:ascii="Times New Roman" w:hAnsi="Times New Roman"/>
          <w:sz w:val="28"/>
          <w:szCs w:val="28"/>
        </w:rPr>
        <w:t xml:space="preserve"> </w:t>
      </w:r>
      <w:proofErr w:type="spellStart"/>
      <w:r w:rsidR="00F30ED0" w:rsidRPr="002103F3">
        <w:rPr>
          <w:rFonts w:ascii="Times New Roman" w:hAnsi="Times New Roman"/>
          <w:sz w:val="28"/>
          <w:szCs w:val="28"/>
        </w:rPr>
        <w:t>тыс.руб</w:t>
      </w:r>
      <w:proofErr w:type="spellEnd"/>
      <w:r w:rsidR="00F30ED0" w:rsidRPr="002103F3">
        <w:rPr>
          <w:rFonts w:ascii="Times New Roman" w:hAnsi="Times New Roman"/>
          <w:sz w:val="28"/>
          <w:szCs w:val="28"/>
        </w:rPr>
        <w:t>. При этом произошло снижение оборотных активов.</w:t>
      </w:r>
    </w:p>
    <w:p w:rsidR="00F30ED0" w:rsidRPr="002103F3" w:rsidRDefault="00F30ED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Формируя имущество предприятия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были задействованы</w:t>
      </w:r>
      <w:r w:rsidR="00170252" w:rsidRPr="002103F3">
        <w:rPr>
          <w:rFonts w:ascii="Times New Roman" w:hAnsi="Times New Roman"/>
          <w:sz w:val="28"/>
          <w:szCs w:val="28"/>
        </w:rPr>
        <w:t xml:space="preserve"> средства учредителя (в данном случае</w:t>
      </w:r>
      <w:r w:rsidRPr="002103F3">
        <w:rPr>
          <w:rFonts w:ascii="Times New Roman" w:hAnsi="Times New Roman"/>
          <w:sz w:val="28"/>
          <w:szCs w:val="28"/>
        </w:rPr>
        <w:t xml:space="preserve"> </w:t>
      </w:r>
      <w:r w:rsidR="00170252" w:rsidRPr="002103F3">
        <w:rPr>
          <w:rFonts w:ascii="Times New Roman" w:hAnsi="Times New Roman"/>
          <w:sz w:val="28"/>
          <w:szCs w:val="28"/>
        </w:rPr>
        <w:t>Генерального директора).</w:t>
      </w:r>
    </w:p>
    <w:p w:rsidR="005B2342" w:rsidRPr="002103F3" w:rsidRDefault="00F30ED0"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Далее рассмотрим динамику и структуру пасс</w:t>
      </w:r>
      <w:r w:rsidR="00D82B9E" w:rsidRPr="002103F3">
        <w:rPr>
          <w:rFonts w:ascii="Times New Roman" w:hAnsi="Times New Roman"/>
          <w:sz w:val="28"/>
          <w:szCs w:val="28"/>
        </w:rPr>
        <w:t>ивов, представленную в таблице 8</w:t>
      </w:r>
      <w:r w:rsidRPr="002103F3">
        <w:rPr>
          <w:rFonts w:ascii="Times New Roman" w:hAnsi="Times New Roman"/>
          <w:sz w:val="28"/>
          <w:szCs w:val="28"/>
        </w:rPr>
        <w:t>.</w:t>
      </w:r>
    </w:p>
    <w:p w:rsidR="005042CA" w:rsidRPr="002103F3" w:rsidRDefault="005042CA" w:rsidP="002103F3">
      <w:pPr>
        <w:spacing w:before="0" w:beforeAutospacing="0" w:after="0" w:afterAutospacing="0"/>
        <w:ind w:firstLine="0"/>
        <w:rPr>
          <w:rFonts w:ascii="Times New Roman" w:hAnsi="Times New Roman"/>
          <w:sz w:val="28"/>
          <w:szCs w:val="28"/>
        </w:rPr>
      </w:pPr>
    </w:p>
    <w:p w:rsidR="00667D2E" w:rsidRPr="002103F3" w:rsidRDefault="00F30ED0" w:rsidP="002103F3">
      <w:pPr>
        <w:spacing w:before="0" w:beforeAutospacing="0" w:after="0" w:afterAutospacing="0"/>
        <w:ind w:firstLine="0"/>
        <w:rPr>
          <w:rFonts w:ascii="Times New Roman" w:hAnsi="Times New Roman"/>
          <w:sz w:val="28"/>
          <w:szCs w:val="28"/>
        </w:rPr>
      </w:pPr>
      <w:r w:rsidRPr="002103F3">
        <w:rPr>
          <w:rFonts w:ascii="Times New Roman" w:hAnsi="Times New Roman"/>
          <w:sz w:val="28"/>
          <w:szCs w:val="28"/>
        </w:rPr>
        <w:t>Таб</w:t>
      </w:r>
      <w:r w:rsidR="00D82B9E" w:rsidRPr="002103F3">
        <w:rPr>
          <w:rFonts w:ascii="Times New Roman" w:hAnsi="Times New Roman"/>
          <w:sz w:val="28"/>
          <w:szCs w:val="28"/>
        </w:rPr>
        <w:t>лица 8</w:t>
      </w:r>
      <w:r w:rsidRPr="002103F3">
        <w:rPr>
          <w:rFonts w:ascii="Times New Roman" w:hAnsi="Times New Roman"/>
          <w:sz w:val="28"/>
          <w:szCs w:val="28"/>
        </w:rPr>
        <w:t xml:space="preserve"> – Анализ динамики и структуры пассивов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w:t>
      </w:r>
    </w:p>
    <w:tbl>
      <w:tblPr>
        <w:tblStyle w:val="a4"/>
        <w:tblW w:w="9351" w:type="dxa"/>
        <w:tblLook w:val="04A0" w:firstRow="1" w:lastRow="0" w:firstColumn="1" w:lastColumn="0" w:noHBand="0" w:noVBand="1"/>
      </w:tblPr>
      <w:tblGrid>
        <w:gridCol w:w="3211"/>
        <w:gridCol w:w="1342"/>
        <w:gridCol w:w="2154"/>
        <w:gridCol w:w="2644"/>
      </w:tblGrid>
      <w:tr w:rsidR="00BD0644" w:rsidRPr="002103F3" w:rsidTr="000F762C">
        <w:trPr>
          <w:trHeight w:val="970"/>
        </w:trPr>
        <w:tc>
          <w:tcPr>
            <w:tcW w:w="3211" w:type="dxa"/>
            <w:vAlign w:val="center"/>
          </w:tcPr>
          <w:p w:rsidR="00BD0644" w:rsidRPr="002103F3" w:rsidRDefault="00BD0644" w:rsidP="002103F3">
            <w:pPr>
              <w:jc w:val="center"/>
              <w:rPr>
                <w:rFonts w:ascii="Times New Roman" w:hAnsi="Times New Roman"/>
                <w:sz w:val="24"/>
                <w:szCs w:val="24"/>
              </w:rPr>
            </w:pPr>
            <w:r w:rsidRPr="002103F3">
              <w:rPr>
                <w:rFonts w:ascii="Times New Roman" w:hAnsi="Times New Roman"/>
                <w:sz w:val="24"/>
                <w:szCs w:val="24"/>
              </w:rPr>
              <w:t>Показатель</w:t>
            </w:r>
          </w:p>
        </w:tc>
        <w:tc>
          <w:tcPr>
            <w:tcW w:w="1342" w:type="dxa"/>
            <w:vAlign w:val="center"/>
          </w:tcPr>
          <w:p w:rsidR="00BD0644" w:rsidRPr="002103F3" w:rsidRDefault="00BD0644" w:rsidP="002103F3">
            <w:pPr>
              <w:jc w:val="center"/>
              <w:rPr>
                <w:rFonts w:ascii="Times New Roman" w:hAnsi="Times New Roman"/>
                <w:sz w:val="24"/>
                <w:szCs w:val="24"/>
              </w:rPr>
            </w:pPr>
            <w:r w:rsidRPr="002103F3">
              <w:rPr>
                <w:rFonts w:ascii="Times New Roman" w:hAnsi="Times New Roman"/>
                <w:color w:val="000000" w:themeColor="text1"/>
                <w:sz w:val="24"/>
                <w:szCs w:val="24"/>
              </w:rPr>
              <w:t xml:space="preserve">Отчетный год, </w:t>
            </w:r>
            <w:proofErr w:type="spellStart"/>
            <w:r w:rsidRPr="002103F3">
              <w:rPr>
                <w:rFonts w:ascii="Times New Roman" w:hAnsi="Times New Roman"/>
                <w:color w:val="000000" w:themeColor="text1"/>
                <w:sz w:val="24"/>
                <w:szCs w:val="24"/>
              </w:rPr>
              <w:t>тыс.руб</w:t>
            </w:r>
            <w:proofErr w:type="spellEnd"/>
            <w:r w:rsidRPr="002103F3">
              <w:rPr>
                <w:rFonts w:ascii="Times New Roman" w:hAnsi="Times New Roman"/>
                <w:color w:val="000000" w:themeColor="text1"/>
                <w:sz w:val="24"/>
                <w:szCs w:val="24"/>
              </w:rPr>
              <w:t>. (2019)</w:t>
            </w:r>
          </w:p>
        </w:tc>
        <w:tc>
          <w:tcPr>
            <w:tcW w:w="2154" w:type="dxa"/>
            <w:vAlign w:val="center"/>
          </w:tcPr>
          <w:p w:rsidR="00BD0644" w:rsidRPr="002103F3" w:rsidRDefault="00BD0644" w:rsidP="002103F3">
            <w:pPr>
              <w:jc w:val="center"/>
              <w:rPr>
                <w:rFonts w:ascii="Times New Roman" w:hAnsi="Times New Roman"/>
                <w:sz w:val="24"/>
                <w:szCs w:val="24"/>
              </w:rPr>
            </w:pPr>
            <w:r w:rsidRPr="002103F3">
              <w:rPr>
                <w:rFonts w:ascii="Times New Roman" w:hAnsi="Times New Roman"/>
                <w:color w:val="000000" w:themeColor="text1"/>
                <w:sz w:val="24"/>
                <w:szCs w:val="24"/>
              </w:rPr>
              <w:t xml:space="preserve">Предыдущий год, </w:t>
            </w:r>
            <w:proofErr w:type="spellStart"/>
            <w:r w:rsidRPr="002103F3">
              <w:rPr>
                <w:rFonts w:ascii="Times New Roman" w:hAnsi="Times New Roman"/>
                <w:color w:val="000000" w:themeColor="text1"/>
                <w:sz w:val="24"/>
                <w:szCs w:val="24"/>
              </w:rPr>
              <w:t>тыс.руб</w:t>
            </w:r>
            <w:proofErr w:type="spellEnd"/>
            <w:r w:rsidRPr="002103F3">
              <w:rPr>
                <w:rFonts w:ascii="Times New Roman" w:hAnsi="Times New Roman"/>
                <w:color w:val="000000" w:themeColor="text1"/>
                <w:sz w:val="24"/>
                <w:szCs w:val="24"/>
              </w:rPr>
              <w:t>. (2018)</w:t>
            </w:r>
          </w:p>
        </w:tc>
        <w:tc>
          <w:tcPr>
            <w:tcW w:w="2644" w:type="dxa"/>
            <w:vAlign w:val="center"/>
          </w:tcPr>
          <w:p w:rsidR="00BD0644" w:rsidRPr="002103F3" w:rsidRDefault="00BD0644" w:rsidP="002103F3">
            <w:pPr>
              <w:jc w:val="center"/>
              <w:rPr>
                <w:rFonts w:ascii="Times New Roman" w:hAnsi="Times New Roman"/>
                <w:sz w:val="24"/>
                <w:szCs w:val="24"/>
              </w:rPr>
            </w:pPr>
            <w:r w:rsidRPr="002103F3">
              <w:rPr>
                <w:rFonts w:ascii="Times New Roman" w:hAnsi="Times New Roman"/>
                <w:sz w:val="24"/>
                <w:szCs w:val="24"/>
              </w:rPr>
              <w:t>Изменение за период</w:t>
            </w:r>
          </w:p>
        </w:tc>
      </w:tr>
      <w:tr w:rsidR="00BD0644" w:rsidRPr="002103F3" w:rsidTr="00D82B9E">
        <w:trPr>
          <w:trHeight w:val="239"/>
        </w:trPr>
        <w:tc>
          <w:tcPr>
            <w:tcW w:w="9351" w:type="dxa"/>
            <w:gridSpan w:val="4"/>
          </w:tcPr>
          <w:p w:rsidR="00BD0644" w:rsidRPr="002103F3" w:rsidRDefault="00BD0644" w:rsidP="002103F3">
            <w:pPr>
              <w:jc w:val="center"/>
              <w:rPr>
                <w:rFonts w:ascii="Times New Roman" w:hAnsi="Times New Roman"/>
                <w:sz w:val="24"/>
                <w:szCs w:val="24"/>
              </w:rPr>
            </w:pPr>
            <w:r w:rsidRPr="002103F3">
              <w:rPr>
                <w:rFonts w:ascii="Times New Roman" w:hAnsi="Times New Roman"/>
                <w:sz w:val="24"/>
                <w:szCs w:val="24"/>
              </w:rPr>
              <w:t>Капитал и резервы</w:t>
            </w:r>
          </w:p>
        </w:tc>
      </w:tr>
      <w:tr w:rsidR="00DC71D4" w:rsidRPr="002103F3" w:rsidTr="000F762C">
        <w:trPr>
          <w:trHeight w:val="983"/>
        </w:trPr>
        <w:tc>
          <w:tcPr>
            <w:tcW w:w="3211" w:type="dxa"/>
          </w:tcPr>
          <w:p w:rsidR="00BD0644" w:rsidRPr="002103F3" w:rsidRDefault="00BD0644" w:rsidP="002103F3">
            <w:pPr>
              <w:rPr>
                <w:rFonts w:ascii="Times New Roman" w:hAnsi="Times New Roman"/>
                <w:color w:val="000000" w:themeColor="text1"/>
                <w:sz w:val="24"/>
                <w:szCs w:val="24"/>
              </w:rPr>
            </w:pPr>
            <w:r w:rsidRPr="002103F3">
              <w:rPr>
                <w:rFonts w:ascii="Times New Roman" w:hAnsi="Times New Roman"/>
                <w:color w:val="000000" w:themeColor="text1"/>
                <w:sz w:val="24"/>
                <w:szCs w:val="24"/>
              </w:rPr>
              <w:t>Уставный капитал (складочный капитал, уставный фонд, вклады товарищей)</w:t>
            </w:r>
          </w:p>
        </w:tc>
        <w:tc>
          <w:tcPr>
            <w:tcW w:w="1342" w:type="dxa"/>
            <w:vAlign w:val="center"/>
          </w:tcPr>
          <w:p w:rsidR="00BD0644" w:rsidRPr="002103F3" w:rsidRDefault="00BD0644"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10</w:t>
            </w:r>
          </w:p>
        </w:tc>
        <w:tc>
          <w:tcPr>
            <w:tcW w:w="2154" w:type="dxa"/>
            <w:vAlign w:val="center"/>
          </w:tcPr>
          <w:p w:rsidR="00BD0644" w:rsidRPr="002103F3" w:rsidRDefault="00BD0644"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10</w:t>
            </w:r>
          </w:p>
        </w:tc>
        <w:tc>
          <w:tcPr>
            <w:tcW w:w="2644" w:type="dxa"/>
            <w:vAlign w:val="center"/>
          </w:tcPr>
          <w:p w:rsidR="00BD0644" w:rsidRPr="002103F3" w:rsidRDefault="00BD0644"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0</w:t>
            </w:r>
          </w:p>
        </w:tc>
      </w:tr>
      <w:tr w:rsidR="00DC71D4" w:rsidRPr="002103F3" w:rsidTr="000F762C">
        <w:trPr>
          <w:trHeight w:val="478"/>
        </w:trPr>
        <w:tc>
          <w:tcPr>
            <w:tcW w:w="3211" w:type="dxa"/>
          </w:tcPr>
          <w:p w:rsidR="00BD0644" w:rsidRPr="002103F3" w:rsidRDefault="00BD0644" w:rsidP="002103F3">
            <w:pPr>
              <w:rPr>
                <w:rFonts w:ascii="Times New Roman" w:hAnsi="Times New Roman"/>
                <w:color w:val="000000" w:themeColor="text1"/>
                <w:sz w:val="24"/>
                <w:szCs w:val="24"/>
              </w:rPr>
            </w:pPr>
            <w:r w:rsidRPr="002103F3">
              <w:rPr>
                <w:rFonts w:ascii="Times New Roman" w:hAnsi="Times New Roman"/>
                <w:color w:val="000000" w:themeColor="text1"/>
                <w:sz w:val="24"/>
                <w:szCs w:val="24"/>
              </w:rPr>
              <w:t>Нераспределенная прибыль (непокрытый убыток)</w:t>
            </w:r>
          </w:p>
        </w:tc>
        <w:tc>
          <w:tcPr>
            <w:tcW w:w="1342" w:type="dxa"/>
            <w:vAlign w:val="center"/>
          </w:tcPr>
          <w:p w:rsidR="00BD0644" w:rsidRPr="002103F3" w:rsidRDefault="00170252" w:rsidP="002103F3">
            <w:pPr>
              <w:pStyle w:val="3"/>
              <w:jc w:val="center"/>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2 786</w:t>
            </w:r>
          </w:p>
        </w:tc>
        <w:tc>
          <w:tcPr>
            <w:tcW w:w="2154" w:type="dxa"/>
            <w:vAlign w:val="center"/>
          </w:tcPr>
          <w:p w:rsidR="00BD0644" w:rsidRPr="002103F3" w:rsidRDefault="00170252" w:rsidP="002103F3">
            <w:pPr>
              <w:pStyle w:val="3"/>
              <w:jc w:val="center"/>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1 850</w:t>
            </w:r>
          </w:p>
        </w:tc>
        <w:tc>
          <w:tcPr>
            <w:tcW w:w="2644" w:type="dxa"/>
            <w:vAlign w:val="center"/>
          </w:tcPr>
          <w:p w:rsidR="00BD0644" w:rsidRPr="002103F3" w:rsidRDefault="00170252"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936</w:t>
            </w:r>
          </w:p>
        </w:tc>
      </w:tr>
      <w:tr w:rsidR="00DC71D4" w:rsidRPr="002103F3" w:rsidTr="000F762C">
        <w:trPr>
          <w:trHeight w:val="239"/>
        </w:trPr>
        <w:tc>
          <w:tcPr>
            <w:tcW w:w="3211" w:type="dxa"/>
          </w:tcPr>
          <w:p w:rsidR="00BD0644" w:rsidRPr="002103F3" w:rsidRDefault="00BD0644" w:rsidP="002103F3">
            <w:pPr>
              <w:rPr>
                <w:rFonts w:ascii="Times New Roman" w:hAnsi="Times New Roman"/>
                <w:color w:val="000000" w:themeColor="text1"/>
                <w:sz w:val="24"/>
                <w:szCs w:val="24"/>
              </w:rPr>
            </w:pPr>
            <w:r w:rsidRPr="002103F3">
              <w:rPr>
                <w:rFonts w:ascii="Times New Roman" w:hAnsi="Times New Roman"/>
                <w:color w:val="000000" w:themeColor="text1"/>
                <w:sz w:val="24"/>
                <w:szCs w:val="24"/>
              </w:rPr>
              <w:t>ИТОГО капитал</w:t>
            </w:r>
          </w:p>
        </w:tc>
        <w:tc>
          <w:tcPr>
            <w:tcW w:w="1342" w:type="dxa"/>
            <w:vAlign w:val="center"/>
          </w:tcPr>
          <w:p w:rsidR="00BD0644" w:rsidRPr="002103F3" w:rsidRDefault="00170252" w:rsidP="002103F3">
            <w:pPr>
              <w:pStyle w:val="3"/>
              <w:jc w:val="center"/>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2 796</w:t>
            </w:r>
          </w:p>
        </w:tc>
        <w:tc>
          <w:tcPr>
            <w:tcW w:w="2154" w:type="dxa"/>
            <w:vAlign w:val="center"/>
          </w:tcPr>
          <w:p w:rsidR="00BD0644" w:rsidRPr="002103F3" w:rsidRDefault="00170252" w:rsidP="002103F3">
            <w:pPr>
              <w:pStyle w:val="3"/>
              <w:jc w:val="center"/>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1 860</w:t>
            </w:r>
          </w:p>
        </w:tc>
        <w:tc>
          <w:tcPr>
            <w:tcW w:w="2644" w:type="dxa"/>
            <w:vAlign w:val="center"/>
          </w:tcPr>
          <w:p w:rsidR="00BD0644" w:rsidRPr="002103F3" w:rsidRDefault="00170252"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936</w:t>
            </w:r>
            <w:r w:rsidR="00BD0644" w:rsidRPr="002103F3">
              <w:rPr>
                <w:rFonts w:ascii="Times New Roman" w:hAnsi="Times New Roman"/>
                <w:color w:val="000000" w:themeColor="text1"/>
                <w:sz w:val="24"/>
                <w:szCs w:val="24"/>
              </w:rPr>
              <w:t>‬</w:t>
            </w:r>
          </w:p>
        </w:tc>
      </w:tr>
      <w:tr w:rsidR="00DC71D4" w:rsidRPr="002103F3" w:rsidTr="00D82B9E">
        <w:trPr>
          <w:trHeight w:val="239"/>
        </w:trPr>
        <w:tc>
          <w:tcPr>
            <w:tcW w:w="9351" w:type="dxa"/>
            <w:gridSpan w:val="4"/>
          </w:tcPr>
          <w:p w:rsidR="00BD0644" w:rsidRPr="002103F3" w:rsidRDefault="00BD0644"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Долгосрочные обязательства</w:t>
            </w:r>
          </w:p>
        </w:tc>
      </w:tr>
      <w:tr w:rsidR="00DC71D4" w:rsidRPr="002103F3" w:rsidTr="000F762C">
        <w:trPr>
          <w:trHeight w:val="491"/>
        </w:trPr>
        <w:tc>
          <w:tcPr>
            <w:tcW w:w="3211" w:type="dxa"/>
          </w:tcPr>
          <w:p w:rsidR="00BD0644" w:rsidRPr="002103F3" w:rsidRDefault="00BD0644" w:rsidP="002103F3">
            <w:pPr>
              <w:rPr>
                <w:rFonts w:ascii="Times New Roman" w:hAnsi="Times New Roman"/>
                <w:color w:val="000000" w:themeColor="text1"/>
                <w:sz w:val="24"/>
                <w:szCs w:val="24"/>
              </w:rPr>
            </w:pPr>
            <w:r w:rsidRPr="002103F3">
              <w:rPr>
                <w:rFonts w:ascii="Times New Roman" w:hAnsi="Times New Roman"/>
                <w:color w:val="000000" w:themeColor="text1"/>
                <w:sz w:val="24"/>
                <w:szCs w:val="24"/>
              </w:rPr>
              <w:t>Долгосрочные заемные средства</w:t>
            </w:r>
          </w:p>
        </w:tc>
        <w:tc>
          <w:tcPr>
            <w:tcW w:w="1342" w:type="dxa"/>
            <w:vAlign w:val="center"/>
          </w:tcPr>
          <w:p w:rsidR="00BD0644" w:rsidRPr="002103F3" w:rsidRDefault="00BD0644"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0</w:t>
            </w:r>
          </w:p>
        </w:tc>
        <w:tc>
          <w:tcPr>
            <w:tcW w:w="2154" w:type="dxa"/>
            <w:vAlign w:val="center"/>
          </w:tcPr>
          <w:p w:rsidR="00BD0644" w:rsidRPr="002103F3" w:rsidRDefault="00BD0644"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0</w:t>
            </w:r>
          </w:p>
        </w:tc>
        <w:tc>
          <w:tcPr>
            <w:tcW w:w="2644" w:type="dxa"/>
            <w:vAlign w:val="center"/>
          </w:tcPr>
          <w:p w:rsidR="00BD0644" w:rsidRPr="002103F3" w:rsidRDefault="00BD0644"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0</w:t>
            </w:r>
          </w:p>
        </w:tc>
      </w:tr>
      <w:tr w:rsidR="00DC71D4" w:rsidRPr="002103F3" w:rsidTr="00D82B9E">
        <w:trPr>
          <w:trHeight w:val="239"/>
        </w:trPr>
        <w:tc>
          <w:tcPr>
            <w:tcW w:w="9351" w:type="dxa"/>
            <w:gridSpan w:val="4"/>
          </w:tcPr>
          <w:p w:rsidR="00BD0644" w:rsidRPr="002103F3" w:rsidRDefault="00BD0644"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Краткосрочные обязательства</w:t>
            </w:r>
          </w:p>
        </w:tc>
      </w:tr>
      <w:tr w:rsidR="00DC71D4" w:rsidRPr="002103F3" w:rsidTr="000F762C">
        <w:trPr>
          <w:trHeight w:val="491"/>
        </w:trPr>
        <w:tc>
          <w:tcPr>
            <w:tcW w:w="3211" w:type="dxa"/>
          </w:tcPr>
          <w:p w:rsidR="00BD0644" w:rsidRPr="002103F3" w:rsidRDefault="00BD0644" w:rsidP="002103F3">
            <w:pPr>
              <w:rPr>
                <w:rFonts w:ascii="Times New Roman" w:hAnsi="Times New Roman"/>
                <w:color w:val="000000" w:themeColor="text1"/>
                <w:sz w:val="24"/>
                <w:szCs w:val="24"/>
              </w:rPr>
            </w:pPr>
            <w:r w:rsidRPr="002103F3">
              <w:rPr>
                <w:rFonts w:ascii="Times New Roman" w:hAnsi="Times New Roman"/>
                <w:color w:val="000000" w:themeColor="text1"/>
                <w:sz w:val="24"/>
                <w:szCs w:val="24"/>
              </w:rPr>
              <w:t>Краткосрочные заемные обязательства</w:t>
            </w:r>
          </w:p>
        </w:tc>
        <w:tc>
          <w:tcPr>
            <w:tcW w:w="1342" w:type="dxa"/>
            <w:vAlign w:val="center"/>
          </w:tcPr>
          <w:p w:rsidR="00BD0644" w:rsidRPr="002103F3" w:rsidRDefault="00170252" w:rsidP="002103F3">
            <w:pPr>
              <w:pStyle w:val="3"/>
              <w:jc w:val="center"/>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2 120</w:t>
            </w:r>
          </w:p>
        </w:tc>
        <w:tc>
          <w:tcPr>
            <w:tcW w:w="2154" w:type="dxa"/>
            <w:vAlign w:val="center"/>
          </w:tcPr>
          <w:p w:rsidR="00BD0644" w:rsidRPr="002103F3" w:rsidRDefault="00170252" w:rsidP="002103F3">
            <w:pPr>
              <w:pStyle w:val="3"/>
              <w:jc w:val="center"/>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1 343</w:t>
            </w:r>
          </w:p>
        </w:tc>
        <w:tc>
          <w:tcPr>
            <w:tcW w:w="2644" w:type="dxa"/>
            <w:vAlign w:val="center"/>
          </w:tcPr>
          <w:p w:rsidR="00BD0644" w:rsidRPr="002103F3" w:rsidRDefault="00BD0644"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w:t>
            </w:r>
            <w:r w:rsidR="00170252" w:rsidRPr="002103F3">
              <w:rPr>
                <w:rFonts w:ascii="Times New Roman" w:hAnsi="Times New Roman"/>
                <w:color w:val="000000" w:themeColor="text1"/>
                <w:sz w:val="24"/>
                <w:szCs w:val="24"/>
              </w:rPr>
              <w:t>777</w:t>
            </w:r>
            <w:r w:rsidRPr="002103F3">
              <w:rPr>
                <w:rFonts w:ascii="Times New Roman" w:hAnsi="Times New Roman"/>
                <w:color w:val="000000" w:themeColor="text1"/>
                <w:sz w:val="24"/>
                <w:szCs w:val="24"/>
              </w:rPr>
              <w:t>‬</w:t>
            </w:r>
          </w:p>
        </w:tc>
      </w:tr>
      <w:tr w:rsidR="00667D2E" w:rsidRPr="002103F3" w:rsidTr="000F762C">
        <w:trPr>
          <w:trHeight w:val="491"/>
        </w:trPr>
        <w:tc>
          <w:tcPr>
            <w:tcW w:w="3211" w:type="dxa"/>
          </w:tcPr>
          <w:p w:rsidR="00667D2E" w:rsidRPr="002103F3" w:rsidRDefault="00667D2E" w:rsidP="002103F3">
            <w:pPr>
              <w:pStyle w:val="3"/>
              <w:outlineLvl w:val="2"/>
              <w:rPr>
                <w:rFonts w:ascii="Times New Roman" w:hAnsi="Times New Roman"/>
                <w:b w:val="0"/>
                <w:color w:val="000000" w:themeColor="text1"/>
                <w:sz w:val="24"/>
                <w:szCs w:val="24"/>
              </w:rPr>
            </w:pPr>
            <w:bookmarkStart w:id="53" w:name="_Toc43085611"/>
            <w:bookmarkStart w:id="54" w:name="_Toc43160173"/>
            <w:r w:rsidRPr="002103F3">
              <w:rPr>
                <w:rFonts w:ascii="Times New Roman" w:hAnsi="Times New Roman"/>
                <w:b w:val="0"/>
                <w:color w:val="000000" w:themeColor="text1"/>
                <w:sz w:val="24"/>
                <w:szCs w:val="24"/>
              </w:rPr>
              <w:t>Краткосрочная кредиторская задолженность</w:t>
            </w:r>
            <w:bookmarkEnd w:id="53"/>
            <w:bookmarkEnd w:id="54"/>
          </w:p>
        </w:tc>
        <w:tc>
          <w:tcPr>
            <w:tcW w:w="1342" w:type="dxa"/>
            <w:vAlign w:val="center"/>
          </w:tcPr>
          <w:p w:rsidR="00667D2E" w:rsidRPr="002103F3" w:rsidRDefault="00170252" w:rsidP="002103F3">
            <w:pPr>
              <w:pStyle w:val="3"/>
              <w:jc w:val="center"/>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8 995</w:t>
            </w:r>
          </w:p>
        </w:tc>
        <w:tc>
          <w:tcPr>
            <w:tcW w:w="2154" w:type="dxa"/>
            <w:vAlign w:val="center"/>
          </w:tcPr>
          <w:p w:rsidR="00667D2E" w:rsidRPr="002103F3" w:rsidRDefault="00170252" w:rsidP="002103F3">
            <w:pPr>
              <w:pStyle w:val="3"/>
              <w:jc w:val="center"/>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9 105</w:t>
            </w:r>
          </w:p>
        </w:tc>
        <w:tc>
          <w:tcPr>
            <w:tcW w:w="2644" w:type="dxa"/>
            <w:vAlign w:val="center"/>
          </w:tcPr>
          <w:p w:rsidR="00667D2E" w:rsidRPr="002103F3" w:rsidRDefault="00170252"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110</w:t>
            </w:r>
          </w:p>
        </w:tc>
      </w:tr>
      <w:tr w:rsidR="00667D2E" w:rsidRPr="002103F3" w:rsidTr="000F762C">
        <w:trPr>
          <w:trHeight w:val="491"/>
        </w:trPr>
        <w:tc>
          <w:tcPr>
            <w:tcW w:w="3211" w:type="dxa"/>
          </w:tcPr>
          <w:p w:rsidR="00667D2E" w:rsidRPr="002103F3" w:rsidRDefault="00667D2E" w:rsidP="002103F3">
            <w:pPr>
              <w:pStyle w:val="3"/>
              <w:outlineLvl w:val="2"/>
              <w:rPr>
                <w:rFonts w:ascii="Times New Roman" w:hAnsi="Times New Roman"/>
                <w:b w:val="0"/>
                <w:color w:val="000000" w:themeColor="text1"/>
                <w:sz w:val="24"/>
                <w:szCs w:val="24"/>
              </w:rPr>
            </w:pPr>
            <w:bookmarkStart w:id="55" w:name="_Toc43085614"/>
            <w:bookmarkStart w:id="56" w:name="_Toc43160176"/>
            <w:r w:rsidRPr="002103F3">
              <w:rPr>
                <w:rFonts w:ascii="Times New Roman" w:hAnsi="Times New Roman"/>
                <w:b w:val="0"/>
                <w:color w:val="000000" w:themeColor="text1"/>
                <w:sz w:val="24"/>
                <w:szCs w:val="24"/>
              </w:rPr>
              <w:t>Прочие краткосрочные обязательства</w:t>
            </w:r>
            <w:bookmarkEnd w:id="55"/>
            <w:bookmarkEnd w:id="56"/>
          </w:p>
        </w:tc>
        <w:tc>
          <w:tcPr>
            <w:tcW w:w="1342" w:type="dxa"/>
            <w:vAlign w:val="center"/>
          </w:tcPr>
          <w:p w:rsidR="00667D2E" w:rsidRPr="002103F3" w:rsidRDefault="00667D2E" w:rsidP="002103F3">
            <w:pPr>
              <w:pStyle w:val="3"/>
              <w:jc w:val="center"/>
              <w:outlineLvl w:val="2"/>
              <w:rPr>
                <w:rFonts w:ascii="Times New Roman" w:hAnsi="Times New Roman"/>
                <w:b w:val="0"/>
                <w:color w:val="000000" w:themeColor="text1"/>
                <w:sz w:val="24"/>
                <w:szCs w:val="24"/>
              </w:rPr>
            </w:pPr>
            <w:bookmarkStart w:id="57" w:name="_Toc43085615"/>
            <w:bookmarkStart w:id="58" w:name="_Toc43160177"/>
            <w:r w:rsidRPr="002103F3">
              <w:rPr>
                <w:rFonts w:ascii="Times New Roman" w:hAnsi="Times New Roman"/>
                <w:b w:val="0"/>
                <w:color w:val="000000" w:themeColor="text1"/>
                <w:sz w:val="24"/>
                <w:szCs w:val="24"/>
              </w:rPr>
              <w:t>0</w:t>
            </w:r>
            <w:bookmarkEnd w:id="57"/>
            <w:bookmarkEnd w:id="58"/>
          </w:p>
        </w:tc>
        <w:tc>
          <w:tcPr>
            <w:tcW w:w="2154" w:type="dxa"/>
            <w:vAlign w:val="center"/>
          </w:tcPr>
          <w:p w:rsidR="00667D2E" w:rsidRPr="002103F3" w:rsidRDefault="00667D2E" w:rsidP="002103F3">
            <w:pPr>
              <w:pStyle w:val="3"/>
              <w:jc w:val="center"/>
              <w:outlineLvl w:val="2"/>
              <w:rPr>
                <w:rFonts w:ascii="Times New Roman" w:hAnsi="Times New Roman"/>
                <w:b w:val="0"/>
                <w:color w:val="000000" w:themeColor="text1"/>
                <w:sz w:val="24"/>
                <w:szCs w:val="24"/>
              </w:rPr>
            </w:pPr>
            <w:bookmarkStart w:id="59" w:name="_Toc43085616"/>
            <w:bookmarkStart w:id="60" w:name="_Toc43160178"/>
            <w:r w:rsidRPr="002103F3">
              <w:rPr>
                <w:rFonts w:ascii="Times New Roman" w:hAnsi="Times New Roman"/>
                <w:b w:val="0"/>
                <w:color w:val="000000" w:themeColor="text1"/>
                <w:sz w:val="24"/>
                <w:szCs w:val="24"/>
              </w:rPr>
              <w:t>0</w:t>
            </w:r>
            <w:bookmarkEnd w:id="59"/>
            <w:bookmarkEnd w:id="60"/>
          </w:p>
        </w:tc>
        <w:tc>
          <w:tcPr>
            <w:tcW w:w="2644" w:type="dxa"/>
            <w:vAlign w:val="center"/>
          </w:tcPr>
          <w:p w:rsidR="00667D2E" w:rsidRPr="002103F3" w:rsidRDefault="00667D2E"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0</w:t>
            </w:r>
          </w:p>
        </w:tc>
      </w:tr>
      <w:tr w:rsidR="00667D2E" w:rsidRPr="002103F3" w:rsidTr="000F762C">
        <w:trPr>
          <w:trHeight w:val="491"/>
        </w:trPr>
        <w:tc>
          <w:tcPr>
            <w:tcW w:w="3211" w:type="dxa"/>
          </w:tcPr>
          <w:p w:rsidR="00667D2E" w:rsidRPr="002103F3" w:rsidRDefault="00667D2E" w:rsidP="002103F3">
            <w:pPr>
              <w:pStyle w:val="3"/>
              <w:outlineLvl w:val="2"/>
              <w:rPr>
                <w:rFonts w:ascii="Times New Roman" w:hAnsi="Times New Roman"/>
                <w:b w:val="0"/>
                <w:color w:val="000000" w:themeColor="text1"/>
                <w:sz w:val="24"/>
                <w:szCs w:val="24"/>
              </w:rPr>
            </w:pPr>
            <w:bookmarkStart w:id="61" w:name="_Toc43085617"/>
            <w:bookmarkStart w:id="62" w:name="_Toc43160179"/>
            <w:r w:rsidRPr="002103F3">
              <w:rPr>
                <w:rFonts w:ascii="Times New Roman" w:hAnsi="Times New Roman"/>
                <w:b w:val="0"/>
                <w:color w:val="000000" w:themeColor="text1"/>
                <w:sz w:val="24"/>
                <w:szCs w:val="24"/>
              </w:rPr>
              <w:t>ИТОГО краткосрочных обязательств</w:t>
            </w:r>
            <w:bookmarkEnd w:id="61"/>
            <w:bookmarkEnd w:id="62"/>
          </w:p>
        </w:tc>
        <w:tc>
          <w:tcPr>
            <w:tcW w:w="1342" w:type="dxa"/>
            <w:vAlign w:val="center"/>
          </w:tcPr>
          <w:p w:rsidR="00667D2E" w:rsidRPr="002103F3" w:rsidRDefault="00170252" w:rsidP="002103F3">
            <w:pPr>
              <w:pStyle w:val="3"/>
              <w:jc w:val="center"/>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11 115</w:t>
            </w:r>
          </w:p>
        </w:tc>
        <w:tc>
          <w:tcPr>
            <w:tcW w:w="2154" w:type="dxa"/>
            <w:vAlign w:val="center"/>
          </w:tcPr>
          <w:p w:rsidR="00667D2E" w:rsidRPr="002103F3" w:rsidRDefault="00170252" w:rsidP="002103F3">
            <w:pPr>
              <w:pStyle w:val="3"/>
              <w:jc w:val="center"/>
              <w:outlineLvl w:val="2"/>
              <w:rPr>
                <w:rFonts w:ascii="Times New Roman" w:hAnsi="Times New Roman"/>
                <w:b w:val="0"/>
                <w:color w:val="000000" w:themeColor="text1"/>
                <w:sz w:val="24"/>
                <w:szCs w:val="24"/>
              </w:rPr>
            </w:pPr>
            <w:r w:rsidRPr="002103F3">
              <w:rPr>
                <w:rFonts w:ascii="Times New Roman" w:hAnsi="Times New Roman"/>
                <w:b w:val="0"/>
                <w:color w:val="000000" w:themeColor="text1"/>
                <w:sz w:val="24"/>
                <w:szCs w:val="24"/>
              </w:rPr>
              <w:t>10 448</w:t>
            </w:r>
          </w:p>
        </w:tc>
        <w:tc>
          <w:tcPr>
            <w:tcW w:w="2644" w:type="dxa"/>
            <w:vAlign w:val="center"/>
          </w:tcPr>
          <w:p w:rsidR="00667D2E" w:rsidRPr="002103F3" w:rsidRDefault="00170252" w:rsidP="002103F3">
            <w:pPr>
              <w:jc w:val="center"/>
              <w:rPr>
                <w:rFonts w:ascii="Times New Roman" w:hAnsi="Times New Roman"/>
                <w:color w:val="000000" w:themeColor="text1"/>
                <w:sz w:val="24"/>
                <w:szCs w:val="24"/>
              </w:rPr>
            </w:pPr>
            <w:r w:rsidRPr="002103F3">
              <w:rPr>
                <w:rFonts w:ascii="Times New Roman" w:hAnsi="Times New Roman"/>
                <w:color w:val="000000" w:themeColor="text1"/>
                <w:sz w:val="24"/>
                <w:szCs w:val="24"/>
              </w:rPr>
              <w:t>667</w:t>
            </w:r>
            <w:r w:rsidR="00667D2E" w:rsidRPr="002103F3">
              <w:rPr>
                <w:rFonts w:ascii="Times New Roman" w:hAnsi="Times New Roman"/>
                <w:color w:val="000000" w:themeColor="text1"/>
                <w:sz w:val="24"/>
                <w:szCs w:val="24"/>
              </w:rPr>
              <w:t>‬</w:t>
            </w:r>
          </w:p>
        </w:tc>
      </w:tr>
    </w:tbl>
    <w:p w:rsidR="00833638" w:rsidRPr="002103F3" w:rsidRDefault="00833638" w:rsidP="002103F3">
      <w:pPr>
        <w:spacing w:before="0" w:beforeAutospacing="0" w:after="0" w:afterAutospacing="0"/>
        <w:rPr>
          <w:rFonts w:ascii="Times New Roman" w:hAnsi="Times New Roman"/>
          <w:color w:val="000000" w:themeColor="text1"/>
          <w:sz w:val="28"/>
          <w:szCs w:val="28"/>
        </w:rPr>
      </w:pPr>
    </w:p>
    <w:p w:rsidR="00CE642E" w:rsidRPr="002103F3" w:rsidRDefault="00667D2E"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Анализируя полученные данные из таблицы</w:t>
      </w:r>
      <w:r w:rsidR="00D82B9E" w:rsidRPr="002103F3">
        <w:rPr>
          <w:rFonts w:ascii="Times New Roman" w:hAnsi="Times New Roman"/>
          <w:color w:val="000000" w:themeColor="text1"/>
          <w:sz w:val="28"/>
          <w:szCs w:val="28"/>
        </w:rPr>
        <w:t xml:space="preserve"> 8</w:t>
      </w:r>
      <w:r w:rsidRPr="002103F3">
        <w:rPr>
          <w:rFonts w:ascii="Times New Roman" w:hAnsi="Times New Roman"/>
          <w:color w:val="000000" w:themeColor="text1"/>
          <w:sz w:val="28"/>
          <w:szCs w:val="28"/>
        </w:rPr>
        <w:t xml:space="preserve"> можно говорить о том, что сумма долгосрочных обязательств не изменилась, а именно осталась равной нулю. Тогда как краткосрочные заемные обязательства</w:t>
      </w:r>
      <w:r w:rsidR="00170252" w:rsidRPr="002103F3">
        <w:rPr>
          <w:rFonts w:ascii="Times New Roman" w:hAnsi="Times New Roman"/>
          <w:color w:val="000000" w:themeColor="text1"/>
          <w:sz w:val="28"/>
          <w:szCs w:val="28"/>
        </w:rPr>
        <w:t xml:space="preserve"> увеличились</w:t>
      </w:r>
      <w:r w:rsidRPr="002103F3">
        <w:rPr>
          <w:rFonts w:ascii="Times New Roman" w:hAnsi="Times New Roman"/>
          <w:color w:val="000000" w:themeColor="text1"/>
          <w:sz w:val="28"/>
          <w:szCs w:val="28"/>
        </w:rPr>
        <w:t>, но итог общий по краткосрочным обязательствам по-прежнему положителен, что говорит о том, что предприятие стремитс</w:t>
      </w:r>
      <w:r w:rsidR="000C72DF" w:rsidRPr="002103F3">
        <w:rPr>
          <w:rFonts w:ascii="Times New Roman" w:hAnsi="Times New Roman"/>
          <w:color w:val="000000" w:themeColor="text1"/>
          <w:sz w:val="28"/>
          <w:szCs w:val="28"/>
        </w:rPr>
        <w:t>я к</w:t>
      </w:r>
      <w:r w:rsidRPr="002103F3">
        <w:rPr>
          <w:rFonts w:ascii="Times New Roman" w:hAnsi="Times New Roman"/>
          <w:color w:val="000000" w:themeColor="text1"/>
          <w:sz w:val="28"/>
          <w:szCs w:val="28"/>
        </w:rPr>
        <w:t xml:space="preserve"> увеличению собственного капитал</w:t>
      </w:r>
      <w:r w:rsidR="00CE642E" w:rsidRPr="002103F3">
        <w:rPr>
          <w:rFonts w:ascii="Times New Roman" w:hAnsi="Times New Roman"/>
          <w:color w:val="000000" w:themeColor="text1"/>
          <w:sz w:val="28"/>
          <w:szCs w:val="28"/>
        </w:rPr>
        <w:t>а</w:t>
      </w:r>
      <w:r w:rsidRPr="002103F3">
        <w:rPr>
          <w:rFonts w:ascii="Times New Roman" w:hAnsi="Times New Roman"/>
          <w:color w:val="000000" w:themeColor="text1"/>
          <w:sz w:val="28"/>
          <w:szCs w:val="28"/>
        </w:rPr>
        <w:t xml:space="preserve"> </w:t>
      </w:r>
      <w:r w:rsidRPr="002103F3">
        <w:rPr>
          <w:rFonts w:ascii="Times New Roman" w:hAnsi="Times New Roman"/>
          <w:color w:val="000000" w:themeColor="text1"/>
          <w:sz w:val="28"/>
          <w:szCs w:val="28"/>
        </w:rPr>
        <w:lastRenderedPageBreak/>
        <w:t xml:space="preserve">за счет нераспределенной прибыли. </w:t>
      </w:r>
      <w:r w:rsidR="00CE642E" w:rsidRPr="002103F3">
        <w:rPr>
          <w:rFonts w:ascii="Times New Roman" w:hAnsi="Times New Roman"/>
          <w:color w:val="000000" w:themeColor="text1"/>
          <w:sz w:val="28"/>
          <w:szCs w:val="28"/>
        </w:rPr>
        <w:t>Нераспределенная прибыль (непокрытый убыток) увеличились за отчетный год.</w:t>
      </w:r>
    </w:p>
    <w:p w:rsidR="00CE642E" w:rsidRPr="002103F3" w:rsidRDefault="000C72DF"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Проводя итого, можно сделать вывод о том, что малое предприятие ООО «</w:t>
      </w:r>
      <w:proofErr w:type="spellStart"/>
      <w:r w:rsidRPr="002103F3">
        <w:rPr>
          <w:rFonts w:ascii="Times New Roman" w:hAnsi="Times New Roman"/>
          <w:color w:val="000000" w:themeColor="text1"/>
          <w:sz w:val="28"/>
          <w:szCs w:val="28"/>
        </w:rPr>
        <w:t>Эколайн</w:t>
      </w:r>
      <w:proofErr w:type="spellEnd"/>
      <w:r w:rsidRPr="002103F3">
        <w:rPr>
          <w:rFonts w:ascii="Times New Roman" w:hAnsi="Times New Roman"/>
          <w:color w:val="000000" w:themeColor="text1"/>
          <w:sz w:val="28"/>
          <w:szCs w:val="28"/>
        </w:rPr>
        <w:t>» является развивающейся компанией, которая увеличивает свои обороты и демон</w:t>
      </w:r>
      <w:r w:rsidR="00170252" w:rsidRPr="002103F3">
        <w:rPr>
          <w:rFonts w:ascii="Times New Roman" w:hAnsi="Times New Roman"/>
          <w:color w:val="000000" w:themeColor="text1"/>
          <w:sz w:val="28"/>
          <w:szCs w:val="28"/>
        </w:rPr>
        <w:t>с</w:t>
      </w:r>
      <w:r w:rsidRPr="002103F3">
        <w:rPr>
          <w:rFonts w:ascii="Times New Roman" w:hAnsi="Times New Roman"/>
          <w:color w:val="000000" w:themeColor="text1"/>
          <w:sz w:val="28"/>
          <w:szCs w:val="28"/>
        </w:rPr>
        <w:t>трирует хорошие результаты.</w:t>
      </w:r>
      <w:r w:rsidR="00170252" w:rsidRPr="002103F3">
        <w:rPr>
          <w:rFonts w:ascii="Times New Roman" w:hAnsi="Times New Roman"/>
          <w:color w:val="000000" w:themeColor="text1"/>
          <w:sz w:val="28"/>
          <w:szCs w:val="28"/>
        </w:rPr>
        <w:t xml:space="preserve"> </w:t>
      </w:r>
    </w:p>
    <w:p w:rsidR="00057F6C" w:rsidRPr="002103F3" w:rsidRDefault="00057F6C" w:rsidP="002103F3">
      <w:pPr>
        <w:spacing w:before="0" w:beforeAutospacing="0" w:after="0" w:afterAutospacing="0"/>
        <w:rPr>
          <w:rFonts w:ascii="Times New Roman" w:hAnsi="Times New Roman"/>
          <w:sz w:val="28"/>
          <w:szCs w:val="28"/>
        </w:rPr>
      </w:pPr>
    </w:p>
    <w:p w:rsidR="00057F6C" w:rsidRPr="002103F3" w:rsidRDefault="005B2342" w:rsidP="002103F3">
      <w:pPr>
        <w:pStyle w:val="2"/>
        <w:spacing w:before="0" w:beforeAutospacing="0" w:after="0" w:afterAutospacing="0"/>
        <w:rPr>
          <w:rFonts w:ascii="Times New Roman" w:hAnsi="Times New Roman"/>
          <w:i w:val="0"/>
        </w:rPr>
      </w:pPr>
      <w:bookmarkStart w:id="63" w:name="_Toc43160182"/>
      <w:r w:rsidRPr="002103F3">
        <w:rPr>
          <w:rFonts w:ascii="Times New Roman" w:hAnsi="Times New Roman"/>
          <w:i w:val="0"/>
        </w:rPr>
        <w:t xml:space="preserve">2.3 </w:t>
      </w:r>
      <w:r w:rsidR="00057F6C" w:rsidRPr="002103F3">
        <w:rPr>
          <w:rFonts w:ascii="Times New Roman" w:hAnsi="Times New Roman"/>
          <w:i w:val="0"/>
        </w:rPr>
        <w:t xml:space="preserve">Оценка эффективности, действующего мотивационного </w:t>
      </w:r>
      <w:r w:rsidR="00397756" w:rsidRPr="002103F3">
        <w:rPr>
          <w:rFonts w:ascii="Times New Roman" w:hAnsi="Times New Roman"/>
          <w:i w:val="0"/>
        </w:rPr>
        <w:t xml:space="preserve">              </w:t>
      </w:r>
      <w:r w:rsidR="00057F6C" w:rsidRPr="002103F3">
        <w:rPr>
          <w:rFonts w:ascii="Times New Roman" w:hAnsi="Times New Roman"/>
          <w:i w:val="0"/>
        </w:rPr>
        <w:t xml:space="preserve">механизма при переходе к формированию системы менеджмента </w:t>
      </w:r>
      <w:r w:rsidR="005042CA" w:rsidRPr="002103F3">
        <w:rPr>
          <w:rFonts w:ascii="Times New Roman" w:hAnsi="Times New Roman"/>
          <w:i w:val="0"/>
        </w:rPr>
        <w:t xml:space="preserve">                </w:t>
      </w:r>
      <w:r w:rsidR="00057F6C" w:rsidRPr="002103F3">
        <w:rPr>
          <w:rFonts w:ascii="Times New Roman" w:hAnsi="Times New Roman"/>
          <w:i w:val="0"/>
        </w:rPr>
        <w:t>качества в ООО «</w:t>
      </w:r>
      <w:proofErr w:type="spellStart"/>
      <w:r w:rsidR="00057F6C" w:rsidRPr="002103F3">
        <w:rPr>
          <w:rFonts w:ascii="Times New Roman" w:hAnsi="Times New Roman"/>
          <w:i w:val="0"/>
        </w:rPr>
        <w:t>Эколайн</w:t>
      </w:r>
      <w:proofErr w:type="spellEnd"/>
      <w:r w:rsidR="00057F6C" w:rsidRPr="002103F3">
        <w:rPr>
          <w:rFonts w:ascii="Times New Roman" w:hAnsi="Times New Roman"/>
          <w:i w:val="0"/>
        </w:rPr>
        <w:t>»</w:t>
      </w:r>
      <w:bookmarkEnd w:id="63"/>
    </w:p>
    <w:p w:rsidR="00833638" w:rsidRPr="002103F3" w:rsidRDefault="00833638" w:rsidP="002103F3">
      <w:pPr>
        <w:pStyle w:val="a5"/>
        <w:spacing w:before="0" w:beforeAutospacing="0" w:after="0" w:afterAutospacing="0"/>
        <w:ind w:left="0" w:firstLine="0"/>
        <w:rPr>
          <w:rFonts w:ascii="Times New Roman" w:hAnsi="Times New Roman"/>
          <w:sz w:val="28"/>
          <w:szCs w:val="28"/>
        </w:rPr>
      </w:pPr>
    </w:p>
    <w:p w:rsidR="00057F6C"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В компании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используются два основных метода управления мотивацией персонала: материальный и нематериальный (моральный).</w:t>
      </w:r>
    </w:p>
    <w:p w:rsidR="00C52A28" w:rsidRPr="002103F3" w:rsidRDefault="00C52A28"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Материальная мотивация сотрудников создает внутренние стимулы персоналу для выполнения качественной работы с использованием материальных мотивов. Эта мотивация, безусловно, самая эффективная. Сотрудники ставят задачи и успешно выполняют их.</w:t>
      </w:r>
    </w:p>
    <w:p w:rsidR="00057F6C"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Рассмотрим виды премирования в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w:t>
      </w:r>
    </w:p>
    <w:p w:rsidR="00057F6C" w:rsidRPr="002103F3" w:rsidRDefault="00833638" w:rsidP="002103F3">
      <w:pPr>
        <w:pStyle w:val="a5"/>
        <w:numPr>
          <w:ilvl w:val="0"/>
          <w:numId w:val="32"/>
        </w:numPr>
        <w:spacing w:before="0" w:beforeAutospacing="0" w:after="0" w:afterAutospacing="0"/>
        <w:rPr>
          <w:rFonts w:ascii="Times New Roman" w:hAnsi="Times New Roman"/>
          <w:sz w:val="28"/>
          <w:szCs w:val="28"/>
        </w:rPr>
      </w:pPr>
      <w:r w:rsidRPr="002103F3">
        <w:rPr>
          <w:rFonts w:ascii="Times New Roman" w:hAnsi="Times New Roman"/>
          <w:sz w:val="28"/>
          <w:szCs w:val="28"/>
        </w:rPr>
        <w:t>п</w:t>
      </w:r>
      <w:r w:rsidR="00057F6C" w:rsidRPr="002103F3">
        <w:rPr>
          <w:rFonts w:ascii="Times New Roman" w:hAnsi="Times New Roman"/>
          <w:sz w:val="28"/>
          <w:szCs w:val="28"/>
        </w:rPr>
        <w:t>ремия за выслугу лет.</w:t>
      </w:r>
    </w:p>
    <w:p w:rsidR="00057F6C" w:rsidRPr="002103F3" w:rsidRDefault="00C52A28"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Частота</w:t>
      </w:r>
      <w:r w:rsidR="00057F6C" w:rsidRPr="002103F3">
        <w:rPr>
          <w:rFonts w:ascii="Times New Roman" w:hAnsi="Times New Roman"/>
          <w:sz w:val="28"/>
          <w:szCs w:val="28"/>
        </w:rPr>
        <w:t xml:space="preserve"> выплат - </w:t>
      </w:r>
      <w:r w:rsidRPr="002103F3">
        <w:rPr>
          <w:rFonts w:ascii="Times New Roman" w:hAnsi="Times New Roman"/>
          <w:sz w:val="28"/>
          <w:szCs w:val="28"/>
        </w:rPr>
        <w:t>один</w:t>
      </w:r>
      <w:r w:rsidR="00057F6C" w:rsidRPr="002103F3">
        <w:rPr>
          <w:rFonts w:ascii="Times New Roman" w:hAnsi="Times New Roman"/>
          <w:sz w:val="28"/>
          <w:szCs w:val="28"/>
        </w:rPr>
        <w:t xml:space="preserve"> раз в месяц, в день выплаты </w:t>
      </w:r>
      <w:r w:rsidRPr="002103F3">
        <w:rPr>
          <w:rFonts w:ascii="Times New Roman" w:hAnsi="Times New Roman"/>
          <w:sz w:val="28"/>
          <w:szCs w:val="28"/>
        </w:rPr>
        <w:t>заработной платы</w:t>
      </w:r>
    </w:p>
    <w:p w:rsidR="00057F6C" w:rsidRPr="002103F3" w:rsidRDefault="009A594F"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а</w:t>
      </w:r>
      <w:r w:rsidR="00057F6C" w:rsidRPr="002103F3">
        <w:rPr>
          <w:rFonts w:ascii="Times New Roman" w:hAnsi="Times New Roman"/>
          <w:sz w:val="28"/>
          <w:szCs w:val="28"/>
        </w:rPr>
        <w:t>) сумма - 1000р - за 1 год работы.</w:t>
      </w:r>
    </w:p>
    <w:p w:rsidR="00057F6C" w:rsidRPr="002103F3" w:rsidRDefault="009A594F"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б</w:t>
      </w:r>
      <w:r w:rsidR="00057F6C" w:rsidRPr="002103F3">
        <w:rPr>
          <w:rFonts w:ascii="Times New Roman" w:hAnsi="Times New Roman"/>
          <w:sz w:val="28"/>
          <w:szCs w:val="28"/>
        </w:rPr>
        <w:t>) сумма - 2000р - за 2 год работы и последующие.</w:t>
      </w:r>
    </w:p>
    <w:p w:rsidR="00C52A28" w:rsidRPr="002103F3" w:rsidRDefault="00C52A28"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Премия выплачивается, если сотрудник проработал в течение одного месяца все часы согласно производственному календарю. Премия рассчитывается пропорционально времени, отработанному в месяце. В случае отсутствия работника на рабочем месте без уважительной причины - премия не выплачивается.</w:t>
      </w:r>
    </w:p>
    <w:p w:rsidR="009A594F" w:rsidRPr="002103F3" w:rsidRDefault="00833638" w:rsidP="002103F3">
      <w:pPr>
        <w:pStyle w:val="a5"/>
        <w:numPr>
          <w:ilvl w:val="0"/>
          <w:numId w:val="32"/>
        </w:numPr>
        <w:spacing w:before="0" w:beforeAutospacing="0" w:after="0" w:afterAutospacing="0"/>
        <w:rPr>
          <w:rFonts w:ascii="Times New Roman" w:hAnsi="Times New Roman"/>
          <w:sz w:val="28"/>
          <w:szCs w:val="28"/>
        </w:rPr>
      </w:pPr>
      <w:r w:rsidRPr="002103F3">
        <w:rPr>
          <w:rFonts w:ascii="Times New Roman" w:hAnsi="Times New Roman"/>
          <w:sz w:val="28"/>
          <w:szCs w:val="28"/>
        </w:rPr>
        <w:t>п</w:t>
      </w:r>
      <w:r w:rsidR="009A594F" w:rsidRPr="002103F3">
        <w:rPr>
          <w:rFonts w:ascii="Times New Roman" w:hAnsi="Times New Roman"/>
          <w:sz w:val="28"/>
          <w:szCs w:val="28"/>
        </w:rPr>
        <w:t>ерсональные премии.</w:t>
      </w:r>
    </w:p>
    <w:p w:rsidR="00057F6C"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Главный бухгалте</w:t>
      </w:r>
      <w:r w:rsidR="009A594F" w:rsidRPr="002103F3">
        <w:rPr>
          <w:rFonts w:ascii="Times New Roman" w:hAnsi="Times New Roman"/>
          <w:sz w:val="28"/>
          <w:szCs w:val="28"/>
        </w:rPr>
        <w:t>р</w:t>
      </w:r>
    </w:p>
    <w:p w:rsidR="00057F6C"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(премиальный фонд 10 000 руб.)</w:t>
      </w:r>
    </w:p>
    <w:p w:rsidR="00057F6C" w:rsidRPr="002103F3" w:rsidRDefault="00C52A28"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Частота выплат – один </w:t>
      </w:r>
      <w:r w:rsidR="00057F6C" w:rsidRPr="002103F3">
        <w:rPr>
          <w:rFonts w:ascii="Times New Roman" w:hAnsi="Times New Roman"/>
          <w:sz w:val="28"/>
          <w:szCs w:val="28"/>
        </w:rPr>
        <w:t>раз в месяц, в день выплаты заработной платы</w:t>
      </w:r>
    </w:p>
    <w:p w:rsidR="00057F6C"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lastRenderedPageBreak/>
        <w:t>Условия:</w:t>
      </w:r>
    </w:p>
    <w:p w:rsidR="00C52A28"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Пр</w:t>
      </w:r>
      <w:r w:rsidR="00C52A28" w:rsidRPr="002103F3">
        <w:rPr>
          <w:rFonts w:ascii="Times New Roman" w:hAnsi="Times New Roman"/>
          <w:sz w:val="28"/>
          <w:szCs w:val="28"/>
        </w:rPr>
        <w:t>охождение испытательного срока в три</w:t>
      </w:r>
      <w:r w:rsidRPr="002103F3">
        <w:rPr>
          <w:rFonts w:ascii="Times New Roman" w:hAnsi="Times New Roman"/>
          <w:sz w:val="28"/>
          <w:szCs w:val="28"/>
        </w:rPr>
        <w:t xml:space="preserve"> месяца. </w:t>
      </w:r>
    </w:p>
    <w:p w:rsidR="00057F6C"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Своевременное предоставление отчета до 5-го</w:t>
      </w:r>
      <w:r w:rsidR="009816C2" w:rsidRPr="002103F3">
        <w:rPr>
          <w:rFonts w:ascii="Times New Roman" w:hAnsi="Times New Roman"/>
          <w:sz w:val="28"/>
          <w:szCs w:val="28"/>
        </w:rPr>
        <w:t xml:space="preserve"> числа каждого месяца - премия 4</w:t>
      </w:r>
      <w:r w:rsidRPr="002103F3">
        <w:rPr>
          <w:rFonts w:ascii="Times New Roman" w:hAnsi="Times New Roman"/>
          <w:sz w:val="28"/>
          <w:szCs w:val="28"/>
        </w:rPr>
        <w:t xml:space="preserve"> 000 руб.</w:t>
      </w:r>
    </w:p>
    <w:p w:rsidR="00057F6C"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Менеджер по закупкам</w:t>
      </w:r>
    </w:p>
    <w:p w:rsidR="00057F6C" w:rsidRPr="002103F3" w:rsidRDefault="009816C2"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(премиальный фонд 20</w:t>
      </w:r>
      <w:r w:rsidR="00057F6C" w:rsidRPr="002103F3">
        <w:rPr>
          <w:rFonts w:ascii="Times New Roman" w:hAnsi="Times New Roman"/>
          <w:sz w:val="28"/>
          <w:szCs w:val="28"/>
        </w:rPr>
        <w:t>000 руб.),</w:t>
      </w:r>
    </w:p>
    <w:p w:rsidR="00057F6C" w:rsidRPr="002103F3" w:rsidRDefault="0093360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выплата один</w:t>
      </w:r>
      <w:r w:rsidR="00057F6C" w:rsidRPr="002103F3">
        <w:rPr>
          <w:rFonts w:ascii="Times New Roman" w:hAnsi="Times New Roman"/>
          <w:sz w:val="28"/>
          <w:szCs w:val="28"/>
        </w:rPr>
        <w:t xml:space="preserve"> раз в месяц после 15</w:t>
      </w:r>
      <w:r w:rsidRPr="002103F3">
        <w:rPr>
          <w:rFonts w:ascii="Times New Roman" w:hAnsi="Times New Roman"/>
          <w:sz w:val="28"/>
          <w:szCs w:val="28"/>
        </w:rPr>
        <w:t>-го</w:t>
      </w:r>
      <w:r w:rsidR="00057F6C" w:rsidRPr="002103F3">
        <w:rPr>
          <w:rFonts w:ascii="Times New Roman" w:hAnsi="Times New Roman"/>
          <w:sz w:val="28"/>
          <w:szCs w:val="28"/>
        </w:rPr>
        <w:t xml:space="preserve"> числа по закрытию плана</w:t>
      </w:r>
    </w:p>
    <w:p w:rsidR="00057F6C"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Пр</w:t>
      </w:r>
      <w:r w:rsidR="0093360C" w:rsidRPr="002103F3">
        <w:rPr>
          <w:rFonts w:ascii="Times New Roman" w:hAnsi="Times New Roman"/>
          <w:sz w:val="28"/>
          <w:szCs w:val="28"/>
        </w:rPr>
        <w:t>охождение испытательного срока в три</w:t>
      </w:r>
      <w:r w:rsidRPr="002103F3">
        <w:rPr>
          <w:rFonts w:ascii="Times New Roman" w:hAnsi="Times New Roman"/>
          <w:sz w:val="28"/>
          <w:szCs w:val="28"/>
        </w:rPr>
        <w:t xml:space="preserve"> месяца. </w:t>
      </w:r>
    </w:p>
    <w:p w:rsidR="00057F6C" w:rsidRPr="002103F3" w:rsidRDefault="009816C2"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Выполнение плана по</w:t>
      </w:r>
      <w:r w:rsidR="00057F6C" w:rsidRPr="002103F3">
        <w:rPr>
          <w:rFonts w:ascii="Times New Roman" w:hAnsi="Times New Roman"/>
          <w:sz w:val="28"/>
          <w:szCs w:val="28"/>
        </w:rPr>
        <w:t xml:space="preserve"> закупка</w:t>
      </w:r>
      <w:r w:rsidRPr="002103F3">
        <w:rPr>
          <w:rFonts w:ascii="Times New Roman" w:hAnsi="Times New Roman"/>
          <w:sz w:val="28"/>
          <w:szCs w:val="28"/>
        </w:rPr>
        <w:t>м</w:t>
      </w:r>
      <w:r w:rsidR="00057F6C" w:rsidRPr="002103F3">
        <w:rPr>
          <w:rFonts w:ascii="Times New Roman" w:hAnsi="Times New Roman"/>
          <w:sz w:val="28"/>
          <w:szCs w:val="28"/>
        </w:rPr>
        <w:t xml:space="preserve"> </w:t>
      </w:r>
      <w:proofErr w:type="gramStart"/>
      <w:r w:rsidR="00057F6C" w:rsidRPr="002103F3">
        <w:rPr>
          <w:rFonts w:ascii="Times New Roman" w:hAnsi="Times New Roman"/>
          <w:sz w:val="28"/>
          <w:szCs w:val="28"/>
        </w:rPr>
        <w:t>тов</w:t>
      </w:r>
      <w:r w:rsidRPr="002103F3">
        <w:rPr>
          <w:rFonts w:ascii="Times New Roman" w:hAnsi="Times New Roman"/>
          <w:sz w:val="28"/>
          <w:szCs w:val="28"/>
        </w:rPr>
        <w:t xml:space="preserve">аров </w:t>
      </w:r>
      <w:r w:rsidR="0093360C" w:rsidRPr="002103F3">
        <w:rPr>
          <w:rFonts w:ascii="Times New Roman" w:hAnsi="Times New Roman"/>
          <w:sz w:val="28"/>
          <w:szCs w:val="28"/>
        </w:rPr>
        <w:t xml:space="preserve"> премия</w:t>
      </w:r>
      <w:proofErr w:type="gramEnd"/>
      <w:r w:rsidR="0093360C" w:rsidRPr="002103F3">
        <w:rPr>
          <w:rFonts w:ascii="Times New Roman" w:hAnsi="Times New Roman"/>
          <w:sz w:val="28"/>
          <w:szCs w:val="28"/>
        </w:rPr>
        <w:t xml:space="preserve"> 3</w:t>
      </w:r>
      <w:r w:rsidR="00057F6C" w:rsidRPr="002103F3">
        <w:rPr>
          <w:rFonts w:ascii="Times New Roman" w:hAnsi="Times New Roman"/>
          <w:sz w:val="28"/>
          <w:szCs w:val="28"/>
        </w:rPr>
        <w:t>000 руб.</w:t>
      </w:r>
    </w:p>
    <w:p w:rsidR="00057F6C" w:rsidRPr="002103F3" w:rsidRDefault="009816C2"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Отчет согласно мотивации </w:t>
      </w:r>
      <w:r w:rsidR="00057F6C" w:rsidRPr="002103F3">
        <w:rPr>
          <w:rFonts w:ascii="Times New Roman" w:hAnsi="Times New Roman"/>
          <w:sz w:val="28"/>
          <w:szCs w:val="28"/>
        </w:rPr>
        <w:t xml:space="preserve">предоставляются генеральному директору до </w:t>
      </w:r>
      <w:r w:rsidR="0093360C" w:rsidRPr="002103F3">
        <w:rPr>
          <w:rFonts w:ascii="Times New Roman" w:hAnsi="Times New Roman"/>
          <w:sz w:val="28"/>
          <w:szCs w:val="28"/>
        </w:rPr>
        <w:t>четвертого</w:t>
      </w:r>
      <w:r w:rsidR="00057F6C" w:rsidRPr="002103F3">
        <w:rPr>
          <w:rFonts w:ascii="Times New Roman" w:hAnsi="Times New Roman"/>
          <w:sz w:val="28"/>
          <w:szCs w:val="28"/>
        </w:rPr>
        <w:t xml:space="preserve"> числа текущего месяца.</w:t>
      </w:r>
    </w:p>
    <w:p w:rsidR="00057F6C"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Также Компания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xml:space="preserve">» успешно проходит </w:t>
      </w:r>
      <w:proofErr w:type="spellStart"/>
      <w:r w:rsidRPr="002103F3">
        <w:rPr>
          <w:rFonts w:ascii="Times New Roman" w:hAnsi="Times New Roman"/>
          <w:sz w:val="28"/>
          <w:szCs w:val="28"/>
        </w:rPr>
        <w:t>вебинары</w:t>
      </w:r>
      <w:proofErr w:type="spellEnd"/>
      <w:r w:rsidRPr="002103F3">
        <w:rPr>
          <w:rFonts w:ascii="Times New Roman" w:hAnsi="Times New Roman"/>
          <w:sz w:val="28"/>
          <w:szCs w:val="28"/>
        </w:rPr>
        <w:t xml:space="preserve"> (обучение </w:t>
      </w:r>
      <w:proofErr w:type="spellStart"/>
      <w:r w:rsidRPr="002103F3">
        <w:rPr>
          <w:rFonts w:ascii="Times New Roman" w:hAnsi="Times New Roman"/>
          <w:sz w:val="28"/>
          <w:szCs w:val="28"/>
        </w:rPr>
        <w:t>клинингу</w:t>
      </w:r>
      <w:proofErr w:type="spellEnd"/>
      <w:r w:rsidRPr="002103F3">
        <w:rPr>
          <w:rFonts w:ascii="Times New Roman" w:hAnsi="Times New Roman"/>
          <w:sz w:val="28"/>
          <w:szCs w:val="28"/>
        </w:rPr>
        <w:t>) на заводе-поставщике «</w:t>
      </w:r>
      <w:proofErr w:type="spellStart"/>
      <w:r w:rsidRPr="002103F3">
        <w:rPr>
          <w:rFonts w:ascii="Times New Roman" w:hAnsi="Times New Roman"/>
          <w:sz w:val="28"/>
          <w:szCs w:val="28"/>
          <w:lang w:val="en-US"/>
        </w:rPr>
        <w:t>Prosept</w:t>
      </w:r>
      <w:proofErr w:type="spellEnd"/>
      <w:r w:rsidR="009A594F" w:rsidRPr="002103F3">
        <w:rPr>
          <w:rFonts w:ascii="Times New Roman" w:hAnsi="Times New Roman"/>
          <w:sz w:val="28"/>
          <w:szCs w:val="28"/>
        </w:rPr>
        <w:t xml:space="preserve">», </w:t>
      </w:r>
      <w:r w:rsidRPr="002103F3">
        <w:rPr>
          <w:rFonts w:ascii="Times New Roman" w:hAnsi="Times New Roman"/>
          <w:sz w:val="28"/>
          <w:szCs w:val="28"/>
        </w:rPr>
        <w:t>что является несомненным стимулированием персонала к более глубокому изучению продаваемой продукции, и как следствие повышается качество труда.</w:t>
      </w:r>
    </w:p>
    <w:p w:rsidR="0093360C" w:rsidRPr="002103F3" w:rsidRDefault="0093360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В то же время существует система </w:t>
      </w:r>
      <w:proofErr w:type="spellStart"/>
      <w:r w:rsidRPr="002103F3">
        <w:rPr>
          <w:rFonts w:ascii="Times New Roman" w:hAnsi="Times New Roman"/>
          <w:sz w:val="28"/>
          <w:szCs w:val="28"/>
        </w:rPr>
        <w:t>демотивации</w:t>
      </w:r>
      <w:proofErr w:type="spellEnd"/>
      <w:r w:rsidRPr="002103F3">
        <w:rPr>
          <w:rFonts w:ascii="Times New Roman" w:hAnsi="Times New Roman"/>
          <w:sz w:val="28"/>
          <w:szCs w:val="28"/>
        </w:rPr>
        <w:t xml:space="preserve"> сотрудников, в основе которой лежат правила рабочего графика и правила корпоративного поведения сотрудников.</w:t>
      </w:r>
    </w:p>
    <w:p w:rsidR="0093360C" w:rsidRPr="002103F3" w:rsidRDefault="0093360C" w:rsidP="002103F3">
      <w:pPr>
        <w:spacing w:before="0" w:beforeAutospacing="0" w:after="0" w:afterAutospacing="0"/>
        <w:rPr>
          <w:rFonts w:ascii="Times New Roman" w:hAnsi="Times New Roman"/>
          <w:sz w:val="28"/>
          <w:szCs w:val="28"/>
        </w:rPr>
      </w:pPr>
      <w:proofErr w:type="spellStart"/>
      <w:r w:rsidRPr="002103F3">
        <w:rPr>
          <w:rFonts w:ascii="Times New Roman" w:hAnsi="Times New Roman"/>
          <w:sz w:val="28"/>
          <w:szCs w:val="28"/>
        </w:rPr>
        <w:t>Демотивация</w:t>
      </w:r>
      <w:proofErr w:type="spellEnd"/>
      <w:r w:rsidRPr="002103F3">
        <w:rPr>
          <w:rFonts w:ascii="Times New Roman" w:hAnsi="Times New Roman"/>
          <w:sz w:val="28"/>
          <w:szCs w:val="28"/>
        </w:rPr>
        <w:t xml:space="preserve"> - это система дисциплинарных взысканий, финансовых санкций и эмоционального стресса, позволяющая сотруднику понять, что он плохо выполняет свои обязанности. Особенность </w:t>
      </w:r>
      <w:proofErr w:type="spellStart"/>
      <w:r w:rsidRPr="002103F3">
        <w:rPr>
          <w:rFonts w:ascii="Times New Roman" w:hAnsi="Times New Roman"/>
          <w:sz w:val="28"/>
          <w:szCs w:val="28"/>
        </w:rPr>
        <w:t>демотивации</w:t>
      </w:r>
      <w:proofErr w:type="spellEnd"/>
      <w:r w:rsidRPr="002103F3">
        <w:rPr>
          <w:rFonts w:ascii="Times New Roman" w:hAnsi="Times New Roman"/>
          <w:sz w:val="28"/>
          <w:szCs w:val="28"/>
        </w:rPr>
        <w:t xml:space="preserve"> заключается в том, что ее грамотная реализация приносит противоположный положительный эффект, а именно меняет подход сотрудников к работе, заставляет задуматься о преимуществах и роли в компании; влияет на амбиции работника, оказывает стимулирующее влияние.</w:t>
      </w:r>
    </w:p>
    <w:p w:rsidR="00057F6C" w:rsidRPr="002103F3" w:rsidRDefault="0093360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Различают</w:t>
      </w:r>
      <w:r w:rsidR="00057F6C" w:rsidRPr="002103F3">
        <w:rPr>
          <w:rFonts w:ascii="Times New Roman" w:hAnsi="Times New Roman"/>
          <w:sz w:val="28"/>
          <w:szCs w:val="28"/>
        </w:rPr>
        <w:t xml:space="preserve"> следующие виды </w:t>
      </w:r>
      <w:proofErr w:type="spellStart"/>
      <w:r w:rsidR="00057F6C" w:rsidRPr="002103F3">
        <w:rPr>
          <w:rFonts w:ascii="Times New Roman" w:hAnsi="Times New Roman"/>
          <w:sz w:val="28"/>
          <w:szCs w:val="28"/>
        </w:rPr>
        <w:t>демотивации</w:t>
      </w:r>
      <w:proofErr w:type="spellEnd"/>
      <w:r w:rsidR="00057F6C" w:rsidRPr="002103F3">
        <w:rPr>
          <w:rFonts w:ascii="Times New Roman" w:hAnsi="Times New Roman"/>
          <w:sz w:val="28"/>
          <w:szCs w:val="28"/>
        </w:rPr>
        <w:t xml:space="preserve"> сотрудников:</w:t>
      </w:r>
    </w:p>
    <w:p w:rsidR="00057F6C" w:rsidRPr="002103F3" w:rsidRDefault="00833638"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 </w:t>
      </w:r>
      <w:r w:rsidR="009A594F" w:rsidRPr="002103F3">
        <w:rPr>
          <w:rFonts w:ascii="Times New Roman" w:hAnsi="Times New Roman"/>
          <w:sz w:val="28"/>
          <w:szCs w:val="28"/>
        </w:rPr>
        <w:t>л</w:t>
      </w:r>
      <w:r w:rsidR="00057F6C" w:rsidRPr="002103F3">
        <w:rPr>
          <w:rFonts w:ascii="Times New Roman" w:hAnsi="Times New Roman"/>
          <w:sz w:val="28"/>
          <w:szCs w:val="28"/>
        </w:rPr>
        <w:t>ишение премии;</w:t>
      </w:r>
    </w:p>
    <w:p w:rsidR="00057F6C" w:rsidRPr="002103F3" w:rsidRDefault="00833638" w:rsidP="002103F3">
      <w:pPr>
        <w:pStyle w:val="a5"/>
        <w:spacing w:before="0" w:beforeAutospacing="0" w:after="0" w:afterAutospacing="0"/>
        <w:ind w:left="0"/>
        <w:rPr>
          <w:rFonts w:ascii="Times New Roman" w:hAnsi="Times New Roman"/>
          <w:sz w:val="28"/>
          <w:szCs w:val="28"/>
        </w:rPr>
      </w:pPr>
      <w:r w:rsidRPr="002103F3">
        <w:rPr>
          <w:rFonts w:ascii="Times New Roman" w:hAnsi="Times New Roman"/>
          <w:sz w:val="28"/>
          <w:szCs w:val="28"/>
        </w:rPr>
        <w:t xml:space="preserve">– </w:t>
      </w:r>
      <w:r w:rsidR="009A594F" w:rsidRPr="002103F3">
        <w:rPr>
          <w:rFonts w:ascii="Times New Roman" w:hAnsi="Times New Roman"/>
          <w:sz w:val="28"/>
          <w:szCs w:val="28"/>
        </w:rPr>
        <w:t>з</w:t>
      </w:r>
      <w:r w:rsidR="00057F6C" w:rsidRPr="002103F3">
        <w:rPr>
          <w:rFonts w:ascii="Times New Roman" w:hAnsi="Times New Roman"/>
          <w:sz w:val="28"/>
          <w:szCs w:val="28"/>
        </w:rPr>
        <w:t>амечания, выговор;</w:t>
      </w:r>
    </w:p>
    <w:p w:rsidR="00057F6C" w:rsidRPr="002103F3" w:rsidRDefault="00057F6C" w:rsidP="002103F3">
      <w:pPr>
        <w:spacing w:before="0" w:beforeAutospacing="0" w:after="0" w:afterAutospacing="0"/>
        <w:rPr>
          <w:rFonts w:ascii="Times New Roman" w:hAnsi="Times New Roman"/>
          <w:sz w:val="28"/>
          <w:szCs w:val="28"/>
        </w:rPr>
      </w:pPr>
      <w:proofErr w:type="spellStart"/>
      <w:r w:rsidRPr="002103F3">
        <w:rPr>
          <w:rFonts w:ascii="Times New Roman" w:hAnsi="Times New Roman"/>
          <w:sz w:val="28"/>
          <w:szCs w:val="28"/>
        </w:rPr>
        <w:t>Демотивация</w:t>
      </w:r>
      <w:proofErr w:type="spellEnd"/>
      <w:r w:rsidRPr="002103F3">
        <w:rPr>
          <w:rFonts w:ascii="Times New Roman" w:hAnsi="Times New Roman"/>
          <w:sz w:val="28"/>
          <w:szCs w:val="28"/>
        </w:rPr>
        <w:t xml:space="preserve"> </w:t>
      </w:r>
      <w:r w:rsidR="0093360C" w:rsidRPr="002103F3">
        <w:rPr>
          <w:rFonts w:ascii="Times New Roman" w:hAnsi="Times New Roman"/>
          <w:sz w:val="28"/>
          <w:szCs w:val="28"/>
        </w:rPr>
        <w:t>выполняется</w:t>
      </w:r>
      <w:r w:rsidR="009A594F" w:rsidRPr="002103F3">
        <w:rPr>
          <w:rFonts w:ascii="Times New Roman" w:hAnsi="Times New Roman"/>
          <w:sz w:val="28"/>
          <w:szCs w:val="28"/>
        </w:rPr>
        <w:t xml:space="preserve"> за</w:t>
      </w:r>
      <w:r w:rsidRPr="002103F3">
        <w:rPr>
          <w:rFonts w:ascii="Times New Roman" w:hAnsi="Times New Roman"/>
          <w:sz w:val="28"/>
          <w:szCs w:val="28"/>
        </w:rPr>
        <w:t>:</w:t>
      </w:r>
    </w:p>
    <w:p w:rsidR="00057F6C" w:rsidRPr="002103F3" w:rsidRDefault="00833638" w:rsidP="002103F3">
      <w:pPr>
        <w:pStyle w:val="a5"/>
        <w:spacing w:before="0" w:beforeAutospacing="0" w:after="0" w:afterAutospacing="0"/>
        <w:ind w:left="0"/>
        <w:rPr>
          <w:rFonts w:ascii="Times New Roman" w:hAnsi="Times New Roman"/>
          <w:sz w:val="28"/>
          <w:szCs w:val="28"/>
        </w:rPr>
      </w:pPr>
      <w:r w:rsidRPr="002103F3">
        <w:rPr>
          <w:rFonts w:ascii="Times New Roman" w:hAnsi="Times New Roman"/>
          <w:sz w:val="28"/>
          <w:szCs w:val="28"/>
        </w:rPr>
        <w:t xml:space="preserve">– </w:t>
      </w:r>
      <w:r w:rsidR="00057F6C" w:rsidRPr="002103F3">
        <w:rPr>
          <w:rFonts w:ascii="Times New Roman" w:hAnsi="Times New Roman"/>
          <w:sz w:val="28"/>
          <w:szCs w:val="28"/>
        </w:rPr>
        <w:t>опоздания на работу;</w:t>
      </w:r>
    </w:p>
    <w:p w:rsidR="00057F6C" w:rsidRPr="002103F3" w:rsidRDefault="00833638" w:rsidP="002103F3">
      <w:pPr>
        <w:pStyle w:val="a5"/>
        <w:spacing w:before="0" w:beforeAutospacing="0" w:after="0" w:afterAutospacing="0"/>
        <w:ind w:left="0"/>
        <w:rPr>
          <w:rFonts w:ascii="Times New Roman" w:hAnsi="Times New Roman"/>
          <w:sz w:val="28"/>
          <w:szCs w:val="28"/>
        </w:rPr>
      </w:pPr>
      <w:r w:rsidRPr="002103F3">
        <w:rPr>
          <w:rFonts w:ascii="Times New Roman" w:hAnsi="Times New Roman"/>
          <w:sz w:val="28"/>
          <w:szCs w:val="28"/>
        </w:rPr>
        <w:lastRenderedPageBreak/>
        <w:t xml:space="preserve">– </w:t>
      </w:r>
      <w:r w:rsidR="0093360C" w:rsidRPr="002103F3">
        <w:rPr>
          <w:rFonts w:ascii="Times New Roman" w:hAnsi="Times New Roman"/>
          <w:sz w:val="28"/>
          <w:szCs w:val="28"/>
        </w:rPr>
        <w:t>отсутствие на рабочем месте</w:t>
      </w:r>
      <w:r w:rsidR="00057F6C" w:rsidRPr="002103F3">
        <w:rPr>
          <w:rFonts w:ascii="Times New Roman" w:hAnsi="Times New Roman"/>
          <w:sz w:val="28"/>
          <w:szCs w:val="28"/>
        </w:rPr>
        <w:t xml:space="preserve"> без предупреждения и без уважительной причины;</w:t>
      </w:r>
    </w:p>
    <w:p w:rsidR="00057F6C" w:rsidRPr="002103F3" w:rsidRDefault="00833638" w:rsidP="002103F3">
      <w:pPr>
        <w:pStyle w:val="a5"/>
        <w:spacing w:before="0" w:beforeAutospacing="0" w:after="0" w:afterAutospacing="0"/>
        <w:ind w:left="0"/>
        <w:rPr>
          <w:rFonts w:ascii="Times New Roman" w:hAnsi="Times New Roman"/>
          <w:sz w:val="28"/>
          <w:szCs w:val="28"/>
        </w:rPr>
      </w:pPr>
      <w:r w:rsidRPr="002103F3">
        <w:rPr>
          <w:rFonts w:ascii="Times New Roman" w:hAnsi="Times New Roman"/>
          <w:sz w:val="28"/>
          <w:szCs w:val="28"/>
        </w:rPr>
        <w:t xml:space="preserve">– </w:t>
      </w:r>
      <w:r w:rsidR="009A594F" w:rsidRPr="002103F3">
        <w:rPr>
          <w:rFonts w:ascii="Times New Roman" w:hAnsi="Times New Roman"/>
          <w:sz w:val="28"/>
          <w:szCs w:val="28"/>
        </w:rPr>
        <w:t>н</w:t>
      </w:r>
      <w:r w:rsidR="00057F6C" w:rsidRPr="002103F3">
        <w:rPr>
          <w:rFonts w:ascii="Times New Roman" w:hAnsi="Times New Roman"/>
          <w:sz w:val="28"/>
          <w:szCs w:val="28"/>
        </w:rPr>
        <w:t>арушение должностных обязанностей.</w:t>
      </w:r>
    </w:p>
    <w:p w:rsidR="00833638"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Опозда</w:t>
      </w:r>
      <w:r w:rsidR="00833638" w:rsidRPr="002103F3">
        <w:rPr>
          <w:rFonts w:ascii="Times New Roman" w:hAnsi="Times New Roman"/>
          <w:sz w:val="28"/>
          <w:szCs w:val="28"/>
        </w:rPr>
        <w:t>ние на рабочую смену.</w:t>
      </w:r>
    </w:p>
    <w:p w:rsidR="00057F6C" w:rsidRPr="002103F3" w:rsidRDefault="0093360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За каждые шестьдесят</w:t>
      </w:r>
      <w:r w:rsidR="00057F6C" w:rsidRPr="002103F3">
        <w:rPr>
          <w:rFonts w:ascii="Times New Roman" w:hAnsi="Times New Roman"/>
          <w:sz w:val="28"/>
          <w:szCs w:val="28"/>
        </w:rPr>
        <w:t xml:space="preserve"> минут рабочего времени за опоздания </w:t>
      </w:r>
      <w:proofErr w:type="spellStart"/>
      <w:r w:rsidR="00057F6C" w:rsidRPr="002103F3">
        <w:rPr>
          <w:rFonts w:ascii="Times New Roman" w:hAnsi="Times New Roman"/>
          <w:sz w:val="28"/>
          <w:szCs w:val="28"/>
        </w:rPr>
        <w:t>демотива</w:t>
      </w:r>
      <w:r w:rsidRPr="002103F3">
        <w:rPr>
          <w:rFonts w:ascii="Times New Roman" w:hAnsi="Times New Roman"/>
          <w:sz w:val="28"/>
          <w:szCs w:val="28"/>
        </w:rPr>
        <w:t>ция</w:t>
      </w:r>
      <w:proofErr w:type="spellEnd"/>
      <w:r w:rsidRPr="002103F3">
        <w:rPr>
          <w:rFonts w:ascii="Times New Roman" w:hAnsi="Times New Roman"/>
          <w:sz w:val="28"/>
          <w:szCs w:val="28"/>
        </w:rPr>
        <w:t xml:space="preserve"> (лишение премии) в размере 2</w:t>
      </w:r>
      <w:r w:rsidR="00057F6C" w:rsidRPr="002103F3">
        <w:rPr>
          <w:rFonts w:ascii="Times New Roman" w:hAnsi="Times New Roman"/>
          <w:sz w:val="28"/>
          <w:szCs w:val="28"/>
        </w:rPr>
        <w:t>00 руб. Руководитель подразделени</w:t>
      </w:r>
      <w:r w:rsidRPr="002103F3">
        <w:rPr>
          <w:rFonts w:ascii="Times New Roman" w:hAnsi="Times New Roman"/>
          <w:sz w:val="28"/>
          <w:szCs w:val="28"/>
        </w:rPr>
        <w:t>я берет объяснительную записку от</w:t>
      </w:r>
      <w:r w:rsidR="00057F6C" w:rsidRPr="002103F3">
        <w:rPr>
          <w:rFonts w:ascii="Times New Roman" w:hAnsi="Times New Roman"/>
          <w:sz w:val="28"/>
          <w:szCs w:val="28"/>
        </w:rPr>
        <w:t xml:space="preserve"> </w:t>
      </w:r>
      <w:r w:rsidRPr="002103F3">
        <w:rPr>
          <w:rFonts w:ascii="Times New Roman" w:hAnsi="Times New Roman"/>
          <w:sz w:val="28"/>
          <w:szCs w:val="28"/>
        </w:rPr>
        <w:t>работника</w:t>
      </w:r>
      <w:r w:rsidR="00057F6C" w:rsidRPr="002103F3">
        <w:rPr>
          <w:rFonts w:ascii="Times New Roman" w:hAnsi="Times New Roman"/>
          <w:sz w:val="28"/>
          <w:szCs w:val="28"/>
        </w:rPr>
        <w:t xml:space="preserve"> о причине его опоздания на работу. В случае систематического опоздания выговор с занесением в личное дело.</w:t>
      </w:r>
    </w:p>
    <w:p w:rsidR="00057F6C"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За невыход на работу.</w:t>
      </w:r>
    </w:p>
    <w:p w:rsidR="00C2458D" w:rsidRPr="002103F3" w:rsidRDefault="0093360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Если работник не прибыл на рабочее место в соответствии с графиком работы, утвержденным руководителем отдела и исполнительным директором, сотруднику будет выдано и отсутствует справка об отсутствии </w:t>
      </w:r>
      <w:r w:rsidR="00C2458D" w:rsidRPr="002103F3">
        <w:rPr>
          <w:rFonts w:ascii="Times New Roman" w:hAnsi="Times New Roman"/>
          <w:sz w:val="28"/>
          <w:szCs w:val="28"/>
        </w:rPr>
        <w:t>и штраф на сумму 15</w:t>
      </w:r>
      <w:r w:rsidRPr="002103F3">
        <w:rPr>
          <w:rFonts w:ascii="Times New Roman" w:hAnsi="Times New Roman"/>
          <w:sz w:val="28"/>
          <w:szCs w:val="28"/>
        </w:rPr>
        <w:t xml:space="preserve">00 рублей. Из-за его систематического отсутствия без уважительной причины он решает вопрос о своей дальнейшей работе в </w:t>
      </w:r>
      <w:r w:rsidR="00C2458D" w:rsidRPr="002103F3">
        <w:rPr>
          <w:rFonts w:ascii="Times New Roman" w:hAnsi="Times New Roman"/>
          <w:sz w:val="28"/>
          <w:szCs w:val="28"/>
        </w:rPr>
        <w:t>компании</w:t>
      </w:r>
      <w:r w:rsidRPr="002103F3">
        <w:rPr>
          <w:rFonts w:ascii="Times New Roman" w:hAnsi="Times New Roman"/>
          <w:sz w:val="28"/>
          <w:szCs w:val="28"/>
        </w:rPr>
        <w:t>.</w:t>
      </w:r>
      <w:r w:rsidR="00C2458D" w:rsidRPr="002103F3">
        <w:rPr>
          <w:rFonts w:ascii="Times New Roman" w:hAnsi="Times New Roman"/>
          <w:sz w:val="28"/>
          <w:szCs w:val="28"/>
        </w:rPr>
        <w:t xml:space="preserve"> </w:t>
      </w:r>
    </w:p>
    <w:p w:rsidR="00057F6C"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Методы нематериальной мотивации.</w:t>
      </w:r>
    </w:p>
    <w:p w:rsidR="00210209" w:rsidRPr="002103F3" w:rsidRDefault="00210209"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Создание психологического климата в коллективе. Руководитель обращает внимание на недостатки в работе. Осуществляются пятиминутные собрания, помогающие улучшить рабочий процесс, найти ответы на некоторые спорные вопросы, возникающие во время работы, позволяют обмениваться информацией между руководителем и другими сотрудниками компании.</w:t>
      </w:r>
    </w:p>
    <w:p w:rsidR="00210209" w:rsidRPr="002103F3" w:rsidRDefault="00210209"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На ежемесячных собраниях сотрудникам предлагается высказать свои комментарии, запросы и жалобы в устной или письменной форме. Руководство учитывает эти пожелания и учитывает их в дальнейшей работе. Таким образом, сотрудники считают, что они являются необходимой и важной частью компании.</w:t>
      </w:r>
    </w:p>
    <w:p w:rsidR="00057F6C" w:rsidRPr="002103F3" w:rsidRDefault="00210209"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 xml:space="preserve">Нематериальную мотивацию также можно отнести к поздравлениям сотрудников в дни рождения от руководителей и членов коллектива. Это могут быть различные поощрения в форме подарков. Устное поощрение сотрудника за хорошо выполненную работу, публикация фотографий на доске объявлений как лучший сотрудник. (Психологическая стимуляция). Поощрение может </w:t>
      </w:r>
      <w:r w:rsidRPr="002103F3">
        <w:rPr>
          <w:rFonts w:ascii="Times New Roman" w:hAnsi="Times New Roman"/>
          <w:sz w:val="28"/>
          <w:szCs w:val="28"/>
        </w:rPr>
        <w:lastRenderedPageBreak/>
        <w:t xml:space="preserve">быть выражено как в личной беседе, так и на общем собрании членов компании. Организация совместных корпоративных мероприятий. </w:t>
      </w:r>
      <w:r w:rsidR="00057F6C" w:rsidRPr="002103F3">
        <w:rPr>
          <w:rFonts w:ascii="Times New Roman" w:hAnsi="Times New Roman"/>
          <w:sz w:val="28"/>
          <w:szCs w:val="28"/>
        </w:rPr>
        <w:t>Проведя анализ в ООО «</w:t>
      </w:r>
      <w:proofErr w:type="spellStart"/>
      <w:r w:rsidR="00057F6C" w:rsidRPr="002103F3">
        <w:rPr>
          <w:rFonts w:ascii="Times New Roman" w:hAnsi="Times New Roman"/>
          <w:sz w:val="28"/>
          <w:szCs w:val="28"/>
        </w:rPr>
        <w:t>Эколайн</w:t>
      </w:r>
      <w:proofErr w:type="spellEnd"/>
      <w:r w:rsidR="00057F6C" w:rsidRPr="002103F3">
        <w:rPr>
          <w:rFonts w:ascii="Times New Roman" w:hAnsi="Times New Roman"/>
          <w:sz w:val="28"/>
          <w:szCs w:val="28"/>
        </w:rPr>
        <w:t>» можно характеризировать как мотивированный.</w:t>
      </w:r>
    </w:p>
    <w:p w:rsidR="00210209" w:rsidRPr="002103F3" w:rsidRDefault="00210209"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Во-первых, сотрудники компании хотят расширить сферу своих полномочий, то есть они не ограничены только своими прямыми обязанностями и демонстрируют готовность заниматься чем-то другим, развиваться и учиться.</w:t>
      </w:r>
    </w:p>
    <w:p w:rsidR="00210209" w:rsidRPr="002103F3" w:rsidRDefault="00210209"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Во-вторых, руководство компании стремится к материальному стимулированию команды и повышению других показателей качества работы.</w:t>
      </w:r>
    </w:p>
    <w:p w:rsidR="00210209" w:rsidRPr="002103F3" w:rsidRDefault="00210209"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В-третьих, сотрудники заинтересованы в исполнении своих обязанностей на благо организации, есть мотивация.</w:t>
      </w:r>
    </w:p>
    <w:p w:rsidR="00210209" w:rsidRPr="002103F3" w:rsidRDefault="00210209" w:rsidP="002103F3">
      <w:pPr>
        <w:spacing w:before="0" w:beforeAutospacing="0" w:after="0" w:afterAutospacing="0"/>
        <w:rPr>
          <w:rFonts w:ascii="Times New Roman" w:hAnsi="Times New Roman"/>
          <w:sz w:val="28"/>
          <w:szCs w:val="28"/>
        </w:rPr>
      </w:pPr>
      <w:proofErr w:type="gramStart"/>
      <w:r w:rsidRPr="002103F3">
        <w:rPr>
          <w:rFonts w:ascii="Times New Roman" w:hAnsi="Times New Roman"/>
          <w:sz w:val="28"/>
          <w:szCs w:val="28"/>
        </w:rPr>
        <w:t>В-четвертых</w:t>
      </w:r>
      <w:proofErr w:type="gramEnd"/>
      <w:r w:rsidRPr="002103F3">
        <w:rPr>
          <w:rFonts w:ascii="Times New Roman" w:hAnsi="Times New Roman"/>
          <w:sz w:val="28"/>
          <w:szCs w:val="28"/>
        </w:rPr>
        <w:t xml:space="preserve"> коллектив организации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очень сплочен и дружен.</w:t>
      </w:r>
    </w:p>
    <w:p w:rsidR="00057F6C"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Учитывая все вышесказанное можно предложить организации расширить и усовершенствовать свой мотивационный механизм для достижения еще более высокого уровня качества труда.</w:t>
      </w:r>
    </w:p>
    <w:p w:rsidR="00152E17" w:rsidRPr="002103F3" w:rsidRDefault="00152E17"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На начальных этапах внедрения СМК факторная теория мотивации работает очень хорошо. Это связано с тем, что в организации обычно существует высокая степень неопределенности. Цели организации не определены или плохо формализованы, сотрудники не понимают, что они могут ожидать от внедрения системы качества, значительное количество сотрудников не допускают изменений в своей работе. Факторные теории позволяют оценить существующий уровень мотивации сотрудников и выявить самые слабые элементы в системе управления персоналом.</w:t>
      </w:r>
    </w:p>
    <w:p w:rsidR="00152E17" w:rsidRPr="002103F3" w:rsidRDefault="00057F6C"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Для успешного функционирования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xml:space="preserve">» </w:t>
      </w:r>
      <w:r w:rsidR="00152E17" w:rsidRPr="002103F3">
        <w:rPr>
          <w:rFonts w:ascii="Times New Roman" w:hAnsi="Times New Roman"/>
          <w:sz w:val="28"/>
          <w:szCs w:val="28"/>
        </w:rPr>
        <w:t>необходимо систематическое управление, и управление должно быть прозрачным. Успех может быть достигнут путем внедрения и поддержания системы менеджмента качества, которая предназначена для постоянного повышения производительности с учетом потребностей всех заинтересованных сторон. Одним из принципов управления качеством в международных стандартах является лидерство.</w:t>
      </w:r>
    </w:p>
    <w:p w:rsidR="00152E17" w:rsidRPr="002103F3" w:rsidRDefault="00152E17"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lastRenderedPageBreak/>
        <w:t>Руководство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должно изначально обеспечить обязательство по разработке и внедрению системы менеджмента качества, а также постоянно повышать ее эффективность посредством: разработки политики в области качества, обеспечения разработки целей в области качества, проведения анализа и предоставления необходимых ресурсов.</w:t>
      </w:r>
    </w:p>
    <w:p w:rsidR="00152E17" w:rsidRPr="002103F3" w:rsidRDefault="000B7823" w:rsidP="002103F3">
      <w:pPr>
        <w:spacing w:before="0" w:beforeAutospacing="0" w:after="0" w:afterAutospacing="0"/>
        <w:rPr>
          <w:rFonts w:ascii="Times New Roman" w:hAnsi="Times New Roman"/>
          <w:sz w:val="28"/>
          <w:szCs w:val="28"/>
        </w:rPr>
      </w:pPr>
      <w:r w:rsidRPr="002103F3">
        <w:rPr>
          <w:rFonts w:ascii="Times New Roman" w:hAnsi="Times New Roman"/>
          <w:sz w:val="28"/>
          <w:szCs w:val="28"/>
        </w:rPr>
        <w:t>П</w:t>
      </w:r>
      <w:r w:rsidR="00057F6C" w:rsidRPr="002103F3">
        <w:rPr>
          <w:rFonts w:ascii="Times New Roman" w:hAnsi="Times New Roman"/>
          <w:sz w:val="28"/>
          <w:szCs w:val="28"/>
        </w:rPr>
        <w:t xml:space="preserve">ри внедрении системы менеджмента качества </w:t>
      </w:r>
      <w:proofErr w:type="spellStart"/>
      <w:r w:rsidRPr="002103F3">
        <w:rPr>
          <w:rFonts w:ascii="Times New Roman" w:hAnsi="Times New Roman"/>
          <w:sz w:val="28"/>
          <w:szCs w:val="28"/>
        </w:rPr>
        <w:t>необходимл</w:t>
      </w:r>
      <w:proofErr w:type="spellEnd"/>
      <w:r w:rsidRPr="002103F3">
        <w:rPr>
          <w:rFonts w:ascii="Times New Roman" w:hAnsi="Times New Roman"/>
          <w:sz w:val="28"/>
          <w:szCs w:val="28"/>
        </w:rPr>
        <w:t xml:space="preserve"> провести мониторинг информации, касающи</w:t>
      </w:r>
      <w:r w:rsidR="00057F6C" w:rsidRPr="002103F3">
        <w:rPr>
          <w:rFonts w:ascii="Times New Roman" w:hAnsi="Times New Roman"/>
          <w:sz w:val="28"/>
          <w:szCs w:val="28"/>
        </w:rPr>
        <w:t>йся соответствия ООО «</w:t>
      </w:r>
      <w:proofErr w:type="spellStart"/>
      <w:r w:rsidR="00057F6C" w:rsidRPr="002103F3">
        <w:rPr>
          <w:rFonts w:ascii="Times New Roman" w:hAnsi="Times New Roman"/>
          <w:sz w:val="28"/>
          <w:szCs w:val="28"/>
        </w:rPr>
        <w:t>Эколайн</w:t>
      </w:r>
      <w:proofErr w:type="spellEnd"/>
      <w:r w:rsidR="00057F6C" w:rsidRPr="002103F3">
        <w:rPr>
          <w:rFonts w:ascii="Times New Roman" w:hAnsi="Times New Roman"/>
          <w:sz w:val="28"/>
          <w:szCs w:val="28"/>
        </w:rPr>
        <w:t xml:space="preserve">» требованиям потребителей. </w:t>
      </w:r>
      <w:r w:rsidR="00152E17" w:rsidRPr="002103F3">
        <w:rPr>
          <w:rFonts w:ascii="Times New Roman" w:hAnsi="Times New Roman"/>
          <w:sz w:val="28"/>
          <w:szCs w:val="28"/>
        </w:rPr>
        <w:t>Руководство компании также несет ответственность за этот сектор и должен обеспечить его. Как следствие, методы для получения и использования этой информации должны быть изложены.</w:t>
      </w:r>
    </w:p>
    <w:p w:rsidR="00057F6C" w:rsidRPr="002103F3" w:rsidRDefault="00057F6C"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sz w:val="28"/>
          <w:szCs w:val="28"/>
        </w:rPr>
        <w:t>Руководство ООО «</w:t>
      </w:r>
      <w:proofErr w:type="spellStart"/>
      <w:r w:rsidRPr="002103F3">
        <w:rPr>
          <w:rFonts w:ascii="Times New Roman" w:hAnsi="Times New Roman"/>
          <w:sz w:val="28"/>
          <w:szCs w:val="28"/>
        </w:rPr>
        <w:t>Эколайн</w:t>
      </w:r>
      <w:proofErr w:type="spellEnd"/>
      <w:r w:rsidRPr="002103F3">
        <w:rPr>
          <w:rFonts w:ascii="Times New Roman" w:hAnsi="Times New Roman"/>
          <w:sz w:val="28"/>
          <w:szCs w:val="28"/>
        </w:rPr>
        <w:t xml:space="preserve">» </w:t>
      </w:r>
      <w:r w:rsidR="00152E17" w:rsidRPr="002103F3">
        <w:rPr>
          <w:rFonts w:ascii="Times New Roman" w:hAnsi="Times New Roman"/>
          <w:sz w:val="28"/>
          <w:szCs w:val="28"/>
        </w:rPr>
        <w:t xml:space="preserve">должно обеспечить, чтобы цели в области качества были установлены на соответствующих отделах и уровнях. Цели в области качества должны быть измеримыми и соответствовать политике </w:t>
      </w:r>
      <w:r w:rsidR="00152E17" w:rsidRPr="002103F3">
        <w:rPr>
          <w:rFonts w:ascii="Times New Roman" w:hAnsi="Times New Roman"/>
          <w:color w:val="000000" w:themeColor="text1"/>
          <w:sz w:val="28"/>
          <w:szCs w:val="28"/>
        </w:rPr>
        <w:t>качества.</w:t>
      </w:r>
      <w:r w:rsidRPr="002103F3">
        <w:rPr>
          <w:rFonts w:ascii="Times New Roman" w:hAnsi="Times New Roman"/>
          <w:color w:val="000000" w:themeColor="text1"/>
          <w:sz w:val="28"/>
          <w:szCs w:val="28"/>
        </w:rPr>
        <w:t xml:space="preserve"> </w:t>
      </w:r>
      <w:r w:rsidR="000B7823" w:rsidRPr="002103F3">
        <w:rPr>
          <w:rFonts w:ascii="Times New Roman" w:hAnsi="Times New Roman"/>
          <w:color w:val="000000" w:themeColor="text1"/>
          <w:sz w:val="28"/>
          <w:szCs w:val="28"/>
        </w:rPr>
        <w:t>Для достижения целей руководству необходимо выполнить следующие действия</w:t>
      </w:r>
      <w:r w:rsidRPr="002103F3">
        <w:rPr>
          <w:rFonts w:ascii="Times New Roman" w:hAnsi="Times New Roman"/>
          <w:color w:val="000000" w:themeColor="text1"/>
          <w:sz w:val="28"/>
          <w:szCs w:val="28"/>
        </w:rPr>
        <w:t>:</w:t>
      </w:r>
    </w:p>
    <w:p w:rsidR="00057F6C" w:rsidRPr="002103F3" w:rsidRDefault="00D117B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B7823" w:rsidRPr="002103F3">
        <w:rPr>
          <w:rFonts w:ascii="Times New Roman" w:hAnsi="Times New Roman"/>
          <w:color w:val="000000" w:themeColor="text1"/>
          <w:sz w:val="28"/>
          <w:szCs w:val="28"/>
        </w:rPr>
        <w:t>планировать создание и развитие</w:t>
      </w:r>
      <w:r w:rsidR="00057F6C" w:rsidRPr="002103F3">
        <w:rPr>
          <w:rFonts w:ascii="Times New Roman" w:hAnsi="Times New Roman"/>
          <w:color w:val="000000" w:themeColor="text1"/>
          <w:sz w:val="28"/>
          <w:szCs w:val="28"/>
        </w:rPr>
        <w:t xml:space="preserve"> системы менеджмента качества;</w:t>
      </w:r>
    </w:p>
    <w:p w:rsidR="00057F6C" w:rsidRPr="002103F3" w:rsidRDefault="00D117B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57F6C" w:rsidRPr="002103F3">
        <w:rPr>
          <w:rFonts w:ascii="Times New Roman" w:hAnsi="Times New Roman"/>
          <w:color w:val="000000" w:themeColor="text1"/>
          <w:sz w:val="28"/>
          <w:szCs w:val="28"/>
        </w:rPr>
        <w:t>сохранение целостности системы менеджмента качества при планировании и внедрении в неё изменений.</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С внедрением системы менеджмента качества в ООО «</w:t>
      </w:r>
      <w:proofErr w:type="spellStart"/>
      <w:r w:rsidRPr="002103F3">
        <w:rPr>
          <w:rFonts w:ascii="Times New Roman" w:hAnsi="Times New Roman"/>
          <w:color w:val="000000" w:themeColor="text1"/>
          <w:sz w:val="28"/>
          <w:szCs w:val="28"/>
        </w:rPr>
        <w:t>Эколайн</w:t>
      </w:r>
      <w:proofErr w:type="spellEnd"/>
      <w:r w:rsidRPr="002103F3">
        <w:rPr>
          <w:rFonts w:ascii="Times New Roman" w:hAnsi="Times New Roman"/>
          <w:color w:val="000000" w:themeColor="text1"/>
          <w:sz w:val="28"/>
          <w:szCs w:val="28"/>
        </w:rPr>
        <w:t>» обязанности и ответственность персонала естественным образом меняются. Доведение нововведений также являются частью ответственности руководителя. Должно быть назначено ответственное лицо для контроля за внедрением и поддержкой системы, которая должна, помимо своих прямых обязанностей, также выполнять следующие полномочия:</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1) обеспечение разработки, внедрения и сопровождения процессов, которые требует система менеджмента качества;</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2) отчетность о функционировании системы менеджмента качества и необходимости ее улучшения;</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3) содействие распространению понимания требований по всему предприятию.</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lastRenderedPageBreak/>
        <w:t xml:space="preserve">Руководство также должно обеспечить, чтобы компания разработала соответствующие процессы обмена информацией, в том числе по эффективности системы менеджмента качества. </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Систему необходимо анализировать через определенные промежутки времени. Это должно быть сделано, чтобы понять, остается ли система подходящей, ее адекватность и ее эффективность. Анализ включает оценку потенциала для улучшения и необходимости изменений в системе менеджмента качества компании, включая политику и цели в области качества. Выходные данные для анализа, проведенного ООО «</w:t>
      </w:r>
      <w:proofErr w:type="spellStart"/>
      <w:r w:rsidRPr="002103F3">
        <w:rPr>
          <w:rFonts w:ascii="Times New Roman" w:hAnsi="Times New Roman"/>
          <w:color w:val="000000" w:themeColor="text1"/>
          <w:sz w:val="28"/>
          <w:szCs w:val="28"/>
        </w:rPr>
        <w:t>Эколайн</w:t>
      </w:r>
      <w:proofErr w:type="spellEnd"/>
      <w:r w:rsidRPr="002103F3">
        <w:rPr>
          <w:rFonts w:ascii="Times New Roman" w:hAnsi="Times New Roman"/>
          <w:color w:val="000000" w:themeColor="text1"/>
          <w:sz w:val="28"/>
          <w:szCs w:val="28"/>
        </w:rPr>
        <w:t>», должны включать следующую информацию:</w:t>
      </w:r>
    </w:p>
    <w:p w:rsidR="00057F6C" w:rsidRPr="002103F3" w:rsidRDefault="00D117B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F72204" w:rsidRPr="002103F3">
        <w:rPr>
          <w:rFonts w:ascii="Times New Roman" w:hAnsi="Times New Roman"/>
          <w:color w:val="000000" w:themeColor="text1"/>
          <w:sz w:val="28"/>
          <w:szCs w:val="28"/>
        </w:rPr>
        <w:t>результаты контроля качества</w:t>
      </w:r>
      <w:r w:rsidR="00057F6C" w:rsidRPr="002103F3">
        <w:rPr>
          <w:rFonts w:ascii="Times New Roman" w:hAnsi="Times New Roman"/>
          <w:color w:val="000000" w:themeColor="text1"/>
          <w:sz w:val="28"/>
          <w:szCs w:val="28"/>
        </w:rPr>
        <w:t>;</w:t>
      </w:r>
    </w:p>
    <w:p w:rsidR="00057F6C" w:rsidRPr="002103F3" w:rsidRDefault="00D117B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F72204" w:rsidRPr="002103F3">
        <w:rPr>
          <w:rFonts w:ascii="Times New Roman" w:hAnsi="Times New Roman"/>
          <w:color w:val="000000" w:themeColor="text1"/>
          <w:sz w:val="28"/>
          <w:szCs w:val="28"/>
        </w:rPr>
        <w:t>обратная связь с потребителем</w:t>
      </w:r>
      <w:r w:rsidR="00057F6C" w:rsidRPr="002103F3">
        <w:rPr>
          <w:rFonts w:ascii="Times New Roman" w:hAnsi="Times New Roman"/>
          <w:color w:val="000000" w:themeColor="text1"/>
          <w:sz w:val="28"/>
          <w:szCs w:val="28"/>
        </w:rPr>
        <w:t>;</w:t>
      </w:r>
    </w:p>
    <w:p w:rsidR="00057F6C" w:rsidRPr="002103F3" w:rsidRDefault="00D117B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57F6C" w:rsidRPr="002103F3">
        <w:rPr>
          <w:rFonts w:ascii="Times New Roman" w:hAnsi="Times New Roman"/>
          <w:color w:val="000000" w:themeColor="text1"/>
          <w:sz w:val="28"/>
          <w:szCs w:val="28"/>
        </w:rPr>
        <w:t>функционирование процессов и соответствие продукции;</w:t>
      </w:r>
    </w:p>
    <w:p w:rsidR="00057F6C" w:rsidRPr="002103F3" w:rsidRDefault="00D117B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57F6C" w:rsidRPr="002103F3">
        <w:rPr>
          <w:rFonts w:ascii="Times New Roman" w:hAnsi="Times New Roman"/>
          <w:color w:val="000000" w:themeColor="text1"/>
          <w:sz w:val="28"/>
          <w:szCs w:val="28"/>
        </w:rPr>
        <w:t>статус предупреждающих и корректирующих действий;</w:t>
      </w:r>
    </w:p>
    <w:p w:rsidR="00057F6C" w:rsidRPr="002103F3" w:rsidRDefault="00D117B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57F6C" w:rsidRPr="002103F3">
        <w:rPr>
          <w:rFonts w:ascii="Times New Roman" w:hAnsi="Times New Roman"/>
          <w:color w:val="000000" w:themeColor="text1"/>
          <w:sz w:val="28"/>
          <w:szCs w:val="28"/>
        </w:rPr>
        <w:t>последующие действия, вытекающие из предыдущего анализа со стороны руководства;</w:t>
      </w:r>
    </w:p>
    <w:p w:rsidR="00057F6C" w:rsidRPr="002103F3" w:rsidRDefault="00D117B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57F6C" w:rsidRPr="002103F3">
        <w:rPr>
          <w:rFonts w:ascii="Times New Roman" w:hAnsi="Times New Roman"/>
          <w:color w:val="000000" w:themeColor="text1"/>
          <w:sz w:val="28"/>
          <w:szCs w:val="28"/>
        </w:rPr>
        <w:t>изменения, которые могли бы повлиять на систему менеджмента качества;</w:t>
      </w:r>
    </w:p>
    <w:p w:rsidR="00057F6C" w:rsidRPr="002103F3" w:rsidRDefault="00D117B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57F6C" w:rsidRPr="002103F3">
        <w:rPr>
          <w:rFonts w:ascii="Times New Roman" w:hAnsi="Times New Roman"/>
          <w:color w:val="000000" w:themeColor="text1"/>
          <w:sz w:val="28"/>
          <w:szCs w:val="28"/>
        </w:rPr>
        <w:t>рекомендации по улучшению.</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Для эффективного построения и внедрения СМК необходимо провести детальный анализ выполненных в компании работ в области управления качеством, проанализировать бизнес-процессы, создать рабочую группу по разработке и внедрению СМК в компании, определить стратегию компании в области качества.</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Разработка системы менеджмента качества и документированных процедур СМК являются наиболее трудоемкими и сложными этапами, и поэтому выходят за рамки отдельных этапов проекта. Разработка и внедрение СМК - это комплексный проект, </w:t>
      </w:r>
      <w:r w:rsidR="000B7823" w:rsidRPr="002103F3">
        <w:rPr>
          <w:rFonts w:ascii="Times New Roman" w:hAnsi="Times New Roman"/>
          <w:color w:val="000000" w:themeColor="text1"/>
          <w:sz w:val="28"/>
          <w:szCs w:val="28"/>
        </w:rPr>
        <w:t>захватывающий</w:t>
      </w:r>
      <w:r w:rsidRPr="002103F3">
        <w:rPr>
          <w:rFonts w:ascii="Times New Roman" w:hAnsi="Times New Roman"/>
          <w:color w:val="000000" w:themeColor="text1"/>
          <w:sz w:val="28"/>
          <w:szCs w:val="28"/>
        </w:rPr>
        <w:t xml:space="preserve"> все </w:t>
      </w:r>
      <w:r w:rsidR="000B7823" w:rsidRPr="002103F3">
        <w:rPr>
          <w:rFonts w:ascii="Times New Roman" w:hAnsi="Times New Roman"/>
          <w:color w:val="000000" w:themeColor="text1"/>
          <w:sz w:val="28"/>
          <w:szCs w:val="28"/>
        </w:rPr>
        <w:t>отделы</w:t>
      </w:r>
      <w:r w:rsidRPr="002103F3">
        <w:rPr>
          <w:rFonts w:ascii="Times New Roman" w:hAnsi="Times New Roman"/>
          <w:color w:val="000000" w:themeColor="text1"/>
          <w:sz w:val="28"/>
          <w:szCs w:val="28"/>
        </w:rPr>
        <w:t xml:space="preserve"> компании, поэтому необходимо активное участие и сотрудничество руководителей и сотрудников всех подразделений компании.</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lastRenderedPageBreak/>
        <w:t xml:space="preserve">Соблюдение сроков выполнения программы необходимо постоянно контролировать, чтобы обеспечить ее выполнение в соответствии с планом. Это ответственность высшего руководства </w:t>
      </w:r>
      <w:r w:rsidR="001C0063" w:rsidRPr="002103F3">
        <w:rPr>
          <w:rFonts w:ascii="Times New Roman" w:hAnsi="Times New Roman"/>
          <w:color w:val="000000" w:themeColor="text1"/>
          <w:sz w:val="28"/>
          <w:szCs w:val="28"/>
        </w:rPr>
        <w:t>ООО «</w:t>
      </w:r>
      <w:proofErr w:type="spellStart"/>
      <w:r w:rsidR="001C0063" w:rsidRPr="002103F3">
        <w:rPr>
          <w:rFonts w:ascii="Times New Roman" w:hAnsi="Times New Roman"/>
          <w:color w:val="000000" w:themeColor="text1"/>
          <w:sz w:val="28"/>
          <w:szCs w:val="28"/>
        </w:rPr>
        <w:t>Эколайн</w:t>
      </w:r>
      <w:proofErr w:type="spellEnd"/>
      <w:r w:rsidR="001C0063" w:rsidRPr="002103F3">
        <w:rPr>
          <w:rFonts w:ascii="Times New Roman" w:hAnsi="Times New Roman"/>
          <w:color w:val="000000" w:themeColor="text1"/>
          <w:sz w:val="28"/>
          <w:szCs w:val="28"/>
        </w:rPr>
        <w:t>»</w:t>
      </w:r>
      <w:r w:rsidRPr="002103F3">
        <w:rPr>
          <w:rFonts w:ascii="Times New Roman" w:hAnsi="Times New Roman"/>
          <w:color w:val="000000" w:themeColor="text1"/>
          <w:sz w:val="28"/>
          <w:szCs w:val="28"/>
        </w:rPr>
        <w:t>.</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Исходя из вышесказанного, рекомендуется разработать стандарты для ООО «</w:t>
      </w:r>
      <w:proofErr w:type="spellStart"/>
      <w:r w:rsidRPr="002103F3">
        <w:rPr>
          <w:rFonts w:ascii="Times New Roman" w:hAnsi="Times New Roman"/>
          <w:color w:val="000000" w:themeColor="text1"/>
          <w:sz w:val="28"/>
          <w:szCs w:val="28"/>
        </w:rPr>
        <w:t>Эколайн</w:t>
      </w:r>
      <w:proofErr w:type="spellEnd"/>
      <w:r w:rsidRPr="002103F3">
        <w:rPr>
          <w:rFonts w:ascii="Times New Roman" w:hAnsi="Times New Roman"/>
          <w:color w:val="000000" w:themeColor="text1"/>
          <w:sz w:val="28"/>
          <w:szCs w:val="28"/>
        </w:rPr>
        <w:t>» с учетом следующих критериев управления качеством:</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Участие высшего руководства. Одной из основных задач руководителя является необходимость учета требований к качеству на начальных этапах создания системы менеджмента качества, а также необходимость постоянного стимулирования сотрудников к достижению высоких стандартов качества продукции и услуг;</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Вовлечение с участием потребителя. Потребитель должен сообщить свои потребности производителю как источник потребностей.</w:t>
      </w:r>
    </w:p>
    <w:p w:rsidR="00F72204" w:rsidRPr="002103F3" w:rsidRDefault="001C006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Компания ООО «</w:t>
      </w:r>
      <w:proofErr w:type="spellStart"/>
      <w:r w:rsidRPr="002103F3">
        <w:rPr>
          <w:rFonts w:ascii="Times New Roman" w:hAnsi="Times New Roman"/>
          <w:color w:val="000000" w:themeColor="text1"/>
          <w:sz w:val="28"/>
          <w:szCs w:val="28"/>
        </w:rPr>
        <w:t>Эколайн</w:t>
      </w:r>
      <w:proofErr w:type="spellEnd"/>
      <w:r w:rsidRPr="002103F3">
        <w:rPr>
          <w:rFonts w:ascii="Times New Roman" w:hAnsi="Times New Roman"/>
          <w:color w:val="000000" w:themeColor="text1"/>
          <w:sz w:val="28"/>
          <w:szCs w:val="28"/>
        </w:rPr>
        <w:t>»</w:t>
      </w:r>
      <w:r w:rsidR="00F72204" w:rsidRPr="002103F3">
        <w:rPr>
          <w:rFonts w:ascii="Times New Roman" w:hAnsi="Times New Roman"/>
          <w:color w:val="000000" w:themeColor="text1"/>
          <w:sz w:val="28"/>
          <w:szCs w:val="28"/>
        </w:rPr>
        <w:t xml:space="preserve"> должна иметь четкие процедуры отбора поставщиков и реализации своей политики таким образом, чтобы развивать партнерские отношения; Сервисное обслуживание является важным элементом системы менеджмента качества; привлечение сотрудников ООО «</w:t>
      </w:r>
      <w:proofErr w:type="spellStart"/>
      <w:r w:rsidR="00F72204" w:rsidRPr="002103F3">
        <w:rPr>
          <w:rFonts w:ascii="Times New Roman" w:hAnsi="Times New Roman"/>
          <w:color w:val="000000" w:themeColor="text1"/>
          <w:sz w:val="28"/>
          <w:szCs w:val="28"/>
        </w:rPr>
        <w:t>Эколайн</w:t>
      </w:r>
      <w:proofErr w:type="spellEnd"/>
      <w:r w:rsidR="00F72204" w:rsidRPr="002103F3">
        <w:rPr>
          <w:rFonts w:ascii="Times New Roman" w:hAnsi="Times New Roman"/>
          <w:color w:val="000000" w:themeColor="text1"/>
          <w:sz w:val="28"/>
          <w:szCs w:val="28"/>
        </w:rPr>
        <w:t>» к процессу управления качеством.</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Сотрудникам компании необходимо быть должным образом обучен</w:t>
      </w:r>
      <w:r w:rsidR="001C0063" w:rsidRPr="002103F3">
        <w:rPr>
          <w:rFonts w:ascii="Times New Roman" w:hAnsi="Times New Roman"/>
          <w:color w:val="000000" w:themeColor="text1"/>
          <w:sz w:val="28"/>
          <w:szCs w:val="28"/>
        </w:rPr>
        <w:t>н</w:t>
      </w:r>
      <w:r w:rsidRPr="002103F3">
        <w:rPr>
          <w:rFonts w:ascii="Times New Roman" w:hAnsi="Times New Roman"/>
          <w:color w:val="000000" w:themeColor="text1"/>
          <w:sz w:val="28"/>
          <w:szCs w:val="28"/>
        </w:rPr>
        <w:t>ыми, организован</w:t>
      </w:r>
      <w:r w:rsidR="001C0063" w:rsidRPr="002103F3">
        <w:rPr>
          <w:rFonts w:ascii="Times New Roman" w:hAnsi="Times New Roman"/>
          <w:color w:val="000000" w:themeColor="text1"/>
          <w:sz w:val="28"/>
          <w:szCs w:val="28"/>
        </w:rPr>
        <w:t>н</w:t>
      </w:r>
      <w:r w:rsidRPr="002103F3">
        <w:rPr>
          <w:rFonts w:ascii="Times New Roman" w:hAnsi="Times New Roman"/>
          <w:color w:val="000000" w:themeColor="text1"/>
          <w:sz w:val="28"/>
          <w:szCs w:val="28"/>
        </w:rPr>
        <w:t>ыми, мотивирован</w:t>
      </w:r>
      <w:r w:rsidR="001C0063" w:rsidRPr="002103F3">
        <w:rPr>
          <w:rFonts w:ascii="Times New Roman" w:hAnsi="Times New Roman"/>
          <w:color w:val="000000" w:themeColor="text1"/>
          <w:sz w:val="28"/>
          <w:szCs w:val="28"/>
        </w:rPr>
        <w:t>н</w:t>
      </w:r>
      <w:r w:rsidRPr="002103F3">
        <w:rPr>
          <w:rFonts w:ascii="Times New Roman" w:hAnsi="Times New Roman"/>
          <w:color w:val="000000" w:themeColor="text1"/>
          <w:sz w:val="28"/>
          <w:szCs w:val="28"/>
        </w:rPr>
        <w:t>ыми для качественной реализации продукции. Распространенными методами вовлечения работников в процесс управления качеством являются: создание кружков качества, выплата бонусов за предложения по рационализации.</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Стремление постоянно совершенствовать процессы на основе достигнутых результатов. Постоянное улучшение возможно благодаря постоянному мониторингу оценки качества процессов, контролю качества услуг нескольких производителей однородных продуктов (услуг) с целью выявления наиболее оптимальных решений и широко распространенного неформального обмена опытом.</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Наконец, хотелось бы отметить, что руководство ООО «</w:t>
      </w:r>
      <w:proofErr w:type="spellStart"/>
      <w:r w:rsidRPr="002103F3">
        <w:rPr>
          <w:rFonts w:ascii="Times New Roman" w:hAnsi="Times New Roman"/>
          <w:color w:val="000000" w:themeColor="text1"/>
          <w:sz w:val="28"/>
          <w:szCs w:val="28"/>
        </w:rPr>
        <w:t>Эколайн</w:t>
      </w:r>
      <w:proofErr w:type="spellEnd"/>
      <w:r w:rsidRPr="002103F3">
        <w:rPr>
          <w:rFonts w:ascii="Times New Roman" w:hAnsi="Times New Roman"/>
          <w:color w:val="000000" w:themeColor="text1"/>
          <w:sz w:val="28"/>
          <w:szCs w:val="28"/>
        </w:rPr>
        <w:t xml:space="preserve">» несет основную ответственность за внедрение, поддержание и улучшение системы </w:t>
      </w:r>
      <w:r w:rsidRPr="002103F3">
        <w:rPr>
          <w:rFonts w:ascii="Times New Roman" w:hAnsi="Times New Roman"/>
          <w:color w:val="000000" w:themeColor="text1"/>
          <w:sz w:val="28"/>
          <w:szCs w:val="28"/>
        </w:rPr>
        <w:lastRenderedPageBreak/>
        <w:t xml:space="preserve">менеджмента качества. </w:t>
      </w:r>
      <w:r w:rsidR="001C0063" w:rsidRPr="002103F3">
        <w:rPr>
          <w:rFonts w:ascii="Times New Roman" w:hAnsi="Times New Roman"/>
          <w:color w:val="000000" w:themeColor="text1"/>
          <w:sz w:val="28"/>
          <w:szCs w:val="28"/>
        </w:rPr>
        <w:t>Руководитель</w:t>
      </w:r>
      <w:r w:rsidRPr="002103F3">
        <w:rPr>
          <w:rFonts w:ascii="Times New Roman" w:hAnsi="Times New Roman"/>
          <w:color w:val="000000" w:themeColor="text1"/>
          <w:sz w:val="28"/>
          <w:szCs w:val="28"/>
        </w:rPr>
        <w:t xml:space="preserve"> должен выполнить ряд действий от постановки целей до создания среды для сотрудников, в которой они могут быть полностью вовлечены в достижение целей компании.</w:t>
      </w:r>
    </w:p>
    <w:p w:rsidR="00F72204" w:rsidRPr="002103F3" w:rsidRDefault="00F72204"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На российском рынке существует множество препятствий, мешающих внедрению систем менеджмента качества в компаниях. В большинстве случаев причиной является непрофессионализм руководства, нежелание и непонимание необходимости внедрения системы, а также ряд других факторов.</w:t>
      </w:r>
    </w:p>
    <w:p w:rsidR="00057F6C" w:rsidRPr="002103F3" w:rsidRDefault="000C72DF"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Анализируя вышесказанное, можно сделать следующие выводы:</w:t>
      </w:r>
    </w:p>
    <w:p w:rsidR="00D543F6" w:rsidRPr="002103F3" w:rsidRDefault="00B163A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sz w:val="28"/>
          <w:szCs w:val="28"/>
        </w:rPr>
        <w:t xml:space="preserve">– </w:t>
      </w:r>
      <w:r w:rsidR="00D543F6" w:rsidRPr="002103F3">
        <w:rPr>
          <w:rFonts w:ascii="Times New Roman" w:hAnsi="Times New Roman"/>
          <w:color w:val="000000" w:themeColor="text1"/>
          <w:sz w:val="28"/>
          <w:szCs w:val="28"/>
        </w:rPr>
        <w:t>в</w:t>
      </w:r>
      <w:r w:rsidR="000C72DF" w:rsidRPr="002103F3">
        <w:rPr>
          <w:rFonts w:ascii="Times New Roman" w:hAnsi="Times New Roman"/>
          <w:color w:val="000000" w:themeColor="text1"/>
          <w:sz w:val="28"/>
          <w:szCs w:val="28"/>
        </w:rPr>
        <w:t>о-первых в компании ООО «</w:t>
      </w:r>
      <w:proofErr w:type="spellStart"/>
      <w:r w:rsidR="000C72DF" w:rsidRPr="002103F3">
        <w:rPr>
          <w:rFonts w:ascii="Times New Roman" w:hAnsi="Times New Roman"/>
          <w:color w:val="000000" w:themeColor="text1"/>
          <w:sz w:val="28"/>
          <w:szCs w:val="28"/>
        </w:rPr>
        <w:t>Эколайн</w:t>
      </w:r>
      <w:proofErr w:type="spellEnd"/>
      <w:r w:rsidR="000C72DF" w:rsidRPr="002103F3">
        <w:rPr>
          <w:rFonts w:ascii="Times New Roman" w:hAnsi="Times New Roman"/>
          <w:color w:val="000000" w:themeColor="text1"/>
          <w:sz w:val="28"/>
          <w:szCs w:val="28"/>
        </w:rPr>
        <w:t xml:space="preserve">» существует некий консервативный тип развития, которые отвергает необходимость </w:t>
      </w:r>
      <w:r w:rsidR="00D543F6" w:rsidRPr="002103F3">
        <w:rPr>
          <w:rFonts w:ascii="Times New Roman" w:hAnsi="Times New Roman"/>
          <w:color w:val="000000" w:themeColor="text1"/>
          <w:sz w:val="28"/>
          <w:szCs w:val="28"/>
        </w:rPr>
        <w:t xml:space="preserve">внедрения </w:t>
      </w:r>
      <w:r w:rsidR="000C72DF" w:rsidRPr="002103F3">
        <w:rPr>
          <w:rFonts w:ascii="Times New Roman" w:hAnsi="Times New Roman"/>
          <w:color w:val="000000" w:themeColor="text1"/>
          <w:sz w:val="28"/>
          <w:szCs w:val="28"/>
        </w:rPr>
        <w:t>системы мене</w:t>
      </w:r>
      <w:r w:rsidR="00D543F6" w:rsidRPr="002103F3">
        <w:rPr>
          <w:rFonts w:ascii="Times New Roman" w:hAnsi="Times New Roman"/>
          <w:color w:val="000000" w:themeColor="text1"/>
          <w:sz w:val="28"/>
          <w:szCs w:val="28"/>
        </w:rPr>
        <w:t>джмента качества на предприятие;</w:t>
      </w:r>
    </w:p>
    <w:p w:rsidR="00D543F6" w:rsidRPr="002103F3" w:rsidRDefault="00B163A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sz w:val="28"/>
          <w:szCs w:val="28"/>
        </w:rPr>
        <w:t xml:space="preserve">– </w:t>
      </w:r>
      <w:r w:rsidR="00D543F6" w:rsidRPr="002103F3">
        <w:rPr>
          <w:rFonts w:ascii="Times New Roman" w:hAnsi="Times New Roman"/>
          <w:color w:val="000000" w:themeColor="text1"/>
          <w:sz w:val="28"/>
          <w:szCs w:val="28"/>
        </w:rPr>
        <w:t>во-вторых проведенная оценка финансового состояния ООО «</w:t>
      </w:r>
      <w:proofErr w:type="spellStart"/>
      <w:r w:rsidR="00D543F6" w:rsidRPr="002103F3">
        <w:rPr>
          <w:rFonts w:ascii="Times New Roman" w:hAnsi="Times New Roman"/>
          <w:color w:val="000000" w:themeColor="text1"/>
          <w:sz w:val="28"/>
          <w:szCs w:val="28"/>
        </w:rPr>
        <w:t>Эколайн</w:t>
      </w:r>
      <w:proofErr w:type="spellEnd"/>
      <w:r w:rsidR="00D543F6" w:rsidRPr="002103F3">
        <w:rPr>
          <w:rFonts w:ascii="Times New Roman" w:hAnsi="Times New Roman"/>
          <w:color w:val="000000" w:themeColor="text1"/>
          <w:sz w:val="28"/>
          <w:szCs w:val="28"/>
        </w:rPr>
        <w:t xml:space="preserve">» показала успешное развитие предприятия в сфере торговли; </w:t>
      </w:r>
    </w:p>
    <w:p w:rsidR="00D543F6" w:rsidRPr="002103F3" w:rsidRDefault="00B163A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sz w:val="28"/>
          <w:szCs w:val="28"/>
        </w:rPr>
        <w:t xml:space="preserve">– </w:t>
      </w:r>
      <w:r w:rsidRPr="002103F3">
        <w:rPr>
          <w:rFonts w:ascii="Times New Roman" w:hAnsi="Times New Roman"/>
          <w:color w:val="000000" w:themeColor="text1"/>
          <w:sz w:val="28"/>
          <w:szCs w:val="28"/>
        </w:rPr>
        <w:t>в</w:t>
      </w:r>
      <w:r w:rsidR="00D543F6" w:rsidRPr="002103F3">
        <w:rPr>
          <w:rFonts w:ascii="Times New Roman" w:hAnsi="Times New Roman"/>
          <w:color w:val="000000" w:themeColor="text1"/>
          <w:sz w:val="28"/>
          <w:szCs w:val="28"/>
        </w:rPr>
        <w:t>-</w:t>
      </w:r>
      <w:r w:rsidR="003A1FB5" w:rsidRPr="002103F3">
        <w:rPr>
          <w:rFonts w:ascii="Times New Roman" w:hAnsi="Times New Roman"/>
          <w:color w:val="000000" w:themeColor="text1"/>
          <w:sz w:val="28"/>
          <w:szCs w:val="28"/>
        </w:rPr>
        <w:t>третьих не смотря на отсутствие</w:t>
      </w:r>
      <w:r w:rsidR="000C72DF" w:rsidRPr="002103F3">
        <w:rPr>
          <w:rFonts w:ascii="Times New Roman" w:hAnsi="Times New Roman"/>
          <w:color w:val="000000" w:themeColor="text1"/>
          <w:sz w:val="28"/>
          <w:szCs w:val="28"/>
        </w:rPr>
        <w:t xml:space="preserve"> </w:t>
      </w:r>
      <w:r w:rsidR="00D543F6" w:rsidRPr="002103F3">
        <w:rPr>
          <w:rFonts w:ascii="Times New Roman" w:hAnsi="Times New Roman"/>
          <w:color w:val="000000" w:themeColor="text1"/>
          <w:sz w:val="28"/>
          <w:szCs w:val="28"/>
        </w:rPr>
        <w:t xml:space="preserve">внедрения концепции </w:t>
      </w:r>
      <w:r w:rsidR="00D543F6" w:rsidRPr="002103F3">
        <w:rPr>
          <w:rFonts w:ascii="Times New Roman" w:hAnsi="Times New Roman"/>
          <w:color w:val="000000" w:themeColor="text1"/>
          <w:sz w:val="28"/>
          <w:szCs w:val="28"/>
          <w:lang w:val="en-US"/>
        </w:rPr>
        <w:t>TQM</w:t>
      </w:r>
      <w:r w:rsidR="00D543F6" w:rsidRPr="002103F3">
        <w:rPr>
          <w:rFonts w:ascii="Times New Roman" w:hAnsi="Times New Roman"/>
          <w:color w:val="000000" w:themeColor="text1"/>
          <w:sz w:val="28"/>
          <w:szCs w:val="28"/>
        </w:rPr>
        <w:t>, в организации ООО «</w:t>
      </w:r>
      <w:proofErr w:type="spellStart"/>
      <w:r w:rsidR="00D543F6" w:rsidRPr="002103F3">
        <w:rPr>
          <w:rFonts w:ascii="Times New Roman" w:hAnsi="Times New Roman"/>
          <w:color w:val="000000" w:themeColor="text1"/>
          <w:sz w:val="28"/>
          <w:szCs w:val="28"/>
        </w:rPr>
        <w:t>Эколайн</w:t>
      </w:r>
      <w:proofErr w:type="spellEnd"/>
      <w:r w:rsidR="00D543F6" w:rsidRPr="002103F3">
        <w:rPr>
          <w:rFonts w:ascii="Times New Roman" w:hAnsi="Times New Roman"/>
          <w:color w:val="000000" w:themeColor="text1"/>
          <w:sz w:val="28"/>
          <w:szCs w:val="28"/>
        </w:rPr>
        <w:t>» успешно функционирует мотивационный ме</w:t>
      </w:r>
      <w:r w:rsidR="00211572" w:rsidRPr="002103F3">
        <w:rPr>
          <w:rFonts w:ascii="Times New Roman" w:hAnsi="Times New Roman"/>
          <w:color w:val="000000" w:themeColor="text1"/>
          <w:sz w:val="28"/>
          <w:szCs w:val="28"/>
        </w:rPr>
        <w:t>ханизм, который в данный работ</w:t>
      </w:r>
      <w:r w:rsidR="00D543F6" w:rsidRPr="002103F3">
        <w:rPr>
          <w:rFonts w:ascii="Times New Roman" w:hAnsi="Times New Roman"/>
          <w:color w:val="000000" w:themeColor="text1"/>
          <w:sz w:val="28"/>
          <w:szCs w:val="28"/>
        </w:rPr>
        <w:t>е был подвержен детальному изучению и последующему усовершенствованию.</w:t>
      </w:r>
    </w:p>
    <w:p w:rsidR="00CE642E" w:rsidRPr="002103F3" w:rsidRDefault="00D543F6" w:rsidP="002103F3">
      <w:pPr>
        <w:rPr>
          <w:rFonts w:ascii="Times New Roman" w:hAnsi="Times New Roman"/>
          <w:color w:val="FF0000"/>
          <w:sz w:val="28"/>
          <w:szCs w:val="28"/>
        </w:rPr>
      </w:pPr>
      <w:r w:rsidRPr="002103F3">
        <w:rPr>
          <w:rFonts w:ascii="Times New Roman" w:hAnsi="Times New Roman"/>
          <w:color w:val="FF0000"/>
          <w:sz w:val="28"/>
          <w:szCs w:val="28"/>
        </w:rPr>
        <w:t xml:space="preserve"> </w:t>
      </w:r>
      <w:bookmarkStart w:id="64" w:name="_Toc42805891"/>
      <w:bookmarkStart w:id="65" w:name="_Toc42811076"/>
      <w:bookmarkStart w:id="66" w:name="_Toc42970599"/>
    </w:p>
    <w:p w:rsidR="00092A06" w:rsidRPr="002103F3" w:rsidRDefault="00C77190" w:rsidP="002103F3">
      <w:pPr>
        <w:pStyle w:val="1"/>
        <w:pageBreakBefore/>
        <w:numPr>
          <w:ilvl w:val="0"/>
          <w:numId w:val="35"/>
        </w:numPr>
        <w:spacing w:before="0" w:beforeAutospacing="0" w:after="0" w:afterAutospacing="0" w:line="360" w:lineRule="auto"/>
        <w:ind w:left="0" w:firstLine="567"/>
        <w:jc w:val="both"/>
        <w:rPr>
          <w:sz w:val="28"/>
          <w:szCs w:val="28"/>
        </w:rPr>
      </w:pPr>
      <w:bookmarkStart w:id="67" w:name="_Toc43160183"/>
      <w:r w:rsidRPr="002103F3">
        <w:rPr>
          <w:sz w:val="28"/>
          <w:szCs w:val="28"/>
        </w:rPr>
        <w:lastRenderedPageBreak/>
        <w:t xml:space="preserve">  </w:t>
      </w:r>
      <w:r w:rsidR="00057F6C" w:rsidRPr="002103F3">
        <w:rPr>
          <w:sz w:val="28"/>
          <w:szCs w:val="28"/>
        </w:rPr>
        <w:t>Основные направления совершенствования мотивации</w:t>
      </w:r>
      <w:r w:rsidR="005F5EF0" w:rsidRPr="002103F3">
        <w:rPr>
          <w:sz w:val="28"/>
          <w:szCs w:val="28"/>
        </w:rPr>
        <w:t xml:space="preserve"> </w:t>
      </w:r>
      <w:bookmarkEnd w:id="64"/>
      <w:bookmarkEnd w:id="65"/>
      <w:r w:rsidR="00057F6C" w:rsidRPr="002103F3">
        <w:rPr>
          <w:sz w:val="28"/>
          <w:szCs w:val="28"/>
        </w:rPr>
        <w:t xml:space="preserve">и </w:t>
      </w:r>
      <w:r w:rsidR="00397756" w:rsidRPr="002103F3">
        <w:rPr>
          <w:sz w:val="28"/>
          <w:szCs w:val="28"/>
        </w:rPr>
        <w:t xml:space="preserve">   </w:t>
      </w:r>
      <w:r w:rsidR="0020537A" w:rsidRPr="002103F3">
        <w:rPr>
          <w:sz w:val="28"/>
          <w:szCs w:val="28"/>
        </w:rPr>
        <w:t xml:space="preserve">          </w:t>
      </w:r>
      <w:r w:rsidR="00057F6C" w:rsidRPr="002103F3">
        <w:rPr>
          <w:sz w:val="28"/>
          <w:szCs w:val="28"/>
        </w:rPr>
        <w:t>стимулирования персонала на малых предприятиях</w:t>
      </w:r>
      <w:bookmarkEnd w:id="66"/>
      <w:bookmarkEnd w:id="67"/>
    </w:p>
    <w:p w:rsidR="00CE642E" w:rsidRPr="002103F3" w:rsidRDefault="00CE642E" w:rsidP="002103F3">
      <w:pPr>
        <w:pStyle w:val="1"/>
        <w:spacing w:before="0" w:beforeAutospacing="0" w:after="0" w:afterAutospacing="0" w:line="360" w:lineRule="auto"/>
        <w:ind w:left="709"/>
        <w:jc w:val="both"/>
        <w:rPr>
          <w:sz w:val="28"/>
          <w:szCs w:val="28"/>
        </w:rPr>
      </w:pPr>
    </w:p>
    <w:p w:rsidR="005F5EF0" w:rsidRPr="002103F3" w:rsidRDefault="00D117B3" w:rsidP="002103F3">
      <w:pPr>
        <w:pStyle w:val="2"/>
        <w:spacing w:before="0" w:beforeAutospacing="0" w:after="0" w:afterAutospacing="0"/>
        <w:rPr>
          <w:rFonts w:ascii="Times New Roman" w:hAnsi="Times New Roman"/>
          <w:i w:val="0"/>
        </w:rPr>
      </w:pPr>
      <w:bookmarkStart w:id="68" w:name="_Toc42805892"/>
      <w:bookmarkStart w:id="69" w:name="_Toc42811077"/>
      <w:bookmarkStart w:id="70" w:name="_Toc42970600"/>
      <w:bookmarkStart w:id="71" w:name="_Toc43160184"/>
      <w:r w:rsidRPr="002103F3">
        <w:rPr>
          <w:rFonts w:ascii="Times New Roman" w:hAnsi="Times New Roman"/>
          <w:i w:val="0"/>
        </w:rPr>
        <w:t xml:space="preserve">3.1 </w:t>
      </w:r>
      <w:r w:rsidR="005F5EF0" w:rsidRPr="002103F3">
        <w:rPr>
          <w:rFonts w:ascii="Times New Roman" w:hAnsi="Times New Roman"/>
          <w:i w:val="0"/>
        </w:rPr>
        <w:t>Технологии перехода малых предприятий к формированию и внедрению системы менеджмента качества</w:t>
      </w:r>
      <w:bookmarkEnd w:id="68"/>
      <w:bookmarkEnd w:id="69"/>
      <w:bookmarkEnd w:id="70"/>
      <w:bookmarkEnd w:id="71"/>
    </w:p>
    <w:p w:rsidR="00092A06" w:rsidRPr="002103F3" w:rsidRDefault="00092A06" w:rsidP="002103F3">
      <w:pPr>
        <w:spacing w:before="0" w:beforeAutospacing="0" w:after="0" w:afterAutospacing="0"/>
      </w:pPr>
    </w:p>
    <w:p w:rsidR="001C0063" w:rsidRPr="002103F3" w:rsidRDefault="001C0063" w:rsidP="002103F3">
      <w:pPr>
        <w:spacing w:before="0" w:beforeAutospacing="0" w:after="0" w:afterAutospacing="0"/>
        <w:rPr>
          <w:rFonts w:ascii="Times New Roman" w:hAnsi="Times New Roman"/>
          <w:color w:val="000000" w:themeColor="text1"/>
          <w:sz w:val="28"/>
          <w:szCs w:val="28"/>
        </w:rPr>
      </w:pPr>
      <w:bookmarkStart w:id="72" w:name="_Toc42805895"/>
      <w:r w:rsidRPr="002103F3">
        <w:rPr>
          <w:rFonts w:ascii="Times New Roman" w:hAnsi="Times New Roman"/>
          <w:color w:val="000000" w:themeColor="text1"/>
          <w:sz w:val="28"/>
          <w:szCs w:val="28"/>
        </w:rPr>
        <w:t>Система менеджмента качества (СМК) - это способ организации управлять и контролировать те виды деятельности, которые (прямо или косвенно) связаны с достижением намеченных результатов</w:t>
      </w:r>
      <w:r w:rsidR="00092A06" w:rsidRPr="002103F3">
        <w:rPr>
          <w:rFonts w:ascii="Times New Roman" w:hAnsi="Times New Roman"/>
          <w:color w:val="000000" w:themeColor="text1"/>
          <w:sz w:val="28"/>
          <w:szCs w:val="28"/>
        </w:rPr>
        <w:t xml:space="preserve"> </w:t>
      </w:r>
      <w:r w:rsidR="00CB6B0D" w:rsidRPr="002103F3">
        <w:rPr>
          <w:rFonts w:ascii="Times New Roman" w:hAnsi="Times New Roman"/>
          <w:color w:val="000000" w:themeColor="text1"/>
          <w:sz w:val="28"/>
          <w:szCs w:val="28"/>
        </w:rPr>
        <w:t>[31]</w:t>
      </w:r>
      <w:r w:rsidRPr="002103F3">
        <w:rPr>
          <w:rFonts w:ascii="Times New Roman" w:hAnsi="Times New Roman"/>
          <w:color w:val="000000" w:themeColor="text1"/>
          <w:sz w:val="28"/>
          <w:szCs w:val="28"/>
        </w:rPr>
        <w:t>.</w:t>
      </w:r>
    </w:p>
    <w:p w:rsidR="001C0063" w:rsidRPr="002103F3" w:rsidRDefault="001C006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В современных условиях, когда системы менеджмента качества (СМК) развиваются во всех сферах экономики и процесс обмена информацией ускоряется, необходимость также возрастает. В связи с этим развивается разработка новых методов внедрения СМК, учитывающих условия </w:t>
      </w:r>
      <w:r w:rsidR="000B7823" w:rsidRPr="002103F3">
        <w:rPr>
          <w:rFonts w:ascii="Times New Roman" w:hAnsi="Times New Roman"/>
          <w:color w:val="000000" w:themeColor="text1"/>
          <w:sz w:val="28"/>
          <w:szCs w:val="28"/>
        </w:rPr>
        <w:t>труда малого бизнеса. В</w:t>
      </w:r>
      <w:r w:rsidRPr="002103F3">
        <w:rPr>
          <w:rFonts w:ascii="Times New Roman" w:hAnsi="Times New Roman"/>
          <w:color w:val="000000" w:themeColor="text1"/>
          <w:sz w:val="28"/>
          <w:szCs w:val="28"/>
        </w:rPr>
        <w:t>недрения систем менеджмента качества на малых предприятиях в настоящее время недостаточно изучено современными авторами. Теоретический анализ исследуемой проблемы внедрения СМК позволил выделить три основных подхода к внедрению систем менеджмента качества на малых предприятиях. Согласно первому подходу, внедрение систем управления качеством считается комплексом необходимой организационной структуры для управления качеством, разделения обязанностей и полномочий, процедур, процессов и ресурсов, необходимых для достижения целей, поставленных руководством. Во втором подходе внедрение СМК рассматривается как процесс гармонизации бизнес-процесса организации со стандартами серии ISO9000. Согласно третьему подходу, процесс разработки и внедрения СМК в небольшой компании определяется как система взаимодействия с командой в достижении целей по улучшению качества работы компании.</w:t>
      </w:r>
    </w:p>
    <w:p w:rsidR="001C0063" w:rsidRPr="002103F3" w:rsidRDefault="001C0063" w:rsidP="002103F3">
      <w:pPr>
        <w:spacing w:before="0" w:beforeAutospacing="0" w:after="0" w:afterAutospacing="0"/>
        <w:rPr>
          <w:rFonts w:ascii="Times New Roman" w:hAnsi="Times New Roman"/>
          <w:color w:val="000000" w:themeColor="text1"/>
          <w:sz w:val="28"/>
          <w:szCs w:val="28"/>
        </w:rPr>
      </w:pPr>
      <w:bookmarkStart w:id="73" w:name="_Toc42805898"/>
      <w:bookmarkEnd w:id="72"/>
      <w:r w:rsidRPr="002103F3">
        <w:rPr>
          <w:rFonts w:ascii="Times New Roman" w:hAnsi="Times New Roman"/>
          <w:color w:val="000000" w:themeColor="text1"/>
          <w:sz w:val="28"/>
          <w:szCs w:val="28"/>
        </w:rPr>
        <w:t>Рассмотрим некоторые проблемы с внедрением системы</w:t>
      </w:r>
      <w:r w:rsidR="00721347" w:rsidRPr="002103F3">
        <w:rPr>
          <w:rFonts w:ascii="Times New Roman" w:hAnsi="Times New Roman"/>
          <w:color w:val="000000" w:themeColor="text1"/>
          <w:sz w:val="28"/>
          <w:szCs w:val="28"/>
        </w:rPr>
        <w:t xml:space="preserve"> </w:t>
      </w:r>
      <w:r w:rsidRPr="002103F3">
        <w:rPr>
          <w:rFonts w:ascii="Times New Roman" w:hAnsi="Times New Roman"/>
          <w:color w:val="000000" w:themeColor="text1"/>
          <w:sz w:val="28"/>
          <w:szCs w:val="28"/>
        </w:rPr>
        <w:t xml:space="preserve">менеджмента качества на примере мелкой розничной торговли, расширенной промышленной формы малых предприятий, потенциал управления качеством которых еще недостаточно раскрыт. Переход на новую систему оценки сотрудников в </w:t>
      </w:r>
      <w:r w:rsidRPr="002103F3">
        <w:rPr>
          <w:rFonts w:ascii="Times New Roman" w:hAnsi="Times New Roman"/>
          <w:color w:val="000000" w:themeColor="text1"/>
          <w:sz w:val="28"/>
          <w:szCs w:val="28"/>
        </w:rPr>
        <w:lastRenderedPageBreak/>
        <w:t>СМК может вызвать волну негатива и снижение некоторых показателей оборота компании. В этом отношении любой проект СМК должен быть экономически связан со стратегией малого бизнеса. Для безболезненного перехода мы запустим кампанию по подготовке к внедрению СМК в три этапа.</w:t>
      </w:r>
    </w:p>
    <w:p w:rsidR="001C0063" w:rsidRPr="002103F3" w:rsidRDefault="001C006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Он основан на идеологической программе, направленной на поддержание сертификации и создание обратной связи от сотрудников.</w:t>
      </w:r>
    </w:p>
    <w:p w:rsidR="00721347" w:rsidRPr="002103F3" w:rsidRDefault="001C006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Первый этап: подготовка к внедрению СМК</w:t>
      </w:r>
      <w:r w:rsidR="00092A06" w:rsidRPr="002103F3">
        <w:rPr>
          <w:rFonts w:ascii="Times New Roman" w:hAnsi="Times New Roman"/>
          <w:color w:val="000000" w:themeColor="text1"/>
          <w:sz w:val="28"/>
          <w:szCs w:val="28"/>
        </w:rPr>
        <w:t xml:space="preserve"> </w:t>
      </w:r>
      <w:r w:rsidR="00CB6B0D" w:rsidRPr="002103F3">
        <w:rPr>
          <w:rFonts w:ascii="Times New Roman" w:hAnsi="Times New Roman"/>
          <w:color w:val="000000" w:themeColor="text1"/>
          <w:sz w:val="28"/>
          <w:szCs w:val="28"/>
        </w:rPr>
        <w:t>[39]</w:t>
      </w:r>
      <w:r w:rsidRPr="002103F3">
        <w:rPr>
          <w:rFonts w:ascii="Times New Roman" w:hAnsi="Times New Roman"/>
          <w:color w:val="000000" w:themeColor="text1"/>
          <w:sz w:val="28"/>
          <w:szCs w:val="28"/>
        </w:rPr>
        <w:t>. Это делается путем сбора информации о состоянии ключевых бизнес-процессов, которая определяет проблемы компании и то, как новая СМК может их решать в каждой из областей деятельности - финансовой, управленческой, логистической, маркетинговой и прямого производства (п</w:t>
      </w:r>
      <w:r w:rsidR="00721347" w:rsidRPr="002103F3">
        <w:rPr>
          <w:rFonts w:ascii="Times New Roman" w:hAnsi="Times New Roman"/>
          <w:color w:val="000000" w:themeColor="text1"/>
          <w:sz w:val="28"/>
          <w:szCs w:val="28"/>
        </w:rPr>
        <w:t xml:space="preserve">оследний пункт для розничных </w:t>
      </w:r>
      <w:r w:rsidRPr="002103F3">
        <w:rPr>
          <w:rFonts w:ascii="Times New Roman" w:hAnsi="Times New Roman"/>
          <w:color w:val="000000" w:themeColor="text1"/>
          <w:sz w:val="28"/>
          <w:szCs w:val="28"/>
        </w:rPr>
        <w:t>продавцов). состоит из комплексного анализа процесса продажи товаров покупателям и сопровождения их).</w:t>
      </w:r>
    </w:p>
    <w:p w:rsidR="00721347" w:rsidRPr="002103F3" w:rsidRDefault="00721347" w:rsidP="002103F3">
      <w:pPr>
        <w:spacing w:before="0" w:beforeAutospacing="0" w:after="0" w:afterAutospacing="0"/>
        <w:rPr>
          <w:rFonts w:ascii="Times New Roman" w:hAnsi="Times New Roman"/>
          <w:color w:val="000000" w:themeColor="text1"/>
          <w:sz w:val="28"/>
          <w:szCs w:val="28"/>
        </w:rPr>
      </w:pPr>
      <w:bookmarkStart w:id="74" w:name="_Toc42805900"/>
      <w:bookmarkEnd w:id="73"/>
      <w:r w:rsidRPr="002103F3">
        <w:rPr>
          <w:rFonts w:ascii="Times New Roman" w:hAnsi="Times New Roman"/>
          <w:color w:val="000000" w:themeColor="text1"/>
          <w:sz w:val="28"/>
          <w:szCs w:val="28"/>
        </w:rPr>
        <w:t>Второй этап: презентация принципов новой СМК коллективу. Подобное мероприятие происходит в форме общего собрания коллектива и проводится в интерактивной форме с получением отзывов и пожеланий сотрудников о бизнес-процессах, контролируемых каждым сотрудником (начиная с выгрузки товаров и заканчивая возможными мерами по оптимизации кадрового и финансового учета мелкой розницы).</w:t>
      </w:r>
    </w:p>
    <w:p w:rsidR="00721347" w:rsidRPr="002103F3" w:rsidRDefault="00721347"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Третий этап: внедрение СМК в работу компании и ее тестирование, которое сопровождается еженедельным мониторингом соответствия установленных показателей ожидаемым значениям, что поможет точно определить, как новая СМК повлияла на работу компании. Преимуществом малого бизнеса в этом случае является повышенный уровень контроля над всеми процессами из-за относительно небольшого числа менеджеров. В качестве альтернативы существующей в компании системе стандартов мы создаем карту бизнес-процессов новой СМК, исправляем и устраняем выявленные несоответствия в системе работы небольшой компании.</w:t>
      </w:r>
    </w:p>
    <w:p w:rsidR="00721347" w:rsidRPr="002103F3" w:rsidRDefault="00721347" w:rsidP="002103F3">
      <w:pPr>
        <w:spacing w:before="0" w:beforeAutospacing="0" w:after="0" w:afterAutospacing="0"/>
        <w:rPr>
          <w:rFonts w:ascii="Times New Roman" w:hAnsi="Times New Roman"/>
          <w:color w:val="000000" w:themeColor="text1"/>
          <w:sz w:val="28"/>
          <w:szCs w:val="28"/>
        </w:rPr>
      </w:pPr>
      <w:bookmarkStart w:id="75" w:name="_Toc42805901"/>
      <w:bookmarkEnd w:id="74"/>
      <w:r w:rsidRPr="002103F3">
        <w:rPr>
          <w:rFonts w:ascii="Times New Roman" w:hAnsi="Times New Roman"/>
          <w:color w:val="000000" w:themeColor="text1"/>
          <w:sz w:val="28"/>
          <w:szCs w:val="28"/>
        </w:rPr>
        <w:t xml:space="preserve">Ежемесячно проводятся семинары по сущности качества для команды, в ходе которых каждый сотрудник может представить свои комментарии и </w:t>
      </w:r>
      <w:r w:rsidRPr="002103F3">
        <w:rPr>
          <w:rFonts w:ascii="Times New Roman" w:hAnsi="Times New Roman"/>
          <w:color w:val="000000" w:themeColor="text1"/>
          <w:sz w:val="28"/>
          <w:szCs w:val="28"/>
        </w:rPr>
        <w:lastRenderedPageBreak/>
        <w:t>предложения в рамках новой СМК. Процесс внедрения СМК для малого бизнеса может сопровождаться частичной переориентацией управления с вертикальной на горизонтальную систему принятия решений, что значительно демократизирует командную работу в связи с адаптацией СМК и повышает инициативность сотрудников на всех уровнях. Увеличение скорости передачи информации обязательно требует внедрения новых технологий в обучение сотрудников современных компаний основам менеджмента качества. Это требует комплексного подхода и технических мер - оснащение новым оборудованием, интерактивными материалами и программами, а также личная деятельность сотрудников компании</w:t>
      </w:r>
      <w:r w:rsidR="00092A06" w:rsidRPr="002103F3">
        <w:rPr>
          <w:rFonts w:ascii="Times New Roman" w:hAnsi="Times New Roman"/>
          <w:color w:val="000000" w:themeColor="text1"/>
          <w:sz w:val="28"/>
          <w:szCs w:val="28"/>
        </w:rPr>
        <w:t xml:space="preserve"> </w:t>
      </w:r>
      <w:r w:rsidR="00CB6B0D" w:rsidRPr="002103F3">
        <w:rPr>
          <w:rFonts w:ascii="Times New Roman" w:hAnsi="Times New Roman"/>
          <w:color w:val="000000" w:themeColor="text1"/>
          <w:sz w:val="28"/>
          <w:szCs w:val="28"/>
        </w:rPr>
        <w:t>[32]</w:t>
      </w:r>
      <w:r w:rsidRPr="002103F3">
        <w:rPr>
          <w:rFonts w:ascii="Times New Roman" w:hAnsi="Times New Roman"/>
          <w:color w:val="000000" w:themeColor="text1"/>
          <w:sz w:val="28"/>
          <w:szCs w:val="28"/>
        </w:rPr>
        <w:t>. Изменение подхода сотрудников малого бизнеса к СМК с инертного на активный и самодостаточный является условием постоянного совершенствования управления качеством в компаниях. Все это вписывается в создание мотивации для развития современных технологий управления и производства. Миссия корпоративного управления в этом случае заключается в том, чтобы стать катализатором этих процессов. Это требует не только улучшения материального оснащения предприятия, но и создания механизмов независимого мониторинга и контроля качества услуг и продуктов и рациональности организации базовых бизнес-процессов на малых предприятиях.</w:t>
      </w:r>
    </w:p>
    <w:p w:rsidR="00721347" w:rsidRPr="002103F3" w:rsidRDefault="00721347" w:rsidP="002103F3">
      <w:pPr>
        <w:spacing w:before="0" w:beforeAutospacing="0" w:after="0" w:afterAutospacing="0"/>
        <w:rPr>
          <w:rFonts w:ascii="Times New Roman" w:hAnsi="Times New Roman"/>
          <w:color w:val="000000" w:themeColor="text1"/>
          <w:sz w:val="28"/>
          <w:szCs w:val="28"/>
        </w:rPr>
      </w:pPr>
      <w:bookmarkStart w:id="76" w:name="_Toc42805902"/>
      <w:bookmarkEnd w:id="75"/>
      <w:r w:rsidRPr="002103F3">
        <w:rPr>
          <w:rFonts w:ascii="Times New Roman" w:hAnsi="Times New Roman"/>
          <w:color w:val="000000" w:themeColor="text1"/>
          <w:sz w:val="28"/>
          <w:szCs w:val="28"/>
        </w:rPr>
        <w:t>Каждое малое предприятие также имеет свою собственную мотивацию для внедрения и использования системы менеджмента качества. Эти причины включают в себя: улучшение своей работы, координацию и повышение производительности, постановку целей и ориентацию своей деятельности на потребителей с помощью маркетингового инструмента, который позволяет потребителям, в том числе потенциальным, демонстрировать способность бизнеса достигать и поддерживать качество продуктов или услуг для того, чтобы уверенность руководства в том, что руководство достигнет намеченного уровня качества и будет поддерживаться предотвращением дефектов и снижением за</w:t>
      </w:r>
      <w:r w:rsidRPr="002103F3">
        <w:rPr>
          <w:rFonts w:ascii="Times New Roman" w:hAnsi="Times New Roman"/>
          <w:color w:val="000000" w:themeColor="text1"/>
          <w:sz w:val="28"/>
          <w:szCs w:val="28"/>
        </w:rPr>
        <w:lastRenderedPageBreak/>
        <w:t>трат на обеспечение качества, ориентацией всех поставщиков на единые требования сертификации, что способствует их четкому восприятию и облегчает деловые контакты.</w:t>
      </w:r>
    </w:p>
    <w:p w:rsidR="000B7823" w:rsidRPr="002103F3" w:rsidRDefault="005F5EF0"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Следует еще </w:t>
      </w:r>
      <w:r w:rsidR="00F41ADC" w:rsidRPr="002103F3">
        <w:rPr>
          <w:rFonts w:ascii="Times New Roman" w:hAnsi="Times New Roman"/>
          <w:color w:val="000000" w:themeColor="text1"/>
          <w:sz w:val="28"/>
          <w:szCs w:val="28"/>
        </w:rPr>
        <w:t>учитывать</w:t>
      </w:r>
      <w:r w:rsidRPr="002103F3">
        <w:rPr>
          <w:rFonts w:ascii="Times New Roman" w:hAnsi="Times New Roman"/>
          <w:color w:val="000000" w:themeColor="text1"/>
          <w:sz w:val="28"/>
          <w:szCs w:val="28"/>
        </w:rPr>
        <w:t xml:space="preserve"> </w:t>
      </w:r>
      <w:r w:rsidR="000B7823" w:rsidRPr="002103F3">
        <w:rPr>
          <w:rFonts w:ascii="Times New Roman" w:hAnsi="Times New Roman"/>
          <w:color w:val="000000" w:themeColor="text1"/>
          <w:sz w:val="28"/>
          <w:szCs w:val="28"/>
        </w:rPr>
        <w:t xml:space="preserve">определенные </w:t>
      </w:r>
      <w:r w:rsidR="00092A06" w:rsidRPr="002103F3">
        <w:rPr>
          <w:rFonts w:ascii="Times New Roman" w:hAnsi="Times New Roman"/>
          <w:color w:val="000000" w:themeColor="text1"/>
          <w:sz w:val="28"/>
          <w:szCs w:val="28"/>
        </w:rPr>
        <w:t xml:space="preserve">условия в рамках существования </w:t>
      </w:r>
      <w:r w:rsidRPr="002103F3">
        <w:rPr>
          <w:rFonts w:ascii="Times New Roman" w:hAnsi="Times New Roman"/>
          <w:color w:val="000000" w:themeColor="text1"/>
          <w:sz w:val="28"/>
          <w:szCs w:val="28"/>
        </w:rPr>
        <w:t xml:space="preserve">малых предприятий, </w:t>
      </w:r>
      <w:bookmarkStart w:id="77" w:name="_Toc42805909"/>
      <w:bookmarkEnd w:id="76"/>
      <w:r w:rsidR="000B7823" w:rsidRPr="002103F3">
        <w:rPr>
          <w:rFonts w:ascii="Times New Roman" w:hAnsi="Times New Roman"/>
          <w:color w:val="000000" w:themeColor="text1"/>
          <w:sz w:val="28"/>
          <w:szCs w:val="28"/>
        </w:rPr>
        <w:t>целью которых является как можно дольше оставаться на рынке.</w:t>
      </w:r>
    </w:p>
    <w:p w:rsidR="00F41ADC" w:rsidRPr="002103F3" w:rsidRDefault="00D82B9E" w:rsidP="002103F3">
      <w:pPr>
        <w:pStyle w:val="a5"/>
        <w:numPr>
          <w:ilvl w:val="0"/>
          <w:numId w:val="23"/>
        </w:numPr>
        <w:spacing w:before="0" w:beforeAutospacing="0" w:after="0" w:afterAutospacing="0"/>
        <w:ind w:left="0" w:firstLine="426"/>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 xml:space="preserve"> </w:t>
      </w:r>
      <w:r w:rsidR="00F41ADC" w:rsidRPr="002103F3">
        <w:rPr>
          <w:rFonts w:ascii="Times New Roman" w:hAnsi="Times New Roman"/>
          <w:bCs/>
          <w:color w:val="000000" w:themeColor="text1"/>
          <w:sz w:val="28"/>
          <w:szCs w:val="28"/>
        </w:rPr>
        <w:t>Проблемы малых и крупных предприятий часто совпадают, но для малых предприятий практически нет: времени на их решение; известные "бренды"; необходимые запасы финансовых ресурсов; научно-техническая база для перспективных разработок, которые сегодня еще важнее.</w:t>
      </w:r>
    </w:p>
    <w:p w:rsidR="00F41ADC" w:rsidRPr="002103F3" w:rsidRDefault="00D82B9E" w:rsidP="002103F3">
      <w:pPr>
        <w:pStyle w:val="a5"/>
        <w:numPr>
          <w:ilvl w:val="0"/>
          <w:numId w:val="23"/>
        </w:numPr>
        <w:spacing w:before="0" w:beforeAutospacing="0" w:after="0" w:afterAutospacing="0"/>
        <w:ind w:left="0" w:firstLine="426"/>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 xml:space="preserve"> </w:t>
      </w:r>
      <w:r w:rsidR="00F41ADC" w:rsidRPr="002103F3">
        <w:rPr>
          <w:rFonts w:ascii="Times New Roman" w:hAnsi="Times New Roman"/>
          <w:bCs/>
          <w:color w:val="000000" w:themeColor="text1"/>
          <w:sz w:val="28"/>
          <w:szCs w:val="28"/>
        </w:rPr>
        <w:t xml:space="preserve">Широкое распространение получает новая практика привлечения наемных менеджеров к управлению малым бизнесом, которые, как и предыдущие менеджеры, не являются также владельцами бизнеса. </w:t>
      </w:r>
    </w:p>
    <w:p w:rsidR="00F41ADC" w:rsidRPr="002103F3" w:rsidRDefault="00D82B9E" w:rsidP="002103F3">
      <w:pPr>
        <w:pStyle w:val="a5"/>
        <w:numPr>
          <w:ilvl w:val="0"/>
          <w:numId w:val="23"/>
        </w:numPr>
        <w:spacing w:before="0" w:beforeAutospacing="0" w:after="0" w:afterAutospacing="0"/>
        <w:ind w:left="0" w:firstLine="426"/>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 xml:space="preserve"> </w:t>
      </w:r>
      <w:r w:rsidR="00F41ADC" w:rsidRPr="002103F3">
        <w:rPr>
          <w:rFonts w:ascii="Times New Roman" w:hAnsi="Times New Roman"/>
          <w:bCs/>
          <w:color w:val="000000" w:themeColor="text1"/>
          <w:sz w:val="28"/>
          <w:szCs w:val="28"/>
        </w:rPr>
        <w:t>Эти проблемы также вызваны ожиданиями вступления в ВТО, что вызовет гораздо большие проблемы для малых предприятий - а также для поставщиков компаний - для их потребителей.</w:t>
      </w:r>
    </w:p>
    <w:p w:rsidR="00F41ADC" w:rsidRPr="002103F3" w:rsidRDefault="00F41ADC"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Понимая текущую ситуацию на рынке, большинство лидеров малого бизнеса изучили свой предыдущий опыт управления и обнаружили, что стандарты серии ISO 9000 являются основной «основой» для создания практически всех отраслевых и бизнес-стандартов</w:t>
      </w:r>
      <w:r w:rsidR="00092A06" w:rsidRPr="002103F3">
        <w:rPr>
          <w:rFonts w:ascii="Times New Roman" w:hAnsi="Times New Roman"/>
          <w:bCs/>
          <w:color w:val="000000" w:themeColor="text1"/>
          <w:sz w:val="28"/>
          <w:szCs w:val="28"/>
        </w:rPr>
        <w:t xml:space="preserve"> </w:t>
      </w:r>
      <w:r w:rsidR="00CB6B0D" w:rsidRPr="002103F3">
        <w:rPr>
          <w:rFonts w:ascii="Times New Roman" w:hAnsi="Times New Roman"/>
          <w:bCs/>
          <w:color w:val="000000" w:themeColor="text1"/>
          <w:sz w:val="28"/>
          <w:szCs w:val="28"/>
        </w:rPr>
        <w:t>[43]</w:t>
      </w:r>
      <w:r w:rsidRPr="002103F3">
        <w:rPr>
          <w:rFonts w:ascii="Times New Roman" w:hAnsi="Times New Roman"/>
          <w:bCs/>
          <w:color w:val="000000" w:themeColor="text1"/>
          <w:sz w:val="28"/>
          <w:szCs w:val="28"/>
        </w:rPr>
        <w:t>. Руководители рассмотрели перспективы положений, предложенных в этих стандартах, и пришли к разумному выводу, что это крайне важно для выживания малого бизнеса:</w:t>
      </w:r>
    </w:p>
    <w:p w:rsidR="00F41ADC" w:rsidRPr="002103F3" w:rsidRDefault="00D117B3" w:rsidP="002103F3">
      <w:pPr>
        <w:spacing w:before="0" w:beforeAutospacing="0" w:after="0" w:afterAutospacing="0"/>
        <w:rPr>
          <w:rFonts w:ascii="Times New Roman" w:hAnsi="Times New Roman"/>
          <w:color w:val="000000" w:themeColor="text1"/>
          <w:sz w:val="28"/>
          <w:szCs w:val="28"/>
        </w:rPr>
      </w:pPr>
      <w:bookmarkStart w:id="78" w:name="_Toc42805910"/>
      <w:bookmarkEnd w:id="77"/>
      <w:r w:rsidRPr="002103F3">
        <w:rPr>
          <w:rFonts w:ascii="Times New Roman" w:hAnsi="Times New Roman"/>
          <w:color w:val="000000" w:themeColor="text1"/>
          <w:sz w:val="28"/>
          <w:szCs w:val="28"/>
        </w:rPr>
        <w:t xml:space="preserve">– </w:t>
      </w:r>
      <w:r w:rsidR="00092A06" w:rsidRPr="002103F3">
        <w:rPr>
          <w:rFonts w:ascii="Times New Roman" w:hAnsi="Times New Roman"/>
          <w:color w:val="000000" w:themeColor="text1"/>
          <w:sz w:val="28"/>
          <w:szCs w:val="28"/>
        </w:rPr>
        <w:t xml:space="preserve">мужество к переходу </w:t>
      </w:r>
      <w:r w:rsidR="00F41ADC" w:rsidRPr="002103F3">
        <w:rPr>
          <w:rFonts w:ascii="Times New Roman" w:hAnsi="Times New Roman"/>
          <w:color w:val="000000" w:themeColor="text1"/>
          <w:sz w:val="28"/>
          <w:szCs w:val="28"/>
        </w:rPr>
        <w:t>от идеи о необходимости сертификации систем менеджмента качества только для получения самих сертификатов к идее создания собственных и реальных систем с использованием методологии и принципов ISO 9001 и эффективной реализации процессного подхода;</w:t>
      </w:r>
    </w:p>
    <w:p w:rsidR="005F5EF0" w:rsidRPr="002103F3" w:rsidRDefault="00D117B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иметь четкое представление о вкладе каждого менеджера в процесс управления предприятием и, что очень важно, о его влиянии на конечные результаты предприятия в бизнесе.</w:t>
      </w:r>
      <w:bookmarkEnd w:id="78"/>
    </w:p>
    <w:p w:rsidR="00F41ADC" w:rsidRPr="002103F3" w:rsidRDefault="00F41ADC"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lastRenderedPageBreak/>
        <w:t>При реализации этих решений сами малые предприятия и консультанты, участвующие в оказании им помощи, должны учитывать характеристики малых предприятий, среди которых не всегда ясно, кто конкретно отвечает за конкретный вид или область деятельности, осуществляемую компанией. об их внедрении, что именно должно быть сделано всеми сотрудниками компании одновременно, когда и в какой степени будут предоставлены ресурсы, необходимые для успешного выполнения требований ISO 9001 и впоследствии внедренной системы менеджмента качества.</w:t>
      </w:r>
    </w:p>
    <w:p w:rsidR="004833AD" w:rsidRPr="002103F3" w:rsidRDefault="00F41ADC"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Хорошо известно, что без управления одним человеком успешный малый бизнес невозможен; без концентрации основных «информационных потоков» и рычагов управления в одних руках. Управление малым бизнесом - это судьба профессионалов многозадачности, которые одновременно реализуют множество «ролевых» и дублирующих функций, поэтому в ситуации, когда существует «общее» разделение ответственности за одни и те же действия, трудно определить, кто на самом деле отвечает за конкретный вид деятельности.</w:t>
      </w:r>
    </w:p>
    <w:p w:rsidR="004833AD" w:rsidRPr="002103F3" w:rsidRDefault="004833AD" w:rsidP="002103F3">
      <w:pPr>
        <w:spacing w:before="0" w:beforeAutospacing="0" w:after="0" w:afterAutospacing="0"/>
        <w:rPr>
          <w:rFonts w:ascii="Times New Roman" w:hAnsi="Times New Roman"/>
          <w:color w:val="000000" w:themeColor="text1"/>
          <w:sz w:val="28"/>
          <w:szCs w:val="28"/>
        </w:rPr>
      </w:pPr>
    </w:p>
    <w:p w:rsidR="004833AD" w:rsidRPr="002103F3" w:rsidRDefault="005F5EF0" w:rsidP="002103F3">
      <w:pPr>
        <w:pStyle w:val="2"/>
        <w:spacing w:before="0" w:beforeAutospacing="0" w:after="0" w:afterAutospacing="0"/>
        <w:rPr>
          <w:rFonts w:ascii="Times New Roman" w:hAnsi="Times New Roman"/>
          <w:i w:val="0"/>
        </w:rPr>
      </w:pPr>
      <w:bookmarkStart w:id="79" w:name="_Toc42805939"/>
      <w:bookmarkStart w:id="80" w:name="_Toc42811078"/>
      <w:bookmarkStart w:id="81" w:name="_Toc42970601"/>
      <w:bookmarkStart w:id="82" w:name="_Toc43160185"/>
      <w:r w:rsidRPr="002103F3">
        <w:rPr>
          <w:rFonts w:ascii="Times New Roman" w:hAnsi="Times New Roman"/>
          <w:i w:val="0"/>
        </w:rPr>
        <w:t xml:space="preserve">3.2 Конкурентные преимущества мотивации и стимулирования </w:t>
      </w:r>
      <w:r w:rsidR="00397756" w:rsidRPr="002103F3">
        <w:rPr>
          <w:rFonts w:ascii="Times New Roman" w:hAnsi="Times New Roman"/>
          <w:i w:val="0"/>
        </w:rPr>
        <w:t xml:space="preserve">  </w:t>
      </w:r>
      <w:r w:rsidRPr="002103F3">
        <w:rPr>
          <w:rFonts w:ascii="Times New Roman" w:hAnsi="Times New Roman"/>
          <w:i w:val="0"/>
        </w:rPr>
        <w:t xml:space="preserve">персонала малых предприятий при переходе к системе менеджмента </w:t>
      </w:r>
      <w:r w:rsidR="00397756" w:rsidRPr="002103F3">
        <w:rPr>
          <w:rFonts w:ascii="Times New Roman" w:hAnsi="Times New Roman"/>
          <w:i w:val="0"/>
        </w:rPr>
        <w:t xml:space="preserve">      </w:t>
      </w:r>
      <w:r w:rsidRPr="002103F3">
        <w:rPr>
          <w:rFonts w:ascii="Times New Roman" w:hAnsi="Times New Roman"/>
          <w:i w:val="0"/>
        </w:rPr>
        <w:t>качества</w:t>
      </w:r>
      <w:bookmarkEnd w:id="79"/>
      <w:bookmarkEnd w:id="80"/>
      <w:bookmarkEnd w:id="81"/>
      <w:bookmarkEnd w:id="82"/>
    </w:p>
    <w:p w:rsidR="004833AD" w:rsidRPr="002103F3" w:rsidRDefault="004833AD" w:rsidP="002103F3">
      <w:pPr>
        <w:spacing w:before="0" w:beforeAutospacing="0" w:after="0" w:afterAutospacing="0"/>
      </w:pPr>
    </w:p>
    <w:p w:rsidR="00E11013" w:rsidRPr="002103F3" w:rsidRDefault="00E11013" w:rsidP="002103F3">
      <w:pPr>
        <w:spacing w:before="0" w:beforeAutospacing="0" w:after="0" w:afterAutospacing="0"/>
        <w:rPr>
          <w:rFonts w:ascii="Times New Roman" w:hAnsi="Times New Roman"/>
          <w:color w:val="000000" w:themeColor="text1"/>
          <w:sz w:val="28"/>
          <w:szCs w:val="28"/>
        </w:rPr>
      </w:pPr>
      <w:bookmarkStart w:id="83" w:name="_Toc42805943"/>
      <w:r w:rsidRPr="002103F3">
        <w:rPr>
          <w:rFonts w:ascii="Times New Roman" w:hAnsi="Times New Roman"/>
          <w:color w:val="000000" w:themeColor="text1"/>
          <w:sz w:val="28"/>
          <w:szCs w:val="28"/>
        </w:rPr>
        <w:t>Конкурентоспособность предложения товара на рынке характеризуется организационными и коммерческими условиями его продажи на рынке, которые включают способы продвижения товара на рынке, договорные условия, каналы сбыта, по</w:t>
      </w:r>
      <w:r w:rsidR="00D117B3" w:rsidRPr="002103F3">
        <w:rPr>
          <w:rFonts w:ascii="Times New Roman" w:hAnsi="Times New Roman"/>
          <w:color w:val="000000" w:themeColor="text1"/>
          <w:sz w:val="28"/>
          <w:szCs w:val="28"/>
        </w:rPr>
        <w:t>слепродажное обслуживание и т.д</w:t>
      </w:r>
      <w:r w:rsidRPr="002103F3">
        <w:rPr>
          <w:rFonts w:ascii="Times New Roman" w:hAnsi="Times New Roman"/>
          <w:color w:val="000000" w:themeColor="text1"/>
          <w:sz w:val="28"/>
          <w:szCs w:val="28"/>
        </w:rPr>
        <w:t>.</w:t>
      </w:r>
    </w:p>
    <w:p w:rsidR="00E11013" w:rsidRPr="002103F3" w:rsidRDefault="00E1101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Система менеджмента качества - это развивающаяся система практических навыков, методик и методов обучения, разработанная для управления компаниями с целью удовлетворения потребностей потребителей</w:t>
      </w:r>
      <w:r w:rsidR="00092A06" w:rsidRPr="002103F3">
        <w:rPr>
          <w:rFonts w:ascii="Times New Roman" w:hAnsi="Times New Roman"/>
          <w:color w:val="000000" w:themeColor="text1"/>
          <w:sz w:val="28"/>
          <w:szCs w:val="28"/>
        </w:rPr>
        <w:t xml:space="preserve"> </w:t>
      </w:r>
      <w:r w:rsidR="00CB6B0D" w:rsidRPr="002103F3">
        <w:rPr>
          <w:rFonts w:ascii="Times New Roman" w:hAnsi="Times New Roman"/>
          <w:color w:val="000000" w:themeColor="text1"/>
          <w:sz w:val="28"/>
          <w:szCs w:val="28"/>
        </w:rPr>
        <w:t>[31]</w:t>
      </w:r>
      <w:r w:rsidRPr="002103F3">
        <w:rPr>
          <w:rFonts w:ascii="Times New Roman" w:hAnsi="Times New Roman"/>
          <w:color w:val="000000" w:themeColor="text1"/>
          <w:sz w:val="28"/>
          <w:szCs w:val="28"/>
        </w:rPr>
        <w:t>.</w:t>
      </w:r>
    </w:p>
    <w:p w:rsidR="00E11013" w:rsidRPr="002103F3" w:rsidRDefault="00E1101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lastRenderedPageBreak/>
        <w:t>Мотивация - не самоцель, а лишь инструмент, который общество использует для достижения своих конкретных целей. При внедрении и функционировании системы управления качеством важно, чтобы все усилия сотрудников компании были направлены на достижение общих целей</w:t>
      </w:r>
      <w:r w:rsidR="00092A06" w:rsidRPr="002103F3">
        <w:rPr>
          <w:rFonts w:ascii="Times New Roman" w:hAnsi="Times New Roman"/>
          <w:color w:val="000000" w:themeColor="text1"/>
          <w:sz w:val="28"/>
          <w:szCs w:val="28"/>
        </w:rPr>
        <w:t xml:space="preserve"> </w:t>
      </w:r>
      <w:r w:rsidR="00CB6B0D" w:rsidRPr="002103F3">
        <w:rPr>
          <w:rFonts w:ascii="Times New Roman" w:hAnsi="Times New Roman"/>
          <w:color w:val="000000" w:themeColor="text1"/>
          <w:sz w:val="28"/>
          <w:szCs w:val="28"/>
        </w:rPr>
        <w:t>[24]</w:t>
      </w:r>
      <w:r w:rsidRPr="002103F3">
        <w:rPr>
          <w:rFonts w:ascii="Times New Roman" w:hAnsi="Times New Roman"/>
          <w:color w:val="000000" w:themeColor="text1"/>
          <w:sz w:val="28"/>
          <w:szCs w:val="28"/>
        </w:rPr>
        <w:t>. Ключом к успеху является позитивное использование энергии, потенциал людей, создание команды единомышленников. Очень важно, чтобы сотрудники обладали высокой нематериальной мотивацией, которая проявляется в доверии к лидерству, уверенности в действиях во имя общей и хорошей цели. Одним словом, можно сказать, что мотивация сотрудников в системе менеджмента качества очень велика и значительна. Это нельзя переоценить.</w:t>
      </w:r>
    </w:p>
    <w:bookmarkEnd w:id="83"/>
    <w:p w:rsidR="00E11013" w:rsidRPr="002103F3" w:rsidRDefault="00E1101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Успешное решение вопросов обеспечения конкурентоспособности российского бизнеса зависит от правильно налаженных отношений между всеми субъектами бизнеса - компаниями, малым бизнесом и, что немаловажно, консалтинговыми компаниями.</w:t>
      </w:r>
    </w:p>
    <w:p w:rsidR="00E11013" w:rsidRPr="002103F3" w:rsidRDefault="00E1101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Предприятия, являющиеся потребителями продуктов и услуг для малого бизнеса, должны оперативно и четко сообщать им о своих все более строгих требованиях к поставщикам. Отсутствие необходимой информации не позволяет предприятиям малого бизнеса своевременно и с требуемым уровнем качества обеспечивать соблюдение компанией требований к качеству продукции и услуг.</w:t>
      </w:r>
    </w:p>
    <w:p w:rsidR="00E11013" w:rsidRPr="002103F3" w:rsidRDefault="00E1101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Малые предприятия, как поставщики товаров и услуг для компаний, должны четко выбирать свой собственный путь работы «сегодня» и развития «в будущем». Вы можете выбрать между двумя основными функциональными схемами, которые в настоящее время существуют для малых предприятий, а именно:</w:t>
      </w:r>
    </w:p>
    <w:p w:rsidR="00E11013" w:rsidRPr="002103F3" w:rsidRDefault="00E1101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Работают в условиях производства «одного продукта» и традиционного решения вопросов его качества путем длительных производственных процессов, а также в условиях умственной и физической перегрузки всей команды </w:t>
      </w:r>
      <w:r w:rsidRPr="002103F3">
        <w:rPr>
          <w:rFonts w:ascii="Times New Roman" w:hAnsi="Times New Roman"/>
          <w:color w:val="000000" w:themeColor="text1"/>
          <w:sz w:val="28"/>
          <w:szCs w:val="28"/>
        </w:rPr>
        <w:lastRenderedPageBreak/>
        <w:t>менеджеров. Однако такое путешествие фактически исчерпало свой потенциал. Очевидным логическим результатом этого пути является постепенный вывод МСП с рынка, поскольку «один продукт» «устарел».</w:t>
      </w:r>
    </w:p>
    <w:p w:rsidR="00421D7A" w:rsidRPr="002103F3" w:rsidRDefault="00421D7A"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Быть готовыми оперативно реагировать на меняющиеся потребности рынка и иметь возможность координировать свои действия с потенциальными партнерами для совместного производства различных типов групп продуктов, которые в настоящее время являются конкурентоспособными в определенном сегменте рынка. Поэтому необходимо успешно управлять и внедрять вышеуказанные системы, инструменты и механизмы. Такой путь очень сложен и, несомненно, потребует развития новых знаний и приобретения дополнительных компетенций только после того, как будущее станет стабильным.</w:t>
      </w:r>
    </w:p>
    <w:p w:rsidR="005F5EF0" w:rsidRPr="002103F3" w:rsidRDefault="00421D7A" w:rsidP="002103F3">
      <w:pPr>
        <w:spacing w:before="0" w:beforeAutospacing="0" w:after="0" w:afterAutospacing="0"/>
        <w:rPr>
          <w:rStyle w:val="extended-textfull"/>
          <w:rFonts w:ascii="Times New Roman" w:hAnsi="Times New Roman"/>
          <w:color w:val="000000" w:themeColor="text1"/>
          <w:sz w:val="28"/>
          <w:szCs w:val="28"/>
        </w:rPr>
      </w:pPr>
      <w:r w:rsidRPr="002103F3">
        <w:rPr>
          <w:rFonts w:ascii="Times New Roman" w:hAnsi="Times New Roman"/>
          <w:bCs/>
          <w:color w:val="000000" w:themeColor="text1"/>
          <w:sz w:val="28"/>
          <w:szCs w:val="28"/>
        </w:rPr>
        <w:t>Сегодня небольшие компании имеют огромные возможности участвовать в тендерах и выигрывать новые контракты, которые обеспечивают рост, вне</w:t>
      </w:r>
      <w:r w:rsidR="003E1EAC" w:rsidRPr="002103F3">
        <w:rPr>
          <w:rFonts w:ascii="Times New Roman" w:hAnsi="Times New Roman"/>
          <w:bCs/>
          <w:color w:val="000000" w:themeColor="text1"/>
          <w:sz w:val="28"/>
          <w:szCs w:val="28"/>
        </w:rPr>
        <w:t>дрение и сертификацию ИСО 9001:</w:t>
      </w:r>
      <w:r w:rsidRPr="002103F3">
        <w:rPr>
          <w:rFonts w:ascii="Times New Roman" w:hAnsi="Times New Roman"/>
          <w:bCs/>
          <w:color w:val="000000" w:themeColor="text1"/>
          <w:sz w:val="28"/>
          <w:szCs w:val="28"/>
        </w:rPr>
        <w:t>2015, предоставляют им определенные инструменты, которые позволяют им использовать преимущества крупных компаний, это модули, которые явля</w:t>
      </w:r>
      <w:r w:rsidR="003E1EAC" w:rsidRPr="002103F3">
        <w:rPr>
          <w:rFonts w:ascii="Times New Roman" w:hAnsi="Times New Roman"/>
          <w:bCs/>
          <w:color w:val="000000" w:themeColor="text1"/>
          <w:sz w:val="28"/>
          <w:szCs w:val="28"/>
        </w:rPr>
        <w:t>ются частью ИСО 9001:</w:t>
      </w:r>
      <w:r w:rsidRPr="002103F3">
        <w:rPr>
          <w:rFonts w:ascii="Times New Roman" w:hAnsi="Times New Roman"/>
          <w:bCs/>
          <w:color w:val="000000" w:themeColor="text1"/>
          <w:sz w:val="28"/>
          <w:szCs w:val="28"/>
        </w:rPr>
        <w:t>2015 удовлетворенность клиентов, ориентация на клиентов, более эффективное управление операциями, постоянное совершенствование, при определенных условиях также может продвигать факт сертификации</w:t>
      </w:r>
      <w:r w:rsidR="00092A06" w:rsidRPr="002103F3">
        <w:rPr>
          <w:rFonts w:ascii="Times New Roman" w:hAnsi="Times New Roman"/>
          <w:bCs/>
          <w:color w:val="000000" w:themeColor="text1"/>
          <w:sz w:val="28"/>
          <w:szCs w:val="28"/>
        </w:rPr>
        <w:t xml:space="preserve"> </w:t>
      </w:r>
      <w:r w:rsidR="00CB6B0D" w:rsidRPr="002103F3">
        <w:rPr>
          <w:rFonts w:ascii="Times New Roman" w:hAnsi="Times New Roman"/>
          <w:bCs/>
          <w:color w:val="000000" w:themeColor="text1"/>
          <w:sz w:val="28"/>
          <w:szCs w:val="28"/>
        </w:rPr>
        <w:t>[53]</w:t>
      </w:r>
      <w:r w:rsidRPr="002103F3">
        <w:rPr>
          <w:rFonts w:ascii="Times New Roman" w:hAnsi="Times New Roman"/>
          <w:bCs/>
          <w:color w:val="000000" w:themeColor="text1"/>
          <w:sz w:val="28"/>
          <w:szCs w:val="28"/>
        </w:rPr>
        <w:t>.</w:t>
      </w:r>
    </w:p>
    <w:tbl>
      <w:tblPr>
        <w:tblW w:w="5000" w:type="pct"/>
        <w:tblCellMar>
          <w:left w:w="0" w:type="dxa"/>
          <w:right w:w="0" w:type="dxa"/>
        </w:tblCellMar>
        <w:tblLook w:val="04A0" w:firstRow="1" w:lastRow="0" w:firstColumn="1" w:lastColumn="0" w:noHBand="0" w:noVBand="1"/>
      </w:tblPr>
      <w:tblGrid>
        <w:gridCol w:w="9354"/>
      </w:tblGrid>
      <w:tr w:rsidR="003E1EAC" w:rsidRPr="002103F3" w:rsidTr="00DB45D5">
        <w:tc>
          <w:tcPr>
            <w:tcW w:w="0" w:type="auto"/>
            <w:vAlign w:val="center"/>
            <w:hideMark/>
          </w:tcPr>
          <w:p w:rsidR="005F5EF0" w:rsidRPr="002103F3" w:rsidRDefault="005F5EF0" w:rsidP="002103F3">
            <w:pPr>
              <w:spacing w:before="0" w:beforeAutospacing="0" w:after="0" w:afterAutospacing="0"/>
              <w:rPr>
                <w:rFonts w:ascii="Times New Roman" w:hAnsi="Times New Roman"/>
                <w:bCs/>
                <w:color w:val="000000" w:themeColor="text1"/>
                <w:sz w:val="28"/>
                <w:szCs w:val="28"/>
              </w:rPr>
            </w:pPr>
            <w:bookmarkStart w:id="84" w:name="_Toc42800968"/>
            <w:bookmarkStart w:id="85" w:name="_Toc42805952"/>
            <w:r w:rsidRPr="002103F3">
              <w:rPr>
                <w:rFonts w:ascii="Times New Roman" w:hAnsi="Times New Roman"/>
                <w:bCs/>
                <w:color w:val="000000" w:themeColor="text1"/>
                <w:sz w:val="28"/>
                <w:szCs w:val="28"/>
              </w:rPr>
              <w:t>Финансовые выгоды при внедрении системы менеджмента качества (СМК)</w:t>
            </w:r>
            <w:bookmarkEnd w:id="84"/>
            <w:r w:rsidRPr="002103F3">
              <w:rPr>
                <w:rFonts w:ascii="Times New Roman" w:hAnsi="Times New Roman"/>
                <w:bCs/>
                <w:color w:val="000000" w:themeColor="text1"/>
                <w:sz w:val="28"/>
                <w:szCs w:val="28"/>
              </w:rPr>
              <w:t>:</w:t>
            </w:r>
            <w:bookmarkEnd w:id="85"/>
          </w:p>
          <w:p w:rsidR="005F5EF0" w:rsidRPr="002103F3" w:rsidRDefault="003E1EAC"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hyperlink r:id="rId33" w:history="1">
              <w:bookmarkStart w:id="86" w:name="_Toc42805953"/>
              <w:r w:rsidR="005F5EF0" w:rsidRPr="002103F3">
                <w:rPr>
                  <w:rFonts w:ascii="Times New Roman" w:hAnsi="Times New Roman"/>
                  <w:color w:val="000000" w:themeColor="text1"/>
                  <w:sz w:val="28"/>
                  <w:szCs w:val="28"/>
                </w:rPr>
                <w:t>повышение рыночной стоимости бизнеса</w:t>
              </w:r>
              <w:bookmarkEnd w:id="86"/>
            </w:hyperlink>
            <w:r w:rsidR="00CA4283" w:rsidRPr="002103F3">
              <w:rPr>
                <w:rFonts w:ascii="Times New Roman" w:hAnsi="Times New Roman"/>
                <w:color w:val="000000" w:themeColor="text1"/>
                <w:sz w:val="28"/>
                <w:szCs w:val="28"/>
              </w:rPr>
              <w:t>;</w:t>
            </w:r>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87" w:name="_Toc42805954"/>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повышение рентабельности;</w:t>
            </w:r>
            <w:bookmarkEnd w:id="87"/>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88" w:name="_Toc42805955"/>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повышение доходов;</w:t>
            </w:r>
            <w:bookmarkEnd w:id="88"/>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89" w:name="_Toc42805956"/>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улучшение предусмотренных бюджетом показателей деятельности;</w:t>
            </w:r>
            <w:bookmarkEnd w:id="89"/>
          </w:p>
          <w:p w:rsidR="005F5EF0" w:rsidRPr="002103F3" w:rsidRDefault="003E1EAC"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hyperlink r:id="rId34" w:history="1">
              <w:bookmarkStart w:id="90" w:name="_Toc42805957"/>
              <w:r w:rsidR="005F5EF0" w:rsidRPr="002103F3">
                <w:rPr>
                  <w:rFonts w:ascii="Times New Roman" w:hAnsi="Times New Roman"/>
                  <w:color w:val="000000" w:themeColor="text1"/>
                  <w:sz w:val="28"/>
                  <w:szCs w:val="28"/>
                </w:rPr>
                <w:t>сокращение затрат</w:t>
              </w:r>
            </w:hyperlink>
            <w:r w:rsidR="005F5EF0" w:rsidRPr="002103F3">
              <w:rPr>
                <w:rFonts w:ascii="Times New Roman" w:hAnsi="Times New Roman"/>
                <w:color w:val="000000" w:themeColor="text1"/>
                <w:sz w:val="28"/>
                <w:szCs w:val="28"/>
              </w:rPr>
              <w:t xml:space="preserve"> (</w:t>
            </w:r>
            <w:hyperlink r:id="rId35" w:history="1">
              <w:r w:rsidR="005F5EF0" w:rsidRPr="002103F3">
                <w:rPr>
                  <w:rFonts w:ascii="Times New Roman" w:hAnsi="Times New Roman"/>
                  <w:color w:val="000000" w:themeColor="text1"/>
                  <w:sz w:val="28"/>
                  <w:szCs w:val="28"/>
                </w:rPr>
                <w:t>увеличение прибыли)</w:t>
              </w:r>
              <w:bookmarkEnd w:id="90"/>
            </w:hyperlink>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91" w:name="_Toc42805958"/>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улучшение движения денежной наличности;</w:t>
            </w:r>
            <w:bookmarkEnd w:id="91"/>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92" w:name="_Toc42805959"/>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повышение доходности по капиталовложениям;</w:t>
            </w:r>
            <w:bookmarkEnd w:id="92"/>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93" w:name="_Toc42805960"/>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повышение конкурентоспособности;</w:t>
            </w:r>
            <w:bookmarkEnd w:id="93"/>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94" w:name="_Toc42805961"/>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улучшение удержания потребителей и сохранения их лояльности</w:t>
            </w:r>
            <w:bookmarkEnd w:id="94"/>
            <w:r w:rsidR="00CA4283" w:rsidRPr="002103F3">
              <w:rPr>
                <w:rFonts w:ascii="Times New Roman" w:hAnsi="Times New Roman"/>
                <w:color w:val="000000" w:themeColor="text1"/>
                <w:sz w:val="28"/>
                <w:szCs w:val="28"/>
              </w:rPr>
              <w:t>.</w:t>
            </w:r>
          </w:p>
          <w:p w:rsidR="005F5EF0" w:rsidRPr="002103F3" w:rsidRDefault="005F5EF0" w:rsidP="002103F3">
            <w:pPr>
              <w:spacing w:before="0" w:beforeAutospacing="0" w:after="0" w:afterAutospacing="0"/>
              <w:rPr>
                <w:rFonts w:ascii="Times New Roman" w:hAnsi="Times New Roman"/>
                <w:bCs/>
                <w:color w:val="000000" w:themeColor="text1"/>
                <w:sz w:val="28"/>
                <w:szCs w:val="28"/>
              </w:rPr>
            </w:pPr>
            <w:bookmarkStart w:id="95" w:name="_Toc42800969"/>
            <w:bookmarkStart w:id="96" w:name="_Toc42805962"/>
            <w:r w:rsidRPr="002103F3">
              <w:rPr>
                <w:rFonts w:ascii="Times New Roman" w:hAnsi="Times New Roman"/>
                <w:bCs/>
                <w:color w:val="000000" w:themeColor="text1"/>
                <w:sz w:val="28"/>
                <w:szCs w:val="28"/>
              </w:rPr>
              <w:lastRenderedPageBreak/>
              <w:t>Экономические преимущества</w:t>
            </w:r>
            <w:bookmarkEnd w:id="95"/>
            <w:bookmarkEnd w:id="96"/>
            <w:r w:rsidRPr="002103F3">
              <w:rPr>
                <w:rFonts w:ascii="Times New Roman" w:hAnsi="Times New Roman"/>
                <w:bCs/>
                <w:color w:val="000000" w:themeColor="text1"/>
                <w:sz w:val="28"/>
                <w:szCs w:val="28"/>
              </w:rPr>
              <w:t xml:space="preserve"> </w:t>
            </w:r>
            <w:r w:rsidR="002E0720" w:rsidRPr="002103F3">
              <w:rPr>
                <w:rFonts w:ascii="Times New Roman" w:hAnsi="Times New Roman"/>
                <w:bCs/>
                <w:color w:val="000000" w:themeColor="text1"/>
                <w:sz w:val="28"/>
                <w:szCs w:val="28"/>
              </w:rPr>
              <w:t>при внедрении:</w:t>
            </w:r>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97" w:name="_Toc42805963"/>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повышение результативности принятия решения;</w:t>
            </w:r>
            <w:bookmarkEnd w:id="97"/>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98" w:name="_Toc42805964"/>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оптимизированное использование доступных ресурсов;</w:t>
            </w:r>
            <w:bookmarkEnd w:id="98"/>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99" w:name="_Toc42805965"/>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повышение подотчетности персонала;</w:t>
            </w:r>
            <w:bookmarkEnd w:id="99"/>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100" w:name="_Toc42805966"/>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повышение интеллектуального капитала;</w:t>
            </w:r>
            <w:bookmarkEnd w:id="100"/>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101" w:name="_Toc42805967"/>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оптимизированные, эффективные и результативные процессы;</w:t>
            </w:r>
            <w:bookmarkEnd w:id="101"/>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102" w:name="_Toc42805968"/>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улучшение показателей в цепочке поставок;</w:t>
            </w:r>
            <w:bookmarkEnd w:id="102"/>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103" w:name="_Toc42805969"/>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сокращение времени реализации на рынке;</w:t>
            </w:r>
            <w:bookmarkEnd w:id="103"/>
          </w:p>
          <w:p w:rsidR="005F5EF0" w:rsidRPr="002103F3" w:rsidRDefault="003E1EAC" w:rsidP="002103F3">
            <w:pPr>
              <w:spacing w:before="0" w:beforeAutospacing="0" w:after="0" w:afterAutospacing="0"/>
              <w:rPr>
                <w:rFonts w:ascii="Times New Roman" w:hAnsi="Times New Roman"/>
                <w:color w:val="000000" w:themeColor="text1"/>
                <w:sz w:val="28"/>
                <w:szCs w:val="28"/>
              </w:rPr>
            </w:pPr>
            <w:bookmarkStart w:id="104" w:name="_Toc42805970"/>
            <w:r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улучшение показателей организационной деятельности, повышения доверия и устойчивости.</w:t>
            </w:r>
            <w:bookmarkEnd w:id="104"/>
          </w:p>
        </w:tc>
      </w:tr>
      <w:tr w:rsidR="003E1EAC" w:rsidRPr="002103F3" w:rsidTr="007A2338">
        <w:trPr>
          <w:trHeight w:val="285"/>
        </w:trPr>
        <w:tc>
          <w:tcPr>
            <w:tcW w:w="9354" w:type="dxa"/>
            <w:vAlign w:val="center"/>
          </w:tcPr>
          <w:p w:rsidR="005F5EF0" w:rsidRPr="002103F3" w:rsidRDefault="005F5EF0" w:rsidP="002103F3">
            <w:pPr>
              <w:spacing w:before="0" w:beforeAutospacing="0" w:after="0" w:afterAutospacing="0"/>
              <w:rPr>
                <w:rFonts w:ascii="Times New Roman" w:hAnsi="Times New Roman"/>
                <w:color w:val="000000" w:themeColor="text1"/>
                <w:sz w:val="28"/>
                <w:szCs w:val="28"/>
              </w:rPr>
            </w:pPr>
            <w:bookmarkStart w:id="105" w:name="_Toc42805971"/>
            <w:r w:rsidRPr="002103F3">
              <w:rPr>
                <w:rFonts w:ascii="Times New Roman" w:hAnsi="Times New Roman"/>
                <w:bCs/>
                <w:color w:val="000000" w:themeColor="text1"/>
                <w:sz w:val="28"/>
                <w:szCs w:val="28"/>
              </w:rPr>
              <w:lastRenderedPageBreak/>
              <w:t>Преимущества ИСО 9000 в конкурентной борьбе</w:t>
            </w:r>
            <w:bookmarkEnd w:id="105"/>
          </w:p>
          <w:p w:rsidR="00E11013" w:rsidRPr="002103F3" w:rsidRDefault="00E11013"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Система менеджмента качества является показателем надежности и способности компании производить продукцию (услуги) не только в соответствии с требованиями законодательства, но и в соответствии с индивидуальными требованиями заказчика, который является основным действующим лицом. Кроме того, есть несколько преимуществ, которые компания должна иметь в борьбе за рынок</w:t>
            </w:r>
            <w:r w:rsidR="00092A06" w:rsidRPr="002103F3">
              <w:rPr>
                <w:rFonts w:ascii="Times New Roman" w:hAnsi="Times New Roman"/>
                <w:bCs/>
                <w:color w:val="000000" w:themeColor="text1"/>
                <w:sz w:val="28"/>
                <w:szCs w:val="28"/>
              </w:rPr>
              <w:t xml:space="preserve"> </w:t>
            </w:r>
            <w:r w:rsidR="00211572" w:rsidRPr="002103F3">
              <w:rPr>
                <w:rFonts w:ascii="Times New Roman" w:hAnsi="Times New Roman"/>
                <w:bCs/>
                <w:color w:val="000000" w:themeColor="text1"/>
                <w:sz w:val="28"/>
                <w:szCs w:val="28"/>
              </w:rPr>
              <w:t>[43</w:t>
            </w:r>
            <w:r w:rsidR="00CB6B0D" w:rsidRPr="002103F3">
              <w:rPr>
                <w:rFonts w:ascii="Times New Roman" w:hAnsi="Times New Roman"/>
                <w:bCs/>
                <w:color w:val="000000" w:themeColor="text1"/>
                <w:sz w:val="28"/>
                <w:szCs w:val="28"/>
              </w:rPr>
              <w:t>]</w:t>
            </w:r>
            <w:r w:rsidRPr="002103F3">
              <w:rPr>
                <w:rFonts w:ascii="Times New Roman" w:hAnsi="Times New Roman"/>
                <w:bCs/>
                <w:color w:val="000000" w:themeColor="text1"/>
                <w:sz w:val="28"/>
                <w:szCs w:val="28"/>
              </w:rPr>
              <w:t>:</w:t>
            </w:r>
          </w:p>
          <w:p w:rsidR="00E11013" w:rsidRPr="002103F3" w:rsidRDefault="00E11013"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во-первых, при участии в тендерах, конкурсах и присуждении контрактов, если заказчиком является иностранная компания или государственное учреждение, предпочтение отдается организациям, имеющим сертифицированную систему управления качеством;</w:t>
            </w:r>
          </w:p>
          <w:p w:rsidR="00E11013" w:rsidRPr="002103F3" w:rsidRDefault="00E11013"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во-вторых, внедрение системы качества ведет к росту доверия со стороны инвестиционных и юридических компаний, надзорных и других организаций, с которыми компания взаимодействует в бизнес-процессе;</w:t>
            </w:r>
          </w:p>
          <w:p w:rsidR="00E11013" w:rsidRPr="002103F3" w:rsidRDefault="00E11013"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в-третьих, наличие сертификата ISO 9000 приводит к реальному снижению стоимости страховых компаний и значительно упрощает получение кредитов, поскольку страховые компании и банки четко признают сертифицированные компании более надежными, а риски инвестирования в них низкие.</w:t>
            </w:r>
          </w:p>
          <w:p w:rsidR="00E11013" w:rsidRPr="002103F3" w:rsidRDefault="00E11013"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 xml:space="preserve">Все эти преимущества могут быть определены количественно на неопределенный срок, не говоря уже о реальных выгодах для компании, таких как </w:t>
            </w:r>
            <w:r w:rsidRPr="002103F3">
              <w:rPr>
                <w:rFonts w:ascii="Times New Roman" w:hAnsi="Times New Roman"/>
                <w:bCs/>
                <w:color w:val="000000" w:themeColor="text1"/>
                <w:sz w:val="28"/>
                <w:szCs w:val="28"/>
              </w:rPr>
              <w:lastRenderedPageBreak/>
              <w:t>повышение имиджа компании и, следовательно, создание более стабильной позиции на рынке и повышение эффективности производственных процессов при одновременном улучшении качества продукции.</w:t>
            </w:r>
          </w:p>
          <w:p w:rsidR="00E11013" w:rsidRPr="002103F3" w:rsidRDefault="00E11013"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 xml:space="preserve"> Сертификация системы менеджмента качества на соответствие требованиям стандарта ISO 9000 дает руководству и сотрудникам компании уверенность в том, что предоставляемые продукты или услуги соответствуют требованиям законодательства и потребителей: требования к качеству соблюдены, а качество повышается при одновременном повышении эффективности работы организации. ,</w:t>
            </w:r>
          </w:p>
          <w:p w:rsidR="00E11013" w:rsidRPr="002103F3" w:rsidRDefault="00E11013"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Для потребителей и партнеров наличие в компании сертифицированной системы менеджмента качества создает уверенность в том, что они будут покупать товары (услуги) с качеством, которое было согласовано заранее, в срок и в необходимом количестве.</w:t>
            </w:r>
          </w:p>
          <w:p w:rsidR="00E11013" w:rsidRPr="002103F3" w:rsidRDefault="00E11013"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Государственная поддержка</w:t>
            </w:r>
          </w:p>
          <w:p w:rsidR="00E11013" w:rsidRPr="002103F3" w:rsidRDefault="00E11013"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Администрация Краснодарского края уделяет большое внимание поддержке малого бизнеса в области сертификации систем менеджмента качества.</w:t>
            </w:r>
          </w:p>
          <w:p w:rsidR="00421D7A" w:rsidRPr="002103F3" w:rsidRDefault="00E11013"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bCs/>
                <w:color w:val="000000" w:themeColor="text1"/>
                <w:sz w:val="28"/>
                <w:szCs w:val="28"/>
              </w:rPr>
              <w:t xml:space="preserve"> К настоящему времени подготовлено несколько документов, в которых излагается порядок предоставления субсидий. Субсидии предоставляются субъектам предпринимательской деятельности - участникам областной целевой программы «Качество». Размер субсидии определяется исходя из общей численности работников, фактически работающих у заявителя на день получения сертификата соответствия, в размере 1000 рублей</w:t>
            </w:r>
            <w:r w:rsidR="0096599B" w:rsidRPr="002103F3">
              <w:rPr>
                <w:rFonts w:ascii="Times New Roman" w:hAnsi="Times New Roman"/>
                <w:bCs/>
                <w:color w:val="000000" w:themeColor="text1"/>
                <w:sz w:val="28"/>
                <w:szCs w:val="28"/>
              </w:rPr>
              <w:t xml:space="preserve"> на человека или 50% фактически </w:t>
            </w:r>
            <w:r w:rsidRPr="002103F3">
              <w:rPr>
                <w:rFonts w:ascii="Times New Roman" w:hAnsi="Times New Roman"/>
                <w:bCs/>
                <w:color w:val="000000" w:themeColor="text1"/>
                <w:sz w:val="28"/>
                <w:szCs w:val="28"/>
              </w:rPr>
              <w:t>поне</w:t>
            </w:r>
            <w:bookmarkStart w:id="106" w:name="_Toc42805981"/>
            <w:r w:rsidRPr="002103F3">
              <w:rPr>
                <w:rFonts w:ascii="Times New Roman" w:hAnsi="Times New Roman"/>
                <w:bCs/>
                <w:color w:val="000000" w:themeColor="text1"/>
                <w:sz w:val="28"/>
                <w:szCs w:val="28"/>
              </w:rPr>
              <w:t>сенных расходов на сертификацию</w:t>
            </w:r>
            <w:r w:rsidR="005F5EF0" w:rsidRPr="002103F3">
              <w:rPr>
                <w:rFonts w:ascii="Times New Roman" w:hAnsi="Times New Roman"/>
                <w:color w:val="000000" w:themeColor="text1"/>
                <w:sz w:val="28"/>
                <w:szCs w:val="28"/>
              </w:rPr>
              <w:t>.</w:t>
            </w:r>
            <w:bookmarkEnd w:id="106"/>
            <w:r w:rsidR="005F5EF0" w:rsidRPr="002103F3">
              <w:rPr>
                <w:rFonts w:ascii="Times New Roman" w:hAnsi="Times New Roman"/>
                <w:color w:val="000000" w:themeColor="text1"/>
                <w:sz w:val="28"/>
                <w:szCs w:val="28"/>
              </w:rPr>
              <w:t xml:space="preserve"> </w:t>
            </w:r>
            <w:r w:rsidR="00E15983" w:rsidRPr="002103F3">
              <w:rPr>
                <w:rFonts w:ascii="Times New Roman" w:hAnsi="Times New Roman"/>
                <w:color w:val="000000" w:themeColor="text1"/>
                <w:sz w:val="28"/>
                <w:szCs w:val="28"/>
              </w:rPr>
              <w:br/>
            </w:r>
            <w:r w:rsidR="00687D32" w:rsidRPr="002103F3">
              <w:rPr>
                <w:rFonts w:ascii="Times New Roman" w:hAnsi="Times New Roman"/>
                <w:color w:val="000000" w:themeColor="text1"/>
                <w:sz w:val="28"/>
                <w:szCs w:val="28"/>
              </w:rPr>
              <w:t xml:space="preserve"> </w:t>
            </w:r>
            <w:r w:rsidR="00421D7A" w:rsidRPr="002103F3">
              <w:rPr>
                <w:rFonts w:ascii="Times New Roman" w:hAnsi="Times New Roman"/>
                <w:color w:val="000000" w:themeColor="text1"/>
                <w:sz w:val="28"/>
                <w:szCs w:val="28"/>
              </w:rPr>
              <w:t xml:space="preserve">В августе 2019 года эксперты Аналитического центра НАФИ провели опрос, чтобы выяснить, какие методы мотивации россияне считают наиболее привлекательными. Ответы на вопросы сравнивались с вопросами, полученными в прошлом году. Выяснилось, что количество тех, для кого премии и бонусы были наиболее важными, увеличилось (на 52%, на 13 процентных пунктов). Однако доля работников, для которых важен социальный пакет, упала с 39% </w:t>
            </w:r>
            <w:r w:rsidR="00421D7A" w:rsidRPr="002103F3">
              <w:rPr>
                <w:rFonts w:ascii="Times New Roman" w:hAnsi="Times New Roman"/>
                <w:color w:val="000000" w:themeColor="text1"/>
                <w:sz w:val="28"/>
                <w:szCs w:val="28"/>
              </w:rPr>
              <w:lastRenderedPageBreak/>
              <w:t xml:space="preserve">до 27%. Третье место в рейтинге мотивационных методов заняли корпоративные мероприятия, организованные работодателем. В качестве мотивирующих факторов россияне стали реже отмечать выходные и выходные дни (15% работников), а также тринадцатую зарплату (14%). Последние места были заполнены способами мотивации, такими как подарки, школьные сборы и места отдыха (отмечены 6-7% сотрудников). Источник: </w:t>
            </w:r>
            <w:proofErr w:type="spellStart"/>
            <w:r w:rsidR="00421D7A" w:rsidRPr="002103F3">
              <w:rPr>
                <w:rFonts w:ascii="Times New Roman" w:hAnsi="Times New Roman"/>
                <w:color w:val="000000" w:themeColor="text1"/>
                <w:sz w:val="28"/>
                <w:szCs w:val="28"/>
              </w:rPr>
              <w:t>РБК.ру</w:t>
            </w:r>
            <w:proofErr w:type="spellEnd"/>
          </w:p>
          <w:p w:rsidR="001C0063" w:rsidRPr="002103F3" w:rsidRDefault="00A94672"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Анализируя все вышесказанное можно сделать следующий вывод:</w:t>
            </w:r>
          </w:p>
          <w:p w:rsidR="00421D7A" w:rsidRPr="002103F3" w:rsidRDefault="00421D7A"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Одна из особенностей внедрения сист</w:t>
            </w:r>
            <w:r w:rsidR="00092A06" w:rsidRPr="002103F3">
              <w:rPr>
                <w:rFonts w:ascii="Times New Roman" w:hAnsi="Times New Roman"/>
                <w:color w:val="000000" w:themeColor="text1"/>
                <w:sz w:val="28"/>
                <w:szCs w:val="28"/>
              </w:rPr>
              <w:t xml:space="preserve">ем менеджмента качества (СМК) В </w:t>
            </w:r>
            <w:r w:rsidRPr="002103F3">
              <w:rPr>
                <w:rFonts w:ascii="Times New Roman" w:hAnsi="Times New Roman"/>
                <w:color w:val="000000" w:themeColor="text1"/>
                <w:sz w:val="28"/>
                <w:szCs w:val="28"/>
              </w:rPr>
              <w:t>компаниях в сфере торговли можно констатировать, что в этой сфере, как нигде, не так много небольших компаний. По данным Федеральной службы государственной статистики (Федеральная служба государственной статистики, изд.), 2/3 малых отечественных оптовых и розничных предприятий. Таким образом, вопрос о внедрении СМК на коммерческих предприятиях часто корректно превращается в вопрос о пригодности стандарта ISO 9001 «Системы менеджмента качества. Требования для организаций с небольшим числом работников от 16 до 100 человек.</w:t>
            </w:r>
          </w:p>
          <w:p w:rsidR="00421D7A" w:rsidRPr="002103F3" w:rsidRDefault="00421D7A"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В настоящее время небольшие компании не хотят внедрять ISO 9001, потому что затраты, связанные с проектом, являются для них невыносимыми, и из-за низкой эффективности созданной компании они сталкиваются с наименее крупными организациями. К сожалению, при работе с ISO 9001 отказ приходится иметь дело со многими пользователями стандартов - это уже само собой разумеющееся</w:t>
            </w:r>
            <w:r w:rsidR="00092A06" w:rsidRPr="002103F3">
              <w:rPr>
                <w:rFonts w:ascii="Times New Roman" w:hAnsi="Times New Roman"/>
                <w:color w:val="000000" w:themeColor="text1"/>
                <w:sz w:val="28"/>
                <w:szCs w:val="28"/>
              </w:rPr>
              <w:t xml:space="preserve"> </w:t>
            </w:r>
            <w:r w:rsidR="00687D32" w:rsidRPr="002103F3">
              <w:rPr>
                <w:rFonts w:ascii="Times New Roman" w:hAnsi="Times New Roman"/>
                <w:color w:val="000000" w:themeColor="text1"/>
                <w:sz w:val="28"/>
                <w:szCs w:val="28"/>
              </w:rPr>
              <w:t>[</w:t>
            </w:r>
            <w:r w:rsidR="00211572" w:rsidRPr="002103F3">
              <w:rPr>
                <w:rFonts w:ascii="Times New Roman" w:hAnsi="Times New Roman"/>
                <w:color w:val="000000" w:themeColor="text1"/>
                <w:sz w:val="28"/>
                <w:szCs w:val="28"/>
              </w:rPr>
              <w:t>44</w:t>
            </w:r>
            <w:r w:rsidR="00687D32" w:rsidRPr="002103F3">
              <w:rPr>
                <w:rFonts w:ascii="Times New Roman" w:hAnsi="Times New Roman"/>
                <w:color w:val="000000" w:themeColor="text1"/>
                <w:sz w:val="28"/>
                <w:szCs w:val="28"/>
              </w:rPr>
              <w:t>]</w:t>
            </w:r>
            <w:r w:rsidRPr="002103F3">
              <w:rPr>
                <w:rFonts w:ascii="Times New Roman" w:hAnsi="Times New Roman"/>
                <w:color w:val="000000" w:themeColor="text1"/>
                <w:sz w:val="28"/>
                <w:szCs w:val="28"/>
              </w:rPr>
              <w:t>.</w:t>
            </w:r>
          </w:p>
          <w:p w:rsidR="00421D7A" w:rsidRPr="002103F3" w:rsidRDefault="00421D7A"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Это правда, что СМК может принести результаты в небольшой компании, но для этого необходимо внедрить ISO 9001 настолько индивидуально и компетентно, насколько это возможно. Стандартный выход из этой трудности - прибегнуть к услугам консультантов по внедрению системы, но для небольших организаций на российском рынке очень сложно найти квалифицированных специалистов.</w:t>
            </w:r>
          </w:p>
          <w:p w:rsidR="0096599B" w:rsidRPr="002103F3" w:rsidRDefault="00421D7A"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Если небольшая структура внедряет СМК сама по себе, то отсутствие опыта требует повторных и повторяющихся ошибок, которые приводят к </w:t>
            </w:r>
            <w:r w:rsidRPr="002103F3">
              <w:rPr>
                <w:rFonts w:ascii="Times New Roman" w:hAnsi="Times New Roman"/>
                <w:color w:val="000000" w:themeColor="text1"/>
                <w:sz w:val="28"/>
                <w:szCs w:val="28"/>
              </w:rPr>
              <w:lastRenderedPageBreak/>
              <w:t>тому, что пользователи ISO 9001 тратят деньги, но не получают доход от своей системы</w:t>
            </w:r>
            <w:r w:rsidR="00092A06" w:rsidRPr="002103F3">
              <w:rPr>
                <w:rFonts w:ascii="Times New Roman" w:hAnsi="Times New Roman"/>
                <w:color w:val="000000" w:themeColor="text1"/>
                <w:sz w:val="28"/>
                <w:szCs w:val="28"/>
              </w:rPr>
              <w:t xml:space="preserve"> </w:t>
            </w:r>
            <w:r w:rsidR="00211572" w:rsidRPr="002103F3">
              <w:rPr>
                <w:rFonts w:ascii="Times New Roman" w:hAnsi="Times New Roman"/>
                <w:color w:val="000000" w:themeColor="text1"/>
                <w:sz w:val="28"/>
                <w:szCs w:val="28"/>
              </w:rPr>
              <w:t>[44</w:t>
            </w:r>
            <w:r w:rsidR="00687D32" w:rsidRPr="002103F3">
              <w:rPr>
                <w:rFonts w:ascii="Times New Roman" w:hAnsi="Times New Roman"/>
                <w:color w:val="000000" w:themeColor="text1"/>
                <w:sz w:val="28"/>
                <w:szCs w:val="28"/>
              </w:rPr>
              <w:t>]</w:t>
            </w:r>
            <w:r w:rsidRPr="002103F3">
              <w:rPr>
                <w:rFonts w:ascii="Times New Roman" w:hAnsi="Times New Roman"/>
                <w:color w:val="000000" w:themeColor="text1"/>
                <w:sz w:val="28"/>
                <w:szCs w:val="28"/>
              </w:rPr>
              <w:t>. Руководство компании иногда забывает, что процессы компаний с 25-30 сотрудниками не должны документироваться так же тщательно, как в крупной компании, потому что особенностью малого бизнеса является то, что все знают друг друга. Менеджеры лично знакомы со всеми исполнителями и часто могут выполнять функции, которые они делегируют подчиненным. Наконец, руководство хорошо знает о сильных и слабых сторонах простых художников. Стоит отметить, что в небольшой организации сотрудники могут легко контактировать друг с другом. Если вы просто берете и копируете документацию из другой компании и просто заменяете название своей организации повсюду, существует высокий риск того, что вы будете загружать себя документами, отвлекать внимание от основных видов производственной деятельности и бросать все, понимая, что раньше это было лучше. Конечно, нельзя тратить деньги и время. Точно такая же участь ожидает лидеров малого бизнеса, которые решили слепо копировать системы конкуренции или управления клиентами. Это звучит тривиально, но для эффективной СМК необходимо тщательно анализировать свои собственные бизнес-процессы и внедрять документацию только там, где это может сэкономить время и деньги.</w:t>
            </w:r>
          </w:p>
          <w:p w:rsidR="007A2338" w:rsidRPr="002103F3" w:rsidRDefault="007A2338" w:rsidP="002103F3">
            <w:pPr>
              <w:pageBreakBefore/>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pageBreakBefore/>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pageBreakBefore/>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pageBreakBefore/>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pageBreakBefore/>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pageBreakBefore/>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pageBreakBefore/>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pageBreakBefore/>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pageBreakBefore/>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pageBreakBefore/>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pageBreakBefore/>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pageBreakBefore/>
              <w:spacing w:before="0" w:beforeAutospacing="0" w:after="0" w:afterAutospacing="0"/>
              <w:ind w:firstLine="0"/>
              <w:jc w:val="center"/>
              <w:rPr>
                <w:rFonts w:ascii="Times New Roman" w:hAnsi="Times New Roman"/>
                <w:b/>
                <w:color w:val="000000" w:themeColor="text1"/>
                <w:sz w:val="28"/>
                <w:szCs w:val="28"/>
              </w:rPr>
            </w:pPr>
          </w:p>
          <w:p w:rsidR="005F5EF0" w:rsidRPr="002103F3" w:rsidRDefault="001C0063" w:rsidP="002103F3">
            <w:pPr>
              <w:pageBreakBefore/>
              <w:spacing w:before="0" w:beforeAutospacing="0" w:after="0" w:afterAutospacing="0"/>
              <w:ind w:firstLine="0"/>
              <w:jc w:val="center"/>
              <w:rPr>
                <w:rFonts w:ascii="Times New Roman" w:hAnsi="Times New Roman"/>
                <w:b/>
                <w:color w:val="000000" w:themeColor="text1"/>
                <w:sz w:val="28"/>
                <w:szCs w:val="28"/>
              </w:rPr>
            </w:pPr>
            <w:r w:rsidRPr="002103F3">
              <w:rPr>
                <w:rFonts w:ascii="Times New Roman" w:hAnsi="Times New Roman"/>
                <w:b/>
                <w:color w:val="000000" w:themeColor="text1"/>
                <w:sz w:val="28"/>
                <w:szCs w:val="28"/>
              </w:rPr>
              <w:lastRenderedPageBreak/>
              <w:t>ЗАКЛЮЧЕНИЕ</w:t>
            </w:r>
          </w:p>
          <w:p w:rsidR="003E1EAC" w:rsidRPr="002103F3" w:rsidRDefault="003E1EAC" w:rsidP="002103F3">
            <w:pPr>
              <w:spacing w:before="0" w:beforeAutospacing="0" w:after="0" w:afterAutospacing="0"/>
              <w:rPr>
                <w:rFonts w:ascii="Times New Roman" w:hAnsi="Times New Roman"/>
                <w:b/>
                <w:color w:val="000000" w:themeColor="text1"/>
                <w:sz w:val="28"/>
                <w:szCs w:val="28"/>
              </w:rPr>
            </w:pPr>
          </w:p>
          <w:p w:rsidR="00421D7A" w:rsidRPr="002103F3" w:rsidRDefault="00421D7A" w:rsidP="002103F3">
            <w:pPr>
              <w:pStyle w:val="1"/>
              <w:spacing w:before="0" w:beforeAutospacing="0" w:after="0" w:afterAutospacing="0" w:line="360" w:lineRule="auto"/>
              <w:ind w:firstLine="709"/>
              <w:jc w:val="both"/>
              <w:rPr>
                <w:b w:val="0"/>
                <w:bCs w:val="0"/>
                <w:color w:val="000000" w:themeColor="text1"/>
                <w:sz w:val="28"/>
                <w:szCs w:val="28"/>
              </w:rPr>
            </w:pPr>
            <w:bookmarkStart w:id="107" w:name="_Toc43160186"/>
            <w:r w:rsidRPr="002103F3">
              <w:rPr>
                <w:b w:val="0"/>
                <w:bCs w:val="0"/>
                <w:color w:val="000000" w:themeColor="text1"/>
                <w:sz w:val="28"/>
                <w:szCs w:val="28"/>
              </w:rPr>
              <w:t>Характер мотивации развивался относительно интенсивно за последнее столетие. Эффективность конкретной системы стимулирования в практической деятельности в значительной степени зависит от управляющих органов, хотя в последние годы были предприняты некоторые шаги для повышения роли самих компаний в разработке собственных систем стимулирования для реализации рыночных условий в определенный момент времени.</w:t>
            </w:r>
            <w:bookmarkEnd w:id="107"/>
          </w:p>
          <w:p w:rsidR="00421D7A" w:rsidRPr="002103F3" w:rsidRDefault="00421D7A" w:rsidP="002103F3">
            <w:pPr>
              <w:pStyle w:val="1"/>
              <w:spacing w:before="0" w:beforeAutospacing="0" w:after="0" w:afterAutospacing="0" w:line="360" w:lineRule="auto"/>
              <w:ind w:firstLine="709"/>
              <w:jc w:val="both"/>
              <w:rPr>
                <w:b w:val="0"/>
                <w:bCs w:val="0"/>
                <w:color w:val="000000" w:themeColor="text1"/>
                <w:sz w:val="28"/>
                <w:szCs w:val="28"/>
              </w:rPr>
            </w:pPr>
            <w:bookmarkStart w:id="108" w:name="_Toc43160187"/>
            <w:r w:rsidRPr="002103F3">
              <w:rPr>
                <w:b w:val="0"/>
                <w:bCs w:val="0"/>
                <w:color w:val="000000" w:themeColor="text1"/>
                <w:sz w:val="28"/>
                <w:szCs w:val="28"/>
              </w:rPr>
              <w:t xml:space="preserve">Основные рекомендации по улучшению процесса мотивации и предотвращения </w:t>
            </w:r>
            <w:proofErr w:type="spellStart"/>
            <w:r w:rsidRPr="002103F3">
              <w:rPr>
                <w:b w:val="0"/>
                <w:bCs w:val="0"/>
                <w:color w:val="000000" w:themeColor="text1"/>
                <w:sz w:val="28"/>
                <w:szCs w:val="28"/>
              </w:rPr>
              <w:t>демотивации</w:t>
            </w:r>
            <w:proofErr w:type="spellEnd"/>
            <w:r w:rsidRPr="002103F3">
              <w:rPr>
                <w:b w:val="0"/>
                <w:bCs w:val="0"/>
                <w:color w:val="000000" w:themeColor="text1"/>
                <w:sz w:val="28"/>
                <w:szCs w:val="28"/>
              </w:rPr>
              <w:t>: предоставление максимально реалистичной информации в процессе отбора, создание реалистичных ожиданий, управление сотрудниками по целям, постановка реалистичных целей, разделение сложных целей на краткосрочные этапы, активное использование навыков других сотрудников, внимание к идеям и предложениям сотрудников формирование организационной культуры, развитие чувства принадлежности к организации, поддержка и оценка результатов работника, развитие системы управления карьерой.</w:t>
            </w:r>
            <w:bookmarkEnd w:id="108"/>
          </w:p>
          <w:p w:rsidR="00421D7A" w:rsidRPr="002103F3" w:rsidRDefault="003E1EAC" w:rsidP="002103F3">
            <w:pPr>
              <w:pStyle w:val="1"/>
              <w:spacing w:before="0" w:beforeAutospacing="0" w:after="0" w:afterAutospacing="0" w:line="360" w:lineRule="auto"/>
              <w:ind w:firstLine="709"/>
              <w:jc w:val="both"/>
              <w:rPr>
                <w:b w:val="0"/>
                <w:color w:val="000000" w:themeColor="text1"/>
                <w:sz w:val="28"/>
                <w:szCs w:val="28"/>
              </w:rPr>
            </w:pPr>
            <w:bookmarkStart w:id="109" w:name="_Toc43085626"/>
            <w:bookmarkStart w:id="110" w:name="_Toc43160188"/>
            <w:r w:rsidRPr="002103F3">
              <w:rPr>
                <w:b w:val="0"/>
                <w:color w:val="000000" w:themeColor="text1"/>
                <w:sz w:val="28"/>
                <w:szCs w:val="28"/>
              </w:rPr>
              <w:t>Н</w:t>
            </w:r>
            <w:r w:rsidR="006B0DBB" w:rsidRPr="002103F3">
              <w:rPr>
                <w:b w:val="0"/>
                <w:color w:val="000000" w:themeColor="text1"/>
                <w:sz w:val="28"/>
                <w:szCs w:val="28"/>
              </w:rPr>
              <w:t>еобходимым и важнейшим условием эффективной работы работника в организации является его мотивация, которая осуществляется с помощью системы потребностей</w:t>
            </w:r>
            <w:r w:rsidRPr="002103F3">
              <w:rPr>
                <w:b w:val="0"/>
                <w:color w:val="000000" w:themeColor="text1"/>
                <w:sz w:val="28"/>
                <w:szCs w:val="28"/>
              </w:rPr>
              <w:t xml:space="preserve">. </w:t>
            </w:r>
            <w:r w:rsidR="00421D7A" w:rsidRPr="002103F3">
              <w:rPr>
                <w:b w:val="0"/>
                <w:color w:val="000000" w:themeColor="text1"/>
                <w:sz w:val="28"/>
                <w:szCs w:val="28"/>
              </w:rPr>
              <w:t xml:space="preserve">Также необходимо учитывать определенные потребности, выявленные в теориях содержания и процессов, выдвинутых А. </w:t>
            </w:r>
            <w:proofErr w:type="spellStart"/>
            <w:r w:rsidR="00421D7A" w:rsidRPr="002103F3">
              <w:rPr>
                <w:b w:val="0"/>
                <w:color w:val="000000" w:themeColor="text1"/>
                <w:sz w:val="28"/>
                <w:szCs w:val="28"/>
              </w:rPr>
              <w:t>Маслоу</w:t>
            </w:r>
            <w:proofErr w:type="spellEnd"/>
            <w:r w:rsidR="00421D7A" w:rsidRPr="002103F3">
              <w:rPr>
                <w:b w:val="0"/>
                <w:color w:val="000000" w:themeColor="text1"/>
                <w:sz w:val="28"/>
                <w:szCs w:val="28"/>
              </w:rPr>
              <w:t xml:space="preserve">, Д. Мак </w:t>
            </w:r>
            <w:proofErr w:type="spellStart"/>
            <w:r w:rsidR="00421D7A" w:rsidRPr="002103F3">
              <w:rPr>
                <w:b w:val="0"/>
                <w:color w:val="000000" w:themeColor="text1"/>
                <w:sz w:val="28"/>
                <w:szCs w:val="28"/>
              </w:rPr>
              <w:t>Клелландом</w:t>
            </w:r>
            <w:proofErr w:type="spellEnd"/>
            <w:r w:rsidR="00421D7A" w:rsidRPr="002103F3">
              <w:rPr>
                <w:b w:val="0"/>
                <w:color w:val="000000" w:themeColor="text1"/>
                <w:sz w:val="28"/>
                <w:szCs w:val="28"/>
              </w:rPr>
              <w:t xml:space="preserve">, Ф. </w:t>
            </w:r>
            <w:proofErr w:type="spellStart"/>
            <w:r w:rsidR="00421D7A" w:rsidRPr="002103F3">
              <w:rPr>
                <w:b w:val="0"/>
                <w:color w:val="000000" w:themeColor="text1"/>
                <w:sz w:val="28"/>
                <w:szCs w:val="28"/>
              </w:rPr>
              <w:t>Герцбергом</w:t>
            </w:r>
            <w:proofErr w:type="spellEnd"/>
            <w:r w:rsidR="00421D7A" w:rsidRPr="002103F3">
              <w:rPr>
                <w:b w:val="0"/>
                <w:color w:val="000000" w:themeColor="text1"/>
                <w:sz w:val="28"/>
                <w:szCs w:val="28"/>
              </w:rPr>
              <w:t xml:space="preserve">, В. </w:t>
            </w:r>
            <w:proofErr w:type="spellStart"/>
            <w:r w:rsidR="00421D7A" w:rsidRPr="002103F3">
              <w:rPr>
                <w:b w:val="0"/>
                <w:color w:val="000000" w:themeColor="text1"/>
                <w:sz w:val="28"/>
                <w:szCs w:val="28"/>
              </w:rPr>
              <w:t>Врумом</w:t>
            </w:r>
            <w:proofErr w:type="spellEnd"/>
            <w:r w:rsidR="00421D7A" w:rsidRPr="002103F3">
              <w:rPr>
                <w:b w:val="0"/>
                <w:color w:val="000000" w:themeColor="text1"/>
                <w:sz w:val="28"/>
                <w:szCs w:val="28"/>
              </w:rPr>
              <w:t xml:space="preserve">, Л. Портером, Э. </w:t>
            </w:r>
            <w:proofErr w:type="spellStart"/>
            <w:r w:rsidR="00421D7A" w:rsidRPr="002103F3">
              <w:rPr>
                <w:b w:val="0"/>
                <w:color w:val="000000" w:themeColor="text1"/>
                <w:sz w:val="28"/>
                <w:szCs w:val="28"/>
              </w:rPr>
              <w:t>Лоулером</w:t>
            </w:r>
            <w:proofErr w:type="spellEnd"/>
            <w:r w:rsidR="00421D7A" w:rsidRPr="002103F3">
              <w:rPr>
                <w:b w:val="0"/>
                <w:color w:val="000000" w:themeColor="text1"/>
                <w:sz w:val="28"/>
                <w:szCs w:val="28"/>
              </w:rPr>
              <w:t xml:space="preserve"> и другими. Важным условием продуктивной работы персонала является создание общей теории мотивации, которая будет учитывать реализацию потребностей на уровне регулирования (первичные потребности), адаптации (более высокие потребности), самоорганизации</w:t>
            </w:r>
            <w:r w:rsidRPr="002103F3">
              <w:rPr>
                <w:b w:val="0"/>
                <w:color w:val="000000" w:themeColor="text1"/>
                <w:sz w:val="28"/>
                <w:szCs w:val="28"/>
              </w:rPr>
              <w:t>.</w:t>
            </w:r>
            <w:bookmarkEnd w:id="109"/>
            <w:bookmarkEnd w:id="110"/>
          </w:p>
          <w:p w:rsidR="00421D7A" w:rsidRPr="002103F3" w:rsidRDefault="00421D7A" w:rsidP="002103F3">
            <w:pPr>
              <w:pStyle w:val="a5"/>
              <w:spacing w:before="0" w:beforeAutospacing="0" w:after="0" w:afterAutospacing="0"/>
              <w:ind w:left="0"/>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Системы вознаграждения и схемы признания являются двумя равными частями механизма стимулирования. Каждый из этих инструментов может быть эффективным как для крупного, так и для малого бизнеса. Однако для обеспечения эффективности и возврата реализованных программ в первую </w:t>
            </w:r>
            <w:r w:rsidRPr="002103F3">
              <w:rPr>
                <w:rFonts w:ascii="Times New Roman" w:hAnsi="Times New Roman"/>
                <w:color w:val="000000" w:themeColor="text1"/>
                <w:sz w:val="28"/>
                <w:szCs w:val="28"/>
              </w:rPr>
              <w:lastRenderedPageBreak/>
              <w:t>очередь необходимо определить желаемое поведение сотрудников и определить цели, которые должны преследовать разработанные программы. Предполагая, что компетентная аналитическая работа выполняется до реорганизации системы стимулирования, предприниматель может получить значительные преимущества перед конкурентами.</w:t>
            </w:r>
          </w:p>
          <w:p w:rsidR="00421D7A" w:rsidRPr="002103F3" w:rsidRDefault="00421D7A" w:rsidP="002103F3">
            <w:pPr>
              <w:pStyle w:val="a5"/>
              <w:spacing w:before="0" w:beforeAutospacing="0" w:after="0" w:afterAutospacing="0"/>
              <w:ind w:left="0"/>
              <w:rPr>
                <w:rFonts w:ascii="Times New Roman" w:hAnsi="Times New Roman"/>
                <w:color w:val="000000" w:themeColor="text1"/>
                <w:sz w:val="28"/>
                <w:szCs w:val="28"/>
              </w:rPr>
            </w:pPr>
            <w:r w:rsidRPr="002103F3">
              <w:rPr>
                <w:rFonts w:ascii="Times New Roman" w:hAnsi="Times New Roman"/>
                <w:color w:val="000000" w:themeColor="text1"/>
                <w:sz w:val="28"/>
                <w:szCs w:val="28"/>
              </w:rPr>
              <w:t>Для оценки эффективности политики стимулирования, применяемой в управлении персоналом, следует проводить количественную и качественную оценку эффективности в соответствии с предлагаемыми методами, и следует выбирать наиболее подходящую для условий работы конкретной организации. Если эффективность принятых мер низкая, подходы к реализации политики стимулирования должны быть изменены с учетом потребностей и ожиданий сотрудников в соответствии с целями и задачами компании. В то же время неправильно полагаться только на рассчитанные показатели, ситуационный подход необходим для определения эффективности кадровой политики исходя из конкретной ситуации в организации.</w:t>
            </w:r>
          </w:p>
          <w:p w:rsidR="001C0063" w:rsidRPr="002103F3" w:rsidRDefault="00FB7AB6" w:rsidP="002103F3">
            <w:pPr>
              <w:pStyle w:val="a5"/>
              <w:spacing w:before="0" w:beforeAutospacing="0" w:after="0" w:afterAutospacing="0"/>
              <w:ind w:left="0"/>
              <w:rPr>
                <w:rFonts w:ascii="Times New Roman" w:hAnsi="Times New Roman"/>
                <w:color w:val="000000" w:themeColor="text1"/>
                <w:sz w:val="28"/>
                <w:szCs w:val="28"/>
              </w:rPr>
            </w:pPr>
            <w:r w:rsidRPr="002103F3">
              <w:rPr>
                <w:rFonts w:ascii="Times New Roman" w:hAnsi="Times New Roman"/>
                <w:color w:val="000000" w:themeColor="text1"/>
                <w:sz w:val="28"/>
                <w:szCs w:val="28"/>
              </w:rPr>
              <w:t>Проведя исследование в компании ООО «</w:t>
            </w:r>
            <w:proofErr w:type="spellStart"/>
            <w:r w:rsidRPr="002103F3">
              <w:rPr>
                <w:rFonts w:ascii="Times New Roman" w:hAnsi="Times New Roman"/>
                <w:color w:val="000000" w:themeColor="text1"/>
                <w:sz w:val="28"/>
                <w:szCs w:val="28"/>
              </w:rPr>
              <w:t>Эколайн</w:t>
            </w:r>
            <w:proofErr w:type="spellEnd"/>
            <w:r w:rsidRPr="002103F3">
              <w:rPr>
                <w:rFonts w:ascii="Times New Roman" w:hAnsi="Times New Roman"/>
                <w:color w:val="000000" w:themeColor="text1"/>
                <w:sz w:val="28"/>
                <w:szCs w:val="28"/>
              </w:rPr>
              <w:t>»</w:t>
            </w:r>
            <w:r w:rsidR="00605CA9" w:rsidRPr="002103F3">
              <w:rPr>
                <w:rFonts w:ascii="Times New Roman" w:hAnsi="Times New Roman"/>
                <w:color w:val="000000" w:themeColor="text1"/>
                <w:sz w:val="28"/>
                <w:szCs w:val="28"/>
              </w:rPr>
              <w:t>, можно сделать вывод о том, что малое предприятие ООО «</w:t>
            </w:r>
            <w:proofErr w:type="spellStart"/>
            <w:r w:rsidR="00605CA9" w:rsidRPr="002103F3">
              <w:rPr>
                <w:rFonts w:ascii="Times New Roman" w:hAnsi="Times New Roman"/>
                <w:color w:val="000000" w:themeColor="text1"/>
                <w:sz w:val="28"/>
                <w:szCs w:val="28"/>
              </w:rPr>
              <w:t>Эколайн</w:t>
            </w:r>
            <w:proofErr w:type="spellEnd"/>
            <w:r w:rsidR="00605CA9" w:rsidRPr="002103F3">
              <w:rPr>
                <w:rFonts w:ascii="Times New Roman" w:hAnsi="Times New Roman"/>
                <w:color w:val="000000" w:themeColor="text1"/>
                <w:sz w:val="28"/>
                <w:szCs w:val="28"/>
              </w:rPr>
              <w:t>» является развивающейся компанией, которая</w:t>
            </w:r>
            <w:r w:rsidR="003E1EAC" w:rsidRPr="002103F3">
              <w:rPr>
                <w:rFonts w:ascii="Times New Roman" w:hAnsi="Times New Roman"/>
                <w:color w:val="000000" w:themeColor="text1"/>
                <w:sz w:val="28"/>
                <w:szCs w:val="28"/>
              </w:rPr>
              <w:t xml:space="preserve"> увеличивает свои обороты и демо</w:t>
            </w:r>
            <w:r w:rsidR="00605CA9" w:rsidRPr="002103F3">
              <w:rPr>
                <w:rFonts w:ascii="Times New Roman" w:hAnsi="Times New Roman"/>
                <w:color w:val="000000" w:themeColor="text1"/>
                <w:sz w:val="28"/>
                <w:szCs w:val="28"/>
              </w:rPr>
              <w:t>н</w:t>
            </w:r>
            <w:r w:rsidR="003E1EAC" w:rsidRPr="002103F3">
              <w:rPr>
                <w:rFonts w:ascii="Times New Roman" w:hAnsi="Times New Roman"/>
                <w:color w:val="000000" w:themeColor="text1"/>
                <w:sz w:val="28"/>
                <w:szCs w:val="28"/>
              </w:rPr>
              <w:t>с</w:t>
            </w:r>
            <w:r w:rsidR="00605CA9" w:rsidRPr="002103F3">
              <w:rPr>
                <w:rFonts w:ascii="Times New Roman" w:hAnsi="Times New Roman"/>
                <w:color w:val="000000" w:themeColor="text1"/>
                <w:sz w:val="28"/>
                <w:szCs w:val="28"/>
              </w:rPr>
              <w:t>трирует хорошие результаты</w:t>
            </w:r>
            <w:r w:rsidR="003E1EAC" w:rsidRPr="002103F3">
              <w:rPr>
                <w:rFonts w:ascii="Times New Roman" w:hAnsi="Times New Roman"/>
                <w:color w:val="000000" w:themeColor="text1"/>
                <w:sz w:val="28"/>
                <w:szCs w:val="28"/>
              </w:rPr>
              <w:t>.</w:t>
            </w:r>
          </w:p>
          <w:p w:rsidR="00605CA9" w:rsidRPr="002103F3" w:rsidRDefault="00FB7AB6"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Его</w:t>
            </w:r>
            <w:r w:rsidR="00605CA9" w:rsidRPr="002103F3">
              <w:rPr>
                <w:rFonts w:ascii="Times New Roman" w:hAnsi="Times New Roman"/>
                <w:color w:val="000000" w:themeColor="text1"/>
                <w:sz w:val="28"/>
                <w:szCs w:val="28"/>
              </w:rPr>
              <w:t xml:space="preserve"> можно характеризировать как мотивированный.</w:t>
            </w:r>
          </w:p>
          <w:p w:rsidR="00605CA9" w:rsidRPr="002103F3" w:rsidRDefault="00605CA9"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Во-первых, сотрудники компании хотят расширить сферу своих полномочий, то есть они не ограничены только своими прямыми обязанностями и демонстрируют готовность заниматься чем-то другим, развиваться и учиться.</w:t>
            </w:r>
          </w:p>
          <w:p w:rsidR="00605CA9" w:rsidRPr="002103F3" w:rsidRDefault="00605CA9"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Во-вторых, руководство компании стремится к материальному стимулированию команды и повышению других показателей качества работы.</w:t>
            </w:r>
          </w:p>
          <w:p w:rsidR="00605CA9" w:rsidRPr="002103F3" w:rsidRDefault="00605CA9"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t>В-третьих, сотрудники заинтересованы в исполнении своих обязанностей на благо организации, есть мотивация.</w:t>
            </w:r>
          </w:p>
          <w:p w:rsidR="00605CA9" w:rsidRPr="002103F3" w:rsidRDefault="00605CA9" w:rsidP="002103F3">
            <w:pPr>
              <w:spacing w:before="0" w:beforeAutospacing="0" w:after="0" w:afterAutospacing="0"/>
              <w:rPr>
                <w:rFonts w:ascii="Times New Roman" w:hAnsi="Times New Roman"/>
                <w:color w:val="000000" w:themeColor="text1"/>
                <w:sz w:val="28"/>
                <w:szCs w:val="28"/>
              </w:rPr>
            </w:pPr>
            <w:proofErr w:type="gramStart"/>
            <w:r w:rsidRPr="002103F3">
              <w:rPr>
                <w:rFonts w:ascii="Times New Roman" w:hAnsi="Times New Roman"/>
                <w:color w:val="000000" w:themeColor="text1"/>
                <w:sz w:val="28"/>
                <w:szCs w:val="28"/>
              </w:rPr>
              <w:t>В-четвертых</w:t>
            </w:r>
            <w:proofErr w:type="gramEnd"/>
            <w:r w:rsidRPr="002103F3">
              <w:rPr>
                <w:rFonts w:ascii="Times New Roman" w:hAnsi="Times New Roman"/>
                <w:color w:val="000000" w:themeColor="text1"/>
                <w:sz w:val="28"/>
                <w:szCs w:val="28"/>
              </w:rPr>
              <w:t xml:space="preserve"> коллектив организации ООО «</w:t>
            </w:r>
            <w:proofErr w:type="spellStart"/>
            <w:r w:rsidRPr="002103F3">
              <w:rPr>
                <w:rFonts w:ascii="Times New Roman" w:hAnsi="Times New Roman"/>
                <w:color w:val="000000" w:themeColor="text1"/>
                <w:sz w:val="28"/>
                <w:szCs w:val="28"/>
              </w:rPr>
              <w:t>Эколайн</w:t>
            </w:r>
            <w:proofErr w:type="spellEnd"/>
            <w:r w:rsidRPr="002103F3">
              <w:rPr>
                <w:rFonts w:ascii="Times New Roman" w:hAnsi="Times New Roman"/>
                <w:color w:val="000000" w:themeColor="text1"/>
                <w:sz w:val="28"/>
                <w:szCs w:val="28"/>
              </w:rPr>
              <w:t>» очень сплочен и дружен.</w:t>
            </w:r>
          </w:p>
          <w:p w:rsidR="00605CA9" w:rsidRPr="002103F3" w:rsidRDefault="00FB7AB6"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color w:val="000000" w:themeColor="text1"/>
                <w:sz w:val="28"/>
                <w:szCs w:val="28"/>
              </w:rPr>
              <w:lastRenderedPageBreak/>
              <w:t>Тем не менее в</w:t>
            </w:r>
            <w:r w:rsidR="00605CA9" w:rsidRPr="002103F3">
              <w:rPr>
                <w:rFonts w:ascii="Times New Roman" w:hAnsi="Times New Roman"/>
                <w:color w:val="000000" w:themeColor="text1"/>
                <w:sz w:val="28"/>
                <w:szCs w:val="28"/>
              </w:rPr>
              <w:t xml:space="preserve"> компании ООО «</w:t>
            </w:r>
            <w:proofErr w:type="spellStart"/>
            <w:r w:rsidR="00605CA9" w:rsidRPr="002103F3">
              <w:rPr>
                <w:rFonts w:ascii="Times New Roman" w:hAnsi="Times New Roman"/>
                <w:color w:val="000000" w:themeColor="text1"/>
                <w:sz w:val="28"/>
                <w:szCs w:val="28"/>
              </w:rPr>
              <w:t>Эколайн</w:t>
            </w:r>
            <w:proofErr w:type="spellEnd"/>
            <w:r w:rsidR="00605CA9" w:rsidRPr="002103F3">
              <w:rPr>
                <w:rFonts w:ascii="Times New Roman" w:hAnsi="Times New Roman"/>
                <w:color w:val="000000" w:themeColor="text1"/>
                <w:sz w:val="28"/>
                <w:szCs w:val="28"/>
              </w:rPr>
              <w:t>» существует некий консервативный тип развития, которые отвергает необходимость внедрения системы мене</w:t>
            </w:r>
            <w:r w:rsidRPr="002103F3">
              <w:rPr>
                <w:rFonts w:ascii="Times New Roman" w:hAnsi="Times New Roman"/>
                <w:color w:val="000000" w:themeColor="text1"/>
                <w:sz w:val="28"/>
                <w:szCs w:val="28"/>
              </w:rPr>
              <w:t>джмента качества на предприятие. П</w:t>
            </w:r>
            <w:r w:rsidR="00605CA9" w:rsidRPr="002103F3">
              <w:rPr>
                <w:rFonts w:ascii="Times New Roman" w:hAnsi="Times New Roman"/>
                <w:color w:val="000000" w:themeColor="text1"/>
                <w:sz w:val="28"/>
                <w:szCs w:val="28"/>
              </w:rPr>
              <w:t>роведенная оценка финансового состояния ООО «</w:t>
            </w:r>
            <w:proofErr w:type="spellStart"/>
            <w:r w:rsidR="00605CA9" w:rsidRPr="002103F3">
              <w:rPr>
                <w:rFonts w:ascii="Times New Roman" w:hAnsi="Times New Roman"/>
                <w:color w:val="000000" w:themeColor="text1"/>
                <w:sz w:val="28"/>
                <w:szCs w:val="28"/>
              </w:rPr>
              <w:t>Эколайн</w:t>
            </w:r>
            <w:proofErr w:type="spellEnd"/>
            <w:r w:rsidR="00605CA9" w:rsidRPr="002103F3">
              <w:rPr>
                <w:rFonts w:ascii="Times New Roman" w:hAnsi="Times New Roman"/>
                <w:color w:val="000000" w:themeColor="text1"/>
                <w:sz w:val="28"/>
                <w:szCs w:val="28"/>
              </w:rPr>
              <w:t>» показала успешное развит</w:t>
            </w:r>
            <w:r w:rsidRPr="002103F3">
              <w:rPr>
                <w:rFonts w:ascii="Times New Roman" w:hAnsi="Times New Roman"/>
                <w:color w:val="000000" w:themeColor="text1"/>
                <w:sz w:val="28"/>
                <w:szCs w:val="28"/>
              </w:rPr>
              <w:t>ие предприятия в сфере торговли.</w:t>
            </w:r>
            <w:r w:rsidR="00605CA9" w:rsidRPr="002103F3">
              <w:rPr>
                <w:rFonts w:ascii="Times New Roman" w:hAnsi="Times New Roman"/>
                <w:color w:val="000000" w:themeColor="text1"/>
                <w:sz w:val="28"/>
                <w:szCs w:val="28"/>
              </w:rPr>
              <w:t xml:space="preserve"> </w:t>
            </w:r>
            <w:r w:rsidRPr="002103F3">
              <w:rPr>
                <w:rFonts w:ascii="Times New Roman" w:hAnsi="Times New Roman"/>
                <w:color w:val="000000" w:themeColor="text1"/>
                <w:sz w:val="28"/>
                <w:szCs w:val="28"/>
              </w:rPr>
              <w:t>Н</w:t>
            </w:r>
            <w:r w:rsidR="003E1EAC" w:rsidRPr="002103F3">
              <w:rPr>
                <w:rFonts w:ascii="Times New Roman" w:hAnsi="Times New Roman"/>
                <w:color w:val="000000" w:themeColor="text1"/>
                <w:sz w:val="28"/>
                <w:szCs w:val="28"/>
              </w:rPr>
              <w:t xml:space="preserve">е смотря на отсутствие </w:t>
            </w:r>
            <w:r w:rsidR="00605CA9" w:rsidRPr="002103F3">
              <w:rPr>
                <w:rFonts w:ascii="Times New Roman" w:hAnsi="Times New Roman"/>
                <w:color w:val="000000" w:themeColor="text1"/>
                <w:sz w:val="28"/>
                <w:szCs w:val="28"/>
              </w:rPr>
              <w:t xml:space="preserve">внедрения концепции </w:t>
            </w:r>
            <w:r w:rsidR="00605CA9" w:rsidRPr="002103F3">
              <w:rPr>
                <w:rFonts w:ascii="Times New Roman" w:hAnsi="Times New Roman"/>
                <w:color w:val="000000" w:themeColor="text1"/>
                <w:sz w:val="28"/>
                <w:szCs w:val="28"/>
                <w:lang w:val="en-US"/>
              </w:rPr>
              <w:t>TQM</w:t>
            </w:r>
            <w:r w:rsidR="00605CA9" w:rsidRPr="002103F3">
              <w:rPr>
                <w:rFonts w:ascii="Times New Roman" w:hAnsi="Times New Roman"/>
                <w:color w:val="000000" w:themeColor="text1"/>
                <w:sz w:val="28"/>
                <w:szCs w:val="28"/>
              </w:rPr>
              <w:t>, в организации ООО «</w:t>
            </w:r>
            <w:proofErr w:type="spellStart"/>
            <w:r w:rsidR="00605CA9" w:rsidRPr="002103F3">
              <w:rPr>
                <w:rFonts w:ascii="Times New Roman" w:hAnsi="Times New Roman"/>
                <w:color w:val="000000" w:themeColor="text1"/>
                <w:sz w:val="28"/>
                <w:szCs w:val="28"/>
              </w:rPr>
              <w:t>Эколайн</w:t>
            </w:r>
            <w:proofErr w:type="spellEnd"/>
            <w:r w:rsidR="00605CA9" w:rsidRPr="002103F3">
              <w:rPr>
                <w:rFonts w:ascii="Times New Roman" w:hAnsi="Times New Roman"/>
                <w:color w:val="000000" w:themeColor="text1"/>
                <w:sz w:val="28"/>
                <w:szCs w:val="28"/>
              </w:rPr>
              <w:t>» успешно функционирует мотивационный механизм, который в данный работке был подвержен детальному изучению и последующему усовершенствованию.</w:t>
            </w:r>
          </w:p>
          <w:p w:rsidR="00421D7A" w:rsidRPr="002103F3" w:rsidRDefault="00421D7A"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Понимая текущую ситуацию на рынке, большинство лидеров малого бизнеса изучили свой предыдущий опыт управления и обнаружили, что стандарты серии ISO 9000 являются основной «основой» для создания практически всех отраслевых и бизнес-стандартов. Менеджеры рассмотрели перспективы положений, предложенных в этих стандартах, и пришли к разумному выводу, что это имеет решающее значение для выживания малых предприятий:</w:t>
            </w:r>
          </w:p>
          <w:p w:rsidR="00421D7A" w:rsidRPr="002103F3" w:rsidRDefault="003E1EAC"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sz w:val="28"/>
                <w:szCs w:val="28"/>
              </w:rPr>
              <w:t xml:space="preserve">– </w:t>
            </w:r>
            <w:r w:rsidR="00421D7A" w:rsidRPr="002103F3">
              <w:rPr>
                <w:rFonts w:ascii="Times New Roman" w:hAnsi="Times New Roman"/>
                <w:bCs/>
                <w:color w:val="000000" w:themeColor="text1"/>
                <w:sz w:val="28"/>
                <w:szCs w:val="28"/>
              </w:rPr>
              <w:t>смелость перейти от идеи о необходимости сертификации систем менеджмента качества только к получению самих сертификатов к идее создания собственных и реальных систем с использованием методологии и принципов ISO 9001 и эффективной реализации процессного подхода;</w:t>
            </w:r>
          </w:p>
          <w:p w:rsidR="00421D7A" w:rsidRPr="002103F3" w:rsidRDefault="003E1EAC"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sz w:val="28"/>
                <w:szCs w:val="28"/>
              </w:rPr>
              <w:t xml:space="preserve">– </w:t>
            </w:r>
            <w:r w:rsidR="00421D7A" w:rsidRPr="002103F3">
              <w:rPr>
                <w:rFonts w:ascii="Times New Roman" w:hAnsi="Times New Roman"/>
                <w:bCs/>
                <w:color w:val="000000" w:themeColor="text1"/>
                <w:sz w:val="28"/>
                <w:szCs w:val="28"/>
              </w:rPr>
              <w:t>иметь четкое представление о вкладе каждого менеджера в процесс управления бизнесом и, что очень важно, о его влиянии на конечные результаты компании в бизнесе.</w:t>
            </w:r>
          </w:p>
          <w:p w:rsidR="00421D7A" w:rsidRPr="002103F3" w:rsidRDefault="00421D7A"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 xml:space="preserve">В настоящее время небольшие компании не хотят внедрять ISO 9001, потому что затраты, связанные с проектом, являются для них невыносимыми, и из-за низкой эффективности созданной компании они сталкиваются с </w:t>
            </w:r>
            <w:proofErr w:type="spellStart"/>
            <w:r w:rsidRPr="002103F3">
              <w:rPr>
                <w:rFonts w:ascii="Times New Roman" w:hAnsi="Times New Roman"/>
                <w:bCs/>
                <w:color w:val="000000" w:themeColor="text1"/>
                <w:sz w:val="28"/>
                <w:szCs w:val="28"/>
              </w:rPr>
              <w:t>наи</w:t>
            </w:r>
            <w:r w:rsidR="00B84AF2" w:rsidRPr="002103F3">
              <w:rPr>
                <w:rFonts w:ascii="Times New Roman" w:hAnsi="Times New Roman"/>
                <w:bCs/>
                <w:color w:val="000000" w:themeColor="text1"/>
                <w:sz w:val="28"/>
                <w:szCs w:val="28"/>
              </w:rPr>
              <w:t>м</w:t>
            </w:r>
            <w:r w:rsidRPr="002103F3">
              <w:rPr>
                <w:rFonts w:ascii="Times New Roman" w:hAnsi="Times New Roman"/>
                <w:bCs/>
                <w:color w:val="000000" w:themeColor="text1"/>
                <w:sz w:val="28"/>
                <w:szCs w:val="28"/>
              </w:rPr>
              <w:t>нее</w:t>
            </w:r>
            <w:proofErr w:type="spellEnd"/>
            <w:r w:rsidRPr="002103F3">
              <w:rPr>
                <w:rFonts w:ascii="Times New Roman" w:hAnsi="Times New Roman"/>
                <w:bCs/>
                <w:color w:val="000000" w:themeColor="text1"/>
                <w:sz w:val="28"/>
                <w:szCs w:val="28"/>
              </w:rPr>
              <w:t xml:space="preserve"> крупными организациями. К сожалению, при работе с ISO 9001 отказ приходится иметь дело со многими пользователями стандартов - это уже само собой разумеющееся.</w:t>
            </w:r>
          </w:p>
          <w:p w:rsidR="00421D7A" w:rsidRPr="002103F3" w:rsidRDefault="00421D7A" w:rsidP="002103F3">
            <w:pPr>
              <w:spacing w:before="0" w:beforeAutospacing="0" w:after="0" w:afterAutospacing="0"/>
              <w:rPr>
                <w:rFonts w:ascii="Times New Roman" w:hAnsi="Times New Roman"/>
                <w:bCs/>
                <w:color w:val="000000" w:themeColor="text1"/>
                <w:sz w:val="28"/>
                <w:szCs w:val="28"/>
              </w:rPr>
            </w:pPr>
            <w:r w:rsidRPr="002103F3">
              <w:rPr>
                <w:rFonts w:ascii="Times New Roman" w:hAnsi="Times New Roman"/>
                <w:bCs/>
                <w:color w:val="000000" w:themeColor="text1"/>
                <w:sz w:val="28"/>
                <w:szCs w:val="28"/>
              </w:rPr>
              <w:t xml:space="preserve">Это правда, что СМК может принести результаты в небольшой компании, но для этого необходимо внедрить ISO 9001 настолько индивидуально и </w:t>
            </w:r>
            <w:r w:rsidRPr="002103F3">
              <w:rPr>
                <w:rFonts w:ascii="Times New Roman" w:hAnsi="Times New Roman"/>
                <w:bCs/>
                <w:color w:val="000000" w:themeColor="text1"/>
                <w:sz w:val="28"/>
                <w:szCs w:val="28"/>
              </w:rPr>
              <w:lastRenderedPageBreak/>
              <w:t>компетентно, насколько это возможно. Стандартный выход из этой трудности - прибегнуть к услугам консультантов по внедрению системы, но для небольших организаций на российском рынке очень сложно найти квалифицированных специалистов.</w:t>
            </w:r>
          </w:p>
          <w:p w:rsidR="00457973" w:rsidRPr="002103F3" w:rsidRDefault="00421D7A" w:rsidP="002103F3">
            <w:pPr>
              <w:spacing w:before="0" w:beforeAutospacing="0" w:after="0" w:afterAutospacing="0"/>
              <w:rPr>
                <w:rFonts w:ascii="Times New Roman" w:hAnsi="Times New Roman"/>
                <w:color w:val="000000" w:themeColor="text1"/>
                <w:sz w:val="28"/>
                <w:szCs w:val="28"/>
              </w:rPr>
            </w:pPr>
            <w:r w:rsidRPr="002103F3">
              <w:rPr>
                <w:rFonts w:ascii="Times New Roman" w:hAnsi="Times New Roman"/>
                <w:bCs/>
                <w:color w:val="000000" w:themeColor="text1"/>
                <w:sz w:val="28"/>
                <w:szCs w:val="28"/>
              </w:rPr>
              <w:t xml:space="preserve">Если небольшая структура внедряет СМК сама по себе, то отсутствие опыта требует повторных и повторяющихся ошибок, которые приводят к тому, что пользователи ISO 9001 тратят деньги, но не получают доход от своей системы. Руководство компании иногда забывает, что процессы компаний с 25-30 сотрудниками не должны документироваться так же тщательно, как в крупной компании, потому что особенностью малого бизнеса является то, что все знают друг друга. Менеджеры лично знакомы со всеми исполнителями и часто могут выполнять функции, которые они делегируют подчиненным. Наконец, руководство хорошо знает о сильных и слабых сторонах простых художников. Стоит отметить, что в небольшой организации сотрудники могут легко контактировать друг с другом. Если вы просто берете и копируете документацию </w:t>
            </w:r>
            <w:bookmarkStart w:id="111" w:name="_GoBack"/>
            <w:bookmarkEnd w:id="111"/>
            <w:r w:rsidRPr="002103F3">
              <w:rPr>
                <w:rFonts w:ascii="Times New Roman" w:hAnsi="Times New Roman"/>
                <w:bCs/>
                <w:color w:val="000000" w:themeColor="text1"/>
                <w:sz w:val="28"/>
                <w:szCs w:val="28"/>
              </w:rPr>
              <w:t xml:space="preserve">из другой компании и просто заменяете название своей организации повсюду, существует высокий риск того, что вы будете загружать себя документами, отвлекать внимание от основных видов производственной деятельности и бросать все, понимая, что раньше это было лучше. Конечно, нельзя тратить деньги и время. Точно такая же участь ожидает лидеров малого бизнеса, которые решили слепо копировать системы конкуренции или управления клиентами. Это звучит тривиально, но для эффективной СМК необходимо тщательно анализировать свои собственные бизнес-процессы и внедрять документацию только там, где это </w:t>
            </w:r>
            <w:r w:rsidR="004833AD" w:rsidRPr="002103F3">
              <w:rPr>
                <w:rFonts w:ascii="Times New Roman" w:hAnsi="Times New Roman"/>
                <w:bCs/>
                <w:color w:val="000000" w:themeColor="text1"/>
                <w:sz w:val="28"/>
                <w:szCs w:val="28"/>
              </w:rPr>
              <w:t>может сэкономить время и деньги.</w:t>
            </w:r>
          </w:p>
          <w:p w:rsidR="007A2338" w:rsidRPr="002103F3" w:rsidRDefault="007A2338" w:rsidP="002103F3">
            <w:pPr>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spacing w:before="0" w:beforeAutospacing="0" w:after="0" w:afterAutospacing="0"/>
              <w:ind w:firstLine="0"/>
              <w:jc w:val="center"/>
              <w:rPr>
                <w:rFonts w:ascii="Times New Roman" w:hAnsi="Times New Roman"/>
                <w:b/>
                <w:color w:val="000000" w:themeColor="text1"/>
                <w:sz w:val="28"/>
                <w:szCs w:val="28"/>
              </w:rPr>
            </w:pPr>
          </w:p>
          <w:p w:rsidR="007A2338" w:rsidRPr="002103F3" w:rsidRDefault="007A2338" w:rsidP="002103F3">
            <w:pPr>
              <w:spacing w:before="0" w:beforeAutospacing="0" w:after="0" w:afterAutospacing="0"/>
              <w:ind w:firstLine="0"/>
              <w:jc w:val="center"/>
              <w:rPr>
                <w:rFonts w:ascii="Times New Roman" w:hAnsi="Times New Roman"/>
                <w:b/>
                <w:color w:val="000000" w:themeColor="text1"/>
                <w:sz w:val="28"/>
                <w:szCs w:val="28"/>
              </w:rPr>
            </w:pPr>
          </w:p>
          <w:p w:rsidR="005F5EF0" w:rsidRPr="002103F3" w:rsidRDefault="005F5EF0" w:rsidP="002103F3">
            <w:pPr>
              <w:spacing w:before="0" w:beforeAutospacing="0" w:after="0" w:afterAutospacing="0"/>
              <w:ind w:firstLine="0"/>
              <w:jc w:val="center"/>
              <w:rPr>
                <w:rFonts w:ascii="Times New Roman" w:hAnsi="Times New Roman"/>
                <w:b/>
                <w:color w:val="000000" w:themeColor="text1"/>
                <w:sz w:val="28"/>
                <w:szCs w:val="28"/>
              </w:rPr>
            </w:pPr>
            <w:r w:rsidRPr="002103F3">
              <w:rPr>
                <w:rFonts w:ascii="Times New Roman" w:hAnsi="Times New Roman"/>
                <w:b/>
                <w:color w:val="000000" w:themeColor="text1"/>
                <w:sz w:val="28"/>
                <w:szCs w:val="28"/>
              </w:rPr>
              <w:lastRenderedPageBreak/>
              <w:t>СПИСОК ИСПОЛЬЗУЕМЫХ ИСТОЧНИКОВ</w:t>
            </w:r>
          </w:p>
        </w:tc>
      </w:tr>
      <w:tr w:rsidR="00463708" w:rsidRPr="002103F3" w:rsidTr="007A2338">
        <w:trPr>
          <w:trHeight w:val="285"/>
        </w:trPr>
        <w:tc>
          <w:tcPr>
            <w:tcW w:w="9354" w:type="dxa"/>
            <w:vAlign w:val="center"/>
          </w:tcPr>
          <w:p w:rsidR="00463708" w:rsidRPr="002103F3" w:rsidRDefault="00463708" w:rsidP="002103F3">
            <w:pPr>
              <w:rPr>
                <w:rFonts w:ascii="Times New Roman" w:hAnsi="Times New Roman"/>
                <w:bCs/>
                <w:sz w:val="28"/>
                <w:szCs w:val="28"/>
              </w:rPr>
            </w:pPr>
          </w:p>
        </w:tc>
      </w:tr>
      <w:tr w:rsidR="005F5EF0" w:rsidRPr="002103F3" w:rsidTr="00DB1591">
        <w:trPr>
          <w:trHeight w:val="3697"/>
        </w:trPr>
        <w:tc>
          <w:tcPr>
            <w:tcW w:w="0" w:type="auto"/>
            <w:shd w:val="clear" w:color="auto" w:fill="auto"/>
            <w:vAlign w:val="center"/>
          </w:tcPr>
          <w:p w:rsidR="00387257" w:rsidRPr="002103F3" w:rsidRDefault="0069172D"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bookmarkStart w:id="112" w:name="_Toc42805983"/>
            <w:r w:rsidRPr="002103F3">
              <w:rPr>
                <w:rFonts w:ascii="Times New Roman" w:hAnsi="Times New Roman"/>
                <w:color w:val="000000" w:themeColor="text1"/>
                <w:sz w:val="28"/>
                <w:szCs w:val="28"/>
              </w:rPr>
              <w:t xml:space="preserve">Попков В.П., </w:t>
            </w:r>
            <w:r w:rsidR="005F5EF0" w:rsidRPr="002103F3">
              <w:rPr>
                <w:rFonts w:ascii="Times New Roman" w:hAnsi="Times New Roman"/>
                <w:color w:val="000000" w:themeColor="text1"/>
                <w:sz w:val="28"/>
                <w:szCs w:val="28"/>
              </w:rPr>
              <w:t>Организация предпринимательской деятельности. Схемы и таблицы: уч</w:t>
            </w:r>
            <w:r w:rsidR="003E1EAC" w:rsidRPr="002103F3">
              <w:rPr>
                <w:rFonts w:ascii="Times New Roman" w:hAnsi="Times New Roman"/>
                <w:color w:val="000000" w:themeColor="text1"/>
                <w:sz w:val="28"/>
                <w:szCs w:val="28"/>
              </w:rPr>
              <w:t xml:space="preserve">еб. пособие / В.П. Попков и </w:t>
            </w:r>
            <w:proofErr w:type="gramStart"/>
            <w:r w:rsidR="003E1EAC" w:rsidRPr="002103F3">
              <w:rPr>
                <w:rFonts w:ascii="Times New Roman" w:hAnsi="Times New Roman"/>
                <w:color w:val="000000" w:themeColor="text1"/>
                <w:sz w:val="28"/>
                <w:szCs w:val="28"/>
              </w:rPr>
              <w:t>др.</w:t>
            </w:r>
            <w:r w:rsidR="005F5EF0" w:rsidRPr="002103F3">
              <w:rPr>
                <w:rFonts w:ascii="Times New Roman" w:hAnsi="Times New Roman"/>
                <w:color w:val="000000" w:themeColor="text1"/>
                <w:sz w:val="28"/>
                <w:szCs w:val="28"/>
              </w:rPr>
              <w:t>.</w:t>
            </w:r>
            <w:proofErr w:type="gramEnd"/>
            <w:r w:rsidR="005F5EF0" w:rsidRPr="002103F3">
              <w:rPr>
                <w:rFonts w:ascii="Times New Roman" w:hAnsi="Times New Roman"/>
                <w:color w:val="000000" w:themeColor="text1"/>
                <w:sz w:val="28"/>
                <w:szCs w:val="28"/>
              </w:rPr>
              <w:t xml:space="preserve"> С</w:t>
            </w:r>
            <w:r w:rsidR="00470124" w:rsidRPr="002103F3">
              <w:rPr>
                <w:rFonts w:ascii="Times New Roman" w:hAnsi="Times New Roman"/>
                <w:color w:val="000000" w:themeColor="text1"/>
                <w:sz w:val="28"/>
                <w:szCs w:val="28"/>
              </w:rPr>
              <w:t>анкт-</w:t>
            </w:r>
            <w:proofErr w:type="gramStart"/>
            <w:r w:rsidR="005F5EF0" w:rsidRPr="002103F3">
              <w:rPr>
                <w:rFonts w:ascii="Times New Roman" w:hAnsi="Times New Roman"/>
                <w:color w:val="000000" w:themeColor="text1"/>
                <w:sz w:val="28"/>
                <w:szCs w:val="28"/>
              </w:rPr>
              <w:t>П</w:t>
            </w:r>
            <w:r w:rsidR="00470124" w:rsidRPr="002103F3">
              <w:rPr>
                <w:rFonts w:ascii="Times New Roman" w:hAnsi="Times New Roman"/>
                <w:color w:val="000000" w:themeColor="text1"/>
                <w:sz w:val="28"/>
                <w:szCs w:val="28"/>
              </w:rPr>
              <w:t>етербург.</w:t>
            </w:r>
            <w:r w:rsidR="005F5EF0" w:rsidRPr="002103F3">
              <w:rPr>
                <w:rFonts w:ascii="Times New Roman" w:hAnsi="Times New Roman"/>
                <w:color w:val="000000" w:themeColor="text1"/>
                <w:sz w:val="28"/>
                <w:szCs w:val="28"/>
              </w:rPr>
              <w:t>:</w:t>
            </w:r>
            <w:proofErr w:type="gramEnd"/>
            <w:r w:rsidR="005F5EF0" w:rsidRPr="002103F3">
              <w:rPr>
                <w:rFonts w:ascii="Times New Roman" w:hAnsi="Times New Roman"/>
                <w:color w:val="000000" w:themeColor="text1"/>
                <w:sz w:val="28"/>
                <w:szCs w:val="28"/>
              </w:rPr>
              <w:t xml:space="preserve"> Питер, </w:t>
            </w:r>
            <w:r w:rsidR="001A312F" w:rsidRPr="002103F3">
              <w:rPr>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2007.– 64-65с.</w:t>
            </w:r>
            <w:bookmarkEnd w:id="112"/>
            <w:r w:rsidR="005F5EF0" w:rsidRPr="002103F3">
              <w:rPr>
                <w:rFonts w:ascii="Times New Roman" w:hAnsi="Times New Roman"/>
                <w:color w:val="000000" w:themeColor="text1"/>
                <w:sz w:val="28"/>
                <w:szCs w:val="28"/>
              </w:rPr>
              <w:t xml:space="preserve"> </w:t>
            </w:r>
            <w:bookmarkStart w:id="113" w:name="_Toc42805984"/>
          </w:p>
          <w:bookmarkEnd w:id="113"/>
          <w:p w:rsidR="006B75AB" w:rsidRPr="002103F3" w:rsidRDefault="0085291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iCs/>
                <w:color w:val="000000" w:themeColor="text1"/>
                <w:sz w:val="28"/>
                <w:szCs w:val="28"/>
              </w:rPr>
              <w:t>Коротков, Э. М.</w:t>
            </w:r>
            <w:r w:rsidRPr="002103F3">
              <w:rPr>
                <w:rFonts w:ascii="Times New Roman" w:hAnsi="Times New Roman"/>
                <w:i/>
                <w:iCs/>
                <w:color w:val="000000" w:themeColor="text1"/>
                <w:sz w:val="28"/>
                <w:szCs w:val="28"/>
              </w:rPr>
              <w:t> </w:t>
            </w:r>
            <w:r w:rsidRPr="002103F3">
              <w:rPr>
                <w:rFonts w:ascii="Times New Roman" w:hAnsi="Times New Roman"/>
                <w:color w:val="000000" w:themeColor="text1"/>
                <w:sz w:val="28"/>
                <w:szCs w:val="28"/>
              </w:rPr>
              <w:t xml:space="preserve"> </w:t>
            </w:r>
            <w:proofErr w:type="gramStart"/>
            <w:r w:rsidRPr="002103F3">
              <w:rPr>
                <w:rFonts w:ascii="Times New Roman" w:hAnsi="Times New Roman"/>
                <w:color w:val="000000" w:themeColor="text1"/>
                <w:sz w:val="28"/>
                <w:szCs w:val="28"/>
              </w:rPr>
              <w:t>Менеджмент :</w:t>
            </w:r>
            <w:proofErr w:type="gramEnd"/>
            <w:r w:rsidRPr="002103F3">
              <w:rPr>
                <w:rFonts w:ascii="Times New Roman" w:hAnsi="Times New Roman"/>
                <w:color w:val="000000" w:themeColor="text1"/>
                <w:sz w:val="28"/>
                <w:szCs w:val="28"/>
              </w:rPr>
              <w:t xml:space="preserve"> учебник для академического </w:t>
            </w:r>
            <w:proofErr w:type="spellStart"/>
            <w:r w:rsidRPr="002103F3">
              <w:rPr>
                <w:rFonts w:ascii="Times New Roman" w:hAnsi="Times New Roman"/>
                <w:color w:val="000000" w:themeColor="text1"/>
                <w:sz w:val="28"/>
                <w:szCs w:val="28"/>
              </w:rPr>
              <w:t>бакалавриата</w:t>
            </w:r>
            <w:proofErr w:type="spellEnd"/>
            <w:r w:rsidRPr="002103F3">
              <w:rPr>
                <w:rFonts w:ascii="Times New Roman" w:hAnsi="Times New Roman"/>
                <w:color w:val="000000" w:themeColor="text1"/>
                <w:sz w:val="28"/>
                <w:szCs w:val="28"/>
              </w:rPr>
              <w:t xml:space="preserve"> / Э. М. Коротков. — 3-е изд., </w:t>
            </w:r>
            <w:proofErr w:type="spellStart"/>
            <w:r w:rsidRPr="002103F3">
              <w:rPr>
                <w:rFonts w:ascii="Times New Roman" w:hAnsi="Times New Roman"/>
                <w:color w:val="000000" w:themeColor="text1"/>
                <w:sz w:val="28"/>
                <w:szCs w:val="28"/>
              </w:rPr>
              <w:t>перераб</w:t>
            </w:r>
            <w:proofErr w:type="spellEnd"/>
            <w:r w:rsidRPr="002103F3">
              <w:rPr>
                <w:rFonts w:ascii="Times New Roman" w:hAnsi="Times New Roman"/>
                <w:color w:val="000000" w:themeColor="text1"/>
                <w:sz w:val="28"/>
                <w:szCs w:val="28"/>
              </w:rPr>
              <w:t xml:space="preserve">. и доп. — </w:t>
            </w:r>
            <w:proofErr w:type="gramStart"/>
            <w:r w:rsidRPr="002103F3">
              <w:rPr>
                <w:rFonts w:ascii="Times New Roman" w:hAnsi="Times New Roman"/>
                <w:color w:val="000000" w:themeColor="text1"/>
                <w:sz w:val="28"/>
                <w:szCs w:val="28"/>
              </w:rPr>
              <w:t>Москва :</w:t>
            </w:r>
            <w:proofErr w:type="gramEnd"/>
            <w:r w:rsidRPr="002103F3">
              <w:rPr>
                <w:rFonts w:ascii="Times New Roman" w:hAnsi="Times New Roman"/>
                <w:color w:val="000000" w:themeColor="text1"/>
                <w:sz w:val="28"/>
                <w:szCs w:val="28"/>
              </w:rPr>
              <w:t xml:space="preserve"> Издательство </w:t>
            </w:r>
            <w:proofErr w:type="spellStart"/>
            <w:r w:rsidRPr="002103F3">
              <w:rPr>
                <w:rFonts w:ascii="Times New Roman" w:hAnsi="Times New Roman"/>
                <w:color w:val="000000" w:themeColor="text1"/>
                <w:sz w:val="28"/>
                <w:szCs w:val="28"/>
              </w:rPr>
              <w:t>Юрайт</w:t>
            </w:r>
            <w:proofErr w:type="spellEnd"/>
            <w:r w:rsidRPr="002103F3">
              <w:rPr>
                <w:rFonts w:ascii="Times New Roman" w:hAnsi="Times New Roman"/>
                <w:color w:val="000000" w:themeColor="text1"/>
                <w:sz w:val="28"/>
                <w:szCs w:val="28"/>
              </w:rPr>
              <w:t xml:space="preserve">, 2018. — 566 с. — (Бакалавр. Академический курс).  — </w:t>
            </w:r>
            <w:proofErr w:type="gramStart"/>
            <w:r w:rsidRPr="002103F3">
              <w:rPr>
                <w:rFonts w:ascii="Times New Roman" w:hAnsi="Times New Roman"/>
                <w:color w:val="000000" w:themeColor="text1"/>
                <w:sz w:val="28"/>
                <w:szCs w:val="28"/>
              </w:rPr>
              <w:t>Текст :</w:t>
            </w:r>
            <w:proofErr w:type="gramEnd"/>
            <w:r w:rsidRPr="002103F3">
              <w:rPr>
                <w:rFonts w:ascii="Times New Roman" w:hAnsi="Times New Roman"/>
                <w:color w:val="000000" w:themeColor="text1"/>
                <w:sz w:val="28"/>
                <w:szCs w:val="28"/>
              </w:rPr>
              <w:t xml:space="preserve"> электронный // ЭБС </w:t>
            </w:r>
            <w:proofErr w:type="spellStart"/>
            <w:r w:rsidRPr="002103F3">
              <w:rPr>
                <w:rFonts w:ascii="Times New Roman" w:hAnsi="Times New Roman"/>
                <w:color w:val="000000" w:themeColor="text1"/>
                <w:sz w:val="28"/>
                <w:szCs w:val="28"/>
              </w:rPr>
              <w:t>Юрайт</w:t>
            </w:r>
            <w:proofErr w:type="spellEnd"/>
            <w:r w:rsidRPr="002103F3">
              <w:rPr>
                <w:rFonts w:ascii="Times New Roman" w:hAnsi="Times New Roman"/>
                <w:color w:val="000000" w:themeColor="text1"/>
                <w:sz w:val="28"/>
                <w:szCs w:val="28"/>
              </w:rPr>
              <w:t xml:space="preserve"> [сайт]. — URL: </w:t>
            </w:r>
            <w:hyperlink r:id="rId36" w:tgtFrame="_blank" w:history="1">
              <w:r w:rsidRPr="002103F3">
                <w:rPr>
                  <w:rStyle w:val="a6"/>
                  <w:rFonts w:ascii="Times New Roman" w:hAnsi="Times New Roman"/>
                  <w:color w:val="000000" w:themeColor="text1"/>
                  <w:sz w:val="28"/>
                  <w:szCs w:val="28"/>
                  <w:u w:val="none"/>
                </w:rPr>
                <w:t>https://urait.ru/bcode/422894</w:t>
              </w:r>
            </w:hyperlink>
            <w:r w:rsidRPr="002103F3">
              <w:rPr>
                <w:rFonts w:ascii="Times New Roman" w:hAnsi="Times New Roman"/>
                <w:color w:val="000000" w:themeColor="text1"/>
                <w:sz w:val="28"/>
                <w:szCs w:val="28"/>
              </w:rPr>
              <w:t xml:space="preserve"> </w:t>
            </w:r>
            <w:bookmarkStart w:id="114" w:name="_Toc42800973"/>
            <w:bookmarkStart w:id="115" w:name="_Toc42805988"/>
            <w:r w:rsidR="006B75AB" w:rsidRPr="002103F3">
              <w:rPr>
                <w:rFonts w:ascii="Times New Roman" w:hAnsi="Times New Roman"/>
                <w:color w:val="000000" w:themeColor="text1"/>
                <w:sz w:val="28"/>
                <w:szCs w:val="28"/>
              </w:rPr>
              <w:t xml:space="preserve">(дата обращения: 20.05.2020) </w:t>
            </w:r>
            <w:bookmarkEnd w:id="114"/>
            <w:bookmarkEnd w:id="115"/>
            <w:r w:rsidR="006B75AB" w:rsidRPr="002103F3">
              <w:rPr>
                <w:rFonts w:ascii="Times New Roman" w:hAnsi="Times New Roman"/>
                <w:color w:val="000000" w:themeColor="text1"/>
                <w:sz w:val="28"/>
                <w:szCs w:val="28"/>
              </w:rPr>
              <w:t>— ISBN 978-5-534-07327-0.</w:t>
            </w:r>
          </w:p>
          <w:p w:rsidR="0085291F" w:rsidRPr="002103F3" w:rsidRDefault="0085291F" w:rsidP="002103F3">
            <w:pPr>
              <w:pStyle w:val="a5"/>
              <w:numPr>
                <w:ilvl w:val="2"/>
                <w:numId w:val="40"/>
              </w:numPr>
              <w:tabs>
                <w:tab w:val="left" w:pos="993"/>
                <w:tab w:val="left" w:pos="1134"/>
              </w:tabs>
              <w:spacing w:before="0" w:beforeAutospacing="0" w:after="0" w:afterAutospacing="0"/>
              <w:ind w:left="0" w:firstLine="709"/>
              <w:rPr>
                <w:rStyle w:val="value"/>
                <w:rFonts w:ascii="Times New Roman" w:hAnsi="Times New Roman"/>
                <w:color w:val="000000" w:themeColor="text1"/>
                <w:sz w:val="28"/>
                <w:szCs w:val="28"/>
              </w:rPr>
            </w:pPr>
            <w:proofErr w:type="spellStart"/>
            <w:r w:rsidRPr="002103F3">
              <w:rPr>
                <w:rStyle w:val="value"/>
                <w:rFonts w:ascii="Times New Roman" w:hAnsi="Times New Roman"/>
                <w:color w:val="000000" w:themeColor="text1"/>
                <w:sz w:val="28"/>
                <w:szCs w:val="28"/>
              </w:rPr>
              <w:t>Назиров</w:t>
            </w:r>
            <w:proofErr w:type="spellEnd"/>
            <w:r w:rsidRPr="002103F3">
              <w:rPr>
                <w:rStyle w:val="value"/>
                <w:rFonts w:ascii="Times New Roman" w:hAnsi="Times New Roman"/>
                <w:color w:val="000000" w:themeColor="text1"/>
                <w:sz w:val="28"/>
                <w:szCs w:val="28"/>
              </w:rPr>
              <w:t xml:space="preserve"> А.Э., Человек и его </w:t>
            </w:r>
            <w:proofErr w:type="gramStart"/>
            <w:r w:rsidRPr="002103F3">
              <w:rPr>
                <w:rStyle w:val="value"/>
                <w:rFonts w:ascii="Times New Roman" w:hAnsi="Times New Roman"/>
                <w:color w:val="000000" w:themeColor="text1"/>
                <w:sz w:val="28"/>
                <w:szCs w:val="28"/>
              </w:rPr>
              <w:t>потребности :</w:t>
            </w:r>
            <w:proofErr w:type="gramEnd"/>
            <w:r w:rsidRPr="002103F3">
              <w:rPr>
                <w:rStyle w:val="value"/>
                <w:rFonts w:ascii="Times New Roman" w:hAnsi="Times New Roman"/>
                <w:color w:val="000000" w:themeColor="text1"/>
                <w:sz w:val="28"/>
                <w:szCs w:val="28"/>
              </w:rPr>
              <w:t xml:space="preserve"> Учебник / </w:t>
            </w:r>
            <w:proofErr w:type="spellStart"/>
            <w:r w:rsidRPr="002103F3">
              <w:rPr>
                <w:rStyle w:val="value"/>
                <w:rFonts w:ascii="Times New Roman" w:hAnsi="Times New Roman"/>
                <w:color w:val="000000" w:themeColor="text1"/>
                <w:sz w:val="28"/>
                <w:szCs w:val="28"/>
              </w:rPr>
              <w:t>Назиров</w:t>
            </w:r>
            <w:proofErr w:type="spellEnd"/>
            <w:r w:rsidRPr="002103F3">
              <w:rPr>
                <w:rStyle w:val="value"/>
                <w:rFonts w:ascii="Times New Roman" w:hAnsi="Times New Roman"/>
                <w:color w:val="000000" w:themeColor="text1"/>
                <w:sz w:val="28"/>
                <w:szCs w:val="28"/>
              </w:rPr>
              <w:t xml:space="preserve"> А.Э. - СПб.: ИЦ Интермедия, 2012. - 439 с</w:t>
            </w:r>
            <w:r w:rsidR="006B75AB" w:rsidRPr="002103F3">
              <w:rPr>
                <w:rStyle w:val="value"/>
                <w:rFonts w:ascii="Times New Roman" w:hAnsi="Times New Roman"/>
                <w:color w:val="000000" w:themeColor="text1"/>
                <w:sz w:val="28"/>
                <w:szCs w:val="28"/>
              </w:rPr>
              <w:t>.</w:t>
            </w:r>
            <w:r w:rsidRPr="002103F3">
              <w:rPr>
                <w:rStyle w:val="value"/>
                <w:rFonts w:ascii="Times New Roman" w:hAnsi="Times New Roman"/>
                <w:color w:val="000000" w:themeColor="text1"/>
                <w:sz w:val="28"/>
                <w:szCs w:val="28"/>
              </w:rPr>
              <w:t xml:space="preserve">- </w:t>
            </w:r>
            <w:proofErr w:type="gramStart"/>
            <w:r w:rsidRPr="002103F3">
              <w:rPr>
                <w:rStyle w:val="value"/>
                <w:rFonts w:ascii="Times New Roman" w:hAnsi="Times New Roman"/>
                <w:color w:val="000000" w:themeColor="text1"/>
                <w:sz w:val="28"/>
                <w:szCs w:val="28"/>
              </w:rPr>
              <w:t>Текст :</w:t>
            </w:r>
            <w:proofErr w:type="gramEnd"/>
            <w:r w:rsidRPr="002103F3">
              <w:rPr>
                <w:rStyle w:val="value"/>
                <w:rFonts w:ascii="Times New Roman" w:hAnsi="Times New Roman"/>
                <w:color w:val="000000" w:themeColor="text1"/>
                <w:sz w:val="28"/>
                <w:szCs w:val="28"/>
              </w:rPr>
              <w:t xml:space="preserve"> электронный // ЭБС "Консультант студента" : [сайт]. - </w:t>
            </w:r>
            <w:proofErr w:type="gramStart"/>
            <w:r w:rsidRPr="002103F3">
              <w:rPr>
                <w:rStyle w:val="value"/>
                <w:rFonts w:ascii="Times New Roman" w:hAnsi="Times New Roman"/>
                <w:color w:val="000000" w:themeColor="text1"/>
                <w:sz w:val="28"/>
                <w:szCs w:val="28"/>
              </w:rPr>
              <w:t>URL :</w:t>
            </w:r>
            <w:proofErr w:type="gramEnd"/>
            <w:r w:rsidRPr="002103F3">
              <w:rPr>
                <w:rStyle w:val="value"/>
                <w:rFonts w:ascii="Times New Roman" w:hAnsi="Times New Roman"/>
                <w:color w:val="000000" w:themeColor="text1"/>
                <w:sz w:val="28"/>
                <w:szCs w:val="28"/>
              </w:rPr>
              <w:t xml:space="preserve"> </w:t>
            </w:r>
            <w:hyperlink r:id="rId37" w:history="1">
              <w:r w:rsidRPr="002103F3">
                <w:rPr>
                  <w:rStyle w:val="a6"/>
                  <w:rFonts w:ascii="Times New Roman" w:hAnsi="Times New Roman"/>
                  <w:color w:val="000000" w:themeColor="text1"/>
                  <w:sz w:val="28"/>
                  <w:szCs w:val="28"/>
                  <w:u w:val="none"/>
                </w:rPr>
                <w:t>http://www.studentlibrary.ru</w:t>
              </w:r>
            </w:hyperlink>
            <w:bookmarkStart w:id="116" w:name="_Toc42800974"/>
            <w:bookmarkStart w:id="117" w:name="_Toc42805989"/>
            <w:r w:rsidR="006B75AB" w:rsidRPr="002103F3">
              <w:rPr>
                <w:rStyle w:val="a6"/>
                <w:rFonts w:ascii="Times New Roman" w:hAnsi="Times New Roman"/>
                <w:color w:val="000000" w:themeColor="text1"/>
                <w:sz w:val="28"/>
                <w:szCs w:val="28"/>
                <w:u w:val="none"/>
              </w:rPr>
              <w:t xml:space="preserve"> (дата обращения 23.05.2020)</w:t>
            </w:r>
            <w:r w:rsidR="006B75AB" w:rsidRPr="002103F3">
              <w:rPr>
                <w:rStyle w:val="value"/>
                <w:rFonts w:ascii="Times New Roman" w:hAnsi="Times New Roman"/>
                <w:color w:val="000000" w:themeColor="text1"/>
                <w:sz w:val="28"/>
                <w:szCs w:val="28"/>
              </w:rPr>
              <w:t xml:space="preserve"> . - ISBN 978-5-4383-0012-0.</w:t>
            </w:r>
          </w:p>
          <w:bookmarkEnd w:id="116"/>
          <w:bookmarkEnd w:id="117"/>
          <w:p w:rsidR="0085291F" w:rsidRPr="002103F3" w:rsidRDefault="006B75AB"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proofErr w:type="spellStart"/>
            <w:r w:rsidRPr="002103F3">
              <w:rPr>
                <w:rFonts w:ascii="Times New Roman" w:hAnsi="Times New Roman"/>
                <w:color w:val="000000" w:themeColor="text1"/>
                <w:sz w:val="28"/>
                <w:szCs w:val="28"/>
              </w:rPr>
              <w:t>Брэддик</w:t>
            </w:r>
            <w:proofErr w:type="spellEnd"/>
            <w:r w:rsidRPr="002103F3">
              <w:rPr>
                <w:rFonts w:ascii="Times New Roman" w:hAnsi="Times New Roman"/>
                <w:color w:val="000000" w:themeColor="text1"/>
                <w:sz w:val="28"/>
                <w:szCs w:val="28"/>
              </w:rPr>
              <w:t xml:space="preserve"> У.А., </w:t>
            </w:r>
            <w:r w:rsidR="0085291F" w:rsidRPr="002103F3">
              <w:rPr>
                <w:rFonts w:ascii="Times New Roman" w:hAnsi="Times New Roman"/>
                <w:color w:val="000000" w:themeColor="text1"/>
                <w:sz w:val="28"/>
                <w:szCs w:val="28"/>
              </w:rPr>
              <w:t xml:space="preserve">Менеджмент в организации /При участии Нац. Фонда </w:t>
            </w:r>
            <w:proofErr w:type="spellStart"/>
            <w:r w:rsidR="0085291F" w:rsidRPr="002103F3">
              <w:rPr>
                <w:rFonts w:ascii="Times New Roman" w:hAnsi="Times New Roman"/>
                <w:color w:val="000000" w:themeColor="text1"/>
                <w:sz w:val="28"/>
                <w:szCs w:val="28"/>
              </w:rPr>
              <w:t>Подгот</w:t>
            </w:r>
            <w:proofErr w:type="spellEnd"/>
            <w:r w:rsidR="0085291F" w:rsidRPr="002103F3">
              <w:rPr>
                <w:rFonts w:ascii="Times New Roman" w:hAnsi="Times New Roman"/>
                <w:color w:val="000000" w:themeColor="text1"/>
                <w:sz w:val="28"/>
                <w:szCs w:val="28"/>
              </w:rPr>
              <w:t xml:space="preserve">. Фин. Упр. кадров. - 2-е изд. - </w:t>
            </w:r>
            <w:proofErr w:type="gramStart"/>
            <w:r w:rsidR="0085291F" w:rsidRPr="002103F3">
              <w:rPr>
                <w:rFonts w:ascii="Times New Roman" w:hAnsi="Times New Roman"/>
                <w:color w:val="000000" w:themeColor="text1"/>
                <w:sz w:val="28"/>
                <w:szCs w:val="28"/>
              </w:rPr>
              <w:t>Москва :</w:t>
            </w:r>
            <w:proofErr w:type="gramEnd"/>
            <w:r w:rsidR="0085291F" w:rsidRPr="002103F3">
              <w:rPr>
                <w:rFonts w:ascii="Times New Roman" w:hAnsi="Times New Roman"/>
                <w:color w:val="000000" w:themeColor="text1"/>
                <w:sz w:val="28"/>
                <w:szCs w:val="28"/>
              </w:rPr>
              <w:t xml:space="preserve"> Инфра-М, 2011. - 344 с. - (Профессиональная библиотека Инфра-М. Менеджмент). - </w:t>
            </w:r>
            <w:r w:rsidR="0085291F" w:rsidRPr="002103F3">
              <w:rPr>
                <w:rFonts w:ascii="Times New Roman" w:hAnsi="Times New Roman"/>
                <w:bCs/>
                <w:color w:val="000000" w:themeColor="text1"/>
                <w:sz w:val="28"/>
                <w:szCs w:val="28"/>
              </w:rPr>
              <w:t>ISBN</w:t>
            </w:r>
            <w:r w:rsidR="0085291F" w:rsidRPr="002103F3">
              <w:rPr>
                <w:rFonts w:ascii="Times New Roman" w:hAnsi="Times New Roman"/>
                <w:b/>
                <w:bCs/>
                <w:color w:val="000000" w:themeColor="text1"/>
                <w:sz w:val="28"/>
                <w:szCs w:val="28"/>
              </w:rPr>
              <w:t xml:space="preserve"> </w:t>
            </w:r>
            <w:r w:rsidR="0085291F" w:rsidRPr="002103F3">
              <w:rPr>
                <w:rFonts w:ascii="Times New Roman" w:hAnsi="Times New Roman"/>
                <w:color w:val="000000" w:themeColor="text1"/>
                <w:sz w:val="28"/>
                <w:szCs w:val="28"/>
              </w:rPr>
              <w:t>5-86225-359-9</w:t>
            </w:r>
            <w:r w:rsidRPr="002103F3">
              <w:rPr>
                <w:rFonts w:ascii="Times New Roman" w:hAnsi="Times New Roman"/>
                <w:color w:val="000000" w:themeColor="text1"/>
                <w:sz w:val="28"/>
                <w:szCs w:val="28"/>
              </w:rPr>
              <w:t>.</w:t>
            </w:r>
            <w:r w:rsidR="0085291F" w:rsidRPr="002103F3">
              <w:rPr>
                <w:rFonts w:ascii="Times New Roman" w:hAnsi="Times New Roman"/>
                <w:color w:val="000000" w:themeColor="text1"/>
                <w:sz w:val="28"/>
                <w:szCs w:val="28"/>
              </w:rPr>
              <w:t xml:space="preserve"> </w:t>
            </w:r>
            <w:bookmarkStart w:id="118" w:name="_Toc42800975"/>
            <w:bookmarkStart w:id="119" w:name="_Toc42805990"/>
          </w:p>
          <w:bookmarkEnd w:id="118"/>
          <w:bookmarkEnd w:id="119"/>
          <w:p w:rsidR="00C904ED" w:rsidRPr="002103F3" w:rsidRDefault="00C904ED" w:rsidP="002103F3">
            <w:pPr>
              <w:pStyle w:val="a5"/>
              <w:numPr>
                <w:ilvl w:val="2"/>
                <w:numId w:val="40"/>
              </w:numPr>
              <w:tabs>
                <w:tab w:val="left" w:pos="993"/>
                <w:tab w:val="left" w:pos="1134"/>
              </w:tabs>
              <w:spacing w:before="0" w:beforeAutospacing="0" w:after="0" w:afterAutospacing="0"/>
              <w:ind w:left="0" w:firstLine="709"/>
              <w:rPr>
                <w:rStyle w:val="value"/>
                <w:rFonts w:ascii="Times New Roman" w:hAnsi="Times New Roman"/>
                <w:color w:val="000000" w:themeColor="text1"/>
                <w:sz w:val="28"/>
                <w:szCs w:val="28"/>
              </w:rPr>
            </w:pPr>
            <w:r w:rsidRPr="002103F3">
              <w:rPr>
                <w:rStyle w:val="value"/>
                <w:rFonts w:ascii="Times New Roman" w:hAnsi="Times New Roman"/>
                <w:color w:val="000000" w:themeColor="text1"/>
                <w:sz w:val="28"/>
                <w:szCs w:val="28"/>
              </w:rPr>
              <w:t xml:space="preserve">Веснин В.Р., Основы </w:t>
            </w:r>
            <w:proofErr w:type="gramStart"/>
            <w:r w:rsidRPr="002103F3">
              <w:rPr>
                <w:rStyle w:val="value"/>
                <w:rFonts w:ascii="Times New Roman" w:hAnsi="Times New Roman"/>
                <w:color w:val="000000" w:themeColor="text1"/>
                <w:sz w:val="28"/>
                <w:szCs w:val="28"/>
              </w:rPr>
              <w:t>управления :</w:t>
            </w:r>
            <w:proofErr w:type="gramEnd"/>
            <w:r w:rsidRPr="002103F3">
              <w:rPr>
                <w:rStyle w:val="value"/>
                <w:rFonts w:ascii="Times New Roman" w:hAnsi="Times New Roman"/>
                <w:color w:val="000000" w:themeColor="text1"/>
                <w:sz w:val="28"/>
                <w:szCs w:val="28"/>
              </w:rPr>
              <w:t xml:space="preserve"> учебник для бакалавров / В.Р. Веснин. - </w:t>
            </w:r>
            <w:proofErr w:type="gramStart"/>
            <w:r w:rsidRPr="002103F3">
              <w:rPr>
                <w:rStyle w:val="value"/>
                <w:rFonts w:ascii="Times New Roman" w:hAnsi="Times New Roman"/>
                <w:color w:val="000000" w:themeColor="text1"/>
                <w:sz w:val="28"/>
                <w:szCs w:val="28"/>
              </w:rPr>
              <w:t>М. :</w:t>
            </w:r>
            <w:proofErr w:type="gramEnd"/>
            <w:r w:rsidRPr="002103F3">
              <w:rPr>
                <w:rStyle w:val="value"/>
                <w:rFonts w:ascii="Times New Roman" w:hAnsi="Times New Roman"/>
                <w:color w:val="000000" w:themeColor="text1"/>
                <w:sz w:val="28"/>
                <w:szCs w:val="28"/>
              </w:rPr>
              <w:t xml:space="preserve"> Проспект, 2015. - 272 с. - </w:t>
            </w:r>
            <w:proofErr w:type="gramStart"/>
            <w:r w:rsidRPr="002103F3">
              <w:rPr>
                <w:rStyle w:val="value"/>
                <w:rFonts w:ascii="Times New Roman" w:hAnsi="Times New Roman"/>
                <w:color w:val="000000" w:themeColor="text1"/>
                <w:sz w:val="28"/>
                <w:szCs w:val="28"/>
              </w:rPr>
              <w:t>Текст :</w:t>
            </w:r>
            <w:proofErr w:type="gramEnd"/>
            <w:r w:rsidRPr="002103F3">
              <w:rPr>
                <w:rStyle w:val="value"/>
                <w:rFonts w:ascii="Times New Roman" w:hAnsi="Times New Roman"/>
                <w:color w:val="000000" w:themeColor="text1"/>
                <w:sz w:val="28"/>
                <w:szCs w:val="28"/>
              </w:rPr>
              <w:t xml:space="preserve"> электронны</w:t>
            </w:r>
            <w:r w:rsidR="001A312F" w:rsidRPr="002103F3">
              <w:rPr>
                <w:rStyle w:val="value"/>
                <w:rFonts w:ascii="Times New Roman" w:hAnsi="Times New Roman"/>
                <w:color w:val="000000" w:themeColor="text1"/>
                <w:sz w:val="28"/>
                <w:szCs w:val="28"/>
              </w:rPr>
              <w:t>й // ЭБС "Консультант студента":</w:t>
            </w:r>
            <w:r w:rsidRPr="002103F3">
              <w:rPr>
                <w:rStyle w:val="value"/>
                <w:rFonts w:ascii="Times New Roman" w:hAnsi="Times New Roman"/>
                <w:color w:val="000000" w:themeColor="text1"/>
                <w:sz w:val="28"/>
                <w:szCs w:val="28"/>
              </w:rPr>
              <w:t>[сайт].</w:t>
            </w:r>
            <w:r w:rsidR="001A312F" w:rsidRPr="002103F3">
              <w:rPr>
                <w:rStyle w:val="value"/>
                <w:rFonts w:ascii="Times New Roman" w:hAnsi="Times New Roman"/>
                <w:color w:val="000000" w:themeColor="text1"/>
                <w:sz w:val="28"/>
                <w:szCs w:val="28"/>
              </w:rPr>
              <w:t>-URL:</w:t>
            </w:r>
            <w:hyperlink r:id="rId38" w:history="1">
              <w:r w:rsidRPr="002103F3">
                <w:rPr>
                  <w:rStyle w:val="a6"/>
                  <w:rFonts w:ascii="Times New Roman" w:hAnsi="Times New Roman"/>
                  <w:color w:val="000000" w:themeColor="text1"/>
                  <w:sz w:val="28"/>
                  <w:szCs w:val="28"/>
                  <w:u w:val="none"/>
                </w:rPr>
                <w:t>http://www.studentlibrary.ru/book/ISBN9785392164004.html</w:t>
              </w:r>
            </w:hyperlink>
            <w:bookmarkStart w:id="120" w:name="_Toc42800977"/>
            <w:bookmarkStart w:id="121" w:name="_Toc42805992"/>
            <w:r w:rsidR="006B75AB" w:rsidRPr="002103F3">
              <w:rPr>
                <w:rStyle w:val="a6"/>
                <w:rFonts w:ascii="Times New Roman" w:hAnsi="Times New Roman"/>
                <w:color w:val="000000" w:themeColor="text1"/>
                <w:sz w:val="28"/>
                <w:szCs w:val="28"/>
                <w:u w:val="none"/>
              </w:rPr>
              <w:t xml:space="preserve"> (дата обращения 29.05.2020) </w:t>
            </w:r>
            <w:r w:rsidR="006B75AB" w:rsidRPr="002103F3">
              <w:rPr>
                <w:rStyle w:val="value"/>
                <w:rFonts w:ascii="Times New Roman" w:hAnsi="Times New Roman"/>
                <w:color w:val="000000" w:themeColor="text1"/>
                <w:sz w:val="28"/>
                <w:szCs w:val="28"/>
              </w:rPr>
              <w:t>- ISBN 978-5-392-16400-4.</w:t>
            </w:r>
          </w:p>
          <w:bookmarkEnd w:id="120"/>
          <w:bookmarkEnd w:id="121"/>
          <w:p w:rsidR="00C904ED" w:rsidRPr="002103F3" w:rsidRDefault="006B75AB"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Митрофанова Е.А., </w:t>
            </w:r>
            <w:r w:rsidR="00C904ED" w:rsidRPr="002103F3">
              <w:rPr>
                <w:rFonts w:ascii="Times New Roman" w:hAnsi="Times New Roman"/>
                <w:color w:val="000000" w:themeColor="text1"/>
                <w:sz w:val="28"/>
                <w:szCs w:val="28"/>
              </w:rPr>
              <w:t xml:space="preserve">Концепция </w:t>
            </w:r>
            <w:proofErr w:type="spellStart"/>
            <w:r w:rsidR="00C904ED" w:rsidRPr="002103F3">
              <w:rPr>
                <w:rFonts w:ascii="Times New Roman" w:hAnsi="Times New Roman"/>
                <w:color w:val="000000" w:themeColor="text1"/>
                <w:sz w:val="28"/>
                <w:szCs w:val="28"/>
              </w:rPr>
              <w:t>компетентностного</w:t>
            </w:r>
            <w:proofErr w:type="spellEnd"/>
            <w:r w:rsidR="00C904ED" w:rsidRPr="002103F3">
              <w:rPr>
                <w:rFonts w:ascii="Times New Roman" w:hAnsi="Times New Roman"/>
                <w:color w:val="000000" w:themeColor="text1"/>
                <w:sz w:val="28"/>
                <w:szCs w:val="28"/>
              </w:rPr>
              <w:t xml:space="preserve"> подхода в управлении персоналом: Монография/</w:t>
            </w:r>
            <w:proofErr w:type="spellStart"/>
            <w:r w:rsidR="00C904ED" w:rsidRPr="002103F3">
              <w:rPr>
                <w:rFonts w:ascii="Times New Roman" w:hAnsi="Times New Roman"/>
                <w:color w:val="000000" w:themeColor="text1"/>
                <w:sz w:val="28"/>
                <w:szCs w:val="28"/>
              </w:rPr>
              <w:t>Кибанов</w:t>
            </w:r>
            <w:proofErr w:type="spellEnd"/>
            <w:r w:rsidR="00C904ED" w:rsidRPr="002103F3">
              <w:rPr>
                <w:rFonts w:ascii="Times New Roman" w:hAnsi="Times New Roman"/>
                <w:color w:val="000000" w:themeColor="text1"/>
                <w:sz w:val="28"/>
                <w:szCs w:val="28"/>
              </w:rPr>
              <w:t xml:space="preserve"> А. Я., Митрофанова Е. А., Коновалова В. Г., </w:t>
            </w:r>
            <w:proofErr w:type="spellStart"/>
            <w:r w:rsidR="00C904ED" w:rsidRPr="002103F3">
              <w:rPr>
                <w:rFonts w:ascii="Times New Roman" w:hAnsi="Times New Roman"/>
                <w:color w:val="000000" w:themeColor="text1"/>
                <w:sz w:val="28"/>
                <w:szCs w:val="28"/>
              </w:rPr>
              <w:t>Чуланова</w:t>
            </w:r>
            <w:proofErr w:type="spellEnd"/>
            <w:r w:rsidR="00C904ED" w:rsidRPr="002103F3">
              <w:rPr>
                <w:rFonts w:ascii="Times New Roman" w:hAnsi="Times New Roman"/>
                <w:color w:val="000000" w:themeColor="text1"/>
                <w:sz w:val="28"/>
                <w:szCs w:val="28"/>
              </w:rPr>
              <w:t xml:space="preserve"> О. Л. - </w:t>
            </w:r>
            <w:proofErr w:type="gramStart"/>
            <w:r w:rsidR="00C904ED" w:rsidRPr="002103F3">
              <w:rPr>
                <w:rFonts w:ascii="Times New Roman" w:hAnsi="Times New Roman"/>
                <w:color w:val="000000" w:themeColor="text1"/>
                <w:sz w:val="28"/>
                <w:szCs w:val="28"/>
              </w:rPr>
              <w:t>Москва :</w:t>
            </w:r>
            <w:proofErr w:type="gramEnd"/>
            <w:r w:rsidR="00C904ED" w:rsidRPr="002103F3">
              <w:rPr>
                <w:rFonts w:ascii="Times New Roman" w:hAnsi="Times New Roman"/>
                <w:color w:val="000000" w:themeColor="text1"/>
                <w:sz w:val="28"/>
                <w:szCs w:val="28"/>
              </w:rPr>
              <w:t xml:space="preserve"> НИЦ ИНФРА-М,</w:t>
            </w:r>
            <w:r w:rsidRPr="002103F3">
              <w:rPr>
                <w:rFonts w:ascii="Times New Roman" w:hAnsi="Times New Roman"/>
                <w:color w:val="000000" w:themeColor="text1"/>
                <w:sz w:val="28"/>
                <w:szCs w:val="28"/>
              </w:rPr>
              <w:t xml:space="preserve"> 2016. - 156 с. (Научная </w:t>
            </w:r>
            <w:proofErr w:type="gramStart"/>
            <w:r w:rsidRPr="002103F3">
              <w:rPr>
                <w:rFonts w:ascii="Times New Roman" w:hAnsi="Times New Roman"/>
                <w:color w:val="000000" w:themeColor="text1"/>
                <w:sz w:val="28"/>
                <w:szCs w:val="28"/>
              </w:rPr>
              <w:t>мысль)</w:t>
            </w:r>
            <w:r w:rsidR="001A312F" w:rsidRPr="002103F3">
              <w:rPr>
                <w:rFonts w:ascii="Times New Roman" w:hAnsi="Times New Roman"/>
                <w:color w:val="000000" w:themeColor="text1"/>
                <w:sz w:val="28"/>
                <w:szCs w:val="28"/>
              </w:rPr>
              <w:t>-</w:t>
            </w:r>
            <w:proofErr w:type="gramEnd"/>
            <w:r w:rsidR="001A312F" w:rsidRPr="002103F3">
              <w:rPr>
                <w:rFonts w:ascii="Times New Roman" w:hAnsi="Times New Roman"/>
                <w:color w:val="000000" w:themeColor="text1"/>
                <w:sz w:val="28"/>
                <w:szCs w:val="28"/>
              </w:rPr>
              <w:t xml:space="preserve"> [сайт]: </w:t>
            </w:r>
            <w:r w:rsidR="00C904ED" w:rsidRPr="002103F3">
              <w:rPr>
                <w:rFonts w:ascii="Times New Roman" w:hAnsi="Times New Roman"/>
                <w:color w:val="000000" w:themeColor="text1"/>
                <w:sz w:val="28"/>
                <w:szCs w:val="28"/>
              </w:rPr>
              <w:t xml:space="preserve">URL: https://znanium.com/catalog/product/503658 </w:t>
            </w:r>
            <w:bookmarkStart w:id="122" w:name="_Toc42800978"/>
            <w:bookmarkStart w:id="123" w:name="_Toc42805993"/>
            <w:r w:rsidRPr="002103F3">
              <w:rPr>
                <w:rFonts w:ascii="Times New Roman" w:hAnsi="Times New Roman"/>
                <w:color w:val="000000" w:themeColor="text1"/>
                <w:sz w:val="28"/>
                <w:szCs w:val="28"/>
              </w:rPr>
              <w:t>(дата обращения 19.05.2020) - ISBN 978-5-16-009530-1.</w:t>
            </w:r>
          </w:p>
          <w:bookmarkEnd w:id="122"/>
          <w:bookmarkEnd w:id="123"/>
          <w:p w:rsidR="00C904ED"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iCs/>
                <w:color w:val="000000" w:themeColor="text1"/>
                <w:sz w:val="28"/>
                <w:szCs w:val="28"/>
              </w:rPr>
              <w:t xml:space="preserve">  </w:t>
            </w:r>
            <w:r w:rsidR="00C904ED" w:rsidRPr="002103F3">
              <w:rPr>
                <w:rFonts w:ascii="Times New Roman" w:hAnsi="Times New Roman"/>
                <w:iCs/>
                <w:color w:val="000000" w:themeColor="text1"/>
                <w:sz w:val="28"/>
                <w:szCs w:val="28"/>
              </w:rPr>
              <w:t>Коноваленко, В. А</w:t>
            </w:r>
            <w:r w:rsidR="00C904ED" w:rsidRPr="002103F3">
              <w:rPr>
                <w:rFonts w:ascii="Times New Roman" w:hAnsi="Times New Roman"/>
                <w:i/>
                <w:iCs/>
                <w:color w:val="000000" w:themeColor="text1"/>
                <w:sz w:val="28"/>
                <w:szCs w:val="28"/>
              </w:rPr>
              <w:t>.</w:t>
            </w:r>
            <w:r w:rsidR="006B75AB" w:rsidRPr="002103F3">
              <w:rPr>
                <w:rFonts w:ascii="Times New Roman" w:hAnsi="Times New Roman"/>
                <w:i/>
                <w:iCs/>
                <w:color w:val="000000" w:themeColor="text1"/>
                <w:sz w:val="28"/>
                <w:szCs w:val="28"/>
              </w:rPr>
              <w:t>,</w:t>
            </w:r>
            <w:r w:rsidR="00C904ED" w:rsidRPr="002103F3">
              <w:rPr>
                <w:rFonts w:ascii="Times New Roman" w:hAnsi="Times New Roman"/>
                <w:i/>
                <w:color w:val="000000" w:themeColor="text1"/>
                <w:sz w:val="28"/>
                <w:szCs w:val="28"/>
              </w:rPr>
              <w:t xml:space="preserve"> </w:t>
            </w:r>
            <w:r w:rsidR="00C904ED" w:rsidRPr="002103F3">
              <w:rPr>
                <w:rFonts w:ascii="Times New Roman" w:hAnsi="Times New Roman"/>
                <w:color w:val="000000" w:themeColor="text1"/>
                <w:sz w:val="28"/>
                <w:szCs w:val="28"/>
              </w:rPr>
              <w:t xml:space="preserve">Психология менеджмента. Теория и </w:t>
            </w:r>
            <w:proofErr w:type="gramStart"/>
            <w:r w:rsidR="00C904ED" w:rsidRPr="002103F3">
              <w:rPr>
                <w:rFonts w:ascii="Times New Roman" w:hAnsi="Times New Roman"/>
                <w:color w:val="000000" w:themeColor="text1"/>
                <w:sz w:val="28"/>
                <w:szCs w:val="28"/>
              </w:rPr>
              <w:t>практика :</w:t>
            </w:r>
            <w:proofErr w:type="gramEnd"/>
            <w:r w:rsidR="00C904ED" w:rsidRPr="002103F3">
              <w:rPr>
                <w:rFonts w:ascii="Times New Roman" w:hAnsi="Times New Roman"/>
                <w:color w:val="000000" w:themeColor="text1"/>
                <w:sz w:val="28"/>
                <w:szCs w:val="28"/>
              </w:rPr>
              <w:t xml:space="preserve"> учебник для бакалавров / В. А. Коноваленко, М. Ю. Коноваленко, А. А. Соло</w:t>
            </w:r>
            <w:r w:rsidR="00C904ED" w:rsidRPr="002103F3">
              <w:rPr>
                <w:rFonts w:ascii="Times New Roman" w:hAnsi="Times New Roman"/>
                <w:color w:val="000000" w:themeColor="text1"/>
                <w:sz w:val="28"/>
                <w:szCs w:val="28"/>
              </w:rPr>
              <w:lastRenderedPageBreak/>
              <w:t xml:space="preserve">матин. — </w:t>
            </w:r>
            <w:proofErr w:type="gramStart"/>
            <w:r w:rsidR="00C904ED" w:rsidRPr="002103F3">
              <w:rPr>
                <w:rFonts w:ascii="Times New Roman" w:hAnsi="Times New Roman"/>
                <w:color w:val="000000" w:themeColor="text1"/>
                <w:sz w:val="28"/>
                <w:szCs w:val="28"/>
              </w:rPr>
              <w:t>Москва :</w:t>
            </w:r>
            <w:proofErr w:type="gramEnd"/>
            <w:r w:rsidR="00C904ED" w:rsidRPr="002103F3">
              <w:rPr>
                <w:rFonts w:ascii="Times New Roman" w:hAnsi="Times New Roman"/>
                <w:color w:val="000000" w:themeColor="text1"/>
                <w:sz w:val="28"/>
                <w:szCs w:val="28"/>
              </w:rPr>
              <w:t xml:space="preserve"> Издательство </w:t>
            </w:r>
            <w:proofErr w:type="spellStart"/>
            <w:r w:rsidR="00C904ED" w:rsidRPr="002103F3">
              <w:rPr>
                <w:rFonts w:ascii="Times New Roman" w:hAnsi="Times New Roman"/>
                <w:color w:val="000000" w:themeColor="text1"/>
                <w:sz w:val="28"/>
                <w:szCs w:val="28"/>
              </w:rPr>
              <w:t>Юрайт</w:t>
            </w:r>
            <w:proofErr w:type="spellEnd"/>
            <w:r w:rsidR="00C904ED" w:rsidRPr="002103F3">
              <w:rPr>
                <w:rFonts w:ascii="Times New Roman" w:hAnsi="Times New Roman"/>
                <w:color w:val="000000" w:themeColor="text1"/>
                <w:sz w:val="28"/>
                <w:szCs w:val="28"/>
              </w:rPr>
              <w:t xml:space="preserve">, 2019. — 368 с. — (Бакалавр. Академический курс). — </w:t>
            </w:r>
            <w:proofErr w:type="gramStart"/>
            <w:r w:rsidR="00C904ED" w:rsidRPr="002103F3">
              <w:rPr>
                <w:rFonts w:ascii="Times New Roman" w:hAnsi="Times New Roman"/>
                <w:color w:val="000000" w:themeColor="text1"/>
                <w:sz w:val="28"/>
                <w:szCs w:val="28"/>
              </w:rPr>
              <w:t>Текст :</w:t>
            </w:r>
            <w:proofErr w:type="gramEnd"/>
            <w:r w:rsidR="00C904ED" w:rsidRPr="002103F3">
              <w:rPr>
                <w:rFonts w:ascii="Times New Roman" w:hAnsi="Times New Roman"/>
                <w:color w:val="000000" w:themeColor="text1"/>
                <w:sz w:val="28"/>
                <w:szCs w:val="28"/>
              </w:rPr>
              <w:t xml:space="preserve"> электронный // ЭБС </w:t>
            </w:r>
            <w:proofErr w:type="spellStart"/>
            <w:r w:rsidR="00C904ED" w:rsidRPr="002103F3">
              <w:rPr>
                <w:rFonts w:ascii="Times New Roman" w:hAnsi="Times New Roman"/>
                <w:color w:val="000000" w:themeColor="text1"/>
                <w:sz w:val="28"/>
                <w:szCs w:val="28"/>
              </w:rPr>
              <w:t>Юрайт</w:t>
            </w:r>
            <w:proofErr w:type="spellEnd"/>
            <w:r w:rsidR="00C904ED" w:rsidRPr="002103F3">
              <w:rPr>
                <w:rFonts w:ascii="Times New Roman" w:hAnsi="Times New Roman"/>
                <w:color w:val="000000" w:themeColor="text1"/>
                <w:sz w:val="28"/>
                <w:szCs w:val="28"/>
              </w:rPr>
              <w:t xml:space="preserve"> [сайт]. — URL: </w:t>
            </w:r>
            <w:hyperlink r:id="rId39" w:tgtFrame="_blank" w:history="1">
              <w:r w:rsidR="00C904ED" w:rsidRPr="002103F3">
                <w:rPr>
                  <w:rStyle w:val="a6"/>
                  <w:rFonts w:ascii="Times New Roman" w:hAnsi="Times New Roman"/>
                  <w:color w:val="000000" w:themeColor="text1"/>
                  <w:sz w:val="28"/>
                  <w:szCs w:val="28"/>
                  <w:u w:val="none"/>
                </w:rPr>
                <w:t>https://urait.ru/bcode/425911</w:t>
              </w:r>
            </w:hyperlink>
            <w:bookmarkStart w:id="124" w:name="_Toc42800979"/>
            <w:bookmarkStart w:id="125" w:name="_Toc42805994"/>
            <w:r w:rsidR="006B75AB" w:rsidRPr="002103F3">
              <w:rPr>
                <w:rStyle w:val="a6"/>
                <w:rFonts w:ascii="Times New Roman" w:hAnsi="Times New Roman"/>
                <w:color w:val="000000" w:themeColor="text1"/>
                <w:sz w:val="28"/>
                <w:szCs w:val="28"/>
                <w:u w:val="none"/>
              </w:rPr>
              <w:t xml:space="preserve"> (дата обращения 30.05.2020)</w:t>
            </w:r>
            <w:r w:rsidR="006B75AB" w:rsidRPr="002103F3">
              <w:rPr>
                <w:rFonts w:ascii="Times New Roman" w:hAnsi="Times New Roman"/>
                <w:color w:val="000000" w:themeColor="text1"/>
                <w:sz w:val="28"/>
                <w:szCs w:val="28"/>
              </w:rPr>
              <w:t xml:space="preserve"> — ISBN 978-5-9916-3585-1.</w:t>
            </w:r>
          </w:p>
          <w:bookmarkEnd w:id="124"/>
          <w:bookmarkEnd w:id="125"/>
          <w:p w:rsidR="00387257" w:rsidRPr="002103F3" w:rsidRDefault="00C904ED"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Style w:val="value"/>
                <w:rFonts w:ascii="Times New Roman" w:hAnsi="Times New Roman"/>
                <w:color w:val="000000" w:themeColor="text1"/>
                <w:sz w:val="28"/>
                <w:szCs w:val="28"/>
              </w:rPr>
              <w:t xml:space="preserve">Коновалова В.Г., Управление персоналом: теория и практика. Управление организационной </w:t>
            </w:r>
            <w:proofErr w:type="gramStart"/>
            <w:r w:rsidRPr="002103F3">
              <w:rPr>
                <w:rStyle w:val="value"/>
                <w:rFonts w:ascii="Times New Roman" w:hAnsi="Times New Roman"/>
                <w:color w:val="000000" w:themeColor="text1"/>
                <w:sz w:val="28"/>
                <w:szCs w:val="28"/>
              </w:rPr>
              <w:t>культурой :</w:t>
            </w:r>
            <w:proofErr w:type="gramEnd"/>
            <w:r w:rsidRPr="002103F3">
              <w:rPr>
                <w:rStyle w:val="value"/>
                <w:rFonts w:ascii="Times New Roman" w:hAnsi="Times New Roman"/>
                <w:color w:val="000000" w:themeColor="text1"/>
                <w:sz w:val="28"/>
                <w:szCs w:val="28"/>
              </w:rPr>
              <w:t xml:space="preserve"> учебно-практическое пособие / В.Г. Коновалова, под ред. А.Я. </w:t>
            </w:r>
            <w:proofErr w:type="spellStart"/>
            <w:r w:rsidRPr="002103F3">
              <w:rPr>
                <w:rStyle w:val="value"/>
                <w:rFonts w:ascii="Times New Roman" w:hAnsi="Times New Roman"/>
                <w:color w:val="000000" w:themeColor="text1"/>
                <w:sz w:val="28"/>
                <w:szCs w:val="28"/>
              </w:rPr>
              <w:t>Кибанова</w:t>
            </w:r>
            <w:proofErr w:type="spellEnd"/>
            <w:r w:rsidRPr="002103F3">
              <w:rPr>
                <w:rStyle w:val="value"/>
                <w:rFonts w:ascii="Times New Roman" w:hAnsi="Times New Roman"/>
                <w:color w:val="000000" w:themeColor="text1"/>
                <w:sz w:val="28"/>
                <w:szCs w:val="28"/>
              </w:rPr>
              <w:t xml:space="preserve">. - </w:t>
            </w:r>
            <w:proofErr w:type="gramStart"/>
            <w:r w:rsidRPr="002103F3">
              <w:rPr>
                <w:rStyle w:val="value"/>
                <w:rFonts w:ascii="Times New Roman" w:hAnsi="Times New Roman"/>
                <w:color w:val="000000" w:themeColor="text1"/>
                <w:sz w:val="28"/>
                <w:szCs w:val="28"/>
              </w:rPr>
              <w:t>М. :</w:t>
            </w:r>
            <w:proofErr w:type="gramEnd"/>
            <w:r w:rsidRPr="002103F3">
              <w:rPr>
                <w:rStyle w:val="value"/>
                <w:rFonts w:ascii="Times New Roman" w:hAnsi="Times New Roman"/>
                <w:color w:val="000000" w:themeColor="text1"/>
                <w:sz w:val="28"/>
                <w:szCs w:val="28"/>
              </w:rPr>
              <w:t xml:space="preserve"> Проспект, 2015. - 72 с. - </w:t>
            </w:r>
            <w:proofErr w:type="gramStart"/>
            <w:r w:rsidRPr="002103F3">
              <w:rPr>
                <w:rStyle w:val="value"/>
                <w:rFonts w:ascii="Times New Roman" w:hAnsi="Times New Roman"/>
                <w:color w:val="000000" w:themeColor="text1"/>
                <w:sz w:val="28"/>
                <w:szCs w:val="28"/>
              </w:rPr>
              <w:t>Текст :</w:t>
            </w:r>
            <w:proofErr w:type="gramEnd"/>
            <w:r w:rsidRPr="002103F3">
              <w:rPr>
                <w:rStyle w:val="value"/>
                <w:rFonts w:ascii="Times New Roman" w:hAnsi="Times New Roman"/>
                <w:color w:val="000000" w:themeColor="text1"/>
                <w:sz w:val="28"/>
                <w:szCs w:val="28"/>
              </w:rPr>
              <w:t xml:space="preserve"> электронный // ЭБС "Консультант студента" : [сайт]. - </w:t>
            </w:r>
            <w:proofErr w:type="gramStart"/>
            <w:r w:rsidRPr="002103F3">
              <w:rPr>
                <w:rStyle w:val="value"/>
                <w:rFonts w:ascii="Times New Roman" w:hAnsi="Times New Roman"/>
                <w:color w:val="000000" w:themeColor="text1"/>
                <w:sz w:val="28"/>
                <w:szCs w:val="28"/>
              </w:rPr>
              <w:t>URL :</w:t>
            </w:r>
            <w:proofErr w:type="gramEnd"/>
            <w:r w:rsidRPr="002103F3">
              <w:rPr>
                <w:rStyle w:val="value"/>
                <w:rFonts w:ascii="Times New Roman" w:hAnsi="Times New Roman"/>
                <w:color w:val="000000" w:themeColor="text1"/>
                <w:sz w:val="28"/>
                <w:szCs w:val="28"/>
              </w:rPr>
              <w:t xml:space="preserve"> </w:t>
            </w:r>
            <w:hyperlink r:id="rId40" w:history="1">
              <w:r w:rsidRPr="002103F3">
                <w:rPr>
                  <w:rStyle w:val="a6"/>
                  <w:rFonts w:ascii="Times New Roman" w:hAnsi="Times New Roman"/>
                  <w:color w:val="000000" w:themeColor="text1"/>
                  <w:sz w:val="28"/>
                  <w:szCs w:val="28"/>
                  <w:u w:val="none"/>
                </w:rPr>
                <w:t>http://www.studentlibrary.ru/book/ISBN9785392166886.html</w:t>
              </w:r>
            </w:hyperlink>
            <w:bookmarkStart w:id="126" w:name="_Toc42800980"/>
            <w:bookmarkStart w:id="127" w:name="_Toc42805995"/>
            <w:r w:rsidR="006B75AB" w:rsidRPr="002103F3">
              <w:rPr>
                <w:rStyle w:val="a6"/>
                <w:rFonts w:ascii="Times New Roman" w:hAnsi="Times New Roman"/>
                <w:color w:val="000000" w:themeColor="text1"/>
                <w:sz w:val="28"/>
                <w:szCs w:val="28"/>
                <w:u w:val="none"/>
              </w:rPr>
              <w:t xml:space="preserve"> (дата обращения 22.05.2020)</w:t>
            </w:r>
            <w:r w:rsidR="006B75AB" w:rsidRPr="002103F3">
              <w:rPr>
                <w:rStyle w:val="value"/>
                <w:rFonts w:ascii="Times New Roman" w:hAnsi="Times New Roman"/>
                <w:color w:val="000000" w:themeColor="text1"/>
                <w:sz w:val="28"/>
                <w:szCs w:val="28"/>
              </w:rPr>
              <w:t xml:space="preserve"> - ISBN 978-5-392-16688-6.</w:t>
            </w:r>
            <w:bookmarkStart w:id="128" w:name="_Toc42800981"/>
            <w:bookmarkStart w:id="129" w:name="_Toc42805996"/>
            <w:bookmarkEnd w:id="126"/>
            <w:bookmarkEnd w:id="127"/>
          </w:p>
          <w:p w:rsidR="00387257" w:rsidRPr="002103F3" w:rsidRDefault="00136FA4"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bCs/>
                <w:color w:val="000000" w:themeColor="text1"/>
                <w:sz w:val="28"/>
                <w:szCs w:val="28"/>
              </w:rPr>
              <w:t xml:space="preserve"> </w:t>
            </w:r>
            <w:bookmarkEnd w:id="128"/>
            <w:proofErr w:type="spellStart"/>
            <w:r w:rsidR="003F1C34" w:rsidRPr="002103F3">
              <w:rPr>
                <w:rFonts w:ascii="Times New Roman" w:hAnsi="Times New Roman"/>
                <w:bCs/>
                <w:color w:val="000000" w:themeColor="text1"/>
                <w:sz w:val="28"/>
                <w:szCs w:val="28"/>
              </w:rPr>
              <w:t>Казарян</w:t>
            </w:r>
            <w:proofErr w:type="spellEnd"/>
            <w:r w:rsidR="003F1C34" w:rsidRPr="002103F3">
              <w:rPr>
                <w:rFonts w:ascii="Times New Roman" w:hAnsi="Times New Roman"/>
                <w:bCs/>
                <w:color w:val="000000" w:themeColor="text1"/>
                <w:sz w:val="28"/>
                <w:szCs w:val="28"/>
              </w:rPr>
              <w:t>, И.Р.,</w:t>
            </w:r>
            <w:r w:rsidR="003F1C34" w:rsidRPr="002103F3">
              <w:rPr>
                <w:rFonts w:ascii="Times New Roman" w:hAnsi="Times New Roman"/>
                <w:b/>
                <w:bCs/>
                <w:color w:val="000000" w:themeColor="text1"/>
                <w:sz w:val="28"/>
                <w:szCs w:val="28"/>
              </w:rPr>
              <w:t xml:space="preserve"> </w:t>
            </w:r>
            <w:r w:rsidR="003F1C34" w:rsidRPr="002103F3">
              <w:rPr>
                <w:rFonts w:ascii="Times New Roman" w:hAnsi="Times New Roman"/>
                <w:bCs/>
                <w:color w:val="000000" w:themeColor="text1"/>
                <w:sz w:val="28"/>
                <w:szCs w:val="28"/>
              </w:rPr>
              <w:t xml:space="preserve">Управление поведением персонала в организации. учебное пособие / И.Р. </w:t>
            </w:r>
            <w:proofErr w:type="spellStart"/>
            <w:r w:rsidR="003F1C34" w:rsidRPr="002103F3">
              <w:rPr>
                <w:rFonts w:ascii="Times New Roman" w:hAnsi="Times New Roman"/>
                <w:bCs/>
                <w:color w:val="000000" w:themeColor="text1"/>
                <w:sz w:val="28"/>
                <w:szCs w:val="28"/>
              </w:rPr>
              <w:t>Казарян</w:t>
            </w:r>
            <w:proofErr w:type="spellEnd"/>
            <w:r w:rsidR="003F1C34" w:rsidRPr="002103F3">
              <w:rPr>
                <w:rFonts w:ascii="Times New Roman" w:hAnsi="Times New Roman"/>
                <w:bCs/>
                <w:color w:val="000000" w:themeColor="text1"/>
                <w:sz w:val="28"/>
                <w:szCs w:val="28"/>
              </w:rPr>
              <w:t xml:space="preserve">, В.А. Лапина – Чита: </w:t>
            </w:r>
            <w:proofErr w:type="spellStart"/>
            <w:r w:rsidR="003F1C34" w:rsidRPr="002103F3">
              <w:rPr>
                <w:rFonts w:ascii="Times New Roman" w:hAnsi="Times New Roman"/>
                <w:bCs/>
                <w:color w:val="000000" w:themeColor="text1"/>
                <w:sz w:val="28"/>
                <w:szCs w:val="28"/>
              </w:rPr>
              <w:t>ЧитГУ</w:t>
            </w:r>
            <w:proofErr w:type="spellEnd"/>
            <w:r w:rsidR="003F1C34" w:rsidRPr="002103F3">
              <w:rPr>
                <w:rFonts w:ascii="Times New Roman" w:hAnsi="Times New Roman"/>
                <w:bCs/>
                <w:color w:val="000000" w:themeColor="text1"/>
                <w:sz w:val="28"/>
                <w:szCs w:val="28"/>
              </w:rPr>
              <w:t xml:space="preserve">, </w:t>
            </w:r>
            <w:proofErr w:type="gramStart"/>
            <w:r w:rsidR="003F1C34" w:rsidRPr="002103F3">
              <w:rPr>
                <w:rFonts w:ascii="Times New Roman" w:hAnsi="Times New Roman"/>
                <w:bCs/>
                <w:color w:val="000000" w:themeColor="text1"/>
                <w:sz w:val="28"/>
                <w:szCs w:val="28"/>
              </w:rPr>
              <w:t>–  2010</w:t>
            </w:r>
            <w:proofErr w:type="gramEnd"/>
            <w:r w:rsidR="003F1C34" w:rsidRPr="002103F3">
              <w:rPr>
                <w:rFonts w:ascii="Times New Roman" w:hAnsi="Times New Roman"/>
                <w:bCs/>
                <w:color w:val="000000" w:themeColor="text1"/>
                <w:sz w:val="28"/>
                <w:szCs w:val="28"/>
              </w:rPr>
              <w:t>. – 181 с.</w:t>
            </w:r>
            <w:bookmarkStart w:id="130" w:name="_Toc42800982"/>
            <w:bookmarkStart w:id="131" w:name="_Toc42805997"/>
            <w:bookmarkEnd w:id="129"/>
          </w:p>
          <w:p w:rsidR="00387257" w:rsidRPr="002103F3" w:rsidRDefault="00136FA4"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bCs/>
                <w:color w:val="000000" w:themeColor="text1"/>
                <w:sz w:val="28"/>
                <w:szCs w:val="28"/>
              </w:rPr>
              <w:t xml:space="preserve"> </w:t>
            </w:r>
            <w:r w:rsidR="001A312F" w:rsidRPr="002103F3">
              <w:rPr>
                <w:rFonts w:ascii="Times New Roman" w:hAnsi="Times New Roman"/>
                <w:bCs/>
                <w:color w:val="000000" w:themeColor="text1"/>
                <w:sz w:val="28"/>
                <w:szCs w:val="28"/>
              </w:rPr>
              <w:t xml:space="preserve"> </w:t>
            </w:r>
            <w:proofErr w:type="spellStart"/>
            <w:r w:rsidR="005F5EF0" w:rsidRPr="002103F3">
              <w:rPr>
                <w:rFonts w:ascii="Times New Roman" w:hAnsi="Times New Roman"/>
                <w:bCs/>
                <w:color w:val="000000" w:themeColor="text1"/>
                <w:sz w:val="28"/>
                <w:szCs w:val="28"/>
              </w:rPr>
              <w:t>Пальмина</w:t>
            </w:r>
            <w:proofErr w:type="spellEnd"/>
            <w:r w:rsidR="005F5EF0" w:rsidRPr="002103F3">
              <w:rPr>
                <w:rFonts w:ascii="Times New Roman" w:hAnsi="Times New Roman"/>
                <w:bCs/>
                <w:color w:val="000000" w:themeColor="text1"/>
                <w:sz w:val="28"/>
                <w:szCs w:val="28"/>
              </w:rPr>
              <w:t xml:space="preserve"> Е. Ю.</w:t>
            </w:r>
            <w:r w:rsidR="000F625E" w:rsidRPr="002103F3">
              <w:rPr>
                <w:rFonts w:ascii="Times New Roman" w:hAnsi="Times New Roman"/>
                <w:bCs/>
                <w:color w:val="000000" w:themeColor="text1"/>
                <w:sz w:val="28"/>
                <w:szCs w:val="28"/>
              </w:rPr>
              <w:t>,</w:t>
            </w:r>
            <w:r w:rsidR="005F5EF0" w:rsidRPr="002103F3">
              <w:rPr>
                <w:rFonts w:ascii="Times New Roman" w:hAnsi="Times New Roman"/>
                <w:bCs/>
                <w:color w:val="000000" w:themeColor="text1"/>
                <w:sz w:val="28"/>
                <w:szCs w:val="28"/>
              </w:rPr>
              <w:t xml:space="preserve"> Мотивация торгового персонала // Управление продажами. 2015, </w:t>
            </w:r>
            <w:proofErr w:type="gramStart"/>
            <w:r w:rsidR="005F5EF0" w:rsidRPr="002103F3">
              <w:rPr>
                <w:rFonts w:ascii="Times New Roman" w:hAnsi="Times New Roman"/>
                <w:color w:val="000000" w:themeColor="text1"/>
                <w:sz w:val="28"/>
                <w:szCs w:val="28"/>
              </w:rPr>
              <w:t xml:space="preserve">— </w:t>
            </w:r>
            <w:r w:rsidR="005F5EF0" w:rsidRPr="002103F3">
              <w:rPr>
                <w:rFonts w:ascii="Times New Roman" w:hAnsi="Times New Roman"/>
                <w:bCs/>
                <w:color w:val="000000" w:themeColor="text1"/>
                <w:sz w:val="28"/>
                <w:szCs w:val="28"/>
              </w:rPr>
              <w:t xml:space="preserve"> 2</w:t>
            </w:r>
            <w:proofErr w:type="gramEnd"/>
            <w:r w:rsidR="005F5EF0" w:rsidRPr="002103F3">
              <w:rPr>
                <w:rFonts w:ascii="Times New Roman" w:hAnsi="Times New Roman"/>
                <w:bCs/>
                <w:color w:val="000000" w:themeColor="text1"/>
                <w:sz w:val="28"/>
                <w:szCs w:val="28"/>
              </w:rPr>
              <w:t>-8с</w:t>
            </w:r>
            <w:bookmarkStart w:id="132" w:name="_Toc42800983"/>
            <w:bookmarkStart w:id="133" w:name="_Toc42805998"/>
            <w:bookmarkEnd w:id="130"/>
            <w:bookmarkEnd w:id="131"/>
            <w:r w:rsidR="00074981" w:rsidRPr="002103F3">
              <w:rPr>
                <w:rStyle w:val="biblio-record-text"/>
                <w:rFonts w:ascii="Times New Roman" w:hAnsi="Times New Roman"/>
                <w:color w:val="000000" w:themeColor="text1"/>
                <w:sz w:val="28"/>
                <w:szCs w:val="28"/>
              </w:rPr>
              <w:t xml:space="preserve">.— Текст : электронный // Журнал : электронно-библиотечная система. — URL: </w:t>
            </w:r>
            <w:hyperlink r:id="rId41" w:history="1">
              <w:r w:rsidR="00074981" w:rsidRPr="002103F3">
                <w:rPr>
                  <w:rStyle w:val="a6"/>
                  <w:rFonts w:ascii="Times New Roman" w:hAnsi="Times New Roman"/>
                  <w:color w:val="000000" w:themeColor="text1"/>
                  <w:sz w:val="28"/>
                  <w:szCs w:val="28"/>
                  <w:u w:val="none"/>
                </w:rPr>
                <w:t>https://www.elibrary.ru/item.asp?id=23033004</w:t>
              </w:r>
            </w:hyperlink>
            <w:r w:rsidR="00074981" w:rsidRPr="002103F3">
              <w:rPr>
                <w:rStyle w:val="biblio-record-text"/>
                <w:rFonts w:ascii="Times New Roman" w:hAnsi="Times New Roman"/>
                <w:color w:val="000000" w:themeColor="text1"/>
                <w:sz w:val="28"/>
                <w:szCs w:val="28"/>
              </w:rPr>
              <w:t xml:space="preserve"> (дата обращения 28.05.2020).</w:t>
            </w:r>
          </w:p>
          <w:p w:rsidR="00C904ED" w:rsidRPr="002103F3" w:rsidRDefault="00136FA4"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bCs/>
                <w:color w:val="000000" w:themeColor="text1"/>
                <w:sz w:val="28"/>
                <w:szCs w:val="28"/>
              </w:rPr>
              <w:t xml:space="preserve"> </w:t>
            </w:r>
            <w:r w:rsidR="005F5EF0" w:rsidRPr="002103F3">
              <w:rPr>
                <w:rFonts w:ascii="Times New Roman" w:hAnsi="Times New Roman"/>
                <w:bCs/>
                <w:color w:val="000000" w:themeColor="text1"/>
                <w:sz w:val="28"/>
                <w:szCs w:val="28"/>
              </w:rPr>
              <w:t xml:space="preserve">Зиновьева И., </w:t>
            </w:r>
            <w:proofErr w:type="spellStart"/>
            <w:r w:rsidR="005F5EF0" w:rsidRPr="002103F3">
              <w:rPr>
                <w:rFonts w:ascii="Times New Roman" w:hAnsi="Times New Roman"/>
                <w:bCs/>
                <w:color w:val="000000" w:themeColor="text1"/>
                <w:sz w:val="28"/>
                <w:szCs w:val="28"/>
              </w:rPr>
              <w:t>Кутуков</w:t>
            </w:r>
            <w:proofErr w:type="spellEnd"/>
            <w:r w:rsidR="005F5EF0" w:rsidRPr="002103F3">
              <w:rPr>
                <w:rFonts w:ascii="Times New Roman" w:hAnsi="Times New Roman"/>
                <w:bCs/>
                <w:color w:val="000000" w:themeColor="text1"/>
                <w:sz w:val="28"/>
                <w:szCs w:val="28"/>
              </w:rPr>
              <w:t xml:space="preserve"> К.</w:t>
            </w:r>
            <w:r w:rsidR="000F625E" w:rsidRPr="002103F3">
              <w:rPr>
                <w:rFonts w:ascii="Times New Roman" w:hAnsi="Times New Roman"/>
                <w:bCs/>
                <w:color w:val="000000" w:themeColor="text1"/>
                <w:sz w:val="28"/>
                <w:szCs w:val="28"/>
              </w:rPr>
              <w:t>,</w:t>
            </w:r>
            <w:r w:rsidR="005F5EF0" w:rsidRPr="002103F3">
              <w:rPr>
                <w:rFonts w:ascii="Times New Roman" w:hAnsi="Times New Roman"/>
                <w:bCs/>
                <w:color w:val="000000" w:themeColor="text1"/>
                <w:sz w:val="28"/>
                <w:szCs w:val="28"/>
              </w:rPr>
              <w:t xml:space="preserve"> Мотивация трудовой деятельности работников и пути её совершенствования // Менеджмент сегодня. </w:t>
            </w:r>
            <w:r w:rsidR="000F625E" w:rsidRPr="002103F3">
              <w:rPr>
                <w:rFonts w:ascii="Times New Roman" w:hAnsi="Times New Roman"/>
                <w:color w:val="000000" w:themeColor="text1"/>
                <w:sz w:val="28"/>
                <w:szCs w:val="28"/>
              </w:rPr>
              <w:t xml:space="preserve">— </w:t>
            </w:r>
            <w:r w:rsidR="005F5EF0" w:rsidRPr="002103F3">
              <w:rPr>
                <w:rFonts w:ascii="Times New Roman" w:hAnsi="Times New Roman"/>
                <w:bCs/>
                <w:color w:val="000000" w:themeColor="text1"/>
                <w:sz w:val="28"/>
                <w:szCs w:val="28"/>
              </w:rPr>
              <w:t xml:space="preserve">2014. </w:t>
            </w:r>
            <w:r w:rsidR="005F5EF0" w:rsidRPr="002103F3">
              <w:rPr>
                <w:rFonts w:ascii="Times New Roman" w:hAnsi="Times New Roman"/>
                <w:color w:val="000000" w:themeColor="text1"/>
                <w:sz w:val="28"/>
                <w:szCs w:val="28"/>
              </w:rPr>
              <w:t xml:space="preserve">— </w:t>
            </w:r>
            <w:r w:rsidR="005F5EF0" w:rsidRPr="002103F3">
              <w:rPr>
                <w:rFonts w:ascii="Times New Roman" w:hAnsi="Times New Roman"/>
                <w:bCs/>
                <w:color w:val="000000" w:themeColor="text1"/>
                <w:sz w:val="28"/>
                <w:szCs w:val="28"/>
              </w:rPr>
              <w:t>13-23с.</w:t>
            </w:r>
            <w:bookmarkEnd w:id="132"/>
            <w:bookmarkEnd w:id="133"/>
            <w:r w:rsidR="00074981" w:rsidRPr="002103F3">
              <w:rPr>
                <w:rStyle w:val="biblio-record-text"/>
                <w:rFonts w:ascii="Times New Roman" w:hAnsi="Times New Roman"/>
                <w:color w:val="000000" w:themeColor="text1"/>
                <w:sz w:val="28"/>
                <w:szCs w:val="28"/>
              </w:rPr>
              <w:t xml:space="preserve">— </w:t>
            </w:r>
            <w:proofErr w:type="gramStart"/>
            <w:r w:rsidR="00074981" w:rsidRPr="002103F3">
              <w:rPr>
                <w:rStyle w:val="biblio-record-text"/>
                <w:rFonts w:ascii="Times New Roman" w:hAnsi="Times New Roman"/>
                <w:color w:val="000000" w:themeColor="text1"/>
                <w:sz w:val="28"/>
                <w:szCs w:val="28"/>
              </w:rPr>
              <w:t>Текст :</w:t>
            </w:r>
            <w:proofErr w:type="gramEnd"/>
            <w:r w:rsidR="00074981" w:rsidRPr="002103F3">
              <w:rPr>
                <w:rStyle w:val="biblio-record-text"/>
                <w:rFonts w:ascii="Times New Roman" w:hAnsi="Times New Roman"/>
                <w:color w:val="000000" w:themeColor="text1"/>
                <w:sz w:val="28"/>
                <w:szCs w:val="28"/>
              </w:rPr>
              <w:t xml:space="preserve"> электронный // Журнал : электронно-библиотечная система. — URL:</w:t>
            </w:r>
            <w:r w:rsidR="00074981" w:rsidRPr="002103F3">
              <w:rPr>
                <w:rFonts w:ascii="Times New Roman" w:hAnsi="Times New Roman"/>
                <w:color w:val="000000" w:themeColor="text1"/>
                <w:sz w:val="28"/>
                <w:szCs w:val="28"/>
              </w:rPr>
              <w:t xml:space="preserve"> </w:t>
            </w:r>
            <w:hyperlink r:id="rId42" w:history="1">
              <w:r w:rsidR="00074981" w:rsidRPr="002103F3">
                <w:rPr>
                  <w:rStyle w:val="a6"/>
                  <w:rFonts w:ascii="Times New Roman" w:hAnsi="Times New Roman"/>
                  <w:color w:val="000000" w:themeColor="text1"/>
                  <w:sz w:val="28"/>
                  <w:szCs w:val="28"/>
                  <w:u w:val="none"/>
                </w:rPr>
                <w:t>https://www.elibrary.ru/item.asp?id=9271361</w:t>
              </w:r>
            </w:hyperlink>
            <w:r w:rsidR="00074981" w:rsidRPr="002103F3">
              <w:rPr>
                <w:rStyle w:val="biblio-record-text"/>
                <w:rFonts w:ascii="Times New Roman" w:hAnsi="Times New Roman"/>
                <w:color w:val="000000" w:themeColor="text1"/>
                <w:sz w:val="28"/>
                <w:szCs w:val="28"/>
              </w:rPr>
              <w:t xml:space="preserve"> (дата обращения 26.05.2020).</w:t>
            </w:r>
          </w:p>
          <w:p w:rsidR="00C904ED"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eastAsia="Times New Roman" w:hAnsi="Times New Roman"/>
                <w:bCs/>
                <w:color w:val="000000" w:themeColor="text1"/>
                <w:sz w:val="28"/>
                <w:szCs w:val="28"/>
                <w:lang w:eastAsia="ru-RU"/>
              </w:rPr>
              <w:t xml:space="preserve">   </w:t>
            </w:r>
            <w:proofErr w:type="spellStart"/>
            <w:r w:rsidR="00470124" w:rsidRPr="002103F3">
              <w:rPr>
                <w:rFonts w:ascii="Times New Roman" w:eastAsia="Times New Roman" w:hAnsi="Times New Roman"/>
                <w:bCs/>
                <w:color w:val="000000" w:themeColor="text1"/>
                <w:sz w:val="28"/>
                <w:szCs w:val="28"/>
                <w:lang w:eastAsia="ru-RU"/>
              </w:rPr>
              <w:t>Миляева</w:t>
            </w:r>
            <w:proofErr w:type="spellEnd"/>
            <w:r w:rsidR="00470124" w:rsidRPr="002103F3">
              <w:rPr>
                <w:rFonts w:ascii="Times New Roman" w:eastAsia="Times New Roman" w:hAnsi="Times New Roman"/>
                <w:bCs/>
                <w:color w:val="000000" w:themeColor="text1"/>
                <w:sz w:val="28"/>
                <w:szCs w:val="28"/>
                <w:lang w:eastAsia="ru-RU"/>
              </w:rPr>
              <w:t>, Л.</w:t>
            </w:r>
            <w:r w:rsidR="00C904ED" w:rsidRPr="002103F3">
              <w:rPr>
                <w:rFonts w:ascii="Times New Roman" w:eastAsia="Times New Roman" w:hAnsi="Times New Roman"/>
                <w:bCs/>
                <w:color w:val="000000" w:themeColor="text1"/>
                <w:sz w:val="28"/>
                <w:szCs w:val="28"/>
                <w:lang w:eastAsia="ru-RU"/>
              </w:rPr>
              <w:t xml:space="preserve"> Г.</w:t>
            </w:r>
            <w:r w:rsidR="000F625E" w:rsidRPr="002103F3">
              <w:rPr>
                <w:rFonts w:ascii="Times New Roman" w:eastAsia="Times New Roman" w:hAnsi="Times New Roman"/>
                <w:bCs/>
                <w:color w:val="000000" w:themeColor="text1"/>
                <w:sz w:val="28"/>
                <w:szCs w:val="28"/>
                <w:lang w:eastAsia="ru-RU"/>
              </w:rPr>
              <w:t>,</w:t>
            </w:r>
            <w:r w:rsidR="00C904ED" w:rsidRPr="002103F3">
              <w:rPr>
                <w:rFonts w:ascii="Times New Roman" w:eastAsia="Times New Roman" w:hAnsi="Times New Roman"/>
                <w:color w:val="000000" w:themeColor="text1"/>
                <w:sz w:val="28"/>
                <w:szCs w:val="28"/>
                <w:lang w:eastAsia="ru-RU"/>
              </w:rPr>
              <w:t xml:space="preserve"> Теоретико-методические аспекты мотивации и стимулирования труда персонала организаций [Текст</w:t>
            </w:r>
            <w:proofErr w:type="gramStart"/>
            <w:r w:rsidR="00C904ED" w:rsidRPr="002103F3">
              <w:rPr>
                <w:rFonts w:ascii="Times New Roman" w:eastAsia="Times New Roman" w:hAnsi="Times New Roman"/>
                <w:color w:val="000000" w:themeColor="text1"/>
                <w:sz w:val="28"/>
                <w:szCs w:val="28"/>
                <w:lang w:eastAsia="ru-RU"/>
              </w:rPr>
              <w:t>] :</w:t>
            </w:r>
            <w:proofErr w:type="gramEnd"/>
            <w:r w:rsidR="00C904ED" w:rsidRPr="002103F3">
              <w:rPr>
                <w:rFonts w:ascii="Times New Roman" w:eastAsia="Times New Roman" w:hAnsi="Times New Roman"/>
                <w:color w:val="000000" w:themeColor="text1"/>
                <w:sz w:val="28"/>
                <w:szCs w:val="28"/>
                <w:lang w:eastAsia="ru-RU"/>
              </w:rPr>
              <w:t xml:space="preserve"> [монография] / </w:t>
            </w:r>
            <w:proofErr w:type="spellStart"/>
            <w:r w:rsidR="00C904ED" w:rsidRPr="002103F3">
              <w:rPr>
                <w:rFonts w:ascii="Times New Roman" w:eastAsia="Times New Roman" w:hAnsi="Times New Roman"/>
                <w:color w:val="000000" w:themeColor="text1"/>
                <w:sz w:val="28"/>
                <w:szCs w:val="28"/>
                <w:lang w:eastAsia="ru-RU"/>
              </w:rPr>
              <w:t>Миляева</w:t>
            </w:r>
            <w:proofErr w:type="spellEnd"/>
            <w:r w:rsidR="00C904ED" w:rsidRPr="002103F3">
              <w:rPr>
                <w:rFonts w:ascii="Times New Roman" w:eastAsia="Times New Roman" w:hAnsi="Times New Roman"/>
                <w:color w:val="000000" w:themeColor="text1"/>
                <w:sz w:val="28"/>
                <w:szCs w:val="28"/>
                <w:lang w:eastAsia="ru-RU"/>
              </w:rPr>
              <w:t xml:space="preserve"> Л. Г. - Ногинск, Московская обл. : Аналитика РОДИС, 20</w:t>
            </w:r>
            <w:r w:rsidR="00470124" w:rsidRPr="002103F3">
              <w:rPr>
                <w:rFonts w:ascii="Times New Roman" w:eastAsia="Times New Roman" w:hAnsi="Times New Roman"/>
                <w:color w:val="000000" w:themeColor="text1"/>
                <w:sz w:val="28"/>
                <w:szCs w:val="28"/>
                <w:lang w:eastAsia="ru-RU"/>
              </w:rPr>
              <w:t>17. - 178 с</w:t>
            </w:r>
            <w:r w:rsidR="000F625E" w:rsidRPr="002103F3">
              <w:rPr>
                <w:rFonts w:ascii="Times New Roman" w:eastAsia="Times New Roman" w:hAnsi="Times New Roman"/>
                <w:color w:val="000000" w:themeColor="text1"/>
                <w:sz w:val="28"/>
                <w:szCs w:val="28"/>
                <w:lang w:eastAsia="ru-RU"/>
              </w:rPr>
              <w:t>.</w:t>
            </w:r>
            <w:r w:rsidR="000F625E" w:rsidRPr="002103F3">
              <w:rPr>
                <w:rFonts w:ascii="Times New Roman" w:hAnsi="Times New Roman"/>
                <w:color w:val="000000" w:themeColor="text1"/>
                <w:sz w:val="28"/>
                <w:szCs w:val="28"/>
              </w:rPr>
              <w:t xml:space="preserve"> </w:t>
            </w:r>
            <w:proofErr w:type="gramStart"/>
            <w:r w:rsidR="000F625E" w:rsidRPr="002103F3">
              <w:rPr>
                <w:rFonts w:ascii="Times New Roman" w:hAnsi="Times New Roman"/>
                <w:color w:val="000000" w:themeColor="text1"/>
                <w:sz w:val="28"/>
                <w:szCs w:val="28"/>
              </w:rPr>
              <w:t xml:space="preserve">— </w:t>
            </w:r>
            <w:r w:rsidR="00C904ED" w:rsidRPr="002103F3">
              <w:rPr>
                <w:rFonts w:ascii="Times New Roman" w:eastAsia="Times New Roman" w:hAnsi="Times New Roman"/>
                <w:color w:val="000000" w:themeColor="text1"/>
                <w:sz w:val="28"/>
                <w:szCs w:val="28"/>
                <w:lang w:eastAsia="ru-RU"/>
              </w:rPr>
              <w:t xml:space="preserve"> ISBN</w:t>
            </w:r>
            <w:proofErr w:type="gramEnd"/>
            <w:r w:rsidR="00C904ED" w:rsidRPr="002103F3">
              <w:rPr>
                <w:rFonts w:ascii="Times New Roman" w:eastAsia="Times New Roman" w:hAnsi="Times New Roman"/>
                <w:color w:val="000000" w:themeColor="text1"/>
                <w:sz w:val="28"/>
                <w:szCs w:val="28"/>
                <w:lang w:eastAsia="ru-RU"/>
              </w:rPr>
              <w:t xml:space="preserve"> 978-5-9</w:t>
            </w:r>
            <w:r w:rsidR="000F625E" w:rsidRPr="002103F3">
              <w:rPr>
                <w:rFonts w:ascii="Times New Roman" w:eastAsia="Times New Roman" w:hAnsi="Times New Roman"/>
                <w:color w:val="000000" w:themeColor="text1"/>
                <w:sz w:val="28"/>
                <w:szCs w:val="28"/>
                <w:lang w:eastAsia="ru-RU"/>
              </w:rPr>
              <w:t>05277-80-1.</w:t>
            </w:r>
          </w:p>
          <w:p w:rsidR="00387257"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bookmarkStart w:id="134" w:name="_Toc42800985"/>
            <w:bookmarkStart w:id="135" w:name="_Toc42806000"/>
            <w:r w:rsidRPr="002103F3">
              <w:rPr>
                <w:rFonts w:ascii="Times New Roman" w:hAnsi="Times New Roman"/>
                <w:bCs/>
                <w:color w:val="000000" w:themeColor="text1"/>
                <w:sz w:val="28"/>
                <w:szCs w:val="28"/>
              </w:rPr>
              <w:t xml:space="preserve">  </w:t>
            </w:r>
            <w:r w:rsidR="005F5EF0" w:rsidRPr="002103F3">
              <w:rPr>
                <w:rFonts w:ascii="Times New Roman" w:hAnsi="Times New Roman"/>
                <w:bCs/>
                <w:color w:val="000000" w:themeColor="text1"/>
                <w:sz w:val="28"/>
                <w:szCs w:val="28"/>
              </w:rPr>
              <w:t>Семеновых О. П.</w:t>
            </w:r>
            <w:r w:rsidR="000F625E" w:rsidRPr="002103F3">
              <w:rPr>
                <w:rFonts w:ascii="Times New Roman" w:hAnsi="Times New Roman"/>
                <w:bCs/>
                <w:color w:val="000000" w:themeColor="text1"/>
                <w:sz w:val="28"/>
                <w:szCs w:val="28"/>
              </w:rPr>
              <w:t>,</w:t>
            </w:r>
            <w:r w:rsidR="005F5EF0" w:rsidRPr="002103F3">
              <w:rPr>
                <w:rFonts w:ascii="Times New Roman" w:hAnsi="Times New Roman"/>
                <w:bCs/>
                <w:color w:val="000000" w:themeColor="text1"/>
                <w:sz w:val="28"/>
                <w:szCs w:val="28"/>
              </w:rPr>
              <w:t xml:space="preserve"> Материальная и нематериальная мотивация сотрудников отдела продаж // Управление продажами. </w:t>
            </w:r>
            <w:r w:rsidR="000F625E" w:rsidRPr="002103F3">
              <w:rPr>
                <w:rFonts w:ascii="Times New Roman" w:hAnsi="Times New Roman"/>
                <w:color w:val="000000" w:themeColor="text1"/>
                <w:sz w:val="28"/>
                <w:szCs w:val="28"/>
              </w:rPr>
              <w:t xml:space="preserve">— </w:t>
            </w:r>
            <w:r w:rsidR="000F625E" w:rsidRPr="002103F3">
              <w:rPr>
                <w:rFonts w:ascii="Times New Roman" w:hAnsi="Times New Roman"/>
                <w:bCs/>
                <w:color w:val="000000" w:themeColor="text1"/>
                <w:sz w:val="28"/>
                <w:szCs w:val="28"/>
              </w:rPr>
              <w:t>2013.</w:t>
            </w:r>
            <w:r w:rsidR="005F5EF0" w:rsidRPr="002103F3">
              <w:rPr>
                <w:rFonts w:ascii="Times New Roman" w:hAnsi="Times New Roman"/>
                <w:color w:val="000000" w:themeColor="text1"/>
                <w:sz w:val="28"/>
                <w:szCs w:val="28"/>
              </w:rPr>
              <w:t xml:space="preserve"> — </w:t>
            </w:r>
            <w:r w:rsidR="005F5EF0" w:rsidRPr="002103F3">
              <w:rPr>
                <w:rFonts w:ascii="Times New Roman" w:hAnsi="Times New Roman"/>
                <w:bCs/>
                <w:color w:val="000000" w:themeColor="text1"/>
                <w:sz w:val="28"/>
                <w:szCs w:val="28"/>
              </w:rPr>
              <w:t xml:space="preserve"> 38-44 с</w:t>
            </w:r>
            <w:bookmarkStart w:id="136" w:name="_Toc42800986"/>
            <w:bookmarkEnd w:id="134"/>
            <w:r w:rsidR="005F5EF0" w:rsidRPr="002103F3">
              <w:rPr>
                <w:rFonts w:ascii="Times New Roman" w:hAnsi="Times New Roman"/>
                <w:bCs/>
                <w:color w:val="000000" w:themeColor="text1"/>
                <w:sz w:val="28"/>
                <w:szCs w:val="28"/>
              </w:rPr>
              <w:t>.</w:t>
            </w:r>
            <w:bookmarkStart w:id="137" w:name="_Toc42806001"/>
            <w:bookmarkEnd w:id="135"/>
          </w:p>
          <w:bookmarkEnd w:id="136"/>
          <w:bookmarkEnd w:id="137"/>
          <w:p w:rsidR="00323954"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proofErr w:type="spellStart"/>
            <w:r w:rsidR="000F625E" w:rsidRPr="002103F3">
              <w:rPr>
                <w:rFonts w:ascii="Times New Roman" w:hAnsi="Times New Roman"/>
                <w:color w:val="000000" w:themeColor="text1"/>
                <w:sz w:val="28"/>
                <w:szCs w:val="28"/>
              </w:rPr>
              <w:t>Лапшова</w:t>
            </w:r>
            <w:proofErr w:type="spellEnd"/>
            <w:r w:rsidR="000F625E" w:rsidRPr="002103F3">
              <w:rPr>
                <w:rFonts w:ascii="Times New Roman" w:hAnsi="Times New Roman"/>
                <w:color w:val="000000" w:themeColor="text1"/>
                <w:sz w:val="28"/>
                <w:szCs w:val="28"/>
              </w:rPr>
              <w:t xml:space="preserve"> О.А., </w:t>
            </w:r>
            <w:r w:rsidR="00323954" w:rsidRPr="002103F3">
              <w:rPr>
                <w:rFonts w:ascii="Times New Roman" w:hAnsi="Times New Roman"/>
                <w:color w:val="000000" w:themeColor="text1"/>
                <w:sz w:val="28"/>
                <w:szCs w:val="28"/>
              </w:rPr>
              <w:t xml:space="preserve">Оплата труда </w:t>
            </w:r>
            <w:proofErr w:type="gramStart"/>
            <w:r w:rsidR="00323954" w:rsidRPr="002103F3">
              <w:rPr>
                <w:rFonts w:ascii="Times New Roman" w:hAnsi="Times New Roman"/>
                <w:color w:val="000000" w:themeColor="text1"/>
                <w:sz w:val="28"/>
                <w:szCs w:val="28"/>
              </w:rPr>
              <w:t>персонала :</w:t>
            </w:r>
            <w:proofErr w:type="gramEnd"/>
            <w:r w:rsidR="00323954" w:rsidRPr="002103F3">
              <w:rPr>
                <w:rFonts w:ascii="Times New Roman" w:hAnsi="Times New Roman"/>
                <w:color w:val="000000" w:themeColor="text1"/>
                <w:sz w:val="28"/>
                <w:szCs w:val="28"/>
              </w:rPr>
              <w:t xml:space="preserve"> учебник и практикум для академического </w:t>
            </w:r>
            <w:proofErr w:type="spellStart"/>
            <w:r w:rsidR="00323954" w:rsidRPr="002103F3">
              <w:rPr>
                <w:rFonts w:ascii="Times New Roman" w:hAnsi="Times New Roman"/>
                <w:color w:val="000000" w:themeColor="text1"/>
                <w:sz w:val="28"/>
                <w:szCs w:val="28"/>
              </w:rPr>
              <w:t>бака</w:t>
            </w:r>
            <w:r w:rsidR="00770BA2" w:rsidRPr="002103F3">
              <w:rPr>
                <w:rFonts w:ascii="Times New Roman" w:hAnsi="Times New Roman"/>
                <w:color w:val="000000" w:themeColor="text1"/>
                <w:sz w:val="28"/>
                <w:szCs w:val="28"/>
              </w:rPr>
              <w:t>лавриата</w:t>
            </w:r>
            <w:proofErr w:type="spellEnd"/>
            <w:r w:rsidR="00770BA2" w:rsidRPr="002103F3">
              <w:rPr>
                <w:rFonts w:ascii="Times New Roman" w:hAnsi="Times New Roman"/>
                <w:color w:val="000000" w:themeColor="text1"/>
                <w:sz w:val="28"/>
                <w:szCs w:val="28"/>
              </w:rPr>
              <w:t> / О. А. </w:t>
            </w:r>
            <w:proofErr w:type="spellStart"/>
            <w:r w:rsidR="00770BA2" w:rsidRPr="002103F3">
              <w:rPr>
                <w:rFonts w:ascii="Times New Roman" w:hAnsi="Times New Roman"/>
                <w:color w:val="000000" w:themeColor="text1"/>
                <w:sz w:val="28"/>
                <w:szCs w:val="28"/>
              </w:rPr>
              <w:t>Лапшова</w:t>
            </w:r>
            <w:proofErr w:type="spellEnd"/>
            <w:r w:rsidR="00323954" w:rsidRPr="002103F3">
              <w:rPr>
                <w:rFonts w:ascii="Times New Roman" w:hAnsi="Times New Roman"/>
                <w:color w:val="000000" w:themeColor="text1"/>
                <w:sz w:val="28"/>
                <w:szCs w:val="28"/>
              </w:rPr>
              <w:t xml:space="preserve"> ; под общей редакцией О. А. Лапшовой. — </w:t>
            </w:r>
            <w:proofErr w:type="gramStart"/>
            <w:r w:rsidR="00323954" w:rsidRPr="002103F3">
              <w:rPr>
                <w:rFonts w:ascii="Times New Roman" w:hAnsi="Times New Roman"/>
                <w:color w:val="000000" w:themeColor="text1"/>
                <w:sz w:val="28"/>
                <w:szCs w:val="28"/>
              </w:rPr>
              <w:t>Москва :</w:t>
            </w:r>
            <w:proofErr w:type="gramEnd"/>
            <w:r w:rsidR="00323954" w:rsidRPr="002103F3">
              <w:rPr>
                <w:rFonts w:ascii="Times New Roman" w:hAnsi="Times New Roman"/>
                <w:color w:val="000000" w:themeColor="text1"/>
                <w:sz w:val="28"/>
                <w:szCs w:val="28"/>
              </w:rPr>
              <w:t xml:space="preserve"> Издательство </w:t>
            </w:r>
            <w:proofErr w:type="spellStart"/>
            <w:r w:rsidR="00323954" w:rsidRPr="002103F3">
              <w:rPr>
                <w:rFonts w:ascii="Times New Roman" w:hAnsi="Times New Roman"/>
                <w:color w:val="000000" w:themeColor="text1"/>
                <w:sz w:val="28"/>
                <w:szCs w:val="28"/>
              </w:rPr>
              <w:t>Юрайт</w:t>
            </w:r>
            <w:proofErr w:type="spellEnd"/>
            <w:r w:rsidR="00323954" w:rsidRPr="002103F3">
              <w:rPr>
                <w:rFonts w:ascii="Times New Roman" w:hAnsi="Times New Roman"/>
                <w:color w:val="000000" w:themeColor="text1"/>
                <w:sz w:val="28"/>
                <w:szCs w:val="28"/>
              </w:rPr>
              <w:t xml:space="preserve">, 2016. — 308 с. — (Бакалавр. Академический курс). — </w:t>
            </w:r>
            <w:proofErr w:type="gramStart"/>
            <w:r w:rsidR="00323954" w:rsidRPr="002103F3">
              <w:rPr>
                <w:rFonts w:ascii="Times New Roman" w:hAnsi="Times New Roman"/>
                <w:color w:val="000000" w:themeColor="text1"/>
                <w:sz w:val="28"/>
                <w:szCs w:val="28"/>
              </w:rPr>
              <w:t>Текст :</w:t>
            </w:r>
            <w:proofErr w:type="gramEnd"/>
            <w:r w:rsidR="00323954" w:rsidRPr="002103F3">
              <w:rPr>
                <w:rFonts w:ascii="Times New Roman" w:hAnsi="Times New Roman"/>
                <w:color w:val="000000" w:themeColor="text1"/>
                <w:sz w:val="28"/>
                <w:szCs w:val="28"/>
              </w:rPr>
              <w:t xml:space="preserve"> электронный // ЭБС </w:t>
            </w:r>
            <w:proofErr w:type="spellStart"/>
            <w:r w:rsidR="00323954" w:rsidRPr="002103F3">
              <w:rPr>
                <w:rFonts w:ascii="Times New Roman" w:hAnsi="Times New Roman"/>
                <w:color w:val="000000" w:themeColor="text1"/>
                <w:sz w:val="28"/>
                <w:szCs w:val="28"/>
              </w:rPr>
              <w:t>Юрайт</w:t>
            </w:r>
            <w:proofErr w:type="spellEnd"/>
            <w:r w:rsidR="00323954" w:rsidRPr="002103F3">
              <w:rPr>
                <w:rFonts w:ascii="Times New Roman" w:hAnsi="Times New Roman"/>
                <w:color w:val="000000" w:themeColor="text1"/>
                <w:sz w:val="28"/>
                <w:szCs w:val="28"/>
              </w:rPr>
              <w:t xml:space="preserve"> [сайт]. — </w:t>
            </w:r>
            <w:r w:rsidR="00323954" w:rsidRPr="002103F3">
              <w:rPr>
                <w:rFonts w:ascii="Times New Roman" w:hAnsi="Times New Roman"/>
                <w:color w:val="000000" w:themeColor="text1"/>
                <w:sz w:val="28"/>
                <w:szCs w:val="28"/>
              </w:rPr>
              <w:lastRenderedPageBreak/>
              <w:t xml:space="preserve">URL: </w:t>
            </w:r>
            <w:hyperlink r:id="rId43" w:tgtFrame="_blank" w:history="1">
              <w:r w:rsidR="00323954" w:rsidRPr="002103F3">
                <w:rPr>
                  <w:rStyle w:val="a6"/>
                  <w:rFonts w:ascii="Times New Roman" w:hAnsi="Times New Roman"/>
                  <w:color w:val="000000" w:themeColor="text1"/>
                  <w:sz w:val="28"/>
                  <w:szCs w:val="28"/>
                  <w:u w:val="none"/>
                </w:rPr>
                <w:t>https://urait.ru/bcode/386305</w:t>
              </w:r>
            </w:hyperlink>
            <w:r w:rsidR="00323954" w:rsidRPr="002103F3">
              <w:rPr>
                <w:rFonts w:ascii="Times New Roman" w:hAnsi="Times New Roman"/>
                <w:color w:val="000000" w:themeColor="text1"/>
                <w:sz w:val="28"/>
                <w:szCs w:val="28"/>
              </w:rPr>
              <w:t xml:space="preserve"> </w:t>
            </w:r>
            <w:r w:rsidR="000F625E" w:rsidRPr="002103F3">
              <w:rPr>
                <w:rFonts w:ascii="Times New Roman" w:hAnsi="Times New Roman"/>
                <w:color w:val="000000" w:themeColor="text1"/>
                <w:sz w:val="28"/>
                <w:szCs w:val="28"/>
              </w:rPr>
              <w:t>(дата обращения 28.05.2020) — ISBN 978-5-9916-5816-4.</w:t>
            </w:r>
          </w:p>
          <w:p w:rsidR="00074981" w:rsidRPr="002103F3" w:rsidRDefault="00136FA4"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eastAsia="Times New Roman" w:hAnsi="Times New Roman"/>
                <w:bCs/>
                <w:color w:val="000000" w:themeColor="text1"/>
                <w:sz w:val="28"/>
                <w:szCs w:val="28"/>
                <w:lang w:eastAsia="ru-RU"/>
              </w:rPr>
              <w:t xml:space="preserve">  </w:t>
            </w:r>
            <w:proofErr w:type="spellStart"/>
            <w:r w:rsidR="000F625E" w:rsidRPr="002103F3">
              <w:rPr>
                <w:rFonts w:ascii="Times New Roman" w:eastAsia="Times New Roman" w:hAnsi="Times New Roman"/>
                <w:bCs/>
                <w:color w:val="000000" w:themeColor="text1"/>
                <w:sz w:val="28"/>
                <w:szCs w:val="28"/>
                <w:lang w:eastAsia="ru-RU"/>
              </w:rPr>
              <w:t>Мэйтланд</w:t>
            </w:r>
            <w:proofErr w:type="spellEnd"/>
            <w:r w:rsidR="000F625E" w:rsidRPr="002103F3">
              <w:rPr>
                <w:rFonts w:ascii="Times New Roman" w:eastAsia="Times New Roman" w:hAnsi="Times New Roman"/>
                <w:bCs/>
                <w:color w:val="000000" w:themeColor="text1"/>
                <w:sz w:val="28"/>
                <w:szCs w:val="28"/>
                <w:lang w:eastAsia="ru-RU"/>
              </w:rPr>
              <w:t>, Я.Н</w:t>
            </w:r>
            <w:r w:rsidR="00323954" w:rsidRPr="002103F3">
              <w:rPr>
                <w:rFonts w:ascii="Times New Roman" w:eastAsia="Times New Roman" w:hAnsi="Times New Roman"/>
                <w:bCs/>
                <w:color w:val="000000" w:themeColor="text1"/>
                <w:sz w:val="28"/>
                <w:szCs w:val="28"/>
                <w:lang w:eastAsia="ru-RU"/>
              </w:rPr>
              <w:t>.</w:t>
            </w:r>
            <w:r w:rsidR="000F625E" w:rsidRPr="002103F3">
              <w:rPr>
                <w:rFonts w:ascii="Times New Roman" w:eastAsia="Times New Roman" w:hAnsi="Times New Roman"/>
                <w:bCs/>
                <w:color w:val="000000" w:themeColor="text1"/>
                <w:sz w:val="28"/>
                <w:szCs w:val="28"/>
                <w:lang w:eastAsia="ru-RU"/>
              </w:rPr>
              <w:t>,</w:t>
            </w:r>
            <w:r w:rsidR="00323954" w:rsidRPr="002103F3">
              <w:rPr>
                <w:rFonts w:ascii="Times New Roman" w:eastAsia="Times New Roman" w:hAnsi="Times New Roman"/>
                <w:color w:val="000000" w:themeColor="text1"/>
                <w:sz w:val="28"/>
                <w:szCs w:val="28"/>
                <w:lang w:eastAsia="ru-RU"/>
              </w:rPr>
              <w:t xml:space="preserve"> Руководство по управлению персоналом в малом </w:t>
            </w:r>
            <w:proofErr w:type="gramStart"/>
            <w:r w:rsidR="00323954" w:rsidRPr="002103F3">
              <w:rPr>
                <w:rFonts w:ascii="Times New Roman" w:eastAsia="Times New Roman" w:hAnsi="Times New Roman"/>
                <w:color w:val="000000" w:themeColor="text1"/>
                <w:sz w:val="28"/>
                <w:szCs w:val="28"/>
                <w:lang w:eastAsia="ru-RU"/>
              </w:rPr>
              <w:t>бизнесе :</w:t>
            </w:r>
            <w:proofErr w:type="gramEnd"/>
            <w:r w:rsidR="00323954" w:rsidRPr="002103F3">
              <w:rPr>
                <w:rFonts w:ascii="Times New Roman" w:eastAsia="Times New Roman" w:hAnsi="Times New Roman"/>
                <w:color w:val="000000" w:themeColor="text1"/>
                <w:sz w:val="28"/>
                <w:szCs w:val="28"/>
                <w:lang w:eastAsia="ru-RU"/>
              </w:rPr>
              <w:t xml:space="preserve"> Рук. </w:t>
            </w:r>
            <w:proofErr w:type="spellStart"/>
            <w:r w:rsidR="00323954" w:rsidRPr="002103F3">
              <w:rPr>
                <w:rFonts w:ascii="Times New Roman" w:eastAsia="Times New Roman" w:hAnsi="Times New Roman"/>
                <w:color w:val="000000" w:themeColor="text1"/>
                <w:sz w:val="28"/>
                <w:szCs w:val="28"/>
                <w:lang w:eastAsia="ru-RU"/>
              </w:rPr>
              <w:t>Барклайз</w:t>
            </w:r>
            <w:proofErr w:type="spellEnd"/>
            <w:r w:rsidR="00323954" w:rsidRPr="002103F3">
              <w:rPr>
                <w:rFonts w:ascii="Times New Roman" w:eastAsia="Times New Roman" w:hAnsi="Times New Roman"/>
                <w:color w:val="000000" w:themeColor="text1"/>
                <w:sz w:val="28"/>
                <w:szCs w:val="28"/>
                <w:lang w:eastAsia="ru-RU"/>
              </w:rPr>
              <w:t xml:space="preserve"> банка / Ян </w:t>
            </w:r>
            <w:proofErr w:type="spellStart"/>
            <w:r w:rsidR="00323954" w:rsidRPr="002103F3">
              <w:rPr>
                <w:rFonts w:ascii="Times New Roman" w:eastAsia="Times New Roman" w:hAnsi="Times New Roman"/>
                <w:color w:val="000000" w:themeColor="text1"/>
                <w:sz w:val="28"/>
                <w:szCs w:val="28"/>
                <w:lang w:eastAsia="ru-RU"/>
              </w:rPr>
              <w:t>Мэйтланд</w:t>
            </w:r>
            <w:proofErr w:type="spellEnd"/>
            <w:r w:rsidR="00323954" w:rsidRPr="002103F3">
              <w:rPr>
                <w:rFonts w:ascii="Times New Roman" w:eastAsia="Times New Roman" w:hAnsi="Times New Roman"/>
                <w:color w:val="000000" w:themeColor="text1"/>
                <w:sz w:val="28"/>
                <w:szCs w:val="28"/>
                <w:lang w:eastAsia="ru-RU"/>
              </w:rPr>
              <w:t xml:space="preserve">; Пер. с англ. под ред. И. И. Елисеевой. - </w:t>
            </w:r>
            <w:proofErr w:type="gramStart"/>
            <w:r w:rsidR="000F625E" w:rsidRPr="002103F3">
              <w:rPr>
                <w:rFonts w:ascii="Times New Roman" w:eastAsia="Times New Roman" w:hAnsi="Times New Roman"/>
                <w:color w:val="000000" w:themeColor="text1"/>
                <w:sz w:val="28"/>
                <w:szCs w:val="28"/>
                <w:lang w:eastAsia="ru-RU"/>
              </w:rPr>
              <w:t>М. :</w:t>
            </w:r>
            <w:proofErr w:type="gramEnd"/>
            <w:r w:rsidR="000F625E" w:rsidRPr="002103F3">
              <w:rPr>
                <w:rFonts w:ascii="Times New Roman" w:eastAsia="Times New Roman" w:hAnsi="Times New Roman"/>
                <w:color w:val="000000" w:themeColor="text1"/>
                <w:sz w:val="28"/>
                <w:szCs w:val="28"/>
                <w:lang w:eastAsia="ru-RU"/>
              </w:rPr>
              <w:t xml:space="preserve"> Аудит, 2014. - </w:t>
            </w:r>
            <w:proofErr w:type="gramStart"/>
            <w:r w:rsidR="000F625E" w:rsidRPr="002103F3">
              <w:rPr>
                <w:rFonts w:ascii="Times New Roman" w:eastAsia="Times New Roman" w:hAnsi="Times New Roman"/>
                <w:color w:val="000000" w:themeColor="text1"/>
                <w:sz w:val="28"/>
                <w:szCs w:val="28"/>
                <w:lang w:eastAsia="ru-RU"/>
              </w:rPr>
              <w:t>159,[</w:t>
            </w:r>
            <w:proofErr w:type="gramEnd"/>
            <w:r w:rsidR="000F625E" w:rsidRPr="002103F3">
              <w:rPr>
                <w:rFonts w:ascii="Times New Roman" w:eastAsia="Times New Roman" w:hAnsi="Times New Roman"/>
                <w:color w:val="000000" w:themeColor="text1"/>
                <w:sz w:val="28"/>
                <w:szCs w:val="28"/>
                <w:lang w:eastAsia="ru-RU"/>
              </w:rPr>
              <w:t>1] с.</w:t>
            </w:r>
            <w:r w:rsidR="00323954" w:rsidRPr="002103F3">
              <w:rPr>
                <w:rFonts w:ascii="Times New Roman" w:eastAsia="Times New Roman" w:hAnsi="Times New Roman"/>
                <w:color w:val="000000" w:themeColor="text1"/>
                <w:sz w:val="28"/>
                <w:szCs w:val="28"/>
                <w:lang w:eastAsia="ru-RU"/>
              </w:rPr>
              <w:t xml:space="preserve">- (Руководство </w:t>
            </w:r>
            <w:proofErr w:type="spellStart"/>
            <w:r w:rsidR="00323954" w:rsidRPr="002103F3">
              <w:rPr>
                <w:rFonts w:ascii="Times New Roman" w:eastAsia="Times New Roman" w:hAnsi="Times New Roman"/>
                <w:color w:val="000000" w:themeColor="text1"/>
                <w:sz w:val="28"/>
                <w:szCs w:val="28"/>
                <w:lang w:eastAsia="ru-RU"/>
              </w:rPr>
              <w:t>Барклайз</w:t>
            </w:r>
            <w:proofErr w:type="spellEnd"/>
            <w:r w:rsidR="00323954" w:rsidRPr="002103F3">
              <w:rPr>
                <w:rFonts w:ascii="Times New Roman" w:eastAsia="Times New Roman" w:hAnsi="Times New Roman"/>
                <w:color w:val="000000" w:themeColor="text1"/>
                <w:sz w:val="28"/>
                <w:szCs w:val="28"/>
                <w:lang w:eastAsia="ru-RU"/>
              </w:rPr>
              <w:t xml:space="preserve"> банка по малом</w:t>
            </w:r>
            <w:r w:rsidR="00470124" w:rsidRPr="002103F3">
              <w:rPr>
                <w:rFonts w:ascii="Times New Roman" w:eastAsia="Times New Roman" w:hAnsi="Times New Roman"/>
                <w:color w:val="000000" w:themeColor="text1"/>
                <w:sz w:val="28"/>
                <w:szCs w:val="28"/>
                <w:lang w:eastAsia="ru-RU"/>
              </w:rPr>
              <w:t>у бизнесу).; ISBN 5-85177-007-4</w:t>
            </w:r>
            <w:r w:rsidR="000F625E" w:rsidRPr="002103F3">
              <w:rPr>
                <w:rFonts w:ascii="Times New Roman" w:eastAsia="Times New Roman" w:hAnsi="Times New Roman"/>
                <w:color w:val="000000" w:themeColor="text1"/>
                <w:sz w:val="28"/>
                <w:szCs w:val="28"/>
                <w:lang w:eastAsia="ru-RU"/>
              </w:rPr>
              <w:t>.</w:t>
            </w:r>
            <w:bookmarkStart w:id="138" w:name="_Toc42806003"/>
          </w:p>
          <w:p w:rsidR="00074981" w:rsidRPr="002103F3" w:rsidRDefault="00074981" w:rsidP="002103F3">
            <w:pPr>
              <w:pStyle w:val="a5"/>
              <w:numPr>
                <w:ilvl w:val="2"/>
                <w:numId w:val="40"/>
              </w:numPr>
              <w:tabs>
                <w:tab w:val="left" w:pos="993"/>
                <w:tab w:val="left" w:pos="1134"/>
              </w:tabs>
              <w:spacing w:before="0" w:beforeAutospacing="0" w:after="0" w:afterAutospacing="0"/>
              <w:ind w:left="0" w:firstLine="709"/>
              <w:rPr>
                <w:rStyle w:val="biblio-record-text"/>
                <w:rFonts w:ascii="Times New Roman" w:hAnsi="Times New Roman"/>
                <w:color w:val="000000" w:themeColor="text1"/>
                <w:sz w:val="28"/>
                <w:szCs w:val="28"/>
              </w:rPr>
            </w:pPr>
            <w:r w:rsidRPr="002103F3">
              <w:rPr>
                <w:rFonts w:ascii="Times New Roman" w:eastAsia="Times New Roman" w:hAnsi="Times New Roman"/>
                <w:color w:val="000000" w:themeColor="text1"/>
                <w:sz w:val="28"/>
                <w:szCs w:val="28"/>
                <w:lang w:eastAsia="ru-RU"/>
              </w:rPr>
              <w:t xml:space="preserve">  </w:t>
            </w:r>
            <w:r w:rsidR="005F5EF0" w:rsidRPr="002103F3">
              <w:rPr>
                <w:rFonts w:ascii="Times New Roman" w:hAnsi="Times New Roman"/>
                <w:color w:val="000000" w:themeColor="text1"/>
                <w:sz w:val="28"/>
                <w:szCs w:val="28"/>
              </w:rPr>
              <w:t>Ващенко А. М.</w:t>
            </w:r>
            <w:r w:rsidR="000F625E" w:rsidRPr="002103F3">
              <w:rPr>
                <w:rFonts w:ascii="Times New Roman" w:hAnsi="Times New Roman"/>
                <w:color w:val="000000" w:themeColor="text1"/>
                <w:sz w:val="28"/>
                <w:szCs w:val="28"/>
              </w:rPr>
              <w:t>,</w:t>
            </w:r>
            <w:r w:rsidR="005F5EF0" w:rsidRPr="002103F3">
              <w:rPr>
                <w:rFonts w:ascii="Times New Roman" w:hAnsi="Times New Roman"/>
                <w:color w:val="000000" w:themeColor="text1"/>
                <w:sz w:val="28"/>
                <w:szCs w:val="28"/>
              </w:rPr>
              <w:t xml:space="preserve"> Проблемы совершенствования вознаграждения по труду // Предпринимательство. </w:t>
            </w:r>
            <w:r w:rsidR="000F625E" w:rsidRPr="002103F3">
              <w:rPr>
                <w:rFonts w:ascii="Times New Roman" w:hAnsi="Times New Roman"/>
                <w:color w:val="000000" w:themeColor="text1"/>
                <w:sz w:val="28"/>
                <w:szCs w:val="28"/>
              </w:rPr>
              <w:t>—</w:t>
            </w:r>
            <w:r w:rsidR="005F5EF0" w:rsidRPr="002103F3">
              <w:rPr>
                <w:rFonts w:ascii="Times New Roman" w:hAnsi="Times New Roman"/>
                <w:color w:val="000000" w:themeColor="text1"/>
                <w:sz w:val="28"/>
                <w:szCs w:val="28"/>
              </w:rPr>
              <w:t xml:space="preserve">2014. </w:t>
            </w:r>
            <w:r w:rsidR="000F625E" w:rsidRPr="002103F3">
              <w:rPr>
                <w:rFonts w:ascii="Times New Roman" w:hAnsi="Times New Roman"/>
                <w:color w:val="000000" w:themeColor="text1"/>
                <w:sz w:val="28"/>
                <w:szCs w:val="28"/>
              </w:rPr>
              <w:t>—</w:t>
            </w:r>
            <w:r w:rsidR="005F5EF0" w:rsidRPr="002103F3">
              <w:rPr>
                <w:rFonts w:ascii="Times New Roman" w:hAnsi="Times New Roman"/>
                <w:color w:val="000000" w:themeColor="text1"/>
                <w:sz w:val="28"/>
                <w:szCs w:val="28"/>
              </w:rPr>
              <w:t>№ 2.</w:t>
            </w:r>
            <w:r w:rsidR="000F625E" w:rsidRPr="002103F3">
              <w:rPr>
                <w:rFonts w:ascii="Times New Roman" w:hAnsi="Times New Roman"/>
                <w:color w:val="000000" w:themeColor="text1"/>
                <w:sz w:val="28"/>
                <w:szCs w:val="28"/>
              </w:rPr>
              <w:t xml:space="preserve"> — </w:t>
            </w:r>
            <w:r w:rsidR="005F5EF0" w:rsidRPr="002103F3">
              <w:rPr>
                <w:rFonts w:ascii="Times New Roman" w:hAnsi="Times New Roman"/>
                <w:color w:val="000000" w:themeColor="text1"/>
                <w:sz w:val="28"/>
                <w:szCs w:val="28"/>
              </w:rPr>
              <w:t>54-62 с.</w:t>
            </w:r>
            <w:bookmarkStart w:id="139" w:name="_Toc42806004"/>
            <w:bookmarkEnd w:id="138"/>
            <w:r w:rsidRPr="002103F3">
              <w:rPr>
                <w:rStyle w:val="biblio-record-text"/>
                <w:rFonts w:ascii="Times New Roman" w:hAnsi="Times New Roman"/>
                <w:color w:val="000000" w:themeColor="text1"/>
                <w:sz w:val="28"/>
                <w:szCs w:val="28"/>
              </w:rPr>
              <w:t xml:space="preserve">— </w:t>
            </w:r>
            <w:proofErr w:type="gramStart"/>
            <w:r w:rsidRPr="002103F3">
              <w:rPr>
                <w:rStyle w:val="biblio-record-text"/>
                <w:rFonts w:ascii="Times New Roman" w:hAnsi="Times New Roman"/>
                <w:color w:val="000000" w:themeColor="text1"/>
                <w:sz w:val="28"/>
                <w:szCs w:val="28"/>
              </w:rPr>
              <w:t>Текст :</w:t>
            </w:r>
            <w:proofErr w:type="gramEnd"/>
            <w:r w:rsidRPr="002103F3">
              <w:rPr>
                <w:rStyle w:val="biblio-record-text"/>
                <w:rFonts w:ascii="Times New Roman" w:hAnsi="Times New Roman"/>
                <w:color w:val="000000" w:themeColor="text1"/>
                <w:sz w:val="28"/>
                <w:szCs w:val="28"/>
              </w:rPr>
              <w:t xml:space="preserve"> электронный // Журнал : электронно-библиотечная система. — URL:</w:t>
            </w:r>
            <w:r w:rsidRPr="002103F3">
              <w:rPr>
                <w:rFonts w:ascii="Times New Roman" w:hAnsi="Times New Roman"/>
                <w:color w:val="000000" w:themeColor="text1"/>
                <w:sz w:val="28"/>
                <w:szCs w:val="28"/>
              </w:rPr>
              <w:t xml:space="preserve"> </w:t>
            </w:r>
            <w:hyperlink r:id="rId44" w:history="1">
              <w:r w:rsidRPr="002103F3">
                <w:rPr>
                  <w:rStyle w:val="a6"/>
                  <w:rFonts w:ascii="Times New Roman" w:hAnsi="Times New Roman"/>
                  <w:color w:val="000000" w:themeColor="text1"/>
                  <w:sz w:val="28"/>
                  <w:szCs w:val="28"/>
                  <w:u w:val="none"/>
                </w:rPr>
                <w:t>https://www.elibrary.ru/item.asp?id=17784794</w:t>
              </w:r>
            </w:hyperlink>
            <w:r w:rsidRPr="002103F3">
              <w:rPr>
                <w:rStyle w:val="biblio-record-text"/>
                <w:rFonts w:ascii="Times New Roman" w:hAnsi="Times New Roman"/>
                <w:color w:val="000000" w:themeColor="text1"/>
                <w:sz w:val="28"/>
                <w:szCs w:val="28"/>
              </w:rPr>
              <w:t xml:space="preserve"> (дата обращения 27.05.2020).</w:t>
            </w:r>
          </w:p>
          <w:p w:rsidR="00387257" w:rsidRPr="002103F3" w:rsidRDefault="00074981"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Style w:val="biblio-record-text"/>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 xml:space="preserve">Федосеева, </w:t>
            </w:r>
            <w:r w:rsidR="000F625E" w:rsidRPr="002103F3">
              <w:rPr>
                <w:rFonts w:ascii="Times New Roman" w:hAnsi="Times New Roman"/>
                <w:color w:val="000000" w:themeColor="text1"/>
                <w:sz w:val="28"/>
                <w:szCs w:val="28"/>
              </w:rPr>
              <w:t xml:space="preserve">Е. А., </w:t>
            </w:r>
            <w:r w:rsidR="005F5EF0" w:rsidRPr="002103F3">
              <w:rPr>
                <w:rFonts w:ascii="Times New Roman" w:hAnsi="Times New Roman"/>
                <w:color w:val="000000" w:themeColor="text1"/>
                <w:sz w:val="28"/>
                <w:szCs w:val="28"/>
              </w:rPr>
              <w:t>Внедрение системы менеджмента качества на малых предприятиях / Е. А. Фед</w:t>
            </w:r>
            <w:r w:rsidR="003E1EAC" w:rsidRPr="002103F3">
              <w:rPr>
                <w:rFonts w:ascii="Times New Roman" w:hAnsi="Times New Roman"/>
                <w:color w:val="000000" w:themeColor="text1"/>
                <w:sz w:val="28"/>
                <w:szCs w:val="28"/>
              </w:rPr>
              <w:t xml:space="preserve">осеева, А. С. </w:t>
            </w:r>
            <w:proofErr w:type="spellStart"/>
            <w:r w:rsidR="003E1EAC" w:rsidRPr="002103F3">
              <w:rPr>
                <w:rFonts w:ascii="Times New Roman" w:hAnsi="Times New Roman"/>
                <w:color w:val="000000" w:themeColor="text1"/>
                <w:sz w:val="28"/>
                <w:szCs w:val="28"/>
              </w:rPr>
              <w:t>Чарыкова</w:t>
            </w:r>
            <w:proofErr w:type="spellEnd"/>
            <w:r w:rsidR="003E1EAC" w:rsidRPr="002103F3">
              <w:rPr>
                <w:rFonts w:ascii="Times New Roman" w:hAnsi="Times New Roman"/>
                <w:color w:val="000000" w:themeColor="text1"/>
                <w:sz w:val="28"/>
                <w:szCs w:val="28"/>
              </w:rPr>
              <w:t>. — Текст</w:t>
            </w:r>
            <w:r w:rsidR="005F5EF0" w:rsidRPr="002103F3">
              <w:rPr>
                <w:rFonts w:ascii="Times New Roman" w:hAnsi="Times New Roman"/>
                <w:color w:val="000000" w:themeColor="text1"/>
                <w:sz w:val="28"/>
                <w:szCs w:val="28"/>
              </w:rPr>
              <w:t>: непосредственный // Молодой ученый. — 2017. — № 18 (152). — 187-189 с.</w:t>
            </w:r>
            <w:bookmarkStart w:id="140" w:name="_Toc42806005"/>
            <w:bookmarkEnd w:id="139"/>
            <w:r w:rsidRPr="002103F3">
              <w:rPr>
                <w:rStyle w:val="biblio-record-text"/>
                <w:rFonts w:ascii="Times New Roman" w:hAnsi="Times New Roman"/>
                <w:color w:val="000000" w:themeColor="text1"/>
                <w:sz w:val="28"/>
                <w:szCs w:val="28"/>
              </w:rPr>
              <w:t xml:space="preserve">— </w:t>
            </w:r>
            <w:proofErr w:type="gramStart"/>
            <w:r w:rsidRPr="002103F3">
              <w:rPr>
                <w:rStyle w:val="biblio-record-text"/>
                <w:rFonts w:ascii="Times New Roman" w:hAnsi="Times New Roman"/>
                <w:color w:val="000000" w:themeColor="text1"/>
                <w:sz w:val="28"/>
                <w:szCs w:val="28"/>
              </w:rPr>
              <w:t>Текст :</w:t>
            </w:r>
            <w:proofErr w:type="gramEnd"/>
            <w:r w:rsidRPr="002103F3">
              <w:rPr>
                <w:rStyle w:val="biblio-record-text"/>
                <w:rFonts w:ascii="Times New Roman" w:hAnsi="Times New Roman"/>
                <w:color w:val="000000" w:themeColor="text1"/>
                <w:sz w:val="28"/>
                <w:szCs w:val="28"/>
              </w:rPr>
              <w:t xml:space="preserve"> электронный // Журнал : электронно-библиотечная система. — URL:</w:t>
            </w:r>
            <w:r w:rsidRPr="002103F3">
              <w:rPr>
                <w:rFonts w:ascii="Times New Roman" w:hAnsi="Times New Roman"/>
                <w:color w:val="000000" w:themeColor="text1"/>
                <w:sz w:val="28"/>
                <w:szCs w:val="28"/>
              </w:rPr>
              <w:t xml:space="preserve"> https://www.elibrary.ru/contents.asp?issueid=1828129&amp;selid=29105785</w:t>
            </w:r>
            <w:r w:rsidRPr="002103F3">
              <w:rPr>
                <w:rStyle w:val="biblio-record-text"/>
                <w:rFonts w:ascii="Times New Roman" w:hAnsi="Times New Roman"/>
                <w:color w:val="000000" w:themeColor="text1"/>
                <w:sz w:val="28"/>
                <w:szCs w:val="28"/>
              </w:rPr>
              <w:t xml:space="preserve"> (дата обращения 29.05.2020).</w:t>
            </w:r>
          </w:p>
          <w:p w:rsidR="00387257"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F625E" w:rsidRPr="002103F3">
              <w:rPr>
                <w:rFonts w:ascii="Times New Roman" w:hAnsi="Times New Roman"/>
                <w:color w:val="000000" w:themeColor="text1"/>
                <w:sz w:val="28"/>
                <w:szCs w:val="28"/>
              </w:rPr>
              <w:t xml:space="preserve">Ермолаева М.Д., </w:t>
            </w:r>
            <w:r w:rsidR="005F5EF0" w:rsidRPr="002103F3">
              <w:rPr>
                <w:rFonts w:ascii="Times New Roman" w:hAnsi="Times New Roman"/>
                <w:color w:val="000000" w:themeColor="text1"/>
                <w:sz w:val="28"/>
                <w:szCs w:val="28"/>
              </w:rPr>
              <w:t>Возможности системы менеджмента качества на малых предприятиях. Распространенные подходы и проблем</w:t>
            </w:r>
            <w:r w:rsidR="0022133A" w:rsidRPr="002103F3">
              <w:rPr>
                <w:rFonts w:ascii="Times New Roman" w:hAnsi="Times New Roman"/>
                <w:color w:val="000000" w:themeColor="text1"/>
                <w:sz w:val="28"/>
                <w:szCs w:val="28"/>
              </w:rPr>
              <w:t xml:space="preserve">ы </w:t>
            </w:r>
            <w:proofErr w:type="gramStart"/>
            <w:r w:rsidR="0022133A" w:rsidRPr="002103F3">
              <w:rPr>
                <w:rFonts w:ascii="Times New Roman" w:hAnsi="Times New Roman"/>
                <w:color w:val="000000" w:themeColor="text1"/>
                <w:sz w:val="28"/>
                <w:szCs w:val="28"/>
              </w:rPr>
              <w:t>внедрения.—</w:t>
            </w:r>
            <w:proofErr w:type="gramEnd"/>
            <w:r w:rsidR="005F5EF0" w:rsidRPr="002103F3">
              <w:rPr>
                <w:rFonts w:ascii="Times New Roman" w:hAnsi="Times New Roman"/>
                <w:color w:val="000000" w:themeColor="text1"/>
                <w:sz w:val="28"/>
                <w:szCs w:val="28"/>
              </w:rPr>
              <w:t xml:space="preserve">1 том, № 1(28), </w:t>
            </w:r>
            <w:r w:rsidR="000F625E" w:rsidRPr="002103F3">
              <w:rPr>
                <w:rFonts w:ascii="Times New Roman" w:hAnsi="Times New Roman"/>
                <w:color w:val="000000" w:themeColor="text1"/>
                <w:sz w:val="28"/>
                <w:szCs w:val="28"/>
              </w:rPr>
              <w:t>—</w:t>
            </w:r>
            <w:r w:rsidR="005F5EF0" w:rsidRPr="002103F3">
              <w:rPr>
                <w:rFonts w:ascii="Times New Roman" w:hAnsi="Times New Roman"/>
                <w:color w:val="000000" w:themeColor="text1"/>
                <w:sz w:val="28"/>
                <w:szCs w:val="28"/>
              </w:rPr>
              <w:t xml:space="preserve">2017. – 394-397 </w:t>
            </w:r>
            <w:proofErr w:type="gramStart"/>
            <w:r w:rsidR="005F5EF0" w:rsidRPr="002103F3">
              <w:rPr>
                <w:rFonts w:ascii="Times New Roman" w:hAnsi="Times New Roman"/>
                <w:color w:val="000000" w:themeColor="text1"/>
                <w:sz w:val="28"/>
                <w:szCs w:val="28"/>
              </w:rPr>
              <w:t>с.</w:t>
            </w:r>
            <w:bookmarkEnd w:id="140"/>
            <w:r w:rsidR="0022133A" w:rsidRPr="002103F3">
              <w:rPr>
                <w:rFonts w:ascii="Times New Roman" w:hAnsi="Times New Roman"/>
                <w:color w:val="000000" w:themeColor="text1"/>
                <w:sz w:val="28"/>
                <w:szCs w:val="28"/>
              </w:rPr>
              <w:t xml:space="preserve"> .</w:t>
            </w:r>
            <w:proofErr w:type="gramEnd"/>
            <w:r w:rsidR="0022133A" w:rsidRPr="002103F3">
              <w:rPr>
                <w:rStyle w:val="biblio-record-text"/>
                <w:rFonts w:ascii="Times New Roman" w:hAnsi="Times New Roman"/>
                <w:color w:val="000000" w:themeColor="text1"/>
                <w:sz w:val="28"/>
                <w:szCs w:val="28"/>
              </w:rPr>
              <w:t>— Текст : электронный // Журнал : электронно-библиотечная система. — URL:</w:t>
            </w:r>
            <w:r w:rsidR="0022133A" w:rsidRPr="002103F3">
              <w:rPr>
                <w:rFonts w:ascii="Times New Roman" w:hAnsi="Times New Roman"/>
                <w:color w:val="000000" w:themeColor="text1"/>
                <w:sz w:val="28"/>
                <w:szCs w:val="28"/>
              </w:rPr>
              <w:t xml:space="preserve"> https://www.elibrary.ru/item.asp?id=37043119</w:t>
            </w:r>
            <w:r w:rsidR="0022133A" w:rsidRPr="002103F3">
              <w:rPr>
                <w:rStyle w:val="biblio-record-text"/>
                <w:rFonts w:ascii="Times New Roman" w:hAnsi="Times New Roman"/>
                <w:color w:val="000000" w:themeColor="text1"/>
                <w:sz w:val="28"/>
                <w:szCs w:val="28"/>
              </w:rPr>
              <w:t xml:space="preserve"> (дата обращения 31.05.2020).</w:t>
            </w:r>
          </w:p>
          <w:p w:rsidR="001A312F"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eastAsia="Times New Roman" w:hAnsi="Times New Roman"/>
                <w:bCs/>
                <w:color w:val="000000" w:themeColor="text1"/>
                <w:sz w:val="28"/>
                <w:szCs w:val="28"/>
                <w:lang w:eastAsia="ru-RU"/>
              </w:rPr>
              <w:t xml:space="preserve">  </w:t>
            </w:r>
            <w:r w:rsidR="00470124" w:rsidRPr="002103F3">
              <w:rPr>
                <w:rFonts w:ascii="Times New Roman" w:eastAsia="Times New Roman" w:hAnsi="Times New Roman"/>
                <w:bCs/>
                <w:color w:val="000000" w:themeColor="text1"/>
                <w:sz w:val="28"/>
                <w:szCs w:val="28"/>
                <w:lang w:eastAsia="ru-RU"/>
              </w:rPr>
              <w:t>Филина, Ф.Н.</w:t>
            </w:r>
            <w:r w:rsidR="000F625E" w:rsidRPr="002103F3">
              <w:rPr>
                <w:rFonts w:ascii="Times New Roman" w:eastAsia="Times New Roman" w:hAnsi="Times New Roman"/>
                <w:color w:val="000000" w:themeColor="text1"/>
                <w:sz w:val="28"/>
                <w:szCs w:val="28"/>
                <w:lang w:eastAsia="ru-RU"/>
              </w:rPr>
              <w:t xml:space="preserve">, </w:t>
            </w:r>
            <w:r w:rsidR="00BE3DD3" w:rsidRPr="002103F3">
              <w:rPr>
                <w:rFonts w:ascii="Times New Roman" w:eastAsia="Times New Roman" w:hAnsi="Times New Roman"/>
                <w:color w:val="000000" w:themeColor="text1"/>
                <w:sz w:val="28"/>
                <w:szCs w:val="28"/>
                <w:lang w:eastAsia="ru-RU"/>
              </w:rPr>
              <w:t xml:space="preserve">Все </w:t>
            </w:r>
            <w:r w:rsidR="00770BA2" w:rsidRPr="002103F3">
              <w:rPr>
                <w:rFonts w:ascii="Times New Roman" w:eastAsia="Times New Roman" w:hAnsi="Times New Roman"/>
                <w:color w:val="000000" w:themeColor="text1"/>
                <w:sz w:val="28"/>
                <w:szCs w:val="28"/>
                <w:lang w:eastAsia="ru-RU"/>
              </w:rPr>
              <w:t>сложные кадровые вопросы</w:t>
            </w:r>
            <w:r w:rsidR="00BE3DD3" w:rsidRPr="002103F3">
              <w:rPr>
                <w:rFonts w:ascii="Times New Roman" w:eastAsia="Times New Roman" w:hAnsi="Times New Roman"/>
                <w:color w:val="000000" w:themeColor="text1"/>
                <w:sz w:val="28"/>
                <w:szCs w:val="28"/>
                <w:lang w:eastAsia="ru-RU"/>
              </w:rPr>
              <w:t xml:space="preserve"> / Ф. Н. </w:t>
            </w:r>
            <w:proofErr w:type="gramStart"/>
            <w:r w:rsidR="00BE3DD3" w:rsidRPr="002103F3">
              <w:rPr>
                <w:rFonts w:ascii="Times New Roman" w:eastAsia="Times New Roman" w:hAnsi="Times New Roman"/>
                <w:color w:val="000000" w:themeColor="text1"/>
                <w:sz w:val="28"/>
                <w:szCs w:val="28"/>
                <w:lang w:eastAsia="ru-RU"/>
              </w:rPr>
              <w:t>Филина ;</w:t>
            </w:r>
            <w:proofErr w:type="gramEnd"/>
            <w:r w:rsidR="00BE3DD3" w:rsidRPr="002103F3">
              <w:rPr>
                <w:rFonts w:ascii="Times New Roman" w:eastAsia="Times New Roman" w:hAnsi="Times New Roman"/>
                <w:color w:val="000000" w:themeColor="text1"/>
                <w:sz w:val="28"/>
                <w:szCs w:val="28"/>
                <w:lang w:eastAsia="ru-RU"/>
              </w:rPr>
              <w:t xml:space="preserve"> под ред. А. В. Шалаева. - 5-е изд. - </w:t>
            </w:r>
            <w:proofErr w:type="gramStart"/>
            <w:r w:rsidR="00BE3DD3" w:rsidRPr="002103F3">
              <w:rPr>
                <w:rFonts w:ascii="Times New Roman" w:eastAsia="Times New Roman" w:hAnsi="Times New Roman"/>
                <w:color w:val="000000" w:themeColor="text1"/>
                <w:sz w:val="28"/>
                <w:szCs w:val="28"/>
                <w:lang w:eastAsia="ru-RU"/>
              </w:rPr>
              <w:t>Москва :</w:t>
            </w:r>
            <w:proofErr w:type="gramEnd"/>
            <w:r w:rsidR="00BE3DD3" w:rsidRPr="002103F3">
              <w:rPr>
                <w:rFonts w:ascii="Times New Roman" w:eastAsia="Times New Roman" w:hAnsi="Times New Roman"/>
                <w:color w:val="000000" w:themeColor="text1"/>
                <w:sz w:val="28"/>
                <w:szCs w:val="28"/>
                <w:lang w:eastAsia="ru-RU"/>
              </w:rPr>
              <w:t xml:space="preserve"> </w:t>
            </w:r>
            <w:proofErr w:type="spellStart"/>
            <w:r w:rsidR="00BE3DD3" w:rsidRPr="002103F3">
              <w:rPr>
                <w:rFonts w:ascii="Times New Roman" w:eastAsia="Times New Roman" w:hAnsi="Times New Roman"/>
                <w:color w:val="000000" w:themeColor="text1"/>
                <w:sz w:val="28"/>
                <w:szCs w:val="28"/>
                <w:lang w:eastAsia="ru-RU"/>
              </w:rPr>
              <w:t>ГроссМедиа</w:t>
            </w:r>
            <w:proofErr w:type="spellEnd"/>
            <w:r w:rsidR="00BE3DD3" w:rsidRPr="002103F3">
              <w:rPr>
                <w:rFonts w:ascii="Times New Roman" w:eastAsia="Times New Roman" w:hAnsi="Times New Roman"/>
                <w:color w:val="000000" w:themeColor="text1"/>
                <w:sz w:val="28"/>
                <w:szCs w:val="28"/>
                <w:lang w:eastAsia="ru-RU"/>
              </w:rPr>
              <w:t xml:space="preserve"> : Российский бухгалтер, 2013. - 457 с. - (Делопроизводство и кадры</w:t>
            </w:r>
            <w:proofErr w:type="gramStart"/>
            <w:r w:rsidR="00BE3DD3" w:rsidRPr="002103F3">
              <w:rPr>
                <w:rFonts w:ascii="Times New Roman" w:eastAsia="Times New Roman" w:hAnsi="Times New Roman"/>
                <w:color w:val="000000" w:themeColor="text1"/>
                <w:sz w:val="28"/>
                <w:szCs w:val="28"/>
                <w:lang w:eastAsia="ru-RU"/>
              </w:rPr>
              <w:t>).;</w:t>
            </w:r>
            <w:proofErr w:type="gramEnd"/>
            <w:r w:rsidR="00BE3DD3" w:rsidRPr="002103F3">
              <w:rPr>
                <w:rFonts w:ascii="Times New Roman" w:eastAsia="Times New Roman" w:hAnsi="Times New Roman"/>
                <w:color w:val="000000" w:themeColor="text1"/>
                <w:sz w:val="28"/>
                <w:szCs w:val="28"/>
                <w:lang w:eastAsia="ru-RU"/>
              </w:rPr>
              <w:t xml:space="preserve"> ISBN 978-5-4230-0302-9</w:t>
            </w:r>
            <w:r w:rsidR="000F625E" w:rsidRPr="002103F3">
              <w:rPr>
                <w:rFonts w:ascii="Times New Roman" w:eastAsia="Times New Roman" w:hAnsi="Times New Roman"/>
                <w:color w:val="000000" w:themeColor="text1"/>
                <w:sz w:val="28"/>
                <w:szCs w:val="28"/>
                <w:lang w:eastAsia="ru-RU"/>
              </w:rPr>
              <w:t>.</w:t>
            </w:r>
          </w:p>
          <w:p w:rsidR="00BE3DD3"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eastAsia="Times New Roman" w:hAnsi="Times New Roman"/>
                <w:bCs/>
                <w:color w:val="000000" w:themeColor="text1"/>
                <w:sz w:val="28"/>
                <w:szCs w:val="28"/>
                <w:lang w:eastAsia="ru-RU"/>
              </w:rPr>
              <w:t xml:space="preserve">  </w:t>
            </w:r>
            <w:proofErr w:type="spellStart"/>
            <w:r w:rsidR="00BE3DD3" w:rsidRPr="002103F3">
              <w:rPr>
                <w:rFonts w:ascii="Times New Roman" w:eastAsia="Times New Roman" w:hAnsi="Times New Roman"/>
                <w:bCs/>
                <w:color w:val="000000" w:themeColor="text1"/>
                <w:sz w:val="28"/>
                <w:szCs w:val="28"/>
                <w:lang w:eastAsia="ru-RU"/>
              </w:rPr>
              <w:t>Серенков</w:t>
            </w:r>
            <w:proofErr w:type="spellEnd"/>
            <w:r w:rsidR="00BE3DD3" w:rsidRPr="002103F3">
              <w:rPr>
                <w:rFonts w:ascii="Times New Roman" w:eastAsia="Times New Roman" w:hAnsi="Times New Roman"/>
                <w:bCs/>
                <w:color w:val="000000" w:themeColor="text1"/>
                <w:sz w:val="28"/>
                <w:szCs w:val="28"/>
                <w:lang w:eastAsia="ru-RU"/>
              </w:rPr>
              <w:t>, П</w:t>
            </w:r>
            <w:r w:rsidR="00470124" w:rsidRPr="002103F3">
              <w:rPr>
                <w:rFonts w:ascii="Times New Roman" w:eastAsia="Times New Roman" w:hAnsi="Times New Roman"/>
                <w:bCs/>
                <w:color w:val="000000" w:themeColor="text1"/>
                <w:sz w:val="28"/>
                <w:szCs w:val="28"/>
                <w:lang w:eastAsia="ru-RU"/>
              </w:rPr>
              <w:t>.</w:t>
            </w:r>
            <w:r w:rsidR="00BE3DD3" w:rsidRPr="002103F3">
              <w:rPr>
                <w:rFonts w:ascii="Times New Roman" w:eastAsia="Times New Roman" w:hAnsi="Times New Roman"/>
                <w:bCs/>
                <w:color w:val="000000" w:themeColor="text1"/>
                <w:sz w:val="28"/>
                <w:szCs w:val="28"/>
                <w:lang w:eastAsia="ru-RU"/>
              </w:rPr>
              <w:t xml:space="preserve"> С.</w:t>
            </w:r>
            <w:r w:rsidR="000F625E" w:rsidRPr="002103F3">
              <w:rPr>
                <w:rFonts w:ascii="Times New Roman" w:eastAsia="Times New Roman" w:hAnsi="Times New Roman"/>
                <w:bCs/>
                <w:color w:val="000000" w:themeColor="text1"/>
                <w:sz w:val="28"/>
                <w:szCs w:val="28"/>
                <w:lang w:eastAsia="ru-RU"/>
              </w:rPr>
              <w:t>,</w:t>
            </w:r>
            <w:r w:rsidR="00770BA2" w:rsidRPr="002103F3">
              <w:rPr>
                <w:rFonts w:ascii="Times New Roman" w:eastAsia="Times New Roman" w:hAnsi="Times New Roman"/>
                <w:color w:val="000000" w:themeColor="text1"/>
                <w:sz w:val="28"/>
                <w:szCs w:val="28"/>
                <w:lang w:eastAsia="ru-RU"/>
              </w:rPr>
              <w:t xml:space="preserve"> Методы менеджмента качества</w:t>
            </w:r>
            <w:r w:rsidR="00BE3DD3" w:rsidRPr="002103F3">
              <w:rPr>
                <w:rFonts w:ascii="Times New Roman" w:eastAsia="Times New Roman" w:hAnsi="Times New Roman"/>
                <w:color w:val="000000" w:themeColor="text1"/>
                <w:sz w:val="28"/>
                <w:szCs w:val="28"/>
                <w:lang w:eastAsia="ru-RU"/>
              </w:rPr>
              <w:t xml:space="preserve">: методология организационного проектирования инженерной составляющей системы менеджмента качества / П. С. </w:t>
            </w:r>
            <w:proofErr w:type="spellStart"/>
            <w:r w:rsidR="00BE3DD3" w:rsidRPr="002103F3">
              <w:rPr>
                <w:rFonts w:ascii="Times New Roman" w:eastAsia="Times New Roman" w:hAnsi="Times New Roman"/>
                <w:color w:val="000000" w:themeColor="text1"/>
                <w:sz w:val="28"/>
                <w:szCs w:val="28"/>
                <w:lang w:eastAsia="ru-RU"/>
              </w:rPr>
              <w:t>Серенков</w:t>
            </w:r>
            <w:proofErr w:type="spellEnd"/>
            <w:r w:rsidR="00BE3DD3" w:rsidRPr="002103F3">
              <w:rPr>
                <w:rFonts w:ascii="Times New Roman" w:eastAsia="Times New Roman" w:hAnsi="Times New Roman"/>
                <w:color w:val="000000" w:themeColor="text1"/>
                <w:sz w:val="28"/>
                <w:szCs w:val="28"/>
                <w:lang w:eastAsia="ru-RU"/>
              </w:rPr>
              <w:t xml:space="preserve">. - </w:t>
            </w:r>
            <w:proofErr w:type="gramStart"/>
            <w:r w:rsidR="00BE3DD3" w:rsidRPr="002103F3">
              <w:rPr>
                <w:rFonts w:ascii="Times New Roman" w:eastAsia="Times New Roman" w:hAnsi="Times New Roman"/>
                <w:color w:val="000000" w:themeColor="text1"/>
                <w:sz w:val="28"/>
                <w:szCs w:val="28"/>
                <w:lang w:eastAsia="ru-RU"/>
              </w:rPr>
              <w:t>Москва :</w:t>
            </w:r>
            <w:proofErr w:type="gramEnd"/>
            <w:r w:rsidR="00BE3DD3" w:rsidRPr="002103F3">
              <w:rPr>
                <w:rFonts w:ascii="Times New Roman" w:eastAsia="Times New Roman" w:hAnsi="Times New Roman"/>
                <w:color w:val="000000" w:themeColor="text1"/>
                <w:sz w:val="28"/>
                <w:szCs w:val="28"/>
                <w:lang w:eastAsia="ru-RU"/>
              </w:rPr>
              <w:t xml:space="preserve"> ИНФРА-М ; Минск : Новое знание, 2014. - 490 с., - (Высшее образование. </w:t>
            </w:r>
            <w:proofErr w:type="spellStart"/>
            <w:r w:rsidR="00BE3DD3" w:rsidRPr="002103F3">
              <w:rPr>
                <w:rFonts w:ascii="Times New Roman" w:eastAsia="Times New Roman" w:hAnsi="Times New Roman"/>
                <w:color w:val="000000" w:themeColor="text1"/>
                <w:sz w:val="28"/>
                <w:szCs w:val="28"/>
                <w:lang w:eastAsia="ru-RU"/>
              </w:rPr>
              <w:t>Бакалавриат</w:t>
            </w:r>
            <w:proofErr w:type="spellEnd"/>
            <w:proofErr w:type="gramStart"/>
            <w:r w:rsidR="00BE3DD3" w:rsidRPr="002103F3">
              <w:rPr>
                <w:rFonts w:ascii="Times New Roman" w:eastAsia="Times New Roman" w:hAnsi="Times New Roman"/>
                <w:color w:val="000000" w:themeColor="text1"/>
                <w:sz w:val="28"/>
                <w:szCs w:val="28"/>
                <w:lang w:eastAsia="ru-RU"/>
              </w:rPr>
              <w:t>).;</w:t>
            </w:r>
            <w:proofErr w:type="gramEnd"/>
            <w:r w:rsidR="00BE3DD3" w:rsidRPr="002103F3">
              <w:rPr>
                <w:rFonts w:ascii="Times New Roman" w:eastAsia="Times New Roman" w:hAnsi="Times New Roman"/>
                <w:color w:val="000000" w:themeColor="text1"/>
                <w:sz w:val="28"/>
                <w:szCs w:val="28"/>
                <w:lang w:eastAsia="ru-RU"/>
              </w:rPr>
              <w:t xml:space="preserve"> </w:t>
            </w:r>
            <w:r w:rsidR="000F625E" w:rsidRPr="002103F3">
              <w:rPr>
                <w:rFonts w:ascii="Times New Roman" w:hAnsi="Times New Roman"/>
                <w:color w:val="000000" w:themeColor="text1"/>
                <w:sz w:val="28"/>
                <w:szCs w:val="28"/>
              </w:rPr>
              <w:t>—</w:t>
            </w:r>
            <w:r w:rsidR="000F625E" w:rsidRPr="002103F3">
              <w:rPr>
                <w:rFonts w:ascii="Times New Roman" w:eastAsia="Times New Roman" w:hAnsi="Times New Roman"/>
                <w:color w:val="000000" w:themeColor="text1"/>
                <w:sz w:val="28"/>
                <w:szCs w:val="28"/>
                <w:lang w:eastAsia="ru-RU"/>
              </w:rPr>
              <w:t>ISBN 978-985-475-453-6.</w:t>
            </w:r>
          </w:p>
          <w:p w:rsidR="00BE3DD3" w:rsidRPr="002103F3" w:rsidRDefault="00136FA4" w:rsidP="002103F3">
            <w:pPr>
              <w:pStyle w:val="a5"/>
              <w:numPr>
                <w:ilvl w:val="2"/>
                <w:numId w:val="40"/>
              </w:numPr>
              <w:tabs>
                <w:tab w:val="left" w:pos="993"/>
                <w:tab w:val="left" w:pos="1134"/>
              </w:tabs>
              <w:spacing w:before="0" w:beforeAutospacing="0" w:after="0" w:afterAutospacing="0"/>
              <w:ind w:left="0" w:firstLine="709"/>
              <w:rPr>
                <w:rStyle w:val="biblio-record-text"/>
                <w:rFonts w:ascii="Times New Roman" w:hAnsi="Times New Roman"/>
                <w:color w:val="000000" w:themeColor="text1"/>
                <w:sz w:val="28"/>
                <w:szCs w:val="28"/>
              </w:rPr>
            </w:pPr>
            <w:r w:rsidRPr="002103F3">
              <w:rPr>
                <w:rStyle w:val="biblio-record-text"/>
                <w:rFonts w:ascii="Times New Roman" w:hAnsi="Times New Roman"/>
                <w:color w:val="000000" w:themeColor="text1"/>
                <w:sz w:val="28"/>
                <w:szCs w:val="28"/>
              </w:rPr>
              <w:lastRenderedPageBreak/>
              <w:t xml:space="preserve">  </w:t>
            </w:r>
            <w:proofErr w:type="spellStart"/>
            <w:r w:rsidR="00BE3DD3" w:rsidRPr="002103F3">
              <w:rPr>
                <w:rStyle w:val="biblio-record-text"/>
                <w:rFonts w:ascii="Times New Roman" w:hAnsi="Times New Roman"/>
                <w:color w:val="000000" w:themeColor="text1"/>
                <w:sz w:val="28"/>
                <w:szCs w:val="28"/>
              </w:rPr>
              <w:t>Пасечникова</w:t>
            </w:r>
            <w:proofErr w:type="spellEnd"/>
            <w:r w:rsidR="00BE3DD3" w:rsidRPr="002103F3">
              <w:rPr>
                <w:rStyle w:val="biblio-record-text"/>
                <w:rFonts w:ascii="Times New Roman" w:hAnsi="Times New Roman"/>
                <w:color w:val="000000" w:themeColor="text1"/>
                <w:sz w:val="28"/>
                <w:szCs w:val="28"/>
              </w:rPr>
              <w:t>, Л. В.</w:t>
            </w:r>
            <w:r w:rsidR="000F625E" w:rsidRPr="002103F3">
              <w:rPr>
                <w:rStyle w:val="biblio-record-text"/>
                <w:rFonts w:ascii="Times New Roman" w:hAnsi="Times New Roman"/>
                <w:color w:val="000000" w:themeColor="text1"/>
                <w:sz w:val="28"/>
                <w:szCs w:val="28"/>
              </w:rPr>
              <w:t>,</w:t>
            </w:r>
            <w:r w:rsidR="00BE3DD3" w:rsidRPr="002103F3">
              <w:rPr>
                <w:rStyle w:val="biblio-record-text"/>
                <w:rFonts w:ascii="Times New Roman" w:hAnsi="Times New Roman"/>
                <w:color w:val="000000" w:themeColor="text1"/>
                <w:sz w:val="28"/>
                <w:szCs w:val="28"/>
              </w:rPr>
              <w:t xml:space="preserve"> Процессный подход к управлению </w:t>
            </w:r>
            <w:proofErr w:type="gramStart"/>
            <w:r w:rsidR="00BE3DD3" w:rsidRPr="002103F3">
              <w:rPr>
                <w:rStyle w:val="biblio-record-text"/>
                <w:rFonts w:ascii="Times New Roman" w:hAnsi="Times New Roman"/>
                <w:color w:val="000000" w:themeColor="text1"/>
                <w:sz w:val="28"/>
                <w:szCs w:val="28"/>
              </w:rPr>
              <w:t>персоналом :</w:t>
            </w:r>
            <w:proofErr w:type="gramEnd"/>
            <w:r w:rsidR="00BE3DD3" w:rsidRPr="002103F3">
              <w:rPr>
                <w:rStyle w:val="biblio-record-text"/>
                <w:rFonts w:ascii="Times New Roman" w:hAnsi="Times New Roman"/>
                <w:color w:val="000000" w:themeColor="text1"/>
                <w:sz w:val="28"/>
                <w:szCs w:val="28"/>
              </w:rPr>
              <w:t xml:space="preserve"> монография / Л. В. </w:t>
            </w:r>
            <w:proofErr w:type="spellStart"/>
            <w:r w:rsidR="00BE3DD3" w:rsidRPr="002103F3">
              <w:rPr>
                <w:rStyle w:val="biblio-record-text"/>
                <w:rFonts w:ascii="Times New Roman" w:hAnsi="Times New Roman"/>
                <w:color w:val="000000" w:themeColor="text1"/>
                <w:sz w:val="28"/>
                <w:szCs w:val="28"/>
              </w:rPr>
              <w:t>Пасечникова</w:t>
            </w:r>
            <w:proofErr w:type="spellEnd"/>
            <w:r w:rsidR="00BE3DD3" w:rsidRPr="002103F3">
              <w:rPr>
                <w:rStyle w:val="biblio-record-text"/>
                <w:rFonts w:ascii="Times New Roman" w:hAnsi="Times New Roman"/>
                <w:color w:val="000000" w:themeColor="text1"/>
                <w:sz w:val="28"/>
                <w:szCs w:val="28"/>
              </w:rPr>
              <w:t xml:space="preserve">, И. В. Зенченко. — 2-е изд. — </w:t>
            </w:r>
            <w:proofErr w:type="gramStart"/>
            <w:r w:rsidR="00BE3DD3" w:rsidRPr="002103F3">
              <w:rPr>
                <w:rStyle w:val="biblio-record-text"/>
                <w:rFonts w:ascii="Times New Roman" w:hAnsi="Times New Roman"/>
                <w:color w:val="000000" w:themeColor="text1"/>
                <w:sz w:val="28"/>
                <w:szCs w:val="28"/>
              </w:rPr>
              <w:t>Москва :</w:t>
            </w:r>
            <w:proofErr w:type="gramEnd"/>
            <w:r w:rsidR="00BE3DD3" w:rsidRPr="002103F3">
              <w:rPr>
                <w:rStyle w:val="biblio-record-text"/>
                <w:rFonts w:ascii="Times New Roman" w:hAnsi="Times New Roman"/>
                <w:color w:val="000000" w:themeColor="text1"/>
                <w:sz w:val="28"/>
                <w:szCs w:val="28"/>
              </w:rPr>
              <w:t xml:space="preserve"> ФЛИНТА, 2018. — 161 с.— </w:t>
            </w:r>
            <w:proofErr w:type="gramStart"/>
            <w:r w:rsidR="00BE3DD3" w:rsidRPr="002103F3">
              <w:rPr>
                <w:rStyle w:val="biblio-record-text"/>
                <w:rFonts w:ascii="Times New Roman" w:hAnsi="Times New Roman"/>
                <w:color w:val="000000" w:themeColor="text1"/>
                <w:sz w:val="28"/>
                <w:szCs w:val="28"/>
              </w:rPr>
              <w:t>Текст :</w:t>
            </w:r>
            <w:proofErr w:type="gramEnd"/>
            <w:r w:rsidR="00BE3DD3" w:rsidRPr="002103F3">
              <w:rPr>
                <w:rStyle w:val="biblio-record-text"/>
                <w:rFonts w:ascii="Times New Roman" w:hAnsi="Times New Roman"/>
                <w:color w:val="000000" w:themeColor="text1"/>
                <w:sz w:val="28"/>
                <w:szCs w:val="28"/>
              </w:rPr>
              <w:t xml:space="preserve"> электронный // Лань : электронно-библиотечная система. — URL: </w:t>
            </w:r>
            <w:hyperlink r:id="rId45" w:history="1">
              <w:r w:rsidR="00BE3DD3" w:rsidRPr="002103F3">
                <w:rPr>
                  <w:rStyle w:val="a6"/>
                  <w:rFonts w:ascii="Times New Roman" w:hAnsi="Times New Roman"/>
                  <w:color w:val="000000" w:themeColor="text1"/>
                  <w:sz w:val="28"/>
                  <w:szCs w:val="28"/>
                  <w:u w:val="none"/>
                </w:rPr>
                <w:t>https://e.lanbook.com/book/110567</w:t>
              </w:r>
            </w:hyperlink>
            <w:bookmarkStart w:id="141" w:name="_Toc42800989"/>
            <w:bookmarkStart w:id="142" w:name="_Toc42806010"/>
            <w:r w:rsidR="000F625E" w:rsidRPr="002103F3">
              <w:rPr>
                <w:rStyle w:val="biblio-record-text"/>
                <w:rFonts w:ascii="Times New Roman" w:hAnsi="Times New Roman"/>
                <w:color w:val="000000" w:themeColor="text1"/>
                <w:sz w:val="28"/>
                <w:szCs w:val="28"/>
              </w:rPr>
              <w:t xml:space="preserve"> (дата обращения 01.06.2020). — ISBN 978-5-9765-3937-2. </w:t>
            </w:r>
          </w:p>
          <w:bookmarkEnd w:id="141"/>
          <w:bookmarkEnd w:id="142"/>
          <w:p w:rsidR="00BE3DD3" w:rsidRPr="002103F3" w:rsidRDefault="00136FA4"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BE3DD3" w:rsidRPr="002103F3">
              <w:rPr>
                <w:rFonts w:ascii="Times New Roman" w:hAnsi="Times New Roman"/>
                <w:color w:val="000000" w:themeColor="text1"/>
                <w:sz w:val="28"/>
                <w:szCs w:val="28"/>
              </w:rPr>
              <w:t xml:space="preserve">Леонов О. А., </w:t>
            </w:r>
            <w:proofErr w:type="spellStart"/>
            <w:r w:rsidR="00BE3DD3" w:rsidRPr="002103F3">
              <w:rPr>
                <w:rFonts w:ascii="Times New Roman" w:hAnsi="Times New Roman"/>
                <w:color w:val="000000" w:themeColor="text1"/>
                <w:sz w:val="28"/>
                <w:szCs w:val="28"/>
              </w:rPr>
              <w:t>Темасова</w:t>
            </w:r>
            <w:proofErr w:type="spellEnd"/>
            <w:r w:rsidR="00BE3DD3" w:rsidRPr="002103F3">
              <w:rPr>
                <w:rFonts w:ascii="Times New Roman" w:hAnsi="Times New Roman"/>
                <w:color w:val="000000" w:themeColor="text1"/>
                <w:sz w:val="28"/>
                <w:szCs w:val="28"/>
              </w:rPr>
              <w:t xml:space="preserve"> Г. Н., </w:t>
            </w:r>
            <w:proofErr w:type="spellStart"/>
            <w:r w:rsidR="00BE3DD3" w:rsidRPr="002103F3">
              <w:rPr>
                <w:rFonts w:ascii="Times New Roman" w:hAnsi="Times New Roman"/>
                <w:color w:val="000000" w:themeColor="text1"/>
                <w:sz w:val="28"/>
                <w:szCs w:val="28"/>
              </w:rPr>
              <w:t>Вергазова</w:t>
            </w:r>
            <w:proofErr w:type="spellEnd"/>
            <w:r w:rsidR="00BE3DD3" w:rsidRPr="002103F3">
              <w:rPr>
                <w:rFonts w:ascii="Times New Roman" w:hAnsi="Times New Roman"/>
                <w:color w:val="000000" w:themeColor="text1"/>
                <w:sz w:val="28"/>
                <w:szCs w:val="28"/>
              </w:rPr>
              <w:t xml:space="preserve"> Ю. Г.</w:t>
            </w:r>
            <w:r w:rsidR="000F625E" w:rsidRPr="002103F3">
              <w:rPr>
                <w:rFonts w:ascii="Times New Roman" w:hAnsi="Times New Roman"/>
                <w:color w:val="000000" w:themeColor="text1"/>
                <w:sz w:val="28"/>
                <w:szCs w:val="28"/>
              </w:rPr>
              <w:t>,</w:t>
            </w:r>
            <w:r w:rsidR="00BE3DD3" w:rsidRPr="002103F3">
              <w:rPr>
                <w:rFonts w:ascii="Times New Roman" w:hAnsi="Times New Roman"/>
                <w:color w:val="000000" w:themeColor="text1"/>
                <w:sz w:val="28"/>
                <w:szCs w:val="28"/>
              </w:rPr>
              <w:t xml:space="preserve"> Управление качеством:</w:t>
            </w:r>
            <w:r w:rsidR="00770BA2" w:rsidRPr="002103F3">
              <w:rPr>
                <w:rFonts w:ascii="Times New Roman" w:hAnsi="Times New Roman"/>
                <w:color w:val="000000" w:themeColor="text1"/>
                <w:sz w:val="28"/>
                <w:szCs w:val="28"/>
              </w:rPr>
              <w:t xml:space="preserve"> Учебник. — 3-е изд., стер. — Санкт-</w:t>
            </w:r>
            <w:proofErr w:type="gramStart"/>
            <w:r w:rsidR="00770BA2" w:rsidRPr="002103F3">
              <w:rPr>
                <w:rFonts w:ascii="Times New Roman" w:hAnsi="Times New Roman"/>
                <w:color w:val="000000" w:themeColor="text1"/>
                <w:sz w:val="28"/>
                <w:szCs w:val="28"/>
              </w:rPr>
              <w:t>Петер</w:t>
            </w:r>
            <w:r w:rsidR="00BE3DD3" w:rsidRPr="002103F3">
              <w:rPr>
                <w:rFonts w:ascii="Times New Roman" w:hAnsi="Times New Roman"/>
                <w:color w:val="000000" w:themeColor="text1"/>
                <w:sz w:val="28"/>
                <w:szCs w:val="28"/>
              </w:rPr>
              <w:t>б</w:t>
            </w:r>
            <w:r w:rsidR="00770BA2" w:rsidRPr="002103F3">
              <w:rPr>
                <w:rFonts w:ascii="Times New Roman" w:hAnsi="Times New Roman"/>
                <w:color w:val="000000" w:themeColor="text1"/>
                <w:sz w:val="28"/>
                <w:szCs w:val="28"/>
              </w:rPr>
              <w:t>ург</w:t>
            </w:r>
            <w:r w:rsidR="00BE3DD3" w:rsidRPr="002103F3">
              <w:rPr>
                <w:rFonts w:ascii="Times New Roman" w:hAnsi="Times New Roman"/>
                <w:color w:val="000000" w:themeColor="text1"/>
                <w:sz w:val="28"/>
                <w:szCs w:val="28"/>
              </w:rPr>
              <w:t>.:</w:t>
            </w:r>
            <w:proofErr w:type="gramEnd"/>
            <w:r w:rsidR="00770BA2" w:rsidRPr="002103F3">
              <w:rPr>
                <w:rFonts w:ascii="Times New Roman" w:hAnsi="Times New Roman"/>
                <w:color w:val="000000" w:themeColor="text1"/>
                <w:sz w:val="28"/>
                <w:szCs w:val="28"/>
              </w:rPr>
              <w:t xml:space="preserve"> </w:t>
            </w:r>
            <w:r w:rsidR="00BE3DD3" w:rsidRPr="002103F3">
              <w:rPr>
                <w:rFonts w:ascii="Times New Roman" w:hAnsi="Times New Roman"/>
                <w:color w:val="000000" w:themeColor="text1"/>
                <w:sz w:val="28"/>
                <w:szCs w:val="28"/>
              </w:rPr>
              <w:t xml:space="preserve">Издательство «Лань», </w:t>
            </w:r>
            <w:r w:rsidR="000F625E" w:rsidRPr="002103F3">
              <w:rPr>
                <w:rFonts w:ascii="Times New Roman" w:hAnsi="Times New Roman"/>
                <w:color w:val="000000" w:themeColor="text1"/>
                <w:sz w:val="28"/>
                <w:szCs w:val="28"/>
              </w:rPr>
              <w:t xml:space="preserve">— </w:t>
            </w:r>
            <w:r w:rsidR="00BE3DD3" w:rsidRPr="002103F3">
              <w:rPr>
                <w:rFonts w:ascii="Times New Roman" w:hAnsi="Times New Roman"/>
                <w:color w:val="000000" w:themeColor="text1"/>
                <w:sz w:val="28"/>
                <w:szCs w:val="28"/>
              </w:rPr>
              <w:t>2019. — 180с.: ил. — (Учебники для вузов.</w:t>
            </w:r>
            <w:r w:rsidR="00770BA2" w:rsidRPr="002103F3">
              <w:rPr>
                <w:rFonts w:ascii="Times New Roman" w:hAnsi="Times New Roman"/>
                <w:color w:val="000000" w:themeColor="text1"/>
                <w:sz w:val="28"/>
                <w:szCs w:val="28"/>
              </w:rPr>
              <w:t xml:space="preserve"> </w:t>
            </w:r>
            <w:r w:rsidR="00BE3DD3" w:rsidRPr="002103F3">
              <w:rPr>
                <w:rFonts w:ascii="Times New Roman" w:hAnsi="Times New Roman"/>
                <w:color w:val="000000" w:themeColor="text1"/>
                <w:sz w:val="28"/>
                <w:szCs w:val="28"/>
              </w:rPr>
              <w:t>Специальная литература).</w:t>
            </w:r>
            <w:r w:rsidR="000F625E" w:rsidRPr="002103F3">
              <w:rPr>
                <w:rFonts w:ascii="Times New Roman" w:hAnsi="Times New Roman"/>
                <w:color w:val="000000" w:themeColor="text1"/>
                <w:sz w:val="28"/>
                <w:szCs w:val="28"/>
              </w:rPr>
              <w:t xml:space="preserve"> — </w:t>
            </w:r>
            <w:r w:rsidR="00BE3DD3" w:rsidRPr="002103F3">
              <w:rPr>
                <w:rFonts w:ascii="Times New Roman" w:hAnsi="Times New Roman"/>
                <w:color w:val="000000" w:themeColor="text1"/>
                <w:sz w:val="28"/>
                <w:szCs w:val="28"/>
              </w:rPr>
              <w:t>I8ВN 978-5-8114-2921-9</w:t>
            </w:r>
            <w:bookmarkStart w:id="143" w:name="_Toc42806011"/>
            <w:r w:rsidR="000F625E" w:rsidRPr="002103F3">
              <w:rPr>
                <w:rFonts w:ascii="Times New Roman" w:hAnsi="Times New Roman"/>
                <w:color w:val="000000" w:themeColor="text1"/>
                <w:sz w:val="28"/>
                <w:szCs w:val="28"/>
              </w:rPr>
              <w:t>.</w:t>
            </w:r>
          </w:p>
          <w:bookmarkEnd w:id="143"/>
          <w:p w:rsidR="00470124" w:rsidRPr="002103F3" w:rsidRDefault="00136FA4" w:rsidP="002103F3">
            <w:pPr>
              <w:pStyle w:val="a5"/>
              <w:numPr>
                <w:ilvl w:val="2"/>
                <w:numId w:val="40"/>
              </w:numPr>
              <w:tabs>
                <w:tab w:val="left" w:pos="993"/>
                <w:tab w:val="left" w:pos="1134"/>
              </w:tabs>
              <w:spacing w:before="0" w:beforeAutospacing="0" w:after="0" w:afterAutospacing="0"/>
              <w:ind w:left="0" w:firstLine="709"/>
              <w:rPr>
                <w:rStyle w:val="value"/>
                <w:rFonts w:ascii="Times New Roman" w:hAnsi="Times New Roman"/>
                <w:color w:val="000000" w:themeColor="text1"/>
                <w:sz w:val="28"/>
                <w:szCs w:val="28"/>
              </w:rPr>
            </w:pPr>
            <w:r w:rsidRPr="002103F3">
              <w:rPr>
                <w:rStyle w:val="value"/>
                <w:rFonts w:ascii="Times New Roman" w:hAnsi="Times New Roman"/>
                <w:color w:val="000000" w:themeColor="text1"/>
                <w:sz w:val="28"/>
                <w:szCs w:val="28"/>
              </w:rPr>
              <w:t xml:space="preserve">  </w:t>
            </w:r>
            <w:proofErr w:type="spellStart"/>
            <w:r w:rsidR="00BE3DD3" w:rsidRPr="002103F3">
              <w:rPr>
                <w:rStyle w:val="value"/>
                <w:rFonts w:ascii="Times New Roman" w:hAnsi="Times New Roman"/>
                <w:color w:val="000000" w:themeColor="text1"/>
                <w:sz w:val="28"/>
                <w:szCs w:val="28"/>
              </w:rPr>
              <w:t>Мандель</w:t>
            </w:r>
            <w:proofErr w:type="spellEnd"/>
            <w:r w:rsidR="00BE3DD3" w:rsidRPr="002103F3">
              <w:rPr>
                <w:rStyle w:val="value"/>
                <w:rFonts w:ascii="Times New Roman" w:hAnsi="Times New Roman"/>
                <w:color w:val="000000" w:themeColor="text1"/>
                <w:sz w:val="28"/>
                <w:szCs w:val="28"/>
              </w:rPr>
              <w:t xml:space="preserve"> Б.Р., Психология управления. Модульный </w:t>
            </w:r>
            <w:proofErr w:type="gramStart"/>
            <w:r w:rsidR="00BE3DD3" w:rsidRPr="002103F3">
              <w:rPr>
                <w:rStyle w:val="value"/>
                <w:rFonts w:ascii="Times New Roman" w:hAnsi="Times New Roman"/>
                <w:color w:val="000000" w:themeColor="text1"/>
                <w:sz w:val="28"/>
                <w:szCs w:val="28"/>
              </w:rPr>
              <w:t>курс :</w:t>
            </w:r>
            <w:proofErr w:type="gramEnd"/>
            <w:r w:rsidR="00BE3DD3" w:rsidRPr="002103F3">
              <w:rPr>
                <w:rStyle w:val="value"/>
                <w:rFonts w:ascii="Times New Roman" w:hAnsi="Times New Roman"/>
                <w:color w:val="000000" w:themeColor="text1"/>
                <w:sz w:val="28"/>
                <w:szCs w:val="28"/>
              </w:rPr>
              <w:t xml:space="preserve"> учеб. пособие для студентов всех уровней обучения / Б.Р. </w:t>
            </w:r>
            <w:proofErr w:type="spellStart"/>
            <w:r w:rsidR="00BE3DD3" w:rsidRPr="002103F3">
              <w:rPr>
                <w:rStyle w:val="value"/>
                <w:rFonts w:ascii="Times New Roman" w:hAnsi="Times New Roman"/>
                <w:color w:val="000000" w:themeColor="text1"/>
                <w:sz w:val="28"/>
                <w:szCs w:val="28"/>
              </w:rPr>
              <w:t>Мандель</w:t>
            </w:r>
            <w:proofErr w:type="spellEnd"/>
            <w:r w:rsidR="00BE3DD3" w:rsidRPr="002103F3">
              <w:rPr>
                <w:rStyle w:val="value"/>
                <w:rFonts w:ascii="Times New Roman" w:hAnsi="Times New Roman"/>
                <w:color w:val="000000" w:themeColor="text1"/>
                <w:sz w:val="28"/>
                <w:szCs w:val="28"/>
              </w:rPr>
              <w:t xml:space="preserve"> - М. : ФЛИНТА, 2015. - 254 с. - ISBN 978-5-9765-2439-2</w:t>
            </w:r>
            <w:r w:rsidR="000F625E" w:rsidRPr="002103F3">
              <w:rPr>
                <w:rStyle w:val="value"/>
                <w:rFonts w:ascii="Times New Roman" w:hAnsi="Times New Roman"/>
                <w:color w:val="000000" w:themeColor="text1"/>
                <w:sz w:val="28"/>
                <w:szCs w:val="28"/>
              </w:rPr>
              <w:t>.</w:t>
            </w:r>
            <w:r w:rsidR="00BE3DD3" w:rsidRPr="002103F3">
              <w:rPr>
                <w:rStyle w:val="value"/>
                <w:rFonts w:ascii="Times New Roman" w:hAnsi="Times New Roman"/>
                <w:color w:val="000000" w:themeColor="text1"/>
                <w:sz w:val="28"/>
                <w:szCs w:val="28"/>
              </w:rPr>
              <w:t xml:space="preserve"> </w:t>
            </w:r>
          </w:p>
          <w:p w:rsidR="00BE3DD3" w:rsidRPr="002103F3" w:rsidRDefault="00136FA4" w:rsidP="002103F3">
            <w:pPr>
              <w:pStyle w:val="a5"/>
              <w:numPr>
                <w:ilvl w:val="2"/>
                <w:numId w:val="40"/>
              </w:numPr>
              <w:tabs>
                <w:tab w:val="left" w:pos="993"/>
                <w:tab w:val="left" w:pos="1134"/>
              </w:tabs>
              <w:spacing w:before="0" w:beforeAutospacing="0" w:after="0" w:afterAutospacing="0"/>
              <w:ind w:left="0" w:firstLine="709"/>
              <w:rPr>
                <w:rStyle w:val="biblio-record-text"/>
                <w:rFonts w:ascii="Times New Roman" w:hAnsi="Times New Roman"/>
                <w:color w:val="000000" w:themeColor="text1"/>
                <w:sz w:val="28"/>
                <w:szCs w:val="28"/>
              </w:rPr>
            </w:pPr>
            <w:r w:rsidRPr="002103F3">
              <w:rPr>
                <w:rStyle w:val="biblio-record-text"/>
                <w:rFonts w:ascii="Times New Roman" w:hAnsi="Times New Roman"/>
                <w:color w:val="000000" w:themeColor="text1"/>
                <w:sz w:val="28"/>
                <w:szCs w:val="28"/>
              </w:rPr>
              <w:t xml:space="preserve">  </w:t>
            </w:r>
            <w:proofErr w:type="spellStart"/>
            <w:r w:rsidR="00BE3DD3" w:rsidRPr="002103F3">
              <w:rPr>
                <w:rStyle w:val="biblio-record-text"/>
                <w:rFonts w:ascii="Times New Roman" w:hAnsi="Times New Roman"/>
                <w:color w:val="000000" w:themeColor="text1"/>
                <w:sz w:val="28"/>
                <w:szCs w:val="28"/>
              </w:rPr>
              <w:t>Мусийчук</w:t>
            </w:r>
            <w:proofErr w:type="spellEnd"/>
            <w:r w:rsidR="00BE3DD3" w:rsidRPr="002103F3">
              <w:rPr>
                <w:rStyle w:val="biblio-record-text"/>
                <w:rFonts w:ascii="Times New Roman" w:hAnsi="Times New Roman"/>
                <w:color w:val="000000" w:themeColor="text1"/>
                <w:sz w:val="28"/>
                <w:szCs w:val="28"/>
              </w:rPr>
              <w:t>, С. В.</w:t>
            </w:r>
            <w:r w:rsidR="000F625E" w:rsidRPr="002103F3">
              <w:rPr>
                <w:rStyle w:val="biblio-record-text"/>
                <w:rFonts w:ascii="Times New Roman" w:hAnsi="Times New Roman"/>
                <w:color w:val="000000" w:themeColor="text1"/>
                <w:sz w:val="28"/>
                <w:szCs w:val="28"/>
              </w:rPr>
              <w:t>,</w:t>
            </w:r>
            <w:r w:rsidR="00BE3DD3" w:rsidRPr="002103F3">
              <w:rPr>
                <w:rStyle w:val="biblio-record-text"/>
                <w:rFonts w:ascii="Times New Roman" w:hAnsi="Times New Roman"/>
                <w:color w:val="000000" w:themeColor="text1"/>
                <w:sz w:val="28"/>
                <w:szCs w:val="28"/>
              </w:rPr>
              <w:t xml:space="preserve"> Организационное </w:t>
            </w:r>
            <w:proofErr w:type="gramStart"/>
            <w:r w:rsidR="00BE3DD3" w:rsidRPr="002103F3">
              <w:rPr>
                <w:rStyle w:val="biblio-record-text"/>
                <w:rFonts w:ascii="Times New Roman" w:hAnsi="Times New Roman"/>
                <w:color w:val="000000" w:themeColor="text1"/>
                <w:sz w:val="28"/>
                <w:szCs w:val="28"/>
              </w:rPr>
              <w:t>поведение :</w:t>
            </w:r>
            <w:proofErr w:type="gramEnd"/>
            <w:r w:rsidR="00BE3DD3" w:rsidRPr="002103F3">
              <w:rPr>
                <w:rStyle w:val="biblio-record-text"/>
                <w:rFonts w:ascii="Times New Roman" w:hAnsi="Times New Roman"/>
                <w:color w:val="000000" w:themeColor="text1"/>
                <w:sz w:val="28"/>
                <w:szCs w:val="28"/>
              </w:rPr>
              <w:t xml:space="preserve"> учебное пособие / С. В. </w:t>
            </w:r>
            <w:proofErr w:type="spellStart"/>
            <w:r w:rsidR="00BE3DD3" w:rsidRPr="002103F3">
              <w:rPr>
                <w:rStyle w:val="biblio-record-text"/>
                <w:rFonts w:ascii="Times New Roman" w:hAnsi="Times New Roman"/>
                <w:color w:val="000000" w:themeColor="text1"/>
                <w:sz w:val="28"/>
                <w:szCs w:val="28"/>
              </w:rPr>
              <w:t>Мусийчук</w:t>
            </w:r>
            <w:proofErr w:type="spellEnd"/>
            <w:r w:rsidR="00BE3DD3" w:rsidRPr="002103F3">
              <w:rPr>
                <w:rStyle w:val="biblio-record-text"/>
                <w:rFonts w:ascii="Times New Roman" w:hAnsi="Times New Roman"/>
                <w:color w:val="000000" w:themeColor="text1"/>
                <w:sz w:val="28"/>
                <w:szCs w:val="28"/>
              </w:rPr>
              <w:t xml:space="preserve">, М. В. </w:t>
            </w:r>
            <w:proofErr w:type="spellStart"/>
            <w:r w:rsidR="00BE3DD3" w:rsidRPr="002103F3">
              <w:rPr>
                <w:rStyle w:val="biblio-record-text"/>
                <w:rFonts w:ascii="Times New Roman" w:hAnsi="Times New Roman"/>
                <w:color w:val="000000" w:themeColor="text1"/>
                <w:sz w:val="28"/>
                <w:szCs w:val="28"/>
              </w:rPr>
              <w:t>Мусийчук</w:t>
            </w:r>
            <w:proofErr w:type="spellEnd"/>
            <w:r w:rsidR="00BE3DD3" w:rsidRPr="002103F3">
              <w:rPr>
                <w:rStyle w:val="biblio-record-text"/>
                <w:rFonts w:ascii="Times New Roman" w:hAnsi="Times New Roman"/>
                <w:color w:val="000000" w:themeColor="text1"/>
                <w:sz w:val="28"/>
                <w:szCs w:val="28"/>
              </w:rPr>
              <w:t xml:space="preserve">. — 2-е изд. — </w:t>
            </w:r>
            <w:proofErr w:type="gramStart"/>
            <w:r w:rsidR="00BE3DD3" w:rsidRPr="002103F3">
              <w:rPr>
                <w:rStyle w:val="biblio-record-text"/>
                <w:rFonts w:ascii="Times New Roman" w:hAnsi="Times New Roman"/>
                <w:color w:val="000000" w:themeColor="text1"/>
                <w:sz w:val="28"/>
                <w:szCs w:val="28"/>
              </w:rPr>
              <w:t>Москва :</w:t>
            </w:r>
            <w:proofErr w:type="gramEnd"/>
            <w:r w:rsidR="00BE3DD3" w:rsidRPr="002103F3">
              <w:rPr>
                <w:rStyle w:val="biblio-record-text"/>
                <w:rFonts w:ascii="Times New Roman" w:hAnsi="Times New Roman"/>
                <w:color w:val="000000" w:themeColor="text1"/>
                <w:sz w:val="28"/>
                <w:szCs w:val="28"/>
              </w:rPr>
              <w:t xml:space="preserve"> ФЛИНТА, 2017. — 193 с.— </w:t>
            </w:r>
            <w:proofErr w:type="gramStart"/>
            <w:r w:rsidR="00BE3DD3" w:rsidRPr="002103F3">
              <w:rPr>
                <w:rStyle w:val="biblio-record-text"/>
                <w:rFonts w:ascii="Times New Roman" w:hAnsi="Times New Roman"/>
                <w:color w:val="000000" w:themeColor="text1"/>
                <w:sz w:val="28"/>
                <w:szCs w:val="28"/>
              </w:rPr>
              <w:t>Текст :</w:t>
            </w:r>
            <w:proofErr w:type="gramEnd"/>
            <w:r w:rsidR="00BE3DD3" w:rsidRPr="002103F3">
              <w:rPr>
                <w:rStyle w:val="biblio-record-text"/>
                <w:rFonts w:ascii="Times New Roman" w:hAnsi="Times New Roman"/>
                <w:color w:val="000000" w:themeColor="text1"/>
                <w:sz w:val="28"/>
                <w:szCs w:val="28"/>
              </w:rPr>
              <w:t xml:space="preserve"> электронный // Лань : электронно-библиотечная система. — URL: </w:t>
            </w:r>
            <w:hyperlink r:id="rId46" w:history="1">
              <w:r w:rsidR="00BE3DD3" w:rsidRPr="002103F3">
                <w:rPr>
                  <w:rStyle w:val="a6"/>
                  <w:rFonts w:ascii="Times New Roman" w:hAnsi="Times New Roman"/>
                  <w:color w:val="000000" w:themeColor="text1"/>
                  <w:sz w:val="28"/>
                  <w:szCs w:val="28"/>
                  <w:u w:val="none"/>
                </w:rPr>
                <w:t>https://e.lanbook.com/book/104922</w:t>
              </w:r>
            </w:hyperlink>
            <w:bookmarkStart w:id="144" w:name="_Toc42806013"/>
            <w:r w:rsidR="000F625E" w:rsidRPr="002103F3">
              <w:rPr>
                <w:rStyle w:val="a6"/>
                <w:rFonts w:ascii="Times New Roman" w:hAnsi="Times New Roman"/>
                <w:color w:val="000000" w:themeColor="text1"/>
                <w:sz w:val="28"/>
                <w:szCs w:val="28"/>
                <w:u w:val="none"/>
              </w:rPr>
              <w:t xml:space="preserve"> (дата обращения 30.05.2020)</w:t>
            </w:r>
            <w:r w:rsidR="000F625E" w:rsidRPr="002103F3">
              <w:rPr>
                <w:rStyle w:val="biblio-record-text"/>
                <w:rFonts w:ascii="Times New Roman" w:hAnsi="Times New Roman"/>
                <w:color w:val="000000" w:themeColor="text1"/>
                <w:sz w:val="28"/>
                <w:szCs w:val="28"/>
              </w:rPr>
              <w:t xml:space="preserve"> — ISBN 978-5-9765-3790-3. </w:t>
            </w:r>
          </w:p>
          <w:p w:rsidR="00387257" w:rsidRPr="002103F3" w:rsidRDefault="00136FA4"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proofErr w:type="spellStart"/>
            <w:r w:rsidR="005F5EF0" w:rsidRPr="002103F3">
              <w:rPr>
                <w:rFonts w:ascii="Times New Roman" w:hAnsi="Times New Roman"/>
                <w:color w:val="000000" w:themeColor="text1"/>
                <w:sz w:val="28"/>
                <w:szCs w:val="28"/>
              </w:rPr>
              <w:t>Одегов</w:t>
            </w:r>
            <w:proofErr w:type="spellEnd"/>
            <w:r w:rsidR="005F5EF0" w:rsidRPr="002103F3">
              <w:rPr>
                <w:rFonts w:ascii="Times New Roman" w:hAnsi="Times New Roman"/>
                <w:color w:val="000000" w:themeColor="text1"/>
                <w:sz w:val="28"/>
                <w:szCs w:val="28"/>
              </w:rPr>
              <w:t xml:space="preserve"> Ю.Г., </w:t>
            </w:r>
            <w:proofErr w:type="spellStart"/>
            <w:r w:rsidR="005F5EF0" w:rsidRPr="002103F3">
              <w:rPr>
                <w:rFonts w:ascii="Times New Roman" w:hAnsi="Times New Roman"/>
                <w:color w:val="000000" w:themeColor="text1"/>
                <w:sz w:val="28"/>
                <w:szCs w:val="28"/>
              </w:rPr>
              <w:t>Халиулина</w:t>
            </w:r>
            <w:proofErr w:type="spellEnd"/>
            <w:r w:rsidR="005F5EF0" w:rsidRPr="002103F3">
              <w:rPr>
                <w:rFonts w:ascii="Times New Roman" w:hAnsi="Times New Roman"/>
                <w:color w:val="000000" w:themeColor="text1"/>
                <w:sz w:val="28"/>
                <w:szCs w:val="28"/>
              </w:rPr>
              <w:t xml:space="preserve"> В.В.</w:t>
            </w:r>
            <w:r w:rsidR="000F625E" w:rsidRPr="002103F3">
              <w:rPr>
                <w:rFonts w:ascii="Times New Roman" w:hAnsi="Times New Roman"/>
                <w:color w:val="000000" w:themeColor="text1"/>
                <w:sz w:val="28"/>
                <w:szCs w:val="28"/>
              </w:rPr>
              <w:t>,</w:t>
            </w:r>
            <w:r w:rsidR="005F5EF0" w:rsidRPr="002103F3">
              <w:rPr>
                <w:rFonts w:ascii="Times New Roman" w:hAnsi="Times New Roman"/>
                <w:color w:val="000000" w:themeColor="text1"/>
                <w:sz w:val="28"/>
                <w:szCs w:val="28"/>
              </w:rPr>
              <w:t xml:space="preserve"> Значение оценки персонала в формировании системы вознаграждений // Вестник Кемеровского государственного университета. Серия: Политические, социологические и экономические науки. </w:t>
            </w:r>
            <w:r w:rsidR="000F625E" w:rsidRPr="002103F3">
              <w:rPr>
                <w:rStyle w:val="biblio-record-text"/>
                <w:rFonts w:ascii="Times New Roman" w:hAnsi="Times New Roman"/>
                <w:color w:val="000000" w:themeColor="text1"/>
                <w:sz w:val="28"/>
                <w:szCs w:val="28"/>
              </w:rPr>
              <w:t>—</w:t>
            </w:r>
            <w:r w:rsidR="005F5EF0" w:rsidRPr="002103F3">
              <w:rPr>
                <w:rFonts w:ascii="Times New Roman" w:hAnsi="Times New Roman"/>
                <w:color w:val="000000" w:themeColor="text1"/>
                <w:sz w:val="28"/>
                <w:szCs w:val="28"/>
              </w:rPr>
              <w:t>2016. № 2.</w:t>
            </w:r>
            <w:r w:rsidR="000F625E" w:rsidRPr="002103F3">
              <w:rPr>
                <w:rStyle w:val="biblio-record-text"/>
                <w:rFonts w:ascii="Times New Roman" w:hAnsi="Times New Roman"/>
                <w:color w:val="000000" w:themeColor="text1"/>
                <w:sz w:val="28"/>
                <w:szCs w:val="28"/>
              </w:rPr>
              <w:t xml:space="preserve"> —</w:t>
            </w:r>
            <w:r w:rsidR="005F5EF0" w:rsidRPr="002103F3">
              <w:rPr>
                <w:rFonts w:ascii="Times New Roman" w:hAnsi="Times New Roman"/>
                <w:color w:val="000000" w:themeColor="text1"/>
                <w:sz w:val="28"/>
                <w:szCs w:val="28"/>
              </w:rPr>
              <w:t xml:space="preserve"> 84-87с.</w:t>
            </w:r>
            <w:bookmarkStart w:id="145" w:name="_Toc42806014"/>
            <w:bookmarkEnd w:id="144"/>
            <w:r w:rsidR="0022133A" w:rsidRPr="002103F3">
              <w:rPr>
                <w:rStyle w:val="biblio-record-text"/>
                <w:rFonts w:ascii="Times New Roman" w:hAnsi="Times New Roman"/>
                <w:color w:val="000000" w:themeColor="text1"/>
                <w:sz w:val="28"/>
                <w:szCs w:val="28"/>
              </w:rPr>
              <w:t xml:space="preserve"> — </w:t>
            </w:r>
            <w:proofErr w:type="gramStart"/>
            <w:r w:rsidR="0022133A" w:rsidRPr="002103F3">
              <w:rPr>
                <w:rStyle w:val="biblio-record-text"/>
                <w:rFonts w:ascii="Times New Roman" w:hAnsi="Times New Roman"/>
                <w:color w:val="000000" w:themeColor="text1"/>
                <w:sz w:val="28"/>
                <w:szCs w:val="28"/>
              </w:rPr>
              <w:t>Текст :</w:t>
            </w:r>
            <w:proofErr w:type="gramEnd"/>
            <w:r w:rsidR="0022133A" w:rsidRPr="002103F3">
              <w:rPr>
                <w:rStyle w:val="biblio-record-text"/>
                <w:rFonts w:ascii="Times New Roman" w:hAnsi="Times New Roman"/>
                <w:color w:val="000000" w:themeColor="text1"/>
                <w:sz w:val="28"/>
                <w:szCs w:val="28"/>
              </w:rPr>
              <w:t xml:space="preserve"> электронный // Журнал : электронно-библиотечная система. — URL:</w:t>
            </w:r>
            <w:r w:rsidR="0022133A" w:rsidRPr="002103F3">
              <w:rPr>
                <w:rFonts w:ascii="Times New Roman" w:hAnsi="Times New Roman"/>
                <w:color w:val="000000" w:themeColor="text1"/>
                <w:sz w:val="28"/>
                <w:szCs w:val="28"/>
              </w:rPr>
              <w:t xml:space="preserve"> </w:t>
            </w:r>
            <w:hyperlink r:id="rId47" w:history="1">
              <w:r w:rsidR="0022133A" w:rsidRPr="002103F3">
                <w:rPr>
                  <w:rStyle w:val="a6"/>
                  <w:rFonts w:ascii="Times New Roman" w:hAnsi="Times New Roman"/>
                  <w:color w:val="000000" w:themeColor="text1"/>
                  <w:sz w:val="28"/>
                  <w:szCs w:val="28"/>
                  <w:u w:val="none"/>
                </w:rPr>
                <w:t>https://www.elibrary.ru/contents.asp?id=33954441</w:t>
              </w:r>
            </w:hyperlink>
            <w:r w:rsidR="0022133A" w:rsidRPr="002103F3">
              <w:rPr>
                <w:rStyle w:val="biblio-record-text"/>
                <w:rFonts w:ascii="Times New Roman" w:hAnsi="Times New Roman"/>
                <w:color w:val="000000" w:themeColor="text1"/>
                <w:sz w:val="28"/>
                <w:szCs w:val="28"/>
              </w:rPr>
              <w:t xml:space="preserve"> (дата обращения 18.05.2020).</w:t>
            </w:r>
          </w:p>
          <w:bookmarkEnd w:id="145"/>
          <w:p w:rsidR="00BE3DD3" w:rsidRPr="002103F3" w:rsidRDefault="001A312F" w:rsidP="002103F3">
            <w:pPr>
              <w:pStyle w:val="a5"/>
              <w:numPr>
                <w:ilvl w:val="2"/>
                <w:numId w:val="40"/>
              </w:numPr>
              <w:tabs>
                <w:tab w:val="left" w:pos="993"/>
                <w:tab w:val="left" w:pos="1134"/>
              </w:tabs>
              <w:spacing w:before="0" w:beforeAutospacing="0" w:after="0" w:afterAutospacing="0"/>
              <w:ind w:left="0" w:firstLine="709"/>
              <w:rPr>
                <w:rStyle w:val="value"/>
                <w:rFonts w:ascii="Times New Roman" w:hAnsi="Times New Roman"/>
                <w:color w:val="000000" w:themeColor="text1"/>
                <w:sz w:val="28"/>
                <w:szCs w:val="28"/>
              </w:rPr>
            </w:pPr>
            <w:r w:rsidRPr="002103F3">
              <w:rPr>
                <w:rStyle w:val="value"/>
                <w:rFonts w:ascii="Times New Roman" w:hAnsi="Times New Roman"/>
                <w:color w:val="000000" w:themeColor="text1"/>
                <w:sz w:val="28"/>
                <w:szCs w:val="28"/>
              </w:rPr>
              <w:t xml:space="preserve">  </w:t>
            </w:r>
            <w:r w:rsidR="00BE3DD3" w:rsidRPr="002103F3">
              <w:rPr>
                <w:rStyle w:val="value"/>
                <w:rFonts w:ascii="Times New Roman" w:hAnsi="Times New Roman"/>
                <w:color w:val="000000" w:themeColor="text1"/>
                <w:sz w:val="28"/>
                <w:szCs w:val="28"/>
              </w:rPr>
              <w:t xml:space="preserve">Овсянникова Е.А., Психология </w:t>
            </w:r>
            <w:proofErr w:type="gramStart"/>
            <w:r w:rsidR="00BE3DD3" w:rsidRPr="002103F3">
              <w:rPr>
                <w:rStyle w:val="value"/>
                <w:rFonts w:ascii="Times New Roman" w:hAnsi="Times New Roman"/>
                <w:color w:val="000000" w:themeColor="text1"/>
                <w:sz w:val="28"/>
                <w:szCs w:val="28"/>
              </w:rPr>
              <w:t>управления :</w:t>
            </w:r>
            <w:proofErr w:type="gramEnd"/>
            <w:r w:rsidR="00BE3DD3" w:rsidRPr="002103F3">
              <w:rPr>
                <w:rStyle w:val="value"/>
                <w:rFonts w:ascii="Times New Roman" w:hAnsi="Times New Roman"/>
                <w:color w:val="000000" w:themeColor="text1"/>
                <w:sz w:val="28"/>
                <w:szCs w:val="28"/>
              </w:rPr>
              <w:t xml:space="preserve"> учеб. пособие / Е.А. Овсянникова, А.А. Серебрякова - М. : ФЛИНТА, 2015. - 222 с. - </w:t>
            </w:r>
            <w:proofErr w:type="gramStart"/>
            <w:r w:rsidR="00BE3DD3" w:rsidRPr="002103F3">
              <w:rPr>
                <w:rStyle w:val="value"/>
                <w:rFonts w:ascii="Times New Roman" w:hAnsi="Times New Roman"/>
                <w:color w:val="000000" w:themeColor="text1"/>
                <w:sz w:val="28"/>
                <w:szCs w:val="28"/>
              </w:rPr>
              <w:t>Текст :</w:t>
            </w:r>
            <w:proofErr w:type="gramEnd"/>
            <w:r w:rsidR="00BE3DD3" w:rsidRPr="002103F3">
              <w:rPr>
                <w:rStyle w:val="value"/>
                <w:rFonts w:ascii="Times New Roman" w:hAnsi="Times New Roman"/>
                <w:color w:val="000000" w:themeColor="text1"/>
                <w:sz w:val="28"/>
                <w:szCs w:val="28"/>
              </w:rPr>
              <w:t xml:space="preserve"> электронный // ЭБС "Консультант студента" : [сайт]. - </w:t>
            </w:r>
            <w:proofErr w:type="gramStart"/>
            <w:r w:rsidR="00BE3DD3" w:rsidRPr="002103F3">
              <w:rPr>
                <w:rStyle w:val="value"/>
                <w:rFonts w:ascii="Times New Roman" w:hAnsi="Times New Roman"/>
                <w:color w:val="000000" w:themeColor="text1"/>
                <w:sz w:val="28"/>
                <w:szCs w:val="28"/>
              </w:rPr>
              <w:t>URL :</w:t>
            </w:r>
            <w:proofErr w:type="gramEnd"/>
            <w:r w:rsidR="00BE3DD3" w:rsidRPr="002103F3">
              <w:rPr>
                <w:rStyle w:val="value"/>
                <w:rFonts w:ascii="Times New Roman" w:hAnsi="Times New Roman"/>
                <w:color w:val="000000" w:themeColor="text1"/>
                <w:sz w:val="28"/>
                <w:szCs w:val="28"/>
              </w:rPr>
              <w:t xml:space="preserve"> http://www.studentlibrary.ru/book/ISBN9785976522206.html </w:t>
            </w:r>
            <w:r w:rsidR="000F625E" w:rsidRPr="002103F3">
              <w:rPr>
                <w:rStyle w:val="value"/>
                <w:rFonts w:ascii="Times New Roman" w:hAnsi="Times New Roman"/>
                <w:color w:val="000000" w:themeColor="text1"/>
                <w:sz w:val="28"/>
                <w:szCs w:val="28"/>
              </w:rPr>
              <w:t>(дата обращения 05.06.2020) - ISBN 978-5-9765-2220-6.</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proofErr w:type="spellStart"/>
            <w:r w:rsidR="00545146" w:rsidRPr="002103F3">
              <w:rPr>
                <w:rFonts w:ascii="Times New Roman" w:hAnsi="Times New Roman"/>
                <w:color w:val="000000" w:themeColor="text1"/>
                <w:sz w:val="28"/>
                <w:szCs w:val="28"/>
              </w:rPr>
              <w:t>Белашова</w:t>
            </w:r>
            <w:proofErr w:type="spellEnd"/>
            <w:r w:rsidR="00545146" w:rsidRPr="002103F3">
              <w:rPr>
                <w:rFonts w:ascii="Times New Roman" w:hAnsi="Times New Roman"/>
                <w:color w:val="000000" w:themeColor="text1"/>
                <w:sz w:val="28"/>
                <w:szCs w:val="28"/>
              </w:rPr>
              <w:t xml:space="preserve"> В.В.</w:t>
            </w:r>
            <w:r w:rsidR="000F625E" w:rsidRPr="002103F3">
              <w:rPr>
                <w:rFonts w:ascii="Times New Roman" w:hAnsi="Times New Roman"/>
                <w:color w:val="000000" w:themeColor="text1"/>
                <w:sz w:val="28"/>
                <w:szCs w:val="28"/>
              </w:rPr>
              <w:t>,</w:t>
            </w:r>
            <w:r w:rsidR="00545146" w:rsidRPr="002103F3">
              <w:rPr>
                <w:rFonts w:ascii="Times New Roman" w:hAnsi="Times New Roman"/>
                <w:color w:val="000000" w:themeColor="text1"/>
                <w:sz w:val="28"/>
                <w:szCs w:val="28"/>
              </w:rPr>
              <w:t xml:space="preserve"> Моральные и материальные виды стимулирования / В.В. </w:t>
            </w:r>
            <w:proofErr w:type="spellStart"/>
            <w:r w:rsidR="00545146" w:rsidRPr="002103F3">
              <w:rPr>
                <w:rFonts w:ascii="Times New Roman" w:hAnsi="Times New Roman"/>
                <w:color w:val="000000" w:themeColor="text1"/>
                <w:sz w:val="28"/>
                <w:szCs w:val="28"/>
              </w:rPr>
              <w:t>Белашова</w:t>
            </w:r>
            <w:proofErr w:type="spellEnd"/>
            <w:r w:rsidR="00545146" w:rsidRPr="002103F3">
              <w:rPr>
                <w:rFonts w:ascii="Times New Roman" w:hAnsi="Times New Roman"/>
                <w:color w:val="000000" w:themeColor="text1"/>
                <w:sz w:val="28"/>
                <w:szCs w:val="28"/>
              </w:rPr>
              <w:t xml:space="preserve"> // Инновационная наука.</w:t>
            </w:r>
            <w:r w:rsidR="000F625E" w:rsidRPr="002103F3">
              <w:rPr>
                <w:rStyle w:val="biblio-record-text"/>
                <w:rFonts w:ascii="Times New Roman" w:hAnsi="Times New Roman"/>
                <w:color w:val="000000" w:themeColor="text1"/>
                <w:sz w:val="28"/>
                <w:szCs w:val="28"/>
              </w:rPr>
              <w:t xml:space="preserve"> —</w:t>
            </w:r>
            <w:r w:rsidR="000F625E" w:rsidRPr="002103F3">
              <w:rPr>
                <w:rFonts w:ascii="Times New Roman" w:hAnsi="Times New Roman"/>
                <w:color w:val="000000" w:themeColor="text1"/>
                <w:sz w:val="28"/>
                <w:szCs w:val="28"/>
              </w:rPr>
              <w:t xml:space="preserve"> </w:t>
            </w:r>
            <w:r w:rsidR="00545146" w:rsidRPr="002103F3">
              <w:rPr>
                <w:rFonts w:ascii="Times New Roman" w:hAnsi="Times New Roman"/>
                <w:color w:val="000000" w:themeColor="text1"/>
                <w:sz w:val="28"/>
                <w:szCs w:val="28"/>
              </w:rPr>
              <w:t xml:space="preserve"> 2017. </w:t>
            </w:r>
            <w:r w:rsidR="000F625E" w:rsidRPr="002103F3">
              <w:rPr>
                <w:rStyle w:val="biblio-record-text"/>
                <w:rFonts w:ascii="Times New Roman" w:hAnsi="Times New Roman"/>
                <w:color w:val="000000" w:themeColor="text1"/>
                <w:sz w:val="28"/>
                <w:szCs w:val="28"/>
              </w:rPr>
              <w:t>—</w:t>
            </w:r>
            <w:r w:rsidR="000F625E" w:rsidRPr="002103F3">
              <w:rPr>
                <w:rFonts w:ascii="Times New Roman" w:hAnsi="Times New Roman"/>
                <w:color w:val="000000" w:themeColor="text1"/>
                <w:sz w:val="28"/>
                <w:szCs w:val="28"/>
              </w:rPr>
              <w:t xml:space="preserve"> </w:t>
            </w:r>
            <w:r w:rsidR="00545146" w:rsidRPr="002103F3">
              <w:rPr>
                <w:rFonts w:ascii="Times New Roman" w:hAnsi="Times New Roman"/>
                <w:color w:val="000000" w:themeColor="text1"/>
                <w:sz w:val="28"/>
                <w:szCs w:val="28"/>
              </w:rPr>
              <w:t xml:space="preserve">Т. 2. № 4. </w:t>
            </w:r>
            <w:r w:rsidR="000F625E" w:rsidRPr="002103F3">
              <w:rPr>
                <w:rStyle w:val="biblio-record-text"/>
                <w:rFonts w:ascii="Times New Roman" w:hAnsi="Times New Roman"/>
                <w:color w:val="000000" w:themeColor="text1"/>
                <w:sz w:val="28"/>
                <w:szCs w:val="28"/>
              </w:rPr>
              <w:t>—</w:t>
            </w:r>
            <w:r w:rsidR="000F625E" w:rsidRPr="002103F3">
              <w:rPr>
                <w:rFonts w:ascii="Times New Roman" w:hAnsi="Times New Roman"/>
                <w:color w:val="000000" w:themeColor="text1"/>
                <w:sz w:val="28"/>
                <w:szCs w:val="28"/>
              </w:rPr>
              <w:t xml:space="preserve"> </w:t>
            </w:r>
            <w:r w:rsidR="00545146" w:rsidRPr="002103F3">
              <w:rPr>
                <w:rFonts w:ascii="Times New Roman" w:hAnsi="Times New Roman"/>
                <w:color w:val="000000" w:themeColor="text1"/>
                <w:sz w:val="28"/>
                <w:szCs w:val="28"/>
              </w:rPr>
              <w:t>179-181</w:t>
            </w:r>
            <w:r w:rsidR="000F625E" w:rsidRPr="002103F3">
              <w:rPr>
                <w:rFonts w:ascii="Times New Roman" w:hAnsi="Times New Roman"/>
                <w:color w:val="000000" w:themeColor="text1"/>
                <w:sz w:val="28"/>
                <w:szCs w:val="28"/>
              </w:rPr>
              <w:t>с</w:t>
            </w:r>
            <w:r w:rsidR="00085983" w:rsidRPr="002103F3">
              <w:rPr>
                <w:rFonts w:ascii="Times New Roman" w:hAnsi="Times New Roman"/>
                <w:color w:val="000000" w:themeColor="text1"/>
                <w:sz w:val="28"/>
                <w:szCs w:val="28"/>
              </w:rPr>
              <w:t>.</w:t>
            </w:r>
            <w:r w:rsidR="006C2F95" w:rsidRPr="002103F3">
              <w:rPr>
                <w:rFonts w:ascii="Times New Roman" w:hAnsi="Times New Roman"/>
                <w:color w:val="000000" w:themeColor="text1"/>
                <w:sz w:val="28"/>
                <w:szCs w:val="28"/>
              </w:rPr>
              <w:t xml:space="preserve"> </w:t>
            </w:r>
            <w:r w:rsidR="00B3628E" w:rsidRPr="002103F3">
              <w:rPr>
                <w:rFonts w:ascii="Times New Roman" w:hAnsi="Times New Roman"/>
                <w:color w:val="000000" w:themeColor="text1"/>
                <w:sz w:val="28"/>
                <w:szCs w:val="28"/>
              </w:rPr>
              <w:t>—</w:t>
            </w:r>
            <w:r w:rsidR="006C2F95" w:rsidRPr="002103F3">
              <w:rPr>
                <w:rFonts w:ascii="Times New Roman" w:hAnsi="Times New Roman"/>
                <w:color w:val="000000" w:themeColor="text1"/>
                <w:sz w:val="28"/>
                <w:szCs w:val="28"/>
              </w:rPr>
              <w:t xml:space="preserve"> </w:t>
            </w:r>
            <w:proofErr w:type="gramStart"/>
            <w:r w:rsidR="00B3628E" w:rsidRPr="002103F3">
              <w:rPr>
                <w:rFonts w:ascii="Times New Roman" w:hAnsi="Times New Roman"/>
                <w:color w:val="000000" w:themeColor="text1"/>
                <w:sz w:val="28"/>
                <w:szCs w:val="28"/>
              </w:rPr>
              <w:lastRenderedPageBreak/>
              <w:t>Текст :</w:t>
            </w:r>
            <w:proofErr w:type="gramEnd"/>
            <w:r w:rsidR="00B3628E" w:rsidRPr="002103F3">
              <w:rPr>
                <w:rFonts w:ascii="Times New Roman" w:hAnsi="Times New Roman"/>
                <w:color w:val="000000" w:themeColor="text1"/>
                <w:sz w:val="28"/>
                <w:szCs w:val="28"/>
              </w:rPr>
              <w:t xml:space="preserve"> электронный // Журнал : электронно-библиотечная система. — URL: https://www.elibrary.ru/contents.asp?id=34474933 (дата обращения 27.05.2020).</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proofErr w:type="spellStart"/>
            <w:r w:rsidR="00545146" w:rsidRPr="002103F3">
              <w:rPr>
                <w:rFonts w:ascii="Times New Roman" w:hAnsi="Times New Roman"/>
                <w:color w:val="000000" w:themeColor="text1"/>
                <w:sz w:val="28"/>
                <w:szCs w:val="28"/>
              </w:rPr>
              <w:t>Бухалков</w:t>
            </w:r>
            <w:proofErr w:type="spellEnd"/>
            <w:r w:rsidR="00545146" w:rsidRPr="002103F3">
              <w:rPr>
                <w:rFonts w:ascii="Times New Roman" w:hAnsi="Times New Roman"/>
                <w:color w:val="000000" w:themeColor="text1"/>
                <w:sz w:val="28"/>
                <w:szCs w:val="28"/>
              </w:rPr>
              <w:t xml:space="preserve"> М.И.</w:t>
            </w:r>
            <w:r w:rsidR="000F625E" w:rsidRPr="002103F3">
              <w:rPr>
                <w:rFonts w:ascii="Times New Roman" w:hAnsi="Times New Roman"/>
                <w:color w:val="000000" w:themeColor="text1"/>
                <w:sz w:val="28"/>
                <w:szCs w:val="28"/>
              </w:rPr>
              <w:t>,</w:t>
            </w:r>
            <w:r w:rsidR="00545146" w:rsidRPr="002103F3">
              <w:rPr>
                <w:rFonts w:ascii="Times New Roman" w:hAnsi="Times New Roman"/>
                <w:color w:val="000000" w:themeColor="text1"/>
                <w:sz w:val="28"/>
                <w:szCs w:val="28"/>
              </w:rPr>
              <w:t xml:space="preserve"> Управление персоналом на предприятии / М.И. </w:t>
            </w:r>
            <w:proofErr w:type="spellStart"/>
            <w:r w:rsidR="00545146" w:rsidRPr="002103F3">
              <w:rPr>
                <w:rFonts w:ascii="Times New Roman" w:hAnsi="Times New Roman"/>
                <w:color w:val="000000" w:themeColor="text1"/>
                <w:sz w:val="28"/>
                <w:szCs w:val="28"/>
              </w:rPr>
              <w:t>Бухалков</w:t>
            </w:r>
            <w:proofErr w:type="spellEnd"/>
            <w:r w:rsidR="00545146" w:rsidRPr="002103F3">
              <w:rPr>
                <w:rFonts w:ascii="Times New Roman" w:hAnsi="Times New Roman"/>
                <w:color w:val="000000" w:themeColor="text1"/>
                <w:sz w:val="28"/>
                <w:szCs w:val="28"/>
              </w:rPr>
              <w:t xml:space="preserve"> // Управление компанией.</w:t>
            </w:r>
            <w:r w:rsidR="009105E2" w:rsidRPr="002103F3">
              <w:rPr>
                <w:rStyle w:val="biblio-record-text"/>
                <w:rFonts w:ascii="Times New Roman" w:hAnsi="Times New Roman"/>
                <w:color w:val="000000" w:themeColor="text1"/>
                <w:sz w:val="28"/>
                <w:szCs w:val="28"/>
              </w:rPr>
              <w:t xml:space="preserve"> —</w:t>
            </w:r>
            <w:r w:rsidR="009105E2" w:rsidRPr="002103F3">
              <w:rPr>
                <w:rFonts w:ascii="Times New Roman" w:hAnsi="Times New Roman"/>
                <w:color w:val="000000" w:themeColor="text1"/>
                <w:sz w:val="28"/>
                <w:szCs w:val="28"/>
              </w:rPr>
              <w:t xml:space="preserve"> </w:t>
            </w:r>
            <w:r w:rsidR="00545146" w:rsidRPr="002103F3">
              <w:rPr>
                <w:rFonts w:ascii="Times New Roman" w:hAnsi="Times New Roman"/>
                <w:color w:val="000000" w:themeColor="text1"/>
                <w:sz w:val="28"/>
                <w:szCs w:val="28"/>
              </w:rPr>
              <w:t xml:space="preserve"> 2013.</w:t>
            </w:r>
            <w:r w:rsidR="009105E2" w:rsidRPr="002103F3">
              <w:rPr>
                <w:rStyle w:val="biblio-record-text"/>
                <w:rFonts w:ascii="Times New Roman" w:hAnsi="Times New Roman"/>
                <w:color w:val="000000" w:themeColor="text1"/>
                <w:sz w:val="28"/>
                <w:szCs w:val="28"/>
              </w:rPr>
              <w:t xml:space="preserve"> </w:t>
            </w:r>
            <w:proofErr w:type="gramStart"/>
            <w:r w:rsidR="009105E2" w:rsidRPr="002103F3">
              <w:rPr>
                <w:rStyle w:val="biblio-record-text"/>
                <w:rFonts w:ascii="Times New Roman" w:hAnsi="Times New Roman"/>
                <w:color w:val="000000" w:themeColor="text1"/>
                <w:sz w:val="28"/>
                <w:szCs w:val="28"/>
              </w:rPr>
              <w:t>—</w:t>
            </w:r>
            <w:r w:rsidR="009105E2" w:rsidRPr="002103F3">
              <w:rPr>
                <w:rFonts w:ascii="Times New Roman" w:hAnsi="Times New Roman"/>
                <w:color w:val="000000" w:themeColor="text1"/>
                <w:sz w:val="28"/>
                <w:szCs w:val="28"/>
              </w:rPr>
              <w:t xml:space="preserve"> </w:t>
            </w:r>
            <w:r w:rsidR="00545146" w:rsidRPr="002103F3">
              <w:rPr>
                <w:rFonts w:ascii="Times New Roman" w:hAnsi="Times New Roman"/>
                <w:color w:val="000000" w:themeColor="text1"/>
                <w:sz w:val="28"/>
                <w:szCs w:val="28"/>
              </w:rPr>
              <w:t xml:space="preserve"> №</w:t>
            </w:r>
            <w:proofErr w:type="gramEnd"/>
            <w:r w:rsidR="00545146" w:rsidRPr="002103F3">
              <w:rPr>
                <w:rFonts w:ascii="Times New Roman" w:hAnsi="Times New Roman"/>
                <w:color w:val="000000" w:themeColor="text1"/>
                <w:sz w:val="28"/>
                <w:szCs w:val="28"/>
              </w:rPr>
              <w:t xml:space="preserve">7. </w:t>
            </w:r>
            <w:r w:rsidR="009105E2" w:rsidRPr="002103F3">
              <w:rPr>
                <w:rStyle w:val="biblio-record-text"/>
                <w:rFonts w:ascii="Times New Roman" w:hAnsi="Times New Roman"/>
                <w:color w:val="000000" w:themeColor="text1"/>
                <w:sz w:val="28"/>
                <w:szCs w:val="28"/>
              </w:rPr>
              <w:t>—</w:t>
            </w:r>
            <w:r w:rsidR="009105E2" w:rsidRPr="002103F3">
              <w:rPr>
                <w:rFonts w:ascii="Times New Roman" w:hAnsi="Times New Roman"/>
                <w:color w:val="000000" w:themeColor="text1"/>
                <w:sz w:val="28"/>
                <w:szCs w:val="28"/>
              </w:rPr>
              <w:t xml:space="preserve"> </w:t>
            </w:r>
            <w:r w:rsidR="00545146" w:rsidRPr="002103F3">
              <w:rPr>
                <w:rFonts w:ascii="Times New Roman" w:hAnsi="Times New Roman"/>
                <w:color w:val="000000" w:themeColor="text1"/>
                <w:sz w:val="28"/>
                <w:szCs w:val="28"/>
              </w:rPr>
              <w:t>48-50</w:t>
            </w:r>
            <w:r w:rsidR="009105E2" w:rsidRPr="002103F3">
              <w:rPr>
                <w:rFonts w:ascii="Times New Roman" w:hAnsi="Times New Roman"/>
                <w:color w:val="000000" w:themeColor="text1"/>
                <w:sz w:val="28"/>
                <w:szCs w:val="28"/>
              </w:rPr>
              <w:t>с</w:t>
            </w:r>
            <w:r w:rsidR="001C63F8" w:rsidRPr="002103F3">
              <w:rPr>
                <w:rFonts w:ascii="Times New Roman" w:hAnsi="Times New Roman"/>
                <w:color w:val="000000" w:themeColor="text1"/>
                <w:sz w:val="28"/>
                <w:szCs w:val="28"/>
              </w:rPr>
              <w:t>.</w:t>
            </w:r>
            <w:r w:rsidR="00B51A59" w:rsidRPr="002103F3">
              <w:rPr>
                <w:rStyle w:val="biblio-record-text"/>
                <w:rFonts w:ascii="Times New Roman" w:hAnsi="Times New Roman"/>
                <w:color w:val="000000" w:themeColor="text1"/>
                <w:sz w:val="28"/>
                <w:szCs w:val="28"/>
              </w:rPr>
              <w:t xml:space="preserve"> —</w:t>
            </w:r>
            <w:r w:rsidR="00B51A59" w:rsidRPr="002103F3">
              <w:rPr>
                <w:rFonts w:ascii="Times New Roman" w:hAnsi="Times New Roman"/>
                <w:color w:val="000000" w:themeColor="text1"/>
                <w:sz w:val="28"/>
                <w:szCs w:val="28"/>
              </w:rPr>
              <w:t xml:space="preserve"> ISBN 458-5-45613-693-0.</w:t>
            </w:r>
          </w:p>
          <w:p w:rsidR="00B51A59"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545146" w:rsidRPr="002103F3">
              <w:rPr>
                <w:rFonts w:ascii="Times New Roman" w:hAnsi="Times New Roman"/>
                <w:color w:val="000000" w:themeColor="text1"/>
                <w:sz w:val="28"/>
                <w:szCs w:val="28"/>
              </w:rPr>
              <w:t>Демченко А.А.</w:t>
            </w:r>
            <w:r w:rsidR="009105E2" w:rsidRPr="002103F3">
              <w:rPr>
                <w:rFonts w:ascii="Times New Roman" w:hAnsi="Times New Roman"/>
                <w:color w:val="000000" w:themeColor="text1"/>
                <w:sz w:val="28"/>
                <w:szCs w:val="28"/>
              </w:rPr>
              <w:t>,</w:t>
            </w:r>
            <w:r w:rsidR="00545146" w:rsidRPr="002103F3">
              <w:rPr>
                <w:rFonts w:ascii="Times New Roman" w:hAnsi="Times New Roman"/>
                <w:color w:val="000000" w:themeColor="text1"/>
                <w:sz w:val="28"/>
                <w:szCs w:val="28"/>
              </w:rPr>
              <w:t xml:space="preserve"> </w:t>
            </w:r>
            <w:r w:rsidR="00AA2266" w:rsidRPr="002103F3">
              <w:rPr>
                <w:rFonts w:ascii="Times New Roman" w:hAnsi="Times New Roman"/>
                <w:color w:val="000000" w:themeColor="text1"/>
                <w:sz w:val="28"/>
                <w:szCs w:val="28"/>
              </w:rPr>
              <w:t xml:space="preserve">Приоритетные направления повышения трудовой мотивации / А. А. Демченко, Э. В. </w:t>
            </w:r>
            <w:proofErr w:type="spellStart"/>
            <w:proofErr w:type="gramStart"/>
            <w:r w:rsidR="00AA2266" w:rsidRPr="002103F3">
              <w:rPr>
                <w:rFonts w:ascii="Times New Roman" w:hAnsi="Times New Roman"/>
                <w:color w:val="000000" w:themeColor="text1"/>
                <w:sz w:val="28"/>
                <w:szCs w:val="28"/>
              </w:rPr>
              <w:t>Сукманов</w:t>
            </w:r>
            <w:proofErr w:type="spellEnd"/>
            <w:r w:rsidR="00AA2266" w:rsidRPr="002103F3">
              <w:rPr>
                <w:rFonts w:ascii="Times New Roman" w:hAnsi="Times New Roman"/>
                <w:color w:val="000000" w:themeColor="text1"/>
                <w:sz w:val="28"/>
                <w:szCs w:val="28"/>
              </w:rPr>
              <w:t xml:space="preserve"> ;</w:t>
            </w:r>
            <w:proofErr w:type="gramEnd"/>
            <w:r w:rsidR="00AA2266" w:rsidRPr="002103F3">
              <w:rPr>
                <w:rFonts w:ascii="Times New Roman" w:hAnsi="Times New Roman"/>
                <w:color w:val="000000" w:themeColor="text1"/>
                <w:sz w:val="28"/>
                <w:szCs w:val="28"/>
              </w:rPr>
              <w:t xml:space="preserve"> Курский гос. ун-т. - Курск : Курский гос. ун-т, 2009. - 134 с. </w:t>
            </w:r>
            <w:r w:rsidR="009105E2" w:rsidRPr="002103F3">
              <w:rPr>
                <w:rStyle w:val="biblio-record-text"/>
                <w:rFonts w:ascii="Times New Roman" w:hAnsi="Times New Roman"/>
                <w:color w:val="000000" w:themeColor="text1"/>
                <w:sz w:val="28"/>
                <w:szCs w:val="28"/>
              </w:rPr>
              <w:t>—</w:t>
            </w:r>
            <w:r w:rsidR="009105E2" w:rsidRPr="002103F3">
              <w:rPr>
                <w:rFonts w:ascii="Times New Roman" w:hAnsi="Times New Roman"/>
                <w:color w:val="000000" w:themeColor="text1"/>
                <w:sz w:val="28"/>
                <w:szCs w:val="28"/>
              </w:rPr>
              <w:t xml:space="preserve"> </w:t>
            </w:r>
            <w:r w:rsidR="00AA2266" w:rsidRPr="002103F3">
              <w:rPr>
                <w:rFonts w:ascii="Times New Roman" w:hAnsi="Times New Roman"/>
                <w:color w:val="000000" w:themeColor="text1"/>
                <w:sz w:val="28"/>
                <w:szCs w:val="28"/>
              </w:rPr>
              <w:t>ISBN 978-5-88313-693-0</w:t>
            </w:r>
            <w:r w:rsidR="0069172D" w:rsidRPr="002103F3">
              <w:rPr>
                <w:rFonts w:ascii="Times New Roman" w:hAnsi="Times New Roman"/>
                <w:color w:val="000000" w:themeColor="text1"/>
                <w:sz w:val="28"/>
                <w:szCs w:val="28"/>
              </w:rPr>
              <w:t>.</w:t>
            </w:r>
          </w:p>
          <w:p w:rsidR="00B51A59" w:rsidRPr="002103F3" w:rsidRDefault="00B51A59"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proofErr w:type="spellStart"/>
            <w:r w:rsidR="00545146" w:rsidRPr="002103F3">
              <w:rPr>
                <w:rFonts w:ascii="Times New Roman" w:hAnsi="Times New Roman"/>
                <w:color w:val="000000" w:themeColor="text1"/>
                <w:sz w:val="28"/>
                <w:szCs w:val="28"/>
              </w:rPr>
              <w:t>Закирьянова</w:t>
            </w:r>
            <w:proofErr w:type="spellEnd"/>
            <w:r w:rsidR="00545146" w:rsidRPr="002103F3">
              <w:rPr>
                <w:rFonts w:ascii="Times New Roman" w:hAnsi="Times New Roman"/>
                <w:color w:val="000000" w:themeColor="text1"/>
                <w:sz w:val="28"/>
                <w:szCs w:val="28"/>
              </w:rPr>
              <w:t xml:space="preserve"> Л.Р.</w:t>
            </w:r>
            <w:r w:rsidR="0069172D" w:rsidRPr="002103F3">
              <w:rPr>
                <w:rFonts w:ascii="Times New Roman" w:hAnsi="Times New Roman"/>
                <w:color w:val="000000" w:themeColor="text1"/>
                <w:sz w:val="28"/>
                <w:szCs w:val="28"/>
              </w:rPr>
              <w:t>,</w:t>
            </w:r>
            <w:r w:rsidR="00545146" w:rsidRPr="002103F3">
              <w:rPr>
                <w:rFonts w:ascii="Times New Roman" w:hAnsi="Times New Roman"/>
                <w:color w:val="000000" w:themeColor="text1"/>
                <w:sz w:val="28"/>
                <w:szCs w:val="28"/>
              </w:rPr>
              <w:t xml:space="preserve"> Материальное стимулирование персонала предприятий в современных условиях / Л.Р. </w:t>
            </w:r>
            <w:proofErr w:type="spellStart"/>
            <w:r w:rsidR="00545146" w:rsidRPr="002103F3">
              <w:rPr>
                <w:rFonts w:ascii="Times New Roman" w:hAnsi="Times New Roman"/>
                <w:color w:val="000000" w:themeColor="text1"/>
                <w:sz w:val="28"/>
                <w:szCs w:val="28"/>
              </w:rPr>
              <w:t>Закирьянова</w:t>
            </w:r>
            <w:proofErr w:type="spellEnd"/>
            <w:r w:rsidR="00545146" w:rsidRPr="002103F3">
              <w:rPr>
                <w:rFonts w:ascii="Times New Roman" w:hAnsi="Times New Roman"/>
                <w:color w:val="000000" w:themeColor="text1"/>
                <w:sz w:val="28"/>
                <w:szCs w:val="28"/>
              </w:rPr>
              <w:t xml:space="preserve"> // Молодежь и наука.</w:t>
            </w:r>
            <w:r w:rsidR="0069172D" w:rsidRPr="002103F3">
              <w:rPr>
                <w:rStyle w:val="biblio-record-text"/>
                <w:rFonts w:ascii="Times New Roman" w:hAnsi="Times New Roman"/>
                <w:color w:val="000000" w:themeColor="text1"/>
                <w:sz w:val="28"/>
                <w:szCs w:val="28"/>
              </w:rPr>
              <w:t xml:space="preserve"> —</w:t>
            </w:r>
            <w:r w:rsidR="0069172D" w:rsidRPr="002103F3">
              <w:rPr>
                <w:rFonts w:ascii="Times New Roman" w:hAnsi="Times New Roman"/>
                <w:color w:val="000000" w:themeColor="text1"/>
                <w:sz w:val="28"/>
                <w:szCs w:val="28"/>
              </w:rPr>
              <w:t xml:space="preserve"> </w:t>
            </w:r>
            <w:r w:rsidR="00545146" w:rsidRPr="002103F3">
              <w:rPr>
                <w:rFonts w:ascii="Times New Roman" w:hAnsi="Times New Roman"/>
                <w:color w:val="000000" w:themeColor="text1"/>
                <w:sz w:val="28"/>
                <w:szCs w:val="28"/>
              </w:rPr>
              <w:t xml:space="preserve"> 201</w:t>
            </w:r>
            <w:r w:rsidR="00085983" w:rsidRPr="002103F3">
              <w:rPr>
                <w:rFonts w:ascii="Times New Roman" w:hAnsi="Times New Roman"/>
                <w:color w:val="000000" w:themeColor="text1"/>
                <w:sz w:val="28"/>
                <w:szCs w:val="28"/>
              </w:rPr>
              <w:t xml:space="preserve">7. </w:t>
            </w:r>
            <w:r w:rsidR="0069172D" w:rsidRPr="002103F3">
              <w:rPr>
                <w:rStyle w:val="biblio-record-text"/>
                <w:rFonts w:ascii="Times New Roman" w:hAnsi="Times New Roman"/>
                <w:color w:val="000000" w:themeColor="text1"/>
                <w:sz w:val="28"/>
                <w:szCs w:val="28"/>
              </w:rPr>
              <w:t>—</w:t>
            </w:r>
            <w:r w:rsidR="0069172D" w:rsidRPr="002103F3">
              <w:rPr>
                <w:rFonts w:ascii="Times New Roman" w:hAnsi="Times New Roman"/>
                <w:color w:val="000000" w:themeColor="text1"/>
                <w:sz w:val="28"/>
                <w:szCs w:val="28"/>
              </w:rPr>
              <w:t xml:space="preserve"> </w:t>
            </w:r>
            <w:r w:rsidR="00085983" w:rsidRPr="002103F3">
              <w:rPr>
                <w:rFonts w:ascii="Times New Roman" w:hAnsi="Times New Roman"/>
                <w:color w:val="000000" w:themeColor="text1"/>
                <w:sz w:val="28"/>
                <w:szCs w:val="28"/>
              </w:rPr>
              <w:t xml:space="preserve">№ 3. </w:t>
            </w:r>
            <w:r w:rsidR="0069172D" w:rsidRPr="002103F3">
              <w:rPr>
                <w:rStyle w:val="biblio-record-text"/>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64</w:t>
            </w:r>
            <w:r w:rsidR="0069172D" w:rsidRPr="002103F3">
              <w:rPr>
                <w:rFonts w:ascii="Times New Roman" w:hAnsi="Times New Roman"/>
                <w:color w:val="000000" w:themeColor="text1"/>
                <w:sz w:val="28"/>
                <w:szCs w:val="28"/>
              </w:rPr>
              <w:t>с</w:t>
            </w:r>
            <w:r w:rsidR="001C63F8" w:rsidRPr="002103F3">
              <w:rPr>
                <w:rFonts w:ascii="Times New Roman" w:hAnsi="Times New Roman"/>
                <w:color w:val="000000" w:themeColor="text1"/>
                <w:sz w:val="28"/>
                <w:szCs w:val="28"/>
              </w:rPr>
              <w:t>.</w:t>
            </w:r>
            <w:r w:rsidRPr="002103F3">
              <w:rPr>
                <w:rFonts w:ascii="Times New Roman" w:hAnsi="Times New Roman"/>
                <w:color w:val="000000" w:themeColor="text1"/>
                <w:sz w:val="28"/>
                <w:szCs w:val="28"/>
              </w:rPr>
              <w:t xml:space="preserve"> — </w:t>
            </w:r>
            <w:proofErr w:type="gramStart"/>
            <w:r w:rsidRPr="002103F3">
              <w:rPr>
                <w:rFonts w:ascii="Times New Roman" w:hAnsi="Times New Roman"/>
                <w:color w:val="000000" w:themeColor="text1"/>
                <w:sz w:val="28"/>
                <w:szCs w:val="28"/>
              </w:rPr>
              <w:t>Текст :</w:t>
            </w:r>
            <w:proofErr w:type="gramEnd"/>
            <w:r w:rsidRPr="002103F3">
              <w:rPr>
                <w:rFonts w:ascii="Times New Roman" w:hAnsi="Times New Roman"/>
                <w:color w:val="000000" w:themeColor="text1"/>
                <w:sz w:val="28"/>
                <w:szCs w:val="28"/>
              </w:rPr>
              <w:t xml:space="preserve"> электронный // Журнал : электронно-библиотечная система. — URL: https://www.elibrary.ru/item.asp?id=29148382 (дата обращения 23.05.2020).</w:t>
            </w:r>
          </w:p>
          <w:p w:rsidR="001C63F8" w:rsidRPr="002103F3" w:rsidRDefault="00B51A59"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69172D" w:rsidRPr="002103F3">
              <w:rPr>
                <w:rFonts w:ascii="Times New Roman" w:hAnsi="Times New Roman"/>
                <w:color w:val="000000" w:themeColor="text1"/>
                <w:sz w:val="28"/>
                <w:szCs w:val="28"/>
              </w:rPr>
              <w:t xml:space="preserve">Иванников, В.А., </w:t>
            </w:r>
            <w:r w:rsidR="00545146" w:rsidRPr="002103F3">
              <w:rPr>
                <w:rFonts w:ascii="Times New Roman" w:hAnsi="Times New Roman"/>
                <w:color w:val="000000" w:themeColor="text1"/>
                <w:sz w:val="28"/>
                <w:szCs w:val="28"/>
              </w:rPr>
              <w:t xml:space="preserve">Порождение деятельности и проблема мотивации / В.А. Иванников // Вестник Московского университета. Серия 14. Психология: Научный </w:t>
            </w:r>
            <w:r w:rsidR="0069172D" w:rsidRPr="002103F3">
              <w:rPr>
                <w:rFonts w:ascii="Times New Roman" w:hAnsi="Times New Roman"/>
                <w:color w:val="000000" w:themeColor="text1"/>
                <w:sz w:val="28"/>
                <w:szCs w:val="28"/>
              </w:rPr>
              <w:t>журнал. - 2015. - № 2. - С.156</w:t>
            </w:r>
            <w:r w:rsidR="00545146" w:rsidRPr="002103F3">
              <w:rPr>
                <w:rFonts w:ascii="Times New Roman" w:hAnsi="Times New Roman"/>
                <w:color w:val="000000" w:themeColor="text1"/>
                <w:sz w:val="28"/>
                <w:szCs w:val="28"/>
              </w:rPr>
              <w:t>.</w:t>
            </w:r>
            <w:r w:rsidRPr="002103F3">
              <w:rPr>
                <w:rFonts w:ascii="Times New Roman" w:hAnsi="Times New Roman"/>
                <w:color w:val="000000" w:themeColor="text1"/>
                <w:sz w:val="28"/>
                <w:szCs w:val="28"/>
              </w:rPr>
              <w:t xml:space="preserve"> — </w:t>
            </w:r>
            <w:proofErr w:type="gramStart"/>
            <w:r w:rsidRPr="002103F3">
              <w:rPr>
                <w:rFonts w:ascii="Times New Roman" w:hAnsi="Times New Roman"/>
                <w:color w:val="000000" w:themeColor="text1"/>
                <w:sz w:val="28"/>
                <w:szCs w:val="28"/>
              </w:rPr>
              <w:t>Текст :</w:t>
            </w:r>
            <w:proofErr w:type="gramEnd"/>
            <w:r w:rsidRPr="002103F3">
              <w:rPr>
                <w:rFonts w:ascii="Times New Roman" w:hAnsi="Times New Roman"/>
                <w:color w:val="000000" w:themeColor="text1"/>
                <w:sz w:val="28"/>
                <w:szCs w:val="28"/>
              </w:rPr>
              <w:t xml:space="preserve"> электронный // Журнал : электронно-библиотечная система. — URL: https://www.elibrary.ru/contents.asp?id=34069074 (дата обращения 24.05.2020).</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85983" w:rsidRPr="002103F3">
              <w:rPr>
                <w:rFonts w:ascii="Times New Roman" w:hAnsi="Times New Roman"/>
                <w:color w:val="000000" w:themeColor="text1"/>
                <w:sz w:val="28"/>
                <w:szCs w:val="28"/>
              </w:rPr>
              <w:t>Думенко Е.В.</w:t>
            </w:r>
            <w:r w:rsidR="0069172D" w:rsidRPr="002103F3">
              <w:rPr>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 xml:space="preserve"> Критерии эффективности формирования материального стимулирования персонала организации /Е.В. Думенко // Международный журнал гуманитарных и естественных наук. </w:t>
            </w:r>
            <w:r w:rsidR="0069172D" w:rsidRPr="002103F3">
              <w:rPr>
                <w:rStyle w:val="biblio-record-text"/>
                <w:rFonts w:ascii="Times New Roman" w:hAnsi="Times New Roman"/>
                <w:color w:val="000000" w:themeColor="text1"/>
                <w:sz w:val="28"/>
                <w:szCs w:val="28"/>
              </w:rPr>
              <w:t>—</w:t>
            </w:r>
            <w:r w:rsidR="0069172D" w:rsidRPr="002103F3">
              <w:rPr>
                <w:rFonts w:ascii="Times New Roman" w:hAnsi="Times New Roman"/>
                <w:color w:val="000000" w:themeColor="text1"/>
                <w:sz w:val="28"/>
                <w:szCs w:val="28"/>
              </w:rPr>
              <w:t xml:space="preserve"> </w:t>
            </w:r>
            <w:r w:rsidR="00085983" w:rsidRPr="002103F3">
              <w:rPr>
                <w:rFonts w:ascii="Times New Roman" w:hAnsi="Times New Roman"/>
                <w:color w:val="000000" w:themeColor="text1"/>
                <w:sz w:val="28"/>
                <w:szCs w:val="28"/>
              </w:rPr>
              <w:t>2017.</w:t>
            </w:r>
            <w:r w:rsidR="0069172D" w:rsidRPr="002103F3">
              <w:rPr>
                <w:rStyle w:val="biblio-record-text"/>
                <w:rFonts w:ascii="Times New Roman" w:hAnsi="Times New Roman"/>
                <w:color w:val="000000" w:themeColor="text1"/>
                <w:sz w:val="28"/>
                <w:szCs w:val="28"/>
              </w:rPr>
              <w:t xml:space="preserve"> </w:t>
            </w:r>
            <w:proofErr w:type="gramStart"/>
            <w:r w:rsidR="0069172D" w:rsidRPr="002103F3">
              <w:rPr>
                <w:rStyle w:val="biblio-record-text"/>
                <w:rFonts w:ascii="Times New Roman" w:hAnsi="Times New Roman"/>
                <w:color w:val="000000" w:themeColor="text1"/>
                <w:sz w:val="28"/>
                <w:szCs w:val="28"/>
              </w:rPr>
              <w:t>—</w:t>
            </w:r>
            <w:r w:rsidR="0069172D" w:rsidRPr="002103F3">
              <w:rPr>
                <w:rFonts w:ascii="Times New Roman" w:hAnsi="Times New Roman"/>
                <w:color w:val="000000" w:themeColor="text1"/>
                <w:sz w:val="28"/>
                <w:szCs w:val="28"/>
              </w:rPr>
              <w:t xml:space="preserve"> </w:t>
            </w:r>
            <w:r w:rsidR="00085983" w:rsidRPr="002103F3">
              <w:rPr>
                <w:rFonts w:ascii="Times New Roman" w:hAnsi="Times New Roman"/>
                <w:color w:val="000000" w:themeColor="text1"/>
                <w:sz w:val="28"/>
                <w:szCs w:val="28"/>
              </w:rPr>
              <w:t xml:space="preserve"> №</w:t>
            </w:r>
            <w:proofErr w:type="gramEnd"/>
            <w:r w:rsidR="00085983" w:rsidRPr="002103F3">
              <w:rPr>
                <w:rFonts w:ascii="Times New Roman" w:hAnsi="Times New Roman"/>
                <w:color w:val="000000" w:themeColor="text1"/>
                <w:sz w:val="28"/>
                <w:szCs w:val="28"/>
              </w:rPr>
              <w:t xml:space="preserve"> 6.</w:t>
            </w:r>
            <w:r w:rsidR="0069172D" w:rsidRPr="002103F3">
              <w:rPr>
                <w:rStyle w:val="biblio-record-text"/>
                <w:rFonts w:ascii="Times New Roman" w:hAnsi="Times New Roman"/>
                <w:color w:val="000000" w:themeColor="text1"/>
                <w:sz w:val="28"/>
                <w:szCs w:val="28"/>
              </w:rPr>
              <w:t xml:space="preserve"> —</w:t>
            </w:r>
            <w:r w:rsidR="0069172D" w:rsidRPr="002103F3">
              <w:rPr>
                <w:rFonts w:ascii="Times New Roman" w:hAnsi="Times New Roman"/>
                <w:color w:val="000000" w:themeColor="text1"/>
                <w:sz w:val="28"/>
                <w:szCs w:val="28"/>
              </w:rPr>
              <w:t>455с.</w:t>
            </w:r>
            <w:r w:rsidR="00B51A59" w:rsidRPr="002103F3">
              <w:rPr>
                <w:rFonts w:ascii="Times New Roman" w:hAnsi="Times New Roman"/>
                <w:color w:val="000000" w:themeColor="text1"/>
                <w:sz w:val="28"/>
                <w:szCs w:val="28"/>
              </w:rPr>
              <w:t xml:space="preserve"> — Текст : электронный // Журнал : электронно-библиотечная система. — URL: https://www.elibrary.ru/item.asp?id=29437353 (дата обращения 27.05.2020).</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AA2266" w:rsidRPr="002103F3">
              <w:rPr>
                <w:rFonts w:ascii="Times New Roman" w:hAnsi="Times New Roman"/>
                <w:color w:val="000000" w:themeColor="text1"/>
                <w:sz w:val="28"/>
                <w:szCs w:val="28"/>
              </w:rPr>
              <w:t>Карташова, Л. В.</w:t>
            </w:r>
            <w:r w:rsidR="0069172D" w:rsidRPr="002103F3">
              <w:rPr>
                <w:rFonts w:ascii="Times New Roman" w:hAnsi="Times New Roman"/>
                <w:color w:val="000000" w:themeColor="text1"/>
                <w:sz w:val="28"/>
                <w:szCs w:val="28"/>
              </w:rPr>
              <w:t>,</w:t>
            </w:r>
            <w:r w:rsidR="00AA2266" w:rsidRPr="002103F3">
              <w:rPr>
                <w:rFonts w:ascii="Times New Roman" w:hAnsi="Times New Roman"/>
                <w:color w:val="000000" w:themeColor="text1"/>
                <w:sz w:val="28"/>
                <w:szCs w:val="28"/>
              </w:rPr>
              <w:t xml:space="preserve"> Организационное поведение: Учеб. пособие / Л.В. Карташова; Институт экономики и финансов "Синергия". - </w:t>
            </w:r>
            <w:proofErr w:type="gramStart"/>
            <w:r w:rsidR="00AA2266" w:rsidRPr="002103F3">
              <w:rPr>
                <w:rFonts w:ascii="Times New Roman" w:hAnsi="Times New Roman"/>
                <w:color w:val="000000" w:themeColor="text1"/>
                <w:sz w:val="28"/>
                <w:szCs w:val="28"/>
              </w:rPr>
              <w:t>Москва :</w:t>
            </w:r>
            <w:proofErr w:type="gramEnd"/>
            <w:r w:rsidR="00AA2266" w:rsidRPr="002103F3">
              <w:rPr>
                <w:rFonts w:ascii="Times New Roman" w:hAnsi="Times New Roman"/>
                <w:color w:val="000000" w:themeColor="text1"/>
                <w:sz w:val="28"/>
                <w:szCs w:val="28"/>
              </w:rPr>
              <w:t xml:space="preserve"> ИНФРА-М, 2012. - 157 с. (Учебники для программы MBA). - </w:t>
            </w:r>
            <w:proofErr w:type="gramStart"/>
            <w:r w:rsidR="00AA2266" w:rsidRPr="002103F3">
              <w:rPr>
                <w:rFonts w:ascii="Times New Roman" w:hAnsi="Times New Roman"/>
                <w:color w:val="000000" w:themeColor="text1"/>
                <w:sz w:val="28"/>
                <w:szCs w:val="28"/>
              </w:rPr>
              <w:t>Текст :</w:t>
            </w:r>
            <w:proofErr w:type="gramEnd"/>
            <w:r w:rsidR="00AA2266" w:rsidRPr="002103F3">
              <w:rPr>
                <w:rFonts w:ascii="Times New Roman" w:hAnsi="Times New Roman"/>
                <w:color w:val="000000" w:themeColor="text1"/>
                <w:sz w:val="28"/>
                <w:szCs w:val="28"/>
              </w:rPr>
              <w:t xml:space="preserve"> электронный. - URL: </w:t>
            </w:r>
            <w:hyperlink r:id="rId48" w:history="1">
              <w:r w:rsidR="0069172D" w:rsidRPr="002103F3">
                <w:rPr>
                  <w:rStyle w:val="a6"/>
                  <w:rFonts w:ascii="Times New Roman" w:hAnsi="Times New Roman"/>
                  <w:color w:val="000000" w:themeColor="text1"/>
                  <w:sz w:val="28"/>
                  <w:szCs w:val="28"/>
                  <w:u w:val="none"/>
                </w:rPr>
                <w:t>https://znanium.com/catalog/product/369027</w:t>
              </w:r>
            </w:hyperlink>
            <w:r w:rsidR="0069172D" w:rsidRPr="002103F3">
              <w:rPr>
                <w:rFonts w:ascii="Times New Roman" w:hAnsi="Times New Roman"/>
                <w:color w:val="000000" w:themeColor="text1"/>
                <w:sz w:val="28"/>
                <w:szCs w:val="28"/>
              </w:rPr>
              <w:t xml:space="preserve"> (дата обращения 04.06.2020)</w:t>
            </w:r>
            <w:r w:rsidR="00085983" w:rsidRPr="002103F3">
              <w:rPr>
                <w:rFonts w:ascii="Times New Roman" w:hAnsi="Times New Roman"/>
                <w:color w:val="000000" w:themeColor="text1"/>
                <w:sz w:val="28"/>
                <w:szCs w:val="28"/>
              </w:rPr>
              <w:t>.</w:t>
            </w:r>
            <w:r w:rsidR="0069172D" w:rsidRPr="002103F3">
              <w:rPr>
                <w:rFonts w:ascii="Times New Roman" w:hAnsi="Times New Roman"/>
                <w:color w:val="000000" w:themeColor="text1"/>
                <w:sz w:val="28"/>
                <w:szCs w:val="28"/>
              </w:rPr>
              <w:t xml:space="preserve"> </w:t>
            </w:r>
            <w:r w:rsidR="0069172D" w:rsidRPr="002103F3">
              <w:rPr>
                <w:rStyle w:val="biblio-record-text"/>
                <w:rFonts w:ascii="Times New Roman" w:hAnsi="Times New Roman"/>
                <w:color w:val="000000" w:themeColor="text1"/>
                <w:sz w:val="28"/>
                <w:szCs w:val="28"/>
              </w:rPr>
              <w:t>—</w:t>
            </w:r>
            <w:r w:rsidR="0069172D" w:rsidRPr="002103F3">
              <w:rPr>
                <w:rFonts w:ascii="Times New Roman" w:hAnsi="Times New Roman"/>
                <w:color w:val="000000" w:themeColor="text1"/>
                <w:sz w:val="28"/>
                <w:szCs w:val="28"/>
              </w:rPr>
              <w:t>ISBN 978-5-16-00</w:t>
            </w:r>
            <w:r w:rsidR="00194116" w:rsidRPr="002103F3">
              <w:rPr>
                <w:rFonts w:ascii="Times New Roman" w:hAnsi="Times New Roman"/>
                <w:color w:val="000000" w:themeColor="text1"/>
                <w:sz w:val="28"/>
                <w:szCs w:val="28"/>
              </w:rPr>
              <w:t>46</w:t>
            </w:r>
            <w:r w:rsidR="0069172D" w:rsidRPr="002103F3">
              <w:rPr>
                <w:rFonts w:ascii="Times New Roman" w:hAnsi="Times New Roman"/>
                <w:color w:val="000000" w:themeColor="text1"/>
                <w:sz w:val="28"/>
                <w:szCs w:val="28"/>
              </w:rPr>
              <w:t>54-6.</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proofErr w:type="spellStart"/>
            <w:r w:rsidR="00085983" w:rsidRPr="002103F3">
              <w:rPr>
                <w:rFonts w:ascii="Times New Roman" w:hAnsi="Times New Roman"/>
                <w:color w:val="000000" w:themeColor="text1"/>
                <w:sz w:val="28"/>
                <w:szCs w:val="28"/>
              </w:rPr>
              <w:t>Крестьянскова</w:t>
            </w:r>
            <w:proofErr w:type="spellEnd"/>
            <w:r w:rsidR="00085983" w:rsidRPr="002103F3">
              <w:rPr>
                <w:rFonts w:ascii="Times New Roman" w:hAnsi="Times New Roman"/>
                <w:color w:val="000000" w:themeColor="text1"/>
                <w:sz w:val="28"/>
                <w:szCs w:val="28"/>
              </w:rPr>
              <w:t xml:space="preserve"> Е.А.</w:t>
            </w:r>
            <w:r w:rsidR="0069172D" w:rsidRPr="002103F3">
              <w:rPr>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 xml:space="preserve"> Основные методы материального и морального стимулирования персонала в организации / Е.А. </w:t>
            </w:r>
            <w:proofErr w:type="spellStart"/>
            <w:r w:rsidR="00085983" w:rsidRPr="002103F3">
              <w:rPr>
                <w:rFonts w:ascii="Times New Roman" w:hAnsi="Times New Roman"/>
                <w:color w:val="000000" w:themeColor="text1"/>
                <w:sz w:val="28"/>
                <w:szCs w:val="28"/>
              </w:rPr>
              <w:t>Крестьянскова</w:t>
            </w:r>
            <w:proofErr w:type="spellEnd"/>
            <w:r w:rsidR="00085983" w:rsidRPr="002103F3">
              <w:rPr>
                <w:rFonts w:ascii="Times New Roman" w:hAnsi="Times New Roman"/>
                <w:color w:val="000000" w:themeColor="text1"/>
                <w:sz w:val="28"/>
                <w:szCs w:val="28"/>
              </w:rPr>
              <w:t xml:space="preserve"> // Мордовский </w:t>
            </w:r>
            <w:r w:rsidR="00085983" w:rsidRPr="002103F3">
              <w:rPr>
                <w:rFonts w:ascii="Times New Roman" w:hAnsi="Times New Roman"/>
                <w:color w:val="000000" w:themeColor="text1"/>
                <w:sz w:val="28"/>
                <w:szCs w:val="28"/>
              </w:rPr>
              <w:lastRenderedPageBreak/>
              <w:t xml:space="preserve">государственный университет имени Н.П. Огарёва, г. Саранск, </w:t>
            </w:r>
            <w:r w:rsidR="0069172D" w:rsidRPr="002103F3">
              <w:rPr>
                <w:rStyle w:val="biblio-record-text"/>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2016. – С. 8-15</w:t>
            </w:r>
            <w:r w:rsidR="001C63F8" w:rsidRPr="002103F3">
              <w:rPr>
                <w:rFonts w:ascii="Times New Roman" w:hAnsi="Times New Roman"/>
                <w:color w:val="000000" w:themeColor="text1"/>
                <w:sz w:val="28"/>
                <w:szCs w:val="28"/>
              </w:rPr>
              <w:t>.</w:t>
            </w:r>
            <w:r w:rsidR="00B51A59" w:rsidRPr="002103F3">
              <w:rPr>
                <w:rFonts w:ascii="Times New Roman" w:hAnsi="Times New Roman"/>
                <w:color w:val="000000" w:themeColor="text1"/>
                <w:sz w:val="28"/>
                <w:szCs w:val="28"/>
              </w:rPr>
              <w:t xml:space="preserve"> - </w:t>
            </w:r>
            <w:proofErr w:type="gramStart"/>
            <w:r w:rsidR="00B51A59" w:rsidRPr="002103F3">
              <w:rPr>
                <w:rFonts w:ascii="Times New Roman" w:hAnsi="Times New Roman"/>
                <w:color w:val="000000" w:themeColor="text1"/>
                <w:sz w:val="28"/>
                <w:szCs w:val="28"/>
              </w:rPr>
              <w:t>Текст :</w:t>
            </w:r>
            <w:proofErr w:type="gramEnd"/>
            <w:r w:rsidR="00B51A59" w:rsidRPr="002103F3">
              <w:rPr>
                <w:rFonts w:ascii="Times New Roman" w:hAnsi="Times New Roman"/>
                <w:color w:val="000000" w:themeColor="text1"/>
                <w:sz w:val="28"/>
                <w:szCs w:val="28"/>
              </w:rPr>
              <w:t xml:space="preserve"> электронный. - URL: </w:t>
            </w:r>
            <w:r w:rsidR="00B51A59" w:rsidRPr="002103F3">
              <w:rPr>
                <w:rStyle w:val="a6"/>
                <w:rFonts w:ascii="Times New Roman" w:hAnsi="Times New Roman"/>
                <w:color w:val="000000" w:themeColor="text1"/>
                <w:sz w:val="28"/>
                <w:szCs w:val="28"/>
                <w:u w:val="none"/>
              </w:rPr>
              <w:t>https://www.elibrary.ru/item.asp?id=25737282</w:t>
            </w:r>
            <w:r w:rsidR="00B51A59" w:rsidRPr="002103F3">
              <w:rPr>
                <w:rFonts w:ascii="Times New Roman" w:hAnsi="Times New Roman"/>
                <w:color w:val="000000" w:themeColor="text1"/>
                <w:sz w:val="28"/>
                <w:szCs w:val="28"/>
              </w:rPr>
              <w:t xml:space="preserve"> (дата обращения 04.06.2020). </w:t>
            </w:r>
            <w:r w:rsidR="00B51A59" w:rsidRPr="002103F3">
              <w:rPr>
                <w:rStyle w:val="biblio-record-text"/>
                <w:rFonts w:ascii="Times New Roman" w:hAnsi="Times New Roman"/>
                <w:color w:val="000000" w:themeColor="text1"/>
                <w:sz w:val="28"/>
                <w:szCs w:val="28"/>
              </w:rPr>
              <w:t>—</w:t>
            </w:r>
            <w:r w:rsidR="00B51A59" w:rsidRPr="002103F3">
              <w:rPr>
                <w:rFonts w:ascii="Times New Roman" w:hAnsi="Times New Roman"/>
                <w:color w:val="000000" w:themeColor="text1"/>
                <w:sz w:val="28"/>
                <w:szCs w:val="28"/>
              </w:rPr>
              <w:t>ISBN 978-5-16-0</w:t>
            </w:r>
            <w:r w:rsidR="00194116" w:rsidRPr="002103F3">
              <w:rPr>
                <w:rFonts w:ascii="Times New Roman" w:hAnsi="Times New Roman"/>
                <w:color w:val="000000" w:themeColor="text1"/>
                <w:sz w:val="28"/>
                <w:szCs w:val="28"/>
              </w:rPr>
              <w:t>79</w:t>
            </w:r>
            <w:r w:rsidR="00B51A59" w:rsidRPr="002103F3">
              <w:rPr>
                <w:rFonts w:ascii="Times New Roman" w:hAnsi="Times New Roman"/>
                <w:color w:val="000000" w:themeColor="text1"/>
                <w:sz w:val="28"/>
                <w:szCs w:val="28"/>
              </w:rPr>
              <w:t>154-6.</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85983" w:rsidRPr="002103F3">
              <w:rPr>
                <w:rFonts w:ascii="Times New Roman" w:hAnsi="Times New Roman"/>
                <w:color w:val="000000" w:themeColor="text1"/>
                <w:sz w:val="28"/>
                <w:szCs w:val="28"/>
              </w:rPr>
              <w:t>Ловчева, М. В.</w:t>
            </w:r>
            <w:r w:rsidR="0069172D" w:rsidRPr="002103F3">
              <w:rPr>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 xml:space="preserve"> Оценка эффективности системы стимулирования персонала: показатели, методы, практические рекомендации / М.В. Ловчева // Мотивация и оплата труда. -2015. - № 1. - С. 14-</w:t>
            </w:r>
            <w:proofErr w:type="gramStart"/>
            <w:r w:rsidR="00085983" w:rsidRPr="002103F3">
              <w:rPr>
                <w:rFonts w:ascii="Times New Roman" w:hAnsi="Times New Roman"/>
                <w:color w:val="000000" w:themeColor="text1"/>
                <w:sz w:val="28"/>
                <w:szCs w:val="28"/>
              </w:rPr>
              <w:t>26.</w:t>
            </w:r>
            <w:r w:rsidR="00B51A59" w:rsidRPr="002103F3">
              <w:rPr>
                <w:rStyle w:val="biblio-record-text"/>
                <w:rFonts w:ascii="Times New Roman" w:hAnsi="Times New Roman"/>
                <w:color w:val="000000" w:themeColor="text1"/>
                <w:sz w:val="28"/>
                <w:szCs w:val="28"/>
              </w:rPr>
              <w:t>—</w:t>
            </w:r>
            <w:proofErr w:type="gramEnd"/>
            <w:r w:rsidR="00B51A59" w:rsidRPr="002103F3">
              <w:rPr>
                <w:rStyle w:val="biblio-record-text"/>
                <w:rFonts w:ascii="Times New Roman" w:hAnsi="Times New Roman"/>
                <w:color w:val="000000" w:themeColor="text1"/>
                <w:sz w:val="28"/>
                <w:szCs w:val="28"/>
              </w:rPr>
              <w:t xml:space="preserve"> </w:t>
            </w:r>
            <w:r w:rsidR="00194116" w:rsidRPr="002103F3">
              <w:rPr>
                <w:rStyle w:val="biblio-record-text"/>
                <w:rFonts w:ascii="Times New Roman" w:hAnsi="Times New Roman"/>
                <w:color w:val="000000" w:themeColor="text1"/>
                <w:sz w:val="28"/>
                <w:szCs w:val="28"/>
              </w:rPr>
              <w:t>ISBN 9</w:t>
            </w:r>
            <w:r w:rsidR="00B51A59" w:rsidRPr="002103F3">
              <w:rPr>
                <w:rStyle w:val="biblio-record-text"/>
                <w:rFonts w:ascii="Times New Roman" w:hAnsi="Times New Roman"/>
                <w:color w:val="000000" w:themeColor="text1"/>
                <w:sz w:val="28"/>
                <w:szCs w:val="28"/>
              </w:rPr>
              <w:t>98-4-9765-37250-3. </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proofErr w:type="spellStart"/>
            <w:r w:rsidR="00085983" w:rsidRPr="002103F3">
              <w:rPr>
                <w:rFonts w:ascii="Times New Roman" w:hAnsi="Times New Roman"/>
                <w:color w:val="000000" w:themeColor="text1"/>
                <w:sz w:val="28"/>
                <w:szCs w:val="28"/>
              </w:rPr>
              <w:t>Миненкова</w:t>
            </w:r>
            <w:proofErr w:type="spellEnd"/>
            <w:r w:rsidR="00085983" w:rsidRPr="002103F3">
              <w:rPr>
                <w:rFonts w:ascii="Times New Roman" w:hAnsi="Times New Roman"/>
                <w:color w:val="000000" w:themeColor="text1"/>
                <w:sz w:val="28"/>
                <w:szCs w:val="28"/>
              </w:rPr>
              <w:t xml:space="preserve"> З.В.</w:t>
            </w:r>
            <w:r w:rsidR="0069172D" w:rsidRPr="002103F3">
              <w:rPr>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 xml:space="preserve"> Материальное стимулирование в организациях на современном этапе / З.В. </w:t>
            </w:r>
            <w:proofErr w:type="spellStart"/>
            <w:r w:rsidR="00085983" w:rsidRPr="002103F3">
              <w:rPr>
                <w:rFonts w:ascii="Times New Roman" w:hAnsi="Times New Roman"/>
                <w:color w:val="000000" w:themeColor="text1"/>
                <w:sz w:val="28"/>
                <w:szCs w:val="28"/>
              </w:rPr>
              <w:t>Миненкова</w:t>
            </w:r>
            <w:proofErr w:type="spellEnd"/>
            <w:r w:rsidR="00085983" w:rsidRPr="002103F3">
              <w:rPr>
                <w:rFonts w:ascii="Times New Roman" w:hAnsi="Times New Roman"/>
                <w:color w:val="000000" w:themeColor="text1"/>
                <w:sz w:val="28"/>
                <w:szCs w:val="28"/>
              </w:rPr>
              <w:t xml:space="preserve"> // Политика, экономика и инновации.</w:t>
            </w:r>
            <w:r w:rsidR="0069172D" w:rsidRPr="002103F3">
              <w:rPr>
                <w:rStyle w:val="biblio-record-text"/>
                <w:rFonts w:ascii="Times New Roman" w:hAnsi="Times New Roman"/>
                <w:color w:val="000000" w:themeColor="text1"/>
                <w:sz w:val="28"/>
                <w:szCs w:val="28"/>
              </w:rPr>
              <w:t xml:space="preserve"> —</w:t>
            </w:r>
            <w:r w:rsidR="00085983" w:rsidRPr="002103F3">
              <w:rPr>
                <w:rFonts w:ascii="Times New Roman" w:hAnsi="Times New Roman"/>
                <w:color w:val="000000" w:themeColor="text1"/>
                <w:sz w:val="28"/>
                <w:szCs w:val="28"/>
              </w:rPr>
              <w:t xml:space="preserve"> 2017. </w:t>
            </w:r>
            <w:r w:rsidR="0069172D" w:rsidRPr="002103F3">
              <w:rPr>
                <w:rStyle w:val="biblio-record-text"/>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 7 (17).</w:t>
            </w:r>
            <w:r w:rsidR="0069172D" w:rsidRPr="002103F3">
              <w:rPr>
                <w:rStyle w:val="biblio-record-text"/>
                <w:rFonts w:ascii="Times New Roman" w:hAnsi="Times New Roman"/>
                <w:color w:val="000000" w:themeColor="text1"/>
                <w:sz w:val="28"/>
                <w:szCs w:val="28"/>
              </w:rPr>
              <w:t xml:space="preserve"> —</w:t>
            </w:r>
            <w:r w:rsidR="00085983" w:rsidRPr="002103F3">
              <w:rPr>
                <w:rFonts w:ascii="Times New Roman" w:hAnsi="Times New Roman"/>
                <w:color w:val="000000" w:themeColor="text1"/>
                <w:sz w:val="28"/>
                <w:szCs w:val="28"/>
              </w:rPr>
              <w:t xml:space="preserve"> С. 7.</w:t>
            </w:r>
            <w:r w:rsidR="00B51A59" w:rsidRPr="002103F3">
              <w:rPr>
                <w:rStyle w:val="biblio-record-text"/>
                <w:rFonts w:ascii="Times New Roman" w:hAnsi="Times New Roman"/>
                <w:color w:val="000000" w:themeColor="text1"/>
                <w:sz w:val="28"/>
                <w:szCs w:val="28"/>
              </w:rPr>
              <w:t xml:space="preserve"> —ISBN 9</w:t>
            </w:r>
            <w:r w:rsidR="00194116" w:rsidRPr="002103F3">
              <w:rPr>
                <w:rStyle w:val="biblio-record-text"/>
                <w:rFonts w:ascii="Times New Roman" w:hAnsi="Times New Roman"/>
                <w:color w:val="000000" w:themeColor="text1"/>
                <w:sz w:val="28"/>
                <w:szCs w:val="28"/>
              </w:rPr>
              <w:t>6</w:t>
            </w:r>
            <w:r w:rsidR="00B51A59" w:rsidRPr="002103F3">
              <w:rPr>
                <w:rStyle w:val="biblio-record-text"/>
                <w:rFonts w:ascii="Times New Roman" w:hAnsi="Times New Roman"/>
                <w:color w:val="000000" w:themeColor="text1"/>
                <w:sz w:val="28"/>
                <w:szCs w:val="28"/>
              </w:rPr>
              <w:t>8-5-</w:t>
            </w:r>
            <w:r w:rsidR="00194116" w:rsidRPr="002103F3">
              <w:rPr>
                <w:rStyle w:val="biblio-record-text"/>
                <w:rFonts w:ascii="Times New Roman" w:hAnsi="Times New Roman"/>
                <w:color w:val="000000" w:themeColor="text1"/>
                <w:sz w:val="28"/>
                <w:szCs w:val="28"/>
              </w:rPr>
              <w:t>486</w:t>
            </w:r>
            <w:r w:rsidR="00B51A59" w:rsidRPr="002103F3">
              <w:rPr>
                <w:rStyle w:val="biblio-record-text"/>
                <w:rFonts w:ascii="Times New Roman" w:hAnsi="Times New Roman"/>
                <w:color w:val="000000" w:themeColor="text1"/>
                <w:sz w:val="28"/>
                <w:szCs w:val="28"/>
              </w:rPr>
              <w:t>5-37</w:t>
            </w:r>
            <w:r w:rsidR="00194116" w:rsidRPr="002103F3">
              <w:rPr>
                <w:rStyle w:val="biblio-record-text"/>
                <w:rFonts w:ascii="Times New Roman" w:hAnsi="Times New Roman"/>
                <w:color w:val="000000" w:themeColor="text1"/>
                <w:sz w:val="28"/>
                <w:szCs w:val="28"/>
              </w:rPr>
              <w:t>8</w:t>
            </w:r>
            <w:r w:rsidR="00B51A59" w:rsidRPr="002103F3">
              <w:rPr>
                <w:rStyle w:val="biblio-record-text"/>
                <w:rFonts w:ascii="Times New Roman" w:hAnsi="Times New Roman"/>
                <w:color w:val="000000" w:themeColor="text1"/>
                <w:sz w:val="28"/>
                <w:szCs w:val="28"/>
              </w:rPr>
              <w:t>0-</w:t>
            </w:r>
            <w:r w:rsidR="00194116" w:rsidRPr="002103F3">
              <w:rPr>
                <w:rStyle w:val="biblio-record-text"/>
                <w:rFonts w:ascii="Times New Roman" w:hAnsi="Times New Roman"/>
                <w:color w:val="000000" w:themeColor="text1"/>
                <w:sz w:val="28"/>
                <w:szCs w:val="28"/>
              </w:rPr>
              <w:t>2</w:t>
            </w:r>
            <w:r w:rsidR="00B51A59" w:rsidRPr="002103F3">
              <w:rPr>
                <w:rStyle w:val="biblio-record-text"/>
                <w:rFonts w:ascii="Times New Roman" w:hAnsi="Times New Roman"/>
                <w:color w:val="000000" w:themeColor="text1"/>
                <w:sz w:val="28"/>
                <w:szCs w:val="28"/>
              </w:rPr>
              <w:t>. </w:t>
            </w:r>
          </w:p>
          <w:p w:rsidR="001A312F"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proofErr w:type="spellStart"/>
            <w:r w:rsidR="00085983" w:rsidRPr="002103F3">
              <w:rPr>
                <w:rFonts w:ascii="Times New Roman" w:hAnsi="Times New Roman"/>
                <w:color w:val="000000" w:themeColor="text1"/>
                <w:sz w:val="28"/>
                <w:szCs w:val="28"/>
              </w:rPr>
              <w:t>Миненкова</w:t>
            </w:r>
            <w:proofErr w:type="spellEnd"/>
            <w:r w:rsidR="00085983" w:rsidRPr="002103F3">
              <w:rPr>
                <w:rFonts w:ascii="Times New Roman" w:hAnsi="Times New Roman"/>
                <w:color w:val="000000" w:themeColor="text1"/>
                <w:sz w:val="28"/>
                <w:szCs w:val="28"/>
              </w:rPr>
              <w:t xml:space="preserve"> З.В.</w:t>
            </w:r>
            <w:r w:rsidR="0069172D" w:rsidRPr="002103F3">
              <w:rPr>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 xml:space="preserve"> Особенности организации материального стимулирования на предприятиях / З.В. </w:t>
            </w:r>
            <w:proofErr w:type="spellStart"/>
            <w:r w:rsidR="00085983" w:rsidRPr="002103F3">
              <w:rPr>
                <w:rFonts w:ascii="Times New Roman" w:hAnsi="Times New Roman"/>
                <w:color w:val="000000" w:themeColor="text1"/>
                <w:sz w:val="28"/>
                <w:szCs w:val="28"/>
              </w:rPr>
              <w:t>Минекова</w:t>
            </w:r>
            <w:proofErr w:type="spellEnd"/>
            <w:r w:rsidR="00085983" w:rsidRPr="002103F3">
              <w:rPr>
                <w:rFonts w:ascii="Times New Roman" w:hAnsi="Times New Roman"/>
                <w:color w:val="000000" w:themeColor="text1"/>
                <w:sz w:val="28"/>
                <w:szCs w:val="28"/>
              </w:rPr>
              <w:t xml:space="preserve"> // Политика, экономика и и</w:t>
            </w:r>
            <w:r w:rsidR="001C63F8" w:rsidRPr="002103F3">
              <w:rPr>
                <w:rFonts w:ascii="Times New Roman" w:hAnsi="Times New Roman"/>
                <w:color w:val="000000" w:themeColor="text1"/>
                <w:sz w:val="28"/>
                <w:szCs w:val="28"/>
              </w:rPr>
              <w:t xml:space="preserve">нновации. </w:t>
            </w:r>
            <w:r w:rsidR="0069172D" w:rsidRPr="002103F3">
              <w:rPr>
                <w:rStyle w:val="biblio-record-text"/>
                <w:rFonts w:ascii="Times New Roman" w:hAnsi="Times New Roman"/>
                <w:color w:val="000000" w:themeColor="text1"/>
                <w:sz w:val="28"/>
                <w:szCs w:val="28"/>
              </w:rPr>
              <w:t>—</w:t>
            </w:r>
            <w:r w:rsidR="001C63F8" w:rsidRPr="002103F3">
              <w:rPr>
                <w:rFonts w:ascii="Times New Roman" w:hAnsi="Times New Roman"/>
                <w:color w:val="000000" w:themeColor="text1"/>
                <w:sz w:val="28"/>
                <w:szCs w:val="28"/>
              </w:rPr>
              <w:t>2017.</w:t>
            </w:r>
            <w:r w:rsidR="0069172D" w:rsidRPr="002103F3">
              <w:rPr>
                <w:rStyle w:val="biblio-record-text"/>
                <w:rFonts w:ascii="Times New Roman" w:hAnsi="Times New Roman"/>
                <w:color w:val="000000" w:themeColor="text1"/>
                <w:sz w:val="28"/>
                <w:szCs w:val="28"/>
              </w:rPr>
              <w:t xml:space="preserve"> —</w:t>
            </w:r>
            <w:r w:rsidR="001C63F8" w:rsidRPr="002103F3">
              <w:rPr>
                <w:rFonts w:ascii="Times New Roman" w:hAnsi="Times New Roman"/>
                <w:color w:val="000000" w:themeColor="text1"/>
                <w:sz w:val="28"/>
                <w:szCs w:val="28"/>
              </w:rPr>
              <w:t xml:space="preserve"> № 6 (16).</w:t>
            </w:r>
            <w:r w:rsidR="0069172D" w:rsidRPr="002103F3">
              <w:rPr>
                <w:rStyle w:val="biblio-record-text"/>
                <w:rFonts w:ascii="Times New Roman" w:hAnsi="Times New Roman"/>
                <w:color w:val="000000" w:themeColor="text1"/>
                <w:sz w:val="28"/>
                <w:szCs w:val="28"/>
              </w:rPr>
              <w:t xml:space="preserve"> —</w:t>
            </w:r>
            <w:r w:rsidR="001C63F8" w:rsidRPr="002103F3">
              <w:rPr>
                <w:rFonts w:ascii="Times New Roman" w:hAnsi="Times New Roman"/>
                <w:color w:val="000000" w:themeColor="text1"/>
                <w:sz w:val="28"/>
                <w:szCs w:val="28"/>
              </w:rPr>
              <w:t xml:space="preserve"> С. 10.</w:t>
            </w:r>
            <w:r w:rsidR="00B51A59" w:rsidRPr="002103F3">
              <w:rPr>
                <w:rFonts w:ascii="Times New Roman" w:hAnsi="Times New Roman"/>
                <w:color w:val="000000" w:themeColor="text1"/>
                <w:sz w:val="28"/>
                <w:szCs w:val="28"/>
              </w:rPr>
              <w:t xml:space="preserve"> .</w:t>
            </w:r>
            <w:r w:rsidR="00B51A59" w:rsidRPr="002103F3">
              <w:rPr>
                <w:rStyle w:val="biblio-record-text"/>
                <w:rFonts w:ascii="Times New Roman" w:hAnsi="Times New Roman"/>
                <w:color w:val="000000" w:themeColor="text1"/>
                <w:sz w:val="28"/>
                <w:szCs w:val="28"/>
              </w:rPr>
              <w:t xml:space="preserve"> —</w:t>
            </w:r>
            <w:r w:rsidR="00194116" w:rsidRPr="002103F3">
              <w:rPr>
                <w:rStyle w:val="biblio-record-text"/>
                <w:rFonts w:ascii="Times New Roman" w:hAnsi="Times New Roman"/>
                <w:color w:val="000000" w:themeColor="text1"/>
                <w:sz w:val="28"/>
                <w:szCs w:val="28"/>
              </w:rPr>
              <w:t>ISBN 97</w:t>
            </w:r>
            <w:r w:rsidR="00B51A59" w:rsidRPr="002103F3">
              <w:rPr>
                <w:rStyle w:val="biblio-record-text"/>
                <w:rFonts w:ascii="Times New Roman" w:hAnsi="Times New Roman"/>
                <w:color w:val="000000" w:themeColor="text1"/>
                <w:sz w:val="28"/>
                <w:szCs w:val="28"/>
              </w:rPr>
              <w:t>8-5-97</w:t>
            </w:r>
            <w:r w:rsidR="00194116" w:rsidRPr="002103F3">
              <w:rPr>
                <w:rStyle w:val="biblio-record-text"/>
                <w:rFonts w:ascii="Times New Roman" w:hAnsi="Times New Roman"/>
                <w:color w:val="000000" w:themeColor="text1"/>
                <w:sz w:val="28"/>
                <w:szCs w:val="28"/>
              </w:rPr>
              <w:t>45</w:t>
            </w:r>
            <w:r w:rsidR="00B51A59" w:rsidRPr="002103F3">
              <w:rPr>
                <w:rStyle w:val="biblio-record-text"/>
                <w:rFonts w:ascii="Times New Roman" w:hAnsi="Times New Roman"/>
                <w:color w:val="000000" w:themeColor="text1"/>
                <w:sz w:val="28"/>
                <w:szCs w:val="28"/>
              </w:rPr>
              <w:t>-3790-</w:t>
            </w:r>
            <w:r w:rsidR="00194116" w:rsidRPr="002103F3">
              <w:rPr>
                <w:rStyle w:val="biblio-record-text"/>
                <w:rFonts w:ascii="Times New Roman" w:hAnsi="Times New Roman"/>
                <w:color w:val="000000" w:themeColor="text1"/>
                <w:sz w:val="28"/>
                <w:szCs w:val="28"/>
              </w:rPr>
              <w:t>9</w:t>
            </w:r>
            <w:r w:rsidR="00B51A59" w:rsidRPr="002103F3">
              <w:rPr>
                <w:rStyle w:val="biblio-record-text"/>
                <w:rFonts w:ascii="Times New Roman" w:hAnsi="Times New Roman"/>
                <w:color w:val="000000" w:themeColor="text1"/>
                <w:sz w:val="28"/>
                <w:szCs w:val="28"/>
              </w:rPr>
              <w:t>. </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85983" w:rsidRPr="002103F3">
              <w:rPr>
                <w:rFonts w:ascii="Times New Roman" w:hAnsi="Times New Roman"/>
                <w:color w:val="000000" w:themeColor="text1"/>
                <w:sz w:val="28"/>
                <w:szCs w:val="28"/>
              </w:rPr>
              <w:t>Смирнова М.Е.</w:t>
            </w:r>
            <w:r w:rsidR="0069172D" w:rsidRPr="002103F3">
              <w:rPr>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 xml:space="preserve"> Критерии эффективности системы стимулирования труда персонала / М.Е. Смирнова // Управленческие науки в современном мире. – 2016. – Т. 2. №2. – С. 230-233.</w:t>
            </w:r>
            <w:r w:rsidR="00B51A59" w:rsidRPr="002103F3">
              <w:rPr>
                <w:rFonts w:ascii="Times New Roman" w:hAnsi="Times New Roman"/>
                <w:color w:val="000000" w:themeColor="text1"/>
                <w:sz w:val="28"/>
                <w:szCs w:val="28"/>
              </w:rPr>
              <w:t xml:space="preserve"> .</w:t>
            </w:r>
            <w:r w:rsidR="00B51A59" w:rsidRPr="002103F3">
              <w:rPr>
                <w:rStyle w:val="biblio-record-text"/>
                <w:rFonts w:ascii="Times New Roman" w:hAnsi="Times New Roman"/>
                <w:color w:val="000000" w:themeColor="text1"/>
                <w:sz w:val="28"/>
                <w:szCs w:val="28"/>
              </w:rPr>
              <w:t xml:space="preserve"> —ISBN </w:t>
            </w:r>
            <w:r w:rsidR="00194116" w:rsidRPr="002103F3">
              <w:rPr>
                <w:rStyle w:val="biblio-record-text"/>
                <w:rFonts w:ascii="Times New Roman" w:hAnsi="Times New Roman"/>
                <w:color w:val="000000" w:themeColor="text1"/>
                <w:sz w:val="28"/>
                <w:szCs w:val="28"/>
              </w:rPr>
              <w:t>97</w:t>
            </w:r>
            <w:r w:rsidR="00B51A59" w:rsidRPr="002103F3">
              <w:rPr>
                <w:rStyle w:val="biblio-record-text"/>
                <w:rFonts w:ascii="Times New Roman" w:hAnsi="Times New Roman"/>
                <w:color w:val="000000" w:themeColor="text1"/>
                <w:sz w:val="28"/>
                <w:szCs w:val="28"/>
              </w:rPr>
              <w:t>8-5-</w:t>
            </w:r>
            <w:r w:rsidR="00194116" w:rsidRPr="002103F3">
              <w:rPr>
                <w:rStyle w:val="biblio-record-text"/>
                <w:rFonts w:ascii="Times New Roman" w:hAnsi="Times New Roman"/>
                <w:color w:val="000000" w:themeColor="text1"/>
                <w:sz w:val="28"/>
                <w:szCs w:val="28"/>
              </w:rPr>
              <w:t>99</w:t>
            </w:r>
            <w:r w:rsidR="00B51A59" w:rsidRPr="002103F3">
              <w:rPr>
                <w:rStyle w:val="biblio-record-text"/>
                <w:rFonts w:ascii="Times New Roman" w:hAnsi="Times New Roman"/>
                <w:color w:val="000000" w:themeColor="text1"/>
                <w:sz w:val="28"/>
                <w:szCs w:val="28"/>
              </w:rPr>
              <w:t>65-3</w:t>
            </w:r>
            <w:r w:rsidR="00194116" w:rsidRPr="002103F3">
              <w:rPr>
                <w:rStyle w:val="biblio-record-text"/>
                <w:rFonts w:ascii="Times New Roman" w:hAnsi="Times New Roman"/>
                <w:color w:val="000000" w:themeColor="text1"/>
                <w:sz w:val="28"/>
                <w:szCs w:val="28"/>
              </w:rPr>
              <w:t>43</w:t>
            </w:r>
            <w:r w:rsidR="00B51A59" w:rsidRPr="002103F3">
              <w:rPr>
                <w:rStyle w:val="biblio-record-text"/>
                <w:rFonts w:ascii="Times New Roman" w:hAnsi="Times New Roman"/>
                <w:color w:val="000000" w:themeColor="text1"/>
                <w:sz w:val="28"/>
                <w:szCs w:val="28"/>
              </w:rPr>
              <w:t>0-</w:t>
            </w:r>
            <w:r w:rsidR="00194116" w:rsidRPr="002103F3">
              <w:rPr>
                <w:rStyle w:val="biblio-record-text"/>
                <w:rFonts w:ascii="Times New Roman" w:hAnsi="Times New Roman"/>
                <w:color w:val="000000" w:themeColor="text1"/>
                <w:sz w:val="28"/>
                <w:szCs w:val="28"/>
              </w:rPr>
              <w:t>4</w:t>
            </w:r>
            <w:r w:rsidR="00B51A59" w:rsidRPr="002103F3">
              <w:rPr>
                <w:rStyle w:val="biblio-record-text"/>
                <w:rFonts w:ascii="Times New Roman" w:hAnsi="Times New Roman"/>
                <w:color w:val="000000" w:themeColor="text1"/>
                <w:sz w:val="28"/>
                <w:szCs w:val="28"/>
              </w:rPr>
              <w:t>. </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proofErr w:type="spellStart"/>
            <w:r w:rsidR="00085983" w:rsidRPr="002103F3">
              <w:rPr>
                <w:rFonts w:ascii="Times New Roman" w:hAnsi="Times New Roman"/>
                <w:color w:val="000000" w:themeColor="text1"/>
                <w:sz w:val="28"/>
                <w:szCs w:val="28"/>
              </w:rPr>
              <w:t>Антохина</w:t>
            </w:r>
            <w:proofErr w:type="spellEnd"/>
            <w:r w:rsidR="00085983" w:rsidRPr="002103F3">
              <w:rPr>
                <w:rFonts w:ascii="Times New Roman" w:hAnsi="Times New Roman"/>
                <w:color w:val="000000" w:themeColor="text1"/>
                <w:sz w:val="28"/>
                <w:szCs w:val="28"/>
              </w:rPr>
              <w:t>, Ю.А.</w:t>
            </w:r>
            <w:r w:rsidR="0069172D" w:rsidRPr="002103F3">
              <w:rPr>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 xml:space="preserve"> Современные инструменты менеджмента </w:t>
            </w:r>
            <w:r w:rsidR="0069172D" w:rsidRPr="002103F3">
              <w:rPr>
                <w:rFonts w:ascii="Times New Roman" w:hAnsi="Times New Roman"/>
                <w:color w:val="000000" w:themeColor="text1"/>
                <w:sz w:val="28"/>
                <w:szCs w:val="28"/>
              </w:rPr>
              <w:t xml:space="preserve">и качества / Ю.А. </w:t>
            </w:r>
            <w:proofErr w:type="spellStart"/>
            <w:r w:rsidR="0069172D" w:rsidRPr="002103F3">
              <w:rPr>
                <w:rFonts w:ascii="Times New Roman" w:hAnsi="Times New Roman"/>
                <w:color w:val="000000" w:themeColor="text1"/>
                <w:sz w:val="28"/>
                <w:szCs w:val="28"/>
              </w:rPr>
              <w:t>Антохина</w:t>
            </w:r>
            <w:proofErr w:type="spellEnd"/>
            <w:r w:rsidR="0069172D" w:rsidRPr="002103F3">
              <w:rPr>
                <w:rFonts w:ascii="Times New Roman" w:hAnsi="Times New Roman"/>
                <w:color w:val="000000" w:themeColor="text1"/>
                <w:sz w:val="28"/>
                <w:szCs w:val="28"/>
              </w:rPr>
              <w:t>. — Санкт-</w:t>
            </w:r>
            <w:proofErr w:type="gramStart"/>
            <w:r w:rsidR="0069172D" w:rsidRPr="002103F3">
              <w:rPr>
                <w:rFonts w:ascii="Times New Roman" w:hAnsi="Times New Roman"/>
                <w:color w:val="000000" w:themeColor="text1"/>
                <w:sz w:val="28"/>
                <w:szCs w:val="28"/>
              </w:rPr>
              <w:t>Петер</w:t>
            </w:r>
            <w:r w:rsidR="00085983" w:rsidRPr="002103F3">
              <w:rPr>
                <w:rFonts w:ascii="Times New Roman" w:hAnsi="Times New Roman"/>
                <w:color w:val="000000" w:themeColor="text1"/>
                <w:sz w:val="28"/>
                <w:szCs w:val="28"/>
              </w:rPr>
              <w:t>б</w:t>
            </w:r>
            <w:r w:rsidR="0069172D" w:rsidRPr="002103F3">
              <w:rPr>
                <w:rFonts w:ascii="Times New Roman" w:hAnsi="Times New Roman"/>
                <w:color w:val="000000" w:themeColor="text1"/>
                <w:sz w:val="28"/>
                <w:szCs w:val="28"/>
              </w:rPr>
              <w:t>ург</w:t>
            </w:r>
            <w:r w:rsidR="00085983" w:rsidRPr="002103F3">
              <w:rPr>
                <w:rFonts w:ascii="Times New Roman" w:hAnsi="Times New Roman"/>
                <w:color w:val="000000" w:themeColor="text1"/>
                <w:sz w:val="28"/>
                <w:szCs w:val="28"/>
              </w:rPr>
              <w:t>.:</w:t>
            </w:r>
            <w:proofErr w:type="gramEnd"/>
            <w:r w:rsidR="00085983" w:rsidRPr="002103F3">
              <w:rPr>
                <w:rFonts w:ascii="Times New Roman" w:hAnsi="Times New Roman"/>
                <w:color w:val="000000" w:themeColor="text1"/>
                <w:sz w:val="28"/>
                <w:szCs w:val="28"/>
              </w:rPr>
              <w:t xml:space="preserve"> ГУАП, </w:t>
            </w:r>
            <w:r w:rsidR="0069172D" w:rsidRPr="002103F3">
              <w:rPr>
                <w:rStyle w:val="biblio-record-text"/>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2017. — 238 c.</w:t>
            </w:r>
            <w:r w:rsidR="00B51A59" w:rsidRPr="002103F3">
              <w:rPr>
                <w:rFonts w:ascii="Times New Roman" w:hAnsi="Times New Roman"/>
                <w:color w:val="000000" w:themeColor="text1"/>
                <w:sz w:val="28"/>
                <w:szCs w:val="28"/>
              </w:rPr>
              <w:t xml:space="preserve"> .</w:t>
            </w:r>
            <w:r w:rsidR="00B51A59" w:rsidRPr="002103F3">
              <w:rPr>
                <w:rStyle w:val="biblio-record-text"/>
                <w:rFonts w:ascii="Times New Roman" w:hAnsi="Times New Roman"/>
                <w:color w:val="000000" w:themeColor="text1"/>
                <w:sz w:val="28"/>
                <w:szCs w:val="28"/>
              </w:rPr>
              <w:t xml:space="preserve"> —ISBN 978-5-9</w:t>
            </w:r>
            <w:r w:rsidR="00194116" w:rsidRPr="002103F3">
              <w:rPr>
                <w:rStyle w:val="biblio-record-text"/>
                <w:rFonts w:ascii="Times New Roman" w:hAnsi="Times New Roman"/>
                <w:color w:val="000000" w:themeColor="text1"/>
                <w:sz w:val="28"/>
                <w:szCs w:val="28"/>
              </w:rPr>
              <w:t>79</w:t>
            </w:r>
            <w:r w:rsidR="00B51A59" w:rsidRPr="002103F3">
              <w:rPr>
                <w:rStyle w:val="biblio-record-text"/>
                <w:rFonts w:ascii="Times New Roman" w:hAnsi="Times New Roman"/>
                <w:color w:val="000000" w:themeColor="text1"/>
                <w:sz w:val="28"/>
                <w:szCs w:val="28"/>
              </w:rPr>
              <w:t>5-3</w:t>
            </w:r>
            <w:r w:rsidR="00194116" w:rsidRPr="002103F3">
              <w:rPr>
                <w:rStyle w:val="biblio-record-text"/>
                <w:rFonts w:ascii="Times New Roman" w:hAnsi="Times New Roman"/>
                <w:color w:val="000000" w:themeColor="text1"/>
                <w:sz w:val="28"/>
                <w:szCs w:val="28"/>
              </w:rPr>
              <w:t>46</w:t>
            </w:r>
            <w:r w:rsidR="00B51A59" w:rsidRPr="002103F3">
              <w:rPr>
                <w:rStyle w:val="biblio-record-text"/>
                <w:rFonts w:ascii="Times New Roman" w:hAnsi="Times New Roman"/>
                <w:color w:val="000000" w:themeColor="text1"/>
                <w:sz w:val="28"/>
                <w:szCs w:val="28"/>
              </w:rPr>
              <w:t>0-3. </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85983" w:rsidRPr="002103F3">
              <w:rPr>
                <w:rFonts w:ascii="Times New Roman" w:hAnsi="Times New Roman"/>
                <w:color w:val="000000" w:themeColor="text1"/>
                <w:sz w:val="28"/>
                <w:szCs w:val="28"/>
              </w:rPr>
              <w:t>Аронов, И.</w:t>
            </w:r>
            <w:r w:rsidR="0069172D" w:rsidRPr="002103F3">
              <w:rPr>
                <w:rFonts w:ascii="Times New Roman" w:hAnsi="Times New Roman"/>
                <w:color w:val="000000" w:themeColor="text1"/>
                <w:sz w:val="28"/>
                <w:szCs w:val="28"/>
              </w:rPr>
              <w:t>П.,</w:t>
            </w:r>
            <w:r w:rsidR="00085983" w:rsidRPr="002103F3">
              <w:rPr>
                <w:rFonts w:ascii="Times New Roman" w:hAnsi="Times New Roman"/>
                <w:color w:val="000000" w:themeColor="text1"/>
                <w:sz w:val="28"/>
                <w:szCs w:val="28"/>
              </w:rPr>
              <w:t xml:space="preserve"> Стандарты ИСО 9000 в жизни. Рисованный комментарий к ГОСТ РИСО 9001-2001 «Системы менеджмента качества. Требования». 2-е изд. / И. Аронов, Л. Штерн. — М.: КДУ, 2016. — 96 c.</w:t>
            </w:r>
            <w:r w:rsidR="00B51A59" w:rsidRPr="002103F3">
              <w:rPr>
                <w:rFonts w:ascii="Times New Roman" w:hAnsi="Times New Roman"/>
                <w:color w:val="000000" w:themeColor="text1"/>
                <w:sz w:val="28"/>
                <w:szCs w:val="28"/>
              </w:rPr>
              <w:t xml:space="preserve"> .</w:t>
            </w:r>
            <w:r w:rsidR="00B51A59" w:rsidRPr="002103F3">
              <w:rPr>
                <w:rStyle w:val="biblio-record-text"/>
                <w:rFonts w:ascii="Times New Roman" w:hAnsi="Times New Roman"/>
                <w:color w:val="000000" w:themeColor="text1"/>
                <w:sz w:val="28"/>
                <w:szCs w:val="28"/>
              </w:rPr>
              <w:t xml:space="preserve"> —</w:t>
            </w:r>
            <w:r w:rsidR="00194116" w:rsidRPr="002103F3">
              <w:rPr>
                <w:rStyle w:val="biblio-record-text"/>
                <w:rFonts w:ascii="Times New Roman" w:hAnsi="Times New Roman"/>
                <w:color w:val="000000" w:themeColor="text1"/>
                <w:sz w:val="28"/>
                <w:szCs w:val="28"/>
              </w:rPr>
              <w:t>ISBN 978-5-4365-3790-2</w:t>
            </w:r>
            <w:r w:rsidR="00B51A59" w:rsidRPr="002103F3">
              <w:rPr>
                <w:rStyle w:val="biblio-record-text"/>
                <w:rFonts w:ascii="Times New Roman" w:hAnsi="Times New Roman"/>
                <w:color w:val="000000" w:themeColor="text1"/>
                <w:sz w:val="28"/>
                <w:szCs w:val="28"/>
              </w:rPr>
              <w:t>. </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85983" w:rsidRPr="002103F3">
              <w:rPr>
                <w:rFonts w:ascii="Times New Roman" w:hAnsi="Times New Roman"/>
                <w:color w:val="000000" w:themeColor="text1"/>
                <w:sz w:val="28"/>
                <w:szCs w:val="28"/>
              </w:rPr>
              <w:t>Вдовин, С.М.</w:t>
            </w:r>
            <w:r w:rsidR="0069172D" w:rsidRPr="002103F3">
              <w:rPr>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 xml:space="preserve"> Система менеджмента качества организации: Учебное пособие / С.М. Вдовин, Т.А. </w:t>
            </w:r>
            <w:proofErr w:type="spellStart"/>
            <w:r w:rsidR="00085983" w:rsidRPr="002103F3">
              <w:rPr>
                <w:rFonts w:ascii="Times New Roman" w:hAnsi="Times New Roman"/>
                <w:color w:val="000000" w:themeColor="text1"/>
                <w:sz w:val="28"/>
                <w:szCs w:val="28"/>
              </w:rPr>
              <w:t>Салимова</w:t>
            </w:r>
            <w:proofErr w:type="spellEnd"/>
            <w:r w:rsidR="00085983" w:rsidRPr="002103F3">
              <w:rPr>
                <w:rFonts w:ascii="Times New Roman" w:hAnsi="Times New Roman"/>
                <w:color w:val="000000" w:themeColor="text1"/>
                <w:sz w:val="28"/>
                <w:szCs w:val="28"/>
              </w:rPr>
              <w:t>, Л.И. Бирюкова. — М.: ИНФРА-М, 2018. — 299 c.</w:t>
            </w:r>
            <w:r w:rsidR="00B51A59" w:rsidRPr="002103F3">
              <w:rPr>
                <w:rFonts w:ascii="Times New Roman" w:hAnsi="Times New Roman"/>
                <w:color w:val="000000" w:themeColor="text1"/>
                <w:sz w:val="28"/>
                <w:szCs w:val="28"/>
              </w:rPr>
              <w:t xml:space="preserve"> - </w:t>
            </w:r>
            <w:proofErr w:type="gramStart"/>
            <w:r w:rsidR="00B51A59" w:rsidRPr="002103F3">
              <w:rPr>
                <w:rFonts w:ascii="Times New Roman" w:hAnsi="Times New Roman"/>
                <w:color w:val="000000" w:themeColor="text1"/>
                <w:sz w:val="28"/>
                <w:szCs w:val="28"/>
              </w:rPr>
              <w:t>Текст :</w:t>
            </w:r>
            <w:proofErr w:type="gramEnd"/>
            <w:r w:rsidR="00B51A59" w:rsidRPr="002103F3">
              <w:rPr>
                <w:rFonts w:ascii="Times New Roman" w:hAnsi="Times New Roman"/>
                <w:color w:val="000000" w:themeColor="text1"/>
                <w:sz w:val="28"/>
                <w:szCs w:val="28"/>
              </w:rPr>
              <w:t xml:space="preserve"> электронный. - URL: </w:t>
            </w:r>
            <w:r w:rsidR="00B51A59" w:rsidRPr="002103F3">
              <w:rPr>
                <w:rStyle w:val="a6"/>
                <w:rFonts w:ascii="Times New Roman" w:hAnsi="Times New Roman"/>
                <w:color w:val="000000" w:themeColor="text1"/>
                <w:sz w:val="28"/>
                <w:szCs w:val="28"/>
                <w:u w:val="none"/>
              </w:rPr>
              <w:t>https://www.elibrary.ru/item.asp?id=19967686</w:t>
            </w:r>
            <w:r w:rsidR="00194116" w:rsidRPr="002103F3">
              <w:rPr>
                <w:rFonts w:ascii="Times New Roman" w:hAnsi="Times New Roman"/>
                <w:color w:val="000000" w:themeColor="text1"/>
                <w:sz w:val="28"/>
                <w:szCs w:val="28"/>
              </w:rPr>
              <w:t xml:space="preserve"> (дата обращения 01</w:t>
            </w:r>
            <w:r w:rsidR="00B51A59" w:rsidRPr="002103F3">
              <w:rPr>
                <w:rFonts w:ascii="Times New Roman" w:hAnsi="Times New Roman"/>
                <w:color w:val="000000" w:themeColor="text1"/>
                <w:sz w:val="28"/>
                <w:szCs w:val="28"/>
              </w:rPr>
              <w:t xml:space="preserve">.06.2020). </w:t>
            </w:r>
            <w:r w:rsidR="00B51A59" w:rsidRPr="002103F3">
              <w:rPr>
                <w:rStyle w:val="biblio-record-text"/>
                <w:rFonts w:ascii="Times New Roman" w:hAnsi="Times New Roman"/>
                <w:color w:val="000000" w:themeColor="text1"/>
                <w:sz w:val="28"/>
                <w:szCs w:val="28"/>
              </w:rPr>
              <w:t>—</w:t>
            </w:r>
            <w:r w:rsidR="00B51A59" w:rsidRPr="002103F3">
              <w:rPr>
                <w:rFonts w:ascii="Times New Roman" w:hAnsi="Times New Roman"/>
                <w:color w:val="000000" w:themeColor="text1"/>
                <w:sz w:val="28"/>
                <w:szCs w:val="28"/>
              </w:rPr>
              <w:t>ISBN 978-5-16-002154-6.</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085983" w:rsidRPr="002103F3">
              <w:rPr>
                <w:rFonts w:ascii="Times New Roman" w:hAnsi="Times New Roman"/>
                <w:color w:val="000000" w:themeColor="text1"/>
                <w:sz w:val="28"/>
                <w:szCs w:val="28"/>
              </w:rPr>
              <w:t>Шмелева, А.Н.</w:t>
            </w:r>
            <w:r w:rsidR="0069172D" w:rsidRPr="002103F3">
              <w:rPr>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 xml:space="preserve"> Оценка эффективности менеджмента и систем менеджмента качества / А.Н. Шмелева, Р.М. Нижегородцев. - М.: </w:t>
            </w:r>
            <w:proofErr w:type="spellStart"/>
            <w:r w:rsidR="00085983" w:rsidRPr="002103F3">
              <w:rPr>
                <w:rFonts w:ascii="Times New Roman" w:hAnsi="Times New Roman"/>
                <w:color w:val="000000" w:themeColor="text1"/>
                <w:sz w:val="28"/>
                <w:szCs w:val="28"/>
              </w:rPr>
              <w:t>Русайнс</w:t>
            </w:r>
            <w:proofErr w:type="spellEnd"/>
            <w:r w:rsidR="00085983" w:rsidRPr="002103F3">
              <w:rPr>
                <w:rFonts w:ascii="Times New Roman" w:hAnsi="Times New Roman"/>
                <w:color w:val="000000" w:themeColor="text1"/>
                <w:sz w:val="28"/>
                <w:szCs w:val="28"/>
              </w:rPr>
              <w:t xml:space="preserve">, </w:t>
            </w:r>
            <w:r w:rsidR="0069172D" w:rsidRPr="002103F3">
              <w:rPr>
                <w:rStyle w:val="biblio-record-text"/>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lastRenderedPageBreak/>
              <w:t xml:space="preserve">2015. </w:t>
            </w:r>
            <w:r w:rsidR="0069172D" w:rsidRPr="002103F3">
              <w:rPr>
                <w:rStyle w:val="biblio-record-text"/>
                <w:rFonts w:ascii="Times New Roman" w:hAnsi="Times New Roman"/>
                <w:color w:val="000000" w:themeColor="text1"/>
                <w:sz w:val="28"/>
                <w:szCs w:val="28"/>
              </w:rPr>
              <w:t>—</w:t>
            </w:r>
            <w:r w:rsidR="00085983" w:rsidRPr="002103F3">
              <w:rPr>
                <w:rFonts w:ascii="Times New Roman" w:hAnsi="Times New Roman"/>
                <w:color w:val="000000" w:themeColor="text1"/>
                <w:sz w:val="28"/>
                <w:szCs w:val="28"/>
              </w:rPr>
              <w:t xml:space="preserve"> 320 c.</w:t>
            </w:r>
            <w:r w:rsidR="00B51A59" w:rsidRPr="002103F3">
              <w:rPr>
                <w:rFonts w:ascii="Times New Roman" w:hAnsi="Times New Roman"/>
                <w:color w:val="000000" w:themeColor="text1"/>
                <w:sz w:val="28"/>
                <w:szCs w:val="28"/>
              </w:rPr>
              <w:t xml:space="preserve"> </w:t>
            </w:r>
            <w:r w:rsidR="002103F3" w:rsidRPr="002103F3">
              <w:rPr>
                <w:rFonts w:ascii="Times New Roman" w:hAnsi="Times New Roman"/>
                <w:color w:val="000000" w:themeColor="text1"/>
                <w:sz w:val="28"/>
                <w:szCs w:val="28"/>
              </w:rPr>
              <w:t>–</w:t>
            </w:r>
            <w:r w:rsidR="00B51A59" w:rsidRPr="002103F3">
              <w:rPr>
                <w:rFonts w:ascii="Times New Roman" w:hAnsi="Times New Roman"/>
                <w:color w:val="000000" w:themeColor="text1"/>
                <w:sz w:val="28"/>
                <w:szCs w:val="28"/>
              </w:rPr>
              <w:t xml:space="preserve"> </w:t>
            </w:r>
            <w:proofErr w:type="gramStart"/>
            <w:r w:rsidR="00B51A59" w:rsidRPr="002103F3">
              <w:rPr>
                <w:rFonts w:ascii="Times New Roman" w:hAnsi="Times New Roman"/>
                <w:color w:val="000000" w:themeColor="text1"/>
                <w:sz w:val="28"/>
                <w:szCs w:val="28"/>
              </w:rPr>
              <w:t>Текст :</w:t>
            </w:r>
            <w:proofErr w:type="gramEnd"/>
            <w:r w:rsidR="00B51A59" w:rsidRPr="002103F3">
              <w:rPr>
                <w:rFonts w:ascii="Times New Roman" w:hAnsi="Times New Roman"/>
                <w:color w:val="000000" w:themeColor="text1"/>
                <w:sz w:val="28"/>
                <w:szCs w:val="28"/>
              </w:rPr>
              <w:t xml:space="preserve"> электронный. </w:t>
            </w:r>
            <w:r w:rsidR="002103F3" w:rsidRPr="002103F3">
              <w:rPr>
                <w:rFonts w:ascii="Times New Roman" w:hAnsi="Times New Roman"/>
                <w:color w:val="000000" w:themeColor="text1"/>
                <w:sz w:val="28"/>
                <w:szCs w:val="28"/>
              </w:rPr>
              <w:t>–</w:t>
            </w:r>
            <w:r w:rsidR="00B51A59" w:rsidRPr="002103F3">
              <w:rPr>
                <w:rFonts w:ascii="Times New Roman" w:hAnsi="Times New Roman"/>
                <w:color w:val="000000" w:themeColor="text1"/>
                <w:sz w:val="28"/>
                <w:szCs w:val="28"/>
              </w:rPr>
              <w:t xml:space="preserve"> URL: </w:t>
            </w:r>
            <w:r w:rsidR="00B51A59" w:rsidRPr="002103F3">
              <w:rPr>
                <w:rStyle w:val="a6"/>
                <w:rFonts w:ascii="Times New Roman" w:hAnsi="Times New Roman"/>
                <w:color w:val="000000" w:themeColor="text1"/>
                <w:sz w:val="28"/>
                <w:szCs w:val="28"/>
                <w:u w:val="none"/>
              </w:rPr>
              <w:t xml:space="preserve">https://www.elibrary.ru/item.asp?id=26724626 </w:t>
            </w:r>
            <w:r w:rsidR="00194116" w:rsidRPr="002103F3">
              <w:rPr>
                <w:rFonts w:ascii="Times New Roman" w:hAnsi="Times New Roman"/>
                <w:color w:val="000000" w:themeColor="text1"/>
                <w:sz w:val="28"/>
                <w:szCs w:val="28"/>
              </w:rPr>
              <w:t>(дата обращения 03</w:t>
            </w:r>
            <w:r w:rsidR="00B51A59" w:rsidRPr="002103F3">
              <w:rPr>
                <w:rFonts w:ascii="Times New Roman" w:hAnsi="Times New Roman"/>
                <w:color w:val="000000" w:themeColor="text1"/>
                <w:sz w:val="28"/>
                <w:szCs w:val="28"/>
              </w:rPr>
              <w:t xml:space="preserve">.06.2020). </w:t>
            </w:r>
            <w:r w:rsidR="00B51A59" w:rsidRPr="002103F3">
              <w:rPr>
                <w:rStyle w:val="biblio-record-text"/>
                <w:rFonts w:ascii="Times New Roman" w:hAnsi="Times New Roman"/>
                <w:color w:val="000000" w:themeColor="text1"/>
                <w:sz w:val="28"/>
                <w:szCs w:val="28"/>
              </w:rPr>
              <w:t>—</w:t>
            </w:r>
            <w:r w:rsidR="00B51A59" w:rsidRPr="002103F3">
              <w:rPr>
                <w:rFonts w:ascii="Times New Roman" w:hAnsi="Times New Roman"/>
                <w:color w:val="000000" w:themeColor="text1"/>
                <w:sz w:val="28"/>
                <w:szCs w:val="28"/>
              </w:rPr>
              <w:t xml:space="preserve">ISBN </w:t>
            </w:r>
            <w:r w:rsidR="00194116" w:rsidRPr="002103F3">
              <w:rPr>
                <w:rFonts w:ascii="Times New Roman" w:hAnsi="Times New Roman"/>
                <w:color w:val="000000" w:themeColor="text1"/>
                <w:sz w:val="28"/>
                <w:szCs w:val="28"/>
              </w:rPr>
              <w:t>978</w:t>
            </w:r>
            <w:r w:rsidR="00B51A59" w:rsidRPr="002103F3">
              <w:rPr>
                <w:rFonts w:ascii="Times New Roman" w:hAnsi="Times New Roman"/>
                <w:color w:val="000000" w:themeColor="text1"/>
                <w:sz w:val="28"/>
                <w:szCs w:val="28"/>
              </w:rPr>
              <w:t>-5-</w:t>
            </w:r>
            <w:r w:rsidR="00194116" w:rsidRPr="002103F3">
              <w:rPr>
                <w:rFonts w:ascii="Times New Roman" w:hAnsi="Times New Roman"/>
                <w:color w:val="000000" w:themeColor="text1"/>
                <w:sz w:val="28"/>
                <w:szCs w:val="28"/>
              </w:rPr>
              <w:t>15</w:t>
            </w:r>
            <w:r w:rsidR="00B51A59" w:rsidRPr="002103F3">
              <w:rPr>
                <w:rFonts w:ascii="Times New Roman" w:hAnsi="Times New Roman"/>
                <w:color w:val="000000" w:themeColor="text1"/>
                <w:sz w:val="28"/>
                <w:szCs w:val="28"/>
              </w:rPr>
              <w:t>-00</w:t>
            </w:r>
            <w:r w:rsidR="00194116" w:rsidRPr="002103F3">
              <w:rPr>
                <w:rFonts w:ascii="Times New Roman" w:hAnsi="Times New Roman"/>
                <w:color w:val="000000" w:themeColor="text1"/>
                <w:sz w:val="28"/>
                <w:szCs w:val="28"/>
              </w:rPr>
              <w:t>479</w:t>
            </w:r>
            <w:r w:rsidR="00B51A59" w:rsidRPr="002103F3">
              <w:rPr>
                <w:rFonts w:ascii="Times New Roman" w:hAnsi="Times New Roman"/>
                <w:color w:val="000000" w:themeColor="text1"/>
                <w:sz w:val="28"/>
                <w:szCs w:val="28"/>
              </w:rPr>
              <w:t>4-</w:t>
            </w:r>
            <w:r w:rsidR="00194116" w:rsidRPr="002103F3">
              <w:rPr>
                <w:rFonts w:ascii="Times New Roman" w:hAnsi="Times New Roman"/>
                <w:color w:val="000000" w:themeColor="text1"/>
                <w:sz w:val="28"/>
                <w:szCs w:val="28"/>
              </w:rPr>
              <w:t>5</w:t>
            </w:r>
            <w:r w:rsidR="00B51A59" w:rsidRPr="002103F3">
              <w:rPr>
                <w:rFonts w:ascii="Times New Roman" w:hAnsi="Times New Roman"/>
                <w:color w:val="000000" w:themeColor="text1"/>
                <w:sz w:val="28"/>
                <w:szCs w:val="28"/>
              </w:rPr>
              <w:t>.</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3F1C34" w:rsidRPr="002103F3">
              <w:rPr>
                <w:rFonts w:ascii="Times New Roman" w:hAnsi="Times New Roman"/>
                <w:color w:val="000000" w:themeColor="text1"/>
                <w:sz w:val="28"/>
                <w:szCs w:val="28"/>
              </w:rPr>
              <w:t xml:space="preserve">ГОСТ Р ИСО 9000-2015. Система менеджмента качества. Основные положения и словарь. Общие требования и правила </w:t>
            </w:r>
            <w:proofErr w:type="gramStart"/>
            <w:r w:rsidR="003F1C34" w:rsidRPr="002103F3">
              <w:rPr>
                <w:rFonts w:ascii="Times New Roman" w:hAnsi="Times New Roman"/>
                <w:color w:val="000000" w:themeColor="text1"/>
                <w:sz w:val="28"/>
                <w:szCs w:val="28"/>
              </w:rPr>
              <w:t>составления :</w:t>
            </w:r>
            <w:proofErr w:type="gramEnd"/>
            <w:r w:rsidR="003F1C34" w:rsidRPr="002103F3">
              <w:rPr>
                <w:rFonts w:ascii="Times New Roman" w:hAnsi="Times New Roman"/>
                <w:color w:val="000000" w:themeColor="text1"/>
                <w:sz w:val="28"/>
                <w:szCs w:val="28"/>
              </w:rPr>
              <w:t xml:space="preserve">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28 сентября 2015 № 1390-ст : введен впервые : дата введения 2015-11-01 / подготовлен Всероссийским научно-исследовательским институтом сертификации. – </w:t>
            </w:r>
            <w:proofErr w:type="gramStart"/>
            <w:r w:rsidR="003F1C34" w:rsidRPr="002103F3">
              <w:rPr>
                <w:rFonts w:ascii="Times New Roman" w:hAnsi="Times New Roman"/>
                <w:color w:val="000000" w:themeColor="text1"/>
                <w:sz w:val="28"/>
                <w:szCs w:val="28"/>
              </w:rPr>
              <w:t>Москва :</w:t>
            </w:r>
            <w:proofErr w:type="gramEnd"/>
            <w:r w:rsidR="003F1C34" w:rsidRPr="002103F3">
              <w:rPr>
                <w:rFonts w:ascii="Times New Roman" w:hAnsi="Times New Roman"/>
                <w:color w:val="000000" w:themeColor="text1"/>
                <w:sz w:val="28"/>
                <w:szCs w:val="28"/>
              </w:rPr>
              <w:t xml:space="preserve"> </w:t>
            </w:r>
            <w:proofErr w:type="spellStart"/>
            <w:r w:rsidR="003F1C34" w:rsidRPr="002103F3">
              <w:rPr>
                <w:rFonts w:ascii="Times New Roman" w:hAnsi="Times New Roman"/>
                <w:color w:val="000000" w:themeColor="text1"/>
                <w:sz w:val="28"/>
                <w:szCs w:val="28"/>
              </w:rPr>
              <w:t>Стандартинформ</w:t>
            </w:r>
            <w:proofErr w:type="spellEnd"/>
            <w:r w:rsidR="003F1C34" w:rsidRPr="002103F3">
              <w:rPr>
                <w:rFonts w:ascii="Times New Roman" w:hAnsi="Times New Roman"/>
                <w:color w:val="000000" w:themeColor="text1"/>
                <w:sz w:val="28"/>
                <w:szCs w:val="28"/>
              </w:rPr>
              <w:t>, 2019. – 54 с.</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3F1C34" w:rsidRPr="002103F3">
              <w:rPr>
                <w:rFonts w:ascii="Times New Roman" w:hAnsi="Times New Roman"/>
                <w:color w:val="000000" w:themeColor="text1"/>
                <w:sz w:val="28"/>
                <w:szCs w:val="28"/>
              </w:rPr>
              <w:t xml:space="preserve">ГОСТ Р ИСО 9001-2015. Система менеджмента </w:t>
            </w:r>
            <w:proofErr w:type="spellStart"/>
            <w:r w:rsidR="003F1C34" w:rsidRPr="002103F3">
              <w:rPr>
                <w:rFonts w:ascii="Times New Roman" w:hAnsi="Times New Roman"/>
                <w:color w:val="000000" w:themeColor="text1"/>
                <w:sz w:val="28"/>
                <w:szCs w:val="28"/>
              </w:rPr>
              <w:t>качества.Требования</w:t>
            </w:r>
            <w:proofErr w:type="spellEnd"/>
            <w:r w:rsidR="003F1C34" w:rsidRPr="002103F3">
              <w:rPr>
                <w:rFonts w:ascii="Times New Roman" w:hAnsi="Times New Roman"/>
                <w:color w:val="000000" w:themeColor="text1"/>
                <w:sz w:val="28"/>
                <w:szCs w:val="28"/>
              </w:rPr>
              <w:t xml:space="preserve">. Общие требования и правила </w:t>
            </w:r>
            <w:proofErr w:type="gramStart"/>
            <w:r w:rsidR="003F1C34" w:rsidRPr="002103F3">
              <w:rPr>
                <w:rFonts w:ascii="Times New Roman" w:hAnsi="Times New Roman"/>
                <w:color w:val="000000" w:themeColor="text1"/>
                <w:sz w:val="28"/>
                <w:szCs w:val="28"/>
              </w:rPr>
              <w:t>составления :</w:t>
            </w:r>
            <w:proofErr w:type="gramEnd"/>
            <w:r w:rsidR="003F1C34" w:rsidRPr="002103F3">
              <w:rPr>
                <w:rFonts w:ascii="Times New Roman" w:hAnsi="Times New Roman"/>
                <w:color w:val="000000" w:themeColor="text1"/>
                <w:sz w:val="28"/>
                <w:szCs w:val="28"/>
              </w:rPr>
              <w:t xml:space="preserve">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28 сентября 2015 № 1391-ст : введен впервые : дата введения 2015-11-01 / подготовлен Всероссийским научно-исследовательским институтом сертификации. – </w:t>
            </w:r>
            <w:proofErr w:type="gramStart"/>
            <w:r w:rsidR="003F1C34" w:rsidRPr="002103F3">
              <w:rPr>
                <w:rFonts w:ascii="Times New Roman" w:hAnsi="Times New Roman"/>
                <w:color w:val="000000" w:themeColor="text1"/>
                <w:sz w:val="28"/>
                <w:szCs w:val="28"/>
              </w:rPr>
              <w:t>Москва :</w:t>
            </w:r>
            <w:proofErr w:type="gramEnd"/>
            <w:r w:rsidR="003F1C34" w:rsidRPr="002103F3">
              <w:rPr>
                <w:rFonts w:ascii="Times New Roman" w:hAnsi="Times New Roman"/>
                <w:color w:val="000000" w:themeColor="text1"/>
                <w:sz w:val="28"/>
                <w:szCs w:val="28"/>
              </w:rPr>
              <w:t xml:space="preserve"> </w:t>
            </w:r>
            <w:proofErr w:type="spellStart"/>
            <w:r w:rsidR="003F1C34" w:rsidRPr="002103F3">
              <w:rPr>
                <w:rFonts w:ascii="Times New Roman" w:hAnsi="Times New Roman"/>
                <w:color w:val="000000" w:themeColor="text1"/>
                <w:sz w:val="28"/>
                <w:szCs w:val="28"/>
              </w:rPr>
              <w:t>Стандартинформ</w:t>
            </w:r>
            <w:proofErr w:type="spellEnd"/>
            <w:r w:rsidR="003F1C34" w:rsidRPr="002103F3">
              <w:rPr>
                <w:rFonts w:ascii="Times New Roman" w:hAnsi="Times New Roman"/>
                <w:color w:val="000000" w:themeColor="text1"/>
                <w:sz w:val="28"/>
                <w:szCs w:val="28"/>
              </w:rPr>
              <w:t>, 2020. – 32 с.</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DB1591" w:rsidRPr="002103F3">
              <w:rPr>
                <w:rFonts w:ascii="Times New Roman" w:hAnsi="Times New Roman"/>
                <w:color w:val="000000" w:themeColor="text1"/>
                <w:sz w:val="28"/>
                <w:szCs w:val="28"/>
              </w:rPr>
              <w:t>Кудрявцев А. С.</w:t>
            </w:r>
            <w:r w:rsidR="0069172D" w:rsidRPr="002103F3">
              <w:rPr>
                <w:rFonts w:ascii="Times New Roman" w:hAnsi="Times New Roman"/>
                <w:color w:val="000000" w:themeColor="text1"/>
                <w:sz w:val="28"/>
                <w:szCs w:val="28"/>
              </w:rPr>
              <w:t>,</w:t>
            </w:r>
            <w:r w:rsidR="00DB1591" w:rsidRPr="002103F3">
              <w:rPr>
                <w:rFonts w:ascii="Times New Roman" w:hAnsi="Times New Roman"/>
                <w:color w:val="000000" w:themeColor="text1"/>
                <w:sz w:val="28"/>
                <w:szCs w:val="28"/>
              </w:rPr>
              <w:t xml:space="preserve"> Внедрение системы качества на малом предприятии // Вестник РГРТА. — 2007. — № 20.</w:t>
            </w:r>
            <w:r w:rsidR="00194116" w:rsidRPr="002103F3">
              <w:rPr>
                <w:rStyle w:val="value"/>
                <w:rFonts w:ascii="Times New Roman" w:hAnsi="Times New Roman"/>
                <w:color w:val="000000" w:themeColor="text1"/>
                <w:sz w:val="28"/>
                <w:szCs w:val="28"/>
              </w:rPr>
              <w:t xml:space="preserve"> - ISBN 978-5-1865-2969-3. </w:t>
            </w:r>
            <w:r w:rsidR="00DB1591" w:rsidRPr="002103F3">
              <w:rPr>
                <w:rFonts w:ascii="Times New Roman" w:hAnsi="Times New Roman"/>
                <w:color w:val="000000" w:themeColor="text1"/>
                <w:sz w:val="28"/>
                <w:szCs w:val="28"/>
              </w:rPr>
              <w:t xml:space="preserve"> </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proofErr w:type="spellStart"/>
            <w:r w:rsidR="00DB1591" w:rsidRPr="002103F3">
              <w:rPr>
                <w:rFonts w:ascii="Times New Roman" w:hAnsi="Times New Roman"/>
                <w:color w:val="000000" w:themeColor="text1"/>
                <w:sz w:val="28"/>
                <w:szCs w:val="28"/>
              </w:rPr>
              <w:t>Сайфутдинов</w:t>
            </w:r>
            <w:proofErr w:type="spellEnd"/>
            <w:r w:rsidR="00DB1591" w:rsidRPr="002103F3">
              <w:rPr>
                <w:rFonts w:ascii="Times New Roman" w:hAnsi="Times New Roman"/>
                <w:color w:val="000000" w:themeColor="text1"/>
                <w:sz w:val="28"/>
                <w:szCs w:val="28"/>
              </w:rPr>
              <w:t xml:space="preserve"> А. Р.</w:t>
            </w:r>
            <w:r w:rsidR="0069172D" w:rsidRPr="002103F3">
              <w:rPr>
                <w:rFonts w:ascii="Times New Roman" w:hAnsi="Times New Roman"/>
                <w:color w:val="000000" w:themeColor="text1"/>
                <w:sz w:val="28"/>
                <w:szCs w:val="28"/>
              </w:rPr>
              <w:t>,</w:t>
            </w:r>
            <w:r w:rsidR="00DB1591" w:rsidRPr="002103F3">
              <w:rPr>
                <w:rFonts w:ascii="Times New Roman" w:hAnsi="Times New Roman"/>
                <w:color w:val="000000" w:themeColor="text1"/>
                <w:sz w:val="28"/>
                <w:szCs w:val="28"/>
              </w:rPr>
              <w:t xml:space="preserve"> Особенности организации СМК на малом предприятии // Вестник Саратовского государственного социально-экономического университета. — 2011. — № 4.</w:t>
            </w:r>
            <w:r w:rsidR="00194116" w:rsidRPr="002103F3">
              <w:rPr>
                <w:rStyle w:val="biblio-record-text"/>
                <w:rFonts w:ascii="Times New Roman" w:hAnsi="Times New Roman"/>
                <w:color w:val="000000" w:themeColor="text1"/>
                <w:sz w:val="28"/>
                <w:szCs w:val="28"/>
              </w:rPr>
              <w:t xml:space="preserve"> ISBN 978-5-7765-3450-6. </w:t>
            </w:r>
            <w:r w:rsidR="00DB1591" w:rsidRPr="002103F3">
              <w:rPr>
                <w:rFonts w:ascii="Times New Roman" w:hAnsi="Times New Roman"/>
                <w:color w:val="000000" w:themeColor="text1"/>
                <w:sz w:val="28"/>
                <w:szCs w:val="28"/>
              </w:rPr>
              <w:t xml:space="preserve"> </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DB1591" w:rsidRPr="002103F3">
              <w:rPr>
                <w:rFonts w:ascii="Times New Roman" w:hAnsi="Times New Roman"/>
                <w:color w:val="000000" w:themeColor="text1"/>
                <w:sz w:val="28"/>
                <w:szCs w:val="28"/>
              </w:rPr>
              <w:t xml:space="preserve">Проблемы и решения в области СМК для малых и средних предприятий // quality.eup.ru. URL: </w:t>
            </w:r>
            <w:hyperlink r:id="rId49" w:history="1">
              <w:r w:rsidR="00DB1591" w:rsidRPr="002103F3">
                <w:rPr>
                  <w:rStyle w:val="a6"/>
                  <w:rFonts w:ascii="Times New Roman" w:hAnsi="Times New Roman"/>
                  <w:color w:val="000000" w:themeColor="text1"/>
                  <w:sz w:val="28"/>
                  <w:szCs w:val="28"/>
                  <w:u w:val="none"/>
                </w:rPr>
                <w:t>http://quality.eup.ru/MATERIALY11/smk-small.htm</w:t>
              </w:r>
            </w:hyperlink>
            <w:r w:rsidR="001C63F8" w:rsidRPr="002103F3">
              <w:rPr>
                <w:rFonts w:ascii="Times New Roman" w:hAnsi="Times New Roman"/>
                <w:color w:val="000000" w:themeColor="text1"/>
                <w:sz w:val="28"/>
                <w:szCs w:val="28"/>
              </w:rPr>
              <w:t>.</w:t>
            </w:r>
            <w:r w:rsidR="0069172D" w:rsidRPr="002103F3">
              <w:rPr>
                <w:rFonts w:ascii="Times New Roman" w:hAnsi="Times New Roman"/>
                <w:color w:val="000000" w:themeColor="text1"/>
                <w:sz w:val="28"/>
                <w:szCs w:val="28"/>
              </w:rPr>
              <w:t xml:space="preserve"> (дата обращения 26.05.2020).</w:t>
            </w:r>
          </w:p>
          <w:p w:rsidR="00AA2266"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proofErr w:type="spellStart"/>
            <w:r w:rsidR="00DB1591" w:rsidRPr="002103F3">
              <w:rPr>
                <w:rFonts w:ascii="Times New Roman" w:hAnsi="Times New Roman"/>
                <w:color w:val="000000" w:themeColor="text1"/>
                <w:sz w:val="28"/>
                <w:szCs w:val="28"/>
              </w:rPr>
              <w:t>Мазур</w:t>
            </w:r>
            <w:proofErr w:type="spellEnd"/>
            <w:r w:rsidR="00DB1591" w:rsidRPr="002103F3">
              <w:rPr>
                <w:rFonts w:ascii="Times New Roman" w:hAnsi="Times New Roman"/>
                <w:color w:val="000000" w:themeColor="text1"/>
                <w:sz w:val="28"/>
                <w:szCs w:val="28"/>
              </w:rPr>
              <w:t xml:space="preserve"> И.И., Шапиро В.Д.</w:t>
            </w:r>
            <w:r w:rsidR="0069172D" w:rsidRPr="002103F3">
              <w:rPr>
                <w:rFonts w:ascii="Times New Roman" w:hAnsi="Times New Roman"/>
                <w:color w:val="000000" w:themeColor="text1"/>
                <w:sz w:val="28"/>
                <w:szCs w:val="28"/>
              </w:rPr>
              <w:t>,</w:t>
            </w:r>
            <w:r w:rsidR="00DB1591" w:rsidRPr="002103F3">
              <w:rPr>
                <w:rFonts w:ascii="Times New Roman" w:hAnsi="Times New Roman"/>
                <w:color w:val="000000" w:themeColor="text1"/>
                <w:sz w:val="28"/>
                <w:szCs w:val="28"/>
              </w:rPr>
              <w:t xml:space="preserve"> </w:t>
            </w:r>
            <w:r w:rsidR="00AA2266" w:rsidRPr="002103F3">
              <w:rPr>
                <w:rFonts w:ascii="Times New Roman" w:hAnsi="Times New Roman"/>
                <w:color w:val="000000" w:themeColor="text1"/>
                <w:sz w:val="28"/>
                <w:szCs w:val="28"/>
              </w:rPr>
              <w:t xml:space="preserve">Управление </w:t>
            </w:r>
            <w:proofErr w:type="gramStart"/>
            <w:r w:rsidR="00AA2266" w:rsidRPr="002103F3">
              <w:rPr>
                <w:rFonts w:ascii="Times New Roman" w:hAnsi="Times New Roman"/>
                <w:color w:val="000000" w:themeColor="text1"/>
                <w:sz w:val="28"/>
                <w:szCs w:val="28"/>
              </w:rPr>
              <w:t>качеством :</w:t>
            </w:r>
            <w:proofErr w:type="gramEnd"/>
            <w:r w:rsidR="00AA2266" w:rsidRPr="002103F3">
              <w:rPr>
                <w:rFonts w:ascii="Times New Roman" w:hAnsi="Times New Roman"/>
                <w:color w:val="000000" w:themeColor="text1"/>
                <w:sz w:val="28"/>
                <w:szCs w:val="28"/>
              </w:rPr>
              <w:t xml:space="preserve"> учебное пособие для студентов высших учебных заведений, обучающихся по специальности "Управление качеством" / И. И. </w:t>
            </w:r>
            <w:proofErr w:type="spellStart"/>
            <w:r w:rsidR="00AA2266" w:rsidRPr="002103F3">
              <w:rPr>
                <w:rFonts w:ascii="Times New Roman" w:hAnsi="Times New Roman"/>
                <w:color w:val="000000" w:themeColor="text1"/>
                <w:sz w:val="28"/>
                <w:szCs w:val="28"/>
              </w:rPr>
              <w:t>Мазур</w:t>
            </w:r>
            <w:proofErr w:type="spellEnd"/>
            <w:r w:rsidR="00AA2266" w:rsidRPr="002103F3">
              <w:rPr>
                <w:rFonts w:ascii="Times New Roman" w:hAnsi="Times New Roman"/>
                <w:color w:val="000000" w:themeColor="text1"/>
                <w:sz w:val="28"/>
                <w:szCs w:val="28"/>
              </w:rPr>
              <w:t xml:space="preserve">, В. Д. Шапиро. </w:t>
            </w:r>
            <w:r w:rsidR="002103F3" w:rsidRPr="002103F3">
              <w:rPr>
                <w:rFonts w:ascii="Times New Roman" w:hAnsi="Times New Roman"/>
                <w:color w:val="000000" w:themeColor="text1"/>
                <w:sz w:val="28"/>
                <w:szCs w:val="28"/>
              </w:rPr>
              <w:t>–</w:t>
            </w:r>
            <w:r w:rsidR="00AA2266" w:rsidRPr="002103F3">
              <w:rPr>
                <w:rFonts w:ascii="Times New Roman" w:hAnsi="Times New Roman"/>
                <w:color w:val="000000" w:themeColor="text1"/>
                <w:sz w:val="28"/>
                <w:szCs w:val="28"/>
              </w:rPr>
              <w:t xml:space="preserve"> 7-е изд., стер. </w:t>
            </w:r>
            <w:proofErr w:type="gramStart"/>
            <w:r w:rsidR="002103F3" w:rsidRPr="002103F3">
              <w:rPr>
                <w:rFonts w:ascii="Times New Roman" w:hAnsi="Times New Roman"/>
                <w:color w:val="000000" w:themeColor="text1"/>
                <w:sz w:val="28"/>
                <w:szCs w:val="28"/>
              </w:rPr>
              <w:t>–</w:t>
            </w:r>
            <w:r w:rsidR="002103F3" w:rsidRPr="00996900">
              <w:rPr>
                <w:rFonts w:ascii="Times New Roman" w:hAnsi="Times New Roman"/>
                <w:color w:val="000000" w:themeColor="text1"/>
                <w:sz w:val="28"/>
                <w:szCs w:val="28"/>
              </w:rPr>
              <w:t xml:space="preserve"> </w:t>
            </w:r>
            <w:r w:rsidR="00AA2266" w:rsidRPr="002103F3">
              <w:rPr>
                <w:rFonts w:ascii="Times New Roman" w:hAnsi="Times New Roman"/>
                <w:color w:val="000000" w:themeColor="text1"/>
                <w:sz w:val="28"/>
                <w:szCs w:val="28"/>
              </w:rPr>
              <w:t xml:space="preserve"> Москва</w:t>
            </w:r>
            <w:proofErr w:type="gramEnd"/>
            <w:r w:rsidR="00AA2266" w:rsidRPr="002103F3">
              <w:rPr>
                <w:rFonts w:ascii="Times New Roman" w:hAnsi="Times New Roman"/>
                <w:color w:val="000000" w:themeColor="text1"/>
                <w:sz w:val="28"/>
                <w:szCs w:val="28"/>
              </w:rPr>
              <w:t xml:space="preserve"> :</w:t>
            </w:r>
            <w:r w:rsidR="0069172D" w:rsidRPr="002103F3">
              <w:rPr>
                <w:rFonts w:ascii="Times New Roman" w:hAnsi="Times New Roman"/>
                <w:color w:val="000000" w:themeColor="text1"/>
                <w:sz w:val="28"/>
                <w:szCs w:val="28"/>
              </w:rPr>
              <w:t xml:space="preserve"> Изд-во Омега-Л, 2010. - 399 с.</w:t>
            </w:r>
            <w:r w:rsidR="0069172D" w:rsidRPr="002103F3">
              <w:rPr>
                <w:rStyle w:val="biblio-record-text"/>
                <w:rFonts w:ascii="Times New Roman" w:hAnsi="Times New Roman"/>
                <w:color w:val="000000" w:themeColor="text1"/>
                <w:sz w:val="28"/>
                <w:szCs w:val="28"/>
              </w:rPr>
              <w:t xml:space="preserve"> —</w:t>
            </w:r>
            <w:r w:rsidR="00470124" w:rsidRPr="002103F3">
              <w:rPr>
                <w:rFonts w:ascii="Times New Roman" w:hAnsi="Times New Roman"/>
                <w:color w:val="000000" w:themeColor="text1"/>
                <w:sz w:val="28"/>
                <w:szCs w:val="28"/>
              </w:rPr>
              <w:t xml:space="preserve"> </w:t>
            </w:r>
            <w:r w:rsidR="00194116" w:rsidRPr="002103F3">
              <w:rPr>
                <w:rFonts w:ascii="Times New Roman" w:hAnsi="Times New Roman"/>
                <w:color w:val="000000" w:themeColor="text1"/>
                <w:sz w:val="28"/>
                <w:szCs w:val="28"/>
              </w:rPr>
              <w:t>ISBN 978-5-370-01626-2</w:t>
            </w:r>
            <w:r w:rsidR="0069172D" w:rsidRPr="002103F3">
              <w:rPr>
                <w:rFonts w:ascii="Times New Roman" w:hAnsi="Times New Roman"/>
                <w:color w:val="000000" w:themeColor="text1"/>
                <w:sz w:val="28"/>
                <w:szCs w:val="28"/>
              </w:rPr>
              <w:t>.</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lastRenderedPageBreak/>
              <w:t xml:space="preserve">  </w:t>
            </w:r>
            <w:r w:rsidR="00DB1591" w:rsidRPr="002103F3">
              <w:rPr>
                <w:rFonts w:ascii="Times New Roman" w:hAnsi="Times New Roman"/>
                <w:color w:val="000000" w:themeColor="text1"/>
                <w:sz w:val="28"/>
                <w:szCs w:val="28"/>
              </w:rPr>
              <w:t>Ревенков А.Н.</w:t>
            </w:r>
            <w:r w:rsidR="0069172D" w:rsidRPr="002103F3">
              <w:rPr>
                <w:rFonts w:ascii="Times New Roman" w:hAnsi="Times New Roman"/>
                <w:color w:val="000000" w:themeColor="text1"/>
                <w:sz w:val="28"/>
                <w:szCs w:val="28"/>
              </w:rPr>
              <w:t>,</w:t>
            </w:r>
            <w:r w:rsidR="00DB1591" w:rsidRPr="002103F3">
              <w:rPr>
                <w:rFonts w:ascii="Times New Roman" w:hAnsi="Times New Roman"/>
                <w:color w:val="000000" w:themeColor="text1"/>
                <w:sz w:val="28"/>
                <w:szCs w:val="28"/>
              </w:rPr>
              <w:t xml:space="preserve"> Внедрение стандартов ИСО серии 9000 как фактор обеспечения конкурентоспособности продукции на внутреннем рынке // Стандарты и качество. 2010. </w:t>
            </w:r>
            <w:r w:rsidR="0069172D" w:rsidRPr="002103F3">
              <w:rPr>
                <w:rStyle w:val="biblio-record-text"/>
                <w:rFonts w:ascii="Times New Roman" w:hAnsi="Times New Roman"/>
                <w:color w:val="000000" w:themeColor="text1"/>
                <w:sz w:val="28"/>
                <w:szCs w:val="28"/>
              </w:rPr>
              <w:t>—</w:t>
            </w:r>
            <w:r w:rsidR="00DB1591" w:rsidRPr="002103F3">
              <w:rPr>
                <w:rFonts w:ascii="Times New Roman" w:hAnsi="Times New Roman"/>
                <w:color w:val="000000" w:themeColor="text1"/>
                <w:sz w:val="28"/>
                <w:szCs w:val="28"/>
              </w:rPr>
              <w:t xml:space="preserve"> №6,</w:t>
            </w:r>
            <w:r w:rsidR="0069172D" w:rsidRPr="002103F3">
              <w:rPr>
                <w:rStyle w:val="biblio-record-text"/>
                <w:rFonts w:ascii="Times New Roman" w:hAnsi="Times New Roman"/>
                <w:color w:val="000000" w:themeColor="text1"/>
                <w:sz w:val="28"/>
                <w:szCs w:val="28"/>
              </w:rPr>
              <w:t xml:space="preserve"> —</w:t>
            </w:r>
            <w:r w:rsidR="00DB1591" w:rsidRPr="002103F3">
              <w:rPr>
                <w:rFonts w:ascii="Times New Roman" w:hAnsi="Times New Roman"/>
                <w:color w:val="000000" w:themeColor="text1"/>
                <w:sz w:val="28"/>
                <w:szCs w:val="28"/>
              </w:rPr>
              <w:t xml:space="preserve"> С.46-48.</w:t>
            </w:r>
            <w:r w:rsidR="00194116" w:rsidRPr="002103F3">
              <w:rPr>
                <w:rStyle w:val="biblio-record-text"/>
                <w:rFonts w:ascii="Times New Roman" w:hAnsi="Times New Roman"/>
                <w:color w:val="000000" w:themeColor="text1"/>
                <w:sz w:val="28"/>
                <w:szCs w:val="28"/>
              </w:rPr>
              <w:t xml:space="preserve"> —</w:t>
            </w:r>
            <w:r w:rsidR="00194116" w:rsidRPr="002103F3">
              <w:rPr>
                <w:rFonts w:ascii="Times New Roman" w:hAnsi="Times New Roman"/>
                <w:color w:val="000000" w:themeColor="text1"/>
                <w:sz w:val="28"/>
                <w:szCs w:val="28"/>
              </w:rPr>
              <w:t xml:space="preserve"> ISBN 978-5-480-02626-3.</w:t>
            </w:r>
          </w:p>
          <w:p w:rsidR="001C63F8"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r w:rsidR="00DB1591" w:rsidRPr="002103F3">
              <w:rPr>
                <w:rFonts w:ascii="Times New Roman" w:hAnsi="Times New Roman"/>
                <w:color w:val="000000" w:themeColor="text1"/>
                <w:sz w:val="28"/>
                <w:szCs w:val="28"/>
              </w:rPr>
              <w:t>Шубенкова Е.В.</w:t>
            </w:r>
            <w:r w:rsidR="0069172D" w:rsidRPr="002103F3">
              <w:rPr>
                <w:rFonts w:ascii="Times New Roman" w:hAnsi="Times New Roman"/>
                <w:color w:val="000000" w:themeColor="text1"/>
                <w:sz w:val="28"/>
                <w:szCs w:val="28"/>
              </w:rPr>
              <w:t>,</w:t>
            </w:r>
            <w:r w:rsidR="00DB1591" w:rsidRPr="002103F3">
              <w:rPr>
                <w:rFonts w:ascii="Times New Roman" w:hAnsi="Times New Roman"/>
                <w:color w:val="000000" w:themeColor="text1"/>
                <w:sz w:val="28"/>
                <w:szCs w:val="28"/>
              </w:rPr>
              <w:t xml:space="preserve"> Особенности корпоративной культуры в условиях тотального менеджмента качества // Управление персоналом. </w:t>
            </w:r>
            <w:r w:rsidR="0069172D" w:rsidRPr="002103F3">
              <w:rPr>
                <w:rStyle w:val="biblio-record-text"/>
                <w:rFonts w:ascii="Times New Roman" w:hAnsi="Times New Roman"/>
                <w:color w:val="000000" w:themeColor="text1"/>
                <w:sz w:val="28"/>
                <w:szCs w:val="28"/>
              </w:rPr>
              <w:t xml:space="preserve">— </w:t>
            </w:r>
            <w:r w:rsidR="0069172D" w:rsidRPr="002103F3">
              <w:rPr>
                <w:rFonts w:ascii="Times New Roman" w:hAnsi="Times New Roman"/>
                <w:color w:val="000000" w:themeColor="text1"/>
                <w:sz w:val="28"/>
                <w:szCs w:val="28"/>
              </w:rPr>
              <w:t xml:space="preserve">2010. </w:t>
            </w:r>
            <w:r w:rsidR="0069172D" w:rsidRPr="002103F3">
              <w:rPr>
                <w:rStyle w:val="biblio-record-text"/>
                <w:rFonts w:ascii="Times New Roman" w:hAnsi="Times New Roman"/>
                <w:color w:val="000000" w:themeColor="text1"/>
                <w:sz w:val="28"/>
                <w:szCs w:val="28"/>
              </w:rPr>
              <w:t>—</w:t>
            </w:r>
            <w:r w:rsidR="00DB1591" w:rsidRPr="002103F3">
              <w:rPr>
                <w:rFonts w:ascii="Times New Roman" w:hAnsi="Times New Roman"/>
                <w:color w:val="000000" w:themeColor="text1"/>
                <w:sz w:val="28"/>
                <w:szCs w:val="28"/>
              </w:rPr>
              <w:t xml:space="preserve"> №3.</w:t>
            </w:r>
            <w:r w:rsidR="0069172D" w:rsidRPr="002103F3">
              <w:rPr>
                <w:rStyle w:val="biblio-record-text"/>
                <w:rFonts w:ascii="Times New Roman" w:hAnsi="Times New Roman"/>
                <w:color w:val="000000" w:themeColor="text1"/>
                <w:sz w:val="28"/>
                <w:szCs w:val="28"/>
              </w:rPr>
              <w:t xml:space="preserve"> —</w:t>
            </w:r>
            <w:r w:rsidR="00DB1591" w:rsidRPr="002103F3">
              <w:rPr>
                <w:rFonts w:ascii="Times New Roman" w:hAnsi="Times New Roman"/>
                <w:color w:val="000000" w:themeColor="text1"/>
                <w:sz w:val="28"/>
                <w:szCs w:val="28"/>
              </w:rPr>
              <w:t>С.51-55</w:t>
            </w:r>
            <w:r w:rsidR="001C63F8" w:rsidRPr="002103F3">
              <w:rPr>
                <w:rFonts w:ascii="Times New Roman" w:hAnsi="Times New Roman"/>
                <w:color w:val="000000" w:themeColor="text1"/>
                <w:sz w:val="28"/>
                <w:szCs w:val="28"/>
              </w:rPr>
              <w:t>.</w:t>
            </w:r>
            <w:r w:rsidR="00194116" w:rsidRPr="002103F3">
              <w:rPr>
                <w:rStyle w:val="biblio-record-text"/>
                <w:rFonts w:ascii="Times New Roman" w:hAnsi="Times New Roman"/>
                <w:color w:val="000000" w:themeColor="text1"/>
                <w:sz w:val="28"/>
                <w:szCs w:val="28"/>
              </w:rPr>
              <w:t xml:space="preserve"> —</w:t>
            </w:r>
            <w:r w:rsidR="00194116" w:rsidRPr="002103F3">
              <w:rPr>
                <w:rFonts w:ascii="Times New Roman" w:hAnsi="Times New Roman"/>
                <w:color w:val="000000" w:themeColor="text1"/>
                <w:sz w:val="28"/>
                <w:szCs w:val="28"/>
              </w:rPr>
              <w:t xml:space="preserve"> ISBN 958-5-370-044526-4.</w:t>
            </w:r>
          </w:p>
          <w:p w:rsidR="005F5EF0" w:rsidRPr="002103F3" w:rsidRDefault="001A312F" w:rsidP="002103F3">
            <w:pPr>
              <w:pStyle w:val="a5"/>
              <w:numPr>
                <w:ilvl w:val="2"/>
                <w:numId w:val="40"/>
              </w:numPr>
              <w:tabs>
                <w:tab w:val="left" w:pos="993"/>
                <w:tab w:val="left" w:pos="1134"/>
              </w:tabs>
              <w:spacing w:before="0" w:beforeAutospacing="0" w:after="0" w:afterAutospacing="0"/>
              <w:ind w:left="0" w:firstLine="709"/>
              <w:rPr>
                <w:rFonts w:ascii="Times New Roman" w:hAnsi="Times New Roman"/>
                <w:color w:val="000000" w:themeColor="text1"/>
                <w:sz w:val="28"/>
                <w:szCs w:val="28"/>
              </w:rPr>
            </w:pPr>
            <w:r w:rsidRPr="002103F3">
              <w:rPr>
                <w:rFonts w:ascii="Times New Roman" w:hAnsi="Times New Roman"/>
                <w:color w:val="000000" w:themeColor="text1"/>
                <w:sz w:val="28"/>
                <w:szCs w:val="28"/>
              </w:rPr>
              <w:t xml:space="preserve">  </w:t>
            </w:r>
            <w:proofErr w:type="spellStart"/>
            <w:r w:rsidR="00AA2266" w:rsidRPr="002103F3">
              <w:rPr>
                <w:rFonts w:ascii="Times New Roman" w:hAnsi="Times New Roman"/>
                <w:color w:val="000000" w:themeColor="text1"/>
                <w:sz w:val="28"/>
                <w:szCs w:val="28"/>
              </w:rPr>
              <w:t>Ветлужских</w:t>
            </w:r>
            <w:proofErr w:type="spellEnd"/>
            <w:r w:rsidR="00AA2266" w:rsidRPr="002103F3">
              <w:rPr>
                <w:rFonts w:ascii="Times New Roman" w:hAnsi="Times New Roman"/>
                <w:color w:val="000000" w:themeColor="text1"/>
                <w:sz w:val="28"/>
                <w:szCs w:val="28"/>
              </w:rPr>
              <w:t>, Е.</w:t>
            </w:r>
            <w:r w:rsidR="0069172D" w:rsidRPr="002103F3">
              <w:rPr>
                <w:rFonts w:ascii="Times New Roman" w:hAnsi="Times New Roman"/>
                <w:color w:val="000000" w:themeColor="text1"/>
                <w:sz w:val="28"/>
                <w:szCs w:val="28"/>
              </w:rPr>
              <w:t>А.,</w:t>
            </w:r>
            <w:r w:rsidR="00AA2266" w:rsidRPr="002103F3">
              <w:rPr>
                <w:rFonts w:ascii="Times New Roman" w:hAnsi="Times New Roman"/>
                <w:color w:val="000000" w:themeColor="text1"/>
                <w:sz w:val="28"/>
                <w:szCs w:val="28"/>
              </w:rPr>
              <w:t xml:space="preserve"> Мотивация и оплата труда: Инструменты. Методики. / Елена </w:t>
            </w:r>
            <w:proofErr w:type="spellStart"/>
            <w:r w:rsidR="00AA2266" w:rsidRPr="002103F3">
              <w:rPr>
                <w:rFonts w:ascii="Times New Roman" w:hAnsi="Times New Roman"/>
                <w:color w:val="000000" w:themeColor="text1"/>
                <w:sz w:val="28"/>
                <w:szCs w:val="28"/>
              </w:rPr>
              <w:t>Ветлужских</w:t>
            </w:r>
            <w:proofErr w:type="spellEnd"/>
            <w:r w:rsidR="00AA2266" w:rsidRPr="002103F3">
              <w:rPr>
                <w:rFonts w:ascii="Times New Roman" w:hAnsi="Times New Roman"/>
                <w:color w:val="000000" w:themeColor="text1"/>
                <w:sz w:val="28"/>
                <w:szCs w:val="28"/>
              </w:rPr>
              <w:t xml:space="preserve">. - 5-е изд. - </w:t>
            </w:r>
            <w:proofErr w:type="gramStart"/>
            <w:r w:rsidR="00AA2266" w:rsidRPr="002103F3">
              <w:rPr>
                <w:rFonts w:ascii="Times New Roman" w:hAnsi="Times New Roman"/>
                <w:color w:val="000000" w:themeColor="text1"/>
                <w:sz w:val="28"/>
                <w:szCs w:val="28"/>
              </w:rPr>
              <w:t>Москва :</w:t>
            </w:r>
            <w:proofErr w:type="gramEnd"/>
            <w:r w:rsidR="00AA2266" w:rsidRPr="002103F3">
              <w:rPr>
                <w:rFonts w:ascii="Times New Roman" w:hAnsi="Times New Roman"/>
                <w:color w:val="000000" w:themeColor="text1"/>
                <w:sz w:val="28"/>
                <w:szCs w:val="28"/>
              </w:rPr>
              <w:t xml:space="preserve"> Альпина </w:t>
            </w:r>
            <w:proofErr w:type="spellStart"/>
            <w:r w:rsidR="00AA2266" w:rsidRPr="002103F3">
              <w:rPr>
                <w:rFonts w:ascii="Times New Roman" w:hAnsi="Times New Roman"/>
                <w:color w:val="000000" w:themeColor="text1"/>
                <w:sz w:val="28"/>
                <w:szCs w:val="28"/>
              </w:rPr>
              <w:t>Паблишер</w:t>
            </w:r>
            <w:proofErr w:type="spellEnd"/>
            <w:r w:rsidR="00AA2266" w:rsidRPr="002103F3">
              <w:rPr>
                <w:rFonts w:ascii="Times New Roman" w:hAnsi="Times New Roman"/>
                <w:color w:val="000000" w:themeColor="text1"/>
                <w:sz w:val="28"/>
                <w:szCs w:val="28"/>
              </w:rPr>
              <w:t xml:space="preserve">, </w:t>
            </w:r>
            <w:r w:rsidR="0069172D" w:rsidRPr="002103F3">
              <w:rPr>
                <w:rStyle w:val="biblio-record-text"/>
                <w:rFonts w:ascii="Times New Roman" w:hAnsi="Times New Roman"/>
                <w:color w:val="000000" w:themeColor="text1"/>
                <w:sz w:val="28"/>
                <w:szCs w:val="28"/>
              </w:rPr>
              <w:t>—</w:t>
            </w:r>
            <w:r w:rsidR="0069172D" w:rsidRPr="002103F3">
              <w:rPr>
                <w:rFonts w:ascii="Times New Roman" w:hAnsi="Times New Roman"/>
                <w:color w:val="000000" w:themeColor="text1"/>
                <w:sz w:val="28"/>
                <w:szCs w:val="28"/>
              </w:rPr>
              <w:t xml:space="preserve">2014. </w:t>
            </w:r>
            <w:r w:rsidR="0069172D" w:rsidRPr="002103F3">
              <w:rPr>
                <w:rStyle w:val="biblio-record-text"/>
                <w:rFonts w:ascii="Times New Roman" w:hAnsi="Times New Roman"/>
                <w:color w:val="000000" w:themeColor="text1"/>
                <w:sz w:val="28"/>
                <w:szCs w:val="28"/>
              </w:rPr>
              <w:t>—</w:t>
            </w:r>
            <w:r w:rsidR="0069172D" w:rsidRPr="002103F3">
              <w:rPr>
                <w:rFonts w:ascii="Times New Roman" w:hAnsi="Times New Roman"/>
                <w:color w:val="000000" w:themeColor="text1"/>
                <w:sz w:val="28"/>
                <w:szCs w:val="28"/>
              </w:rPr>
              <w:t>151с.-</w:t>
            </w:r>
            <w:r w:rsidR="00470124" w:rsidRPr="002103F3">
              <w:rPr>
                <w:rFonts w:ascii="Times New Roman" w:hAnsi="Times New Roman"/>
                <w:color w:val="000000" w:themeColor="text1"/>
                <w:sz w:val="28"/>
                <w:szCs w:val="28"/>
              </w:rPr>
              <w:t>URL:</w:t>
            </w:r>
            <w:r w:rsidR="00AA2266" w:rsidRPr="002103F3">
              <w:rPr>
                <w:rFonts w:ascii="Times New Roman" w:hAnsi="Times New Roman"/>
                <w:color w:val="000000" w:themeColor="text1"/>
                <w:sz w:val="28"/>
                <w:szCs w:val="28"/>
              </w:rPr>
              <w:t>https://znanium.com/</w:t>
            </w:r>
            <w:proofErr w:type="spellStart"/>
            <w:r w:rsidR="00AA2266" w:rsidRPr="002103F3">
              <w:rPr>
                <w:rFonts w:ascii="Times New Roman" w:hAnsi="Times New Roman"/>
                <w:color w:val="000000" w:themeColor="text1"/>
                <w:sz w:val="28"/>
                <w:szCs w:val="28"/>
              </w:rPr>
              <w:t>catalog</w:t>
            </w:r>
            <w:proofErr w:type="spellEnd"/>
            <w:r w:rsidR="00AA2266" w:rsidRPr="002103F3">
              <w:rPr>
                <w:rFonts w:ascii="Times New Roman" w:hAnsi="Times New Roman"/>
                <w:color w:val="000000" w:themeColor="text1"/>
                <w:sz w:val="28"/>
                <w:szCs w:val="28"/>
              </w:rPr>
              <w:t>/</w:t>
            </w:r>
            <w:proofErr w:type="spellStart"/>
            <w:r w:rsidR="00AA2266" w:rsidRPr="002103F3">
              <w:rPr>
                <w:rFonts w:ascii="Times New Roman" w:hAnsi="Times New Roman"/>
                <w:color w:val="000000" w:themeColor="text1"/>
                <w:sz w:val="28"/>
                <w:szCs w:val="28"/>
              </w:rPr>
              <w:t>product</w:t>
            </w:r>
            <w:proofErr w:type="spellEnd"/>
            <w:r w:rsidR="00AA2266" w:rsidRPr="002103F3">
              <w:rPr>
                <w:rFonts w:ascii="Times New Roman" w:hAnsi="Times New Roman"/>
                <w:color w:val="000000" w:themeColor="text1"/>
                <w:sz w:val="28"/>
                <w:szCs w:val="28"/>
              </w:rPr>
              <w:t>/520668</w:t>
            </w:r>
            <w:r w:rsidR="0069172D" w:rsidRPr="002103F3">
              <w:rPr>
                <w:rFonts w:ascii="Times New Roman" w:hAnsi="Times New Roman"/>
                <w:color w:val="000000" w:themeColor="text1"/>
                <w:sz w:val="28"/>
                <w:szCs w:val="28"/>
              </w:rPr>
              <w:t xml:space="preserve"> (дата общения 08.06.2020</w:t>
            </w:r>
            <w:proofErr w:type="gramStart"/>
            <w:r w:rsidR="0069172D" w:rsidRPr="002103F3">
              <w:rPr>
                <w:rFonts w:ascii="Times New Roman" w:hAnsi="Times New Roman"/>
                <w:color w:val="000000" w:themeColor="text1"/>
                <w:sz w:val="28"/>
                <w:szCs w:val="28"/>
              </w:rPr>
              <w:t>)..</w:t>
            </w:r>
            <w:proofErr w:type="gramEnd"/>
            <w:r w:rsidR="0069172D" w:rsidRPr="002103F3">
              <w:rPr>
                <w:rFonts w:ascii="Times New Roman" w:hAnsi="Times New Roman"/>
                <w:color w:val="000000" w:themeColor="text1"/>
                <w:sz w:val="28"/>
                <w:szCs w:val="28"/>
              </w:rPr>
              <w:t xml:space="preserve">-ISBN978-5-9614-1728-9. </w:t>
            </w:r>
            <w:r w:rsidR="00AA2266" w:rsidRPr="002103F3">
              <w:rPr>
                <w:rFonts w:ascii="Times New Roman" w:hAnsi="Times New Roman"/>
                <w:color w:val="000000" w:themeColor="text1"/>
                <w:sz w:val="28"/>
                <w:szCs w:val="28"/>
              </w:rPr>
              <w:t xml:space="preserve"> </w:t>
            </w:r>
            <w:r w:rsidR="004E3753" w:rsidRPr="002103F3">
              <w:rPr>
                <w:rFonts w:ascii="Times New Roman" w:hAnsi="Times New Roman"/>
                <w:color w:val="000000" w:themeColor="text1"/>
                <w:sz w:val="28"/>
                <w:szCs w:val="28"/>
              </w:rPr>
              <w:t xml:space="preserve"> </w:t>
            </w:r>
          </w:p>
        </w:tc>
      </w:tr>
    </w:tbl>
    <w:p w:rsidR="005F5EF0" w:rsidRPr="002103F3" w:rsidRDefault="005F5EF0" w:rsidP="002103F3">
      <w:pPr>
        <w:rPr>
          <w:rFonts w:ascii="Times New Roman" w:hAnsi="Times New Roman"/>
          <w:color w:val="000000" w:themeColor="text1"/>
          <w:sz w:val="28"/>
          <w:szCs w:val="28"/>
        </w:rPr>
      </w:pPr>
    </w:p>
    <w:sectPr w:rsidR="005F5EF0" w:rsidRPr="002103F3" w:rsidSect="005063C2">
      <w:footerReference w:type="default" r:id="rId50"/>
      <w:footerReference w:type="first" r:id="rId51"/>
      <w:pgSz w:w="11906" w:h="16838"/>
      <w:pgMar w:top="1134" w:right="851" w:bottom="1134" w:left="1701" w:header="0" w:footer="0" w:gutter="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18" w:rsidRDefault="007D2A18" w:rsidP="00934064">
      <w:pPr>
        <w:spacing w:line="240" w:lineRule="auto"/>
      </w:pPr>
      <w:r>
        <w:separator/>
      </w:r>
    </w:p>
  </w:endnote>
  <w:endnote w:type="continuationSeparator" w:id="0">
    <w:p w:rsidR="007D2A18" w:rsidRDefault="007D2A18" w:rsidP="009340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274182"/>
      <w:docPartObj>
        <w:docPartGallery w:val="Page Numbers (Bottom of Page)"/>
        <w:docPartUnique/>
      </w:docPartObj>
    </w:sdtPr>
    <w:sdtEndPr>
      <w:rPr>
        <w:rFonts w:ascii="Times New Roman" w:hAnsi="Times New Roman"/>
        <w:sz w:val="28"/>
        <w:szCs w:val="28"/>
      </w:rPr>
    </w:sdtEndPr>
    <w:sdtContent>
      <w:p w:rsidR="002103F3" w:rsidRPr="00CB75EF" w:rsidRDefault="002103F3">
        <w:pPr>
          <w:pStyle w:val="aa"/>
          <w:jc w:val="center"/>
          <w:rPr>
            <w:rFonts w:ascii="Times New Roman" w:hAnsi="Times New Roman"/>
            <w:sz w:val="28"/>
            <w:szCs w:val="28"/>
          </w:rPr>
        </w:pPr>
        <w:r w:rsidRPr="00CB75EF">
          <w:rPr>
            <w:rFonts w:ascii="Times New Roman" w:hAnsi="Times New Roman"/>
            <w:sz w:val="28"/>
            <w:szCs w:val="28"/>
          </w:rPr>
          <w:fldChar w:fldCharType="begin"/>
        </w:r>
        <w:r w:rsidRPr="00CB75EF">
          <w:rPr>
            <w:rFonts w:ascii="Times New Roman" w:hAnsi="Times New Roman"/>
            <w:sz w:val="28"/>
            <w:szCs w:val="28"/>
          </w:rPr>
          <w:instrText>PAGE   \* MERGEFORMAT</w:instrText>
        </w:r>
        <w:r w:rsidRPr="00CB75EF">
          <w:rPr>
            <w:rFonts w:ascii="Times New Roman" w:hAnsi="Times New Roman"/>
            <w:sz w:val="28"/>
            <w:szCs w:val="28"/>
          </w:rPr>
          <w:fldChar w:fldCharType="separate"/>
        </w:r>
        <w:r w:rsidR="00E32436">
          <w:rPr>
            <w:rFonts w:ascii="Times New Roman" w:hAnsi="Times New Roman"/>
            <w:noProof/>
            <w:sz w:val="28"/>
            <w:szCs w:val="28"/>
          </w:rPr>
          <w:t>65</w:t>
        </w:r>
        <w:r w:rsidRPr="00CB75EF">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F3" w:rsidRDefault="002103F3" w:rsidP="007F6E3C">
    <w:pPr>
      <w:pStyle w:val="a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18" w:rsidRDefault="007D2A18" w:rsidP="00934064">
      <w:pPr>
        <w:spacing w:line="240" w:lineRule="auto"/>
      </w:pPr>
      <w:r>
        <w:separator/>
      </w:r>
    </w:p>
  </w:footnote>
  <w:footnote w:type="continuationSeparator" w:id="0">
    <w:p w:rsidR="007D2A18" w:rsidRDefault="007D2A18" w:rsidP="009340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7DE"/>
    <w:multiLevelType w:val="multilevel"/>
    <w:tmpl w:val="FD9E4A58"/>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05A962F8"/>
    <w:multiLevelType w:val="hybridMultilevel"/>
    <w:tmpl w:val="FD4032CE"/>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D131BD"/>
    <w:multiLevelType w:val="hybridMultilevel"/>
    <w:tmpl w:val="45CE6B14"/>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14354F"/>
    <w:multiLevelType w:val="hybridMultilevel"/>
    <w:tmpl w:val="16285BD2"/>
    <w:lvl w:ilvl="0" w:tplc="84402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A4303C"/>
    <w:multiLevelType w:val="hybridMultilevel"/>
    <w:tmpl w:val="8CE6BD38"/>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217291"/>
    <w:multiLevelType w:val="hybridMultilevel"/>
    <w:tmpl w:val="2E668182"/>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870A98"/>
    <w:multiLevelType w:val="hybridMultilevel"/>
    <w:tmpl w:val="27F2F7A6"/>
    <w:lvl w:ilvl="0" w:tplc="9BBA9A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EC714B"/>
    <w:multiLevelType w:val="multilevel"/>
    <w:tmpl w:val="4978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002D0"/>
    <w:multiLevelType w:val="multilevel"/>
    <w:tmpl w:val="169C9BDA"/>
    <w:lvl w:ilvl="0">
      <w:start w:val="2"/>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6A74B1F"/>
    <w:multiLevelType w:val="multilevel"/>
    <w:tmpl w:val="72F45430"/>
    <w:lvl w:ilvl="0">
      <w:start w:val="1"/>
      <w:numFmt w:val="decimal"/>
      <w:lvlText w:val="%1"/>
      <w:lvlJc w:val="left"/>
      <w:pPr>
        <w:ind w:left="375" w:hanging="375"/>
      </w:pPr>
      <w:rPr>
        <w:rFonts w:hint="default"/>
        <w:color w:val="000000"/>
      </w:rPr>
    </w:lvl>
    <w:lvl w:ilvl="1">
      <w:start w:val="1"/>
      <w:numFmt w:val="decimal"/>
      <w:lvlText w:val="%1.%2"/>
      <w:lvlJc w:val="left"/>
      <w:pPr>
        <w:ind w:left="1393" w:hanging="375"/>
      </w:pPr>
      <w:rPr>
        <w:rFonts w:hint="default"/>
        <w:color w:val="000000"/>
      </w:rPr>
    </w:lvl>
    <w:lvl w:ilvl="2">
      <w:start w:val="1"/>
      <w:numFmt w:val="decimal"/>
      <w:lvlText w:val="%1.%2.%3"/>
      <w:lvlJc w:val="left"/>
      <w:pPr>
        <w:ind w:left="2756" w:hanging="720"/>
      </w:pPr>
      <w:rPr>
        <w:rFonts w:hint="default"/>
        <w:color w:val="000000"/>
      </w:rPr>
    </w:lvl>
    <w:lvl w:ilvl="3">
      <w:start w:val="1"/>
      <w:numFmt w:val="decimal"/>
      <w:lvlText w:val="%1.%2.%3.%4"/>
      <w:lvlJc w:val="left"/>
      <w:pPr>
        <w:ind w:left="4134" w:hanging="1080"/>
      </w:pPr>
      <w:rPr>
        <w:rFonts w:hint="default"/>
        <w:color w:val="000000"/>
      </w:rPr>
    </w:lvl>
    <w:lvl w:ilvl="4">
      <w:start w:val="1"/>
      <w:numFmt w:val="decimal"/>
      <w:lvlText w:val="%1.%2.%3.%4.%5"/>
      <w:lvlJc w:val="left"/>
      <w:pPr>
        <w:ind w:left="5152" w:hanging="1080"/>
      </w:pPr>
      <w:rPr>
        <w:rFonts w:hint="default"/>
        <w:color w:val="000000"/>
      </w:rPr>
    </w:lvl>
    <w:lvl w:ilvl="5">
      <w:start w:val="1"/>
      <w:numFmt w:val="decimal"/>
      <w:lvlText w:val="%1.%2.%3.%4.%5.%6"/>
      <w:lvlJc w:val="left"/>
      <w:pPr>
        <w:ind w:left="6530" w:hanging="1440"/>
      </w:pPr>
      <w:rPr>
        <w:rFonts w:hint="default"/>
        <w:color w:val="000000"/>
      </w:rPr>
    </w:lvl>
    <w:lvl w:ilvl="6">
      <w:start w:val="1"/>
      <w:numFmt w:val="decimal"/>
      <w:lvlText w:val="%1.%2.%3.%4.%5.%6.%7"/>
      <w:lvlJc w:val="left"/>
      <w:pPr>
        <w:ind w:left="7548" w:hanging="1440"/>
      </w:pPr>
      <w:rPr>
        <w:rFonts w:hint="default"/>
        <w:color w:val="000000"/>
      </w:rPr>
    </w:lvl>
    <w:lvl w:ilvl="7">
      <w:start w:val="1"/>
      <w:numFmt w:val="decimal"/>
      <w:lvlText w:val="%1.%2.%3.%4.%5.%6.%7.%8"/>
      <w:lvlJc w:val="left"/>
      <w:pPr>
        <w:ind w:left="8926" w:hanging="1800"/>
      </w:pPr>
      <w:rPr>
        <w:rFonts w:hint="default"/>
        <w:color w:val="000000"/>
      </w:rPr>
    </w:lvl>
    <w:lvl w:ilvl="8">
      <w:start w:val="1"/>
      <w:numFmt w:val="decimal"/>
      <w:lvlText w:val="%1.%2.%3.%4.%5.%6.%7.%8.%9"/>
      <w:lvlJc w:val="left"/>
      <w:pPr>
        <w:ind w:left="10304" w:hanging="2160"/>
      </w:pPr>
      <w:rPr>
        <w:rFonts w:hint="default"/>
        <w:color w:val="000000"/>
      </w:rPr>
    </w:lvl>
  </w:abstractNum>
  <w:abstractNum w:abstractNumId="10" w15:restartNumberingAfterBreak="0">
    <w:nsid w:val="16D9456D"/>
    <w:multiLevelType w:val="hybridMultilevel"/>
    <w:tmpl w:val="A7F02992"/>
    <w:lvl w:ilvl="0" w:tplc="FEA6CBD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1E8E636A"/>
    <w:multiLevelType w:val="multilevel"/>
    <w:tmpl w:val="4CDA9D9E"/>
    <w:lvl w:ilvl="0">
      <w:start w:val="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2" w15:restartNumberingAfterBreak="0">
    <w:nsid w:val="20FB72DF"/>
    <w:multiLevelType w:val="hybridMultilevel"/>
    <w:tmpl w:val="955A36F0"/>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37B54AE"/>
    <w:multiLevelType w:val="hybridMultilevel"/>
    <w:tmpl w:val="E17C0AC0"/>
    <w:lvl w:ilvl="0" w:tplc="04190011">
      <w:start w:val="1"/>
      <w:numFmt w:val="decimal"/>
      <w:lvlText w:val="%1)"/>
      <w:lvlJc w:val="left"/>
      <w:pPr>
        <w:ind w:left="1429" w:hanging="360"/>
      </w:pPr>
    </w:lvl>
    <w:lvl w:ilvl="1" w:tplc="2FBA8006">
      <w:start w:val="1"/>
      <w:numFmt w:val="decimal"/>
      <w:suff w:val="space"/>
      <w:lvlText w:val="%2)"/>
      <w:lvlJc w:val="left"/>
      <w:pPr>
        <w:ind w:left="1500"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A93B5A"/>
    <w:multiLevelType w:val="hybridMultilevel"/>
    <w:tmpl w:val="ADCA9F48"/>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40041B3"/>
    <w:multiLevelType w:val="hybridMultilevel"/>
    <w:tmpl w:val="1AACB712"/>
    <w:lvl w:ilvl="0" w:tplc="CEC2A546">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6" w15:restartNumberingAfterBreak="0">
    <w:nsid w:val="2BE65A1F"/>
    <w:multiLevelType w:val="hybridMultilevel"/>
    <w:tmpl w:val="30CA2EB0"/>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44674D"/>
    <w:multiLevelType w:val="hybridMultilevel"/>
    <w:tmpl w:val="62221EB2"/>
    <w:lvl w:ilvl="0" w:tplc="C7DA9962">
      <w:numFmt w:val="bullet"/>
      <w:suff w:val="space"/>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6A7A77"/>
    <w:multiLevelType w:val="hybridMultilevel"/>
    <w:tmpl w:val="F11E943A"/>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DB37A5B"/>
    <w:multiLevelType w:val="hybridMultilevel"/>
    <w:tmpl w:val="8ED402F8"/>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DBF21F6"/>
    <w:multiLevelType w:val="hybridMultilevel"/>
    <w:tmpl w:val="7BA024A8"/>
    <w:lvl w:ilvl="0" w:tplc="A74C9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E077873"/>
    <w:multiLevelType w:val="hybridMultilevel"/>
    <w:tmpl w:val="F2BA8D12"/>
    <w:lvl w:ilvl="0" w:tplc="5582E17A">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26C1B16"/>
    <w:multiLevelType w:val="hybridMultilevel"/>
    <w:tmpl w:val="AF2A7780"/>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35B6D24"/>
    <w:multiLevelType w:val="hybridMultilevel"/>
    <w:tmpl w:val="F55C8244"/>
    <w:lvl w:ilvl="0" w:tplc="FEA6CBD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36701A4F"/>
    <w:multiLevelType w:val="hybridMultilevel"/>
    <w:tmpl w:val="52C83E02"/>
    <w:lvl w:ilvl="0" w:tplc="9B94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A47765B"/>
    <w:multiLevelType w:val="hybridMultilevel"/>
    <w:tmpl w:val="4BBA9EB0"/>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AA913F4"/>
    <w:multiLevelType w:val="hybridMultilevel"/>
    <w:tmpl w:val="1542C888"/>
    <w:lvl w:ilvl="0" w:tplc="04190011">
      <w:start w:val="1"/>
      <w:numFmt w:val="decimal"/>
      <w:lvlText w:val="%1)"/>
      <w:lvlJc w:val="left"/>
      <w:pPr>
        <w:ind w:left="1429" w:hanging="360"/>
      </w:pPr>
    </w:lvl>
    <w:lvl w:ilvl="1" w:tplc="24427496">
      <w:start w:val="1"/>
      <w:numFmt w:val="decimal"/>
      <w:suff w:val="space"/>
      <w:lvlText w:val="%2)"/>
      <w:lvlJc w:val="left"/>
      <w:pPr>
        <w:ind w:left="1500"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34B49E2"/>
    <w:multiLevelType w:val="hybridMultilevel"/>
    <w:tmpl w:val="6888B9F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4E280907"/>
    <w:multiLevelType w:val="multilevel"/>
    <w:tmpl w:val="1444E64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E624DF9"/>
    <w:multiLevelType w:val="multilevel"/>
    <w:tmpl w:val="4704B744"/>
    <w:lvl w:ilvl="0">
      <w:start w:val="1"/>
      <w:numFmt w:val="decimal"/>
      <w:lvlText w:val="%1"/>
      <w:lvlJc w:val="left"/>
      <w:pPr>
        <w:ind w:left="720" w:hanging="360"/>
      </w:pPr>
      <w:rPr>
        <w:rFonts w:ascii="Times New Roman" w:eastAsia="Times New Roman" w:hAnsi="Times New Roman" w:cs="Times New Roman"/>
        <w:color w:val="000000"/>
        <w:sz w:val="28"/>
      </w:rPr>
    </w:lvl>
    <w:lvl w:ilvl="1">
      <w:start w:val="1"/>
      <w:numFmt w:val="decimal"/>
      <w:isLgl/>
      <w:lvlText w:val="%1.%2."/>
      <w:lvlJc w:val="left"/>
      <w:pPr>
        <w:ind w:left="1018" w:hanging="450"/>
      </w:pPr>
      <w:rPr>
        <w:rFonts w:hint="default"/>
        <w:color w:val="000000"/>
        <w:sz w:val="28"/>
      </w:rPr>
    </w:lvl>
    <w:lvl w:ilvl="2">
      <w:start w:val="1"/>
      <w:numFmt w:val="decimal"/>
      <w:isLgl/>
      <w:lvlText w:val="%1.%2.%3."/>
      <w:lvlJc w:val="left"/>
      <w:pPr>
        <w:ind w:left="1800" w:hanging="720"/>
      </w:pPr>
      <w:rPr>
        <w:rFonts w:hint="default"/>
        <w:color w:val="000000"/>
        <w:sz w:val="28"/>
      </w:rPr>
    </w:lvl>
    <w:lvl w:ilvl="3">
      <w:start w:val="1"/>
      <w:numFmt w:val="decimal"/>
      <w:isLgl/>
      <w:lvlText w:val="%1.%2.%3.%4."/>
      <w:lvlJc w:val="left"/>
      <w:pPr>
        <w:ind w:left="2160" w:hanging="720"/>
      </w:pPr>
      <w:rPr>
        <w:rFonts w:hint="default"/>
        <w:color w:val="000000"/>
        <w:sz w:val="28"/>
      </w:rPr>
    </w:lvl>
    <w:lvl w:ilvl="4">
      <w:start w:val="1"/>
      <w:numFmt w:val="decimal"/>
      <w:isLgl/>
      <w:lvlText w:val="%1.%2.%3.%4.%5."/>
      <w:lvlJc w:val="left"/>
      <w:pPr>
        <w:ind w:left="2880" w:hanging="1080"/>
      </w:pPr>
      <w:rPr>
        <w:rFonts w:hint="default"/>
        <w:color w:val="000000"/>
        <w:sz w:val="28"/>
      </w:rPr>
    </w:lvl>
    <w:lvl w:ilvl="5">
      <w:start w:val="1"/>
      <w:numFmt w:val="decimal"/>
      <w:isLgl/>
      <w:lvlText w:val="%1.%2.%3.%4.%5.%6."/>
      <w:lvlJc w:val="left"/>
      <w:pPr>
        <w:ind w:left="3240" w:hanging="1080"/>
      </w:pPr>
      <w:rPr>
        <w:rFonts w:hint="default"/>
        <w:color w:val="000000"/>
        <w:sz w:val="28"/>
      </w:rPr>
    </w:lvl>
    <w:lvl w:ilvl="6">
      <w:start w:val="1"/>
      <w:numFmt w:val="decimal"/>
      <w:isLgl/>
      <w:lvlText w:val="%1.%2.%3.%4.%5.%6.%7."/>
      <w:lvlJc w:val="left"/>
      <w:pPr>
        <w:ind w:left="3600" w:hanging="1080"/>
      </w:pPr>
      <w:rPr>
        <w:rFonts w:hint="default"/>
        <w:color w:val="000000"/>
        <w:sz w:val="28"/>
      </w:rPr>
    </w:lvl>
    <w:lvl w:ilvl="7">
      <w:start w:val="1"/>
      <w:numFmt w:val="decimal"/>
      <w:isLgl/>
      <w:lvlText w:val="%1.%2.%3.%4.%5.%6.%7.%8."/>
      <w:lvlJc w:val="left"/>
      <w:pPr>
        <w:ind w:left="4320" w:hanging="1440"/>
      </w:pPr>
      <w:rPr>
        <w:rFonts w:hint="default"/>
        <w:color w:val="000000"/>
        <w:sz w:val="28"/>
      </w:rPr>
    </w:lvl>
    <w:lvl w:ilvl="8">
      <w:start w:val="1"/>
      <w:numFmt w:val="decimal"/>
      <w:isLgl/>
      <w:lvlText w:val="%1.%2.%3.%4.%5.%6.%7.%8.%9."/>
      <w:lvlJc w:val="left"/>
      <w:pPr>
        <w:ind w:left="4680" w:hanging="1440"/>
      </w:pPr>
      <w:rPr>
        <w:rFonts w:hint="default"/>
        <w:color w:val="000000"/>
        <w:sz w:val="28"/>
      </w:rPr>
    </w:lvl>
  </w:abstractNum>
  <w:abstractNum w:abstractNumId="30" w15:restartNumberingAfterBreak="0">
    <w:nsid w:val="5967154A"/>
    <w:multiLevelType w:val="hybridMultilevel"/>
    <w:tmpl w:val="B5D4F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097A30"/>
    <w:multiLevelType w:val="hybridMultilevel"/>
    <w:tmpl w:val="930CD60E"/>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1473146"/>
    <w:multiLevelType w:val="hybridMultilevel"/>
    <w:tmpl w:val="CABC0DE2"/>
    <w:lvl w:ilvl="0" w:tplc="A774B11A">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15:restartNumberingAfterBreak="0">
    <w:nsid w:val="621F0C55"/>
    <w:multiLevelType w:val="hybridMultilevel"/>
    <w:tmpl w:val="6E6A55F4"/>
    <w:lvl w:ilvl="0" w:tplc="8A1C000E">
      <w:start w:val="1"/>
      <w:numFmt w:val="decimal"/>
      <w:suff w:val="space"/>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4" w15:restartNumberingAfterBreak="0">
    <w:nsid w:val="654F47DA"/>
    <w:multiLevelType w:val="hybridMultilevel"/>
    <w:tmpl w:val="62E67482"/>
    <w:lvl w:ilvl="0" w:tplc="C7DA9962">
      <w:numFmt w:val="bullet"/>
      <w:suff w:val="space"/>
      <w:lvlText w:val="–"/>
      <w:lvlJc w:val="left"/>
      <w:pPr>
        <w:ind w:left="795"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15:restartNumberingAfterBreak="0">
    <w:nsid w:val="66AD3786"/>
    <w:multiLevelType w:val="multilevel"/>
    <w:tmpl w:val="9E4C7160"/>
    <w:lvl w:ilvl="0">
      <w:start w:val="1"/>
      <w:numFmt w:val="decimal"/>
      <w:lvlText w:val="%1"/>
      <w:lvlJc w:val="left"/>
      <w:pPr>
        <w:ind w:left="1033"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6" w15:restartNumberingAfterBreak="0">
    <w:nsid w:val="67A45741"/>
    <w:multiLevelType w:val="hybridMultilevel"/>
    <w:tmpl w:val="7DD843F2"/>
    <w:lvl w:ilvl="0" w:tplc="0419000F">
      <w:start w:val="1"/>
      <w:numFmt w:val="decimal"/>
      <w:lvlText w:val="%1."/>
      <w:lvlJc w:val="left"/>
      <w:pPr>
        <w:ind w:left="1500" w:hanging="360"/>
      </w:pPr>
      <w:rPr>
        <w:rFonts w:hint="default"/>
        <w:w w:val="100"/>
        <w:sz w:val="28"/>
        <w:szCs w:val="28"/>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15:restartNumberingAfterBreak="0">
    <w:nsid w:val="69175492"/>
    <w:multiLevelType w:val="hybridMultilevel"/>
    <w:tmpl w:val="2EEA2BF0"/>
    <w:lvl w:ilvl="0" w:tplc="AE8A96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B7E04B2"/>
    <w:multiLevelType w:val="hybridMultilevel"/>
    <w:tmpl w:val="5EAC5B96"/>
    <w:lvl w:ilvl="0" w:tplc="EE1A0ABC">
      <w:start w:val="1"/>
      <w:numFmt w:val="decimal"/>
      <w:suff w:val="space"/>
      <w:lvlText w:val="%1)"/>
      <w:lvlJc w:val="left"/>
      <w:pPr>
        <w:ind w:left="1500" w:hanging="360"/>
      </w:pPr>
      <w:rPr>
        <w:rFonts w:ascii="Times New Roman" w:eastAsia="Times New Roman" w:hAnsi="Times New Roman" w:cs="Times New Roman"/>
        <w:w w:val="100"/>
        <w:sz w:val="28"/>
        <w:szCs w:val="28"/>
      </w:rPr>
    </w:lvl>
    <w:lvl w:ilvl="1" w:tplc="A53A2A90">
      <w:start w:val="1"/>
      <w:numFmt w:val="decimal"/>
      <w:lvlText w:val="%2)"/>
      <w:lvlJc w:val="left"/>
      <w:pPr>
        <w:ind w:left="1440" w:hanging="360"/>
      </w:pPr>
      <w:rPr>
        <w:rFonts w:hint="default"/>
      </w:rPr>
    </w:lvl>
    <w:lvl w:ilvl="2" w:tplc="3A461A4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B4787F"/>
    <w:multiLevelType w:val="hybridMultilevel"/>
    <w:tmpl w:val="50927236"/>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83C6421"/>
    <w:multiLevelType w:val="hybridMultilevel"/>
    <w:tmpl w:val="DB585D5C"/>
    <w:lvl w:ilvl="0" w:tplc="472CD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1A0FED"/>
    <w:multiLevelType w:val="hybridMultilevel"/>
    <w:tmpl w:val="86001190"/>
    <w:lvl w:ilvl="0" w:tplc="FEA6CBD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15:restartNumberingAfterBreak="0">
    <w:nsid w:val="7C581446"/>
    <w:multiLevelType w:val="hybridMultilevel"/>
    <w:tmpl w:val="C8CCD3DC"/>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D282CE5"/>
    <w:multiLevelType w:val="hybridMultilevel"/>
    <w:tmpl w:val="14B019C4"/>
    <w:lvl w:ilvl="0" w:tplc="FEA6C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42"/>
  </w:num>
  <w:num w:numId="3">
    <w:abstractNumId w:val="0"/>
  </w:num>
  <w:num w:numId="4">
    <w:abstractNumId w:val="20"/>
  </w:num>
  <w:num w:numId="5">
    <w:abstractNumId w:val="23"/>
  </w:num>
  <w:num w:numId="6">
    <w:abstractNumId w:val="41"/>
  </w:num>
  <w:num w:numId="7">
    <w:abstractNumId w:val="14"/>
  </w:num>
  <w:num w:numId="8">
    <w:abstractNumId w:val="10"/>
  </w:num>
  <w:num w:numId="9">
    <w:abstractNumId w:val="1"/>
  </w:num>
  <w:num w:numId="10">
    <w:abstractNumId w:val="28"/>
  </w:num>
  <w:num w:numId="11">
    <w:abstractNumId w:val="40"/>
  </w:num>
  <w:num w:numId="12">
    <w:abstractNumId w:val="12"/>
  </w:num>
  <w:num w:numId="13">
    <w:abstractNumId w:val="25"/>
  </w:num>
  <w:num w:numId="14">
    <w:abstractNumId w:val="39"/>
  </w:num>
  <w:num w:numId="15">
    <w:abstractNumId w:val="5"/>
  </w:num>
  <w:num w:numId="16">
    <w:abstractNumId w:val="31"/>
  </w:num>
  <w:num w:numId="17">
    <w:abstractNumId w:val="2"/>
  </w:num>
  <w:num w:numId="18">
    <w:abstractNumId w:val="43"/>
  </w:num>
  <w:num w:numId="19">
    <w:abstractNumId w:val="18"/>
  </w:num>
  <w:num w:numId="20">
    <w:abstractNumId w:val="19"/>
  </w:num>
  <w:num w:numId="21">
    <w:abstractNumId w:val="16"/>
  </w:num>
  <w:num w:numId="22">
    <w:abstractNumId w:val="22"/>
  </w:num>
  <w:num w:numId="23">
    <w:abstractNumId w:val="21"/>
  </w:num>
  <w:num w:numId="24">
    <w:abstractNumId w:val="30"/>
  </w:num>
  <w:num w:numId="25">
    <w:abstractNumId w:val="7"/>
  </w:num>
  <w:num w:numId="26">
    <w:abstractNumId w:val="27"/>
  </w:num>
  <w:num w:numId="27">
    <w:abstractNumId w:val="4"/>
  </w:num>
  <w:num w:numId="28">
    <w:abstractNumId w:val="37"/>
  </w:num>
  <w:num w:numId="29">
    <w:abstractNumId w:val="9"/>
  </w:num>
  <w:num w:numId="30">
    <w:abstractNumId w:val="11"/>
  </w:num>
  <w:num w:numId="31">
    <w:abstractNumId w:val="8"/>
  </w:num>
  <w:num w:numId="32">
    <w:abstractNumId w:val="24"/>
  </w:num>
  <w:num w:numId="33">
    <w:abstractNumId w:val="3"/>
  </w:num>
  <w:num w:numId="34">
    <w:abstractNumId w:val="17"/>
  </w:num>
  <w:num w:numId="35">
    <w:abstractNumId w:val="35"/>
  </w:num>
  <w:num w:numId="36">
    <w:abstractNumId w:val="33"/>
  </w:num>
  <w:num w:numId="37">
    <w:abstractNumId w:val="34"/>
  </w:num>
  <w:num w:numId="38">
    <w:abstractNumId w:val="36"/>
  </w:num>
  <w:num w:numId="39">
    <w:abstractNumId w:val="32"/>
  </w:num>
  <w:num w:numId="40">
    <w:abstractNumId w:val="38"/>
  </w:num>
  <w:num w:numId="41">
    <w:abstractNumId w:val="26"/>
  </w:num>
  <w:num w:numId="42">
    <w:abstractNumId w:val="13"/>
  </w:num>
  <w:num w:numId="43">
    <w:abstractNumId w:val="15"/>
  </w:num>
  <w:num w:numId="4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onsecutiveHyphenLimit w:val="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46"/>
    <w:rsid w:val="00014473"/>
    <w:rsid w:val="0003239E"/>
    <w:rsid w:val="00057F6C"/>
    <w:rsid w:val="00074981"/>
    <w:rsid w:val="00085983"/>
    <w:rsid w:val="00092A06"/>
    <w:rsid w:val="000B19CB"/>
    <w:rsid w:val="000B7823"/>
    <w:rsid w:val="000C72DF"/>
    <w:rsid w:val="000F625E"/>
    <w:rsid w:val="000F762C"/>
    <w:rsid w:val="00121E2B"/>
    <w:rsid w:val="00136FA4"/>
    <w:rsid w:val="00145F5D"/>
    <w:rsid w:val="00152E17"/>
    <w:rsid w:val="00170252"/>
    <w:rsid w:val="00194116"/>
    <w:rsid w:val="001954D8"/>
    <w:rsid w:val="001A312F"/>
    <w:rsid w:val="001C0063"/>
    <w:rsid w:val="001C63F8"/>
    <w:rsid w:val="001D47CB"/>
    <w:rsid w:val="001E4DB5"/>
    <w:rsid w:val="00203F46"/>
    <w:rsid w:val="0020537A"/>
    <w:rsid w:val="00210209"/>
    <w:rsid w:val="002103F3"/>
    <w:rsid w:val="00211572"/>
    <w:rsid w:val="0022133A"/>
    <w:rsid w:val="00250BE1"/>
    <w:rsid w:val="00290F7A"/>
    <w:rsid w:val="002A61F4"/>
    <w:rsid w:val="002C4A77"/>
    <w:rsid w:val="002E0720"/>
    <w:rsid w:val="002E6713"/>
    <w:rsid w:val="002E67BC"/>
    <w:rsid w:val="0030352E"/>
    <w:rsid w:val="00313DFC"/>
    <w:rsid w:val="00323954"/>
    <w:rsid w:val="003311E0"/>
    <w:rsid w:val="00337A87"/>
    <w:rsid w:val="00380DA3"/>
    <w:rsid w:val="00387257"/>
    <w:rsid w:val="00397756"/>
    <w:rsid w:val="00397E67"/>
    <w:rsid w:val="003A1FB5"/>
    <w:rsid w:val="003A294D"/>
    <w:rsid w:val="003E1EAC"/>
    <w:rsid w:val="003F1C34"/>
    <w:rsid w:val="003F586C"/>
    <w:rsid w:val="003F7EF6"/>
    <w:rsid w:val="00400DD2"/>
    <w:rsid w:val="00405766"/>
    <w:rsid w:val="0041074D"/>
    <w:rsid w:val="004204EF"/>
    <w:rsid w:val="00421D7A"/>
    <w:rsid w:val="00427A8E"/>
    <w:rsid w:val="004460F0"/>
    <w:rsid w:val="00457973"/>
    <w:rsid w:val="00463708"/>
    <w:rsid w:val="00470124"/>
    <w:rsid w:val="00473149"/>
    <w:rsid w:val="004833AD"/>
    <w:rsid w:val="00484FF9"/>
    <w:rsid w:val="00486E59"/>
    <w:rsid w:val="004B7ED1"/>
    <w:rsid w:val="004D0CE9"/>
    <w:rsid w:val="004D6DA0"/>
    <w:rsid w:val="004E3753"/>
    <w:rsid w:val="00503B70"/>
    <w:rsid w:val="005042CA"/>
    <w:rsid w:val="0050618D"/>
    <w:rsid w:val="005063C2"/>
    <w:rsid w:val="005300D8"/>
    <w:rsid w:val="00545146"/>
    <w:rsid w:val="00561FD4"/>
    <w:rsid w:val="00576689"/>
    <w:rsid w:val="005806D1"/>
    <w:rsid w:val="005A6042"/>
    <w:rsid w:val="005B2342"/>
    <w:rsid w:val="005B2B4E"/>
    <w:rsid w:val="005D665D"/>
    <w:rsid w:val="005F22FA"/>
    <w:rsid w:val="005F4230"/>
    <w:rsid w:val="005F5EF0"/>
    <w:rsid w:val="00605CA9"/>
    <w:rsid w:val="00614D0A"/>
    <w:rsid w:val="0064290D"/>
    <w:rsid w:val="00643B92"/>
    <w:rsid w:val="00667D2E"/>
    <w:rsid w:val="00687D32"/>
    <w:rsid w:val="0069172D"/>
    <w:rsid w:val="006A1221"/>
    <w:rsid w:val="006A4C38"/>
    <w:rsid w:val="006B0DBB"/>
    <w:rsid w:val="006B75AB"/>
    <w:rsid w:val="006C2F95"/>
    <w:rsid w:val="006F7A5B"/>
    <w:rsid w:val="0070517B"/>
    <w:rsid w:val="00721347"/>
    <w:rsid w:val="00724A43"/>
    <w:rsid w:val="00724BA0"/>
    <w:rsid w:val="00726247"/>
    <w:rsid w:val="00737093"/>
    <w:rsid w:val="00753BB1"/>
    <w:rsid w:val="00754481"/>
    <w:rsid w:val="00770BA2"/>
    <w:rsid w:val="00785EE4"/>
    <w:rsid w:val="0079116A"/>
    <w:rsid w:val="007931B6"/>
    <w:rsid w:val="007A2338"/>
    <w:rsid w:val="007A2C2E"/>
    <w:rsid w:val="007C02AC"/>
    <w:rsid w:val="007D2A18"/>
    <w:rsid w:val="007E2CEB"/>
    <w:rsid w:val="007F6E3C"/>
    <w:rsid w:val="00803377"/>
    <w:rsid w:val="0080763F"/>
    <w:rsid w:val="00824F5A"/>
    <w:rsid w:val="00833638"/>
    <w:rsid w:val="0085170C"/>
    <w:rsid w:val="0085291F"/>
    <w:rsid w:val="00866E9E"/>
    <w:rsid w:val="008879E2"/>
    <w:rsid w:val="008C2FE9"/>
    <w:rsid w:val="008C475D"/>
    <w:rsid w:val="008E4459"/>
    <w:rsid w:val="008F20C9"/>
    <w:rsid w:val="00905F79"/>
    <w:rsid w:val="00906682"/>
    <w:rsid w:val="009105E2"/>
    <w:rsid w:val="0093360C"/>
    <w:rsid w:val="00934064"/>
    <w:rsid w:val="0096599B"/>
    <w:rsid w:val="0097783F"/>
    <w:rsid w:val="009816C2"/>
    <w:rsid w:val="00996900"/>
    <w:rsid w:val="009A594F"/>
    <w:rsid w:val="009B223E"/>
    <w:rsid w:val="009E1B08"/>
    <w:rsid w:val="009F005F"/>
    <w:rsid w:val="009F1C18"/>
    <w:rsid w:val="00A25288"/>
    <w:rsid w:val="00A43B11"/>
    <w:rsid w:val="00A76DFF"/>
    <w:rsid w:val="00A94672"/>
    <w:rsid w:val="00AA2266"/>
    <w:rsid w:val="00AA4FC8"/>
    <w:rsid w:val="00AC2150"/>
    <w:rsid w:val="00AD588C"/>
    <w:rsid w:val="00AD64DD"/>
    <w:rsid w:val="00AE219B"/>
    <w:rsid w:val="00AE2D1D"/>
    <w:rsid w:val="00AE698C"/>
    <w:rsid w:val="00AF26E6"/>
    <w:rsid w:val="00B163A3"/>
    <w:rsid w:val="00B35ACE"/>
    <w:rsid w:val="00B3628E"/>
    <w:rsid w:val="00B47735"/>
    <w:rsid w:val="00B50637"/>
    <w:rsid w:val="00B51A59"/>
    <w:rsid w:val="00B80DFE"/>
    <w:rsid w:val="00B80F78"/>
    <w:rsid w:val="00B821AF"/>
    <w:rsid w:val="00B84AF2"/>
    <w:rsid w:val="00BD0644"/>
    <w:rsid w:val="00BD78AE"/>
    <w:rsid w:val="00BE3DD3"/>
    <w:rsid w:val="00BF4E00"/>
    <w:rsid w:val="00BF614A"/>
    <w:rsid w:val="00C2458D"/>
    <w:rsid w:val="00C31039"/>
    <w:rsid w:val="00C46707"/>
    <w:rsid w:val="00C5259C"/>
    <w:rsid w:val="00C52A28"/>
    <w:rsid w:val="00C75D5F"/>
    <w:rsid w:val="00C77190"/>
    <w:rsid w:val="00C773FA"/>
    <w:rsid w:val="00C84C51"/>
    <w:rsid w:val="00C8679E"/>
    <w:rsid w:val="00C904ED"/>
    <w:rsid w:val="00CA061F"/>
    <w:rsid w:val="00CA4283"/>
    <w:rsid w:val="00CB6B0D"/>
    <w:rsid w:val="00CB75EF"/>
    <w:rsid w:val="00CD402F"/>
    <w:rsid w:val="00CE642E"/>
    <w:rsid w:val="00CF0DD3"/>
    <w:rsid w:val="00CF269F"/>
    <w:rsid w:val="00D117B3"/>
    <w:rsid w:val="00D543F6"/>
    <w:rsid w:val="00D70342"/>
    <w:rsid w:val="00D74412"/>
    <w:rsid w:val="00D82B9E"/>
    <w:rsid w:val="00D831E2"/>
    <w:rsid w:val="00DA0FFE"/>
    <w:rsid w:val="00DB1591"/>
    <w:rsid w:val="00DB45D5"/>
    <w:rsid w:val="00DC71D4"/>
    <w:rsid w:val="00DF1202"/>
    <w:rsid w:val="00E02DE5"/>
    <w:rsid w:val="00E11013"/>
    <w:rsid w:val="00E15983"/>
    <w:rsid w:val="00E3064A"/>
    <w:rsid w:val="00E32436"/>
    <w:rsid w:val="00E5443F"/>
    <w:rsid w:val="00E64A0B"/>
    <w:rsid w:val="00EA4F76"/>
    <w:rsid w:val="00EB0E57"/>
    <w:rsid w:val="00EB350F"/>
    <w:rsid w:val="00EC165D"/>
    <w:rsid w:val="00EC20CD"/>
    <w:rsid w:val="00EC7C51"/>
    <w:rsid w:val="00F07594"/>
    <w:rsid w:val="00F13F77"/>
    <w:rsid w:val="00F144C5"/>
    <w:rsid w:val="00F223FE"/>
    <w:rsid w:val="00F30ED0"/>
    <w:rsid w:val="00F32D1F"/>
    <w:rsid w:val="00F41ADC"/>
    <w:rsid w:val="00F71382"/>
    <w:rsid w:val="00F72204"/>
    <w:rsid w:val="00F7352C"/>
    <w:rsid w:val="00F90591"/>
    <w:rsid w:val="00FB7AB6"/>
    <w:rsid w:val="00FC354C"/>
    <w:rsid w:val="00FC6D5F"/>
    <w:rsid w:val="00FD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3C1FE-594F-450B-BC2A-08C1C42D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EF0"/>
    <w:rPr>
      <w:rFonts w:ascii="Calibri" w:eastAsia="Calibri" w:hAnsi="Calibri" w:cs="Times New Roman"/>
    </w:rPr>
  </w:style>
  <w:style w:type="paragraph" w:styleId="1">
    <w:name w:val="heading 1"/>
    <w:basedOn w:val="a"/>
    <w:link w:val="10"/>
    <w:uiPriority w:val="9"/>
    <w:qFormat/>
    <w:rsid w:val="005F5EF0"/>
    <w:pPr>
      <w:spacing w:line="240" w:lineRule="auto"/>
      <w:ind w:firstLine="0"/>
      <w:jc w:val="left"/>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5F5EF0"/>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unhideWhenUsed/>
    <w:qFormat/>
    <w:rsid w:val="005F5EF0"/>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E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5EF0"/>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5F5EF0"/>
    <w:rPr>
      <w:rFonts w:ascii="Calibri Light" w:eastAsia="Times New Roman" w:hAnsi="Calibri Light" w:cs="Times New Roman"/>
      <w:b/>
      <w:bCs/>
      <w:sz w:val="26"/>
      <w:szCs w:val="26"/>
    </w:rPr>
  </w:style>
  <w:style w:type="paragraph" w:styleId="a3">
    <w:name w:val="Normal (Web)"/>
    <w:basedOn w:val="a"/>
    <w:uiPriority w:val="99"/>
    <w:unhideWhenUsed/>
    <w:rsid w:val="005F5EF0"/>
    <w:pPr>
      <w:spacing w:line="240" w:lineRule="auto"/>
      <w:ind w:firstLine="0"/>
      <w:jc w:val="left"/>
    </w:pPr>
    <w:rPr>
      <w:rFonts w:ascii="Times New Roman" w:eastAsia="Times New Roman" w:hAnsi="Times New Roman"/>
      <w:sz w:val="24"/>
      <w:szCs w:val="24"/>
      <w:lang w:eastAsia="ru-RU"/>
    </w:rPr>
  </w:style>
  <w:style w:type="table" w:styleId="a4">
    <w:name w:val="Table Grid"/>
    <w:basedOn w:val="a1"/>
    <w:uiPriority w:val="39"/>
    <w:rsid w:val="005F5EF0"/>
    <w:pPr>
      <w:spacing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F5EF0"/>
    <w:pPr>
      <w:ind w:left="720"/>
      <w:contextualSpacing/>
    </w:pPr>
  </w:style>
  <w:style w:type="character" w:styleId="a6">
    <w:name w:val="Hyperlink"/>
    <w:uiPriority w:val="99"/>
    <w:unhideWhenUsed/>
    <w:rsid w:val="005F5EF0"/>
    <w:rPr>
      <w:color w:val="0563C1"/>
      <w:u w:val="single"/>
    </w:rPr>
  </w:style>
  <w:style w:type="character" w:customStyle="1" w:styleId="extended-textfull">
    <w:name w:val="extended-text__full"/>
    <w:rsid w:val="005F5EF0"/>
  </w:style>
  <w:style w:type="character" w:styleId="a7">
    <w:name w:val="Strong"/>
    <w:uiPriority w:val="22"/>
    <w:qFormat/>
    <w:rsid w:val="005F5EF0"/>
    <w:rPr>
      <w:b/>
      <w:bCs/>
    </w:rPr>
  </w:style>
  <w:style w:type="paragraph" w:styleId="a8">
    <w:name w:val="header"/>
    <w:basedOn w:val="a"/>
    <w:link w:val="a9"/>
    <w:uiPriority w:val="99"/>
    <w:unhideWhenUsed/>
    <w:rsid w:val="005F5EF0"/>
    <w:pPr>
      <w:tabs>
        <w:tab w:val="center" w:pos="4677"/>
        <w:tab w:val="right" w:pos="9355"/>
      </w:tabs>
    </w:pPr>
  </w:style>
  <w:style w:type="character" w:customStyle="1" w:styleId="a9">
    <w:name w:val="Верхний колонтитул Знак"/>
    <w:basedOn w:val="a0"/>
    <w:link w:val="a8"/>
    <w:uiPriority w:val="99"/>
    <w:rsid w:val="005F5EF0"/>
    <w:rPr>
      <w:rFonts w:ascii="Calibri" w:eastAsia="Calibri" w:hAnsi="Calibri" w:cs="Times New Roman"/>
    </w:rPr>
  </w:style>
  <w:style w:type="paragraph" w:styleId="aa">
    <w:name w:val="footer"/>
    <w:basedOn w:val="a"/>
    <w:link w:val="ab"/>
    <w:uiPriority w:val="99"/>
    <w:unhideWhenUsed/>
    <w:rsid w:val="005F5EF0"/>
    <w:pPr>
      <w:tabs>
        <w:tab w:val="center" w:pos="4677"/>
        <w:tab w:val="right" w:pos="9355"/>
      </w:tabs>
    </w:pPr>
  </w:style>
  <w:style w:type="character" w:customStyle="1" w:styleId="ab">
    <w:name w:val="Нижний колонтитул Знак"/>
    <w:basedOn w:val="a0"/>
    <w:link w:val="aa"/>
    <w:uiPriority w:val="99"/>
    <w:rsid w:val="005F5EF0"/>
    <w:rPr>
      <w:rFonts w:ascii="Calibri" w:eastAsia="Calibri" w:hAnsi="Calibri" w:cs="Times New Roman"/>
    </w:rPr>
  </w:style>
  <w:style w:type="paragraph" w:styleId="ac">
    <w:name w:val="TOC Heading"/>
    <w:basedOn w:val="1"/>
    <w:next w:val="a"/>
    <w:uiPriority w:val="39"/>
    <w:unhideWhenUsed/>
    <w:qFormat/>
    <w:rsid w:val="005F5EF0"/>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11">
    <w:name w:val="toc 1"/>
    <w:basedOn w:val="a"/>
    <w:next w:val="a"/>
    <w:autoRedefine/>
    <w:uiPriority w:val="39"/>
    <w:unhideWhenUsed/>
    <w:rsid w:val="002E67BC"/>
    <w:pPr>
      <w:tabs>
        <w:tab w:val="left" w:pos="1100"/>
        <w:tab w:val="right" w:leader="dot" w:pos="9345"/>
      </w:tabs>
      <w:spacing w:before="0" w:beforeAutospacing="0" w:afterAutospacing="0"/>
      <w:ind w:left="851" w:hanging="567"/>
      <w:jc w:val="left"/>
    </w:pPr>
  </w:style>
  <w:style w:type="paragraph" w:styleId="21">
    <w:name w:val="toc 2"/>
    <w:basedOn w:val="a"/>
    <w:next w:val="a"/>
    <w:autoRedefine/>
    <w:uiPriority w:val="39"/>
    <w:unhideWhenUsed/>
    <w:rsid w:val="005042CA"/>
    <w:pPr>
      <w:tabs>
        <w:tab w:val="left" w:pos="1276"/>
        <w:tab w:val="right" w:leader="dot" w:pos="9345"/>
      </w:tabs>
      <w:spacing w:before="0" w:beforeAutospacing="0" w:after="0" w:afterAutospacing="0"/>
      <w:ind w:left="993" w:firstLine="0"/>
    </w:pPr>
  </w:style>
  <w:style w:type="paragraph" w:styleId="31">
    <w:name w:val="toc 3"/>
    <w:basedOn w:val="a"/>
    <w:next w:val="a"/>
    <w:autoRedefine/>
    <w:uiPriority w:val="39"/>
    <w:unhideWhenUsed/>
    <w:rsid w:val="005F5EF0"/>
    <w:pPr>
      <w:ind w:left="440"/>
    </w:pPr>
  </w:style>
  <w:style w:type="paragraph" w:styleId="4">
    <w:name w:val="toc 4"/>
    <w:basedOn w:val="a"/>
    <w:next w:val="a"/>
    <w:autoRedefine/>
    <w:uiPriority w:val="39"/>
    <w:unhideWhenUsed/>
    <w:rsid w:val="005F5EF0"/>
    <w:pPr>
      <w:spacing w:line="259" w:lineRule="auto"/>
      <w:ind w:left="660" w:firstLine="0"/>
      <w:jc w:val="left"/>
    </w:pPr>
    <w:rPr>
      <w:rFonts w:eastAsia="Times New Roman"/>
      <w:lang w:eastAsia="ru-RU"/>
    </w:rPr>
  </w:style>
  <w:style w:type="paragraph" w:styleId="5">
    <w:name w:val="toc 5"/>
    <w:basedOn w:val="a"/>
    <w:next w:val="a"/>
    <w:autoRedefine/>
    <w:uiPriority w:val="39"/>
    <w:unhideWhenUsed/>
    <w:rsid w:val="005F5EF0"/>
    <w:pPr>
      <w:spacing w:line="259" w:lineRule="auto"/>
      <w:ind w:left="880" w:firstLine="0"/>
      <w:jc w:val="left"/>
    </w:pPr>
    <w:rPr>
      <w:rFonts w:eastAsia="Times New Roman"/>
      <w:lang w:eastAsia="ru-RU"/>
    </w:rPr>
  </w:style>
  <w:style w:type="paragraph" w:styleId="6">
    <w:name w:val="toc 6"/>
    <w:basedOn w:val="a"/>
    <w:next w:val="a"/>
    <w:autoRedefine/>
    <w:uiPriority w:val="39"/>
    <w:unhideWhenUsed/>
    <w:rsid w:val="005F5EF0"/>
    <w:pPr>
      <w:spacing w:line="259" w:lineRule="auto"/>
      <w:ind w:left="1100" w:firstLine="0"/>
      <w:jc w:val="left"/>
    </w:pPr>
    <w:rPr>
      <w:rFonts w:eastAsia="Times New Roman"/>
      <w:lang w:eastAsia="ru-RU"/>
    </w:rPr>
  </w:style>
  <w:style w:type="paragraph" w:styleId="7">
    <w:name w:val="toc 7"/>
    <w:basedOn w:val="a"/>
    <w:next w:val="a"/>
    <w:autoRedefine/>
    <w:uiPriority w:val="39"/>
    <w:unhideWhenUsed/>
    <w:rsid w:val="005F5EF0"/>
    <w:pPr>
      <w:spacing w:line="259" w:lineRule="auto"/>
      <w:ind w:left="1320" w:firstLine="0"/>
      <w:jc w:val="left"/>
    </w:pPr>
    <w:rPr>
      <w:rFonts w:eastAsia="Times New Roman"/>
      <w:lang w:eastAsia="ru-RU"/>
    </w:rPr>
  </w:style>
  <w:style w:type="paragraph" w:styleId="8">
    <w:name w:val="toc 8"/>
    <w:basedOn w:val="a"/>
    <w:next w:val="a"/>
    <w:autoRedefine/>
    <w:uiPriority w:val="39"/>
    <w:unhideWhenUsed/>
    <w:rsid w:val="005F5EF0"/>
    <w:pPr>
      <w:spacing w:line="259" w:lineRule="auto"/>
      <w:ind w:left="1540" w:firstLine="0"/>
      <w:jc w:val="left"/>
    </w:pPr>
    <w:rPr>
      <w:rFonts w:eastAsia="Times New Roman"/>
      <w:lang w:eastAsia="ru-RU"/>
    </w:rPr>
  </w:style>
  <w:style w:type="paragraph" w:styleId="9">
    <w:name w:val="toc 9"/>
    <w:basedOn w:val="a"/>
    <w:next w:val="a"/>
    <w:autoRedefine/>
    <w:uiPriority w:val="39"/>
    <w:unhideWhenUsed/>
    <w:rsid w:val="005F5EF0"/>
    <w:pPr>
      <w:spacing w:line="259" w:lineRule="auto"/>
      <w:ind w:left="1760" w:firstLine="0"/>
      <w:jc w:val="left"/>
    </w:pPr>
    <w:rPr>
      <w:rFonts w:eastAsia="Times New Roman"/>
      <w:lang w:eastAsia="ru-RU"/>
    </w:rPr>
  </w:style>
  <w:style w:type="character" w:customStyle="1" w:styleId="essbnetworkname">
    <w:name w:val="essb_network_name"/>
    <w:basedOn w:val="a0"/>
    <w:rsid w:val="00E3064A"/>
  </w:style>
  <w:style w:type="character" w:customStyle="1" w:styleId="value">
    <w:name w:val="value"/>
    <w:basedOn w:val="a0"/>
    <w:rsid w:val="0085291F"/>
  </w:style>
  <w:style w:type="character" w:customStyle="1" w:styleId="biblio-record-text">
    <w:name w:val="biblio-record-text"/>
    <w:basedOn w:val="a0"/>
    <w:rsid w:val="00BE3DD3"/>
  </w:style>
  <w:style w:type="paragraph" w:styleId="ad">
    <w:name w:val="Balloon Text"/>
    <w:basedOn w:val="a"/>
    <w:link w:val="ae"/>
    <w:uiPriority w:val="99"/>
    <w:semiHidden/>
    <w:unhideWhenUsed/>
    <w:rsid w:val="009F005F"/>
    <w:pPr>
      <w:spacing w:before="0"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F005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9274">
      <w:bodyDiv w:val="1"/>
      <w:marLeft w:val="0"/>
      <w:marRight w:val="0"/>
      <w:marTop w:val="0"/>
      <w:marBottom w:val="0"/>
      <w:divBdr>
        <w:top w:val="none" w:sz="0" w:space="0" w:color="auto"/>
        <w:left w:val="none" w:sz="0" w:space="0" w:color="auto"/>
        <w:bottom w:val="none" w:sz="0" w:space="0" w:color="auto"/>
        <w:right w:val="none" w:sz="0" w:space="0" w:color="auto"/>
      </w:divBdr>
    </w:div>
    <w:div w:id="183059866">
      <w:bodyDiv w:val="1"/>
      <w:marLeft w:val="0"/>
      <w:marRight w:val="0"/>
      <w:marTop w:val="0"/>
      <w:marBottom w:val="0"/>
      <w:divBdr>
        <w:top w:val="none" w:sz="0" w:space="0" w:color="auto"/>
        <w:left w:val="none" w:sz="0" w:space="0" w:color="auto"/>
        <w:bottom w:val="none" w:sz="0" w:space="0" w:color="auto"/>
        <w:right w:val="none" w:sz="0" w:space="0" w:color="auto"/>
      </w:divBdr>
    </w:div>
    <w:div w:id="822966312">
      <w:bodyDiv w:val="1"/>
      <w:marLeft w:val="0"/>
      <w:marRight w:val="0"/>
      <w:marTop w:val="0"/>
      <w:marBottom w:val="0"/>
      <w:divBdr>
        <w:top w:val="none" w:sz="0" w:space="0" w:color="auto"/>
        <w:left w:val="none" w:sz="0" w:space="0" w:color="auto"/>
        <w:bottom w:val="none" w:sz="0" w:space="0" w:color="auto"/>
        <w:right w:val="none" w:sz="0" w:space="0" w:color="auto"/>
      </w:divBdr>
    </w:div>
    <w:div w:id="876814917">
      <w:bodyDiv w:val="1"/>
      <w:marLeft w:val="0"/>
      <w:marRight w:val="0"/>
      <w:marTop w:val="0"/>
      <w:marBottom w:val="0"/>
      <w:divBdr>
        <w:top w:val="none" w:sz="0" w:space="0" w:color="auto"/>
        <w:left w:val="none" w:sz="0" w:space="0" w:color="auto"/>
        <w:bottom w:val="none" w:sz="0" w:space="0" w:color="auto"/>
        <w:right w:val="none" w:sz="0" w:space="0" w:color="auto"/>
      </w:divBdr>
    </w:div>
    <w:div w:id="998921486">
      <w:bodyDiv w:val="1"/>
      <w:marLeft w:val="0"/>
      <w:marRight w:val="0"/>
      <w:marTop w:val="0"/>
      <w:marBottom w:val="0"/>
      <w:divBdr>
        <w:top w:val="none" w:sz="0" w:space="0" w:color="auto"/>
        <w:left w:val="none" w:sz="0" w:space="0" w:color="auto"/>
        <w:bottom w:val="none" w:sz="0" w:space="0" w:color="auto"/>
        <w:right w:val="none" w:sz="0" w:space="0" w:color="auto"/>
      </w:divBdr>
    </w:div>
    <w:div w:id="1002506471">
      <w:bodyDiv w:val="1"/>
      <w:marLeft w:val="0"/>
      <w:marRight w:val="0"/>
      <w:marTop w:val="0"/>
      <w:marBottom w:val="0"/>
      <w:divBdr>
        <w:top w:val="none" w:sz="0" w:space="0" w:color="auto"/>
        <w:left w:val="none" w:sz="0" w:space="0" w:color="auto"/>
        <w:bottom w:val="none" w:sz="0" w:space="0" w:color="auto"/>
        <w:right w:val="none" w:sz="0" w:space="0" w:color="auto"/>
      </w:divBdr>
    </w:div>
    <w:div w:id="1282419207">
      <w:bodyDiv w:val="1"/>
      <w:marLeft w:val="0"/>
      <w:marRight w:val="0"/>
      <w:marTop w:val="0"/>
      <w:marBottom w:val="0"/>
      <w:divBdr>
        <w:top w:val="none" w:sz="0" w:space="0" w:color="auto"/>
        <w:left w:val="none" w:sz="0" w:space="0" w:color="auto"/>
        <w:bottom w:val="none" w:sz="0" w:space="0" w:color="auto"/>
        <w:right w:val="none" w:sz="0" w:space="0" w:color="auto"/>
      </w:divBdr>
      <w:divsChild>
        <w:div w:id="188027443">
          <w:marLeft w:val="0"/>
          <w:marRight w:val="0"/>
          <w:marTop w:val="0"/>
          <w:marBottom w:val="0"/>
          <w:divBdr>
            <w:top w:val="none" w:sz="0" w:space="0" w:color="auto"/>
            <w:left w:val="none" w:sz="0" w:space="0" w:color="auto"/>
            <w:bottom w:val="none" w:sz="0" w:space="0" w:color="auto"/>
            <w:right w:val="none" w:sz="0" w:space="0" w:color="auto"/>
          </w:divBdr>
        </w:div>
      </w:divsChild>
    </w:div>
    <w:div w:id="1346247057">
      <w:bodyDiv w:val="1"/>
      <w:marLeft w:val="0"/>
      <w:marRight w:val="0"/>
      <w:marTop w:val="0"/>
      <w:marBottom w:val="0"/>
      <w:divBdr>
        <w:top w:val="none" w:sz="0" w:space="0" w:color="auto"/>
        <w:left w:val="none" w:sz="0" w:space="0" w:color="auto"/>
        <w:bottom w:val="none" w:sz="0" w:space="0" w:color="auto"/>
        <w:right w:val="none" w:sz="0" w:space="0" w:color="auto"/>
      </w:divBdr>
    </w:div>
    <w:div w:id="1500535011">
      <w:bodyDiv w:val="1"/>
      <w:marLeft w:val="0"/>
      <w:marRight w:val="0"/>
      <w:marTop w:val="0"/>
      <w:marBottom w:val="0"/>
      <w:divBdr>
        <w:top w:val="none" w:sz="0" w:space="0" w:color="auto"/>
        <w:left w:val="none" w:sz="0" w:space="0" w:color="auto"/>
        <w:bottom w:val="none" w:sz="0" w:space="0" w:color="auto"/>
        <w:right w:val="none" w:sz="0" w:space="0" w:color="auto"/>
      </w:divBdr>
      <w:divsChild>
        <w:div w:id="551579171">
          <w:marLeft w:val="0"/>
          <w:marRight w:val="0"/>
          <w:marTop w:val="240"/>
          <w:marBottom w:val="240"/>
          <w:divBdr>
            <w:top w:val="none" w:sz="0" w:space="0" w:color="auto"/>
            <w:left w:val="none" w:sz="0" w:space="0" w:color="auto"/>
            <w:bottom w:val="none" w:sz="0" w:space="0" w:color="auto"/>
            <w:right w:val="none" w:sz="0" w:space="0" w:color="auto"/>
          </w:divBdr>
        </w:div>
      </w:divsChild>
    </w:div>
    <w:div w:id="1546016614">
      <w:bodyDiv w:val="1"/>
      <w:marLeft w:val="0"/>
      <w:marRight w:val="0"/>
      <w:marTop w:val="0"/>
      <w:marBottom w:val="0"/>
      <w:divBdr>
        <w:top w:val="none" w:sz="0" w:space="0" w:color="auto"/>
        <w:left w:val="none" w:sz="0" w:space="0" w:color="auto"/>
        <w:bottom w:val="none" w:sz="0" w:space="0" w:color="auto"/>
        <w:right w:val="none" w:sz="0" w:space="0" w:color="auto"/>
      </w:divBdr>
    </w:div>
    <w:div w:id="1606116063">
      <w:bodyDiv w:val="1"/>
      <w:marLeft w:val="0"/>
      <w:marRight w:val="0"/>
      <w:marTop w:val="0"/>
      <w:marBottom w:val="0"/>
      <w:divBdr>
        <w:top w:val="none" w:sz="0" w:space="0" w:color="auto"/>
        <w:left w:val="none" w:sz="0" w:space="0" w:color="auto"/>
        <w:bottom w:val="none" w:sz="0" w:space="0" w:color="auto"/>
        <w:right w:val="none" w:sz="0" w:space="0" w:color="auto"/>
      </w:divBdr>
    </w:div>
    <w:div w:id="1649213719">
      <w:bodyDiv w:val="1"/>
      <w:marLeft w:val="0"/>
      <w:marRight w:val="0"/>
      <w:marTop w:val="0"/>
      <w:marBottom w:val="0"/>
      <w:divBdr>
        <w:top w:val="none" w:sz="0" w:space="0" w:color="auto"/>
        <w:left w:val="none" w:sz="0" w:space="0" w:color="auto"/>
        <w:bottom w:val="none" w:sz="0" w:space="0" w:color="auto"/>
        <w:right w:val="none" w:sz="0" w:space="0" w:color="auto"/>
      </w:divBdr>
    </w:div>
    <w:div w:id="1705982232">
      <w:bodyDiv w:val="1"/>
      <w:marLeft w:val="0"/>
      <w:marRight w:val="0"/>
      <w:marTop w:val="0"/>
      <w:marBottom w:val="0"/>
      <w:divBdr>
        <w:top w:val="none" w:sz="0" w:space="0" w:color="auto"/>
        <w:left w:val="none" w:sz="0" w:space="0" w:color="auto"/>
        <w:bottom w:val="none" w:sz="0" w:space="0" w:color="auto"/>
        <w:right w:val="none" w:sz="0" w:space="0" w:color="auto"/>
      </w:divBdr>
    </w:div>
    <w:div w:id="1853448034">
      <w:bodyDiv w:val="1"/>
      <w:marLeft w:val="0"/>
      <w:marRight w:val="0"/>
      <w:marTop w:val="0"/>
      <w:marBottom w:val="0"/>
      <w:divBdr>
        <w:top w:val="none" w:sz="0" w:space="0" w:color="auto"/>
        <w:left w:val="none" w:sz="0" w:space="0" w:color="auto"/>
        <w:bottom w:val="none" w:sz="0" w:space="0" w:color="auto"/>
        <w:right w:val="none" w:sz="0" w:space="0" w:color="auto"/>
      </w:divBdr>
    </w:div>
    <w:div w:id="21249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line23.ru/zhidkoe-mylo/" TargetMode="External"/><Relationship Id="rId18" Type="http://schemas.openxmlformats.org/officeDocument/2006/relationships/hyperlink" Target="https://ecoline23.ru/pokrytija-na-unitaz/" TargetMode="External"/><Relationship Id="rId26" Type="http://schemas.openxmlformats.org/officeDocument/2006/relationships/hyperlink" Target="https://ecoline23.ru/smeshivajushhie-dozirujushhie-sistemi/" TargetMode="External"/><Relationship Id="rId39" Type="http://schemas.openxmlformats.org/officeDocument/2006/relationships/hyperlink" Target="https://urait.ru/bcode/425911" TargetMode="External"/><Relationship Id="rId3" Type="http://schemas.openxmlformats.org/officeDocument/2006/relationships/styles" Target="styles.xml"/><Relationship Id="rId21" Type="http://schemas.openxmlformats.org/officeDocument/2006/relationships/hyperlink" Target="https://ecoline23.ru/protirochnye-materialy/" TargetMode="External"/><Relationship Id="rId34" Type="http://schemas.openxmlformats.org/officeDocument/2006/relationships/hyperlink" Target="http://regcons.ru/non-ekonom.htm" TargetMode="External"/><Relationship Id="rId42" Type="http://schemas.openxmlformats.org/officeDocument/2006/relationships/hyperlink" Target="https://www.elibrary.ru/item.asp?id=9271361" TargetMode="External"/><Relationship Id="rId47" Type="http://schemas.openxmlformats.org/officeDocument/2006/relationships/hyperlink" Target="https://www.elibrary.ru/contents.asp?id=33954441"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oline23.ru/dezinficirujushhie-sredstva/" TargetMode="External"/><Relationship Id="rId17" Type="http://schemas.openxmlformats.org/officeDocument/2006/relationships/hyperlink" Target="https://ecoline23.ru/osvezhiteli-vozduha/" TargetMode="External"/><Relationship Id="rId25" Type="http://schemas.openxmlformats.org/officeDocument/2006/relationships/hyperlink" Target="https://ecoline23.ru/smesiteli/" TargetMode="External"/><Relationship Id="rId33" Type="http://schemas.openxmlformats.org/officeDocument/2006/relationships/hyperlink" Target="http://regcons.ru/market.htm" TargetMode="External"/><Relationship Id="rId38" Type="http://schemas.openxmlformats.org/officeDocument/2006/relationships/hyperlink" Target="http://www.studentlibrary.ru/book/ISBN9785392164004.html" TargetMode="External"/><Relationship Id="rId46" Type="http://schemas.openxmlformats.org/officeDocument/2006/relationships/hyperlink" Target="https://e.lanbook.com/book/104922" TargetMode="External"/><Relationship Id="rId2" Type="http://schemas.openxmlformats.org/officeDocument/2006/relationships/numbering" Target="numbering.xml"/><Relationship Id="rId16" Type="http://schemas.openxmlformats.org/officeDocument/2006/relationships/hyperlink" Target="https://ecoline23.ru/predmety-lichnoj-gigieny/" TargetMode="External"/><Relationship Id="rId20" Type="http://schemas.openxmlformats.org/officeDocument/2006/relationships/hyperlink" Target="https://ecoline23.ru/protivoustalostnye-maty/" TargetMode="External"/><Relationship Id="rId29" Type="http://schemas.openxmlformats.org/officeDocument/2006/relationships/hyperlink" Target="https://ecoline23.ru/ustrojstvo-dlya-sushki/" TargetMode="External"/><Relationship Id="rId41" Type="http://schemas.openxmlformats.org/officeDocument/2006/relationships/hyperlink" Target="https://www.elibrary.ru/item.asp?id=23033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line23.ru/dezinfekcionnie-kovriki/" TargetMode="External"/><Relationship Id="rId24" Type="http://schemas.openxmlformats.org/officeDocument/2006/relationships/hyperlink" Target="https://ecoline23.ru/salfetki-bumazhnye/" TargetMode="External"/><Relationship Id="rId32" Type="http://schemas.openxmlformats.org/officeDocument/2006/relationships/hyperlink" Target="https://ecoline23.ru/uborchnij-inventar-vikan/" TargetMode="External"/><Relationship Id="rId37" Type="http://schemas.openxmlformats.org/officeDocument/2006/relationships/hyperlink" Target="http://www.studentlibrary.ru" TargetMode="External"/><Relationship Id="rId40" Type="http://schemas.openxmlformats.org/officeDocument/2006/relationships/hyperlink" Target="http://www.studentlibrary.ru/book/ISBN9785392166886.html" TargetMode="External"/><Relationship Id="rId45" Type="http://schemas.openxmlformats.org/officeDocument/2006/relationships/hyperlink" Target="https://e.lanbook.com/book/11056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oline23.ru/medicinskie-prostyni/" TargetMode="External"/><Relationship Id="rId23" Type="http://schemas.openxmlformats.org/officeDocument/2006/relationships/hyperlink" Target="https://ecoline23.ru/recirkuljatori-baktericidnie/" TargetMode="External"/><Relationship Id="rId28" Type="http://schemas.openxmlformats.org/officeDocument/2006/relationships/hyperlink" Target="https://ecoline23.ru/uborochnoe-oborudovanie-i-inventar/" TargetMode="External"/><Relationship Id="rId36" Type="http://schemas.openxmlformats.org/officeDocument/2006/relationships/hyperlink" Target="https://urait.ru/bcode/422894" TargetMode="External"/><Relationship Id="rId49" Type="http://schemas.openxmlformats.org/officeDocument/2006/relationships/hyperlink" Target="http://quality.eup.ru/MATERIALY11/smk-small.htm" TargetMode="External"/><Relationship Id="rId10" Type="http://schemas.openxmlformats.org/officeDocument/2006/relationships/hyperlink" Target="https://ecoline23.ru/dispensery/" TargetMode="External"/><Relationship Id="rId19" Type="http://schemas.openxmlformats.org/officeDocument/2006/relationships/hyperlink" Target="https://ecoline23.ru/polotenca-bumazhnye/" TargetMode="External"/><Relationship Id="rId31" Type="http://schemas.openxmlformats.org/officeDocument/2006/relationships/hyperlink" Target="https://ecoline23.ru/hoztovari/" TargetMode="External"/><Relationship Id="rId44" Type="http://schemas.openxmlformats.org/officeDocument/2006/relationships/hyperlink" Target="https://www.elibrary.ru/item.asp?id=1778479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oline23.ru/protivoskolzyashie-lenty/" TargetMode="External"/><Relationship Id="rId14" Type="http://schemas.openxmlformats.org/officeDocument/2006/relationships/hyperlink" Target="https://ecoline23.ru/korziny-i-vedra-dlya-musora/" TargetMode="External"/><Relationship Id="rId22" Type="http://schemas.openxmlformats.org/officeDocument/2006/relationships/hyperlink" Target="https://ecoline23.ru/professionalnye-moyushie-sredstva/" TargetMode="External"/><Relationship Id="rId27" Type="http://schemas.openxmlformats.org/officeDocument/2006/relationships/hyperlink" Target="https://ecoline23.ru/tualetnaya-bumaga/" TargetMode="External"/><Relationship Id="rId30" Type="http://schemas.openxmlformats.org/officeDocument/2006/relationships/hyperlink" Target="https://ecoline23.ru/bumaga-dlya-vypechki/" TargetMode="External"/><Relationship Id="rId35" Type="http://schemas.openxmlformats.org/officeDocument/2006/relationships/hyperlink" Target="http://regcons.ru/pribil.htm" TargetMode="External"/><Relationship Id="rId43" Type="http://schemas.openxmlformats.org/officeDocument/2006/relationships/hyperlink" Target="https://urait.ru/bcode/386305" TargetMode="External"/><Relationship Id="rId48" Type="http://schemas.openxmlformats.org/officeDocument/2006/relationships/hyperlink" Target="https://znanium.com/catalog/product/369027" TargetMode="External"/><Relationship Id="rId8" Type="http://schemas.openxmlformats.org/officeDocument/2006/relationships/hyperlink" Target="https://ecoline23.ru/napolnye-gryazezashitnye-pokrytiya/"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134DB-E2F6-4220-9866-3041D856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65</Pages>
  <Words>16443</Words>
  <Characters>93729</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Иоланда Тихоненко</dc:creator>
  <cp:keywords/>
  <dc:description/>
  <cp:lastModifiedBy>Иоланда Тихоненко</cp:lastModifiedBy>
  <cp:revision>16</cp:revision>
  <cp:lastPrinted>2020-06-24T14:24:00Z</cp:lastPrinted>
  <dcterms:created xsi:type="dcterms:W3CDTF">2020-06-22T13:46:00Z</dcterms:created>
  <dcterms:modified xsi:type="dcterms:W3CDTF">2020-06-28T11:07:00Z</dcterms:modified>
</cp:coreProperties>
</file>