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588E" w:rsidRDefault="0057588E" w:rsidP="0057588E">
      <w:pPr>
        <w:widowControl w:val="0"/>
        <w:suppressAutoHyphens/>
        <w:autoSpaceDN w:val="0"/>
        <w:spacing w:after="0" w:line="240" w:lineRule="auto"/>
        <w:jc w:val="center"/>
        <w:textAlignment w:val="baseline"/>
        <w:rPr>
          <w:rFonts w:ascii="Times New Roman" w:eastAsia="Times New Roman" w:hAnsi="Times New Roman" w:cs="Mangal"/>
          <w:kern w:val="3"/>
          <w:sz w:val="24"/>
          <w:szCs w:val="24"/>
          <w:lang w:bidi="hi-IN"/>
        </w:rPr>
      </w:pPr>
      <w:r>
        <w:rPr>
          <w:rFonts w:ascii="Times New Roman" w:eastAsia="Times New Roman" w:hAnsi="Times New Roman" w:cs="Mangal"/>
          <w:kern w:val="3"/>
          <w:sz w:val="24"/>
          <w:szCs w:val="24"/>
          <w:lang w:bidi="hi-IN"/>
        </w:rPr>
        <w:t>МИНИСТЕРСТВО ОБРАЗОВАНИЯ И НАУКИ РОССИЙСКОЙ ФЕДЕРАЦИИ</w:t>
      </w:r>
    </w:p>
    <w:p w:rsidR="0057588E" w:rsidRDefault="0057588E" w:rsidP="0057588E">
      <w:pPr>
        <w:widowControl w:val="0"/>
        <w:suppressAutoHyphens/>
        <w:autoSpaceDN w:val="0"/>
        <w:spacing w:after="0" w:line="240" w:lineRule="auto"/>
        <w:jc w:val="center"/>
        <w:textAlignment w:val="baseline"/>
        <w:rPr>
          <w:rFonts w:ascii="Times New Roman" w:eastAsia="Times New Roman" w:hAnsi="Times New Roman" w:cs="Mangal"/>
          <w:kern w:val="3"/>
          <w:sz w:val="24"/>
          <w:szCs w:val="24"/>
          <w:lang w:bidi="hi-IN"/>
        </w:rPr>
      </w:pPr>
      <w:r>
        <w:rPr>
          <w:rFonts w:ascii="Times New Roman" w:eastAsia="Times New Roman" w:hAnsi="Times New Roman" w:cs="Mangal"/>
          <w:kern w:val="3"/>
          <w:sz w:val="24"/>
          <w:szCs w:val="24"/>
          <w:lang w:bidi="hi-IN"/>
        </w:rPr>
        <w:t xml:space="preserve">Федеральное государственное бюджетное образовательное учреждение </w:t>
      </w:r>
    </w:p>
    <w:p w:rsidR="0057588E" w:rsidRDefault="0057588E" w:rsidP="0057588E">
      <w:pPr>
        <w:widowControl w:val="0"/>
        <w:suppressAutoHyphens/>
        <w:autoSpaceDN w:val="0"/>
        <w:spacing w:after="0" w:line="240" w:lineRule="auto"/>
        <w:jc w:val="center"/>
        <w:textAlignment w:val="baseline"/>
        <w:rPr>
          <w:rFonts w:ascii="Times New Roman" w:eastAsia="Times New Roman" w:hAnsi="Times New Roman" w:cs="Mangal"/>
          <w:kern w:val="3"/>
          <w:szCs w:val="24"/>
          <w:lang w:bidi="hi-IN"/>
        </w:rPr>
      </w:pPr>
      <w:r>
        <w:rPr>
          <w:rFonts w:ascii="Times New Roman" w:eastAsia="Times New Roman" w:hAnsi="Times New Roman" w:cs="Mangal"/>
          <w:kern w:val="3"/>
          <w:sz w:val="24"/>
          <w:szCs w:val="24"/>
          <w:lang w:bidi="hi-IN"/>
        </w:rPr>
        <w:t>высшего образования</w:t>
      </w:r>
    </w:p>
    <w:p w:rsidR="0057588E" w:rsidRDefault="0057588E" w:rsidP="0057588E">
      <w:pPr>
        <w:widowControl w:val="0"/>
        <w:suppressAutoHyphens/>
        <w:autoSpaceDN w:val="0"/>
        <w:spacing w:after="0" w:line="240" w:lineRule="auto"/>
        <w:jc w:val="center"/>
        <w:textAlignment w:val="baseline"/>
        <w:rPr>
          <w:rFonts w:ascii="Times New Roman" w:eastAsia="Times New Roman" w:hAnsi="Times New Roman" w:cs="Mangal"/>
          <w:b/>
          <w:caps/>
          <w:kern w:val="3"/>
          <w:sz w:val="28"/>
          <w:szCs w:val="24"/>
          <w:lang w:bidi="hi-IN"/>
        </w:rPr>
      </w:pPr>
      <w:r>
        <w:rPr>
          <w:rFonts w:ascii="Times New Roman" w:eastAsia="Times New Roman" w:hAnsi="Times New Roman" w:cs="Mangal"/>
          <w:b/>
          <w:caps/>
          <w:kern w:val="3"/>
          <w:sz w:val="28"/>
          <w:szCs w:val="24"/>
          <w:lang w:bidi="hi-IN"/>
        </w:rPr>
        <w:t>«кубанский государственный университет»</w:t>
      </w:r>
    </w:p>
    <w:p w:rsidR="0057588E" w:rsidRDefault="0057588E" w:rsidP="0057588E">
      <w:pPr>
        <w:widowControl w:val="0"/>
        <w:suppressAutoHyphens/>
        <w:autoSpaceDN w:val="0"/>
        <w:spacing w:after="0" w:line="240" w:lineRule="auto"/>
        <w:jc w:val="center"/>
        <w:textAlignment w:val="baseline"/>
        <w:rPr>
          <w:rFonts w:ascii="Times New Roman" w:eastAsia="Times New Roman" w:hAnsi="Times New Roman" w:cs="Mangal"/>
          <w:b/>
          <w:kern w:val="3"/>
          <w:sz w:val="28"/>
          <w:szCs w:val="24"/>
          <w:lang w:bidi="hi-IN"/>
        </w:rPr>
      </w:pPr>
      <w:r>
        <w:rPr>
          <w:rFonts w:ascii="Times New Roman" w:eastAsia="Times New Roman" w:hAnsi="Times New Roman" w:cs="Mangal"/>
          <w:b/>
          <w:kern w:val="3"/>
          <w:sz w:val="28"/>
          <w:szCs w:val="24"/>
          <w:lang w:bidi="hi-IN"/>
        </w:rPr>
        <w:t>(ФГБОУ ВО «КубГУ»)</w:t>
      </w:r>
    </w:p>
    <w:p w:rsidR="0057588E" w:rsidRDefault="0057588E" w:rsidP="0057588E">
      <w:pPr>
        <w:widowControl w:val="0"/>
        <w:suppressAutoHyphens/>
        <w:autoSpaceDN w:val="0"/>
        <w:spacing w:after="0" w:line="240" w:lineRule="auto"/>
        <w:jc w:val="center"/>
        <w:textAlignment w:val="baseline"/>
        <w:rPr>
          <w:rFonts w:ascii="Times New Roman" w:eastAsia="Times New Roman" w:hAnsi="Times New Roman" w:cs="Mangal"/>
          <w:kern w:val="3"/>
          <w:sz w:val="28"/>
          <w:szCs w:val="24"/>
          <w:lang w:bidi="hi-IN"/>
        </w:rPr>
      </w:pPr>
    </w:p>
    <w:p w:rsidR="0057588E" w:rsidRDefault="0057588E" w:rsidP="0057588E">
      <w:pPr>
        <w:widowControl w:val="0"/>
        <w:tabs>
          <w:tab w:val="left" w:pos="753"/>
          <w:tab w:val="center" w:pos="4677"/>
        </w:tabs>
        <w:suppressAutoHyphens/>
        <w:autoSpaceDN w:val="0"/>
        <w:spacing w:after="0" w:line="240" w:lineRule="auto"/>
        <w:jc w:val="center"/>
        <w:textAlignment w:val="baseline"/>
        <w:rPr>
          <w:rFonts w:ascii="Times New Roman" w:eastAsia="Times New Roman" w:hAnsi="Times New Roman" w:cs="Mangal"/>
          <w:b/>
          <w:kern w:val="3"/>
          <w:sz w:val="28"/>
          <w:szCs w:val="28"/>
          <w:lang w:bidi="hi-IN"/>
        </w:rPr>
      </w:pPr>
      <w:r>
        <w:rPr>
          <w:rFonts w:ascii="Times New Roman" w:eastAsia="Times New Roman" w:hAnsi="Times New Roman" w:cs="Mangal"/>
          <w:b/>
          <w:kern w:val="3"/>
          <w:sz w:val="28"/>
          <w:szCs w:val="28"/>
          <w:lang w:bidi="hi-IN"/>
        </w:rPr>
        <w:t>Кафедра издательского дела, стилистики и медиаиндустрии</w:t>
      </w:r>
    </w:p>
    <w:p w:rsidR="0057588E" w:rsidRDefault="0057588E" w:rsidP="0057588E">
      <w:pPr>
        <w:widowControl w:val="0"/>
        <w:tabs>
          <w:tab w:val="left" w:pos="3570"/>
        </w:tabs>
        <w:suppressAutoHyphens/>
        <w:autoSpaceDN w:val="0"/>
        <w:spacing w:after="0" w:line="240" w:lineRule="auto"/>
        <w:textAlignment w:val="baseline"/>
        <w:rPr>
          <w:rFonts w:ascii="Times New Roman" w:eastAsia="Times New Roman" w:hAnsi="Times New Roman" w:cs="Mangal"/>
          <w:b/>
          <w:kern w:val="3"/>
          <w:sz w:val="28"/>
          <w:szCs w:val="28"/>
          <w:lang w:bidi="hi-IN"/>
        </w:rPr>
      </w:pPr>
    </w:p>
    <w:p w:rsidR="0057588E" w:rsidRDefault="0057588E" w:rsidP="0057588E">
      <w:pPr>
        <w:widowControl w:val="0"/>
        <w:tabs>
          <w:tab w:val="left" w:pos="3570"/>
        </w:tabs>
        <w:suppressAutoHyphens/>
        <w:autoSpaceDN w:val="0"/>
        <w:spacing w:after="0" w:line="240" w:lineRule="auto"/>
        <w:textAlignment w:val="baseline"/>
        <w:rPr>
          <w:rFonts w:ascii="Times New Roman" w:eastAsia="Times New Roman" w:hAnsi="Times New Roman" w:cs="Mangal"/>
          <w:b/>
          <w:kern w:val="3"/>
          <w:sz w:val="28"/>
          <w:szCs w:val="28"/>
          <w:lang w:bidi="hi-IN"/>
        </w:rPr>
      </w:pPr>
    </w:p>
    <w:p w:rsidR="0057588E" w:rsidRDefault="0057588E" w:rsidP="0057588E">
      <w:pPr>
        <w:widowControl w:val="0"/>
        <w:tabs>
          <w:tab w:val="left" w:pos="5103"/>
        </w:tabs>
        <w:suppressAutoHyphens/>
        <w:autoSpaceDN w:val="0"/>
        <w:spacing w:after="0" w:line="240" w:lineRule="auto"/>
        <w:jc w:val="center"/>
        <w:textAlignment w:val="baseline"/>
        <w:rPr>
          <w:rFonts w:ascii="Times New Roman" w:eastAsia="Times New Roman" w:hAnsi="Times New Roman" w:cs="Mangal"/>
          <w:kern w:val="3"/>
          <w:sz w:val="28"/>
          <w:szCs w:val="28"/>
          <w:lang w:bidi="hi-IN"/>
        </w:rPr>
      </w:pPr>
    </w:p>
    <w:p w:rsidR="0057588E" w:rsidRDefault="0057588E" w:rsidP="0057588E">
      <w:pPr>
        <w:widowControl w:val="0"/>
        <w:tabs>
          <w:tab w:val="left" w:pos="5103"/>
        </w:tabs>
        <w:suppressAutoHyphens/>
        <w:autoSpaceDN w:val="0"/>
        <w:spacing w:after="0" w:line="240" w:lineRule="auto"/>
        <w:jc w:val="center"/>
        <w:textAlignment w:val="baseline"/>
        <w:rPr>
          <w:rFonts w:ascii="Times New Roman" w:eastAsia="Times New Roman" w:hAnsi="Times New Roman" w:cs="Mangal"/>
          <w:kern w:val="3"/>
          <w:sz w:val="28"/>
          <w:szCs w:val="28"/>
          <w:lang w:bidi="hi-IN"/>
        </w:rPr>
      </w:pPr>
    </w:p>
    <w:p w:rsidR="0057588E" w:rsidRDefault="0057588E" w:rsidP="0057588E">
      <w:pPr>
        <w:widowControl w:val="0"/>
        <w:tabs>
          <w:tab w:val="left" w:pos="5103"/>
        </w:tabs>
        <w:suppressAutoHyphens/>
        <w:autoSpaceDN w:val="0"/>
        <w:spacing w:after="0" w:line="240" w:lineRule="auto"/>
        <w:jc w:val="center"/>
        <w:textAlignment w:val="baseline"/>
        <w:rPr>
          <w:rFonts w:ascii="Times New Roman" w:eastAsia="Times New Roman" w:hAnsi="Times New Roman" w:cs="Mangal"/>
          <w:kern w:val="3"/>
          <w:sz w:val="28"/>
          <w:szCs w:val="28"/>
          <w:lang w:bidi="hi-IN"/>
        </w:rPr>
      </w:pPr>
    </w:p>
    <w:p w:rsidR="0057588E" w:rsidRDefault="0057588E" w:rsidP="0057588E">
      <w:pPr>
        <w:widowControl w:val="0"/>
        <w:tabs>
          <w:tab w:val="left" w:pos="5103"/>
        </w:tabs>
        <w:suppressAutoHyphens/>
        <w:autoSpaceDN w:val="0"/>
        <w:spacing w:after="0" w:line="240" w:lineRule="auto"/>
        <w:textAlignment w:val="baseline"/>
        <w:rPr>
          <w:rFonts w:ascii="Times New Roman" w:eastAsia="Times New Roman" w:hAnsi="Times New Roman" w:cs="Mangal"/>
          <w:kern w:val="3"/>
          <w:sz w:val="28"/>
          <w:szCs w:val="28"/>
          <w:lang w:bidi="hi-IN"/>
        </w:rPr>
      </w:pPr>
    </w:p>
    <w:p w:rsidR="0057588E" w:rsidRDefault="0057588E" w:rsidP="0057588E">
      <w:pPr>
        <w:widowControl w:val="0"/>
        <w:tabs>
          <w:tab w:val="left" w:pos="5103"/>
        </w:tabs>
        <w:suppressAutoHyphens/>
        <w:autoSpaceDN w:val="0"/>
        <w:spacing w:after="0" w:line="240" w:lineRule="auto"/>
        <w:textAlignment w:val="baseline"/>
        <w:rPr>
          <w:rFonts w:ascii="Times New Roman" w:eastAsia="Times New Roman" w:hAnsi="Times New Roman" w:cs="Mangal"/>
          <w:kern w:val="3"/>
          <w:sz w:val="28"/>
          <w:szCs w:val="28"/>
          <w:lang w:bidi="hi-IN"/>
        </w:rPr>
      </w:pPr>
    </w:p>
    <w:p w:rsidR="0057588E" w:rsidRPr="00160C13" w:rsidRDefault="0057588E" w:rsidP="0057588E">
      <w:pPr>
        <w:widowControl w:val="0"/>
        <w:suppressAutoHyphens/>
        <w:autoSpaceDN w:val="0"/>
        <w:spacing w:after="0" w:line="240" w:lineRule="auto"/>
        <w:jc w:val="center"/>
        <w:textAlignment w:val="baseline"/>
        <w:rPr>
          <w:rFonts w:ascii="Times New Roman" w:eastAsia="Times New Roman" w:hAnsi="Times New Roman" w:cs="Mangal"/>
          <w:kern w:val="3"/>
          <w:sz w:val="28"/>
          <w:szCs w:val="28"/>
          <w:lang w:bidi="hi-IN"/>
        </w:rPr>
      </w:pPr>
    </w:p>
    <w:p w:rsidR="0057588E" w:rsidRPr="00160C13" w:rsidRDefault="00BB6C74" w:rsidP="0057588E">
      <w:pPr>
        <w:widowControl w:val="0"/>
        <w:suppressAutoHyphens/>
        <w:autoSpaceDN w:val="0"/>
        <w:spacing w:after="0" w:line="25" w:lineRule="atLeast"/>
        <w:jc w:val="center"/>
        <w:textAlignment w:val="baseline"/>
        <w:rPr>
          <w:rFonts w:ascii="Times New Roman" w:eastAsia="Times New Roman" w:hAnsi="Times New Roman" w:cs="Mangal"/>
          <w:b/>
          <w:caps/>
          <w:kern w:val="3"/>
          <w:sz w:val="28"/>
          <w:szCs w:val="28"/>
          <w:lang w:bidi="hi-IN"/>
        </w:rPr>
      </w:pPr>
      <w:r>
        <w:rPr>
          <w:rFonts w:ascii="Times New Roman" w:eastAsia="Times New Roman" w:hAnsi="Times New Roman" w:cs="Mangal"/>
          <w:b/>
          <w:caps/>
          <w:kern w:val="3"/>
          <w:sz w:val="28"/>
          <w:szCs w:val="28"/>
          <w:lang w:bidi="hi-IN"/>
        </w:rPr>
        <w:t>Реферат</w:t>
      </w:r>
    </w:p>
    <w:p w:rsidR="0057588E" w:rsidRPr="00160C13" w:rsidRDefault="0057588E" w:rsidP="0057588E">
      <w:pPr>
        <w:spacing w:after="0" w:line="25" w:lineRule="atLeast"/>
        <w:contextualSpacing/>
        <w:rPr>
          <w:rFonts w:ascii="Times New Roman" w:hAnsi="Times New Roman" w:cs="Times New Roman"/>
          <w:b/>
          <w:caps/>
          <w:sz w:val="28"/>
          <w:szCs w:val="28"/>
        </w:rPr>
      </w:pPr>
    </w:p>
    <w:p w:rsidR="0057588E" w:rsidRPr="00D50BCD" w:rsidRDefault="0057588E" w:rsidP="0057588E">
      <w:pPr>
        <w:widowControl w:val="0"/>
        <w:spacing w:line="360" w:lineRule="auto"/>
        <w:jc w:val="center"/>
        <w:rPr>
          <w:rFonts w:ascii="Times New Roman" w:hAnsi="Times New Roman" w:cs="Times New Roman"/>
          <w:bCs/>
          <w:i/>
          <w:sz w:val="28"/>
          <w:szCs w:val="28"/>
        </w:rPr>
      </w:pPr>
      <w:r w:rsidRPr="00D50BCD">
        <w:rPr>
          <w:rFonts w:ascii="Times New Roman" w:hAnsi="Times New Roman" w:cs="Times New Roman"/>
          <w:bCs/>
          <w:sz w:val="28"/>
          <w:szCs w:val="28"/>
        </w:rPr>
        <w:t>по дисциплине «</w:t>
      </w:r>
      <w:r>
        <w:rPr>
          <w:rFonts w:ascii="Times New Roman" w:hAnsi="Times New Roman" w:cs="Times New Roman"/>
          <w:bCs/>
          <w:sz w:val="28"/>
          <w:szCs w:val="28"/>
        </w:rPr>
        <w:t>Экономика</w:t>
      </w:r>
      <w:r w:rsidR="00BB6C74">
        <w:rPr>
          <w:rFonts w:ascii="Times New Roman" w:hAnsi="Times New Roman" w:cs="Times New Roman"/>
          <w:bCs/>
          <w:sz w:val="28"/>
          <w:szCs w:val="28"/>
        </w:rPr>
        <w:t xml:space="preserve"> издательского дела</w:t>
      </w:r>
      <w:r w:rsidRPr="00D50BCD">
        <w:rPr>
          <w:rFonts w:ascii="Times New Roman" w:hAnsi="Times New Roman" w:cs="Times New Roman"/>
          <w:bCs/>
          <w:sz w:val="28"/>
          <w:szCs w:val="28"/>
        </w:rPr>
        <w:t>»</w:t>
      </w:r>
    </w:p>
    <w:p w:rsidR="0057588E" w:rsidRPr="00D50BCD" w:rsidRDefault="0057588E" w:rsidP="0057588E">
      <w:pPr>
        <w:spacing w:after="0" w:line="240" w:lineRule="auto"/>
        <w:jc w:val="center"/>
        <w:rPr>
          <w:rFonts w:ascii="Times New Roman" w:hAnsi="Times New Roman" w:cs="Times New Roman"/>
          <w:sz w:val="28"/>
          <w:szCs w:val="28"/>
        </w:rPr>
      </w:pPr>
    </w:p>
    <w:p w:rsidR="0057588E" w:rsidRPr="00D50BCD" w:rsidRDefault="0057588E" w:rsidP="0057588E">
      <w:pPr>
        <w:spacing w:after="0" w:line="360" w:lineRule="auto"/>
        <w:jc w:val="center"/>
        <w:rPr>
          <w:rFonts w:ascii="Times New Roman" w:hAnsi="Times New Roman" w:cs="Times New Roman"/>
          <w:b/>
          <w:sz w:val="28"/>
          <w:szCs w:val="28"/>
        </w:rPr>
      </w:pPr>
      <w:r w:rsidRPr="00D50BCD">
        <w:rPr>
          <w:rFonts w:ascii="Times New Roman" w:hAnsi="Times New Roman" w:cs="Times New Roman"/>
          <w:i/>
          <w:sz w:val="28"/>
          <w:szCs w:val="28"/>
        </w:rPr>
        <w:t xml:space="preserve">на тему: </w:t>
      </w:r>
      <w:r w:rsidRPr="00D50BCD">
        <w:rPr>
          <w:rFonts w:ascii="Times New Roman" w:hAnsi="Times New Roman" w:cs="Times New Roman"/>
          <w:b/>
          <w:i/>
          <w:sz w:val="28"/>
          <w:szCs w:val="28"/>
        </w:rPr>
        <w:t>«</w:t>
      </w:r>
      <w:r w:rsidR="00BB6C74">
        <w:rPr>
          <w:rFonts w:ascii="Times New Roman" w:hAnsi="Times New Roman" w:cs="Times New Roman"/>
          <w:b/>
          <w:sz w:val="28"/>
          <w:szCs w:val="28"/>
        </w:rPr>
        <w:t>Медиаиндустрия в современной экономике</w:t>
      </w:r>
      <w:r w:rsidRPr="00D50BCD">
        <w:rPr>
          <w:rFonts w:ascii="Times New Roman" w:hAnsi="Times New Roman" w:cs="Times New Roman"/>
          <w:b/>
          <w:sz w:val="28"/>
          <w:szCs w:val="28"/>
        </w:rPr>
        <w:t>»</w:t>
      </w:r>
    </w:p>
    <w:p w:rsidR="0057588E" w:rsidRDefault="0057588E" w:rsidP="0057588E">
      <w:pPr>
        <w:spacing w:after="0" w:line="360" w:lineRule="auto"/>
        <w:ind w:right="-143"/>
        <w:contextualSpacing/>
        <w:jc w:val="center"/>
        <w:rPr>
          <w:rFonts w:ascii="Times New Roman" w:hAnsi="Times New Roman" w:cs="Times New Roman"/>
          <w:b/>
          <w:caps/>
          <w:spacing w:val="-20"/>
          <w:sz w:val="28"/>
          <w:szCs w:val="28"/>
        </w:rPr>
      </w:pPr>
    </w:p>
    <w:p w:rsidR="0057588E" w:rsidRDefault="0057588E" w:rsidP="0057588E">
      <w:pPr>
        <w:spacing w:after="0" w:line="360" w:lineRule="auto"/>
        <w:ind w:right="-143"/>
        <w:contextualSpacing/>
        <w:jc w:val="center"/>
        <w:rPr>
          <w:rFonts w:ascii="Times New Roman" w:hAnsi="Times New Roman" w:cs="Times New Roman"/>
          <w:b/>
          <w:caps/>
          <w:spacing w:val="-20"/>
          <w:sz w:val="28"/>
          <w:szCs w:val="28"/>
        </w:rPr>
      </w:pPr>
    </w:p>
    <w:p w:rsidR="0057588E" w:rsidRDefault="0057588E" w:rsidP="0057588E">
      <w:pPr>
        <w:spacing w:after="0" w:line="360" w:lineRule="auto"/>
        <w:ind w:right="-143"/>
        <w:contextualSpacing/>
        <w:jc w:val="center"/>
        <w:rPr>
          <w:rFonts w:ascii="Times New Roman" w:hAnsi="Times New Roman" w:cs="Times New Roman"/>
          <w:b/>
          <w:caps/>
          <w:spacing w:val="-20"/>
          <w:sz w:val="28"/>
          <w:szCs w:val="28"/>
        </w:rPr>
      </w:pPr>
    </w:p>
    <w:p w:rsidR="0057588E" w:rsidRDefault="0057588E" w:rsidP="0057588E">
      <w:pPr>
        <w:widowControl w:val="0"/>
        <w:suppressAutoHyphens/>
        <w:autoSpaceDN w:val="0"/>
        <w:spacing w:after="0" w:line="240" w:lineRule="auto"/>
        <w:textAlignment w:val="baseline"/>
        <w:rPr>
          <w:rFonts w:ascii="Times New Roman" w:eastAsia="SimSun, 宋体" w:hAnsi="Times New Roman" w:cs="Times New Roman"/>
          <w:kern w:val="3"/>
          <w:sz w:val="28"/>
          <w:szCs w:val="24"/>
          <w:lang w:eastAsia="zh-CN" w:bidi="hi-IN"/>
        </w:rPr>
      </w:pPr>
      <w:r>
        <w:rPr>
          <w:rFonts w:ascii="Times New Roman" w:eastAsia="Times New Roman" w:hAnsi="Times New Roman" w:cs="Mangal"/>
          <w:kern w:val="3"/>
          <w:sz w:val="28"/>
          <w:szCs w:val="28"/>
          <w:lang w:bidi="hi-IN"/>
        </w:rPr>
        <w:t>Работу выполнила</w:t>
      </w:r>
      <w:r w:rsidR="00BB6C74">
        <w:rPr>
          <w:rFonts w:ascii="Times New Roman" w:eastAsia="Times New Roman" w:hAnsi="Times New Roman" w:cs="Mangal"/>
          <w:kern w:val="3"/>
          <w:sz w:val="28"/>
          <w:szCs w:val="28"/>
          <w:lang w:bidi="hi-IN"/>
        </w:rPr>
        <w:t>_____________________________________</w:t>
      </w:r>
      <w:r w:rsidR="00BB6C74" w:rsidRPr="00BB6C74">
        <w:rPr>
          <w:rFonts w:ascii="Times New Roman" w:eastAsia="Times New Roman" w:hAnsi="Times New Roman" w:cs="Mangal"/>
          <w:kern w:val="3"/>
          <w:sz w:val="28"/>
          <w:szCs w:val="28"/>
          <w:lang w:bidi="hi-IN"/>
        </w:rPr>
        <w:t xml:space="preserve"> </w:t>
      </w:r>
      <w:r w:rsidR="00BB6C74">
        <w:rPr>
          <w:rFonts w:ascii="Times New Roman" w:eastAsia="Times New Roman" w:hAnsi="Times New Roman" w:cs="Mangal"/>
          <w:kern w:val="3"/>
          <w:sz w:val="28"/>
          <w:szCs w:val="28"/>
          <w:lang w:bidi="hi-IN"/>
        </w:rPr>
        <w:t xml:space="preserve">В. Н. Абрамова </w:t>
      </w:r>
    </w:p>
    <w:p w:rsidR="0057588E" w:rsidRDefault="0057588E" w:rsidP="0057588E">
      <w:pPr>
        <w:widowControl w:val="0"/>
        <w:suppressAutoHyphens/>
        <w:autoSpaceDN w:val="0"/>
        <w:spacing w:after="0" w:line="240" w:lineRule="auto"/>
        <w:jc w:val="both"/>
        <w:textAlignment w:val="baseline"/>
        <w:rPr>
          <w:rFonts w:ascii="Times New Roman" w:eastAsia="Times New Roman" w:hAnsi="Times New Roman" w:cs="Mangal"/>
          <w:kern w:val="3"/>
          <w:sz w:val="20"/>
          <w:szCs w:val="20"/>
          <w:lang w:bidi="hi-IN"/>
        </w:rPr>
      </w:pPr>
      <w:r>
        <w:rPr>
          <w:rFonts w:ascii="Times New Roman" w:eastAsia="Times New Roman" w:hAnsi="Times New Roman" w:cs="Mangal"/>
          <w:kern w:val="3"/>
          <w:sz w:val="20"/>
          <w:szCs w:val="20"/>
          <w:lang w:bidi="hi-IN"/>
        </w:rPr>
        <w:t xml:space="preserve">                                                                                  (подпись, дата)                                          (инициалы, фамилия)</w:t>
      </w:r>
    </w:p>
    <w:p w:rsidR="0057588E" w:rsidRDefault="0057588E" w:rsidP="0057588E">
      <w:pPr>
        <w:widowControl w:val="0"/>
        <w:suppressAutoHyphens/>
        <w:autoSpaceDN w:val="0"/>
        <w:spacing w:after="0" w:line="360" w:lineRule="auto"/>
        <w:textAlignment w:val="baseline"/>
        <w:rPr>
          <w:rFonts w:ascii="Times New Roman" w:eastAsia="Times New Roman" w:hAnsi="Times New Roman" w:cs="Mangal"/>
          <w:kern w:val="3"/>
          <w:sz w:val="18"/>
          <w:szCs w:val="18"/>
          <w:lang w:bidi="hi-IN"/>
        </w:rPr>
      </w:pPr>
    </w:p>
    <w:p w:rsidR="0057588E" w:rsidRDefault="0057588E" w:rsidP="0057588E">
      <w:pPr>
        <w:widowControl w:val="0"/>
        <w:suppressAutoHyphens/>
        <w:autoSpaceDN w:val="0"/>
        <w:spacing w:after="0" w:line="360" w:lineRule="auto"/>
        <w:textAlignment w:val="baseline"/>
        <w:rPr>
          <w:rFonts w:ascii="Times New Roman" w:eastAsia="Times New Roman" w:hAnsi="Times New Roman" w:cs="Mangal"/>
          <w:kern w:val="3"/>
          <w:sz w:val="28"/>
          <w:szCs w:val="28"/>
          <w:lang w:bidi="hi-IN"/>
        </w:rPr>
      </w:pPr>
      <w:r>
        <w:rPr>
          <w:rFonts w:ascii="Times New Roman" w:eastAsia="Times New Roman" w:hAnsi="Times New Roman" w:cs="Mangal"/>
          <w:kern w:val="3"/>
          <w:sz w:val="28"/>
          <w:szCs w:val="28"/>
          <w:lang w:bidi="hi-IN"/>
        </w:rPr>
        <w:t xml:space="preserve">Факультет </w:t>
      </w:r>
      <w:r>
        <w:rPr>
          <w:rFonts w:ascii="Times New Roman" w:eastAsia="Times New Roman" w:hAnsi="Times New Roman" w:cs="Mangal"/>
          <w:kern w:val="3"/>
          <w:sz w:val="28"/>
          <w:szCs w:val="28"/>
          <w:u w:val="single"/>
          <w:lang w:bidi="hi-IN"/>
        </w:rPr>
        <w:tab/>
      </w:r>
      <w:r>
        <w:rPr>
          <w:rFonts w:ascii="Times New Roman" w:eastAsia="Times New Roman" w:hAnsi="Times New Roman" w:cs="Mangal"/>
          <w:kern w:val="3"/>
          <w:sz w:val="28"/>
          <w:szCs w:val="28"/>
          <w:u w:val="single"/>
          <w:lang w:bidi="hi-IN"/>
        </w:rPr>
        <w:tab/>
      </w:r>
      <w:r>
        <w:rPr>
          <w:rFonts w:ascii="Times New Roman" w:eastAsia="Times New Roman" w:hAnsi="Times New Roman" w:cs="Mangal"/>
          <w:kern w:val="3"/>
          <w:sz w:val="28"/>
          <w:szCs w:val="28"/>
          <w:u w:val="single"/>
          <w:lang w:bidi="hi-IN"/>
        </w:rPr>
        <w:tab/>
        <w:t>журналистики</w:t>
      </w:r>
      <w:r>
        <w:rPr>
          <w:rFonts w:ascii="Times New Roman" w:eastAsia="Times New Roman" w:hAnsi="Times New Roman" w:cs="Mangal"/>
          <w:kern w:val="3"/>
          <w:sz w:val="28"/>
          <w:szCs w:val="28"/>
          <w:u w:val="single"/>
          <w:lang w:bidi="hi-IN"/>
        </w:rPr>
        <w:tab/>
      </w:r>
      <w:r>
        <w:rPr>
          <w:rFonts w:ascii="Times New Roman" w:eastAsia="Times New Roman" w:hAnsi="Times New Roman" w:cs="Mangal"/>
          <w:kern w:val="3"/>
          <w:sz w:val="28"/>
          <w:szCs w:val="28"/>
          <w:u w:val="single"/>
          <w:lang w:bidi="hi-IN"/>
        </w:rPr>
        <w:tab/>
      </w:r>
      <w:r>
        <w:rPr>
          <w:rFonts w:ascii="Times New Roman" w:eastAsia="Times New Roman" w:hAnsi="Times New Roman" w:cs="Mangal"/>
          <w:kern w:val="3"/>
          <w:sz w:val="28"/>
          <w:szCs w:val="28"/>
          <w:u w:val="single"/>
          <w:lang w:bidi="hi-IN"/>
        </w:rPr>
        <w:tab/>
      </w:r>
      <w:r>
        <w:rPr>
          <w:rFonts w:ascii="Times New Roman" w:eastAsia="Times New Roman" w:hAnsi="Times New Roman" w:cs="Mangal"/>
          <w:kern w:val="3"/>
          <w:sz w:val="28"/>
          <w:szCs w:val="28"/>
          <w:u w:val="single"/>
          <w:lang w:bidi="hi-IN"/>
        </w:rPr>
        <w:tab/>
      </w:r>
      <w:r>
        <w:rPr>
          <w:rFonts w:ascii="Times New Roman" w:eastAsia="Times New Roman" w:hAnsi="Times New Roman" w:cs="Mangal"/>
          <w:kern w:val="3"/>
          <w:sz w:val="28"/>
          <w:szCs w:val="28"/>
          <w:lang w:bidi="hi-IN"/>
        </w:rPr>
        <w:t>курс</w:t>
      </w:r>
      <w:r>
        <w:rPr>
          <w:rFonts w:ascii="Times New Roman" w:eastAsia="Times New Roman" w:hAnsi="Times New Roman" w:cs="Mangal"/>
          <w:kern w:val="3"/>
          <w:sz w:val="28"/>
          <w:szCs w:val="28"/>
          <w:u w:val="single"/>
          <w:lang w:bidi="hi-IN"/>
        </w:rPr>
        <w:tab/>
      </w:r>
      <w:r>
        <w:rPr>
          <w:rFonts w:ascii="Times New Roman" w:eastAsia="Times New Roman" w:hAnsi="Times New Roman" w:cs="Mangal"/>
          <w:kern w:val="3"/>
          <w:sz w:val="28"/>
          <w:szCs w:val="28"/>
          <w:u w:val="single"/>
          <w:lang w:bidi="hi-IN"/>
        </w:rPr>
        <w:tab/>
        <w:t>3</w:t>
      </w:r>
      <w:r>
        <w:rPr>
          <w:rFonts w:ascii="Times New Roman" w:eastAsia="Times New Roman" w:hAnsi="Times New Roman" w:cs="Mangal"/>
          <w:kern w:val="3"/>
          <w:sz w:val="28"/>
          <w:szCs w:val="28"/>
          <w:u w:val="single"/>
          <w:lang w:bidi="hi-IN"/>
        </w:rPr>
        <w:tab/>
      </w:r>
    </w:p>
    <w:p w:rsidR="0057588E" w:rsidRDefault="0057588E" w:rsidP="0057588E">
      <w:pPr>
        <w:widowControl w:val="0"/>
        <w:suppressAutoHyphens/>
        <w:autoSpaceDN w:val="0"/>
        <w:spacing w:before="120" w:after="0" w:line="360" w:lineRule="auto"/>
        <w:textAlignment w:val="baseline"/>
        <w:rPr>
          <w:rFonts w:ascii="Times New Roman" w:eastAsia="SimSun, 宋体" w:hAnsi="Times New Roman" w:cs="Times New Roman"/>
          <w:kern w:val="3"/>
          <w:sz w:val="28"/>
          <w:szCs w:val="24"/>
          <w:lang w:eastAsia="zh-CN" w:bidi="hi-IN"/>
        </w:rPr>
      </w:pPr>
      <w:r>
        <w:rPr>
          <w:rFonts w:ascii="Times New Roman" w:eastAsia="SimSun, 宋体" w:hAnsi="Times New Roman" w:cs="Times New Roman"/>
          <w:kern w:val="3"/>
          <w:sz w:val="28"/>
          <w:szCs w:val="24"/>
          <w:lang w:eastAsia="zh-CN" w:bidi="hi-IN"/>
        </w:rPr>
        <w:t xml:space="preserve">Специальность/направление </w:t>
      </w:r>
      <w:r>
        <w:rPr>
          <w:rFonts w:ascii="Times New Roman" w:eastAsia="SimSun, 宋体" w:hAnsi="Times New Roman" w:cs="Times New Roman"/>
          <w:kern w:val="3"/>
          <w:sz w:val="28"/>
          <w:szCs w:val="24"/>
          <w:u w:val="single"/>
          <w:lang w:eastAsia="zh-CN" w:bidi="hi-IN"/>
        </w:rPr>
        <w:tab/>
      </w:r>
      <w:r>
        <w:rPr>
          <w:rFonts w:ascii="Times New Roman" w:eastAsia="SimSun, 宋体" w:hAnsi="Times New Roman" w:cs="Times New Roman"/>
          <w:kern w:val="3"/>
          <w:sz w:val="28"/>
          <w:szCs w:val="24"/>
          <w:u w:val="single"/>
          <w:lang w:eastAsia="zh-CN" w:bidi="hi-IN"/>
        </w:rPr>
        <w:tab/>
      </w:r>
      <w:r>
        <w:rPr>
          <w:rFonts w:ascii="Times New Roman" w:eastAsia="SimSun, 宋体" w:hAnsi="Times New Roman" w:cs="Times New Roman"/>
          <w:kern w:val="3"/>
          <w:sz w:val="28"/>
          <w:szCs w:val="24"/>
          <w:u w:val="single"/>
          <w:lang w:eastAsia="zh-CN" w:bidi="hi-IN"/>
        </w:rPr>
        <w:tab/>
        <w:t>42.03.03 Издательское дело</w:t>
      </w:r>
      <w:r>
        <w:rPr>
          <w:rFonts w:ascii="Times New Roman" w:eastAsia="SimSun, 宋体" w:hAnsi="Times New Roman" w:cs="Times New Roman"/>
          <w:kern w:val="3"/>
          <w:sz w:val="28"/>
          <w:szCs w:val="24"/>
          <w:u w:val="single"/>
          <w:lang w:eastAsia="zh-CN" w:bidi="hi-IN"/>
        </w:rPr>
        <w:tab/>
      </w:r>
      <w:r>
        <w:rPr>
          <w:rFonts w:ascii="Times New Roman" w:eastAsia="SimSun, 宋体" w:hAnsi="Times New Roman" w:cs="Times New Roman"/>
          <w:kern w:val="3"/>
          <w:sz w:val="28"/>
          <w:szCs w:val="24"/>
          <w:u w:val="single"/>
          <w:lang w:eastAsia="zh-CN" w:bidi="hi-IN"/>
        </w:rPr>
        <w:tab/>
      </w:r>
    </w:p>
    <w:p w:rsidR="0057588E" w:rsidRPr="00BB6C74" w:rsidRDefault="0057588E" w:rsidP="00BB6C74">
      <w:pPr>
        <w:widowControl w:val="0"/>
        <w:suppressAutoHyphens/>
        <w:autoSpaceDN w:val="0"/>
        <w:spacing w:before="120" w:after="0" w:line="240" w:lineRule="auto"/>
        <w:textAlignment w:val="baseline"/>
        <w:rPr>
          <w:rFonts w:ascii="Times New Roman" w:eastAsia="Times New Roman" w:hAnsi="Times New Roman" w:cs="Mangal"/>
          <w:kern w:val="3"/>
          <w:sz w:val="28"/>
          <w:szCs w:val="28"/>
          <w:lang w:bidi="hi-IN"/>
        </w:rPr>
      </w:pPr>
      <w:r>
        <w:rPr>
          <w:rFonts w:ascii="Times New Roman" w:eastAsia="Times New Roman" w:hAnsi="Times New Roman" w:cs="Mangal"/>
          <w:kern w:val="3"/>
          <w:sz w:val="28"/>
          <w:szCs w:val="28"/>
          <w:lang w:bidi="hi-IN"/>
        </w:rPr>
        <w:t xml:space="preserve">Работу проверила </w:t>
      </w:r>
      <w:r w:rsidR="00BB6C74">
        <w:rPr>
          <w:rFonts w:ascii="Times New Roman" w:eastAsia="Times New Roman" w:hAnsi="Times New Roman" w:cs="Mangal"/>
          <w:kern w:val="3"/>
          <w:sz w:val="28"/>
          <w:szCs w:val="28"/>
          <w:lang w:bidi="hi-IN"/>
        </w:rPr>
        <w:t>_______</w:t>
      </w:r>
      <w:r w:rsidR="00BB6C74">
        <w:rPr>
          <w:rFonts w:ascii="Times New Roman" w:eastAsia="Lucida Sans Unicode" w:hAnsi="Times New Roman" w:cs="Times New Roman"/>
          <w:kern w:val="3"/>
          <w:sz w:val="28"/>
          <w:szCs w:val="24"/>
          <w:lang w:eastAsia="zh-CN" w:bidi="hi-IN"/>
        </w:rPr>
        <w:t>_____________________</w:t>
      </w:r>
      <w:r>
        <w:rPr>
          <w:rFonts w:ascii="Times New Roman" w:eastAsia="Lucida Sans Unicode" w:hAnsi="Times New Roman" w:cs="Times New Roman"/>
          <w:kern w:val="3"/>
          <w:sz w:val="28"/>
          <w:szCs w:val="24"/>
          <w:lang w:eastAsia="zh-CN" w:bidi="hi-IN"/>
        </w:rPr>
        <w:t xml:space="preserve">_______ </w:t>
      </w:r>
      <w:r w:rsidR="00BB6C74">
        <w:rPr>
          <w:rFonts w:ascii="Times New Roman" w:eastAsia="Lucida Sans Unicode" w:hAnsi="Times New Roman" w:cs="Times New Roman"/>
          <w:kern w:val="3"/>
          <w:sz w:val="28"/>
          <w:szCs w:val="24"/>
          <w:lang w:eastAsia="zh-CN" w:bidi="hi-IN"/>
        </w:rPr>
        <w:t>Н. В. Стадникова</w:t>
      </w:r>
    </w:p>
    <w:p w:rsidR="0057588E" w:rsidRDefault="0057588E" w:rsidP="0057588E">
      <w:pPr>
        <w:widowControl w:val="0"/>
        <w:suppressAutoHyphens/>
        <w:autoSpaceDN w:val="0"/>
        <w:spacing w:after="0" w:line="240" w:lineRule="auto"/>
        <w:jc w:val="both"/>
        <w:textAlignment w:val="baseline"/>
        <w:rPr>
          <w:rFonts w:ascii="Times New Roman" w:eastAsia="Times New Roman" w:hAnsi="Times New Roman" w:cs="Mangal"/>
          <w:kern w:val="3"/>
          <w:sz w:val="20"/>
          <w:szCs w:val="20"/>
          <w:lang w:bidi="hi-IN"/>
        </w:rPr>
      </w:pPr>
      <w:r>
        <w:rPr>
          <w:rFonts w:ascii="Times New Roman" w:eastAsia="Times New Roman" w:hAnsi="Times New Roman" w:cs="Mangal"/>
          <w:kern w:val="3"/>
          <w:sz w:val="20"/>
          <w:szCs w:val="20"/>
          <w:lang w:bidi="hi-IN"/>
        </w:rPr>
        <w:t xml:space="preserve">                                                                                  (подпись, дата)        </w:t>
      </w:r>
      <w:r w:rsidR="00BB6C74">
        <w:rPr>
          <w:rFonts w:ascii="Times New Roman" w:eastAsia="Times New Roman" w:hAnsi="Times New Roman" w:cs="Mangal"/>
          <w:kern w:val="3"/>
          <w:sz w:val="20"/>
          <w:szCs w:val="20"/>
          <w:lang w:bidi="hi-IN"/>
        </w:rPr>
        <w:t xml:space="preserve">                             </w:t>
      </w:r>
      <w:r>
        <w:rPr>
          <w:rFonts w:ascii="Times New Roman" w:eastAsia="Times New Roman" w:hAnsi="Times New Roman" w:cs="Mangal"/>
          <w:kern w:val="3"/>
          <w:sz w:val="20"/>
          <w:szCs w:val="20"/>
          <w:lang w:bidi="hi-IN"/>
        </w:rPr>
        <w:t>(инициалы, фамилия)</w:t>
      </w:r>
    </w:p>
    <w:p w:rsidR="0057588E" w:rsidRDefault="0057588E" w:rsidP="0057588E">
      <w:pPr>
        <w:widowControl w:val="0"/>
        <w:tabs>
          <w:tab w:val="left" w:pos="7655"/>
        </w:tabs>
        <w:suppressAutoHyphens/>
        <w:autoSpaceDN w:val="0"/>
        <w:spacing w:after="0" w:line="360" w:lineRule="auto"/>
        <w:textAlignment w:val="baseline"/>
        <w:outlineLvl w:val="1"/>
        <w:rPr>
          <w:rFonts w:ascii="Times New Roman" w:eastAsia="Times New Roman" w:hAnsi="Times New Roman" w:cs="Mangal"/>
          <w:kern w:val="3"/>
          <w:sz w:val="28"/>
          <w:szCs w:val="28"/>
          <w:lang w:bidi="hi-IN"/>
        </w:rPr>
      </w:pPr>
      <w:bookmarkStart w:id="0" w:name="_Toc501994164"/>
    </w:p>
    <w:p w:rsidR="0057588E" w:rsidRDefault="0057588E" w:rsidP="0057588E">
      <w:pPr>
        <w:widowControl w:val="0"/>
        <w:tabs>
          <w:tab w:val="left" w:pos="7655"/>
        </w:tabs>
        <w:suppressAutoHyphens/>
        <w:autoSpaceDN w:val="0"/>
        <w:spacing w:after="0" w:line="360" w:lineRule="auto"/>
        <w:textAlignment w:val="baseline"/>
        <w:outlineLvl w:val="1"/>
        <w:rPr>
          <w:rFonts w:ascii="Times New Roman" w:eastAsia="Times New Roman" w:hAnsi="Times New Roman" w:cs="Mangal"/>
          <w:kern w:val="3"/>
          <w:sz w:val="28"/>
          <w:szCs w:val="28"/>
          <w:lang w:bidi="hi-IN"/>
        </w:rPr>
      </w:pPr>
    </w:p>
    <w:p w:rsidR="0057588E" w:rsidRDefault="0057588E" w:rsidP="0057588E">
      <w:pPr>
        <w:widowControl w:val="0"/>
        <w:tabs>
          <w:tab w:val="left" w:pos="7655"/>
        </w:tabs>
        <w:suppressAutoHyphens/>
        <w:autoSpaceDN w:val="0"/>
        <w:spacing w:after="0" w:line="360" w:lineRule="auto"/>
        <w:textAlignment w:val="baseline"/>
        <w:outlineLvl w:val="1"/>
        <w:rPr>
          <w:rFonts w:ascii="Times New Roman" w:eastAsia="Times New Roman" w:hAnsi="Times New Roman" w:cs="Mangal"/>
          <w:kern w:val="3"/>
          <w:sz w:val="28"/>
          <w:szCs w:val="28"/>
          <w:lang w:bidi="hi-IN"/>
        </w:rPr>
      </w:pPr>
    </w:p>
    <w:p w:rsidR="005329E7" w:rsidRPr="006C46A4" w:rsidRDefault="006E3B9F" w:rsidP="006C46A4">
      <w:pPr>
        <w:pStyle w:val="ad"/>
        <w:jc w:val="center"/>
        <w:rPr>
          <w:rFonts w:cs="Mangal"/>
          <w:bCs/>
          <w:kern w:val="3"/>
          <w:sz w:val="28"/>
          <w:szCs w:val="28"/>
          <w:lang w:bidi="hi-IN"/>
        </w:rPr>
      </w:pPr>
      <w:bookmarkStart w:id="1" w:name="_Toc501994628"/>
      <w:r w:rsidRPr="006E3B9F">
        <w:rPr>
          <w:rFonts w:cs="Mangal"/>
          <w:bCs/>
          <w:noProof/>
          <w:kern w:val="3"/>
          <w:sz w:val="28"/>
          <w:szCs w:val="28"/>
          <w:lang w:bidi="hi-IN"/>
        </w:rPr>
        <w:pict>
          <v:rect id="Прямоугольник 3" o:spid="_x0000_s1026" style="position:absolute;left:0;text-align:left;margin-left:215.7pt;margin-top:50.85pt;width:34.5pt;height:16.5pt;z-index:25165926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" fillcolor="white [3201]" strokecolor="white [3212]" strokeweight="2pt">
            <w10:wrap anchorx="margin"/>
          </v:rect>
        </w:pict>
      </w:r>
      <w:r w:rsidR="0057588E" w:rsidRPr="0036096E">
        <w:rPr>
          <w:rFonts w:cs="Mangal"/>
          <w:bCs/>
          <w:kern w:val="3"/>
          <w:sz w:val="28"/>
          <w:szCs w:val="28"/>
          <w:lang w:bidi="hi-IN"/>
        </w:rPr>
        <w:t>Краснодар 2018</w:t>
      </w:r>
      <w:bookmarkEnd w:id="0"/>
      <w:bookmarkEnd w:id="1"/>
    </w:p>
    <w:p w:rsidR="00BB6C74" w:rsidRDefault="00BB6C74" w:rsidP="005329E7">
      <w:pPr>
        <w:spacing w:after="0" w:line="360" w:lineRule="auto"/>
        <w:ind w:firstLine="709"/>
        <w:jc w:val="both"/>
        <w:rPr>
          <w:rFonts w:ascii="Times New Roman" w:hAnsi="Times New Roman"/>
          <w:b/>
          <w:bCs/>
          <w:sz w:val="28"/>
          <w:szCs w:val="28"/>
        </w:rPr>
      </w:pPr>
    </w:p>
    <w:p w:rsidR="00BB6C74" w:rsidRDefault="00BB6C74" w:rsidP="005329E7">
      <w:pPr>
        <w:spacing w:after="0" w:line="360" w:lineRule="auto"/>
        <w:ind w:firstLine="709"/>
        <w:jc w:val="both"/>
        <w:rPr>
          <w:rFonts w:ascii="Times New Roman" w:hAnsi="Times New Roman"/>
          <w:b/>
          <w:bCs/>
          <w:sz w:val="28"/>
          <w:szCs w:val="28"/>
        </w:rPr>
      </w:pPr>
    </w:p>
    <w:p w:rsidR="002C4680" w:rsidRDefault="002C4680" w:rsidP="00F66496">
      <w:pPr>
        <w:spacing w:after="0" w:line="360" w:lineRule="auto"/>
        <w:ind w:firstLine="709"/>
        <w:jc w:val="center"/>
        <w:rPr>
          <w:rFonts w:ascii="Times New Roman" w:hAnsi="Times New Roman"/>
          <w:b/>
          <w:bCs/>
          <w:sz w:val="28"/>
          <w:szCs w:val="28"/>
        </w:rPr>
      </w:pPr>
    </w:p>
    <w:p w:rsidR="00BB2F77" w:rsidRDefault="00FF53D5" w:rsidP="00F66496">
      <w:pPr>
        <w:spacing w:after="0" w:line="360" w:lineRule="auto"/>
        <w:ind w:firstLine="709"/>
        <w:jc w:val="center"/>
        <w:rPr>
          <w:rFonts w:ascii="Times New Roman" w:hAnsi="Times New Roman"/>
          <w:b/>
          <w:bCs/>
        </w:rPr>
      </w:pPr>
      <w:r>
        <w:rPr>
          <w:rFonts w:ascii="Times New Roman" w:hAnsi="Times New Roman"/>
          <w:b/>
          <w:bCs/>
          <w:sz w:val="28"/>
          <w:szCs w:val="28"/>
        </w:rPr>
        <w:lastRenderedPageBreak/>
        <w:t>Содержание</w:t>
      </w:r>
    </w:p>
    <w:p w:rsidR="006C46A4" w:rsidRDefault="006C46A4" w:rsidP="005329E7">
      <w:pPr>
        <w:spacing w:after="0" w:line="360" w:lineRule="auto"/>
        <w:ind w:firstLine="709"/>
        <w:jc w:val="both"/>
        <w:rPr>
          <w:rFonts w:ascii="Times New Roman" w:eastAsia="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473"/>
      </w:tblGrid>
      <w:tr w:rsidR="006C46A4" w:rsidTr="00F66496">
        <w:tc>
          <w:tcPr>
            <w:tcW w:w="8926" w:type="dxa"/>
          </w:tcPr>
          <w:p w:rsidR="006C46A4" w:rsidRDefault="006C46A4" w:rsidP="006C46A4">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right="-312"/>
              <w:rPr>
                <w:rFonts w:ascii="Times New Roman" w:eastAsia="Times New Roman" w:hAnsi="Times New Roman" w:cs="Times New Roman"/>
                <w:sz w:val="28"/>
                <w:szCs w:val="28"/>
              </w:rPr>
            </w:pPr>
            <w:r>
              <w:rPr>
                <w:rFonts w:ascii="Times New Roman" w:hAnsi="Times New Roman"/>
                <w:sz w:val="28"/>
                <w:szCs w:val="28"/>
              </w:rPr>
              <w:t>Введение…………………………………………………………………….....</w:t>
            </w:r>
            <w:r w:rsidR="00F66496">
              <w:rPr>
                <w:rFonts w:ascii="Times New Roman" w:hAnsi="Times New Roman"/>
                <w:sz w:val="28"/>
                <w:szCs w:val="28"/>
              </w:rPr>
              <w:t>.</w:t>
            </w:r>
          </w:p>
        </w:tc>
        <w:tc>
          <w:tcPr>
            <w:tcW w:w="473" w:type="dxa"/>
          </w:tcPr>
          <w:p w:rsidR="006C46A4" w:rsidRDefault="006C46A4" w:rsidP="006C46A4">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23"/>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6C46A4" w:rsidTr="00F66496">
        <w:tc>
          <w:tcPr>
            <w:tcW w:w="8926" w:type="dxa"/>
          </w:tcPr>
          <w:p w:rsidR="006C46A4" w:rsidRDefault="006C46A4" w:rsidP="00F6649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right="-312"/>
              <w:jc w:val="both"/>
              <w:rPr>
                <w:rFonts w:ascii="Times New Roman" w:hAnsi="Times New Roman"/>
                <w:sz w:val="28"/>
                <w:szCs w:val="28"/>
              </w:rPr>
            </w:pPr>
            <w:r>
              <w:rPr>
                <w:rFonts w:ascii="Times New Roman" w:hAnsi="Times New Roman"/>
                <w:sz w:val="28"/>
                <w:szCs w:val="28"/>
              </w:rPr>
              <w:t xml:space="preserve">1 </w:t>
            </w:r>
            <w:r w:rsidR="00F66496" w:rsidRPr="00F66496">
              <w:rPr>
                <w:rFonts w:ascii="Times New Roman" w:hAnsi="Times New Roman"/>
                <w:sz w:val="28"/>
                <w:szCs w:val="28"/>
              </w:rPr>
              <w:t>Общая характерис</w:t>
            </w:r>
            <w:r w:rsidR="00F66496">
              <w:rPr>
                <w:rFonts w:ascii="Times New Roman" w:hAnsi="Times New Roman"/>
                <w:sz w:val="28"/>
                <w:szCs w:val="28"/>
              </w:rPr>
              <w:t>тика медиаиндустрии как сектора </w:t>
            </w:r>
            <w:r w:rsidR="00F66496" w:rsidRPr="00F66496">
              <w:rPr>
                <w:rFonts w:ascii="Times New Roman" w:hAnsi="Times New Roman"/>
                <w:sz w:val="28"/>
                <w:szCs w:val="28"/>
              </w:rPr>
              <w:t xml:space="preserve">современной  </w:t>
            </w:r>
            <w:r w:rsidR="00F66496">
              <w:rPr>
                <w:rFonts w:ascii="Times New Roman" w:hAnsi="Times New Roman"/>
                <w:sz w:val="28"/>
                <w:szCs w:val="28"/>
              </w:rPr>
              <w:t xml:space="preserve"> </w:t>
            </w:r>
          </w:p>
          <w:p w:rsidR="00F66496" w:rsidRDefault="00F66496" w:rsidP="00F6649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right="-312"/>
              <w:jc w:val="both"/>
              <w:rPr>
                <w:rFonts w:ascii="Times New Roman" w:eastAsia="Times New Roman" w:hAnsi="Times New Roman" w:cs="Times New Roman"/>
                <w:sz w:val="28"/>
                <w:szCs w:val="28"/>
              </w:rPr>
            </w:pPr>
            <w:r>
              <w:rPr>
                <w:rFonts w:ascii="Times New Roman" w:hAnsi="Times New Roman"/>
                <w:sz w:val="28"/>
                <w:szCs w:val="28"/>
              </w:rPr>
              <w:t xml:space="preserve">экономики……………………………………………………………………… </w:t>
            </w:r>
          </w:p>
        </w:tc>
        <w:tc>
          <w:tcPr>
            <w:tcW w:w="473" w:type="dxa"/>
            <w:tcBorders>
              <w:left w:val="nil"/>
            </w:tcBorders>
          </w:tcPr>
          <w:p w:rsidR="00F66496" w:rsidRDefault="00F66496" w:rsidP="006C46A4">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23"/>
              <w:rPr>
                <w:rFonts w:ascii="Times New Roman" w:eastAsia="Times New Roman" w:hAnsi="Times New Roman" w:cs="Times New Roman"/>
                <w:sz w:val="28"/>
                <w:szCs w:val="28"/>
              </w:rPr>
            </w:pPr>
          </w:p>
          <w:p w:rsidR="006C46A4" w:rsidRDefault="00F66496" w:rsidP="006C46A4">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23"/>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6C46A4" w:rsidTr="00F66496">
        <w:tc>
          <w:tcPr>
            <w:tcW w:w="8926" w:type="dxa"/>
          </w:tcPr>
          <w:p w:rsidR="006C46A4" w:rsidRDefault="006C46A4" w:rsidP="00F6649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right="-312"/>
              <w:jc w:val="both"/>
              <w:rPr>
                <w:rFonts w:ascii="Times New Roman" w:eastAsia="Times New Roman" w:hAnsi="Times New Roman" w:cs="Times New Roman"/>
                <w:sz w:val="28"/>
                <w:szCs w:val="28"/>
              </w:rPr>
            </w:pPr>
            <w:r>
              <w:rPr>
                <w:rFonts w:ascii="Times New Roman" w:hAnsi="Times New Roman"/>
                <w:sz w:val="28"/>
                <w:szCs w:val="28"/>
              </w:rPr>
              <w:t xml:space="preserve">2. </w:t>
            </w:r>
            <w:r w:rsidR="00F66496">
              <w:rPr>
                <w:rFonts w:ascii="Times New Roman" w:hAnsi="Times New Roman"/>
                <w:sz w:val="28"/>
                <w:szCs w:val="28"/>
              </w:rPr>
              <w:t xml:space="preserve">Крупнейшие медиахолдинги и издательства России ……………………. </w:t>
            </w:r>
          </w:p>
        </w:tc>
        <w:tc>
          <w:tcPr>
            <w:tcW w:w="473" w:type="dxa"/>
          </w:tcPr>
          <w:p w:rsidR="006C46A4" w:rsidRDefault="00F66496" w:rsidP="006C46A4">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23"/>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6C46A4" w:rsidTr="00F66496">
        <w:tc>
          <w:tcPr>
            <w:tcW w:w="8926" w:type="dxa"/>
          </w:tcPr>
          <w:p w:rsidR="006C46A4" w:rsidRDefault="006C46A4" w:rsidP="006C46A4">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right="-312"/>
              <w:jc w:val="both"/>
              <w:rPr>
                <w:rFonts w:ascii="Times New Roman" w:hAnsi="Times New Roman"/>
                <w:sz w:val="28"/>
                <w:szCs w:val="28"/>
              </w:rPr>
            </w:pPr>
            <w:r>
              <w:rPr>
                <w:rFonts w:ascii="Times New Roman" w:hAnsi="Times New Roman"/>
                <w:sz w:val="28"/>
                <w:szCs w:val="28"/>
              </w:rPr>
              <w:t>Заключение……………………………………………………………………..</w:t>
            </w:r>
          </w:p>
        </w:tc>
        <w:tc>
          <w:tcPr>
            <w:tcW w:w="473" w:type="dxa"/>
          </w:tcPr>
          <w:p w:rsidR="006C46A4" w:rsidRDefault="00F66496" w:rsidP="006C46A4">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23"/>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bl>
    <w:p w:rsidR="00BB2F77" w:rsidRDefault="00BB2F77">
      <w:pPr>
        <w:spacing w:after="0" w:line="360" w:lineRule="auto"/>
        <w:jc w:val="center"/>
        <w:rPr>
          <w:rFonts w:ascii="Times New Roman" w:eastAsia="Times New Roman" w:hAnsi="Times New Roman" w:cs="Times New Roman"/>
          <w:sz w:val="28"/>
          <w:szCs w:val="28"/>
        </w:rPr>
      </w:pPr>
    </w:p>
    <w:p w:rsidR="00BB2F77" w:rsidRDefault="00BB2F77">
      <w:pPr>
        <w:pStyle w:val="a7"/>
        <w:spacing w:after="0" w:line="360" w:lineRule="auto"/>
        <w:ind w:left="420"/>
        <w:jc w:val="both"/>
        <w:rPr>
          <w:rFonts w:ascii="Times New Roman" w:eastAsia="Times New Roman" w:hAnsi="Times New Roman" w:cs="Times New Roman"/>
          <w:sz w:val="28"/>
          <w:szCs w:val="28"/>
        </w:rPr>
      </w:pPr>
    </w:p>
    <w:p w:rsidR="00BB2F77" w:rsidRDefault="00BB2F77">
      <w:pPr>
        <w:pStyle w:val="a7"/>
        <w:spacing w:after="0" w:line="360" w:lineRule="auto"/>
        <w:ind w:left="420"/>
        <w:jc w:val="both"/>
        <w:rPr>
          <w:rFonts w:ascii="Times New Roman" w:eastAsia="Times New Roman" w:hAnsi="Times New Roman" w:cs="Times New Roman"/>
          <w:sz w:val="28"/>
          <w:szCs w:val="28"/>
        </w:rPr>
      </w:pPr>
    </w:p>
    <w:p w:rsidR="00BB2F77" w:rsidRDefault="00BB2F77">
      <w:pPr>
        <w:pStyle w:val="a7"/>
        <w:spacing w:after="0" w:line="360" w:lineRule="auto"/>
        <w:ind w:left="420"/>
        <w:jc w:val="both"/>
        <w:rPr>
          <w:rFonts w:ascii="Times New Roman" w:eastAsia="Times New Roman" w:hAnsi="Times New Roman" w:cs="Times New Roman"/>
          <w:sz w:val="28"/>
          <w:szCs w:val="28"/>
        </w:rPr>
      </w:pPr>
    </w:p>
    <w:p w:rsidR="00BB2F77" w:rsidRDefault="00BB2F77">
      <w:pPr>
        <w:pStyle w:val="a7"/>
        <w:spacing w:after="0" w:line="360" w:lineRule="auto"/>
        <w:ind w:left="420"/>
        <w:jc w:val="both"/>
        <w:rPr>
          <w:rFonts w:ascii="Times New Roman" w:eastAsia="Times New Roman" w:hAnsi="Times New Roman" w:cs="Times New Roman"/>
          <w:sz w:val="28"/>
          <w:szCs w:val="28"/>
        </w:rPr>
      </w:pPr>
    </w:p>
    <w:p w:rsidR="00BB2F77" w:rsidRDefault="00BB2F77">
      <w:pPr>
        <w:pStyle w:val="a7"/>
        <w:spacing w:after="0" w:line="360" w:lineRule="auto"/>
        <w:ind w:left="420"/>
        <w:jc w:val="both"/>
        <w:rPr>
          <w:rFonts w:ascii="Times New Roman" w:eastAsia="Times New Roman" w:hAnsi="Times New Roman" w:cs="Times New Roman"/>
          <w:sz w:val="28"/>
          <w:szCs w:val="28"/>
        </w:rPr>
      </w:pPr>
    </w:p>
    <w:p w:rsidR="00BB2F77" w:rsidRDefault="00BB2F77">
      <w:pPr>
        <w:pStyle w:val="a7"/>
        <w:spacing w:after="0" w:line="360" w:lineRule="auto"/>
        <w:ind w:left="420"/>
        <w:jc w:val="both"/>
        <w:rPr>
          <w:rFonts w:ascii="Times New Roman" w:eastAsia="Times New Roman" w:hAnsi="Times New Roman" w:cs="Times New Roman"/>
          <w:sz w:val="28"/>
          <w:szCs w:val="28"/>
        </w:rPr>
      </w:pPr>
    </w:p>
    <w:p w:rsidR="00BB2F77" w:rsidRDefault="00BB2F77">
      <w:pPr>
        <w:pStyle w:val="a7"/>
        <w:spacing w:after="0" w:line="360" w:lineRule="auto"/>
        <w:ind w:left="420"/>
        <w:jc w:val="both"/>
        <w:rPr>
          <w:rFonts w:ascii="Times New Roman" w:eastAsia="Times New Roman" w:hAnsi="Times New Roman" w:cs="Times New Roman"/>
          <w:sz w:val="28"/>
          <w:szCs w:val="28"/>
        </w:rPr>
      </w:pPr>
    </w:p>
    <w:p w:rsidR="00BB2F77" w:rsidRDefault="00BB2F77">
      <w:pPr>
        <w:pStyle w:val="a7"/>
        <w:spacing w:after="0" w:line="360" w:lineRule="auto"/>
        <w:ind w:left="420"/>
        <w:jc w:val="both"/>
        <w:rPr>
          <w:rFonts w:ascii="Times New Roman" w:eastAsia="Times New Roman" w:hAnsi="Times New Roman" w:cs="Times New Roman"/>
          <w:sz w:val="28"/>
          <w:szCs w:val="28"/>
        </w:rPr>
      </w:pPr>
    </w:p>
    <w:p w:rsidR="00BB2F77" w:rsidRDefault="00BB2F77">
      <w:pPr>
        <w:pStyle w:val="a7"/>
        <w:spacing w:after="0" w:line="360" w:lineRule="auto"/>
        <w:ind w:left="420"/>
        <w:jc w:val="both"/>
        <w:rPr>
          <w:rFonts w:ascii="Times New Roman" w:eastAsia="Times New Roman" w:hAnsi="Times New Roman" w:cs="Times New Roman"/>
          <w:sz w:val="28"/>
          <w:szCs w:val="28"/>
        </w:rPr>
      </w:pPr>
    </w:p>
    <w:p w:rsidR="00BB2F77" w:rsidRDefault="00BB2F77">
      <w:pPr>
        <w:pStyle w:val="a7"/>
        <w:spacing w:after="0" w:line="360" w:lineRule="auto"/>
        <w:ind w:left="420"/>
        <w:jc w:val="both"/>
        <w:rPr>
          <w:rFonts w:ascii="Times New Roman" w:eastAsia="Times New Roman" w:hAnsi="Times New Roman" w:cs="Times New Roman"/>
          <w:sz w:val="28"/>
          <w:szCs w:val="28"/>
        </w:rPr>
      </w:pPr>
    </w:p>
    <w:p w:rsidR="00BB2F77" w:rsidRDefault="00BB2F77">
      <w:pPr>
        <w:pStyle w:val="a7"/>
        <w:spacing w:after="0" w:line="360" w:lineRule="auto"/>
        <w:ind w:left="420"/>
        <w:jc w:val="both"/>
        <w:rPr>
          <w:rFonts w:ascii="Times New Roman" w:eastAsia="Times New Roman" w:hAnsi="Times New Roman" w:cs="Times New Roman"/>
          <w:sz w:val="28"/>
          <w:szCs w:val="28"/>
        </w:rPr>
      </w:pPr>
    </w:p>
    <w:p w:rsidR="00BB2F77" w:rsidRDefault="00BB2F77">
      <w:pPr>
        <w:pStyle w:val="a7"/>
        <w:spacing w:after="0" w:line="360" w:lineRule="auto"/>
        <w:ind w:left="420"/>
        <w:jc w:val="both"/>
        <w:rPr>
          <w:rFonts w:ascii="Times New Roman" w:eastAsia="Times New Roman" w:hAnsi="Times New Roman" w:cs="Times New Roman"/>
          <w:sz w:val="28"/>
          <w:szCs w:val="28"/>
        </w:rPr>
      </w:pPr>
    </w:p>
    <w:p w:rsidR="00BB2F77" w:rsidRDefault="00BB2F77" w:rsidP="006C46A4">
      <w:pPr>
        <w:spacing w:after="0" w:line="360" w:lineRule="auto"/>
        <w:jc w:val="both"/>
        <w:rPr>
          <w:rFonts w:ascii="Times New Roman" w:eastAsia="Times New Roman" w:hAnsi="Times New Roman" w:cs="Times New Roman"/>
          <w:sz w:val="28"/>
          <w:szCs w:val="28"/>
        </w:rPr>
      </w:pPr>
    </w:p>
    <w:p w:rsidR="006C46A4" w:rsidRDefault="006C46A4" w:rsidP="006C46A4">
      <w:pPr>
        <w:spacing w:after="0" w:line="360" w:lineRule="auto"/>
        <w:jc w:val="both"/>
        <w:rPr>
          <w:rFonts w:ascii="Times New Roman" w:eastAsia="Times New Roman" w:hAnsi="Times New Roman" w:cs="Times New Roman"/>
          <w:sz w:val="28"/>
          <w:szCs w:val="28"/>
        </w:rPr>
      </w:pPr>
    </w:p>
    <w:p w:rsidR="00AF6B98" w:rsidRDefault="00AF6B98" w:rsidP="006C46A4">
      <w:pPr>
        <w:spacing w:after="0" w:line="360" w:lineRule="auto"/>
        <w:jc w:val="both"/>
        <w:rPr>
          <w:rFonts w:ascii="Times New Roman" w:eastAsia="Times New Roman" w:hAnsi="Times New Roman" w:cs="Times New Roman"/>
          <w:sz w:val="28"/>
          <w:szCs w:val="28"/>
        </w:rPr>
      </w:pPr>
    </w:p>
    <w:p w:rsidR="00AF6B98" w:rsidRPr="006C46A4" w:rsidRDefault="00AF6B98" w:rsidP="006C46A4">
      <w:pPr>
        <w:spacing w:after="0" w:line="360" w:lineRule="auto"/>
        <w:jc w:val="both"/>
        <w:rPr>
          <w:rFonts w:ascii="Times New Roman" w:eastAsia="Times New Roman" w:hAnsi="Times New Roman" w:cs="Times New Roman"/>
          <w:sz w:val="28"/>
          <w:szCs w:val="28"/>
        </w:rPr>
      </w:pPr>
    </w:p>
    <w:p w:rsidR="00F66496" w:rsidRDefault="00F66496" w:rsidP="00F50720">
      <w:pPr>
        <w:pStyle w:val="a7"/>
        <w:spacing w:after="0" w:line="360" w:lineRule="auto"/>
        <w:ind w:left="1140"/>
        <w:jc w:val="center"/>
        <w:rPr>
          <w:rFonts w:ascii="Times New Roman" w:hAnsi="Times New Roman" w:cs="Times New Roman"/>
          <w:b/>
          <w:bCs/>
          <w:color w:val="auto"/>
          <w:sz w:val="28"/>
          <w:szCs w:val="28"/>
        </w:rPr>
      </w:pPr>
    </w:p>
    <w:p w:rsidR="00F66496" w:rsidRDefault="00F66496" w:rsidP="00F50720">
      <w:pPr>
        <w:pStyle w:val="a7"/>
        <w:spacing w:after="0" w:line="360" w:lineRule="auto"/>
        <w:ind w:left="1140"/>
        <w:jc w:val="center"/>
        <w:rPr>
          <w:rFonts w:ascii="Times New Roman" w:hAnsi="Times New Roman" w:cs="Times New Roman"/>
          <w:b/>
          <w:bCs/>
          <w:color w:val="auto"/>
          <w:sz w:val="28"/>
          <w:szCs w:val="28"/>
        </w:rPr>
      </w:pPr>
    </w:p>
    <w:p w:rsidR="00F66496" w:rsidRDefault="00F66496" w:rsidP="00F50720">
      <w:pPr>
        <w:pStyle w:val="a7"/>
        <w:spacing w:after="0" w:line="360" w:lineRule="auto"/>
        <w:ind w:left="1140"/>
        <w:jc w:val="center"/>
        <w:rPr>
          <w:rFonts w:ascii="Times New Roman" w:hAnsi="Times New Roman" w:cs="Times New Roman"/>
          <w:b/>
          <w:bCs/>
          <w:color w:val="auto"/>
          <w:sz w:val="28"/>
          <w:szCs w:val="28"/>
        </w:rPr>
      </w:pPr>
    </w:p>
    <w:p w:rsidR="00F66496" w:rsidRDefault="00F66496" w:rsidP="00F50720">
      <w:pPr>
        <w:pStyle w:val="a7"/>
        <w:spacing w:after="0" w:line="360" w:lineRule="auto"/>
        <w:ind w:left="1140"/>
        <w:jc w:val="center"/>
        <w:rPr>
          <w:rFonts w:ascii="Times New Roman" w:hAnsi="Times New Roman" w:cs="Times New Roman"/>
          <w:b/>
          <w:bCs/>
          <w:color w:val="auto"/>
          <w:sz w:val="28"/>
          <w:szCs w:val="28"/>
        </w:rPr>
      </w:pPr>
    </w:p>
    <w:p w:rsidR="00F66496" w:rsidRDefault="00F66496" w:rsidP="00F50720">
      <w:pPr>
        <w:pStyle w:val="a7"/>
        <w:spacing w:after="0" w:line="360" w:lineRule="auto"/>
        <w:ind w:left="1140"/>
        <w:jc w:val="center"/>
        <w:rPr>
          <w:rFonts w:ascii="Times New Roman" w:hAnsi="Times New Roman" w:cs="Times New Roman"/>
          <w:b/>
          <w:bCs/>
          <w:color w:val="auto"/>
          <w:sz w:val="28"/>
          <w:szCs w:val="28"/>
        </w:rPr>
      </w:pPr>
    </w:p>
    <w:p w:rsidR="00F66496" w:rsidRPr="00F24CDF" w:rsidRDefault="00F66496" w:rsidP="00F24CDF">
      <w:pPr>
        <w:spacing w:after="0" w:line="360" w:lineRule="auto"/>
        <w:rPr>
          <w:rFonts w:ascii="Times New Roman" w:hAnsi="Times New Roman" w:cs="Times New Roman"/>
          <w:b/>
          <w:bCs/>
          <w:color w:val="auto"/>
          <w:sz w:val="28"/>
          <w:szCs w:val="28"/>
        </w:rPr>
      </w:pPr>
    </w:p>
    <w:p w:rsidR="00BB2F77" w:rsidRPr="00F50720" w:rsidRDefault="00FF53D5" w:rsidP="00F24CDF">
      <w:pPr>
        <w:pStyle w:val="a7"/>
        <w:spacing w:after="0" w:line="360" w:lineRule="auto"/>
        <w:ind w:left="3972" w:firstLine="276"/>
        <w:rPr>
          <w:rFonts w:ascii="Times New Roman" w:eastAsia="Times New Roman" w:hAnsi="Times New Roman" w:cs="Times New Roman"/>
          <w:b/>
          <w:bCs/>
          <w:color w:val="auto"/>
          <w:sz w:val="28"/>
          <w:szCs w:val="28"/>
        </w:rPr>
      </w:pPr>
      <w:r w:rsidRPr="00B5433B">
        <w:rPr>
          <w:rFonts w:ascii="Times New Roman" w:hAnsi="Times New Roman" w:cs="Times New Roman"/>
          <w:b/>
          <w:bCs/>
          <w:color w:val="auto"/>
          <w:sz w:val="28"/>
          <w:szCs w:val="28"/>
        </w:rPr>
        <w:lastRenderedPageBreak/>
        <w:t>Введение</w:t>
      </w:r>
    </w:p>
    <w:p w:rsidR="00BB6C74" w:rsidRPr="008A2B02" w:rsidRDefault="00BB6C74" w:rsidP="00BB6C74">
      <w:pPr>
        <w:spacing w:after="0" w:line="360" w:lineRule="auto"/>
        <w:ind w:firstLine="708"/>
        <w:jc w:val="both"/>
        <w:rPr>
          <w:rFonts w:ascii="Times New Roman" w:eastAsia="Times New Roman" w:hAnsi="Times New Roman" w:cs="Times New Roman"/>
          <w:color w:val="000000" w:themeColor="text1"/>
          <w:sz w:val="28"/>
          <w:szCs w:val="28"/>
        </w:rPr>
      </w:pPr>
      <w:r w:rsidRPr="0020252E">
        <w:rPr>
          <w:rFonts w:ascii="Times New Roman" w:eastAsia="Times New Roman" w:hAnsi="Times New Roman" w:cs="Times New Roman"/>
          <w:color w:val="000000" w:themeColor="text1"/>
          <w:sz w:val="28"/>
          <w:szCs w:val="28"/>
        </w:rPr>
        <w:t>Для того чтобы более четк</w:t>
      </w:r>
      <w:r w:rsidRPr="008A2B02">
        <w:rPr>
          <w:rFonts w:ascii="Times New Roman" w:eastAsia="Times New Roman" w:hAnsi="Times New Roman" w:cs="Times New Roman"/>
          <w:color w:val="000000" w:themeColor="text1"/>
          <w:sz w:val="28"/>
          <w:szCs w:val="28"/>
        </w:rPr>
        <w:t>о представлять современную медиаиндустрию</w:t>
      </w:r>
      <w:r w:rsidRPr="0020252E">
        <w:rPr>
          <w:rFonts w:ascii="Times New Roman" w:eastAsia="Times New Roman" w:hAnsi="Times New Roman" w:cs="Times New Roman"/>
          <w:color w:val="000000" w:themeColor="text1"/>
          <w:sz w:val="28"/>
          <w:szCs w:val="28"/>
        </w:rPr>
        <w:t xml:space="preserve"> в ее теоретических и практических аспектах, рассмотрим структуру и составные элементы современной системы средств массовой информации.</w:t>
      </w:r>
    </w:p>
    <w:p w:rsidR="00BB6C74" w:rsidRPr="002C4680" w:rsidRDefault="00BB6C74" w:rsidP="00BB6C74">
      <w:pPr>
        <w:spacing w:after="0" w:line="360" w:lineRule="auto"/>
        <w:ind w:firstLine="708"/>
        <w:jc w:val="both"/>
        <w:rPr>
          <w:rFonts w:ascii="Times New Roman" w:eastAsiaTheme="minorHAnsi" w:hAnsi="Times New Roman" w:cs="Times New Roman"/>
          <w:color w:val="auto"/>
          <w:sz w:val="28"/>
          <w:szCs w:val="28"/>
          <w:lang w:eastAsia="en-US"/>
        </w:rPr>
      </w:pPr>
      <w:r w:rsidRPr="009D2932">
        <w:rPr>
          <w:rFonts w:ascii="Times New Roman" w:hAnsi="Times New Roman" w:cs="Times New Roman"/>
          <w:b/>
          <w:sz w:val="28"/>
          <w:szCs w:val="28"/>
        </w:rPr>
        <w:t xml:space="preserve"> </w:t>
      </w:r>
      <w:r w:rsidRPr="002C4680">
        <w:rPr>
          <w:rFonts w:ascii="Times New Roman" w:hAnsi="Times New Roman" w:cs="Times New Roman"/>
          <w:sz w:val="28"/>
          <w:szCs w:val="28"/>
        </w:rPr>
        <w:t>Медиаиндустрия — это современная сфера деятельности человека, воплотившая в себе все самые передовые достижения науки и техники в области информационных технологий.</w:t>
      </w:r>
    </w:p>
    <w:p w:rsidR="00BB6C74" w:rsidRPr="002C4680" w:rsidRDefault="00BB6C74" w:rsidP="002C4680">
      <w:pPr>
        <w:shd w:val="clear" w:color="auto" w:fill="FFFFFF"/>
        <w:spacing w:after="0" w:line="360" w:lineRule="auto"/>
        <w:ind w:firstLine="612"/>
        <w:jc w:val="both"/>
        <w:rPr>
          <w:rFonts w:ascii="Times New Roman" w:eastAsia="Times New Roman" w:hAnsi="Times New Roman" w:cs="Times New Roman"/>
          <w:color w:val="000000" w:themeColor="text1"/>
          <w:sz w:val="28"/>
          <w:szCs w:val="28"/>
        </w:rPr>
      </w:pPr>
      <w:r w:rsidRPr="002C4680">
        <w:rPr>
          <w:rFonts w:ascii="Times New Roman" w:hAnsi="Times New Roman"/>
          <w:sz w:val="28"/>
          <w:szCs w:val="28"/>
        </w:rPr>
        <w:tab/>
      </w:r>
      <w:r w:rsidRPr="002C4680">
        <w:rPr>
          <w:rFonts w:ascii="Times New Roman" w:eastAsia="Times New Roman" w:hAnsi="Times New Roman" w:cs="Times New Roman"/>
          <w:color w:val="000000" w:themeColor="text1"/>
          <w:sz w:val="28"/>
          <w:szCs w:val="28"/>
        </w:rPr>
        <w:t>Традиционный подход к системе СМИ предполагает, что их </w:t>
      </w:r>
      <w:r w:rsidRPr="002C4680">
        <w:rPr>
          <w:rFonts w:ascii="Times New Roman" w:eastAsia="Times New Roman" w:hAnsi="Times New Roman" w:cs="Times New Roman"/>
          <w:bCs/>
          <w:color w:val="000000" w:themeColor="text1"/>
          <w:sz w:val="28"/>
          <w:szCs w:val="28"/>
        </w:rPr>
        <w:t>базовыми составными частями выступали печатные и аудиовизуальные СМИ</w:t>
      </w:r>
      <w:r w:rsidRPr="002C4680">
        <w:rPr>
          <w:rFonts w:ascii="Times New Roman" w:eastAsia="Times New Roman" w:hAnsi="Times New Roman" w:cs="Times New Roman"/>
          <w:color w:val="000000" w:themeColor="text1"/>
          <w:sz w:val="28"/>
          <w:szCs w:val="28"/>
        </w:rPr>
        <w:t>. К первой группе относится периодическая пресса – </w:t>
      </w:r>
      <w:r w:rsidRPr="002C4680">
        <w:rPr>
          <w:rFonts w:ascii="Times New Roman" w:eastAsia="Times New Roman" w:hAnsi="Times New Roman" w:cs="Times New Roman"/>
          <w:bCs/>
          <w:color w:val="000000" w:themeColor="text1"/>
          <w:sz w:val="28"/>
          <w:szCs w:val="28"/>
        </w:rPr>
        <w:t>ежедневные и еженедельные газеты</w:t>
      </w:r>
      <w:r w:rsidRPr="002C4680">
        <w:rPr>
          <w:rFonts w:ascii="Times New Roman" w:eastAsia="Times New Roman" w:hAnsi="Times New Roman" w:cs="Times New Roman"/>
          <w:color w:val="000000" w:themeColor="text1"/>
          <w:sz w:val="28"/>
          <w:szCs w:val="28"/>
        </w:rPr>
        <w:t>, журналы различной периодичности и тематики. Многие исследователи включают в эту группу и непериодические издания – </w:t>
      </w:r>
      <w:r w:rsidRPr="002C4680">
        <w:rPr>
          <w:rFonts w:ascii="Times New Roman" w:eastAsia="Times New Roman" w:hAnsi="Times New Roman" w:cs="Times New Roman"/>
          <w:bCs/>
          <w:color w:val="000000" w:themeColor="text1"/>
          <w:sz w:val="28"/>
          <w:szCs w:val="28"/>
        </w:rPr>
        <w:t>книги</w:t>
      </w:r>
      <w:r w:rsidRPr="002C4680">
        <w:rPr>
          <w:rFonts w:ascii="Times New Roman" w:eastAsia="Times New Roman" w:hAnsi="Times New Roman" w:cs="Times New Roman"/>
          <w:color w:val="000000" w:themeColor="text1"/>
          <w:sz w:val="28"/>
          <w:szCs w:val="28"/>
        </w:rPr>
        <w:t>, которые также играют существенную роль в современной системе создания, хранения и распространения знаний. Особую роль в современной медиасистеме книги приобретают в условиях компьютеризации издательского дела, когда текст сохраняется в цифровой форме и становится доступен посредством компьютерных сетей в интерактивном режиме.</w:t>
      </w:r>
    </w:p>
    <w:p w:rsidR="00BB6C74" w:rsidRPr="002C4680" w:rsidRDefault="00BB6C74" w:rsidP="002C4680">
      <w:pPr>
        <w:shd w:val="clear" w:color="auto" w:fill="FFFFFF"/>
        <w:spacing w:after="0" w:line="360" w:lineRule="auto"/>
        <w:ind w:firstLine="612"/>
        <w:jc w:val="both"/>
        <w:rPr>
          <w:rFonts w:ascii="Times New Roman" w:eastAsia="Times New Roman" w:hAnsi="Times New Roman" w:cs="Times New Roman"/>
          <w:color w:val="000000" w:themeColor="text1"/>
          <w:sz w:val="28"/>
          <w:szCs w:val="28"/>
        </w:rPr>
      </w:pPr>
      <w:r w:rsidRPr="002C4680">
        <w:rPr>
          <w:rFonts w:ascii="Times New Roman" w:eastAsia="Times New Roman" w:hAnsi="Times New Roman" w:cs="Times New Roman"/>
          <w:color w:val="000000" w:themeColor="text1"/>
          <w:sz w:val="28"/>
          <w:szCs w:val="28"/>
        </w:rPr>
        <w:t>В группу аудиовизуальных (иногда называемых также электронными) СМИ входят, конечно же, </w:t>
      </w:r>
      <w:r w:rsidRPr="002C4680">
        <w:rPr>
          <w:rFonts w:ascii="Times New Roman" w:eastAsia="Times New Roman" w:hAnsi="Times New Roman" w:cs="Times New Roman"/>
          <w:bCs/>
          <w:color w:val="000000" w:themeColor="text1"/>
          <w:sz w:val="28"/>
          <w:szCs w:val="28"/>
        </w:rPr>
        <w:t>радио и телевидение</w:t>
      </w:r>
      <w:r w:rsidRPr="002C4680">
        <w:rPr>
          <w:rFonts w:ascii="Times New Roman" w:eastAsia="Times New Roman" w:hAnsi="Times New Roman" w:cs="Times New Roman"/>
          <w:color w:val="000000" w:themeColor="text1"/>
          <w:sz w:val="28"/>
          <w:szCs w:val="28"/>
        </w:rPr>
        <w:t xml:space="preserve">. Представления о радио расширяются благодаря как увеличению числа приемников (не только отдельные радиоприемники, но и радио, встроенное в часы, мобильные телефоны, автомобильное радио), и развитию способов распространения радиосигнала (кабель, эфир, Интернет), а также благодаря появлению разнообразных источников энергии для радиоприемников (электричество, батарейки, заводные механизмы). </w:t>
      </w:r>
    </w:p>
    <w:p w:rsidR="00BB6C74" w:rsidRPr="002C4680" w:rsidRDefault="00BB6C74" w:rsidP="002C4680">
      <w:pPr>
        <w:shd w:val="clear" w:color="auto" w:fill="FFFFFF"/>
        <w:spacing w:after="0" w:line="360" w:lineRule="auto"/>
        <w:ind w:firstLine="612"/>
        <w:jc w:val="both"/>
        <w:rPr>
          <w:rFonts w:ascii="Times New Roman" w:eastAsia="Times New Roman" w:hAnsi="Times New Roman" w:cs="Times New Roman"/>
          <w:color w:val="000000" w:themeColor="text1"/>
          <w:sz w:val="28"/>
          <w:szCs w:val="28"/>
        </w:rPr>
      </w:pPr>
      <w:r w:rsidRPr="002C4680">
        <w:rPr>
          <w:rFonts w:ascii="Times New Roman" w:eastAsia="Times New Roman" w:hAnsi="Times New Roman" w:cs="Times New Roman"/>
          <w:color w:val="000000" w:themeColor="text1"/>
          <w:sz w:val="28"/>
          <w:szCs w:val="28"/>
        </w:rPr>
        <w:t>Для телевидения прогресс ИКТ несет еще большие возможности. Наши представления о телевидении сегодня не ограничиваются только </w:t>
      </w:r>
      <w:r w:rsidRPr="002C4680">
        <w:rPr>
          <w:rFonts w:ascii="Times New Roman" w:eastAsia="Times New Roman" w:hAnsi="Times New Roman" w:cs="Times New Roman"/>
          <w:bCs/>
          <w:color w:val="000000" w:themeColor="text1"/>
          <w:sz w:val="28"/>
          <w:szCs w:val="28"/>
        </w:rPr>
        <w:t>эфирным ТВ</w:t>
      </w:r>
      <w:r w:rsidRPr="002C4680">
        <w:rPr>
          <w:rFonts w:ascii="Times New Roman" w:eastAsia="Times New Roman" w:hAnsi="Times New Roman" w:cs="Times New Roman"/>
          <w:color w:val="000000" w:themeColor="text1"/>
          <w:sz w:val="28"/>
          <w:szCs w:val="28"/>
        </w:rPr>
        <w:t>, к нему мы относим и </w:t>
      </w:r>
      <w:r w:rsidRPr="002C4680">
        <w:rPr>
          <w:rFonts w:ascii="Times New Roman" w:eastAsia="Times New Roman" w:hAnsi="Times New Roman" w:cs="Times New Roman"/>
          <w:bCs/>
          <w:color w:val="000000" w:themeColor="text1"/>
          <w:sz w:val="28"/>
          <w:szCs w:val="28"/>
        </w:rPr>
        <w:t>кабельные сети, спутниковые телеканалы</w:t>
      </w:r>
      <w:r w:rsidRPr="002C4680">
        <w:rPr>
          <w:rFonts w:ascii="Times New Roman" w:eastAsia="Times New Roman" w:hAnsi="Times New Roman" w:cs="Times New Roman"/>
          <w:color w:val="000000" w:themeColor="text1"/>
          <w:sz w:val="28"/>
          <w:szCs w:val="28"/>
        </w:rPr>
        <w:t xml:space="preserve">, ставшие </w:t>
      </w:r>
      <w:r w:rsidRPr="002C4680">
        <w:rPr>
          <w:rFonts w:ascii="Times New Roman" w:eastAsia="Times New Roman" w:hAnsi="Times New Roman" w:cs="Times New Roman"/>
          <w:color w:val="000000" w:themeColor="text1"/>
          <w:sz w:val="28"/>
          <w:szCs w:val="28"/>
        </w:rPr>
        <w:lastRenderedPageBreak/>
        <w:t>повседневной реальностью во многих странах, а также активно развивающееся и многообещающее </w:t>
      </w:r>
      <w:r w:rsidRPr="002C4680">
        <w:rPr>
          <w:rFonts w:ascii="Times New Roman" w:eastAsia="Times New Roman" w:hAnsi="Times New Roman" w:cs="Times New Roman"/>
          <w:bCs/>
          <w:color w:val="000000" w:themeColor="text1"/>
          <w:sz w:val="28"/>
          <w:szCs w:val="28"/>
        </w:rPr>
        <w:t>Интернет-телевидение</w:t>
      </w:r>
      <w:r w:rsidRPr="002C4680">
        <w:rPr>
          <w:rFonts w:ascii="Times New Roman" w:eastAsia="Times New Roman" w:hAnsi="Times New Roman" w:cs="Times New Roman"/>
          <w:color w:val="000000" w:themeColor="text1"/>
          <w:sz w:val="28"/>
          <w:szCs w:val="28"/>
        </w:rPr>
        <w:t xml:space="preserve">. </w:t>
      </w:r>
    </w:p>
    <w:p w:rsidR="00BB6C74" w:rsidRPr="002C4680" w:rsidRDefault="00BB6C74" w:rsidP="002C4680">
      <w:pPr>
        <w:shd w:val="clear" w:color="auto" w:fill="FFFFFF"/>
        <w:spacing w:after="0" w:line="360" w:lineRule="auto"/>
        <w:ind w:firstLine="612"/>
        <w:jc w:val="both"/>
        <w:rPr>
          <w:rFonts w:ascii="Times New Roman" w:eastAsia="Times New Roman" w:hAnsi="Times New Roman" w:cs="Times New Roman"/>
          <w:color w:val="000000" w:themeColor="text1"/>
          <w:sz w:val="28"/>
          <w:szCs w:val="28"/>
        </w:rPr>
      </w:pPr>
      <w:r w:rsidRPr="002C4680">
        <w:rPr>
          <w:rFonts w:ascii="Times New Roman" w:eastAsia="Times New Roman" w:hAnsi="Times New Roman" w:cs="Times New Roman"/>
          <w:color w:val="000000" w:themeColor="text1"/>
          <w:sz w:val="28"/>
          <w:szCs w:val="28"/>
        </w:rPr>
        <w:t>Особую группу формируют сегодня </w:t>
      </w:r>
      <w:r w:rsidRPr="002C4680">
        <w:rPr>
          <w:rFonts w:ascii="Times New Roman" w:eastAsia="Times New Roman" w:hAnsi="Times New Roman" w:cs="Times New Roman"/>
          <w:bCs/>
          <w:color w:val="000000" w:themeColor="text1"/>
          <w:sz w:val="28"/>
          <w:szCs w:val="28"/>
        </w:rPr>
        <w:t>онлайновые СМИ</w:t>
      </w:r>
      <w:r w:rsidRPr="002C4680">
        <w:rPr>
          <w:rFonts w:ascii="Times New Roman" w:eastAsia="Times New Roman" w:hAnsi="Times New Roman" w:cs="Times New Roman"/>
          <w:color w:val="000000" w:themeColor="text1"/>
          <w:sz w:val="28"/>
          <w:szCs w:val="28"/>
        </w:rPr>
        <w:t xml:space="preserve"> – предприятия, распространяющие контент в цифровой интерактивной среде Интернета. Они могут рассматриваться одновременно как часть группы электронных СМИ, поскольку во многом действуют по тем же экономическим, организационным и профессиональным принципам, что и телевидение и радиовещание. С точки зрения медиаэкономики важнейшим положением является разделение секторов производства и распространения. С другой стороны, Интернет является техническим каналом для распространения разного рода содержательных продуктов – контента. </w:t>
      </w:r>
    </w:p>
    <w:p w:rsidR="00BB6C74" w:rsidRPr="002C4680" w:rsidRDefault="00BB6C74" w:rsidP="002C4680">
      <w:pPr>
        <w:shd w:val="clear" w:color="auto" w:fill="FFFFFF"/>
        <w:spacing w:after="0" w:line="360" w:lineRule="auto"/>
        <w:ind w:firstLine="612"/>
        <w:jc w:val="both"/>
        <w:rPr>
          <w:rFonts w:ascii="Times New Roman" w:eastAsia="Times New Roman" w:hAnsi="Times New Roman" w:cs="Times New Roman"/>
          <w:color w:val="000000" w:themeColor="text1"/>
          <w:sz w:val="28"/>
          <w:szCs w:val="28"/>
        </w:rPr>
      </w:pPr>
      <w:r w:rsidRPr="002C4680">
        <w:rPr>
          <w:rFonts w:ascii="Times New Roman" w:eastAsia="Times New Roman" w:hAnsi="Times New Roman" w:cs="Times New Roman"/>
          <w:color w:val="000000" w:themeColor="text1"/>
          <w:sz w:val="28"/>
          <w:szCs w:val="28"/>
        </w:rPr>
        <w:t>Также инфраструктуру СМИ составляют те предприятия, которые обеспечивают медиапредприятиям постоянный приток денег, – </w:t>
      </w:r>
      <w:r w:rsidRPr="002C4680">
        <w:rPr>
          <w:rFonts w:ascii="Times New Roman" w:eastAsia="Times New Roman" w:hAnsi="Times New Roman" w:cs="Times New Roman"/>
          <w:bCs/>
          <w:color w:val="000000" w:themeColor="text1"/>
          <w:sz w:val="28"/>
          <w:szCs w:val="28"/>
        </w:rPr>
        <w:t>рекламные агентства и агентства «паблик рилейшнз»</w:t>
      </w:r>
      <w:r w:rsidRPr="002C4680">
        <w:rPr>
          <w:rFonts w:ascii="Times New Roman" w:eastAsia="Times New Roman" w:hAnsi="Times New Roman" w:cs="Times New Roman"/>
          <w:color w:val="000000" w:themeColor="text1"/>
          <w:sz w:val="28"/>
          <w:szCs w:val="28"/>
        </w:rPr>
        <w:t>. Эти типы предприятий обеспечивают «стыковку», связь индустрии свободного времени, в которой самое важное место занимают средства массовой информации, и маркетинговых коммуникаций, являющихся важной частью любой рыночной экономики. Однако значение рекламы и системы связей с общественностью для медиаиндустрии определяется не только их финансовой ролью, но и тем, что произведенные рекламными и PR-агентствами материалы также составляют важнейшую часть содержания СМИ.</w:t>
      </w:r>
    </w:p>
    <w:p w:rsidR="00BB2F77" w:rsidRDefault="00BB2F77" w:rsidP="002C4680">
      <w:pPr>
        <w:spacing w:after="0" w:line="360" w:lineRule="auto"/>
        <w:jc w:val="both"/>
        <w:rPr>
          <w:rFonts w:ascii="Times New Roman" w:hAnsi="Times New Roman"/>
          <w:sz w:val="28"/>
          <w:szCs w:val="28"/>
        </w:rPr>
      </w:pPr>
    </w:p>
    <w:p w:rsidR="00BB6C74" w:rsidRDefault="00BB6C74" w:rsidP="002C4680">
      <w:pPr>
        <w:spacing w:after="0" w:line="360" w:lineRule="auto"/>
        <w:jc w:val="both"/>
        <w:rPr>
          <w:rFonts w:ascii="Times New Roman" w:hAnsi="Times New Roman"/>
          <w:sz w:val="28"/>
          <w:szCs w:val="28"/>
        </w:rPr>
      </w:pPr>
    </w:p>
    <w:p w:rsidR="00BB6C74" w:rsidRDefault="00BB6C74" w:rsidP="002C4680">
      <w:pPr>
        <w:spacing w:after="0" w:line="360" w:lineRule="auto"/>
        <w:jc w:val="both"/>
        <w:rPr>
          <w:rFonts w:ascii="Times New Roman" w:hAnsi="Times New Roman"/>
          <w:sz w:val="28"/>
          <w:szCs w:val="28"/>
        </w:rPr>
      </w:pPr>
    </w:p>
    <w:p w:rsidR="00BB6C74" w:rsidRDefault="00BB6C74" w:rsidP="002C4680">
      <w:pPr>
        <w:spacing w:after="0" w:line="360" w:lineRule="auto"/>
        <w:jc w:val="both"/>
        <w:rPr>
          <w:rFonts w:ascii="Times New Roman" w:hAnsi="Times New Roman"/>
          <w:sz w:val="28"/>
          <w:szCs w:val="28"/>
        </w:rPr>
      </w:pPr>
    </w:p>
    <w:p w:rsidR="00BB6C74" w:rsidRDefault="00BB6C74" w:rsidP="002C4680">
      <w:pPr>
        <w:spacing w:after="0" w:line="360" w:lineRule="auto"/>
        <w:jc w:val="both"/>
        <w:rPr>
          <w:rFonts w:ascii="Times New Roman" w:hAnsi="Times New Roman"/>
          <w:sz w:val="28"/>
          <w:szCs w:val="28"/>
        </w:rPr>
      </w:pPr>
    </w:p>
    <w:p w:rsidR="00BB6C74" w:rsidRDefault="00BB6C74" w:rsidP="002C4680">
      <w:pPr>
        <w:spacing w:after="0" w:line="360" w:lineRule="auto"/>
        <w:jc w:val="both"/>
        <w:rPr>
          <w:rFonts w:ascii="Times New Roman" w:hAnsi="Times New Roman"/>
          <w:sz w:val="28"/>
          <w:szCs w:val="28"/>
        </w:rPr>
      </w:pPr>
    </w:p>
    <w:p w:rsidR="00BB6C74" w:rsidRDefault="00BB6C74" w:rsidP="002C4680">
      <w:pPr>
        <w:spacing w:after="0" w:line="360" w:lineRule="auto"/>
        <w:jc w:val="both"/>
        <w:rPr>
          <w:rFonts w:ascii="Times New Roman" w:hAnsi="Times New Roman"/>
          <w:sz w:val="28"/>
          <w:szCs w:val="28"/>
        </w:rPr>
      </w:pPr>
    </w:p>
    <w:p w:rsidR="002C4680" w:rsidRDefault="002C4680" w:rsidP="00F50720">
      <w:pPr>
        <w:spacing w:after="0" w:line="360" w:lineRule="auto"/>
        <w:ind w:firstLine="709"/>
        <w:jc w:val="center"/>
        <w:rPr>
          <w:rFonts w:ascii="Times New Roman" w:hAnsi="Times New Roman"/>
          <w:b/>
          <w:sz w:val="28"/>
          <w:szCs w:val="28"/>
        </w:rPr>
      </w:pPr>
    </w:p>
    <w:p w:rsidR="00BB6C74" w:rsidRPr="00F50720" w:rsidRDefault="00BB6C74" w:rsidP="00F50720">
      <w:pPr>
        <w:spacing w:after="0" w:line="360" w:lineRule="auto"/>
        <w:ind w:firstLine="709"/>
        <w:jc w:val="center"/>
        <w:rPr>
          <w:rFonts w:ascii="Times New Roman" w:hAnsi="Times New Roman"/>
          <w:b/>
          <w:sz w:val="28"/>
          <w:szCs w:val="28"/>
        </w:rPr>
      </w:pPr>
      <w:r w:rsidRPr="00F50720">
        <w:rPr>
          <w:rFonts w:ascii="Times New Roman" w:hAnsi="Times New Roman"/>
          <w:b/>
          <w:sz w:val="28"/>
          <w:szCs w:val="28"/>
        </w:rPr>
        <w:lastRenderedPageBreak/>
        <w:t xml:space="preserve">1 </w:t>
      </w:r>
      <w:r w:rsidR="00F50720" w:rsidRPr="00F50720">
        <w:rPr>
          <w:rFonts w:ascii="Times New Roman" w:hAnsi="Times New Roman"/>
          <w:b/>
          <w:sz w:val="28"/>
          <w:szCs w:val="28"/>
        </w:rPr>
        <w:t xml:space="preserve">Общая характеристика медиаиндустрии как сектора </w:t>
      </w:r>
      <w:r w:rsidR="00F50720">
        <w:rPr>
          <w:rFonts w:ascii="Times New Roman" w:hAnsi="Times New Roman"/>
          <w:b/>
          <w:sz w:val="28"/>
          <w:szCs w:val="28"/>
        </w:rPr>
        <w:t xml:space="preserve">                  </w:t>
      </w:r>
      <w:r w:rsidR="00F50720" w:rsidRPr="00F50720">
        <w:rPr>
          <w:rFonts w:ascii="Times New Roman" w:hAnsi="Times New Roman"/>
          <w:b/>
          <w:sz w:val="28"/>
          <w:szCs w:val="28"/>
        </w:rPr>
        <w:t xml:space="preserve">современной </w:t>
      </w:r>
      <w:r w:rsidR="00F50720">
        <w:rPr>
          <w:rFonts w:ascii="Times New Roman" w:hAnsi="Times New Roman"/>
          <w:b/>
          <w:sz w:val="28"/>
          <w:szCs w:val="28"/>
        </w:rPr>
        <w:t xml:space="preserve"> </w:t>
      </w:r>
      <w:r w:rsidR="00F50720" w:rsidRPr="00F50720">
        <w:rPr>
          <w:rFonts w:ascii="Times New Roman" w:hAnsi="Times New Roman"/>
          <w:b/>
          <w:sz w:val="28"/>
          <w:szCs w:val="28"/>
        </w:rPr>
        <w:t>экономики</w:t>
      </w:r>
    </w:p>
    <w:p w:rsidR="00F50720" w:rsidRDefault="00F50720" w:rsidP="002C4680">
      <w:pPr>
        <w:spacing w:after="0" w:line="360" w:lineRule="auto"/>
        <w:ind w:firstLine="709"/>
        <w:jc w:val="both"/>
        <w:rPr>
          <w:rStyle w:val="apple-converted-space"/>
          <w:rFonts w:ascii="Times New Roman" w:hAnsi="Times New Roman" w:cs="Times New Roman"/>
          <w:sz w:val="28"/>
          <w:szCs w:val="28"/>
          <w:shd w:val="clear" w:color="auto" w:fill="FFFFFF"/>
        </w:rPr>
      </w:pPr>
      <w:r w:rsidRPr="004F0528">
        <w:rPr>
          <w:rFonts w:ascii="Times New Roman" w:hAnsi="Times New Roman" w:cs="Times New Roman"/>
          <w:sz w:val="28"/>
          <w:szCs w:val="28"/>
          <w:shd w:val="clear" w:color="auto" w:fill="FFFFFF"/>
        </w:rPr>
        <w:t>В современных обществах СМИ являются сектором экономики, производящим заметную, часть ВВП (хотя доля СМИ в ВВП неодинакова в разных странах). В «Концепции развития теле-радиовещания в Российской Федерации на 2008— 2015 годы»</w:t>
      </w:r>
      <w:r>
        <w:rPr>
          <w:rFonts w:ascii="Times New Roman" w:hAnsi="Times New Roman" w:cs="Times New Roman"/>
          <w:sz w:val="28"/>
          <w:szCs w:val="28"/>
          <w:shd w:val="clear" w:color="auto" w:fill="FFFFFF"/>
        </w:rPr>
        <w:t>, одобренной Правительством Рос</w:t>
      </w:r>
      <w:r w:rsidRPr="004F0528">
        <w:rPr>
          <w:rFonts w:ascii="Times New Roman" w:hAnsi="Times New Roman" w:cs="Times New Roman"/>
          <w:sz w:val="28"/>
          <w:szCs w:val="28"/>
          <w:shd w:val="clear" w:color="auto" w:fill="FFFFFF"/>
        </w:rPr>
        <w:t>сийской Федерации 29 ноября 2007 года, отмечается, что в настоящее время вклад медиаотрасли в ВВП России составляет 1,4%, что сопоставимо с вкладом таких отраслей, как промышленность строительных материалов, лёгкая промышленность, лесная и деревообрабатыва</w:t>
      </w:r>
      <w:r>
        <w:rPr>
          <w:rFonts w:ascii="Times New Roman" w:hAnsi="Times New Roman" w:cs="Times New Roman"/>
          <w:sz w:val="28"/>
          <w:szCs w:val="28"/>
          <w:shd w:val="clear" w:color="auto" w:fill="FFFFFF"/>
        </w:rPr>
        <w:t>ющая промыш</w:t>
      </w:r>
      <w:r w:rsidRPr="004F0528">
        <w:rPr>
          <w:rFonts w:ascii="Times New Roman" w:hAnsi="Times New Roman" w:cs="Times New Roman"/>
          <w:sz w:val="28"/>
          <w:szCs w:val="28"/>
          <w:shd w:val="clear" w:color="auto" w:fill="FFFFFF"/>
        </w:rPr>
        <w:t xml:space="preserve">ленность. Однако с учётом опыта других развитых стран доля медиаотрасли может составлять 2,5-4,5% ВВП. В Концепции отмечается, что, согласно прогнозам, к 2015 году оборот российской медиаиндустрии </w:t>
      </w:r>
      <w:r>
        <w:rPr>
          <w:rFonts w:ascii="Times New Roman" w:hAnsi="Times New Roman" w:cs="Times New Roman"/>
          <w:sz w:val="28"/>
          <w:szCs w:val="28"/>
          <w:shd w:val="clear" w:color="auto" w:fill="FFFFFF"/>
        </w:rPr>
        <w:t>будет составлять не менее 1 250 </w:t>
      </w:r>
      <w:r w:rsidRPr="004F0528">
        <w:rPr>
          <w:rFonts w:ascii="Times New Roman" w:hAnsi="Times New Roman" w:cs="Times New Roman"/>
          <w:sz w:val="28"/>
          <w:szCs w:val="28"/>
          <w:shd w:val="clear" w:color="auto" w:fill="FFFFFF"/>
        </w:rPr>
        <w:t>млрд</w:t>
      </w:r>
      <w:r>
        <w:rPr>
          <w:rFonts w:ascii="Times New Roman" w:hAnsi="Times New Roman" w:cs="Times New Roman"/>
          <w:sz w:val="28"/>
          <w:szCs w:val="28"/>
          <w:shd w:val="clear" w:color="auto" w:fill="FFFFFF"/>
        </w:rPr>
        <w:t> </w:t>
      </w:r>
      <w:r w:rsidRPr="004F0528">
        <w:rPr>
          <w:rFonts w:ascii="Times New Roman" w:hAnsi="Times New Roman" w:cs="Times New Roman"/>
          <w:sz w:val="28"/>
          <w:szCs w:val="28"/>
          <w:shd w:val="clear" w:color="auto" w:fill="FFFFFF"/>
        </w:rPr>
        <w:t>рублей.</w:t>
      </w:r>
      <w:r w:rsidRPr="004F0528">
        <w:rPr>
          <w:rStyle w:val="apple-converted-space"/>
          <w:rFonts w:ascii="Times New Roman" w:hAnsi="Times New Roman" w:cs="Times New Roman"/>
          <w:sz w:val="28"/>
          <w:szCs w:val="28"/>
          <w:shd w:val="clear" w:color="auto" w:fill="FFFFFF"/>
        </w:rPr>
        <w:t> </w:t>
      </w:r>
    </w:p>
    <w:p w:rsidR="00F50720" w:rsidRDefault="00F50720" w:rsidP="002C4680">
      <w:pPr>
        <w:spacing w:after="0" w:line="360" w:lineRule="auto"/>
        <w:ind w:firstLine="709"/>
        <w:jc w:val="both"/>
        <w:rPr>
          <w:rFonts w:ascii="Times New Roman" w:hAnsi="Times New Roman" w:cs="Times New Roman"/>
          <w:sz w:val="28"/>
          <w:szCs w:val="28"/>
        </w:rPr>
      </w:pPr>
      <w:r w:rsidRPr="004F0528">
        <w:rPr>
          <w:rFonts w:ascii="Times New Roman" w:hAnsi="Times New Roman" w:cs="Times New Roman"/>
          <w:sz w:val="28"/>
          <w:szCs w:val="28"/>
          <w:shd w:val="clear" w:color="auto" w:fill="FFFFFF"/>
        </w:rPr>
        <w:t>Большинство СМИ являются коммерческими организациями, действующими по законам рыночной экономики и ориентированными, прежде всего на</w:t>
      </w:r>
      <w:r>
        <w:rPr>
          <w:rFonts w:ascii="Times New Roman" w:hAnsi="Times New Roman" w:cs="Times New Roman"/>
          <w:sz w:val="28"/>
          <w:szCs w:val="28"/>
          <w:shd w:val="clear" w:color="auto" w:fill="FFFFFF"/>
        </w:rPr>
        <w:t xml:space="preserve"> продажу специфического информа</w:t>
      </w:r>
      <w:r w:rsidRPr="004F0528">
        <w:rPr>
          <w:rFonts w:ascii="Times New Roman" w:hAnsi="Times New Roman" w:cs="Times New Roman"/>
          <w:sz w:val="28"/>
          <w:szCs w:val="28"/>
          <w:shd w:val="clear" w:color="auto" w:fill="FFFFFF"/>
        </w:rPr>
        <w:t>ционного товара и получение прибыли. Будучи субъектами</w:t>
      </w:r>
      <w:r>
        <w:rPr>
          <w:rFonts w:ascii="Times New Roman" w:hAnsi="Times New Roman" w:cs="Times New Roman"/>
          <w:sz w:val="28"/>
          <w:szCs w:val="28"/>
          <w:shd w:val="clear" w:color="auto" w:fill="FFFFFF"/>
        </w:rPr>
        <w:t xml:space="preserve"> рынка, СМИ вынуждены конкуриро</w:t>
      </w:r>
      <w:r w:rsidRPr="004F0528">
        <w:rPr>
          <w:rFonts w:ascii="Times New Roman" w:hAnsi="Times New Roman" w:cs="Times New Roman"/>
          <w:sz w:val="28"/>
          <w:szCs w:val="28"/>
          <w:shd w:val="clear" w:color="auto" w:fill="FFFFFF"/>
        </w:rPr>
        <w:t>вать друг с другом и бороться за потребителя. Основным источником доходов коммерческих СМИ служит реклама. Другие источники доходов — распространение собственной продукции, государственное финансирование и льготы, участие в разных видах коммерческой деятельности,</w:t>
      </w:r>
      <w:r>
        <w:rPr>
          <w:rFonts w:ascii="Times New Roman" w:hAnsi="Times New Roman" w:cs="Times New Roman"/>
          <w:sz w:val="28"/>
          <w:szCs w:val="28"/>
          <w:shd w:val="clear" w:color="auto" w:fill="FFFFFF"/>
        </w:rPr>
        <w:t> </w:t>
      </w:r>
      <w:r w:rsidRPr="004F0528">
        <w:rPr>
          <w:rFonts w:ascii="Times New Roman" w:hAnsi="Times New Roman" w:cs="Times New Roman"/>
          <w:sz w:val="28"/>
          <w:szCs w:val="28"/>
          <w:shd w:val="clear" w:color="auto" w:fill="FFFFFF"/>
        </w:rPr>
        <w:t>добровольные</w:t>
      </w:r>
      <w:r>
        <w:rPr>
          <w:rFonts w:ascii="Times New Roman" w:hAnsi="Times New Roman" w:cs="Times New Roman"/>
          <w:sz w:val="28"/>
          <w:szCs w:val="28"/>
          <w:shd w:val="clear" w:color="auto" w:fill="FFFFFF"/>
        </w:rPr>
        <w:t> </w:t>
      </w:r>
      <w:r w:rsidRPr="004F0528">
        <w:rPr>
          <w:rFonts w:ascii="Times New Roman" w:hAnsi="Times New Roman" w:cs="Times New Roman"/>
          <w:sz w:val="28"/>
          <w:szCs w:val="28"/>
          <w:shd w:val="clear" w:color="auto" w:fill="FFFFFF"/>
        </w:rPr>
        <w:t>пожертвования.</w:t>
      </w:r>
      <w:r w:rsidRPr="004F0528">
        <w:rPr>
          <w:rStyle w:val="apple-converted-space"/>
          <w:rFonts w:ascii="Times New Roman" w:hAnsi="Times New Roman" w:cs="Times New Roman"/>
          <w:sz w:val="28"/>
          <w:szCs w:val="28"/>
          <w:shd w:val="clear" w:color="auto" w:fill="FFFFFF"/>
        </w:rPr>
        <w:t> </w:t>
      </w:r>
    </w:p>
    <w:p w:rsidR="00F50720" w:rsidRDefault="00F50720" w:rsidP="002C4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Британский</w:t>
      </w:r>
      <w:r w:rsidRPr="004F0528">
        <w:rPr>
          <w:rFonts w:ascii="Times New Roman" w:hAnsi="Times New Roman" w:cs="Times New Roman"/>
          <w:sz w:val="28"/>
          <w:szCs w:val="28"/>
          <w:shd w:val="clear" w:color="auto" w:fill="FFFFFF"/>
        </w:rPr>
        <w:t xml:space="preserve"> исследователь Д. Хесмондхол определ</w:t>
      </w:r>
      <w:r>
        <w:rPr>
          <w:rFonts w:ascii="Times New Roman" w:hAnsi="Times New Roman" w:cs="Times New Roman"/>
          <w:sz w:val="28"/>
          <w:szCs w:val="28"/>
          <w:shd w:val="clear" w:color="auto" w:fill="FFFFFF"/>
        </w:rPr>
        <w:t>яет «индустрии культуры» как от</w:t>
      </w:r>
      <w:r w:rsidRPr="004F0528">
        <w:rPr>
          <w:rFonts w:ascii="Times New Roman" w:hAnsi="Times New Roman" w:cs="Times New Roman"/>
          <w:sz w:val="28"/>
          <w:szCs w:val="28"/>
          <w:shd w:val="clear" w:color="auto" w:fill="FFFFFF"/>
        </w:rPr>
        <w:t>расли экономики, которые занимаются промышленным произ</w:t>
      </w:r>
      <w:r>
        <w:rPr>
          <w:rFonts w:ascii="Times New Roman" w:hAnsi="Times New Roman" w:cs="Times New Roman"/>
          <w:sz w:val="28"/>
          <w:szCs w:val="28"/>
          <w:shd w:val="clear" w:color="auto" w:fill="FFFFFF"/>
        </w:rPr>
        <w:t>водством и распространением тек</w:t>
      </w:r>
      <w:r w:rsidRPr="004F0528">
        <w:rPr>
          <w:rFonts w:ascii="Times New Roman" w:hAnsi="Times New Roman" w:cs="Times New Roman"/>
          <w:sz w:val="28"/>
          <w:szCs w:val="28"/>
          <w:shd w:val="clear" w:color="auto" w:fill="FFFFFF"/>
        </w:rPr>
        <w:t>стов. (Слово «текст» в современном обществознании, социальных и культурных исследованиях понимается весьма широко. В качестве текста может рассма</w:t>
      </w:r>
      <w:r>
        <w:rPr>
          <w:rFonts w:ascii="Times New Roman" w:hAnsi="Times New Roman" w:cs="Times New Roman"/>
          <w:sz w:val="28"/>
          <w:szCs w:val="28"/>
          <w:shd w:val="clear" w:color="auto" w:fill="FFFFFF"/>
        </w:rPr>
        <w:t>триваться любой объект, несущий </w:t>
      </w:r>
      <w:r w:rsidRPr="004F0528">
        <w:rPr>
          <w:rFonts w:ascii="Times New Roman" w:hAnsi="Times New Roman" w:cs="Times New Roman"/>
          <w:sz w:val="28"/>
          <w:szCs w:val="28"/>
          <w:shd w:val="clear" w:color="auto" w:fill="FFFFFF"/>
        </w:rPr>
        <w:t>некоторую</w:t>
      </w:r>
      <w:r>
        <w:rPr>
          <w:rFonts w:ascii="Times New Roman" w:hAnsi="Times New Roman" w:cs="Times New Roman"/>
          <w:sz w:val="28"/>
          <w:szCs w:val="28"/>
          <w:shd w:val="clear" w:color="auto" w:fill="FFFFFF"/>
        </w:rPr>
        <w:t> </w:t>
      </w:r>
      <w:r w:rsidRPr="004F0528">
        <w:rPr>
          <w:rFonts w:ascii="Times New Roman" w:hAnsi="Times New Roman" w:cs="Times New Roman"/>
          <w:sz w:val="28"/>
          <w:szCs w:val="28"/>
          <w:shd w:val="clear" w:color="auto" w:fill="FFFFFF"/>
        </w:rPr>
        <w:t>закодированную</w:t>
      </w:r>
      <w:r>
        <w:rPr>
          <w:rFonts w:ascii="Times New Roman" w:hAnsi="Times New Roman" w:cs="Times New Roman"/>
          <w:sz w:val="28"/>
          <w:szCs w:val="28"/>
          <w:shd w:val="clear" w:color="auto" w:fill="FFFFFF"/>
        </w:rPr>
        <w:t> </w:t>
      </w:r>
      <w:r w:rsidRPr="004F0528">
        <w:rPr>
          <w:rFonts w:ascii="Times New Roman" w:hAnsi="Times New Roman" w:cs="Times New Roman"/>
          <w:sz w:val="28"/>
          <w:szCs w:val="28"/>
          <w:shd w:val="clear" w:color="auto" w:fill="FFFFFF"/>
        </w:rPr>
        <w:t>информацию.)</w:t>
      </w:r>
      <w:r w:rsidRPr="004F0528">
        <w:rPr>
          <w:rStyle w:val="apple-converted-space"/>
          <w:rFonts w:ascii="Times New Roman" w:hAnsi="Times New Roman" w:cs="Times New Roman"/>
          <w:sz w:val="28"/>
          <w:szCs w:val="28"/>
          <w:shd w:val="clear" w:color="auto" w:fill="FFFFFF"/>
        </w:rPr>
        <w:t> </w:t>
      </w:r>
    </w:p>
    <w:p w:rsidR="00F50720" w:rsidRDefault="00F50720" w:rsidP="002C4680">
      <w:pPr>
        <w:spacing w:after="0" w:line="360" w:lineRule="auto"/>
        <w:ind w:firstLine="709"/>
        <w:jc w:val="both"/>
        <w:rPr>
          <w:rFonts w:ascii="Times New Roman" w:hAnsi="Times New Roman" w:cs="Times New Roman"/>
          <w:sz w:val="28"/>
          <w:szCs w:val="28"/>
        </w:rPr>
      </w:pPr>
      <w:r w:rsidRPr="004F0528">
        <w:rPr>
          <w:rFonts w:ascii="Times New Roman" w:hAnsi="Times New Roman" w:cs="Times New Roman"/>
          <w:sz w:val="28"/>
          <w:szCs w:val="28"/>
          <w:shd w:val="clear" w:color="auto" w:fill="FFFFFF"/>
        </w:rPr>
        <w:lastRenderedPageBreak/>
        <w:t xml:space="preserve">К индустриям культуры помимо собственно СМИ относятся реклама, маркетинг, книжная индустрия, мода, интернет-индустрия (создание сайтов и др.), создание компьютерных игр и т.д. Большинство «индустрии культуры» так или иначе связаны со СМИ, распространяющими </w:t>
      </w:r>
      <w:r>
        <w:rPr>
          <w:rFonts w:ascii="Times New Roman" w:hAnsi="Times New Roman" w:cs="Times New Roman"/>
          <w:sz w:val="28"/>
          <w:szCs w:val="28"/>
          <w:shd w:val="clear" w:color="auto" w:fill="FFFFFF"/>
        </w:rPr>
        <w:t>их продукцию или информирующими </w:t>
      </w:r>
      <w:r w:rsidRPr="004F0528">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 </w:t>
      </w:r>
      <w:r w:rsidRPr="004F0528">
        <w:rPr>
          <w:rFonts w:ascii="Times New Roman" w:hAnsi="Times New Roman" w:cs="Times New Roman"/>
          <w:sz w:val="28"/>
          <w:szCs w:val="28"/>
          <w:shd w:val="clear" w:color="auto" w:fill="FFFFFF"/>
        </w:rPr>
        <w:t>ней</w:t>
      </w:r>
      <w:r>
        <w:rPr>
          <w:rFonts w:ascii="Times New Roman" w:hAnsi="Times New Roman" w:cs="Times New Roman"/>
          <w:sz w:val="28"/>
          <w:szCs w:val="28"/>
          <w:shd w:val="clear" w:color="auto" w:fill="FFFFFF"/>
        </w:rPr>
        <w:t> </w:t>
      </w:r>
      <w:r w:rsidRPr="004F0528">
        <w:rPr>
          <w:rFonts w:ascii="Times New Roman" w:hAnsi="Times New Roman" w:cs="Times New Roman"/>
          <w:sz w:val="28"/>
          <w:szCs w:val="28"/>
          <w:shd w:val="clear" w:color="auto" w:fill="FFFFFF"/>
        </w:rPr>
        <w:t>потребителя.</w:t>
      </w:r>
      <w:r w:rsidRPr="004F0528">
        <w:rPr>
          <w:rStyle w:val="apple-converted-space"/>
          <w:rFonts w:ascii="Times New Roman" w:hAnsi="Times New Roman" w:cs="Times New Roman"/>
          <w:sz w:val="28"/>
          <w:szCs w:val="28"/>
          <w:shd w:val="clear" w:color="auto" w:fill="FFFFFF"/>
        </w:rPr>
        <w:t> </w:t>
      </w:r>
    </w:p>
    <w:p w:rsidR="00F50720" w:rsidRDefault="00F50720" w:rsidP="002C4680">
      <w:pPr>
        <w:spacing w:after="0" w:line="360" w:lineRule="auto"/>
        <w:ind w:firstLine="709"/>
        <w:jc w:val="both"/>
        <w:rPr>
          <w:rFonts w:ascii="Times New Roman" w:hAnsi="Times New Roman" w:cs="Times New Roman"/>
          <w:sz w:val="28"/>
          <w:szCs w:val="28"/>
        </w:rPr>
      </w:pPr>
      <w:r w:rsidRPr="004F0528">
        <w:rPr>
          <w:rFonts w:ascii="Times New Roman" w:hAnsi="Times New Roman" w:cs="Times New Roman"/>
          <w:sz w:val="28"/>
          <w:szCs w:val="28"/>
          <w:shd w:val="clear" w:color="auto" w:fill="FFFFFF"/>
        </w:rPr>
        <w:t>СМИ являются производителями специфического продукта, реализуемог</w:t>
      </w:r>
      <w:r>
        <w:rPr>
          <w:rFonts w:ascii="Times New Roman" w:hAnsi="Times New Roman" w:cs="Times New Roman"/>
          <w:sz w:val="28"/>
          <w:szCs w:val="28"/>
          <w:shd w:val="clear" w:color="auto" w:fill="FFFFFF"/>
        </w:rPr>
        <w:t>о на соответст</w:t>
      </w:r>
      <w:r w:rsidRPr="004F0528">
        <w:rPr>
          <w:rFonts w:ascii="Times New Roman" w:hAnsi="Times New Roman" w:cs="Times New Roman"/>
          <w:sz w:val="28"/>
          <w:szCs w:val="28"/>
          <w:shd w:val="clear" w:color="auto" w:fill="FFFFFF"/>
        </w:rPr>
        <w:t>вующем рынке — медиарынке. Р. Пикар, современный иссле</w:t>
      </w:r>
      <w:r>
        <w:rPr>
          <w:rFonts w:ascii="Times New Roman" w:hAnsi="Times New Roman" w:cs="Times New Roman"/>
          <w:sz w:val="28"/>
          <w:szCs w:val="28"/>
          <w:shd w:val="clear" w:color="auto" w:fill="FFFFFF"/>
        </w:rPr>
        <w:t>дователь медиаэкономики, сформу</w:t>
      </w:r>
      <w:r w:rsidRPr="004F0528">
        <w:rPr>
          <w:rFonts w:ascii="Times New Roman" w:hAnsi="Times New Roman" w:cs="Times New Roman"/>
          <w:sz w:val="28"/>
          <w:szCs w:val="28"/>
          <w:shd w:val="clear" w:color="auto" w:fill="FFFFFF"/>
        </w:rPr>
        <w:t>лировал суть медиарынка следующим образом: «Масс-медиа</w:t>
      </w:r>
      <w:r>
        <w:rPr>
          <w:rFonts w:ascii="Times New Roman" w:hAnsi="Times New Roman" w:cs="Times New Roman"/>
          <w:sz w:val="28"/>
          <w:szCs w:val="28"/>
          <w:shd w:val="clear" w:color="auto" w:fill="FFFFFF"/>
        </w:rPr>
        <w:t xml:space="preserve"> — сдвоенный рынок товаров и ус</w:t>
      </w:r>
      <w:r w:rsidRPr="004F0528">
        <w:rPr>
          <w:rFonts w:ascii="Times New Roman" w:hAnsi="Times New Roman" w:cs="Times New Roman"/>
          <w:sz w:val="28"/>
          <w:szCs w:val="28"/>
          <w:shd w:val="clear" w:color="auto" w:fill="FFFFFF"/>
        </w:rPr>
        <w:t>луг. СМИ продают содержание аудиториям, следовательно, содержание — товар, произведённый для аудитории. Выполняя свою сервисную</w:t>
      </w:r>
      <w:r w:rsidRPr="004F0528">
        <w:rPr>
          <w:rStyle w:val="apple-converted-space"/>
          <w:rFonts w:ascii="Times New Roman" w:hAnsi="Times New Roman" w:cs="Times New Roman"/>
          <w:sz w:val="28"/>
          <w:szCs w:val="28"/>
          <w:shd w:val="clear" w:color="auto" w:fill="FFFFFF"/>
        </w:rPr>
        <w:t> </w:t>
      </w:r>
      <w:r w:rsidRPr="004F0528">
        <w:rPr>
          <w:rFonts w:ascii="Times New Roman" w:hAnsi="Times New Roman" w:cs="Times New Roman"/>
          <w:sz w:val="28"/>
          <w:szCs w:val="28"/>
        </w:rPr>
        <w:br/>
      </w:r>
      <w:r w:rsidRPr="004F0528">
        <w:rPr>
          <w:rFonts w:ascii="Times New Roman" w:hAnsi="Times New Roman" w:cs="Times New Roman"/>
          <w:sz w:val="28"/>
          <w:szCs w:val="28"/>
          <w:shd w:val="clear" w:color="auto" w:fill="FFFFFF"/>
        </w:rPr>
        <w:t>функцию, СМИ оказывают услугу рекламодате</w:t>
      </w:r>
      <w:r>
        <w:rPr>
          <w:rFonts w:ascii="Times New Roman" w:hAnsi="Times New Roman" w:cs="Times New Roman"/>
          <w:sz w:val="28"/>
          <w:szCs w:val="28"/>
          <w:shd w:val="clear" w:color="auto" w:fill="FFFFFF"/>
        </w:rPr>
        <w:t>лям, организуя для них доступ к </w:t>
      </w:r>
      <w:r w:rsidRPr="004F0528">
        <w:rPr>
          <w:rFonts w:ascii="Times New Roman" w:hAnsi="Times New Roman" w:cs="Times New Roman"/>
          <w:sz w:val="28"/>
          <w:szCs w:val="28"/>
          <w:shd w:val="clear" w:color="auto" w:fill="FFFFFF"/>
        </w:rPr>
        <w:t>целевым</w:t>
      </w:r>
      <w:r>
        <w:rPr>
          <w:rFonts w:ascii="Times New Roman" w:hAnsi="Times New Roman" w:cs="Times New Roman"/>
          <w:sz w:val="28"/>
          <w:szCs w:val="28"/>
          <w:shd w:val="clear" w:color="auto" w:fill="FFFFFF"/>
        </w:rPr>
        <w:t> </w:t>
      </w:r>
      <w:r w:rsidRPr="004F0528">
        <w:rPr>
          <w:rFonts w:ascii="Times New Roman" w:hAnsi="Times New Roman" w:cs="Times New Roman"/>
          <w:sz w:val="28"/>
          <w:szCs w:val="28"/>
          <w:shd w:val="clear" w:color="auto" w:fill="FFFFFF"/>
        </w:rPr>
        <w:t>аудиториям».</w:t>
      </w:r>
      <w:r w:rsidRPr="004F0528">
        <w:rPr>
          <w:rStyle w:val="apple-converted-space"/>
          <w:rFonts w:ascii="Times New Roman" w:hAnsi="Times New Roman" w:cs="Times New Roman"/>
          <w:sz w:val="28"/>
          <w:szCs w:val="28"/>
          <w:shd w:val="clear" w:color="auto" w:fill="FFFFFF"/>
        </w:rPr>
        <w:t> </w:t>
      </w:r>
    </w:p>
    <w:p w:rsidR="00F50720" w:rsidRDefault="00F50720" w:rsidP="002C4680">
      <w:pPr>
        <w:spacing w:after="0" w:line="360" w:lineRule="auto"/>
        <w:ind w:firstLine="709"/>
        <w:jc w:val="both"/>
        <w:rPr>
          <w:rFonts w:ascii="Times New Roman" w:hAnsi="Times New Roman" w:cs="Times New Roman"/>
          <w:sz w:val="28"/>
          <w:szCs w:val="28"/>
        </w:rPr>
      </w:pPr>
      <w:r w:rsidRPr="004F0528">
        <w:rPr>
          <w:rFonts w:ascii="Times New Roman" w:hAnsi="Times New Roman" w:cs="Times New Roman"/>
          <w:sz w:val="28"/>
          <w:szCs w:val="28"/>
          <w:shd w:val="clear" w:color="auto" w:fill="FFFFFF"/>
        </w:rPr>
        <w:t xml:space="preserve">Следует отметить, что другие исследователи предлагают </w:t>
      </w:r>
      <w:r>
        <w:rPr>
          <w:rFonts w:ascii="Times New Roman" w:hAnsi="Times New Roman" w:cs="Times New Roman"/>
          <w:sz w:val="28"/>
          <w:szCs w:val="28"/>
          <w:shd w:val="clear" w:color="auto" w:fill="FFFFFF"/>
        </w:rPr>
        <w:t>рассматривать в качестве своеоб</w:t>
      </w:r>
      <w:r w:rsidRPr="004F0528">
        <w:rPr>
          <w:rFonts w:ascii="Times New Roman" w:hAnsi="Times New Roman" w:cs="Times New Roman"/>
          <w:sz w:val="28"/>
          <w:szCs w:val="28"/>
          <w:shd w:val="clear" w:color="auto" w:fill="FFFFFF"/>
        </w:rPr>
        <w:t>разного товара СМИ и их аудитории, которые СМИ «продают»</w:t>
      </w:r>
      <w:r>
        <w:rPr>
          <w:rFonts w:ascii="Times New Roman" w:hAnsi="Times New Roman" w:cs="Times New Roman"/>
          <w:sz w:val="28"/>
          <w:szCs w:val="28"/>
          <w:shd w:val="clear" w:color="auto" w:fill="FFFFFF"/>
        </w:rPr>
        <w:t> </w:t>
      </w:r>
      <w:r w:rsidRPr="004F0528">
        <w:rPr>
          <w:rFonts w:ascii="Times New Roman" w:hAnsi="Times New Roman" w:cs="Times New Roman"/>
          <w:sz w:val="28"/>
          <w:szCs w:val="28"/>
          <w:shd w:val="clear" w:color="auto" w:fill="FFFFFF"/>
        </w:rPr>
        <w:t>рекламодателям.</w:t>
      </w:r>
      <w:r w:rsidRPr="004F0528">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t> </w:t>
      </w:r>
      <w:r w:rsidRPr="004F0528">
        <w:rPr>
          <w:rFonts w:ascii="Times New Roman" w:hAnsi="Times New Roman" w:cs="Times New Roman"/>
          <w:sz w:val="28"/>
          <w:szCs w:val="28"/>
          <w:shd w:val="clear" w:color="auto" w:fill="FFFFFF"/>
        </w:rPr>
        <w:t>Современный медийный рынок имеет сложную многоуровневую структуру, определяемую типами СМИ (информационные агентства, пресса, радио, телевидение и т.д.), потребнос</w:t>
      </w:r>
      <w:r>
        <w:rPr>
          <w:rFonts w:ascii="Times New Roman" w:hAnsi="Times New Roman" w:cs="Times New Roman"/>
          <w:sz w:val="28"/>
          <w:szCs w:val="28"/>
          <w:shd w:val="clear" w:color="auto" w:fill="FFFFFF"/>
        </w:rPr>
        <w:t>тями и интересами их аудитории, </w:t>
      </w:r>
      <w:r w:rsidRPr="004F0528">
        <w:rPr>
          <w:rFonts w:ascii="Times New Roman" w:hAnsi="Times New Roman" w:cs="Times New Roman"/>
          <w:sz w:val="28"/>
          <w:szCs w:val="28"/>
          <w:shd w:val="clear" w:color="auto" w:fill="FFFFFF"/>
        </w:rPr>
        <w:t>территориальным</w:t>
      </w:r>
      <w:r>
        <w:rPr>
          <w:rFonts w:ascii="Times New Roman" w:hAnsi="Times New Roman" w:cs="Times New Roman"/>
          <w:sz w:val="28"/>
          <w:szCs w:val="28"/>
          <w:shd w:val="clear" w:color="auto" w:fill="FFFFFF"/>
        </w:rPr>
        <w:t> </w:t>
      </w:r>
      <w:r w:rsidRPr="004F0528">
        <w:rPr>
          <w:rFonts w:ascii="Times New Roman" w:hAnsi="Times New Roman" w:cs="Times New Roman"/>
          <w:sz w:val="28"/>
          <w:szCs w:val="28"/>
          <w:shd w:val="clear" w:color="auto" w:fill="FFFFFF"/>
        </w:rPr>
        <w:t>фактором.</w:t>
      </w:r>
      <w:r w:rsidRPr="004F0528">
        <w:rPr>
          <w:rStyle w:val="apple-converted-space"/>
          <w:rFonts w:ascii="Times New Roman" w:hAnsi="Times New Roman" w:cs="Times New Roman"/>
          <w:sz w:val="28"/>
          <w:szCs w:val="28"/>
          <w:shd w:val="clear" w:color="auto" w:fill="FFFFFF"/>
        </w:rPr>
        <w:t> </w:t>
      </w:r>
    </w:p>
    <w:p w:rsidR="00F50720" w:rsidRDefault="00F50720" w:rsidP="002C4680">
      <w:pPr>
        <w:spacing w:after="0" w:line="360" w:lineRule="auto"/>
        <w:ind w:firstLine="709"/>
        <w:jc w:val="both"/>
        <w:rPr>
          <w:rFonts w:ascii="Times New Roman" w:hAnsi="Times New Roman" w:cs="Times New Roman"/>
          <w:sz w:val="28"/>
          <w:szCs w:val="28"/>
        </w:rPr>
      </w:pPr>
      <w:r w:rsidRPr="004F0528">
        <w:rPr>
          <w:rFonts w:ascii="Times New Roman" w:hAnsi="Times New Roman" w:cs="Times New Roman"/>
          <w:sz w:val="28"/>
          <w:szCs w:val="28"/>
          <w:shd w:val="clear" w:color="auto" w:fill="FFFFFF"/>
        </w:rPr>
        <w:t>Как отмечает Е. Вартанова, одной из важнейших хара</w:t>
      </w:r>
      <w:r>
        <w:rPr>
          <w:rFonts w:ascii="Times New Roman" w:hAnsi="Times New Roman" w:cs="Times New Roman"/>
          <w:sz w:val="28"/>
          <w:szCs w:val="28"/>
          <w:shd w:val="clear" w:color="auto" w:fill="FFFFFF"/>
        </w:rPr>
        <w:t>ктеристик современных СМИ разви</w:t>
      </w:r>
      <w:r w:rsidRPr="004F0528">
        <w:rPr>
          <w:rFonts w:ascii="Times New Roman" w:hAnsi="Times New Roman" w:cs="Times New Roman"/>
          <w:sz w:val="28"/>
          <w:szCs w:val="28"/>
          <w:shd w:val="clear" w:color="auto" w:fill="FFFFFF"/>
        </w:rPr>
        <w:t>тых стран Европы и Северной Америки является превращение их медиарынков в «информационно богатые». Уровень «информационного богатства» определяется по следующим параметрам:</w:t>
      </w:r>
      <w:r w:rsidRPr="004F0528">
        <w:rPr>
          <w:rStyle w:val="apple-converted-space"/>
          <w:rFonts w:ascii="Times New Roman" w:hAnsi="Times New Roman" w:cs="Times New Roman"/>
          <w:sz w:val="28"/>
          <w:szCs w:val="28"/>
          <w:shd w:val="clear" w:color="auto" w:fill="FFFFFF"/>
        </w:rPr>
        <w:t> </w:t>
      </w:r>
    </w:p>
    <w:p w:rsidR="00F50720" w:rsidRDefault="00F50720" w:rsidP="002C4680">
      <w:pPr>
        <w:spacing w:after="0" w:line="360" w:lineRule="auto"/>
        <w:ind w:firstLine="709"/>
        <w:jc w:val="both"/>
        <w:rPr>
          <w:rFonts w:ascii="Times New Roman" w:hAnsi="Times New Roman" w:cs="Times New Roman"/>
          <w:sz w:val="28"/>
          <w:szCs w:val="28"/>
        </w:rPr>
      </w:pPr>
      <w:r w:rsidRPr="004F0528">
        <w:rPr>
          <w:rFonts w:ascii="Times New Roman" w:hAnsi="Times New Roman" w:cs="Times New Roman"/>
          <w:sz w:val="28"/>
          <w:szCs w:val="28"/>
          <w:shd w:val="clear" w:color="auto" w:fill="FFFFFF"/>
        </w:rPr>
        <w:t xml:space="preserve">— насыщенность медиарынка каналами традиционных и новых СМИ — </w:t>
      </w:r>
      <w:r>
        <w:rPr>
          <w:rFonts w:ascii="Times New Roman" w:hAnsi="Times New Roman" w:cs="Times New Roman"/>
          <w:sz w:val="28"/>
          <w:szCs w:val="28"/>
          <w:shd w:val="clear" w:color="auto" w:fill="FFFFFF"/>
        </w:rPr>
        <w:t>газетами, журналами, радио- </w:t>
      </w:r>
      <w:r w:rsidRPr="004F0528">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 </w:t>
      </w:r>
      <w:r w:rsidRPr="004F0528">
        <w:rPr>
          <w:rFonts w:ascii="Times New Roman" w:hAnsi="Times New Roman" w:cs="Times New Roman"/>
          <w:sz w:val="28"/>
          <w:szCs w:val="28"/>
          <w:shd w:val="clear" w:color="auto" w:fill="FFFFFF"/>
        </w:rPr>
        <w:t>телестанциями, книжными издательствами, кинотеатрами, провайдерами доступа к Интернету;</w:t>
      </w:r>
      <w:r w:rsidRPr="004F0528">
        <w:rPr>
          <w:rStyle w:val="apple-converted-space"/>
          <w:rFonts w:ascii="Times New Roman" w:hAnsi="Times New Roman" w:cs="Times New Roman"/>
          <w:sz w:val="28"/>
          <w:szCs w:val="28"/>
          <w:shd w:val="clear" w:color="auto" w:fill="FFFFFF"/>
        </w:rPr>
        <w:t> </w:t>
      </w:r>
    </w:p>
    <w:p w:rsidR="00F50720" w:rsidRDefault="00F50720" w:rsidP="002C4680">
      <w:pPr>
        <w:spacing w:after="0" w:line="360" w:lineRule="auto"/>
        <w:ind w:firstLine="709"/>
        <w:jc w:val="both"/>
        <w:rPr>
          <w:rFonts w:ascii="Times New Roman" w:hAnsi="Times New Roman" w:cs="Times New Roman"/>
          <w:sz w:val="28"/>
          <w:szCs w:val="28"/>
        </w:rPr>
      </w:pPr>
      <w:r w:rsidRPr="004F0528">
        <w:rPr>
          <w:rFonts w:ascii="Times New Roman" w:hAnsi="Times New Roman" w:cs="Times New Roman"/>
          <w:sz w:val="28"/>
          <w:szCs w:val="28"/>
          <w:shd w:val="clear" w:color="auto" w:fill="FFFFFF"/>
        </w:rPr>
        <w:t>— насыщенность медиарынка производителями соде</w:t>
      </w:r>
      <w:r>
        <w:rPr>
          <w:rFonts w:ascii="Times New Roman" w:hAnsi="Times New Roman" w:cs="Times New Roman"/>
          <w:sz w:val="28"/>
          <w:szCs w:val="28"/>
          <w:shd w:val="clear" w:color="auto" w:fill="FFFFFF"/>
        </w:rPr>
        <w:t>ржательных продуктов — журнали</w:t>
      </w:r>
      <w:r w:rsidRPr="004F0528">
        <w:rPr>
          <w:rFonts w:ascii="Times New Roman" w:hAnsi="Times New Roman" w:cs="Times New Roman"/>
          <w:sz w:val="28"/>
          <w:szCs w:val="28"/>
          <w:shd w:val="clear" w:color="auto" w:fill="FFFFFF"/>
        </w:rPr>
        <w:t>стами и писателями, созд</w:t>
      </w:r>
      <w:r>
        <w:rPr>
          <w:rFonts w:ascii="Times New Roman" w:hAnsi="Times New Roman" w:cs="Times New Roman"/>
          <w:sz w:val="28"/>
          <w:szCs w:val="28"/>
          <w:shd w:val="clear" w:color="auto" w:fill="FFFFFF"/>
        </w:rPr>
        <w:t>ателями телепрограмм, актёрами, </w:t>
      </w:r>
      <w:r w:rsidRPr="004F0528">
        <w:rPr>
          <w:rFonts w:ascii="Times New Roman" w:hAnsi="Times New Roman" w:cs="Times New Roman"/>
          <w:sz w:val="28"/>
          <w:szCs w:val="28"/>
          <w:shd w:val="clear" w:color="auto" w:fill="FFFFFF"/>
        </w:rPr>
        <w:t>режиссёрами,</w:t>
      </w:r>
      <w:r>
        <w:rPr>
          <w:rFonts w:ascii="Times New Roman" w:hAnsi="Times New Roman" w:cs="Times New Roman"/>
          <w:sz w:val="28"/>
          <w:szCs w:val="28"/>
          <w:shd w:val="clear" w:color="auto" w:fill="FFFFFF"/>
        </w:rPr>
        <w:t> </w:t>
      </w:r>
      <w:r w:rsidRPr="004F0528">
        <w:rPr>
          <w:rFonts w:ascii="Times New Roman" w:hAnsi="Times New Roman" w:cs="Times New Roman"/>
          <w:sz w:val="28"/>
          <w:szCs w:val="28"/>
          <w:shd w:val="clear" w:color="auto" w:fill="FFFFFF"/>
        </w:rPr>
        <w:t>техническим</w:t>
      </w:r>
      <w:r>
        <w:rPr>
          <w:rFonts w:ascii="Times New Roman" w:hAnsi="Times New Roman" w:cs="Times New Roman"/>
          <w:sz w:val="28"/>
          <w:szCs w:val="28"/>
          <w:shd w:val="clear" w:color="auto" w:fill="FFFFFF"/>
        </w:rPr>
        <w:t> </w:t>
      </w:r>
      <w:r w:rsidRPr="004F0528">
        <w:rPr>
          <w:rFonts w:ascii="Times New Roman" w:hAnsi="Times New Roman" w:cs="Times New Roman"/>
          <w:sz w:val="28"/>
          <w:szCs w:val="28"/>
          <w:shd w:val="clear" w:color="auto" w:fill="FFFFFF"/>
        </w:rPr>
        <w:t>персоналом;</w:t>
      </w:r>
      <w:r w:rsidRPr="004F0528">
        <w:rPr>
          <w:rStyle w:val="apple-converted-space"/>
          <w:rFonts w:ascii="Times New Roman" w:hAnsi="Times New Roman" w:cs="Times New Roman"/>
          <w:sz w:val="28"/>
          <w:szCs w:val="28"/>
          <w:shd w:val="clear" w:color="auto" w:fill="FFFFFF"/>
        </w:rPr>
        <w:t> </w:t>
      </w:r>
    </w:p>
    <w:p w:rsidR="00F50720" w:rsidRDefault="00F50720" w:rsidP="002C4680">
      <w:pPr>
        <w:spacing w:after="0" w:line="360" w:lineRule="auto"/>
        <w:ind w:firstLine="709"/>
        <w:jc w:val="both"/>
        <w:rPr>
          <w:rFonts w:ascii="Times New Roman" w:hAnsi="Times New Roman" w:cs="Times New Roman"/>
          <w:sz w:val="28"/>
          <w:szCs w:val="28"/>
        </w:rPr>
      </w:pPr>
      <w:r w:rsidRPr="004F0528">
        <w:rPr>
          <w:rFonts w:ascii="Times New Roman" w:hAnsi="Times New Roman" w:cs="Times New Roman"/>
          <w:sz w:val="28"/>
          <w:szCs w:val="28"/>
          <w:shd w:val="clear" w:color="auto" w:fill="FFFFFF"/>
        </w:rPr>
        <w:lastRenderedPageBreak/>
        <w:t xml:space="preserve">— доступ аудитории к медиаканалам и содержанию </w:t>
      </w:r>
      <w:r>
        <w:rPr>
          <w:rFonts w:ascii="Times New Roman" w:hAnsi="Times New Roman" w:cs="Times New Roman"/>
          <w:sz w:val="28"/>
          <w:szCs w:val="28"/>
          <w:shd w:val="clear" w:color="auto" w:fill="FFFFFF"/>
        </w:rPr>
        <w:t>СМИ как в количественном измере</w:t>
      </w:r>
      <w:r w:rsidRPr="004F0528">
        <w:rPr>
          <w:rFonts w:ascii="Times New Roman" w:hAnsi="Times New Roman" w:cs="Times New Roman"/>
          <w:sz w:val="28"/>
          <w:szCs w:val="28"/>
          <w:shd w:val="clear" w:color="auto" w:fill="FFFFFF"/>
        </w:rPr>
        <w:t>нии (число газет, журналов, радиоприёмников, телевизоров, видеомагнитофонов, компьютеров, телефонов, подключений к Интернету на 1 ООО человек), так и в качественном (способность аудитории платить за информацию; грамотность и навыки пользования);</w:t>
      </w:r>
      <w:r w:rsidRPr="004F0528">
        <w:rPr>
          <w:rStyle w:val="apple-converted-space"/>
          <w:rFonts w:ascii="Times New Roman" w:hAnsi="Times New Roman" w:cs="Times New Roman"/>
          <w:sz w:val="28"/>
          <w:szCs w:val="28"/>
          <w:shd w:val="clear" w:color="auto" w:fill="FFFFFF"/>
        </w:rPr>
        <w:t> </w:t>
      </w:r>
    </w:p>
    <w:p w:rsidR="00F50720" w:rsidRDefault="00F50720" w:rsidP="002C4680">
      <w:pPr>
        <w:spacing w:after="0" w:line="360" w:lineRule="auto"/>
        <w:ind w:firstLine="709"/>
        <w:jc w:val="both"/>
        <w:rPr>
          <w:rFonts w:ascii="Times New Roman" w:hAnsi="Times New Roman" w:cs="Times New Roman"/>
          <w:sz w:val="28"/>
          <w:szCs w:val="28"/>
        </w:rPr>
      </w:pPr>
      <w:r w:rsidRPr="004F0528">
        <w:rPr>
          <w:rFonts w:ascii="Times New Roman" w:hAnsi="Times New Roman" w:cs="Times New Roman"/>
          <w:sz w:val="28"/>
          <w:szCs w:val="28"/>
          <w:shd w:val="clear" w:color="auto" w:fill="FFFFFF"/>
        </w:rPr>
        <w:t>— уровень потребления СМИ — объём времени, в течение которого аудитория читает, смотрит, слушает, то есть потребляет СМИ;</w:t>
      </w:r>
      <w:r w:rsidRPr="004F0528">
        <w:rPr>
          <w:rStyle w:val="apple-converted-space"/>
          <w:rFonts w:ascii="Times New Roman" w:hAnsi="Times New Roman" w:cs="Times New Roman"/>
          <w:sz w:val="28"/>
          <w:szCs w:val="28"/>
          <w:shd w:val="clear" w:color="auto" w:fill="FFFFFF"/>
        </w:rPr>
        <w:t> </w:t>
      </w:r>
    </w:p>
    <w:p w:rsidR="00F50720" w:rsidRDefault="00F50720" w:rsidP="002C4680">
      <w:pPr>
        <w:spacing w:after="0" w:line="360" w:lineRule="auto"/>
        <w:ind w:firstLine="709"/>
        <w:jc w:val="both"/>
        <w:rPr>
          <w:rFonts w:ascii="Times New Roman" w:hAnsi="Times New Roman" w:cs="Times New Roman"/>
          <w:sz w:val="28"/>
          <w:szCs w:val="28"/>
        </w:rPr>
      </w:pPr>
      <w:r w:rsidRPr="004F0528">
        <w:rPr>
          <w:rFonts w:ascii="Times New Roman" w:hAnsi="Times New Roman" w:cs="Times New Roman"/>
          <w:sz w:val="28"/>
          <w:szCs w:val="28"/>
          <w:shd w:val="clear" w:color="auto" w:fill="FFFFFF"/>
        </w:rPr>
        <w:t>— объём затрат на СМИ — процент семейного бюджета, затрачиваемого на СМИ;</w:t>
      </w:r>
      <w:r w:rsidRPr="004F0528">
        <w:rPr>
          <w:rStyle w:val="apple-converted-space"/>
          <w:rFonts w:ascii="Times New Roman" w:hAnsi="Times New Roman" w:cs="Times New Roman"/>
          <w:sz w:val="28"/>
          <w:szCs w:val="28"/>
          <w:shd w:val="clear" w:color="auto" w:fill="FFFFFF"/>
        </w:rPr>
        <w:t> </w:t>
      </w:r>
    </w:p>
    <w:p w:rsidR="00F50720" w:rsidRDefault="00F50720" w:rsidP="002C4680">
      <w:pPr>
        <w:spacing w:after="0" w:line="360" w:lineRule="auto"/>
        <w:ind w:firstLine="709"/>
        <w:jc w:val="both"/>
        <w:rPr>
          <w:rFonts w:ascii="Times New Roman" w:hAnsi="Times New Roman" w:cs="Times New Roman"/>
          <w:sz w:val="28"/>
          <w:szCs w:val="28"/>
        </w:rPr>
      </w:pPr>
      <w:r w:rsidRPr="004F0528">
        <w:rPr>
          <w:rFonts w:ascii="Times New Roman" w:hAnsi="Times New Roman" w:cs="Times New Roman"/>
          <w:sz w:val="28"/>
          <w:szCs w:val="28"/>
          <w:shd w:val="clear" w:color="auto" w:fill="FFFFFF"/>
        </w:rPr>
        <w:t>— объём национального рекламного рынка — структур</w:t>
      </w:r>
      <w:r>
        <w:rPr>
          <w:rFonts w:ascii="Times New Roman" w:hAnsi="Times New Roman" w:cs="Times New Roman"/>
          <w:sz w:val="28"/>
          <w:szCs w:val="28"/>
          <w:shd w:val="clear" w:color="auto" w:fill="FFFFFF"/>
        </w:rPr>
        <w:t>а «рекламного пирога», доля рек</w:t>
      </w:r>
      <w:r w:rsidRPr="004F0528">
        <w:rPr>
          <w:rFonts w:ascii="Times New Roman" w:hAnsi="Times New Roman" w:cs="Times New Roman"/>
          <w:sz w:val="28"/>
          <w:szCs w:val="28"/>
          <w:shd w:val="clear" w:color="auto" w:fill="FFFFFF"/>
        </w:rPr>
        <w:t>ламы, направляемой в СМИ в целом и кон</w:t>
      </w:r>
      <w:r>
        <w:rPr>
          <w:rFonts w:ascii="Times New Roman" w:hAnsi="Times New Roman" w:cs="Times New Roman"/>
          <w:sz w:val="28"/>
          <w:szCs w:val="28"/>
          <w:shd w:val="clear" w:color="auto" w:fill="FFFFFF"/>
        </w:rPr>
        <w:t>кретные средства массовой </w:t>
      </w:r>
      <w:r w:rsidRPr="004F0528">
        <w:rPr>
          <w:rFonts w:ascii="Times New Roman" w:hAnsi="Times New Roman" w:cs="Times New Roman"/>
          <w:sz w:val="28"/>
          <w:szCs w:val="28"/>
          <w:shd w:val="clear" w:color="auto" w:fill="FFFFFF"/>
        </w:rPr>
        <w:t>информации</w:t>
      </w:r>
      <w:r>
        <w:rPr>
          <w:rFonts w:ascii="Times New Roman" w:hAnsi="Times New Roman" w:cs="Times New Roman"/>
          <w:sz w:val="28"/>
          <w:szCs w:val="28"/>
          <w:shd w:val="clear" w:color="auto" w:fill="FFFFFF"/>
        </w:rPr>
        <w:t> </w:t>
      </w:r>
      <w:r w:rsidRPr="004F0528">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w:t>
      </w:r>
      <w:r w:rsidRPr="004F0528">
        <w:rPr>
          <w:rFonts w:ascii="Times New Roman" w:hAnsi="Times New Roman" w:cs="Times New Roman"/>
          <w:sz w:val="28"/>
          <w:szCs w:val="28"/>
          <w:shd w:val="clear" w:color="auto" w:fill="FFFFFF"/>
        </w:rPr>
        <w:t>частности;</w:t>
      </w:r>
      <w:r w:rsidRPr="004F0528">
        <w:rPr>
          <w:rStyle w:val="apple-converted-space"/>
          <w:rFonts w:ascii="Times New Roman" w:hAnsi="Times New Roman" w:cs="Times New Roman"/>
          <w:sz w:val="28"/>
          <w:szCs w:val="28"/>
          <w:shd w:val="clear" w:color="auto" w:fill="FFFFFF"/>
        </w:rPr>
        <w:t> </w:t>
      </w:r>
    </w:p>
    <w:p w:rsidR="00F50720" w:rsidRDefault="00F50720" w:rsidP="002C4680">
      <w:pPr>
        <w:spacing w:after="0" w:line="360" w:lineRule="auto"/>
        <w:ind w:firstLine="709"/>
        <w:jc w:val="both"/>
        <w:rPr>
          <w:rFonts w:ascii="Times New Roman" w:hAnsi="Times New Roman" w:cs="Times New Roman"/>
          <w:sz w:val="28"/>
          <w:szCs w:val="28"/>
          <w:shd w:val="clear" w:color="auto" w:fill="FFFFFF"/>
        </w:rPr>
      </w:pPr>
      <w:r w:rsidRPr="004F0528">
        <w:rPr>
          <w:rFonts w:ascii="Times New Roman" w:hAnsi="Times New Roman" w:cs="Times New Roman"/>
          <w:sz w:val="28"/>
          <w:szCs w:val="28"/>
          <w:shd w:val="clear" w:color="auto" w:fill="FFFFFF"/>
        </w:rPr>
        <w:t>— технологический уровень инфраструктуры</w:t>
      </w:r>
      <w:r>
        <w:rPr>
          <w:rFonts w:ascii="Times New Roman" w:hAnsi="Times New Roman" w:cs="Times New Roman"/>
          <w:sz w:val="28"/>
          <w:szCs w:val="28"/>
          <w:shd w:val="clear" w:color="auto" w:fill="FFFFFF"/>
        </w:rPr>
        <w:t xml:space="preserve"> СМИ – наличие производственной </w:t>
      </w:r>
      <w:r w:rsidRPr="004F0528">
        <w:rPr>
          <w:rFonts w:ascii="Times New Roman" w:hAnsi="Times New Roman" w:cs="Times New Roman"/>
          <w:sz w:val="28"/>
          <w:szCs w:val="28"/>
          <w:shd w:val="clear" w:color="auto" w:fill="FFFFFF"/>
        </w:rPr>
        <w:t>базы</w:t>
      </w:r>
      <w:r>
        <w:rPr>
          <w:rFonts w:ascii="Times New Roman" w:hAnsi="Times New Roman" w:cs="Times New Roman"/>
          <w:sz w:val="28"/>
          <w:szCs w:val="28"/>
          <w:shd w:val="clear" w:color="auto" w:fill="FFFFFF"/>
        </w:rPr>
        <w:t> </w:t>
      </w:r>
      <w:r w:rsidRPr="004F0528">
        <w:rPr>
          <w:rFonts w:ascii="Times New Roman" w:hAnsi="Times New Roman" w:cs="Times New Roman"/>
          <w:sz w:val="28"/>
          <w:szCs w:val="28"/>
          <w:shd w:val="clear" w:color="auto" w:fill="FFFFFF"/>
        </w:rPr>
        <w:t>(полиграфическая</w:t>
      </w:r>
      <w:r>
        <w:rPr>
          <w:rFonts w:ascii="Times New Roman" w:hAnsi="Times New Roman" w:cs="Times New Roman"/>
          <w:sz w:val="28"/>
          <w:szCs w:val="28"/>
          <w:shd w:val="clear" w:color="auto" w:fill="FFFFFF"/>
        </w:rPr>
        <w:t> </w:t>
      </w:r>
      <w:r w:rsidRPr="004F0528">
        <w:rPr>
          <w:rFonts w:ascii="Times New Roman" w:hAnsi="Times New Roman" w:cs="Times New Roman"/>
          <w:sz w:val="28"/>
          <w:szCs w:val="28"/>
          <w:shd w:val="clear" w:color="auto" w:fill="FFFFFF"/>
        </w:rPr>
        <w:t>база</w:t>
      </w:r>
      <w:r>
        <w:rPr>
          <w:rFonts w:ascii="Times New Roman" w:hAnsi="Times New Roman" w:cs="Times New Roman"/>
          <w:sz w:val="28"/>
          <w:szCs w:val="28"/>
          <w:shd w:val="clear" w:color="auto" w:fill="FFFFFF"/>
        </w:rPr>
        <w:t> </w:t>
      </w:r>
      <w:r w:rsidRPr="004F0528">
        <w:rPr>
          <w:rFonts w:ascii="Times New Roman" w:hAnsi="Times New Roman" w:cs="Times New Roman"/>
          <w:sz w:val="28"/>
          <w:szCs w:val="28"/>
          <w:shd w:val="clear" w:color="auto" w:fill="FFFFFF"/>
        </w:rPr>
        <w:t>печатных</w:t>
      </w:r>
      <w:r>
        <w:rPr>
          <w:rFonts w:ascii="Times New Roman" w:hAnsi="Times New Roman" w:cs="Times New Roman"/>
          <w:sz w:val="28"/>
          <w:szCs w:val="28"/>
          <w:shd w:val="clear" w:color="auto" w:fill="FFFFFF"/>
        </w:rPr>
        <w:t> </w:t>
      </w:r>
      <w:r w:rsidRPr="004F0528">
        <w:rPr>
          <w:rFonts w:ascii="Times New Roman" w:hAnsi="Times New Roman" w:cs="Times New Roman"/>
          <w:sz w:val="28"/>
          <w:szCs w:val="28"/>
          <w:shd w:val="clear" w:color="auto" w:fill="FFFFFF"/>
        </w:rPr>
        <w:t>СМИ, оборудование для производства кино-, аудио-, ви</w:t>
      </w:r>
      <w:r>
        <w:rPr>
          <w:rFonts w:ascii="Times New Roman" w:hAnsi="Times New Roman" w:cs="Times New Roman"/>
          <w:sz w:val="28"/>
          <w:szCs w:val="28"/>
          <w:shd w:val="clear" w:color="auto" w:fill="FFFFFF"/>
        </w:rPr>
        <w:t>деоматериалов и т.п.) и техниче</w:t>
      </w:r>
      <w:r w:rsidRPr="004F0528">
        <w:rPr>
          <w:rFonts w:ascii="Times New Roman" w:hAnsi="Times New Roman" w:cs="Times New Roman"/>
          <w:sz w:val="28"/>
          <w:szCs w:val="28"/>
          <w:shd w:val="clear" w:color="auto" w:fill="FFFFFF"/>
        </w:rPr>
        <w:t>ское состояние передающих каналов (трансляционные вещательные сети, телекоммуникационные системы);</w:t>
      </w:r>
    </w:p>
    <w:p w:rsidR="00F50720" w:rsidRDefault="00F50720" w:rsidP="002C4680">
      <w:pPr>
        <w:spacing w:after="0" w:line="360" w:lineRule="auto"/>
        <w:ind w:firstLine="709"/>
        <w:jc w:val="both"/>
        <w:rPr>
          <w:rFonts w:ascii="Times New Roman" w:hAnsi="Times New Roman" w:cs="Times New Roman"/>
          <w:sz w:val="28"/>
          <w:szCs w:val="28"/>
        </w:rPr>
      </w:pPr>
      <w:r w:rsidRPr="004F0528">
        <w:rPr>
          <w:rFonts w:ascii="Times New Roman" w:hAnsi="Times New Roman" w:cs="Times New Roman"/>
          <w:sz w:val="28"/>
          <w:szCs w:val="28"/>
          <w:shd w:val="clear" w:color="auto" w:fill="FFFFFF"/>
        </w:rPr>
        <w:t xml:space="preserve"> — интегрированность национальных СМИ в глобальную коммуникационную инфраструктуру — возможность аудитории получать доступ к иностранным медиарынкам, глобальным потокам </w:t>
      </w:r>
      <w:r>
        <w:rPr>
          <w:rFonts w:ascii="Times New Roman" w:hAnsi="Times New Roman" w:cs="Times New Roman"/>
          <w:sz w:val="28"/>
          <w:szCs w:val="28"/>
          <w:shd w:val="clear" w:color="auto" w:fill="FFFFFF"/>
        </w:rPr>
        <w:t>информации и каналам </w:t>
      </w:r>
      <w:r w:rsidRPr="004F0528">
        <w:rPr>
          <w:rFonts w:ascii="Times New Roman" w:hAnsi="Times New Roman" w:cs="Times New Roman"/>
          <w:sz w:val="28"/>
          <w:szCs w:val="28"/>
          <w:shd w:val="clear" w:color="auto" w:fill="FFFFFF"/>
        </w:rPr>
        <w:t>коммуникации.</w:t>
      </w:r>
      <w:r w:rsidRPr="004F0528">
        <w:rPr>
          <w:rStyle w:val="apple-converted-space"/>
          <w:rFonts w:ascii="Times New Roman" w:hAnsi="Times New Roman" w:cs="Times New Roman"/>
          <w:sz w:val="28"/>
          <w:szCs w:val="28"/>
          <w:shd w:val="clear" w:color="auto" w:fill="FFFFFF"/>
        </w:rPr>
        <w:t> </w:t>
      </w:r>
    </w:p>
    <w:p w:rsidR="00F50720" w:rsidRDefault="00F50720" w:rsidP="002C4680">
      <w:pPr>
        <w:spacing w:after="0" w:line="360" w:lineRule="auto"/>
        <w:ind w:firstLine="709"/>
        <w:jc w:val="both"/>
        <w:rPr>
          <w:rFonts w:ascii="Times New Roman" w:hAnsi="Times New Roman" w:cs="Times New Roman"/>
          <w:sz w:val="28"/>
          <w:szCs w:val="28"/>
        </w:rPr>
      </w:pPr>
      <w:r w:rsidRPr="004F0528">
        <w:rPr>
          <w:rFonts w:ascii="Times New Roman" w:hAnsi="Times New Roman" w:cs="Times New Roman"/>
          <w:sz w:val="28"/>
          <w:szCs w:val="28"/>
          <w:shd w:val="clear" w:color="auto" w:fill="FFFFFF"/>
        </w:rPr>
        <w:t>Е. Вартанова отмечает, что важной тенденцией, харак</w:t>
      </w:r>
      <w:r>
        <w:rPr>
          <w:rFonts w:ascii="Times New Roman" w:hAnsi="Times New Roman" w:cs="Times New Roman"/>
          <w:sz w:val="28"/>
          <w:szCs w:val="28"/>
          <w:shd w:val="clear" w:color="auto" w:fill="FFFFFF"/>
        </w:rPr>
        <w:t>теризующей развитие информацион</w:t>
      </w:r>
      <w:r w:rsidRPr="004F0528">
        <w:rPr>
          <w:rFonts w:ascii="Times New Roman" w:hAnsi="Times New Roman" w:cs="Times New Roman"/>
          <w:sz w:val="28"/>
          <w:szCs w:val="28"/>
          <w:shd w:val="clear" w:color="auto" w:fill="FFFFFF"/>
        </w:rPr>
        <w:t>но богатых рынков СМИ на нынешнем этапе, является конв</w:t>
      </w:r>
      <w:r>
        <w:rPr>
          <w:rFonts w:ascii="Times New Roman" w:hAnsi="Times New Roman" w:cs="Times New Roman"/>
          <w:sz w:val="28"/>
          <w:szCs w:val="28"/>
          <w:shd w:val="clear" w:color="auto" w:fill="FFFFFF"/>
        </w:rPr>
        <w:t>ергенция с другими рынками — те</w:t>
      </w:r>
      <w:r w:rsidRPr="004F0528">
        <w:rPr>
          <w:rFonts w:ascii="Times New Roman" w:hAnsi="Times New Roman" w:cs="Times New Roman"/>
          <w:sz w:val="28"/>
          <w:szCs w:val="28"/>
          <w:shd w:val="clear" w:color="auto" w:fill="FFFFFF"/>
        </w:rPr>
        <w:t>лекоммуникаций, производства домашней электроники, компьютеров, программного обеспечения. В результате складывается единый медиарынок, заним</w:t>
      </w:r>
      <w:r>
        <w:rPr>
          <w:rFonts w:ascii="Times New Roman" w:hAnsi="Times New Roman" w:cs="Times New Roman"/>
          <w:sz w:val="28"/>
          <w:szCs w:val="28"/>
          <w:shd w:val="clear" w:color="auto" w:fill="FFFFFF"/>
        </w:rPr>
        <w:t>ающий всё большее место в нацио</w:t>
      </w:r>
      <w:r w:rsidRPr="004F0528">
        <w:rPr>
          <w:rFonts w:ascii="Times New Roman" w:hAnsi="Times New Roman" w:cs="Times New Roman"/>
          <w:sz w:val="28"/>
          <w:szCs w:val="28"/>
          <w:shd w:val="clear" w:color="auto" w:fill="FFFFFF"/>
        </w:rPr>
        <w:t>нальных экономиках, а также выходящий за их пределы, приобретающий</w:t>
      </w:r>
      <w:r>
        <w:rPr>
          <w:rFonts w:ascii="Times New Roman" w:hAnsi="Times New Roman" w:cs="Times New Roman"/>
          <w:sz w:val="28"/>
          <w:szCs w:val="28"/>
          <w:shd w:val="clear" w:color="auto" w:fill="FFFFFF"/>
        </w:rPr>
        <w:t> </w:t>
      </w:r>
      <w:r w:rsidRPr="004F0528">
        <w:rPr>
          <w:rFonts w:ascii="Times New Roman" w:hAnsi="Times New Roman" w:cs="Times New Roman"/>
          <w:sz w:val="28"/>
          <w:szCs w:val="28"/>
          <w:shd w:val="clear" w:color="auto" w:fill="FFFFFF"/>
        </w:rPr>
        <w:t>транснациональный</w:t>
      </w:r>
      <w:r>
        <w:rPr>
          <w:rFonts w:ascii="Times New Roman" w:hAnsi="Times New Roman" w:cs="Times New Roman"/>
          <w:sz w:val="28"/>
          <w:szCs w:val="28"/>
          <w:shd w:val="clear" w:color="auto" w:fill="FFFFFF"/>
        </w:rPr>
        <w:t> </w:t>
      </w:r>
      <w:r w:rsidRPr="004F0528">
        <w:rPr>
          <w:rFonts w:ascii="Times New Roman" w:hAnsi="Times New Roman" w:cs="Times New Roman"/>
          <w:sz w:val="28"/>
          <w:szCs w:val="28"/>
          <w:shd w:val="clear" w:color="auto" w:fill="FFFFFF"/>
        </w:rPr>
        <w:t>характер.</w:t>
      </w:r>
      <w:r w:rsidRPr="004F0528">
        <w:rPr>
          <w:rStyle w:val="apple-converted-space"/>
          <w:rFonts w:ascii="Times New Roman" w:hAnsi="Times New Roman" w:cs="Times New Roman"/>
          <w:sz w:val="28"/>
          <w:szCs w:val="28"/>
          <w:shd w:val="clear" w:color="auto" w:fill="FFFFFF"/>
        </w:rPr>
        <w:t> </w:t>
      </w:r>
    </w:p>
    <w:p w:rsidR="00F50720" w:rsidRDefault="00F50720" w:rsidP="002C4680">
      <w:pPr>
        <w:spacing w:after="0" w:line="360" w:lineRule="auto"/>
        <w:ind w:firstLine="709"/>
        <w:jc w:val="both"/>
        <w:rPr>
          <w:rFonts w:ascii="Times New Roman" w:hAnsi="Times New Roman" w:cs="Times New Roman"/>
          <w:sz w:val="28"/>
          <w:szCs w:val="28"/>
        </w:rPr>
      </w:pPr>
      <w:r w:rsidRPr="004F0528">
        <w:rPr>
          <w:rFonts w:ascii="Times New Roman" w:hAnsi="Times New Roman" w:cs="Times New Roman"/>
          <w:sz w:val="28"/>
          <w:szCs w:val="28"/>
          <w:shd w:val="clear" w:color="auto" w:fill="FFFFFF"/>
        </w:rPr>
        <w:t xml:space="preserve">На современном этапе информационно богатые рынки СМИ характерны для относительно небольшого количества обществ. </w:t>
      </w:r>
      <w:r w:rsidRPr="004F0528">
        <w:rPr>
          <w:rFonts w:ascii="Times New Roman" w:hAnsi="Times New Roman" w:cs="Times New Roman"/>
          <w:sz w:val="28"/>
          <w:szCs w:val="28"/>
          <w:shd w:val="clear" w:color="auto" w:fill="FFFFFF"/>
        </w:rPr>
        <w:lastRenderedPageBreak/>
        <w:t>Предпосылкой их формирования является высокий уровень экономического и технологического развития. Однако движен</w:t>
      </w:r>
      <w:r>
        <w:rPr>
          <w:rFonts w:ascii="Times New Roman" w:hAnsi="Times New Roman" w:cs="Times New Roman"/>
          <w:sz w:val="28"/>
          <w:szCs w:val="28"/>
          <w:shd w:val="clear" w:color="auto" w:fill="FFFFFF"/>
        </w:rPr>
        <w:t>ие в сторону информационно бога</w:t>
      </w:r>
      <w:r w:rsidRPr="004F0528">
        <w:rPr>
          <w:rFonts w:ascii="Times New Roman" w:hAnsi="Times New Roman" w:cs="Times New Roman"/>
          <w:sz w:val="28"/>
          <w:szCs w:val="28"/>
          <w:shd w:val="clear" w:color="auto" w:fill="FFFFFF"/>
        </w:rPr>
        <w:t>тых рынков — тенденция, присущая всем современным об</w:t>
      </w:r>
      <w:r>
        <w:rPr>
          <w:rFonts w:ascii="Times New Roman" w:hAnsi="Times New Roman" w:cs="Times New Roman"/>
          <w:sz w:val="28"/>
          <w:szCs w:val="28"/>
          <w:shd w:val="clear" w:color="auto" w:fill="FFFFFF"/>
        </w:rPr>
        <w:t>ществам, демонстрирующим положи</w:t>
      </w:r>
      <w:r w:rsidRPr="004F0528">
        <w:rPr>
          <w:rFonts w:ascii="Times New Roman" w:hAnsi="Times New Roman" w:cs="Times New Roman"/>
          <w:sz w:val="28"/>
          <w:szCs w:val="28"/>
          <w:shd w:val="clear" w:color="auto" w:fill="FFFFFF"/>
        </w:rPr>
        <w:t>тельную динамику экономического роста.</w:t>
      </w:r>
      <w:r w:rsidRPr="004F0528">
        <w:rPr>
          <w:rStyle w:val="apple-converted-space"/>
          <w:rFonts w:ascii="Times New Roman" w:hAnsi="Times New Roman" w:cs="Times New Roman"/>
          <w:sz w:val="28"/>
          <w:szCs w:val="28"/>
          <w:shd w:val="clear" w:color="auto" w:fill="FFFFFF"/>
        </w:rPr>
        <w:t> </w:t>
      </w:r>
    </w:p>
    <w:p w:rsidR="00F50720" w:rsidRDefault="00F50720" w:rsidP="002C4680">
      <w:pPr>
        <w:spacing w:after="0" w:line="360" w:lineRule="auto"/>
        <w:ind w:firstLine="709"/>
        <w:jc w:val="both"/>
        <w:rPr>
          <w:rFonts w:ascii="Times New Roman" w:hAnsi="Times New Roman" w:cs="Times New Roman"/>
          <w:sz w:val="28"/>
          <w:szCs w:val="28"/>
        </w:rPr>
      </w:pPr>
      <w:r w:rsidRPr="004F0528">
        <w:rPr>
          <w:rFonts w:ascii="Times New Roman" w:hAnsi="Times New Roman" w:cs="Times New Roman"/>
          <w:sz w:val="28"/>
          <w:szCs w:val="28"/>
          <w:shd w:val="clear" w:color="auto" w:fill="FFFFFF"/>
        </w:rPr>
        <w:t>В последние годы всё более отчётливой становится тен</w:t>
      </w:r>
      <w:r>
        <w:rPr>
          <w:rFonts w:ascii="Times New Roman" w:hAnsi="Times New Roman" w:cs="Times New Roman"/>
          <w:sz w:val="28"/>
          <w:szCs w:val="28"/>
          <w:shd w:val="clear" w:color="auto" w:fill="FFFFFF"/>
        </w:rPr>
        <w:t>денция к концентрации СМИ и, од</w:t>
      </w:r>
      <w:r w:rsidRPr="004F0528">
        <w:rPr>
          <w:rFonts w:ascii="Times New Roman" w:hAnsi="Times New Roman" w:cs="Times New Roman"/>
          <w:sz w:val="28"/>
          <w:szCs w:val="28"/>
          <w:shd w:val="clear" w:color="auto" w:fill="FFFFFF"/>
        </w:rPr>
        <w:t>новременно, их дифференциации, обусловленной дифферен</w:t>
      </w:r>
      <w:r>
        <w:rPr>
          <w:rFonts w:ascii="Times New Roman" w:hAnsi="Times New Roman" w:cs="Times New Roman"/>
          <w:sz w:val="28"/>
          <w:szCs w:val="28"/>
          <w:shd w:val="clear" w:color="auto" w:fill="FFFFFF"/>
        </w:rPr>
        <w:t>циацией информационных потребно</w:t>
      </w:r>
      <w:r w:rsidRPr="004F0528">
        <w:rPr>
          <w:rFonts w:ascii="Times New Roman" w:hAnsi="Times New Roman" w:cs="Times New Roman"/>
          <w:sz w:val="28"/>
          <w:szCs w:val="28"/>
          <w:shd w:val="clear" w:color="auto" w:fill="FFFFFF"/>
        </w:rPr>
        <w:t>стей аудитории и стремлением рекламодателей обращаться к целевым группам потребителей.</w:t>
      </w:r>
      <w:r w:rsidRPr="004F0528">
        <w:rPr>
          <w:rStyle w:val="apple-converted-space"/>
          <w:rFonts w:ascii="Times New Roman" w:hAnsi="Times New Roman" w:cs="Times New Roman"/>
          <w:sz w:val="28"/>
          <w:szCs w:val="28"/>
          <w:shd w:val="clear" w:color="auto" w:fill="FFFFFF"/>
        </w:rPr>
        <w:t> </w:t>
      </w:r>
    </w:p>
    <w:p w:rsidR="00F50720" w:rsidRDefault="00F50720" w:rsidP="00BB6C74">
      <w:pPr>
        <w:spacing w:after="0" w:line="360" w:lineRule="auto"/>
        <w:jc w:val="both"/>
        <w:rPr>
          <w:rFonts w:ascii="Times New Roman" w:hAnsi="Times New Roman"/>
          <w:sz w:val="28"/>
          <w:szCs w:val="28"/>
        </w:rPr>
      </w:pPr>
    </w:p>
    <w:p w:rsidR="00F50720" w:rsidRDefault="00F50720" w:rsidP="00BB6C74">
      <w:pPr>
        <w:spacing w:after="0" w:line="360" w:lineRule="auto"/>
        <w:jc w:val="both"/>
        <w:rPr>
          <w:rFonts w:ascii="Times New Roman" w:hAnsi="Times New Roman"/>
          <w:sz w:val="28"/>
          <w:szCs w:val="28"/>
        </w:rPr>
      </w:pPr>
    </w:p>
    <w:p w:rsidR="00F50720" w:rsidRDefault="00F50720" w:rsidP="00BB6C74">
      <w:pPr>
        <w:spacing w:after="0" w:line="360" w:lineRule="auto"/>
        <w:jc w:val="both"/>
        <w:rPr>
          <w:rFonts w:ascii="Times New Roman" w:hAnsi="Times New Roman"/>
          <w:sz w:val="28"/>
          <w:szCs w:val="28"/>
        </w:rPr>
      </w:pPr>
    </w:p>
    <w:p w:rsidR="00F50720" w:rsidRDefault="00F50720" w:rsidP="00BB6C74">
      <w:pPr>
        <w:spacing w:after="0" w:line="360" w:lineRule="auto"/>
        <w:jc w:val="both"/>
        <w:rPr>
          <w:rFonts w:ascii="Times New Roman" w:hAnsi="Times New Roman"/>
          <w:sz w:val="28"/>
          <w:szCs w:val="28"/>
        </w:rPr>
      </w:pPr>
    </w:p>
    <w:p w:rsidR="00F50720" w:rsidRDefault="00F50720" w:rsidP="00BB6C74">
      <w:pPr>
        <w:spacing w:after="0" w:line="360" w:lineRule="auto"/>
        <w:jc w:val="both"/>
        <w:rPr>
          <w:rFonts w:ascii="Times New Roman" w:hAnsi="Times New Roman"/>
          <w:sz w:val="28"/>
          <w:szCs w:val="28"/>
        </w:rPr>
      </w:pPr>
    </w:p>
    <w:p w:rsidR="00F50720" w:rsidRDefault="00F50720" w:rsidP="00BB6C74">
      <w:pPr>
        <w:spacing w:after="0" w:line="360" w:lineRule="auto"/>
        <w:jc w:val="both"/>
        <w:rPr>
          <w:rFonts w:ascii="Times New Roman" w:hAnsi="Times New Roman"/>
          <w:sz w:val="28"/>
          <w:szCs w:val="28"/>
        </w:rPr>
      </w:pPr>
    </w:p>
    <w:p w:rsidR="00F50720" w:rsidRDefault="00F50720" w:rsidP="00BB6C74">
      <w:pPr>
        <w:spacing w:after="0" w:line="360" w:lineRule="auto"/>
        <w:jc w:val="both"/>
        <w:rPr>
          <w:rFonts w:ascii="Times New Roman" w:hAnsi="Times New Roman"/>
          <w:sz w:val="28"/>
          <w:szCs w:val="28"/>
        </w:rPr>
      </w:pPr>
    </w:p>
    <w:p w:rsidR="00F50720" w:rsidRDefault="00F50720" w:rsidP="00BB6C74">
      <w:pPr>
        <w:spacing w:after="0" w:line="360" w:lineRule="auto"/>
        <w:jc w:val="both"/>
        <w:rPr>
          <w:rFonts w:ascii="Times New Roman" w:hAnsi="Times New Roman"/>
          <w:sz w:val="28"/>
          <w:szCs w:val="28"/>
        </w:rPr>
      </w:pPr>
    </w:p>
    <w:p w:rsidR="00F50720" w:rsidRDefault="00F50720" w:rsidP="00BB6C74">
      <w:pPr>
        <w:spacing w:after="0" w:line="360" w:lineRule="auto"/>
        <w:jc w:val="both"/>
        <w:rPr>
          <w:rFonts w:ascii="Times New Roman" w:hAnsi="Times New Roman"/>
          <w:sz w:val="28"/>
          <w:szCs w:val="28"/>
        </w:rPr>
      </w:pPr>
    </w:p>
    <w:p w:rsidR="00F50720" w:rsidRDefault="00F50720" w:rsidP="00BB6C74">
      <w:pPr>
        <w:spacing w:after="0" w:line="360" w:lineRule="auto"/>
        <w:jc w:val="both"/>
        <w:rPr>
          <w:rFonts w:ascii="Times New Roman" w:hAnsi="Times New Roman"/>
          <w:sz w:val="28"/>
          <w:szCs w:val="28"/>
        </w:rPr>
      </w:pPr>
    </w:p>
    <w:p w:rsidR="00F50720" w:rsidRDefault="00F50720" w:rsidP="00BB6C74">
      <w:pPr>
        <w:spacing w:after="0" w:line="360" w:lineRule="auto"/>
        <w:jc w:val="both"/>
        <w:rPr>
          <w:rFonts w:ascii="Times New Roman" w:hAnsi="Times New Roman"/>
          <w:sz w:val="28"/>
          <w:szCs w:val="28"/>
        </w:rPr>
      </w:pPr>
    </w:p>
    <w:p w:rsidR="00F50720" w:rsidRDefault="00F50720" w:rsidP="00BB6C74">
      <w:pPr>
        <w:spacing w:after="0" w:line="360" w:lineRule="auto"/>
        <w:jc w:val="both"/>
        <w:rPr>
          <w:rFonts w:ascii="Times New Roman" w:hAnsi="Times New Roman"/>
          <w:sz w:val="28"/>
          <w:szCs w:val="28"/>
        </w:rPr>
      </w:pPr>
    </w:p>
    <w:p w:rsidR="00F50720" w:rsidRDefault="00F50720" w:rsidP="00BB6C74">
      <w:pPr>
        <w:spacing w:after="0" w:line="360" w:lineRule="auto"/>
        <w:jc w:val="both"/>
        <w:rPr>
          <w:rFonts w:ascii="Times New Roman" w:hAnsi="Times New Roman"/>
          <w:sz w:val="28"/>
          <w:szCs w:val="28"/>
        </w:rPr>
      </w:pPr>
    </w:p>
    <w:p w:rsidR="00F50720" w:rsidRDefault="00F50720" w:rsidP="00BB6C74">
      <w:pPr>
        <w:spacing w:after="0" w:line="360" w:lineRule="auto"/>
        <w:jc w:val="both"/>
        <w:rPr>
          <w:rFonts w:ascii="Times New Roman" w:hAnsi="Times New Roman"/>
          <w:sz w:val="28"/>
          <w:szCs w:val="28"/>
        </w:rPr>
      </w:pPr>
    </w:p>
    <w:p w:rsidR="00F50720" w:rsidRDefault="00F50720" w:rsidP="00BB6C74">
      <w:pPr>
        <w:spacing w:after="0" w:line="360" w:lineRule="auto"/>
        <w:jc w:val="both"/>
        <w:rPr>
          <w:rFonts w:ascii="Times New Roman" w:hAnsi="Times New Roman"/>
          <w:sz w:val="28"/>
          <w:szCs w:val="28"/>
        </w:rPr>
      </w:pPr>
    </w:p>
    <w:p w:rsidR="00F50720" w:rsidRDefault="00F50720" w:rsidP="00BB6C74">
      <w:pPr>
        <w:spacing w:after="0" w:line="360" w:lineRule="auto"/>
        <w:jc w:val="both"/>
        <w:rPr>
          <w:rFonts w:ascii="Times New Roman" w:hAnsi="Times New Roman"/>
          <w:sz w:val="28"/>
          <w:szCs w:val="28"/>
        </w:rPr>
      </w:pPr>
    </w:p>
    <w:p w:rsidR="00F50720" w:rsidRDefault="00F50720" w:rsidP="00BB6C74">
      <w:pPr>
        <w:spacing w:after="0" w:line="360" w:lineRule="auto"/>
        <w:jc w:val="both"/>
        <w:rPr>
          <w:rFonts w:ascii="Times New Roman" w:hAnsi="Times New Roman"/>
          <w:sz w:val="28"/>
          <w:szCs w:val="28"/>
        </w:rPr>
      </w:pPr>
    </w:p>
    <w:p w:rsidR="00F66496" w:rsidRDefault="00F66496" w:rsidP="00F50720">
      <w:pPr>
        <w:spacing w:after="0" w:line="360" w:lineRule="auto"/>
        <w:jc w:val="center"/>
        <w:rPr>
          <w:rFonts w:ascii="Times New Roman" w:hAnsi="Times New Roman"/>
          <w:sz w:val="28"/>
          <w:szCs w:val="28"/>
        </w:rPr>
      </w:pPr>
    </w:p>
    <w:p w:rsidR="00F66496" w:rsidRDefault="00F66496" w:rsidP="00F50720">
      <w:pPr>
        <w:spacing w:after="0" w:line="360" w:lineRule="auto"/>
        <w:jc w:val="center"/>
        <w:rPr>
          <w:rFonts w:ascii="Times New Roman" w:hAnsi="Times New Roman"/>
          <w:sz w:val="28"/>
          <w:szCs w:val="28"/>
        </w:rPr>
      </w:pPr>
    </w:p>
    <w:p w:rsidR="00F66496" w:rsidRDefault="00F66496" w:rsidP="00F50720">
      <w:pPr>
        <w:spacing w:after="0" w:line="360" w:lineRule="auto"/>
        <w:jc w:val="center"/>
        <w:rPr>
          <w:rFonts w:ascii="Times New Roman" w:hAnsi="Times New Roman"/>
          <w:sz w:val="28"/>
          <w:szCs w:val="28"/>
        </w:rPr>
      </w:pPr>
    </w:p>
    <w:p w:rsidR="00F66496" w:rsidRDefault="00F66496" w:rsidP="00F50720">
      <w:pPr>
        <w:spacing w:after="0" w:line="360" w:lineRule="auto"/>
        <w:jc w:val="center"/>
        <w:rPr>
          <w:rFonts w:ascii="Times New Roman" w:hAnsi="Times New Roman"/>
          <w:sz w:val="28"/>
          <w:szCs w:val="28"/>
        </w:rPr>
      </w:pPr>
    </w:p>
    <w:p w:rsidR="00F66496" w:rsidRDefault="00F66496" w:rsidP="00575DFD">
      <w:pPr>
        <w:spacing w:after="0" w:line="360" w:lineRule="auto"/>
        <w:rPr>
          <w:rFonts w:ascii="Times New Roman" w:hAnsi="Times New Roman"/>
          <w:sz w:val="28"/>
          <w:szCs w:val="28"/>
        </w:rPr>
      </w:pPr>
    </w:p>
    <w:p w:rsidR="00F50720" w:rsidRDefault="00F50720" w:rsidP="00F50720">
      <w:pPr>
        <w:spacing w:after="0" w:line="360" w:lineRule="auto"/>
        <w:jc w:val="center"/>
        <w:rPr>
          <w:rFonts w:ascii="Times New Roman" w:hAnsi="Times New Roman" w:cs="Times New Roman"/>
          <w:b/>
          <w:sz w:val="28"/>
          <w:szCs w:val="28"/>
          <w:shd w:val="clear" w:color="auto" w:fill="FFFFFF"/>
        </w:rPr>
      </w:pPr>
      <w:r>
        <w:rPr>
          <w:rFonts w:ascii="Times New Roman" w:hAnsi="Times New Roman"/>
          <w:sz w:val="28"/>
          <w:szCs w:val="28"/>
        </w:rPr>
        <w:lastRenderedPageBreak/>
        <w:t xml:space="preserve">2 </w:t>
      </w:r>
      <w:r w:rsidRPr="00426A23">
        <w:rPr>
          <w:rFonts w:ascii="Times New Roman" w:hAnsi="Times New Roman" w:cs="Times New Roman"/>
          <w:b/>
          <w:sz w:val="28"/>
          <w:szCs w:val="28"/>
          <w:shd w:val="clear" w:color="auto" w:fill="FFFFFF"/>
        </w:rPr>
        <w:t>Крупнейшие медиахолдингии</w:t>
      </w:r>
      <w:r>
        <w:rPr>
          <w:rFonts w:ascii="Times New Roman" w:hAnsi="Times New Roman" w:cs="Times New Roman"/>
          <w:b/>
          <w:sz w:val="28"/>
          <w:szCs w:val="28"/>
          <w:shd w:val="clear" w:color="auto" w:fill="FFFFFF"/>
        </w:rPr>
        <w:t xml:space="preserve"> и издательства</w:t>
      </w:r>
      <w:r w:rsidRPr="00426A23">
        <w:rPr>
          <w:rFonts w:ascii="Times New Roman" w:hAnsi="Times New Roman" w:cs="Times New Roman"/>
          <w:b/>
          <w:sz w:val="28"/>
          <w:szCs w:val="28"/>
          <w:shd w:val="clear" w:color="auto" w:fill="FFFFFF"/>
        </w:rPr>
        <w:t xml:space="preserve"> России</w:t>
      </w:r>
    </w:p>
    <w:p w:rsidR="00F50720" w:rsidRPr="00426A23" w:rsidRDefault="00F50720" w:rsidP="002C4680">
      <w:pPr>
        <w:shd w:val="clear" w:color="auto" w:fill="FFFFFF"/>
        <w:spacing w:after="0" w:line="360" w:lineRule="auto"/>
        <w:ind w:firstLine="612"/>
        <w:jc w:val="both"/>
        <w:rPr>
          <w:rFonts w:ascii="Times New Roman" w:eastAsia="Times New Roman" w:hAnsi="Times New Roman" w:cs="Times New Roman"/>
          <w:color w:val="000000" w:themeColor="text1"/>
          <w:sz w:val="28"/>
          <w:szCs w:val="28"/>
        </w:rPr>
      </w:pPr>
      <w:r w:rsidRPr="00F50720">
        <w:rPr>
          <w:rFonts w:ascii="Times New Roman" w:eastAsia="Times New Roman" w:hAnsi="Times New Roman" w:cs="Times New Roman"/>
          <w:color w:val="000000" w:themeColor="text1"/>
          <w:sz w:val="28"/>
          <w:szCs w:val="28"/>
        </w:rPr>
        <w:t>1.  </w:t>
      </w:r>
      <w:r w:rsidRPr="00F50720">
        <w:rPr>
          <w:rFonts w:ascii="Times New Roman" w:eastAsia="Times New Roman" w:hAnsi="Times New Roman" w:cs="Times New Roman"/>
          <w:b/>
          <w:bCs/>
          <w:color w:val="000000" w:themeColor="text1"/>
          <w:sz w:val="28"/>
          <w:szCs w:val="28"/>
        </w:rPr>
        <w:t>ВГТРК</w:t>
      </w:r>
      <w:r w:rsidRPr="00F50720">
        <w:rPr>
          <w:rFonts w:ascii="Times New Roman" w:eastAsia="Times New Roman" w:hAnsi="Times New Roman" w:cs="Times New Roman"/>
          <w:color w:val="000000" w:themeColor="text1"/>
          <w:sz w:val="28"/>
          <w:szCs w:val="28"/>
        </w:rPr>
        <w:t> </w:t>
      </w:r>
      <w:r w:rsidRPr="00426A23">
        <w:rPr>
          <w:rFonts w:ascii="Times New Roman" w:eastAsia="Times New Roman" w:hAnsi="Times New Roman" w:cs="Times New Roman"/>
          <w:color w:val="000000" w:themeColor="text1"/>
          <w:sz w:val="28"/>
          <w:szCs w:val="28"/>
        </w:rPr>
        <w:t>– самый крупный игрок медиарынка. Выручка – 50 млрд в год (30млрд только на рекламе).</w:t>
      </w:r>
      <w:r w:rsidR="00F66496">
        <w:rPr>
          <w:rFonts w:ascii="Times New Roman" w:eastAsia="Times New Roman" w:hAnsi="Times New Roman" w:cs="Times New Roman"/>
          <w:color w:val="000000" w:themeColor="text1"/>
          <w:sz w:val="28"/>
          <w:szCs w:val="28"/>
        </w:rPr>
        <w:t xml:space="preserve"> </w:t>
      </w:r>
      <w:r w:rsidRPr="00426A23">
        <w:rPr>
          <w:rFonts w:ascii="Times New Roman" w:eastAsia="Times New Roman" w:hAnsi="Times New Roman" w:cs="Times New Roman"/>
          <w:color w:val="000000" w:themeColor="text1"/>
          <w:sz w:val="28"/>
          <w:szCs w:val="28"/>
        </w:rPr>
        <w:t>Всероссийская государственная телевизионная и радиовещательная компания (сокращённо ВГТРК) — российский медиахолдинг. Был образован Постановлением Президиума Верховного совета РСФСР от 14 июля 1990. ВГТРК выступает как учредитель региональных (также в форме федеральных государственных унитарных предприятий) телевизионных, радиовещательных компаний и иных организаций регионов РФ существующих в рамках холдинга ВГТРК. Генеральный директор — Олег Добродеев. Занимает эту до</w:t>
      </w:r>
      <w:r w:rsidRPr="00F50720">
        <w:rPr>
          <w:rFonts w:ascii="Times New Roman" w:eastAsia="Times New Roman" w:hAnsi="Times New Roman" w:cs="Times New Roman"/>
          <w:color w:val="000000" w:themeColor="text1"/>
          <w:sz w:val="28"/>
          <w:szCs w:val="28"/>
        </w:rPr>
        <w:t xml:space="preserve">лжность с 26 февраля 2004 года. </w:t>
      </w:r>
      <w:r w:rsidRPr="00426A23">
        <w:rPr>
          <w:rFonts w:ascii="Times New Roman" w:eastAsia="Times New Roman" w:hAnsi="Times New Roman" w:cs="Times New Roman"/>
          <w:color w:val="000000" w:themeColor="text1"/>
          <w:sz w:val="28"/>
          <w:szCs w:val="28"/>
        </w:rPr>
        <w:t>С 31 января 2000 года по 28 июля 2004 года года был председателем ВГТРК.</w:t>
      </w:r>
    </w:p>
    <w:p w:rsidR="00F50720" w:rsidRPr="00426A23" w:rsidRDefault="00F50720" w:rsidP="002C4680">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426A23">
        <w:rPr>
          <w:rFonts w:ascii="Times New Roman" w:eastAsia="Times New Roman" w:hAnsi="Times New Roman" w:cs="Times New Roman"/>
          <w:color w:val="000000" w:themeColor="text1"/>
          <w:sz w:val="28"/>
          <w:szCs w:val="28"/>
        </w:rPr>
        <w:t>Первым председателем ВГТРК был Олег Попцов, генеральным директором — Анатолий Лысенко.</w:t>
      </w:r>
      <w:r w:rsidR="00F66496">
        <w:rPr>
          <w:rFonts w:ascii="Times New Roman" w:eastAsia="Times New Roman" w:hAnsi="Times New Roman" w:cs="Times New Roman"/>
          <w:color w:val="000000" w:themeColor="text1"/>
          <w:sz w:val="28"/>
          <w:szCs w:val="28"/>
        </w:rPr>
        <w:t xml:space="preserve"> </w:t>
      </w:r>
      <w:r w:rsidRPr="00426A23">
        <w:rPr>
          <w:rFonts w:ascii="Times New Roman" w:eastAsia="Times New Roman" w:hAnsi="Times New Roman" w:cs="Times New Roman"/>
          <w:color w:val="000000" w:themeColor="text1"/>
          <w:sz w:val="28"/>
          <w:szCs w:val="28"/>
        </w:rPr>
        <w:t>Основатели : Анатолий Лысенко, Борис Ельцин, Олег Попцов</w:t>
      </w:r>
      <w:r w:rsidR="00F66496">
        <w:rPr>
          <w:rFonts w:ascii="Times New Roman" w:eastAsia="Times New Roman" w:hAnsi="Times New Roman" w:cs="Times New Roman"/>
          <w:color w:val="000000" w:themeColor="text1"/>
          <w:sz w:val="28"/>
          <w:szCs w:val="28"/>
        </w:rPr>
        <w:t xml:space="preserve">. </w:t>
      </w:r>
      <w:r w:rsidRPr="00426A23">
        <w:rPr>
          <w:rFonts w:ascii="Times New Roman" w:eastAsia="Times New Roman" w:hAnsi="Times New Roman" w:cs="Times New Roman"/>
          <w:color w:val="000000" w:themeColor="text1"/>
          <w:sz w:val="28"/>
          <w:szCs w:val="28"/>
        </w:rPr>
        <w:t>Дата начала вещания: 10 декабря 1990 года — радиовещание, 13 мая 1991 года — телевещание.</w:t>
      </w:r>
    </w:p>
    <w:p w:rsidR="00F50720" w:rsidRPr="00426A23" w:rsidRDefault="00F50720" w:rsidP="002C4680">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426A23">
        <w:rPr>
          <w:rFonts w:ascii="Times New Roman" w:eastAsia="Times New Roman" w:hAnsi="Times New Roman" w:cs="Times New Roman"/>
          <w:color w:val="000000" w:themeColor="text1"/>
          <w:sz w:val="28"/>
          <w:szCs w:val="28"/>
        </w:rPr>
        <w:t xml:space="preserve"> </w:t>
      </w:r>
      <w:r w:rsidR="00F66496">
        <w:rPr>
          <w:rFonts w:ascii="Times New Roman" w:eastAsia="Times New Roman" w:hAnsi="Times New Roman" w:cs="Times New Roman"/>
          <w:color w:val="000000" w:themeColor="text1"/>
          <w:sz w:val="28"/>
          <w:szCs w:val="28"/>
        </w:rPr>
        <w:tab/>
      </w:r>
      <w:r w:rsidRPr="00426A23">
        <w:rPr>
          <w:rFonts w:ascii="Times New Roman" w:eastAsia="Times New Roman" w:hAnsi="Times New Roman" w:cs="Times New Roman"/>
          <w:color w:val="000000" w:themeColor="text1"/>
          <w:sz w:val="28"/>
          <w:szCs w:val="28"/>
        </w:rPr>
        <w:t>Телеканалы: «Россия-1», «Россия-2», «Россия-К» , «Россия-24» «Карусель» (50 %) (совместно с ЗАО «Первый канал. Всемирная сеть», «Россия HD», «РТР-Планета» — международная версия телеканала «Россия-1»; «EuroNews на русском языке», «Москва 24» (</w:t>
      </w:r>
      <w:r w:rsidRPr="00F50720">
        <w:rPr>
          <w:rFonts w:ascii="Times New Roman" w:eastAsia="Times New Roman" w:hAnsi="Times New Roman" w:cs="Times New Roman"/>
          <w:color w:val="000000" w:themeColor="text1"/>
          <w:sz w:val="28"/>
          <w:szCs w:val="28"/>
        </w:rPr>
        <w:t>по заказу Правительства Москвы)</w:t>
      </w:r>
      <w:r w:rsidRPr="00426A23">
        <w:rPr>
          <w:rFonts w:ascii="Times New Roman" w:eastAsia="Times New Roman" w:hAnsi="Times New Roman" w:cs="Times New Roman"/>
          <w:color w:val="000000" w:themeColor="text1"/>
          <w:sz w:val="28"/>
          <w:szCs w:val="28"/>
        </w:rPr>
        <w:t>, «Москва. Доверие» (по заказу Правительства Москвы, «360° Подмосковье» (по заказу Правительства Московской области), «360° Подмосковье HD»</w:t>
      </w:r>
      <w:r w:rsidR="00F66496">
        <w:rPr>
          <w:rFonts w:ascii="Times New Roman" w:eastAsia="Times New Roman" w:hAnsi="Times New Roman" w:cs="Times New Roman"/>
          <w:color w:val="000000" w:themeColor="text1"/>
          <w:sz w:val="28"/>
          <w:szCs w:val="28"/>
        </w:rPr>
        <w:t>.</w:t>
      </w:r>
    </w:p>
    <w:p w:rsidR="00F50720" w:rsidRPr="00426A23" w:rsidRDefault="00F50720" w:rsidP="002C4680">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426A23">
        <w:rPr>
          <w:rFonts w:ascii="Times New Roman" w:eastAsia="Times New Roman" w:hAnsi="Times New Roman" w:cs="Times New Roman"/>
          <w:color w:val="000000" w:themeColor="text1"/>
          <w:sz w:val="28"/>
          <w:szCs w:val="28"/>
        </w:rPr>
        <w:t xml:space="preserve"> </w:t>
      </w:r>
      <w:r w:rsidR="00F66496">
        <w:rPr>
          <w:rFonts w:ascii="Times New Roman" w:eastAsia="Times New Roman" w:hAnsi="Times New Roman" w:cs="Times New Roman"/>
          <w:color w:val="000000" w:themeColor="text1"/>
          <w:sz w:val="28"/>
          <w:szCs w:val="28"/>
        </w:rPr>
        <w:tab/>
      </w:r>
      <w:r w:rsidRPr="00426A23">
        <w:rPr>
          <w:rFonts w:ascii="Times New Roman" w:eastAsia="Times New Roman" w:hAnsi="Times New Roman" w:cs="Times New Roman"/>
          <w:color w:val="000000" w:themeColor="text1"/>
          <w:sz w:val="28"/>
          <w:szCs w:val="28"/>
        </w:rPr>
        <w:t>Цифровые каналы: «Моя планета» «Наука 2.0» , «Спорт» , «Спорт-1» , «Спорт-1 HD» , «Бойцовский клуб», «Русский роман», «Русский бестселлер» , «Сарафан», «Страна», «История» , «Русский детектив» , «IQ HD» , «Мульт» , «24 Док»;«Парк развлечений»; «Техно 24», «Мама»</w:t>
      </w:r>
    </w:p>
    <w:p w:rsidR="00F50720" w:rsidRPr="00426A23" w:rsidRDefault="00F50720" w:rsidP="002C4680">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426A23">
        <w:rPr>
          <w:rFonts w:ascii="Times New Roman" w:eastAsia="Times New Roman" w:hAnsi="Times New Roman" w:cs="Times New Roman"/>
          <w:color w:val="000000" w:themeColor="text1"/>
          <w:sz w:val="28"/>
          <w:szCs w:val="28"/>
        </w:rPr>
        <w:t>Радиостанции: «Радио России», «Маяк», «Вести ФМ», «Культура», «ЮFM»</w:t>
      </w:r>
    </w:p>
    <w:p w:rsidR="00F50720" w:rsidRPr="00426A23" w:rsidRDefault="00F50720" w:rsidP="002C4680">
      <w:pPr>
        <w:shd w:val="clear" w:color="auto" w:fill="FFFFFF"/>
        <w:spacing w:after="0" w:line="360" w:lineRule="auto"/>
        <w:ind w:firstLine="612"/>
        <w:jc w:val="both"/>
        <w:rPr>
          <w:rFonts w:ascii="Times New Roman" w:eastAsia="Times New Roman" w:hAnsi="Times New Roman" w:cs="Times New Roman"/>
          <w:color w:val="000000" w:themeColor="text1"/>
          <w:sz w:val="28"/>
          <w:szCs w:val="28"/>
        </w:rPr>
      </w:pPr>
      <w:r w:rsidRPr="00F50720">
        <w:rPr>
          <w:rFonts w:ascii="Times New Roman" w:eastAsia="Times New Roman" w:hAnsi="Times New Roman" w:cs="Times New Roman"/>
          <w:color w:val="000000" w:themeColor="text1"/>
          <w:sz w:val="28"/>
          <w:szCs w:val="28"/>
        </w:rPr>
        <w:t>2. </w:t>
      </w:r>
      <w:r w:rsidRPr="00F50720">
        <w:rPr>
          <w:rFonts w:ascii="Times New Roman" w:eastAsia="Times New Roman" w:hAnsi="Times New Roman" w:cs="Times New Roman"/>
          <w:b/>
          <w:bCs/>
          <w:color w:val="000000" w:themeColor="text1"/>
          <w:sz w:val="28"/>
          <w:szCs w:val="28"/>
        </w:rPr>
        <w:t>Газпром Медиа Холдинг</w:t>
      </w:r>
      <w:r w:rsidRPr="00426A23">
        <w:rPr>
          <w:rFonts w:ascii="Times New Roman" w:eastAsia="Times New Roman" w:hAnsi="Times New Roman" w:cs="Times New Roman"/>
          <w:color w:val="000000" w:themeColor="text1"/>
          <w:sz w:val="28"/>
          <w:szCs w:val="28"/>
        </w:rPr>
        <w:t xml:space="preserve">. Полное наименование — Открытое акционерное общество «Газпром-Медиа Холдинг». Дочерняя структура </w:t>
      </w:r>
      <w:r w:rsidRPr="00426A23">
        <w:rPr>
          <w:rFonts w:ascii="Times New Roman" w:eastAsia="Times New Roman" w:hAnsi="Times New Roman" w:cs="Times New Roman"/>
          <w:color w:val="000000" w:themeColor="text1"/>
          <w:sz w:val="28"/>
          <w:szCs w:val="28"/>
        </w:rPr>
        <w:lastRenderedPageBreak/>
        <w:t>«Газпрома» по управлению активами в СМИ создана в январе 1998 года. Свои основные активы холдинг получил в 2001—2002 годах от «Медиа-Моста» Владимира Гусинского.</w:t>
      </w:r>
      <w:r w:rsidR="00F66496">
        <w:rPr>
          <w:rFonts w:ascii="Times New Roman" w:eastAsia="Times New Roman" w:hAnsi="Times New Roman" w:cs="Times New Roman"/>
          <w:color w:val="000000" w:themeColor="text1"/>
          <w:sz w:val="28"/>
          <w:szCs w:val="28"/>
        </w:rPr>
        <w:t xml:space="preserve"> </w:t>
      </w:r>
      <w:r w:rsidRPr="00426A23">
        <w:rPr>
          <w:rFonts w:ascii="Times New Roman" w:eastAsia="Times New Roman" w:hAnsi="Times New Roman" w:cs="Times New Roman"/>
          <w:color w:val="000000" w:themeColor="text1"/>
          <w:sz w:val="28"/>
          <w:szCs w:val="28"/>
        </w:rPr>
        <w:t>Ключевые фигуры: Алексей Миллер (председатель совета директоров); Дмитрий Чернышенко (председатель правления).</w:t>
      </w:r>
      <w:r w:rsidR="00F66496">
        <w:rPr>
          <w:rFonts w:ascii="Times New Roman" w:eastAsia="Times New Roman" w:hAnsi="Times New Roman" w:cs="Times New Roman"/>
          <w:color w:val="000000" w:themeColor="text1"/>
          <w:sz w:val="28"/>
          <w:szCs w:val="28"/>
        </w:rPr>
        <w:t xml:space="preserve"> </w:t>
      </w:r>
      <w:r w:rsidRPr="00426A23">
        <w:rPr>
          <w:rFonts w:ascii="Times New Roman" w:eastAsia="Times New Roman" w:hAnsi="Times New Roman" w:cs="Times New Roman"/>
          <w:color w:val="000000" w:themeColor="text1"/>
          <w:sz w:val="28"/>
          <w:szCs w:val="28"/>
        </w:rPr>
        <w:t>«Газпром-Медиа Холдинг» владеет следующими активами:</w:t>
      </w:r>
    </w:p>
    <w:p w:rsidR="00F50720" w:rsidRPr="00426A23" w:rsidRDefault="00F50720" w:rsidP="002C4680">
      <w:pPr>
        <w:shd w:val="clear" w:color="auto" w:fill="FFFFFF"/>
        <w:spacing w:after="0" w:line="360" w:lineRule="auto"/>
        <w:ind w:firstLine="612"/>
        <w:jc w:val="both"/>
        <w:rPr>
          <w:rFonts w:ascii="Times New Roman" w:eastAsia="Times New Roman" w:hAnsi="Times New Roman" w:cs="Times New Roman"/>
          <w:color w:val="000000" w:themeColor="text1"/>
          <w:sz w:val="28"/>
          <w:szCs w:val="28"/>
        </w:rPr>
      </w:pPr>
      <w:r w:rsidRPr="00426A23">
        <w:rPr>
          <w:rFonts w:ascii="Times New Roman" w:eastAsia="Times New Roman" w:hAnsi="Times New Roman" w:cs="Times New Roman"/>
          <w:color w:val="000000" w:themeColor="text1"/>
          <w:sz w:val="28"/>
          <w:szCs w:val="28"/>
        </w:rPr>
        <w:t>Телеканалы: НТВ, НТВ-Плюс, ТНТ, ТНТ-Comedy, Пятница!, 2х2, ТВ3, 365 дней ТВ, Europa Plus TV, HD life, STV, Авто плюс, Боец, Индия ТВ, Интересное ТВ, Комедия ТВ, Кухня ТВ, ЛЯ-минор, Много ТВ, Русская ночь</w:t>
      </w:r>
    </w:p>
    <w:p w:rsidR="00F50720" w:rsidRPr="00426A23" w:rsidRDefault="00F50720" w:rsidP="002C4680">
      <w:pPr>
        <w:shd w:val="clear" w:color="auto" w:fill="FFFFFF"/>
        <w:spacing w:after="0" w:line="360" w:lineRule="auto"/>
        <w:ind w:firstLine="612"/>
        <w:jc w:val="both"/>
        <w:rPr>
          <w:rFonts w:ascii="Times New Roman" w:eastAsia="Times New Roman" w:hAnsi="Times New Roman" w:cs="Times New Roman"/>
          <w:color w:val="000000" w:themeColor="text1"/>
          <w:sz w:val="28"/>
          <w:szCs w:val="28"/>
        </w:rPr>
      </w:pPr>
      <w:r w:rsidRPr="00426A23">
        <w:rPr>
          <w:rFonts w:ascii="Times New Roman" w:eastAsia="Times New Roman" w:hAnsi="Times New Roman" w:cs="Times New Roman"/>
          <w:color w:val="000000" w:themeColor="text1"/>
          <w:sz w:val="28"/>
          <w:szCs w:val="28"/>
        </w:rPr>
        <w:t>Радиостанции: Авторадио, Эхо Москвы, Comedy Radio, Relax FM, Сити-FM, Детское радио, Радио Energy, Радио Romantika, Юмор FM</w:t>
      </w:r>
    </w:p>
    <w:p w:rsidR="00F50720" w:rsidRPr="00426A23" w:rsidRDefault="00F50720" w:rsidP="002C4680">
      <w:pPr>
        <w:shd w:val="clear" w:color="auto" w:fill="FFFFFF"/>
        <w:spacing w:after="0" w:line="360" w:lineRule="auto"/>
        <w:ind w:firstLine="612"/>
        <w:jc w:val="both"/>
        <w:rPr>
          <w:rFonts w:ascii="Times New Roman" w:eastAsia="Times New Roman" w:hAnsi="Times New Roman" w:cs="Times New Roman"/>
          <w:color w:val="000000" w:themeColor="text1"/>
          <w:sz w:val="28"/>
          <w:szCs w:val="28"/>
        </w:rPr>
      </w:pPr>
      <w:r w:rsidRPr="00426A23">
        <w:rPr>
          <w:rFonts w:ascii="Times New Roman" w:eastAsia="Times New Roman" w:hAnsi="Times New Roman" w:cs="Times New Roman"/>
          <w:color w:val="000000" w:themeColor="text1"/>
          <w:sz w:val="28"/>
          <w:szCs w:val="28"/>
        </w:rPr>
        <w:t>Пресса: Издательский дом «Семь дней», Семь дней ТВ-программа, Итоги, Караван историй, Коллекция Караван историй, Панорама TV, Трибуна</w:t>
      </w:r>
    </w:p>
    <w:p w:rsidR="00F50720" w:rsidRPr="00426A23" w:rsidRDefault="00F50720" w:rsidP="002C4680">
      <w:pPr>
        <w:shd w:val="clear" w:color="auto" w:fill="FFFFFF"/>
        <w:spacing w:after="0" w:line="360" w:lineRule="auto"/>
        <w:ind w:firstLine="612"/>
        <w:jc w:val="both"/>
        <w:rPr>
          <w:rFonts w:ascii="Times New Roman" w:eastAsia="Times New Roman" w:hAnsi="Times New Roman" w:cs="Times New Roman"/>
          <w:color w:val="000000" w:themeColor="text1"/>
          <w:sz w:val="28"/>
          <w:szCs w:val="28"/>
        </w:rPr>
      </w:pPr>
      <w:r w:rsidRPr="00426A23">
        <w:rPr>
          <w:rFonts w:ascii="Times New Roman" w:eastAsia="Times New Roman" w:hAnsi="Times New Roman" w:cs="Times New Roman"/>
          <w:color w:val="000000" w:themeColor="text1"/>
          <w:sz w:val="28"/>
          <w:szCs w:val="28"/>
        </w:rPr>
        <w:t>Кинопроизводство: НТВ-Кино, Comedy Club Production, Кинотеатры «Кристалл Палас» и «Киноцентр Октябрь», Централ Партнершип, Централ Партнершип Продакшн, Гудсторимедиа</w:t>
      </w:r>
    </w:p>
    <w:p w:rsidR="00F50720" w:rsidRPr="00426A23" w:rsidRDefault="00F66496" w:rsidP="002C4680">
      <w:pPr>
        <w:shd w:val="clear" w:color="auto" w:fill="FFFFFF"/>
        <w:spacing w:after="0" w:line="360" w:lineRule="auto"/>
        <w:ind w:firstLine="61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F50720" w:rsidRPr="00F50720">
        <w:rPr>
          <w:rFonts w:ascii="Times New Roman" w:eastAsia="Times New Roman" w:hAnsi="Times New Roman" w:cs="Times New Roman"/>
          <w:b/>
          <w:bCs/>
          <w:color w:val="000000" w:themeColor="text1"/>
          <w:sz w:val="28"/>
          <w:szCs w:val="28"/>
        </w:rPr>
        <w:t>Национальная медиа группа</w:t>
      </w:r>
      <w:r w:rsidR="00F50720" w:rsidRPr="00F50720">
        <w:rPr>
          <w:rFonts w:ascii="Times New Roman" w:eastAsia="Times New Roman" w:hAnsi="Times New Roman" w:cs="Times New Roman"/>
          <w:color w:val="000000" w:themeColor="text1"/>
          <w:sz w:val="28"/>
          <w:szCs w:val="28"/>
        </w:rPr>
        <w:t> </w:t>
      </w:r>
      <w:r w:rsidR="00F50720" w:rsidRPr="00426A23">
        <w:rPr>
          <w:rFonts w:ascii="Times New Roman" w:eastAsia="Times New Roman" w:hAnsi="Times New Roman" w:cs="Times New Roman"/>
          <w:color w:val="000000" w:themeColor="text1"/>
          <w:sz w:val="28"/>
          <w:szCs w:val="28"/>
        </w:rPr>
        <w:t>(Кавальчук)– самый молодой и быстроразвивающийся холд</w:t>
      </w:r>
      <w:r w:rsidR="00F50720" w:rsidRPr="00F50720">
        <w:rPr>
          <w:rFonts w:ascii="Times New Roman" w:eastAsia="Times New Roman" w:hAnsi="Times New Roman" w:cs="Times New Roman"/>
          <w:color w:val="000000" w:themeColor="text1"/>
          <w:sz w:val="28"/>
          <w:szCs w:val="28"/>
        </w:rPr>
        <w:t xml:space="preserve">инг. </w:t>
      </w:r>
      <w:r>
        <w:rPr>
          <w:rFonts w:ascii="Times New Roman" w:eastAsia="Times New Roman" w:hAnsi="Times New Roman" w:cs="Times New Roman"/>
          <w:color w:val="000000" w:themeColor="text1"/>
          <w:sz w:val="28"/>
          <w:szCs w:val="28"/>
        </w:rPr>
        <w:t xml:space="preserve"> </w:t>
      </w:r>
      <w:r w:rsidR="00F50720" w:rsidRPr="00426A23">
        <w:rPr>
          <w:rFonts w:ascii="Times New Roman" w:eastAsia="Times New Roman" w:hAnsi="Times New Roman" w:cs="Times New Roman"/>
          <w:color w:val="000000" w:themeColor="text1"/>
          <w:sz w:val="28"/>
          <w:szCs w:val="28"/>
        </w:rPr>
        <w:t>ЗАО «Национальная Медиа Группа» было создано в феврале 2008 года путём соединения медийных активов</w:t>
      </w:r>
      <w:r w:rsidR="00F50720" w:rsidRPr="00F50720">
        <w:rPr>
          <w:rFonts w:ascii="Times New Roman" w:eastAsia="Times New Roman" w:hAnsi="Times New Roman" w:cs="Times New Roman"/>
          <w:color w:val="000000" w:themeColor="text1"/>
          <w:sz w:val="28"/>
          <w:szCs w:val="28"/>
        </w:rPr>
        <w:t xml:space="preserve"> </w:t>
      </w:r>
      <w:r w:rsidR="00F50720" w:rsidRPr="00426A23">
        <w:rPr>
          <w:rFonts w:ascii="Times New Roman" w:eastAsia="Times New Roman" w:hAnsi="Times New Roman" w:cs="Times New Roman"/>
          <w:color w:val="000000" w:themeColor="text1"/>
          <w:sz w:val="28"/>
          <w:szCs w:val="28"/>
        </w:rPr>
        <w:t>ОАО «АБ "РОССИЯ"», Алексея Мордашова, ОАО «Сургутнефтегаз» и страховой группы «Согаз» с целью повышения конкурентоспособности и более эффективного управления. В июне 2011 года в состав акционеров ЗАО «Национальная Медиа Группа» вошёл люксембургский медиахолдинг RTL Group.</w:t>
      </w:r>
    </w:p>
    <w:p w:rsidR="00F50720" w:rsidRPr="00426A23" w:rsidRDefault="00F50720" w:rsidP="002C4680">
      <w:pPr>
        <w:shd w:val="clear" w:color="auto" w:fill="FFFFFF"/>
        <w:spacing w:after="0" w:line="360" w:lineRule="auto"/>
        <w:ind w:firstLine="612"/>
        <w:jc w:val="both"/>
        <w:rPr>
          <w:rFonts w:ascii="Times New Roman" w:eastAsia="Times New Roman" w:hAnsi="Times New Roman" w:cs="Times New Roman"/>
          <w:color w:val="000000" w:themeColor="text1"/>
          <w:sz w:val="28"/>
          <w:szCs w:val="28"/>
        </w:rPr>
      </w:pPr>
      <w:r w:rsidRPr="00426A23">
        <w:rPr>
          <w:rFonts w:ascii="Times New Roman" w:eastAsia="Times New Roman" w:hAnsi="Times New Roman" w:cs="Times New Roman"/>
          <w:color w:val="000000" w:themeColor="text1"/>
          <w:sz w:val="28"/>
          <w:szCs w:val="28"/>
        </w:rPr>
        <w:t>Собственники: На конец 2013 года «Согазу» принадлежало 21,2% "НМГ", банку «Россия» в конце 2012 года – 35,5%, «Сургутнефтегазу» – 26,22%. В сентябре 2013 года структуры Геннадия Тимченко приобрели у люксембургской компании RTL Group 7,5% компании за ?81 млн.</w:t>
      </w:r>
    </w:p>
    <w:p w:rsidR="00F50720" w:rsidRPr="00426A23" w:rsidRDefault="00F50720" w:rsidP="002C4680">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426A23">
        <w:rPr>
          <w:rFonts w:ascii="Times New Roman" w:eastAsia="Times New Roman" w:hAnsi="Times New Roman" w:cs="Times New Roman"/>
          <w:color w:val="000000" w:themeColor="text1"/>
          <w:sz w:val="28"/>
          <w:szCs w:val="28"/>
        </w:rPr>
        <w:t>Ключевые фигуры: А. С. Орджоникидзе (генеральный директор), А.М. Кабаева (председатель совета директоров)</w:t>
      </w:r>
    </w:p>
    <w:p w:rsidR="00F50720" w:rsidRPr="00426A23" w:rsidRDefault="00F50720" w:rsidP="002C4680">
      <w:pPr>
        <w:shd w:val="clear" w:color="auto" w:fill="FFFFFF"/>
        <w:spacing w:after="0" w:line="360" w:lineRule="auto"/>
        <w:ind w:firstLine="612"/>
        <w:jc w:val="both"/>
        <w:rPr>
          <w:rFonts w:ascii="Times New Roman" w:eastAsia="Times New Roman" w:hAnsi="Times New Roman" w:cs="Times New Roman"/>
          <w:color w:val="000000" w:themeColor="text1"/>
          <w:sz w:val="28"/>
          <w:szCs w:val="28"/>
        </w:rPr>
      </w:pPr>
      <w:r w:rsidRPr="00426A23">
        <w:rPr>
          <w:rFonts w:ascii="Times New Roman" w:eastAsia="Times New Roman" w:hAnsi="Times New Roman" w:cs="Times New Roman"/>
          <w:color w:val="000000" w:themeColor="text1"/>
          <w:sz w:val="28"/>
          <w:szCs w:val="28"/>
        </w:rPr>
        <w:lastRenderedPageBreak/>
        <w:t>Под управлением НМГ: Пятый канал (72,4 %) (ОАО "ТРК "Петербург"); РЕН ТВ (68 %) (ООО "Медиахолдинг "РЕН ТВ"); Metro Санкт-Петербург (100%) (ИД "Три короны"); Также НМГ владеет 25% акций Первого канала (ОАО «Первый канал»)</w:t>
      </w:r>
    </w:p>
    <w:p w:rsidR="00F50720" w:rsidRPr="00426A23" w:rsidRDefault="00F50720" w:rsidP="002C4680">
      <w:pPr>
        <w:shd w:val="clear" w:color="auto" w:fill="FFFFFF"/>
        <w:spacing w:after="0" w:line="360" w:lineRule="auto"/>
        <w:ind w:firstLine="612"/>
        <w:jc w:val="both"/>
        <w:rPr>
          <w:rFonts w:ascii="Times New Roman" w:eastAsia="Times New Roman" w:hAnsi="Times New Roman" w:cs="Times New Roman"/>
          <w:color w:val="000000" w:themeColor="text1"/>
          <w:sz w:val="28"/>
          <w:szCs w:val="28"/>
        </w:rPr>
      </w:pPr>
      <w:r w:rsidRPr="00426A23">
        <w:rPr>
          <w:rFonts w:ascii="Times New Roman" w:eastAsia="Times New Roman" w:hAnsi="Times New Roman" w:cs="Times New Roman"/>
          <w:color w:val="000000" w:themeColor="text1"/>
          <w:sz w:val="28"/>
          <w:szCs w:val="28"/>
        </w:rPr>
        <w:t>Под управлением ИД «Ньюc Медиа» (49,99%), LifeNews TV; Газета "Известия" (НМГ принадлежит 73,2 %); Жизнь; Твой день; Жара; BUBBLE; LifeNews.ru; Marker.ru; LifeSports.ru; Super.ru; Русская служба новостей (НМГ принадлежит 100 %).</w:t>
      </w:r>
    </w:p>
    <w:p w:rsidR="00124166" w:rsidRPr="00124166" w:rsidRDefault="00F50720" w:rsidP="002C4680">
      <w:pPr>
        <w:shd w:val="clear" w:color="auto" w:fill="FFFFFF"/>
        <w:spacing w:after="0" w:line="360" w:lineRule="auto"/>
        <w:ind w:firstLine="612"/>
        <w:jc w:val="both"/>
        <w:rPr>
          <w:rFonts w:ascii="Times New Roman" w:eastAsia="Times New Roman" w:hAnsi="Times New Roman" w:cs="Times New Roman"/>
          <w:color w:val="000000" w:themeColor="text1"/>
          <w:sz w:val="28"/>
          <w:szCs w:val="28"/>
        </w:rPr>
      </w:pPr>
      <w:r w:rsidRPr="00426A23">
        <w:rPr>
          <w:rFonts w:ascii="Times New Roman" w:eastAsia="Times New Roman" w:hAnsi="Times New Roman" w:cs="Times New Roman"/>
          <w:color w:val="424242"/>
          <w:sz w:val="28"/>
          <w:szCs w:val="28"/>
        </w:rPr>
        <w:t> </w:t>
      </w:r>
      <w:r w:rsidR="00124166" w:rsidRPr="00F66496">
        <w:rPr>
          <w:rFonts w:ascii="Times New Roman" w:eastAsia="Times New Roman" w:hAnsi="Times New Roman" w:cs="Times New Roman"/>
          <w:b/>
          <w:color w:val="000000" w:themeColor="text1"/>
          <w:sz w:val="28"/>
          <w:szCs w:val="28"/>
        </w:rPr>
        <w:t>4. "Эксмо — АСТ</w:t>
      </w:r>
      <w:r w:rsidR="00124166" w:rsidRPr="00124166">
        <w:rPr>
          <w:rFonts w:ascii="Times New Roman" w:eastAsia="Times New Roman" w:hAnsi="Times New Roman" w:cs="Times New Roman"/>
          <w:color w:val="000000" w:themeColor="text1"/>
          <w:sz w:val="28"/>
          <w:szCs w:val="28"/>
        </w:rPr>
        <w:t>" — это самая крупная издательская группа в России, занимающая 20% российского книжного рынка после слияния. В ее структуру входят «Манн, Иванов и Фербер», «Дрофа», «Вентана-Граф», интернет-магазин электронных книг «ЛитРес», а также сеть «Новый книжный — Буквоед». Генеральный директор – Павел Гришков.</w:t>
      </w:r>
    </w:p>
    <w:p w:rsidR="00124166" w:rsidRPr="00124166" w:rsidRDefault="00124166" w:rsidP="002C4680">
      <w:pPr>
        <w:shd w:val="clear" w:color="auto" w:fill="FFFFFF"/>
        <w:spacing w:after="0" w:line="360" w:lineRule="auto"/>
        <w:ind w:firstLine="612"/>
        <w:jc w:val="both"/>
        <w:rPr>
          <w:rFonts w:ascii="Times New Roman" w:eastAsia="Times New Roman" w:hAnsi="Times New Roman" w:cs="Times New Roman"/>
          <w:color w:val="000000" w:themeColor="text1"/>
          <w:sz w:val="28"/>
          <w:szCs w:val="28"/>
        </w:rPr>
      </w:pPr>
      <w:r w:rsidRPr="00F66496">
        <w:rPr>
          <w:rFonts w:ascii="Times New Roman" w:eastAsia="Times New Roman" w:hAnsi="Times New Roman" w:cs="Times New Roman"/>
          <w:b/>
          <w:color w:val="000000" w:themeColor="text1"/>
          <w:sz w:val="28"/>
          <w:szCs w:val="28"/>
        </w:rPr>
        <w:t>5. «ОЛМА Медиа Групп/ИД Просвещение»</w:t>
      </w:r>
      <w:r w:rsidRPr="00124166">
        <w:rPr>
          <w:rFonts w:ascii="Times New Roman" w:eastAsia="Times New Roman" w:hAnsi="Times New Roman" w:cs="Times New Roman"/>
          <w:color w:val="000000" w:themeColor="text1"/>
          <w:sz w:val="28"/>
          <w:szCs w:val="28"/>
        </w:rPr>
        <w:t xml:space="preserve"> — российское издательство, занимающее 14% российского книжного рынка. В 2011 году основатели «ОЛМА Медиа Групп» выкупили у Правительства Р.Ф. ИД «Просвещение». Генеральный директор Иванов Дмитрий Николаевич.</w:t>
      </w:r>
    </w:p>
    <w:p w:rsidR="00124166" w:rsidRPr="00124166" w:rsidRDefault="00124166" w:rsidP="002C4680">
      <w:pPr>
        <w:shd w:val="clear" w:color="auto" w:fill="FFFFFF"/>
        <w:spacing w:after="0" w:line="360" w:lineRule="auto"/>
        <w:ind w:firstLine="612"/>
        <w:jc w:val="both"/>
        <w:rPr>
          <w:rFonts w:ascii="Times New Roman" w:eastAsia="Times New Roman" w:hAnsi="Times New Roman" w:cs="Times New Roman"/>
          <w:color w:val="000000" w:themeColor="text1"/>
          <w:sz w:val="28"/>
          <w:szCs w:val="28"/>
        </w:rPr>
      </w:pPr>
      <w:r w:rsidRPr="00F66496">
        <w:rPr>
          <w:rFonts w:ascii="Times New Roman" w:eastAsia="Times New Roman" w:hAnsi="Times New Roman" w:cs="Times New Roman"/>
          <w:b/>
          <w:color w:val="000000" w:themeColor="text1"/>
          <w:sz w:val="28"/>
          <w:szCs w:val="28"/>
        </w:rPr>
        <w:t xml:space="preserve">6. </w:t>
      </w:r>
      <w:r w:rsidR="00F66496">
        <w:rPr>
          <w:rFonts w:ascii="Times New Roman" w:eastAsia="Times New Roman" w:hAnsi="Times New Roman" w:cs="Times New Roman"/>
          <w:b/>
          <w:color w:val="000000" w:themeColor="text1"/>
          <w:sz w:val="28"/>
          <w:szCs w:val="28"/>
        </w:rPr>
        <w:t>«</w:t>
      </w:r>
      <w:r w:rsidRPr="00F66496">
        <w:rPr>
          <w:rFonts w:ascii="Times New Roman" w:eastAsia="Times New Roman" w:hAnsi="Times New Roman" w:cs="Times New Roman"/>
          <w:b/>
          <w:color w:val="000000" w:themeColor="text1"/>
          <w:sz w:val="28"/>
          <w:szCs w:val="28"/>
        </w:rPr>
        <w:t>Condé Nast</w:t>
      </w:r>
      <w:r w:rsidR="00F66496">
        <w:rPr>
          <w:rFonts w:ascii="Times New Roman" w:eastAsia="Times New Roman" w:hAnsi="Times New Roman" w:cs="Times New Roman"/>
          <w:b/>
          <w:color w:val="000000" w:themeColor="text1"/>
          <w:sz w:val="28"/>
          <w:szCs w:val="28"/>
        </w:rPr>
        <w:t>»</w:t>
      </w:r>
      <w:r w:rsidRPr="00124166">
        <w:rPr>
          <w:rFonts w:ascii="Times New Roman" w:eastAsia="Times New Roman" w:hAnsi="Times New Roman" w:cs="Times New Roman"/>
          <w:color w:val="000000" w:themeColor="text1"/>
          <w:sz w:val="28"/>
          <w:szCs w:val="28"/>
        </w:rPr>
        <w:t xml:space="preserve"> — журнальное издательство, являющееся подразделением медиакомпании Advance Publications. Condé Nast пришел в Россию в 1998 году. Директор – Анита Гиговская.  Журналы – Vogue , Glamour, GQ,  Tatler, AD и другие.</w:t>
      </w:r>
    </w:p>
    <w:p w:rsidR="00124166" w:rsidRPr="00124166" w:rsidRDefault="00124166" w:rsidP="002C4680">
      <w:pPr>
        <w:shd w:val="clear" w:color="auto" w:fill="FFFFFF"/>
        <w:spacing w:after="0" w:line="360" w:lineRule="auto"/>
        <w:ind w:firstLine="612"/>
        <w:jc w:val="both"/>
        <w:rPr>
          <w:rFonts w:ascii="Times New Roman" w:eastAsia="Times New Roman" w:hAnsi="Times New Roman" w:cs="Times New Roman"/>
          <w:color w:val="000000" w:themeColor="text1"/>
          <w:sz w:val="28"/>
          <w:szCs w:val="28"/>
        </w:rPr>
      </w:pPr>
      <w:r w:rsidRPr="00124166">
        <w:rPr>
          <w:rFonts w:ascii="Times New Roman" w:eastAsia="Times New Roman" w:hAnsi="Times New Roman" w:cs="Times New Roman"/>
          <w:color w:val="000000" w:themeColor="text1"/>
          <w:sz w:val="28"/>
          <w:szCs w:val="28"/>
        </w:rPr>
        <w:t xml:space="preserve">7. </w:t>
      </w:r>
      <w:r w:rsidRPr="00F66496">
        <w:rPr>
          <w:rFonts w:ascii="Times New Roman" w:eastAsia="Times New Roman" w:hAnsi="Times New Roman" w:cs="Times New Roman"/>
          <w:b/>
          <w:color w:val="000000" w:themeColor="text1"/>
          <w:sz w:val="28"/>
          <w:szCs w:val="28"/>
        </w:rPr>
        <w:t xml:space="preserve">«Азбука — Аттикус» </w:t>
      </w:r>
      <w:r w:rsidRPr="00124166">
        <w:rPr>
          <w:rFonts w:ascii="Times New Roman" w:eastAsia="Times New Roman" w:hAnsi="Times New Roman" w:cs="Times New Roman"/>
          <w:color w:val="000000" w:themeColor="text1"/>
          <w:sz w:val="28"/>
          <w:szCs w:val="28"/>
        </w:rPr>
        <w:t>— одна из крупнейших книгоиздательских групп в России, основанная в 2008 году. В ее состав входят: «Азбука», «Иностранка», «КоЛибри» и «Махаон»</w:t>
      </w:r>
    </w:p>
    <w:p w:rsidR="00124166" w:rsidRPr="00124166" w:rsidRDefault="00124166" w:rsidP="002C4680">
      <w:pPr>
        <w:shd w:val="clear" w:color="auto" w:fill="FFFFFF"/>
        <w:spacing w:after="0" w:line="360" w:lineRule="auto"/>
        <w:ind w:firstLine="612"/>
        <w:jc w:val="both"/>
        <w:rPr>
          <w:rFonts w:ascii="Times New Roman" w:eastAsia="Times New Roman" w:hAnsi="Times New Roman" w:cs="Times New Roman"/>
          <w:color w:val="000000" w:themeColor="text1"/>
          <w:sz w:val="28"/>
          <w:szCs w:val="28"/>
        </w:rPr>
      </w:pPr>
      <w:r w:rsidRPr="00F66496">
        <w:rPr>
          <w:rFonts w:ascii="Times New Roman" w:eastAsia="Times New Roman" w:hAnsi="Times New Roman" w:cs="Times New Roman"/>
          <w:b/>
          <w:color w:val="000000" w:themeColor="text1"/>
          <w:sz w:val="28"/>
          <w:szCs w:val="28"/>
        </w:rPr>
        <w:t>8. «Эгмонт Россия»</w:t>
      </w:r>
      <w:r w:rsidRPr="00124166">
        <w:rPr>
          <w:rFonts w:ascii="Times New Roman" w:eastAsia="Times New Roman" w:hAnsi="Times New Roman" w:cs="Times New Roman"/>
          <w:color w:val="000000" w:themeColor="text1"/>
          <w:sz w:val="28"/>
          <w:szCs w:val="28"/>
        </w:rPr>
        <w:t xml:space="preserve"> — дочерняя фирма старейшего в Европе датского издательского концерна «Эгмонт Интернэшнл Холдинг», специализирующаяся на выпуске книг и журналов для детей. Издательство занимает около 70% рынка детской периодической печати.</w:t>
      </w:r>
    </w:p>
    <w:p w:rsidR="00F66496" w:rsidRPr="00F66496" w:rsidRDefault="00124166" w:rsidP="002C4680">
      <w:pPr>
        <w:shd w:val="clear" w:color="auto" w:fill="FFFFFF"/>
        <w:spacing w:after="0" w:line="360" w:lineRule="auto"/>
        <w:ind w:firstLine="612"/>
        <w:jc w:val="both"/>
        <w:rPr>
          <w:rFonts w:ascii="Times New Roman" w:eastAsia="Times New Roman" w:hAnsi="Times New Roman" w:cs="Times New Roman"/>
          <w:color w:val="000000" w:themeColor="text1"/>
          <w:sz w:val="28"/>
          <w:szCs w:val="28"/>
        </w:rPr>
      </w:pPr>
      <w:r w:rsidRPr="00F66496">
        <w:rPr>
          <w:rFonts w:ascii="Times New Roman" w:eastAsia="Times New Roman" w:hAnsi="Times New Roman" w:cs="Times New Roman"/>
          <w:b/>
          <w:color w:val="000000" w:themeColor="text1"/>
          <w:sz w:val="28"/>
          <w:szCs w:val="28"/>
        </w:rPr>
        <w:t>9. «Экзамен»</w:t>
      </w:r>
      <w:r w:rsidRPr="00124166">
        <w:rPr>
          <w:rFonts w:ascii="Times New Roman" w:eastAsia="Times New Roman" w:hAnsi="Times New Roman" w:cs="Times New Roman"/>
          <w:color w:val="000000" w:themeColor="text1"/>
          <w:sz w:val="28"/>
          <w:szCs w:val="28"/>
        </w:rPr>
        <w:t xml:space="preserve"> — книжное издательство, приоритетным направлением которого являются материалы для подготовки учащихся к ОГЭ и ЕГЭ.</w:t>
      </w:r>
    </w:p>
    <w:p w:rsidR="00124166" w:rsidRDefault="00124166" w:rsidP="00124166">
      <w:pPr>
        <w:spacing w:after="0"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Заключение</w:t>
      </w:r>
    </w:p>
    <w:p w:rsidR="00124166" w:rsidRDefault="00124166" w:rsidP="002C4680">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С</w:t>
      </w:r>
      <w:r w:rsidRPr="00124166">
        <w:rPr>
          <w:rFonts w:ascii="Times New Roman" w:hAnsi="Times New Roman"/>
          <w:color w:val="000000" w:themeColor="text1"/>
          <w:sz w:val="28"/>
          <w:szCs w:val="28"/>
        </w:rPr>
        <w:t>овременный медиабизнес глубоко интегрирован в современную экономику, общая экономическая ситуация в конкретных странах и в глобальной экономике оказывает значительное влияние на экономическое положение СМИ</w:t>
      </w:r>
      <w:r>
        <w:rPr>
          <w:rFonts w:ascii="Times New Roman" w:hAnsi="Times New Roman"/>
          <w:color w:val="000000" w:themeColor="text1"/>
          <w:sz w:val="28"/>
          <w:szCs w:val="28"/>
        </w:rPr>
        <w:t xml:space="preserve">. </w:t>
      </w:r>
    </w:p>
    <w:p w:rsidR="00124166" w:rsidRDefault="00124166" w:rsidP="002C4680">
      <w:pPr>
        <w:spacing w:after="0" w:line="360" w:lineRule="auto"/>
        <w:ind w:firstLine="708"/>
        <w:jc w:val="both"/>
        <w:rPr>
          <w:rFonts w:ascii="Times New Roman" w:hAnsi="Times New Roman" w:cs="Times New Roman"/>
          <w:sz w:val="28"/>
          <w:szCs w:val="28"/>
        </w:rPr>
      </w:pPr>
      <w:r w:rsidRPr="00124166">
        <w:rPr>
          <w:rFonts w:ascii="Times New Roman" w:hAnsi="Times New Roman" w:cs="Times New Roman"/>
          <w:sz w:val="28"/>
          <w:szCs w:val="28"/>
        </w:rPr>
        <w:t>Современная медиаиндустрия – это сложная иерархическая струк</w:t>
      </w:r>
      <w:r>
        <w:rPr>
          <w:rFonts w:ascii="Times New Roman" w:hAnsi="Times New Roman" w:cs="Times New Roman"/>
          <w:sz w:val="28"/>
          <w:szCs w:val="28"/>
        </w:rPr>
        <w:t xml:space="preserve">тура </w:t>
      </w:r>
      <w:r w:rsidRPr="00124166">
        <w:rPr>
          <w:rFonts w:ascii="Times New Roman" w:hAnsi="Times New Roman" w:cs="Times New Roman"/>
          <w:sz w:val="28"/>
          <w:szCs w:val="28"/>
        </w:rPr>
        <w:t xml:space="preserve"> экономики, обеспечивающая обслуживание во всех уголках земного шара разнообразных возрастающих информационных запросов массовой аудитории – от мала до велика. Печатная периодика (газеты, журналы, альманахи), информационные агентства, радиожурналистика, телевидение, сетевая пресса представляют относительно самостоятельно функционирующие сегменты единой медиасферы, каждый из которых имеет специфику как вид (отрасль) профессиональной журналистской деятельности и ряд общих, особенных и единичных типологических свойств и классификационных характеристик.</w:t>
      </w:r>
    </w:p>
    <w:p w:rsidR="00F66496" w:rsidRDefault="00F66496" w:rsidP="002C4680">
      <w:pPr>
        <w:spacing w:after="0" w:line="360" w:lineRule="auto"/>
        <w:ind w:firstLine="708"/>
        <w:jc w:val="both"/>
        <w:rPr>
          <w:rFonts w:ascii="Times New Roman" w:hAnsi="Times New Roman" w:cs="Times New Roman"/>
          <w:sz w:val="28"/>
          <w:szCs w:val="28"/>
          <w:shd w:val="clear" w:color="auto" w:fill="FFFFFF"/>
        </w:rPr>
      </w:pPr>
      <w:r w:rsidRPr="004F0528">
        <w:rPr>
          <w:rFonts w:ascii="Times New Roman" w:hAnsi="Times New Roman" w:cs="Times New Roman"/>
          <w:sz w:val="28"/>
          <w:szCs w:val="28"/>
          <w:shd w:val="clear" w:color="auto" w:fill="FFFFFF"/>
        </w:rPr>
        <w:t>Концентрация СМИ, обусловленная ужесточением ко</w:t>
      </w:r>
      <w:r>
        <w:rPr>
          <w:rFonts w:ascii="Times New Roman" w:hAnsi="Times New Roman" w:cs="Times New Roman"/>
          <w:sz w:val="28"/>
          <w:szCs w:val="28"/>
          <w:shd w:val="clear" w:color="auto" w:fill="FFFFFF"/>
        </w:rPr>
        <w:t>нкуренции, выражается в формиро</w:t>
      </w:r>
      <w:r w:rsidRPr="004F0528">
        <w:rPr>
          <w:rFonts w:ascii="Times New Roman" w:hAnsi="Times New Roman" w:cs="Times New Roman"/>
          <w:sz w:val="28"/>
          <w:szCs w:val="28"/>
          <w:shd w:val="clear" w:color="auto" w:fill="FFFFFF"/>
        </w:rPr>
        <w:t>вании крупных компаний, объединяющих несколько СМИ разн</w:t>
      </w:r>
      <w:r>
        <w:rPr>
          <w:rFonts w:ascii="Times New Roman" w:hAnsi="Times New Roman" w:cs="Times New Roman"/>
          <w:sz w:val="28"/>
          <w:szCs w:val="28"/>
          <w:shd w:val="clear" w:color="auto" w:fill="FFFFFF"/>
        </w:rPr>
        <w:t>ых типов, а также другие органи</w:t>
      </w:r>
      <w:r w:rsidRPr="004F0528">
        <w:rPr>
          <w:rFonts w:ascii="Times New Roman" w:hAnsi="Times New Roman" w:cs="Times New Roman"/>
          <w:sz w:val="28"/>
          <w:szCs w:val="28"/>
          <w:shd w:val="clear" w:color="auto" w:fill="FFFFFF"/>
        </w:rPr>
        <w:t>зации, связанные с производством и распространением информации — типографий, издательств, рекламных агентств, кинотеатров и т.д. Процесс концентрации СМИ ведёт к созданию гигантских медиакомпаний, действующих уже не на национальных рынка</w:t>
      </w:r>
      <w:r>
        <w:rPr>
          <w:rFonts w:ascii="Times New Roman" w:hAnsi="Times New Roman" w:cs="Times New Roman"/>
          <w:sz w:val="28"/>
          <w:szCs w:val="28"/>
          <w:shd w:val="clear" w:color="auto" w:fill="FFFFFF"/>
        </w:rPr>
        <w:t xml:space="preserve">х, а на рынке глобальном. </w:t>
      </w:r>
    </w:p>
    <w:p w:rsidR="00124166" w:rsidRPr="00F66496" w:rsidRDefault="00F66496" w:rsidP="002C4680">
      <w:pPr>
        <w:shd w:val="clear" w:color="auto" w:fill="FFFFFF"/>
        <w:spacing w:after="0" w:line="360" w:lineRule="auto"/>
        <w:ind w:firstLine="61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России с</w:t>
      </w:r>
      <w:r w:rsidR="00124166" w:rsidRPr="00F66496">
        <w:rPr>
          <w:rFonts w:ascii="Times New Roman" w:eastAsia="Times New Roman" w:hAnsi="Times New Roman" w:cs="Times New Roman"/>
          <w:color w:val="000000" w:themeColor="text1"/>
          <w:sz w:val="28"/>
          <w:szCs w:val="28"/>
        </w:rPr>
        <w:t>уществуют четыре  самых крупных медиахолдинга</w:t>
      </w:r>
      <w:r>
        <w:rPr>
          <w:rFonts w:ascii="Times New Roman" w:eastAsia="Times New Roman" w:hAnsi="Times New Roman" w:cs="Times New Roman"/>
          <w:color w:val="000000" w:themeColor="text1"/>
          <w:sz w:val="28"/>
          <w:szCs w:val="28"/>
        </w:rPr>
        <w:t xml:space="preserve">, </w:t>
      </w:r>
      <w:r w:rsidR="00124166" w:rsidRPr="00F66496">
        <w:rPr>
          <w:rFonts w:ascii="Times New Roman" w:eastAsia="Times New Roman" w:hAnsi="Times New Roman" w:cs="Times New Roman"/>
          <w:color w:val="000000" w:themeColor="text1"/>
          <w:sz w:val="28"/>
          <w:szCs w:val="28"/>
        </w:rPr>
        <w:t xml:space="preserve"> и они олицетворяют либо само государство</w:t>
      </w:r>
      <w:r>
        <w:rPr>
          <w:rFonts w:ascii="Times New Roman" w:eastAsia="Times New Roman" w:hAnsi="Times New Roman" w:cs="Times New Roman"/>
          <w:color w:val="000000" w:themeColor="text1"/>
          <w:sz w:val="28"/>
          <w:szCs w:val="28"/>
        </w:rPr>
        <w:t>,</w:t>
      </w:r>
      <w:r w:rsidR="00124166" w:rsidRPr="00F66496">
        <w:rPr>
          <w:rFonts w:ascii="Times New Roman" w:eastAsia="Times New Roman" w:hAnsi="Times New Roman" w:cs="Times New Roman"/>
          <w:color w:val="000000" w:themeColor="text1"/>
          <w:sz w:val="28"/>
          <w:szCs w:val="28"/>
        </w:rPr>
        <w:t xml:space="preserve"> либо очень близки к государственным органам власти. </w:t>
      </w:r>
      <w:r>
        <w:rPr>
          <w:rFonts w:ascii="Times New Roman" w:eastAsia="Times New Roman" w:hAnsi="Times New Roman" w:cs="Times New Roman"/>
          <w:color w:val="000000" w:themeColor="text1"/>
          <w:sz w:val="28"/>
          <w:szCs w:val="28"/>
        </w:rPr>
        <w:t xml:space="preserve"> Они  с каждым годом лишь укрепляют свое влияние. </w:t>
      </w:r>
    </w:p>
    <w:p w:rsidR="00124166" w:rsidRPr="00124166" w:rsidRDefault="00124166" w:rsidP="002C4680">
      <w:pPr>
        <w:spacing w:after="0" w:line="360" w:lineRule="auto"/>
        <w:ind w:firstLine="708"/>
        <w:jc w:val="both"/>
        <w:rPr>
          <w:rFonts w:ascii="Times New Roman" w:hAnsi="Times New Roman" w:cs="Times New Roman"/>
          <w:sz w:val="28"/>
          <w:szCs w:val="28"/>
        </w:rPr>
      </w:pPr>
    </w:p>
    <w:sectPr w:rsidR="00124166" w:rsidRPr="00124166" w:rsidSect="002C4680">
      <w:footerReference w:type="default" r:id="rId8"/>
      <w:pgSz w:w="11900" w:h="16840"/>
      <w:pgMar w:top="1134" w:right="850" w:bottom="1134" w:left="1701" w:header="708" w:footer="708"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81F" w:rsidRDefault="0046681F">
      <w:pPr>
        <w:spacing w:after="0" w:line="240" w:lineRule="auto"/>
      </w:pPr>
      <w:r>
        <w:separator/>
      </w:r>
    </w:p>
  </w:endnote>
  <w:endnote w:type="continuationSeparator" w:id="1">
    <w:p w:rsidR="0046681F" w:rsidRDefault="00466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Neue">
    <w:altName w:val="Sylfaen"/>
    <w:charset w:val="00"/>
    <w:family w:val="auto"/>
    <w:pitch w:val="variable"/>
    <w:sig w:usb0="E50002FF" w:usb1="500079DB" w:usb2="00000010" w:usb3="00000000" w:csb0="00000001" w:csb1="00000000"/>
  </w:font>
  <w:font w:name="Mangal">
    <w:panose1 w:val="02040503050203030202"/>
    <w:charset w:val="00"/>
    <w:family w:val="roman"/>
    <w:pitch w:val="variable"/>
    <w:sig w:usb0="00008003" w:usb1="00000000" w:usb2="00000000" w:usb3="00000000" w:csb0="00000001" w:csb1="00000000"/>
  </w:font>
  <w:font w:name="SimSun, 宋体">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743456"/>
      <w:docPartObj>
        <w:docPartGallery w:val="Page Numbers (Bottom of Page)"/>
        <w:docPartUnique/>
      </w:docPartObj>
    </w:sdtPr>
    <w:sdtContent>
      <w:p w:rsidR="00124166" w:rsidRDefault="006E3B9F">
        <w:pPr>
          <w:pStyle w:val="ab"/>
          <w:jc w:val="center"/>
        </w:pPr>
        <w:fldSimple w:instr="PAGE   \* MERGEFORMAT">
          <w:r w:rsidR="00830C72">
            <w:rPr>
              <w:noProof/>
            </w:rPr>
            <w:t>12</w:t>
          </w:r>
        </w:fldSimple>
      </w:p>
    </w:sdtContent>
  </w:sdt>
  <w:p w:rsidR="00124166" w:rsidRDefault="001241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81F" w:rsidRDefault="0046681F">
      <w:pPr>
        <w:spacing w:after="0" w:line="240" w:lineRule="auto"/>
      </w:pPr>
      <w:r>
        <w:separator/>
      </w:r>
    </w:p>
  </w:footnote>
  <w:footnote w:type="continuationSeparator" w:id="1">
    <w:p w:rsidR="0046681F" w:rsidRDefault="004668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22B0"/>
    <w:multiLevelType w:val="hybridMultilevel"/>
    <w:tmpl w:val="F3B050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663E11"/>
    <w:multiLevelType w:val="hybridMultilevel"/>
    <w:tmpl w:val="FFFFFFFF"/>
    <w:numStyleLink w:val="2"/>
  </w:abstractNum>
  <w:abstractNum w:abstractNumId="2">
    <w:nsid w:val="2131181D"/>
    <w:multiLevelType w:val="hybridMultilevel"/>
    <w:tmpl w:val="FFFFFFFF"/>
    <w:styleLink w:val="4"/>
    <w:lvl w:ilvl="0" w:tplc="9F5C1B2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8AF0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7A2EB6">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8520A0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C8C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3C0D84">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6340A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A6AFB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DA4F78">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D3925B4"/>
    <w:multiLevelType w:val="hybridMultilevel"/>
    <w:tmpl w:val="FFFFFFFF"/>
    <w:numStyleLink w:val="1"/>
  </w:abstractNum>
  <w:abstractNum w:abstractNumId="4">
    <w:nsid w:val="38652FBD"/>
    <w:multiLevelType w:val="hybridMultilevel"/>
    <w:tmpl w:val="5D5C22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8DC1B6C"/>
    <w:multiLevelType w:val="hybridMultilevel"/>
    <w:tmpl w:val="FFFFFFFF"/>
    <w:numStyleLink w:val="3"/>
  </w:abstractNum>
  <w:abstractNum w:abstractNumId="6">
    <w:nsid w:val="41360165"/>
    <w:multiLevelType w:val="hybridMultilevel"/>
    <w:tmpl w:val="648249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3931211"/>
    <w:multiLevelType w:val="hybridMultilevel"/>
    <w:tmpl w:val="FFFFFFFF"/>
    <w:styleLink w:val="2"/>
    <w:lvl w:ilvl="0" w:tplc="A6FA73BC">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EEA4E6">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EECCE2">
      <w:start w:val="1"/>
      <w:numFmt w:val="lowerRoman"/>
      <w:lvlText w:val="%3."/>
      <w:lvlJc w:val="left"/>
      <w:pPr>
        <w:ind w:left="2509"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7E3C5FBE">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B6EA540">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442F18">
      <w:start w:val="1"/>
      <w:numFmt w:val="lowerRoman"/>
      <w:lvlText w:val="%6."/>
      <w:lvlJc w:val="left"/>
      <w:pPr>
        <w:ind w:left="4669"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27DEF598">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AA192C">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D6662E">
      <w:start w:val="1"/>
      <w:numFmt w:val="lowerRoman"/>
      <w:lvlText w:val="%9."/>
      <w:lvlJc w:val="left"/>
      <w:pPr>
        <w:ind w:left="6829"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4E4A25A2"/>
    <w:multiLevelType w:val="hybridMultilevel"/>
    <w:tmpl w:val="FFFFFFFF"/>
    <w:styleLink w:val="a"/>
    <w:lvl w:ilvl="0" w:tplc="FBCAFBE2">
      <w:start w:val="1"/>
      <w:numFmt w:val="decimal"/>
      <w:suff w:val="nothing"/>
      <w:lvlText w:val="%1."/>
      <w:lvlJc w:val="left"/>
      <w:pPr>
        <w:ind w:left="232" w:firstLine="477"/>
      </w:pPr>
      <w:rPr>
        <w:rFonts w:hAnsi="Arial Unicode MS"/>
        <w:caps w:val="0"/>
        <w:smallCaps w:val="0"/>
        <w:strike w:val="0"/>
        <w:dstrike w:val="0"/>
        <w:outline w:val="0"/>
        <w:emboss w:val="0"/>
        <w:imprint w:val="0"/>
        <w:spacing w:val="0"/>
        <w:w w:val="100"/>
        <w:kern w:val="0"/>
        <w:position w:val="0"/>
        <w:highlight w:val="none"/>
        <w:vertAlign w:val="baseline"/>
      </w:rPr>
    </w:lvl>
    <w:lvl w:ilvl="1" w:tplc="C7B4E2F8">
      <w:start w:val="1"/>
      <w:numFmt w:val="decimal"/>
      <w:suff w:val="nothing"/>
      <w:lvlText w:val="%2."/>
      <w:lvlJc w:val="left"/>
      <w:pPr>
        <w:ind w:left="1032" w:firstLine="477"/>
      </w:pPr>
      <w:rPr>
        <w:rFonts w:hAnsi="Arial Unicode MS"/>
        <w:caps w:val="0"/>
        <w:smallCaps w:val="0"/>
        <w:strike w:val="0"/>
        <w:dstrike w:val="0"/>
        <w:outline w:val="0"/>
        <w:emboss w:val="0"/>
        <w:imprint w:val="0"/>
        <w:spacing w:val="0"/>
        <w:w w:val="100"/>
        <w:kern w:val="0"/>
        <w:position w:val="0"/>
        <w:highlight w:val="none"/>
        <w:vertAlign w:val="baseline"/>
      </w:rPr>
    </w:lvl>
    <w:lvl w:ilvl="2" w:tplc="E43C5400">
      <w:start w:val="1"/>
      <w:numFmt w:val="decimal"/>
      <w:suff w:val="nothing"/>
      <w:lvlText w:val="%3."/>
      <w:lvlJc w:val="left"/>
      <w:pPr>
        <w:ind w:left="1832" w:firstLine="477"/>
      </w:pPr>
      <w:rPr>
        <w:rFonts w:hAnsi="Arial Unicode MS"/>
        <w:caps w:val="0"/>
        <w:smallCaps w:val="0"/>
        <w:strike w:val="0"/>
        <w:dstrike w:val="0"/>
        <w:outline w:val="0"/>
        <w:emboss w:val="0"/>
        <w:imprint w:val="0"/>
        <w:spacing w:val="0"/>
        <w:w w:val="100"/>
        <w:kern w:val="0"/>
        <w:position w:val="0"/>
        <w:highlight w:val="none"/>
        <w:vertAlign w:val="baseline"/>
      </w:rPr>
    </w:lvl>
    <w:lvl w:ilvl="3" w:tplc="0DE0BE7A">
      <w:start w:val="1"/>
      <w:numFmt w:val="decimal"/>
      <w:suff w:val="nothing"/>
      <w:lvlText w:val="%4."/>
      <w:lvlJc w:val="left"/>
      <w:pPr>
        <w:ind w:left="2632" w:firstLine="477"/>
      </w:pPr>
      <w:rPr>
        <w:rFonts w:hAnsi="Arial Unicode MS"/>
        <w:caps w:val="0"/>
        <w:smallCaps w:val="0"/>
        <w:strike w:val="0"/>
        <w:dstrike w:val="0"/>
        <w:outline w:val="0"/>
        <w:emboss w:val="0"/>
        <w:imprint w:val="0"/>
        <w:spacing w:val="0"/>
        <w:w w:val="100"/>
        <w:kern w:val="0"/>
        <w:position w:val="0"/>
        <w:highlight w:val="none"/>
        <w:vertAlign w:val="baseline"/>
      </w:rPr>
    </w:lvl>
    <w:lvl w:ilvl="4" w:tplc="C72EEB14">
      <w:start w:val="1"/>
      <w:numFmt w:val="decimal"/>
      <w:suff w:val="nothing"/>
      <w:lvlText w:val="%5."/>
      <w:lvlJc w:val="left"/>
      <w:pPr>
        <w:ind w:left="3432" w:firstLine="477"/>
      </w:pPr>
      <w:rPr>
        <w:rFonts w:hAnsi="Arial Unicode MS"/>
        <w:caps w:val="0"/>
        <w:smallCaps w:val="0"/>
        <w:strike w:val="0"/>
        <w:dstrike w:val="0"/>
        <w:outline w:val="0"/>
        <w:emboss w:val="0"/>
        <w:imprint w:val="0"/>
        <w:spacing w:val="0"/>
        <w:w w:val="100"/>
        <w:kern w:val="0"/>
        <w:position w:val="0"/>
        <w:highlight w:val="none"/>
        <w:vertAlign w:val="baseline"/>
      </w:rPr>
    </w:lvl>
    <w:lvl w:ilvl="5" w:tplc="F31AC878">
      <w:start w:val="1"/>
      <w:numFmt w:val="decimal"/>
      <w:suff w:val="nothing"/>
      <w:lvlText w:val="%6."/>
      <w:lvlJc w:val="left"/>
      <w:pPr>
        <w:ind w:left="4232" w:firstLine="477"/>
      </w:pPr>
      <w:rPr>
        <w:rFonts w:hAnsi="Arial Unicode MS"/>
        <w:caps w:val="0"/>
        <w:smallCaps w:val="0"/>
        <w:strike w:val="0"/>
        <w:dstrike w:val="0"/>
        <w:outline w:val="0"/>
        <w:emboss w:val="0"/>
        <w:imprint w:val="0"/>
        <w:spacing w:val="0"/>
        <w:w w:val="100"/>
        <w:kern w:val="0"/>
        <w:position w:val="0"/>
        <w:highlight w:val="none"/>
        <w:vertAlign w:val="baseline"/>
      </w:rPr>
    </w:lvl>
    <w:lvl w:ilvl="6" w:tplc="1ED4F238">
      <w:start w:val="1"/>
      <w:numFmt w:val="decimal"/>
      <w:suff w:val="nothing"/>
      <w:lvlText w:val="%7."/>
      <w:lvlJc w:val="left"/>
      <w:pPr>
        <w:ind w:left="5032" w:firstLine="477"/>
      </w:pPr>
      <w:rPr>
        <w:rFonts w:hAnsi="Arial Unicode MS"/>
        <w:caps w:val="0"/>
        <w:smallCaps w:val="0"/>
        <w:strike w:val="0"/>
        <w:dstrike w:val="0"/>
        <w:outline w:val="0"/>
        <w:emboss w:val="0"/>
        <w:imprint w:val="0"/>
        <w:spacing w:val="0"/>
        <w:w w:val="100"/>
        <w:kern w:val="0"/>
        <w:position w:val="0"/>
        <w:highlight w:val="none"/>
        <w:vertAlign w:val="baseline"/>
      </w:rPr>
    </w:lvl>
    <w:lvl w:ilvl="7" w:tplc="15DC098E">
      <w:start w:val="1"/>
      <w:numFmt w:val="decimal"/>
      <w:suff w:val="nothing"/>
      <w:lvlText w:val="%8."/>
      <w:lvlJc w:val="left"/>
      <w:pPr>
        <w:ind w:left="5832" w:firstLine="477"/>
      </w:pPr>
      <w:rPr>
        <w:rFonts w:hAnsi="Arial Unicode MS"/>
        <w:caps w:val="0"/>
        <w:smallCaps w:val="0"/>
        <w:strike w:val="0"/>
        <w:dstrike w:val="0"/>
        <w:outline w:val="0"/>
        <w:emboss w:val="0"/>
        <w:imprint w:val="0"/>
        <w:spacing w:val="0"/>
        <w:w w:val="100"/>
        <w:kern w:val="0"/>
        <w:position w:val="0"/>
        <w:highlight w:val="none"/>
        <w:vertAlign w:val="baseline"/>
      </w:rPr>
    </w:lvl>
    <w:lvl w:ilvl="8" w:tplc="CA04A7C6">
      <w:start w:val="1"/>
      <w:numFmt w:val="decimal"/>
      <w:suff w:val="nothing"/>
      <w:lvlText w:val="%9."/>
      <w:lvlJc w:val="left"/>
      <w:pPr>
        <w:ind w:left="6632" w:firstLine="4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66604799"/>
    <w:multiLevelType w:val="hybridMultilevel"/>
    <w:tmpl w:val="FFFFFFFF"/>
    <w:styleLink w:val="a0"/>
    <w:lvl w:ilvl="0" w:tplc="DA463E96">
      <w:start w:val="1"/>
      <w:numFmt w:val="bullet"/>
      <w:lvlText w:val="-"/>
      <w:lvlJc w:val="left"/>
      <w:pPr>
        <w:tabs>
          <w:tab w:val="num" w:pos="883"/>
        </w:tabs>
        <w:ind w:left="174" w:firstLine="535"/>
      </w:pPr>
      <w:rPr>
        <w:rFonts w:hAnsi="Arial Unicode MS"/>
        <w:caps w:val="0"/>
        <w:smallCaps w:val="0"/>
        <w:strike w:val="0"/>
        <w:dstrike w:val="0"/>
        <w:outline w:val="0"/>
        <w:emboss w:val="0"/>
        <w:imprint w:val="0"/>
        <w:spacing w:val="0"/>
        <w:w w:val="100"/>
        <w:kern w:val="0"/>
        <w:position w:val="0"/>
        <w:highlight w:val="none"/>
        <w:vertAlign w:val="baseline"/>
      </w:rPr>
    </w:lvl>
    <w:lvl w:ilvl="1" w:tplc="9380FDA8">
      <w:start w:val="1"/>
      <w:numFmt w:val="bullet"/>
      <w:lvlText w:val="-"/>
      <w:lvlJc w:val="left"/>
      <w:pPr>
        <w:tabs>
          <w:tab w:val="num" w:pos="1483"/>
        </w:tabs>
        <w:ind w:left="774" w:firstLine="535"/>
      </w:pPr>
      <w:rPr>
        <w:rFonts w:hAnsi="Arial Unicode MS"/>
        <w:caps w:val="0"/>
        <w:smallCaps w:val="0"/>
        <w:strike w:val="0"/>
        <w:dstrike w:val="0"/>
        <w:outline w:val="0"/>
        <w:emboss w:val="0"/>
        <w:imprint w:val="0"/>
        <w:spacing w:val="0"/>
        <w:w w:val="100"/>
        <w:kern w:val="0"/>
        <w:position w:val="0"/>
        <w:highlight w:val="none"/>
        <w:vertAlign w:val="baseline"/>
      </w:rPr>
    </w:lvl>
    <w:lvl w:ilvl="2" w:tplc="A83A3922">
      <w:start w:val="1"/>
      <w:numFmt w:val="bullet"/>
      <w:lvlText w:val="-"/>
      <w:lvlJc w:val="left"/>
      <w:pPr>
        <w:tabs>
          <w:tab w:val="num" w:pos="2083"/>
        </w:tabs>
        <w:ind w:left="1374" w:firstLine="535"/>
      </w:pPr>
      <w:rPr>
        <w:rFonts w:hAnsi="Arial Unicode MS"/>
        <w:caps w:val="0"/>
        <w:smallCaps w:val="0"/>
        <w:strike w:val="0"/>
        <w:dstrike w:val="0"/>
        <w:outline w:val="0"/>
        <w:emboss w:val="0"/>
        <w:imprint w:val="0"/>
        <w:spacing w:val="0"/>
        <w:w w:val="100"/>
        <w:kern w:val="0"/>
        <w:position w:val="0"/>
        <w:highlight w:val="none"/>
        <w:vertAlign w:val="baseline"/>
      </w:rPr>
    </w:lvl>
    <w:lvl w:ilvl="3" w:tplc="49C4433A">
      <w:start w:val="1"/>
      <w:numFmt w:val="bullet"/>
      <w:lvlText w:val="-"/>
      <w:lvlJc w:val="left"/>
      <w:pPr>
        <w:tabs>
          <w:tab w:val="num" w:pos="2683"/>
        </w:tabs>
        <w:ind w:left="1974" w:firstLine="535"/>
      </w:pPr>
      <w:rPr>
        <w:rFonts w:hAnsi="Arial Unicode MS"/>
        <w:caps w:val="0"/>
        <w:smallCaps w:val="0"/>
        <w:strike w:val="0"/>
        <w:dstrike w:val="0"/>
        <w:outline w:val="0"/>
        <w:emboss w:val="0"/>
        <w:imprint w:val="0"/>
        <w:spacing w:val="0"/>
        <w:w w:val="100"/>
        <w:kern w:val="0"/>
        <w:position w:val="0"/>
        <w:highlight w:val="none"/>
        <w:vertAlign w:val="baseline"/>
      </w:rPr>
    </w:lvl>
    <w:lvl w:ilvl="4" w:tplc="801ACAD0">
      <w:start w:val="1"/>
      <w:numFmt w:val="bullet"/>
      <w:lvlText w:val="-"/>
      <w:lvlJc w:val="left"/>
      <w:pPr>
        <w:tabs>
          <w:tab w:val="num" w:pos="3283"/>
        </w:tabs>
        <w:ind w:left="2574" w:firstLine="535"/>
      </w:pPr>
      <w:rPr>
        <w:rFonts w:hAnsi="Arial Unicode MS"/>
        <w:caps w:val="0"/>
        <w:smallCaps w:val="0"/>
        <w:strike w:val="0"/>
        <w:dstrike w:val="0"/>
        <w:outline w:val="0"/>
        <w:emboss w:val="0"/>
        <w:imprint w:val="0"/>
        <w:spacing w:val="0"/>
        <w:w w:val="100"/>
        <w:kern w:val="0"/>
        <w:position w:val="0"/>
        <w:highlight w:val="none"/>
        <w:vertAlign w:val="baseline"/>
      </w:rPr>
    </w:lvl>
    <w:lvl w:ilvl="5" w:tplc="49EC3176">
      <w:start w:val="1"/>
      <w:numFmt w:val="bullet"/>
      <w:lvlText w:val="-"/>
      <w:lvlJc w:val="left"/>
      <w:pPr>
        <w:tabs>
          <w:tab w:val="num" w:pos="3883"/>
        </w:tabs>
        <w:ind w:left="3174" w:firstLine="535"/>
      </w:pPr>
      <w:rPr>
        <w:rFonts w:hAnsi="Arial Unicode MS"/>
        <w:caps w:val="0"/>
        <w:smallCaps w:val="0"/>
        <w:strike w:val="0"/>
        <w:dstrike w:val="0"/>
        <w:outline w:val="0"/>
        <w:emboss w:val="0"/>
        <w:imprint w:val="0"/>
        <w:spacing w:val="0"/>
        <w:w w:val="100"/>
        <w:kern w:val="0"/>
        <w:position w:val="0"/>
        <w:highlight w:val="none"/>
        <w:vertAlign w:val="baseline"/>
      </w:rPr>
    </w:lvl>
    <w:lvl w:ilvl="6" w:tplc="D4D211A4">
      <w:start w:val="1"/>
      <w:numFmt w:val="bullet"/>
      <w:lvlText w:val="-"/>
      <w:lvlJc w:val="left"/>
      <w:pPr>
        <w:tabs>
          <w:tab w:val="num" w:pos="4483"/>
        </w:tabs>
        <w:ind w:left="3774" w:firstLine="535"/>
      </w:pPr>
      <w:rPr>
        <w:rFonts w:hAnsi="Arial Unicode MS"/>
        <w:caps w:val="0"/>
        <w:smallCaps w:val="0"/>
        <w:strike w:val="0"/>
        <w:dstrike w:val="0"/>
        <w:outline w:val="0"/>
        <w:emboss w:val="0"/>
        <w:imprint w:val="0"/>
        <w:spacing w:val="0"/>
        <w:w w:val="100"/>
        <w:kern w:val="0"/>
        <w:position w:val="0"/>
        <w:highlight w:val="none"/>
        <w:vertAlign w:val="baseline"/>
      </w:rPr>
    </w:lvl>
    <w:lvl w:ilvl="7" w:tplc="047EAFB6">
      <w:start w:val="1"/>
      <w:numFmt w:val="bullet"/>
      <w:lvlText w:val="-"/>
      <w:lvlJc w:val="left"/>
      <w:pPr>
        <w:tabs>
          <w:tab w:val="num" w:pos="5083"/>
        </w:tabs>
        <w:ind w:left="4374" w:firstLine="535"/>
      </w:pPr>
      <w:rPr>
        <w:rFonts w:hAnsi="Arial Unicode MS"/>
        <w:caps w:val="0"/>
        <w:smallCaps w:val="0"/>
        <w:strike w:val="0"/>
        <w:dstrike w:val="0"/>
        <w:outline w:val="0"/>
        <w:emboss w:val="0"/>
        <w:imprint w:val="0"/>
        <w:spacing w:val="0"/>
        <w:w w:val="100"/>
        <w:kern w:val="0"/>
        <w:position w:val="0"/>
        <w:highlight w:val="none"/>
        <w:vertAlign w:val="baseline"/>
      </w:rPr>
    </w:lvl>
    <w:lvl w:ilvl="8" w:tplc="7876E4E6">
      <w:start w:val="1"/>
      <w:numFmt w:val="bullet"/>
      <w:lvlText w:val="-"/>
      <w:lvlJc w:val="left"/>
      <w:pPr>
        <w:tabs>
          <w:tab w:val="num" w:pos="5683"/>
        </w:tabs>
        <w:ind w:left="4974" w:firstLine="53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66EB15E3"/>
    <w:multiLevelType w:val="hybridMultilevel"/>
    <w:tmpl w:val="FFFFFFFF"/>
    <w:numStyleLink w:val="a0"/>
  </w:abstractNum>
  <w:abstractNum w:abstractNumId="11">
    <w:nsid w:val="68F846D3"/>
    <w:multiLevelType w:val="hybridMultilevel"/>
    <w:tmpl w:val="FFFFFFFF"/>
    <w:styleLink w:val="1"/>
    <w:lvl w:ilvl="0" w:tplc="BA6C7692">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903A0A">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783D80">
      <w:start w:val="1"/>
      <w:numFmt w:val="lowerRoman"/>
      <w:lvlText w:val="%3."/>
      <w:lvlJc w:val="left"/>
      <w:pPr>
        <w:ind w:left="2509"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CA88473C">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689CB4">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565C5E">
      <w:start w:val="1"/>
      <w:numFmt w:val="lowerRoman"/>
      <w:lvlText w:val="%6."/>
      <w:lvlJc w:val="left"/>
      <w:pPr>
        <w:ind w:left="4669"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F0E4EAAE">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C623BC">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AC812AE">
      <w:start w:val="1"/>
      <w:numFmt w:val="lowerRoman"/>
      <w:lvlText w:val="%9."/>
      <w:lvlJc w:val="left"/>
      <w:pPr>
        <w:ind w:left="6829"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74DF4FAD"/>
    <w:multiLevelType w:val="multilevel"/>
    <w:tmpl w:val="FFFFFFFF"/>
    <w:numStyleLink w:val="4"/>
  </w:abstractNum>
  <w:abstractNum w:abstractNumId="13">
    <w:nsid w:val="776942C1"/>
    <w:multiLevelType w:val="hybridMultilevel"/>
    <w:tmpl w:val="F5ECF3D2"/>
    <w:lvl w:ilvl="0" w:tplc="DAAC9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8F75B30"/>
    <w:multiLevelType w:val="hybridMultilevel"/>
    <w:tmpl w:val="FFFFFFFF"/>
    <w:numStyleLink w:val="a"/>
  </w:abstractNum>
  <w:abstractNum w:abstractNumId="15">
    <w:nsid w:val="7C9D659A"/>
    <w:multiLevelType w:val="hybridMultilevel"/>
    <w:tmpl w:val="FFFFFFFF"/>
    <w:styleLink w:val="3"/>
    <w:lvl w:ilvl="0" w:tplc="0EB6C1F2">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DA1EBA">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349AD8">
      <w:start w:val="1"/>
      <w:numFmt w:val="lowerRoman"/>
      <w:lvlText w:val="%3."/>
      <w:lvlJc w:val="left"/>
      <w:pPr>
        <w:ind w:left="2509"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C348365E">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A8D022">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E8B6AE">
      <w:start w:val="1"/>
      <w:numFmt w:val="lowerRoman"/>
      <w:lvlText w:val="%6."/>
      <w:lvlJc w:val="left"/>
      <w:pPr>
        <w:ind w:left="4669"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E8CA91A">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DC26C2">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58BE4C">
      <w:start w:val="1"/>
      <w:numFmt w:val="lowerRoman"/>
      <w:lvlText w:val="%9."/>
      <w:lvlJc w:val="left"/>
      <w:pPr>
        <w:ind w:left="6829" w:hanging="3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3"/>
  </w:num>
  <w:num w:numId="3">
    <w:abstractNumId w:val="7"/>
  </w:num>
  <w:num w:numId="4">
    <w:abstractNumId w:val="1"/>
  </w:num>
  <w:num w:numId="5">
    <w:abstractNumId w:val="15"/>
  </w:num>
  <w:num w:numId="6">
    <w:abstractNumId w:val="5"/>
  </w:num>
  <w:num w:numId="7">
    <w:abstractNumId w:val="8"/>
  </w:num>
  <w:num w:numId="8">
    <w:abstractNumId w:val="14"/>
  </w:num>
  <w:num w:numId="9">
    <w:abstractNumId w:val="9"/>
  </w:num>
  <w:num w:numId="10">
    <w:abstractNumId w:val="10"/>
  </w:num>
  <w:num w:numId="11">
    <w:abstractNumId w:val="2"/>
  </w:num>
  <w:num w:numId="12">
    <w:abstractNumId w:val="12"/>
  </w:num>
  <w:num w:numId="13">
    <w:abstractNumId w:val="6"/>
  </w:num>
  <w:num w:numId="14">
    <w:abstractNumId w:val="0"/>
  </w:num>
  <w:num w:numId="15">
    <w:abstractNumId w:val="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BB2F77"/>
    <w:rsid w:val="00013401"/>
    <w:rsid w:val="00124166"/>
    <w:rsid w:val="001B5F1F"/>
    <w:rsid w:val="001E26A1"/>
    <w:rsid w:val="00273E5F"/>
    <w:rsid w:val="002C4680"/>
    <w:rsid w:val="0046681F"/>
    <w:rsid w:val="00502634"/>
    <w:rsid w:val="005329E7"/>
    <w:rsid w:val="0057588E"/>
    <w:rsid w:val="00575DFD"/>
    <w:rsid w:val="00603DD5"/>
    <w:rsid w:val="00656D61"/>
    <w:rsid w:val="00686F6B"/>
    <w:rsid w:val="006C46A4"/>
    <w:rsid w:val="006E3B9F"/>
    <w:rsid w:val="00767A18"/>
    <w:rsid w:val="007A0022"/>
    <w:rsid w:val="0081477F"/>
    <w:rsid w:val="00830C72"/>
    <w:rsid w:val="008B2F7C"/>
    <w:rsid w:val="008B6B83"/>
    <w:rsid w:val="008D420C"/>
    <w:rsid w:val="00A549A7"/>
    <w:rsid w:val="00AF6B98"/>
    <w:rsid w:val="00B5433B"/>
    <w:rsid w:val="00BB2F77"/>
    <w:rsid w:val="00BB6C74"/>
    <w:rsid w:val="00D011E9"/>
    <w:rsid w:val="00F24CDF"/>
    <w:rsid w:val="00F50720"/>
    <w:rsid w:val="00F66496"/>
    <w:rsid w:val="00FF53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86F6B"/>
    <w:pPr>
      <w:spacing w:after="160" w:line="259" w:lineRule="auto"/>
    </w:pPr>
    <w:rPr>
      <w:rFonts w:ascii="Calibri" w:eastAsia="Calibri" w:hAnsi="Calibri" w:cs="Calibri"/>
      <w:color w:val="000000"/>
      <w:sz w:val="22"/>
      <w:szCs w:val="22"/>
      <w:u w:color="00000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sid w:val="00686F6B"/>
    <w:rPr>
      <w:u w:val="single"/>
    </w:rPr>
  </w:style>
  <w:style w:type="table" w:customStyle="1" w:styleId="TableNormal">
    <w:name w:val="Table Normal"/>
    <w:rsid w:val="00686F6B"/>
    <w:tblPr>
      <w:tblInd w:w="0" w:type="dxa"/>
      <w:tblCellMar>
        <w:top w:w="0" w:type="dxa"/>
        <w:left w:w="0" w:type="dxa"/>
        <w:bottom w:w="0" w:type="dxa"/>
        <w:right w:w="0" w:type="dxa"/>
      </w:tblCellMar>
    </w:tblPr>
  </w:style>
  <w:style w:type="paragraph" w:customStyle="1" w:styleId="a6">
    <w:name w:val="Верхн./нижн. кол."/>
    <w:rsid w:val="00686F6B"/>
    <w:pPr>
      <w:tabs>
        <w:tab w:val="right" w:pos="9020"/>
      </w:tabs>
    </w:pPr>
    <w:rPr>
      <w:rFonts w:ascii="Helvetica Neue" w:hAnsi="Helvetica Neue" w:cs="Arial Unicode MS"/>
      <w:color w:val="000000"/>
      <w:sz w:val="24"/>
      <w:szCs w:val="24"/>
    </w:rPr>
  </w:style>
  <w:style w:type="paragraph" w:styleId="a7">
    <w:name w:val="List Paragraph"/>
    <w:rsid w:val="00686F6B"/>
    <w:pPr>
      <w:spacing w:after="160" w:line="259" w:lineRule="auto"/>
      <w:ind w:left="720"/>
    </w:pPr>
    <w:rPr>
      <w:rFonts w:ascii="Calibri" w:eastAsia="Calibri" w:hAnsi="Calibri" w:cs="Calibri"/>
      <w:color w:val="000000"/>
      <w:sz w:val="22"/>
      <w:szCs w:val="22"/>
      <w:u w:color="000000"/>
    </w:rPr>
  </w:style>
  <w:style w:type="numbering" w:customStyle="1" w:styleId="1">
    <w:name w:val="Импортированный стиль 1"/>
    <w:rsid w:val="00686F6B"/>
    <w:pPr>
      <w:numPr>
        <w:numId w:val="1"/>
      </w:numPr>
    </w:pPr>
  </w:style>
  <w:style w:type="numbering" w:customStyle="1" w:styleId="2">
    <w:name w:val="Импортированный стиль 2"/>
    <w:rsid w:val="00686F6B"/>
    <w:pPr>
      <w:numPr>
        <w:numId w:val="3"/>
      </w:numPr>
    </w:pPr>
  </w:style>
  <w:style w:type="numbering" w:customStyle="1" w:styleId="3">
    <w:name w:val="Импортированный стиль 3"/>
    <w:rsid w:val="00686F6B"/>
    <w:pPr>
      <w:numPr>
        <w:numId w:val="5"/>
      </w:numPr>
    </w:pPr>
  </w:style>
  <w:style w:type="numbering" w:customStyle="1" w:styleId="a">
    <w:name w:val="С числами"/>
    <w:rsid w:val="00686F6B"/>
    <w:pPr>
      <w:numPr>
        <w:numId w:val="7"/>
      </w:numPr>
    </w:pPr>
  </w:style>
  <w:style w:type="numbering" w:customStyle="1" w:styleId="a0">
    <w:name w:val="Пункты"/>
    <w:rsid w:val="00686F6B"/>
    <w:pPr>
      <w:numPr>
        <w:numId w:val="9"/>
      </w:numPr>
    </w:pPr>
  </w:style>
  <w:style w:type="numbering" w:customStyle="1" w:styleId="4">
    <w:name w:val="Импортированный стиль 4"/>
    <w:rsid w:val="00686F6B"/>
    <w:pPr>
      <w:numPr>
        <w:numId w:val="11"/>
      </w:numPr>
    </w:pPr>
  </w:style>
  <w:style w:type="character" w:customStyle="1" w:styleId="a8">
    <w:name w:val="Ссылка"/>
    <w:rsid w:val="00686F6B"/>
    <w:rPr>
      <w:color w:val="0563C1"/>
      <w:u w:val="single" w:color="0563C1"/>
    </w:rPr>
  </w:style>
  <w:style w:type="character" w:customStyle="1" w:styleId="Hyperlink0">
    <w:name w:val="Hyperlink.0"/>
    <w:basedOn w:val="a8"/>
    <w:rsid w:val="00686F6B"/>
    <w:rPr>
      <w:color w:val="0563C1"/>
      <w:u w:val="single" w:color="0563C1"/>
      <w:lang w:val="ru-RU"/>
    </w:rPr>
  </w:style>
  <w:style w:type="paragraph" w:styleId="a9">
    <w:name w:val="header"/>
    <w:basedOn w:val="a1"/>
    <w:link w:val="aa"/>
    <w:uiPriority w:val="99"/>
    <w:unhideWhenUsed/>
    <w:rsid w:val="00013401"/>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013401"/>
    <w:rPr>
      <w:rFonts w:ascii="Calibri" w:eastAsia="Calibri" w:hAnsi="Calibri" w:cs="Calibri"/>
      <w:color w:val="000000"/>
      <w:sz w:val="22"/>
      <w:szCs w:val="22"/>
      <w:u w:color="000000"/>
    </w:rPr>
  </w:style>
  <w:style w:type="paragraph" w:styleId="ab">
    <w:name w:val="footer"/>
    <w:basedOn w:val="a1"/>
    <w:link w:val="ac"/>
    <w:uiPriority w:val="99"/>
    <w:unhideWhenUsed/>
    <w:rsid w:val="00013401"/>
    <w:pPr>
      <w:tabs>
        <w:tab w:val="center" w:pos="4677"/>
        <w:tab w:val="right" w:pos="9355"/>
      </w:tabs>
      <w:spacing w:after="0" w:line="240" w:lineRule="auto"/>
    </w:pPr>
  </w:style>
  <w:style w:type="character" w:customStyle="1" w:styleId="ac">
    <w:name w:val="Нижний колонтитул Знак"/>
    <w:basedOn w:val="a2"/>
    <w:link w:val="ab"/>
    <w:uiPriority w:val="99"/>
    <w:rsid w:val="00013401"/>
    <w:rPr>
      <w:rFonts w:ascii="Calibri" w:eastAsia="Calibri" w:hAnsi="Calibri" w:cs="Calibri"/>
      <w:color w:val="000000"/>
      <w:sz w:val="22"/>
      <w:szCs w:val="22"/>
      <w:u w:color="000000"/>
    </w:rPr>
  </w:style>
  <w:style w:type="paragraph" w:styleId="ad">
    <w:name w:val="Normal (Web)"/>
    <w:basedOn w:val="a1"/>
    <w:uiPriority w:val="99"/>
    <w:unhideWhenUsed/>
    <w:rsid w:val="0057588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table" w:styleId="ae">
    <w:name w:val="Table Grid"/>
    <w:basedOn w:val="a3"/>
    <w:uiPriority w:val="39"/>
    <w:rsid w:val="006C46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B5433B"/>
    <w:rPr>
      <w:color w:val="605E5C"/>
      <w:shd w:val="clear" w:color="auto" w:fill="E1DFDD"/>
    </w:rPr>
  </w:style>
  <w:style w:type="character" w:customStyle="1" w:styleId="apple-converted-space">
    <w:name w:val="apple-converted-space"/>
    <w:basedOn w:val="a2"/>
    <w:rsid w:val="00F5072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95E51-F7AE-4B7E-96F8-E8FF7416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2536</Words>
  <Characters>14457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FR</cp:lastModifiedBy>
  <cp:revision>2</cp:revision>
  <cp:lastPrinted>2018-11-09T16:21:00Z</cp:lastPrinted>
  <dcterms:created xsi:type="dcterms:W3CDTF">2018-11-11T18:49:00Z</dcterms:created>
  <dcterms:modified xsi:type="dcterms:W3CDTF">2018-11-11T18:49:00Z</dcterms:modified>
</cp:coreProperties>
</file>