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МИНИСТЕРСТВО ОБРАЗОВАНИЯ И НАУКИ РОССИЙСКОЙ ФЕДЕРАЦИИ 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Федеральное государственное бюджетное образовательное учреждение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высшего образования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«КУБАНСКИЙ ГОСУДАРСТВЕННЫЙ УНИВЕРСИТЕТ»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(ФГБОУ ВО «КубГУ»)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Кафедра психологии личности и общей психологии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45B36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КУРСОВАЯ РАБОТА</w:t>
      </w:r>
    </w:p>
    <w:p w:rsidR="00E45B36" w:rsidRPr="00F21A3A" w:rsidRDefault="002E1289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ВЛИЯНИЕ САМООЦЕНКИ НА АДАПТАЦИЮ СТУДЕНТОВ ПЕРВОГО КУРСА 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Работу выполни</w:t>
      </w:r>
      <w:proofErr w:type="gramStart"/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л(</w:t>
      </w:r>
      <w:proofErr w:type="gramEnd"/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а)____________________________________________ </w:t>
      </w:r>
      <w:r w:rsidR="009721A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Присягин П.С.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(Подпись, дата)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Факультет управления и психологии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2E128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</w:t>
      </w:r>
      <w:r w:rsidR="004926C7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курс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Направление 37.03.01 – Психология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Научный руководитель: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Кандидат психол. наук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доцент ____________________________________________________</w:t>
      </w:r>
      <w:r w:rsidR="002E128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Босенко М.В.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(Подпись, дата, оценка)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Нормоконтролер: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Кандидат психол. наук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доцент ____________________________________________________</w:t>
      </w:r>
      <w:r w:rsidR="002E128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Босенко М.В.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A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(Подпись научного руководителя, дата)</w:t>
      </w: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45B36" w:rsidRPr="00F21A3A" w:rsidRDefault="00E45B36" w:rsidP="00E45B3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E1289" w:rsidRDefault="002E1289" w:rsidP="00E45B36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E2CF0" w:rsidRDefault="00E45B36" w:rsidP="00E45B36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Краснодар 201</w:t>
      </w:r>
      <w:bookmarkStart w:id="0" w:name="_GoBack"/>
      <w:bookmarkEnd w:id="0"/>
      <w:r w:rsidR="002E12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</w:p>
    <w:p w:rsidR="002E1289" w:rsidRDefault="002E1289" w:rsidP="002E1289">
      <w:pPr>
        <w:pStyle w:val="1"/>
        <w:spacing w:before="0" w:after="48"/>
        <w:textAlignment w:val="baseline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lastRenderedPageBreak/>
        <w:t xml:space="preserve">                         </w:t>
      </w:r>
      <w:r w:rsidRPr="002E1289">
        <w:rPr>
          <w:rFonts w:ascii="Times New Roman" w:hAnsi="Times New Roman" w:cs="Times New Roman"/>
          <w:color w:val="212121"/>
        </w:rPr>
        <w:t>Понятие психической адаптации</w:t>
      </w:r>
      <w:proofErr w:type="gramStart"/>
      <w:r>
        <w:rPr>
          <w:rFonts w:ascii="Times New Roman" w:hAnsi="Times New Roman" w:cs="Times New Roman"/>
          <w:color w:val="212121"/>
        </w:rPr>
        <w:t xml:space="preserve"> .</w:t>
      </w:r>
      <w:proofErr w:type="gramEnd"/>
    </w:p>
    <w:p w:rsidR="002E1289" w:rsidRPr="002E1289" w:rsidRDefault="002E1289" w:rsidP="002E1289"/>
    <w:p w:rsidR="002E1289" w:rsidRPr="002E1289" w:rsidRDefault="002E1289" w:rsidP="002E1289">
      <w:pPr>
        <w:pStyle w:val="a3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2E1289">
        <w:rPr>
          <w:color w:val="212121"/>
          <w:sz w:val="28"/>
          <w:szCs w:val="28"/>
        </w:rPr>
        <w:t>На сегодняшний день общепризнанным является определение адаптации как динамического процесса приспособления организма (как системы) к изменившимся условиям существования, целью которого является поддержание динамического равновесия между организмом и внешней средой. Процесс адаптации реализуется всякий раз, когда в системе «организм - среда» нарушается равновесие, и обеспечивает формирование нового гомеостатического состояния, которое позволяет достигать максимальной эффективности физиологических и поведенческих реакций. Поскольку организм и среда находятся не в статическом, а в динамическом равновесии, их соотношение меняется постоянно, также постоянно осуществляется и процесс адаптации. Благодаря процессу адаптации достигается сохранение гомеостаза при взаимодействии организма и среды. Гомеостаз в организме может поддерживаться на разных уровнях его организации и, соответственно, на различных уровнях реализуются процессы адаптации. В этом ряду психическая адаптация играет важную роль, в значительной степени оказывая влияние на адаптационные процессы, осуществляющиеся на других уровнях.</w:t>
      </w:r>
    </w:p>
    <w:p w:rsidR="002E1289" w:rsidRPr="002E1289" w:rsidRDefault="002E1289" w:rsidP="002E1289">
      <w:pPr>
        <w:pStyle w:val="a3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2E1289">
        <w:rPr>
          <w:color w:val="212121"/>
          <w:sz w:val="28"/>
          <w:szCs w:val="28"/>
        </w:rPr>
        <w:t>Процесс приспособления психической деятельности человека к условиям и требованиям окружающей среды принято называть психической адаптацией. Психическая сфера в общем процессе адаптации осуществляет интегративную и регулятивную функцию в деятельности всех систем организма. Организация процесса психической адаптации, осуществление взаимосвязей ее основных аспектов, регулирование психофизиологических соотношений реализуются сложной, многоуровневой функциональной системой, на разных уровнях которой регулирование осуществляется преимущественно психологическими (социально-психологическими и собственно психическими) или физиологическими механизмами.</w:t>
      </w:r>
    </w:p>
    <w:p w:rsidR="002E1289" w:rsidRPr="002E1289" w:rsidRDefault="002E1289" w:rsidP="002E1289">
      <w:pPr>
        <w:pStyle w:val="a3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2E1289">
        <w:rPr>
          <w:color w:val="212121"/>
          <w:sz w:val="28"/>
          <w:szCs w:val="28"/>
        </w:rPr>
        <w:t xml:space="preserve">Существуют различные подходы к понятию «психическая адаптация». Ю. А. Александровский (1976) рассматривает ее как выражение системной деятельности многих биологических и психологических подсистем, «которая обеспечивает деятельность человека на уровне «оперативного покоя», позволяя ему не только наиболее оптимально противостоять различным природным и социальным факторам, но и активно и целенаправленно воздействовать на них». Это определение справедливо подчеркивает системную организацию психической адаптации и важную роль целенаправленной активности. В.М. Воловик описывает ее как активную личностную функцию, обеспечивающую согласование актуальных потребностей индивидуума с требованиями окружения и динамическими изменениями условий жизни [16]. Ф.Б. Березин (1988) рассматривает психическую адаптацию как процесс установления оптимального соответствия личности и окружающей среды, который позволяет </w:t>
      </w:r>
      <w:r w:rsidRPr="002E1289">
        <w:rPr>
          <w:color w:val="212121"/>
          <w:sz w:val="28"/>
          <w:szCs w:val="28"/>
        </w:rPr>
        <w:lastRenderedPageBreak/>
        <w:t>индивидууму удовлетворять актуальные потребности и реализовывать связанные с ними значимые цели (при сохранении психического и физического здоровья), обеспечивая в то же время соответствие психической деятельности человека, его поведения требованиям среды. В литературе высказывается и другая точка зрения на психическую адаптацию: В.М. Воробьев (1993) понимает ее как механизм, возникающий лишь «в результате активного решения задач, связанных с проблемными психическими ситуациями».</w:t>
      </w:r>
    </w:p>
    <w:p w:rsidR="002E1289" w:rsidRPr="002E1289" w:rsidRDefault="002E1289" w:rsidP="002E1289">
      <w:pPr>
        <w:pStyle w:val="a3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2E1289">
        <w:rPr>
          <w:color w:val="212121"/>
          <w:sz w:val="28"/>
          <w:szCs w:val="28"/>
        </w:rPr>
        <w:t xml:space="preserve">Таким образом, психическая адаптация рассматривается как целостная многоуровневая структурно-функциональная система, состоящая из взаимозависимых биологических (физиологических), психологических (личностных) и социальных (личностно-средовых) компонентов [14, 15, 29]. Б.Г. Ананьев (1969) в своих трудах развивал представление о трех уровнях психической регуляции биологическом, индивидуально-личностном и личностно-средовом. Ф.Б. Березин выделял следующие уровни: социально-психологический, психологический (особенности личности и актуального психического состояния), психофизиологический (интегративные церебральные системы, периферические вегетативно-гуморальные и моторные механизмы, а также уровень органа). </w:t>
      </w:r>
      <w:proofErr w:type="gramStart"/>
      <w:r w:rsidRPr="002E1289">
        <w:rPr>
          <w:color w:val="212121"/>
          <w:sz w:val="28"/>
          <w:szCs w:val="28"/>
        </w:rPr>
        <w:t>Л. И. Вассерман и М. А. Беребин (1997), развивая концепцию Ф. Б. Березина, предлагают трехкомпонентную модель психической адаптации:</w:t>
      </w:r>
      <w:r w:rsidRPr="002E1289">
        <w:rPr>
          <w:color w:val="212121"/>
          <w:sz w:val="28"/>
          <w:szCs w:val="28"/>
        </w:rPr>
        <w:br/>
        <w:t>• как система, обеспечивающая оптимальное соотношение между психическими и физиологическими адаптационными процессами (психофизиологическая адаптация);</w:t>
      </w:r>
      <w:r w:rsidRPr="002E1289">
        <w:rPr>
          <w:color w:val="212121"/>
          <w:sz w:val="28"/>
          <w:szCs w:val="28"/>
        </w:rPr>
        <w:br/>
        <w:t>• как система, обеспечивающая сохранение психического гомеостаза и устойчивого целенаправленного поведения (собственно психическая адаптация);</w:t>
      </w:r>
      <w:r w:rsidRPr="002E1289">
        <w:rPr>
          <w:color w:val="212121"/>
          <w:sz w:val="28"/>
          <w:szCs w:val="28"/>
        </w:rPr>
        <w:br/>
        <w:t>• как система адекватного взаимодействия с социальным окружением (социально-психологическая адаптация).</w:t>
      </w:r>
      <w:proofErr w:type="gramEnd"/>
    </w:p>
    <w:p w:rsidR="002E1289" w:rsidRPr="002E1289" w:rsidRDefault="002E1289" w:rsidP="002E1289">
      <w:pPr>
        <w:pStyle w:val="a3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2E1289">
        <w:rPr>
          <w:color w:val="212121"/>
          <w:sz w:val="28"/>
          <w:szCs w:val="28"/>
        </w:rPr>
        <w:t>Таким образом, адаптация человека может быть представлена на разных уровнях, которые находятся в отношениях взаимосвязи и взаимовлияния, но, вне всякого сомнения, имеют свою специфику мобилизации адаптационных ресурсов.</w:t>
      </w:r>
    </w:p>
    <w:p w:rsidR="002E1289" w:rsidRPr="002E1289" w:rsidRDefault="002E1289" w:rsidP="002E1289">
      <w:pPr>
        <w:pStyle w:val="a3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2E1289">
        <w:rPr>
          <w:color w:val="212121"/>
          <w:sz w:val="28"/>
          <w:szCs w:val="28"/>
        </w:rPr>
        <w:t xml:space="preserve">По мнению некоторых отечественных авторов, наиболее существенной является проблема личностной (психологической) адаптации, поскольку личность выступает как максимально обобщенная и устойчивая целостность психических свойств и процессов, обнаруживающая себя в самых разных проявлениях активности и в различных социальных условиях. Уровень адаптации, обеспечивающий организацию социального взаимодействия, формирование адекватных межличностных отношений, учет ожиданий окружения и достижение социально значимых целей, относится к социально-психологической адаптации. Социально-психологическая адаптация рассматривается как самостоятельный аспект психической адаптации наряду </w:t>
      </w:r>
      <w:proofErr w:type="gramStart"/>
      <w:r w:rsidRPr="002E1289">
        <w:rPr>
          <w:color w:val="212121"/>
          <w:sz w:val="28"/>
          <w:szCs w:val="28"/>
        </w:rPr>
        <w:lastRenderedPageBreak/>
        <w:t>с</w:t>
      </w:r>
      <w:proofErr w:type="gramEnd"/>
      <w:r w:rsidRPr="002E1289">
        <w:rPr>
          <w:color w:val="212121"/>
          <w:sz w:val="28"/>
          <w:szCs w:val="28"/>
        </w:rPr>
        <w:t xml:space="preserve"> собственно психической и психофизиологической. Взаимные влияния особенностей личности, актуального психического состояния и эффективности социального взаимодействия определяют зависимость между психической и социально-психологической адаптацией.</w:t>
      </w:r>
    </w:p>
    <w:p w:rsidR="002E1289" w:rsidRPr="002E1289" w:rsidRDefault="002E1289" w:rsidP="002E1289">
      <w:pPr>
        <w:pStyle w:val="a3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2E1289">
        <w:rPr>
          <w:color w:val="212121"/>
          <w:sz w:val="28"/>
          <w:szCs w:val="28"/>
        </w:rPr>
        <w:t>Социальная (или социально-психологическая) адаптация понимается как результирующая процессов биологической и психологической адаптации в окружающей среде и представляет собой один из механизмов социализации личности. Она осуществляется на разных уровнях: общества, трудового коллектива, непосредственного окружения. Конечной целью психобиологической и социальной адаптации является достижение равновесия между индивидуумом и окружающей средой, позволяющего сохранять прежние и развивать новые возможности для удовлетворения потребностей.</w:t>
      </w:r>
    </w:p>
    <w:p w:rsidR="002E1289" w:rsidRPr="002E1289" w:rsidRDefault="002E1289" w:rsidP="002E1289">
      <w:pPr>
        <w:pStyle w:val="a3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2E1289">
        <w:rPr>
          <w:color w:val="212121"/>
          <w:sz w:val="28"/>
          <w:szCs w:val="28"/>
        </w:rPr>
        <w:t>В целом можно сказать, что психологическая адаптация - это сложное и неоднозначное понятие, за которым может стоять кратковременный процесс адаптации в контексте поведенческой реакции или поступка, более длительный процесс, характеризуемый как состояние адаптации, и, наконец, динамическая интегральная характеристика личности, в которой представлена способность к приспособлению к изменяющимся условиям.</w:t>
      </w:r>
    </w:p>
    <w:p w:rsidR="002E1289" w:rsidRPr="002E1289" w:rsidRDefault="002E1289" w:rsidP="002E1289">
      <w:pPr>
        <w:pStyle w:val="a3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proofErr w:type="gramStart"/>
      <w:r w:rsidRPr="002E1289">
        <w:rPr>
          <w:color w:val="212121"/>
          <w:sz w:val="28"/>
          <w:szCs w:val="28"/>
        </w:rPr>
        <w:t>Нарушение равновесия в системе «человек - среда» вызывает напряжение всех адаптационных механизмов и возникает при наличии, по крайней мере, одного из трех факторов:</w:t>
      </w:r>
      <w:r w:rsidRPr="002E1289">
        <w:rPr>
          <w:color w:val="212121"/>
          <w:sz w:val="28"/>
          <w:szCs w:val="28"/>
        </w:rPr>
        <w:br/>
        <w:t>- при резком изменении условий среды, в результате которого адаптационные механизмы могут оказаться недостаточными, даже если ранее они обеспечивали эффективную адаптацию;</w:t>
      </w:r>
      <w:r w:rsidRPr="002E1289">
        <w:rPr>
          <w:color w:val="212121"/>
          <w:sz w:val="28"/>
          <w:szCs w:val="28"/>
        </w:rPr>
        <w:br/>
        <w:t>- при существенном преобразовании потребностей и целей индивидуума (даже в относительно стабильной среде);</w:t>
      </w:r>
      <w:proofErr w:type="gramEnd"/>
      <w:r w:rsidRPr="002E1289">
        <w:rPr>
          <w:color w:val="212121"/>
          <w:sz w:val="28"/>
          <w:szCs w:val="28"/>
        </w:rPr>
        <w:br/>
        <w:t>- при значительном уменьшении физических или психических ресурсов, что может привести к расхождению между значимыми потребностями субъекта и возможностями их удовлетворения.</w:t>
      </w:r>
    </w:p>
    <w:p w:rsidR="002E1289" w:rsidRPr="002E1289" w:rsidRDefault="002E1289" w:rsidP="002E1289">
      <w:pPr>
        <w:pStyle w:val="a3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2E1289">
        <w:rPr>
          <w:color w:val="212121"/>
          <w:sz w:val="28"/>
          <w:szCs w:val="28"/>
        </w:rPr>
        <w:t>Психическую адаптацию нельзя считать эффективной, если чрезмерное напряжение адаптационных механизмов приводит к нарушению нормального функционирования организма, к нарушению физического (или психического) здоровья.</w:t>
      </w:r>
    </w:p>
    <w:p w:rsidR="004926C7" w:rsidRPr="002E1289" w:rsidRDefault="004926C7" w:rsidP="00E45B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26C7" w:rsidRPr="002E1289" w:rsidSect="0014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6E7"/>
    <w:multiLevelType w:val="multilevel"/>
    <w:tmpl w:val="AC7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77E26"/>
    <w:multiLevelType w:val="multilevel"/>
    <w:tmpl w:val="88F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61978"/>
    <w:multiLevelType w:val="multilevel"/>
    <w:tmpl w:val="26C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D7826"/>
    <w:multiLevelType w:val="multilevel"/>
    <w:tmpl w:val="1D2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32FD6"/>
    <w:multiLevelType w:val="multilevel"/>
    <w:tmpl w:val="CB4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4F14FE"/>
    <w:rsid w:val="00141DC5"/>
    <w:rsid w:val="002E1289"/>
    <w:rsid w:val="004926C7"/>
    <w:rsid w:val="004F14FE"/>
    <w:rsid w:val="00802186"/>
    <w:rsid w:val="0087334A"/>
    <w:rsid w:val="009721AC"/>
    <w:rsid w:val="00E45B36"/>
    <w:rsid w:val="00F7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36"/>
  </w:style>
  <w:style w:type="paragraph" w:styleId="1">
    <w:name w:val="heading 1"/>
    <w:basedOn w:val="a"/>
    <w:next w:val="a"/>
    <w:link w:val="10"/>
    <w:uiPriority w:val="9"/>
    <w:qFormat/>
    <w:rsid w:val="002E1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26C7"/>
    <w:rPr>
      <w:i/>
      <w:iCs/>
    </w:rPr>
  </w:style>
  <w:style w:type="character" w:styleId="a5">
    <w:name w:val="Strong"/>
    <w:basedOn w:val="a0"/>
    <w:uiPriority w:val="22"/>
    <w:qFormat/>
    <w:rsid w:val="004926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12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E1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0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8693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43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1241</Words>
  <Characters>7077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Душистая Мята</dc:creator>
  <cp:lastModifiedBy>user</cp:lastModifiedBy>
  <cp:revision>2</cp:revision>
  <dcterms:created xsi:type="dcterms:W3CDTF">2018-12-25T19:12:00Z</dcterms:created>
  <dcterms:modified xsi:type="dcterms:W3CDTF">2018-12-25T19:12:00Z</dcterms:modified>
</cp:coreProperties>
</file>