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C4" w:rsidRPr="004B4956" w:rsidRDefault="00510F8F" w:rsidP="00030B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B4956">
        <w:rPr>
          <w:rFonts w:ascii="Times New Roman" w:eastAsia="Calibri" w:hAnsi="Times New Roman" w:cs="Times New Roman"/>
          <w:sz w:val="28"/>
          <w:szCs w:val="24"/>
        </w:rPr>
        <w:t xml:space="preserve">МИНИСТЕРВСТВО </w:t>
      </w:r>
      <w:r w:rsidR="00030BC4" w:rsidRPr="004B4956">
        <w:rPr>
          <w:rFonts w:ascii="Times New Roman" w:eastAsia="Calibri" w:hAnsi="Times New Roman" w:cs="Times New Roman"/>
          <w:sz w:val="28"/>
          <w:szCs w:val="24"/>
        </w:rPr>
        <w:t xml:space="preserve">НАУКИ И ВЫСШЕГО </w:t>
      </w:r>
      <w:r w:rsidRPr="004B4956">
        <w:rPr>
          <w:rFonts w:ascii="Times New Roman" w:eastAsia="Calibri" w:hAnsi="Times New Roman" w:cs="Times New Roman"/>
          <w:sz w:val="28"/>
          <w:szCs w:val="24"/>
        </w:rPr>
        <w:t xml:space="preserve">ОБРАЗОВАНИЯ </w:t>
      </w:r>
    </w:p>
    <w:p w:rsidR="00510F8F" w:rsidRPr="004B4956" w:rsidRDefault="00510F8F" w:rsidP="00030B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B4956">
        <w:rPr>
          <w:rFonts w:ascii="Times New Roman" w:eastAsia="Calibri" w:hAnsi="Times New Roman" w:cs="Times New Roman"/>
          <w:sz w:val="28"/>
          <w:szCs w:val="24"/>
        </w:rPr>
        <w:t>РОССИЙСКОЙ ФЕДЕРАЦИИ</w:t>
      </w:r>
    </w:p>
    <w:p w:rsidR="00510F8F" w:rsidRPr="00D57C04" w:rsidRDefault="00510F8F" w:rsidP="00510F8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C04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F8F" w:rsidRPr="00D57C04" w:rsidRDefault="00510F8F" w:rsidP="00510F8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D57C0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«КУБАНСКИЙ ГОСУДАРСТВЕННЫЙ УНИВЕРСИТЕТ»</w:t>
      </w:r>
    </w:p>
    <w:p w:rsidR="00510F8F" w:rsidRPr="00D57C04" w:rsidRDefault="00510F8F" w:rsidP="00510F8F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C04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D57C04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D57C04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510F8F" w:rsidRPr="00D57C04" w:rsidRDefault="00510F8F" w:rsidP="00510F8F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0F8F" w:rsidRPr="00D57C04" w:rsidRDefault="00510F8F" w:rsidP="00510F8F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eastAsia="Calibri" w:hAnsi="Times New Roman" w:cs="Times New Roman"/>
          <w:b/>
          <w:sz w:val="28"/>
          <w:szCs w:val="28"/>
        </w:rPr>
        <w:t>Кафедра педагогики и методики начального образования</w:t>
      </w:r>
    </w:p>
    <w:p w:rsidR="00510F8F" w:rsidRPr="00D57C04" w:rsidRDefault="00510F8F" w:rsidP="00510F8F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070"/>
        <w:gridCol w:w="4644"/>
      </w:tblGrid>
      <w:tr w:rsidR="00510F8F" w:rsidRPr="00D57C04" w:rsidTr="00814175">
        <w:tc>
          <w:tcPr>
            <w:tcW w:w="5070" w:type="dxa"/>
            <w:hideMark/>
          </w:tcPr>
          <w:p w:rsidR="00510F8F" w:rsidRPr="00D57C04" w:rsidRDefault="00510F8F" w:rsidP="00510F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44" w:type="dxa"/>
          </w:tcPr>
          <w:p w:rsidR="00510F8F" w:rsidRPr="00D57C04" w:rsidRDefault="00510F8F" w:rsidP="00510F8F">
            <w:pPr>
              <w:widowControl w:val="0"/>
              <w:tabs>
                <w:tab w:val="center" w:pos="-90"/>
                <w:tab w:val="center" w:pos="4153"/>
                <w:tab w:val="right" w:pos="8306"/>
                <w:tab w:val="right" w:pos="9720"/>
              </w:tabs>
              <w:spacing w:line="240" w:lineRule="auto"/>
              <w:rPr>
                <w:rFonts w:ascii="Times New Roman" w:hAnsi="Times New Roman" w:cs="Times New Roman"/>
                <w:caps/>
              </w:rPr>
            </w:pPr>
          </w:p>
        </w:tc>
      </w:tr>
    </w:tbl>
    <w:p w:rsidR="00510F8F" w:rsidRDefault="00510F8F" w:rsidP="00510F8F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CB8" w:rsidRDefault="00747CB8" w:rsidP="00510F8F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CB8" w:rsidRPr="00D57C04" w:rsidRDefault="00747CB8" w:rsidP="00510F8F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0F8F" w:rsidRPr="00D57C04" w:rsidRDefault="00510F8F" w:rsidP="00510F8F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04">
        <w:rPr>
          <w:rFonts w:ascii="Times New Roman" w:hAnsi="Times New Roman" w:cs="Times New Roman"/>
          <w:b/>
          <w:sz w:val="28"/>
          <w:szCs w:val="28"/>
        </w:rPr>
        <w:t xml:space="preserve"> КУРСОВАЯ РАБОТА</w:t>
      </w:r>
    </w:p>
    <w:p w:rsidR="00747CB8" w:rsidRPr="00D57C04" w:rsidRDefault="00510F8F" w:rsidP="00747CB8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04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E128FC" w:rsidRPr="00D57C04">
        <w:rPr>
          <w:rFonts w:ascii="Times New Roman" w:hAnsi="Times New Roman" w:cs="Times New Roman"/>
          <w:b/>
          <w:sz w:val="28"/>
          <w:szCs w:val="28"/>
        </w:rPr>
        <w:t>ИНФОРМАЦИОННО-КОММУНИКАТИВНЫХ ТЕХНОЛОГИЙ В ОБУЧЕНИИ МЛАДШИХ ШКОЛЬНИКОВ</w:t>
      </w:r>
    </w:p>
    <w:p w:rsidR="00510F8F" w:rsidRPr="00D57C04" w:rsidRDefault="00510F8F" w:rsidP="00510F8F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8F" w:rsidRPr="00D57C04" w:rsidRDefault="00510F8F" w:rsidP="004B4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Работу выполнила __</w:t>
      </w:r>
      <w:r w:rsidR="002C57F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_______________________________</w:t>
      </w:r>
      <w:r w:rsidR="00470DC4">
        <w:rPr>
          <w:rFonts w:ascii="Times New Roman" w:eastAsia="Times New Roman" w:hAnsi="Times New Roman" w:cs="Times New Roman"/>
          <w:sz w:val="28"/>
          <w:szCs w:val="24"/>
          <w:lang w:eastAsia="x-none"/>
        </w:rPr>
        <w:t>_</w:t>
      </w: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М.А. Кожевникова</w:t>
      </w:r>
    </w:p>
    <w:p w:rsidR="00510F8F" w:rsidRPr="00D57C04" w:rsidRDefault="00510F8F" w:rsidP="004B4956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D57C04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(подпись, дата)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</w:p>
    <w:p w:rsidR="00510F8F" w:rsidRPr="00D57C04" w:rsidRDefault="00510F8F" w:rsidP="004B4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510F8F" w:rsidRPr="00D57C04" w:rsidRDefault="00510F8F" w:rsidP="004B495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t xml:space="preserve">Факультет педагогики, психологии и </w:t>
      </w:r>
      <w:proofErr w:type="spellStart"/>
      <w:r w:rsidRPr="00D57C04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Pr="00D57C04">
        <w:rPr>
          <w:rFonts w:ascii="Times New Roman" w:hAnsi="Times New Roman" w:cs="Times New Roman"/>
          <w:sz w:val="28"/>
          <w:szCs w:val="28"/>
        </w:rPr>
        <w:t xml:space="preserve">, </w:t>
      </w:r>
      <w:r w:rsidRPr="00D57C04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D57C04">
        <w:rPr>
          <w:rFonts w:ascii="Times New Roman" w:hAnsi="Times New Roman" w:cs="Times New Roman"/>
          <w:sz w:val="28"/>
          <w:szCs w:val="28"/>
        </w:rPr>
        <w:t>курс ОФО</w:t>
      </w:r>
    </w:p>
    <w:p w:rsidR="00510F8F" w:rsidRPr="00D57C04" w:rsidRDefault="00510F8F" w:rsidP="004B4956">
      <w:pPr>
        <w:widowControl w:val="0"/>
        <w:tabs>
          <w:tab w:val="left" w:pos="41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510F8F" w:rsidRPr="00D57C04" w:rsidRDefault="00510F8F" w:rsidP="004B4956">
      <w:pPr>
        <w:widowControl w:val="0"/>
        <w:tabs>
          <w:tab w:val="left" w:pos="41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Направление подготовки 44.03.01 Педагогическое образование</w:t>
      </w:r>
    </w:p>
    <w:p w:rsidR="00510F8F" w:rsidRPr="00D57C04" w:rsidRDefault="00510F8F" w:rsidP="004B4956">
      <w:pPr>
        <w:widowControl w:val="0"/>
        <w:tabs>
          <w:tab w:val="left" w:pos="4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Направленность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(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профиль</w:t>
      </w: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)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«Начальное образование»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br/>
      </w:r>
    </w:p>
    <w:p w:rsidR="00510F8F" w:rsidRPr="00D57C04" w:rsidRDefault="00510F8F" w:rsidP="004B4956">
      <w:pPr>
        <w:widowControl w:val="0"/>
        <w:tabs>
          <w:tab w:val="left" w:pos="41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Научный руководитель</w:t>
      </w:r>
    </w:p>
    <w:p w:rsidR="00510F8F" w:rsidRPr="00D57C04" w:rsidRDefault="00510F8F" w:rsidP="004B4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x-none"/>
        </w:rPr>
      </w:pP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канд. </w:t>
      </w:r>
      <w:proofErr w:type="spellStart"/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пед</w:t>
      </w:r>
      <w:proofErr w:type="spellEnd"/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. наук, доцент_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___________________________</w:t>
      </w: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 w:rsidR="002C57F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="00470DC4">
        <w:rPr>
          <w:rFonts w:ascii="Times New Roman" w:eastAsia="Times New Roman" w:hAnsi="Times New Roman" w:cs="Times New Roman"/>
          <w:sz w:val="28"/>
          <w:szCs w:val="24"/>
          <w:lang w:eastAsia="x-none"/>
        </w:rPr>
        <w:t>_</w:t>
      </w: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М.Н. </w:t>
      </w:r>
      <w:proofErr w:type="spellStart"/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Апиш</w:t>
      </w:r>
      <w:proofErr w:type="spellEnd"/>
    </w:p>
    <w:p w:rsidR="00510F8F" w:rsidRPr="00D57C04" w:rsidRDefault="00510F8F" w:rsidP="00B527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bookmarkStart w:id="0" w:name="_GoBack"/>
      <w:bookmarkEnd w:id="0"/>
      <w:r w:rsidRPr="00D57C04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(подпись, дата)</w:t>
      </w:r>
    </w:p>
    <w:p w:rsidR="00510F8F" w:rsidRPr="00D57C04" w:rsidRDefault="00510F8F" w:rsidP="004B4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</w:p>
    <w:p w:rsidR="00510F8F" w:rsidRPr="00D57C04" w:rsidRDefault="00510F8F" w:rsidP="004B4956">
      <w:pPr>
        <w:widowControl w:val="0"/>
        <w:tabs>
          <w:tab w:val="left" w:pos="41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proofErr w:type="spellStart"/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Нормоконтролер</w:t>
      </w:r>
      <w:proofErr w:type="spellEnd"/>
    </w:p>
    <w:p w:rsidR="00510F8F" w:rsidRPr="00007920" w:rsidRDefault="00510F8F" w:rsidP="002C57FF">
      <w:pPr>
        <w:widowControl w:val="0"/>
        <w:tabs>
          <w:tab w:val="left" w:pos="4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x-none"/>
        </w:rPr>
      </w:pP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канд. </w:t>
      </w:r>
      <w:proofErr w:type="spellStart"/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пед</w:t>
      </w:r>
      <w:proofErr w:type="spellEnd"/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. наук, доцент</w:t>
      </w:r>
      <w:r w:rsidRPr="00D57C0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_____________________________</w:t>
      </w:r>
      <w:r w:rsidRPr="00D57C04">
        <w:rPr>
          <w:rFonts w:ascii="Times New Roman" w:eastAsia="Times New Roman" w:hAnsi="Times New Roman" w:cs="Times New Roman"/>
          <w:sz w:val="28"/>
          <w:szCs w:val="24"/>
          <w:lang w:eastAsia="x-none"/>
        </w:rPr>
        <w:t>__</w:t>
      </w:r>
      <w:r w:rsidR="002C57FF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 w:rsidR="00470DC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00792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Л.И. </w:t>
      </w:r>
      <w:proofErr w:type="spellStart"/>
      <w:r w:rsidR="00007920">
        <w:rPr>
          <w:rFonts w:ascii="Times New Roman" w:eastAsia="Times New Roman" w:hAnsi="Times New Roman" w:cs="Times New Roman"/>
          <w:sz w:val="28"/>
          <w:szCs w:val="24"/>
          <w:lang w:eastAsia="x-none"/>
        </w:rPr>
        <w:t>Туйбаева</w:t>
      </w:r>
      <w:proofErr w:type="spellEnd"/>
    </w:p>
    <w:p w:rsidR="00510F8F" w:rsidRPr="00D57C04" w:rsidRDefault="00510F8F" w:rsidP="00B527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D57C04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(подпись, дата)</w:t>
      </w:r>
    </w:p>
    <w:p w:rsidR="00510F8F" w:rsidRPr="00D57C04" w:rsidRDefault="00510F8F" w:rsidP="00510F8F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510F8F" w:rsidRPr="00D57C04" w:rsidRDefault="00510F8F" w:rsidP="00510F8F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510F8F" w:rsidRPr="00D57C04" w:rsidRDefault="00510F8F" w:rsidP="00510F8F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510F8F" w:rsidRPr="00D57C04" w:rsidRDefault="00510F8F" w:rsidP="00510F8F">
      <w:pPr>
        <w:widowControl w:val="0"/>
        <w:spacing w:line="240" w:lineRule="auto"/>
        <w:rPr>
          <w:rFonts w:ascii="Times New Roman" w:hAnsi="Times New Roman" w:cs="Times New Roman"/>
          <w:b/>
        </w:rPr>
      </w:pPr>
    </w:p>
    <w:p w:rsidR="00A35131" w:rsidRDefault="00510F8F" w:rsidP="00030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9047BA" w:rsidRPr="00030BC4" w:rsidRDefault="00510F8F" w:rsidP="00030BC4">
      <w:pPr>
        <w:jc w:val="center"/>
        <w:rPr>
          <w:rFonts w:ascii="Times New Roman" w:eastAsia="Calibri" w:hAnsi="Times New Roman" w:cs="Times New Roman"/>
        </w:rPr>
      </w:pPr>
      <w:r w:rsidRPr="00D57C04">
        <w:rPr>
          <w:rFonts w:ascii="Times New Roman" w:hAnsi="Times New Roman" w:cs="Times New Roman"/>
          <w:sz w:val="28"/>
          <w:szCs w:val="28"/>
        </w:rPr>
        <w:t>2019</w:t>
      </w:r>
    </w:p>
    <w:p w:rsidR="00030BC4" w:rsidRDefault="00E128FC" w:rsidP="00747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F7FDF" w:rsidRDefault="00FF7FDF" w:rsidP="00747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90C" w:rsidRDefault="0047190C" w:rsidP="00747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747CB8">
        <w:rPr>
          <w:rFonts w:ascii="Times New Roman" w:hAnsi="Times New Roman" w:cs="Times New Roman"/>
          <w:sz w:val="28"/>
          <w:szCs w:val="28"/>
        </w:rPr>
        <w:t>...……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25BA8" w:rsidRPr="00D57C04" w:rsidRDefault="00747CB8" w:rsidP="00747CB8">
      <w:pPr>
        <w:tabs>
          <w:tab w:val="left" w:pos="709"/>
          <w:tab w:val="left" w:pos="113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44879">
        <w:rPr>
          <w:rFonts w:ascii="Times New Roman" w:hAnsi="Times New Roman" w:cs="Times New Roman"/>
          <w:sz w:val="28"/>
          <w:szCs w:val="28"/>
        </w:rPr>
        <w:t>Т</w:t>
      </w:r>
      <w:r w:rsidR="00425BA8" w:rsidRPr="00D57C04">
        <w:rPr>
          <w:rFonts w:ascii="Times New Roman" w:hAnsi="Times New Roman" w:cs="Times New Roman"/>
          <w:sz w:val="28"/>
          <w:szCs w:val="28"/>
        </w:rPr>
        <w:t>еоретические основ</w:t>
      </w:r>
      <w:r w:rsidR="0047190C">
        <w:rPr>
          <w:rFonts w:ascii="Times New Roman" w:hAnsi="Times New Roman" w:cs="Times New Roman"/>
          <w:sz w:val="28"/>
          <w:szCs w:val="28"/>
        </w:rPr>
        <w:t xml:space="preserve">ы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информационно-коммуникативных </w:t>
      </w:r>
      <w:r w:rsidR="00CE7C4B">
        <w:rPr>
          <w:rFonts w:ascii="Times New Roman" w:hAnsi="Times New Roman" w:cs="Times New Roman"/>
          <w:sz w:val="28"/>
          <w:szCs w:val="28"/>
        </w:rPr>
        <w:t>технологий</w:t>
      </w:r>
      <w:r w:rsidR="00425BA8" w:rsidRPr="00D57C04">
        <w:rPr>
          <w:rFonts w:ascii="Times New Roman" w:hAnsi="Times New Roman" w:cs="Times New Roman"/>
          <w:sz w:val="28"/>
          <w:szCs w:val="28"/>
        </w:rPr>
        <w:t xml:space="preserve"> в обучении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425BA8" w:rsidRPr="00D57C0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7190C">
        <w:rPr>
          <w:rFonts w:ascii="Times New Roman" w:hAnsi="Times New Roman" w:cs="Times New Roman"/>
          <w:sz w:val="28"/>
          <w:szCs w:val="28"/>
        </w:rPr>
        <w:t>6</w:t>
      </w:r>
    </w:p>
    <w:p w:rsidR="00FF7FDF" w:rsidRDefault="00744879" w:rsidP="00FF7FDF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5BA8" w:rsidRPr="00D57C04">
        <w:rPr>
          <w:rFonts w:ascii="Times New Roman" w:hAnsi="Times New Roman" w:cs="Times New Roman"/>
          <w:sz w:val="28"/>
          <w:szCs w:val="28"/>
        </w:rPr>
        <w:t>нализ</w:t>
      </w:r>
      <w:r w:rsidR="004B3621" w:rsidRPr="00D57C04">
        <w:rPr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методической</w:t>
      </w:r>
      <w:r w:rsidR="00385768">
        <w:rPr>
          <w:rFonts w:ascii="Times New Roman" w:hAnsi="Times New Roman" w:cs="Times New Roman"/>
          <w:sz w:val="28"/>
          <w:szCs w:val="28"/>
        </w:rPr>
        <w:t xml:space="preserve"> </w:t>
      </w:r>
      <w:r w:rsidR="004B3621" w:rsidRPr="00FF7FDF">
        <w:rPr>
          <w:rFonts w:ascii="Times New Roman" w:hAnsi="Times New Roman" w:cs="Times New Roman"/>
          <w:sz w:val="28"/>
          <w:szCs w:val="28"/>
        </w:rPr>
        <w:t>лит</w:t>
      </w:r>
      <w:r w:rsidR="00747CB8" w:rsidRPr="00FF7FDF">
        <w:rPr>
          <w:rFonts w:ascii="Times New Roman" w:hAnsi="Times New Roman" w:cs="Times New Roman"/>
          <w:sz w:val="28"/>
          <w:szCs w:val="28"/>
        </w:rPr>
        <w:t>ературы</w:t>
      </w:r>
      <w:r w:rsidR="00385768" w:rsidRPr="00FF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8" w:rsidRPr="00FF7FDF" w:rsidRDefault="00744879" w:rsidP="00FF7FDF">
      <w:pPr>
        <w:pStyle w:val="a3"/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F7FDF">
        <w:rPr>
          <w:rFonts w:ascii="Times New Roman" w:hAnsi="Times New Roman" w:cs="Times New Roman"/>
          <w:sz w:val="28"/>
          <w:szCs w:val="28"/>
        </w:rPr>
        <w:t xml:space="preserve">по </w:t>
      </w:r>
      <w:r w:rsidR="00385768" w:rsidRPr="00FF7FDF"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Pr="00FF7FDF">
        <w:rPr>
          <w:rFonts w:ascii="Times New Roman" w:hAnsi="Times New Roman" w:cs="Times New Roman"/>
          <w:sz w:val="28"/>
          <w:szCs w:val="28"/>
        </w:rPr>
        <w:t>использовани</w:t>
      </w:r>
      <w:r w:rsidR="00CE7C4B" w:rsidRPr="00FF7FDF">
        <w:rPr>
          <w:rFonts w:ascii="Times New Roman" w:hAnsi="Times New Roman" w:cs="Times New Roman"/>
          <w:sz w:val="28"/>
          <w:szCs w:val="28"/>
        </w:rPr>
        <w:t>я</w:t>
      </w:r>
      <w:r w:rsidR="00385768" w:rsidRPr="00FF7FDF">
        <w:rPr>
          <w:rFonts w:ascii="Times New Roman" w:hAnsi="Times New Roman" w:cs="Times New Roman"/>
          <w:sz w:val="28"/>
          <w:szCs w:val="28"/>
        </w:rPr>
        <w:t xml:space="preserve"> </w:t>
      </w:r>
      <w:r w:rsidRPr="00FF7FDF">
        <w:rPr>
          <w:rFonts w:ascii="Times New Roman" w:hAnsi="Times New Roman" w:cs="Times New Roman"/>
          <w:sz w:val="28"/>
          <w:szCs w:val="28"/>
        </w:rPr>
        <w:t>информаци</w:t>
      </w:r>
      <w:r w:rsidR="00FF7FDF">
        <w:rPr>
          <w:rFonts w:ascii="Times New Roman" w:hAnsi="Times New Roman" w:cs="Times New Roman"/>
          <w:sz w:val="28"/>
          <w:szCs w:val="28"/>
        </w:rPr>
        <w:t xml:space="preserve">онно-коммуникативных технологий </w:t>
      </w:r>
      <w:r w:rsidRPr="00FF7FDF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385768" w:rsidRPr="00FF7FDF">
        <w:rPr>
          <w:rFonts w:ascii="Times New Roman" w:hAnsi="Times New Roman" w:cs="Times New Roman"/>
          <w:sz w:val="28"/>
          <w:szCs w:val="28"/>
        </w:rPr>
        <w:t>……………</w:t>
      </w:r>
      <w:r w:rsidR="0047190C" w:rsidRPr="00FF7FDF">
        <w:rPr>
          <w:rFonts w:ascii="Times New Roman" w:hAnsi="Times New Roman" w:cs="Times New Roman"/>
          <w:sz w:val="28"/>
          <w:szCs w:val="28"/>
        </w:rPr>
        <w:t>…</w:t>
      </w:r>
      <w:r w:rsidR="00FF7FDF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385768" w:rsidRPr="00FF7FD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190C" w:rsidRPr="00FF7FDF">
        <w:rPr>
          <w:rFonts w:ascii="Times New Roman" w:hAnsi="Times New Roman" w:cs="Times New Roman"/>
          <w:sz w:val="28"/>
          <w:szCs w:val="28"/>
        </w:rPr>
        <w:t>.6</w:t>
      </w:r>
    </w:p>
    <w:p w:rsidR="00385768" w:rsidRDefault="00744879" w:rsidP="00747CB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3621" w:rsidRPr="00D57C04">
        <w:rPr>
          <w:rFonts w:ascii="Times New Roman" w:hAnsi="Times New Roman" w:cs="Times New Roman"/>
          <w:sz w:val="28"/>
          <w:szCs w:val="28"/>
        </w:rPr>
        <w:t xml:space="preserve">иды </w:t>
      </w:r>
      <w:r w:rsidR="00CE7C4B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3621" w:rsidRPr="00D57C04" w:rsidRDefault="00385768" w:rsidP="00385768">
      <w:pPr>
        <w:pStyle w:val="a3"/>
        <w:tabs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44879">
        <w:rPr>
          <w:rFonts w:ascii="Times New Roman" w:hAnsi="Times New Roman" w:cs="Times New Roman"/>
          <w:sz w:val="28"/>
          <w:szCs w:val="28"/>
        </w:rPr>
        <w:t>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F" w:rsidRPr="00D57C04">
        <w:rPr>
          <w:rFonts w:ascii="Times New Roman" w:hAnsi="Times New Roman" w:cs="Times New Roman"/>
          <w:sz w:val="28"/>
          <w:szCs w:val="28"/>
        </w:rPr>
        <w:t xml:space="preserve">в обучении младших </w:t>
      </w:r>
      <w:r w:rsidR="00862CFA" w:rsidRPr="00D57C0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="00B25495">
        <w:rPr>
          <w:rFonts w:ascii="Times New Roman" w:hAnsi="Times New Roman" w:cs="Times New Roman"/>
          <w:sz w:val="28"/>
          <w:szCs w:val="28"/>
        </w:rPr>
        <w:t>…………...</w:t>
      </w:r>
      <w:r w:rsidR="0047190C">
        <w:rPr>
          <w:rFonts w:ascii="Times New Roman" w:hAnsi="Times New Roman" w:cs="Times New Roman"/>
          <w:sz w:val="28"/>
          <w:szCs w:val="28"/>
        </w:rPr>
        <w:t>14</w:t>
      </w:r>
    </w:p>
    <w:p w:rsidR="00B25495" w:rsidRDefault="00744879" w:rsidP="00747CB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747CB8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информационно-коммуникативных </w:t>
      </w:r>
    </w:p>
    <w:p w:rsidR="00B25495" w:rsidRDefault="00B25495" w:rsidP="00B25495">
      <w:pPr>
        <w:pStyle w:val="a3"/>
        <w:tabs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4879">
        <w:rPr>
          <w:rFonts w:ascii="Times New Roman" w:hAnsi="Times New Roman" w:cs="Times New Roman"/>
          <w:sz w:val="28"/>
          <w:szCs w:val="28"/>
        </w:rPr>
        <w:t>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F" w:rsidRPr="00D57C04">
        <w:rPr>
          <w:rFonts w:ascii="Times New Roman" w:hAnsi="Times New Roman" w:cs="Times New Roman"/>
          <w:sz w:val="28"/>
          <w:szCs w:val="28"/>
        </w:rPr>
        <w:t xml:space="preserve">в </w:t>
      </w:r>
      <w:r w:rsidR="00744879">
        <w:rPr>
          <w:rFonts w:ascii="Times New Roman" w:hAnsi="Times New Roman" w:cs="Times New Roman"/>
          <w:sz w:val="28"/>
          <w:szCs w:val="28"/>
        </w:rPr>
        <w:t>формиро</w:t>
      </w:r>
      <w:r w:rsidR="00747CB8">
        <w:rPr>
          <w:rFonts w:ascii="Times New Roman" w:hAnsi="Times New Roman" w:cs="Times New Roman"/>
          <w:sz w:val="28"/>
          <w:szCs w:val="28"/>
        </w:rPr>
        <w:t xml:space="preserve">вании познавательной активности </w:t>
      </w:r>
    </w:p>
    <w:p w:rsidR="004B3621" w:rsidRPr="00D57C04" w:rsidRDefault="00510F8F" w:rsidP="00B25495">
      <w:pPr>
        <w:pStyle w:val="a3"/>
        <w:tabs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4B3621" w:rsidRPr="00D57C04">
        <w:rPr>
          <w:rFonts w:ascii="Times New Roman" w:hAnsi="Times New Roman" w:cs="Times New Roman"/>
          <w:sz w:val="28"/>
          <w:szCs w:val="28"/>
        </w:rPr>
        <w:t>школьнико</w:t>
      </w:r>
      <w:r w:rsidR="00747CB8">
        <w:rPr>
          <w:rFonts w:ascii="Times New Roman" w:hAnsi="Times New Roman" w:cs="Times New Roman"/>
          <w:sz w:val="28"/>
          <w:szCs w:val="28"/>
        </w:rPr>
        <w:t>в</w:t>
      </w:r>
      <w:r w:rsidR="00B25495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47190C">
        <w:rPr>
          <w:rFonts w:ascii="Times New Roman" w:hAnsi="Times New Roman" w:cs="Times New Roman"/>
          <w:sz w:val="28"/>
          <w:szCs w:val="28"/>
        </w:rPr>
        <w:t>19</w:t>
      </w:r>
    </w:p>
    <w:p w:rsidR="00B25495" w:rsidRDefault="00744879" w:rsidP="00C47D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</w:t>
      </w:r>
      <w:r w:rsidR="00CE7C4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4B">
        <w:rPr>
          <w:rFonts w:ascii="Times New Roman" w:hAnsi="Times New Roman" w:cs="Times New Roman"/>
          <w:sz w:val="28"/>
          <w:szCs w:val="28"/>
        </w:rPr>
        <w:t>работа</w:t>
      </w:r>
      <w:r w:rsidR="00B2549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B25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95" w:rsidRDefault="00B25495" w:rsidP="00B25495">
      <w:pPr>
        <w:pStyle w:val="a3"/>
        <w:tabs>
          <w:tab w:val="left" w:pos="851"/>
          <w:tab w:val="left" w:pos="113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5495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информационно-коммуникативных технологий </w:t>
      </w:r>
      <w:r w:rsidR="00744879" w:rsidRPr="00B25495">
        <w:rPr>
          <w:rFonts w:ascii="Times New Roman" w:hAnsi="Times New Roman" w:cs="Times New Roman"/>
          <w:sz w:val="28"/>
          <w:szCs w:val="28"/>
        </w:rPr>
        <w:t xml:space="preserve">в </w:t>
      </w:r>
      <w:r w:rsidR="00510F8F" w:rsidRPr="00B25495">
        <w:rPr>
          <w:rFonts w:ascii="Times New Roman" w:hAnsi="Times New Roman" w:cs="Times New Roman"/>
          <w:sz w:val="28"/>
          <w:szCs w:val="28"/>
        </w:rPr>
        <w:t xml:space="preserve">обучении </w:t>
      </w:r>
    </w:p>
    <w:p w:rsidR="004B3621" w:rsidRPr="00B25495" w:rsidRDefault="00510F8F" w:rsidP="00B25495">
      <w:pPr>
        <w:pStyle w:val="a3"/>
        <w:tabs>
          <w:tab w:val="left" w:pos="851"/>
          <w:tab w:val="left" w:pos="113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5495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CA76AF" w:rsidRPr="00B25495">
        <w:rPr>
          <w:rFonts w:ascii="Times New Roman" w:hAnsi="Times New Roman" w:cs="Times New Roman"/>
          <w:sz w:val="28"/>
          <w:szCs w:val="28"/>
        </w:rPr>
        <w:t>школьников</w:t>
      </w:r>
      <w:r w:rsidR="00B2549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B2549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25495">
        <w:rPr>
          <w:rFonts w:ascii="Times New Roman" w:hAnsi="Times New Roman" w:cs="Times New Roman"/>
          <w:sz w:val="28"/>
          <w:szCs w:val="28"/>
        </w:rPr>
        <w:t>.</w:t>
      </w:r>
      <w:r w:rsidR="008119E0" w:rsidRPr="00B25495">
        <w:rPr>
          <w:rFonts w:ascii="Times New Roman" w:hAnsi="Times New Roman" w:cs="Times New Roman"/>
          <w:sz w:val="28"/>
          <w:szCs w:val="28"/>
        </w:rPr>
        <w:t>31</w:t>
      </w:r>
    </w:p>
    <w:p w:rsidR="00B25495" w:rsidRDefault="00744879" w:rsidP="00B25495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0F8F" w:rsidRPr="00D57C04">
        <w:rPr>
          <w:rFonts w:ascii="Times New Roman" w:hAnsi="Times New Roman" w:cs="Times New Roman"/>
          <w:sz w:val="28"/>
          <w:szCs w:val="28"/>
        </w:rPr>
        <w:t xml:space="preserve">иагностика уровня </w:t>
      </w:r>
      <w:proofErr w:type="spellStart"/>
      <w:r w:rsidR="00510F8F" w:rsidRPr="00D57C04">
        <w:rPr>
          <w:rFonts w:ascii="Times New Roman" w:hAnsi="Times New Roman" w:cs="Times New Roman"/>
          <w:sz w:val="28"/>
          <w:szCs w:val="28"/>
        </w:rPr>
        <w:t>сфор</w:t>
      </w:r>
      <w:r w:rsidR="00CA76AF" w:rsidRPr="00D57C04">
        <w:rPr>
          <w:rFonts w:ascii="Times New Roman" w:hAnsi="Times New Roman" w:cs="Times New Roman"/>
          <w:sz w:val="28"/>
          <w:szCs w:val="28"/>
        </w:rPr>
        <w:t>мированности</w:t>
      </w:r>
      <w:proofErr w:type="spellEnd"/>
      <w:r w:rsidR="00CA76AF" w:rsidRPr="00D57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</w:p>
    <w:p w:rsidR="00CA76AF" w:rsidRPr="00D57C04" w:rsidRDefault="00744879" w:rsidP="00B25495">
      <w:pPr>
        <w:pStyle w:val="a3"/>
        <w:tabs>
          <w:tab w:val="left" w:pos="1418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8119E0">
        <w:rPr>
          <w:rFonts w:ascii="Times New Roman" w:hAnsi="Times New Roman" w:cs="Times New Roman"/>
          <w:sz w:val="28"/>
          <w:szCs w:val="28"/>
        </w:rPr>
        <w:t>младших школьников…………………………………...</w:t>
      </w:r>
      <w:r w:rsidR="00B25495">
        <w:rPr>
          <w:rFonts w:ascii="Times New Roman" w:hAnsi="Times New Roman" w:cs="Times New Roman"/>
          <w:sz w:val="28"/>
          <w:szCs w:val="28"/>
        </w:rPr>
        <w:t>....</w:t>
      </w:r>
      <w:r w:rsidR="008119E0">
        <w:rPr>
          <w:rFonts w:ascii="Times New Roman" w:hAnsi="Times New Roman" w:cs="Times New Roman"/>
          <w:sz w:val="28"/>
          <w:szCs w:val="28"/>
        </w:rPr>
        <w:t>31</w:t>
      </w:r>
    </w:p>
    <w:p w:rsidR="00470DC4" w:rsidRDefault="00744879" w:rsidP="00470DC4">
      <w:pPr>
        <w:pStyle w:val="a3"/>
        <w:numPr>
          <w:ilvl w:val="1"/>
          <w:numId w:val="1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0F8F" w:rsidRPr="00D57C04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470DC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7C4B" w:rsidRPr="00470DC4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 w:rsidR="00B25495" w:rsidRPr="0047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6AF" w:rsidRPr="00B25495" w:rsidRDefault="00470DC4" w:rsidP="00470DC4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6AF" w:rsidRPr="00470DC4"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="00510F8F" w:rsidRPr="00B25495">
        <w:rPr>
          <w:rFonts w:ascii="Times New Roman" w:hAnsi="Times New Roman" w:cs="Times New Roman"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8119E0" w:rsidRPr="00B2549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B25495">
        <w:rPr>
          <w:rFonts w:ascii="Times New Roman" w:hAnsi="Times New Roman" w:cs="Times New Roman"/>
          <w:sz w:val="28"/>
          <w:szCs w:val="28"/>
        </w:rPr>
        <w:t>......</w:t>
      </w:r>
      <w:r w:rsidR="008119E0" w:rsidRPr="00B25495">
        <w:rPr>
          <w:rFonts w:ascii="Times New Roman" w:hAnsi="Times New Roman" w:cs="Times New Roman"/>
          <w:sz w:val="28"/>
          <w:szCs w:val="28"/>
        </w:rPr>
        <w:t>36</w:t>
      </w:r>
    </w:p>
    <w:p w:rsidR="00B25495" w:rsidRDefault="00744879" w:rsidP="00B25495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76AF" w:rsidRPr="00D57C04">
        <w:rPr>
          <w:rFonts w:ascii="Times New Roman" w:hAnsi="Times New Roman" w:cs="Times New Roman"/>
          <w:sz w:val="28"/>
          <w:szCs w:val="28"/>
        </w:rPr>
        <w:t>инамика уровня</w:t>
      </w:r>
      <w:r w:rsidR="00734EDE" w:rsidRPr="00D57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EDE" w:rsidRPr="00D57C0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34EDE" w:rsidRPr="00D57C04">
        <w:rPr>
          <w:rFonts w:ascii="Times New Roman" w:hAnsi="Times New Roman" w:cs="Times New Roman"/>
          <w:sz w:val="28"/>
          <w:szCs w:val="28"/>
        </w:rPr>
        <w:t xml:space="preserve"> </w:t>
      </w:r>
      <w:r w:rsidR="0000792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</w:p>
    <w:p w:rsidR="00CA76AF" w:rsidRDefault="00B25495" w:rsidP="00B25495">
      <w:pPr>
        <w:pStyle w:val="a3"/>
        <w:tabs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7920">
        <w:rPr>
          <w:rFonts w:ascii="Times New Roman" w:hAnsi="Times New Roman" w:cs="Times New Roman"/>
          <w:sz w:val="28"/>
          <w:szCs w:val="28"/>
        </w:rPr>
        <w:t>ктивности</w:t>
      </w:r>
      <w:r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="00510F8F" w:rsidRPr="00D57C0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8119E0">
        <w:rPr>
          <w:rFonts w:ascii="Times New Roman" w:hAnsi="Times New Roman" w:cs="Times New Roman"/>
          <w:sz w:val="28"/>
          <w:szCs w:val="28"/>
        </w:rPr>
        <w:t>43</w:t>
      </w:r>
    </w:p>
    <w:p w:rsidR="0047190C" w:rsidRDefault="0047190C" w:rsidP="00C47DF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119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B65A7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65A7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5A7F">
        <w:rPr>
          <w:rFonts w:ascii="Times New Roman" w:hAnsi="Times New Roman" w:cs="Times New Roman"/>
          <w:sz w:val="28"/>
          <w:szCs w:val="28"/>
        </w:rPr>
        <w:t>46</w:t>
      </w:r>
    </w:p>
    <w:p w:rsidR="0047190C" w:rsidRDefault="00FF7FDF" w:rsidP="00C47DF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="0047190C">
        <w:rPr>
          <w:rFonts w:ascii="Times New Roman" w:hAnsi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119E0">
        <w:rPr>
          <w:rFonts w:ascii="Times New Roman" w:hAnsi="Times New Roman" w:cs="Times New Roman"/>
          <w:sz w:val="28"/>
          <w:szCs w:val="28"/>
        </w:rPr>
        <w:t>…………....</w:t>
      </w:r>
      <w:r w:rsidR="00B25495">
        <w:rPr>
          <w:rFonts w:ascii="Times New Roman" w:hAnsi="Times New Roman" w:cs="Times New Roman"/>
          <w:sz w:val="28"/>
          <w:szCs w:val="28"/>
        </w:rPr>
        <w:t>..........</w:t>
      </w:r>
      <w:r w:rsidR="00973E74">
        <w:rPr>
          <w:rFonts w:ascii="Times New Roman" w:hAnsi="Times New Roman" w:cs="Times New Roman"/>
          <w:sz w:val="28"/>
          <w:szCs w:val="28"/>
        </w:rPr>
        <w:t>47</w:t>
      </w:r>
    </w:p>
    <w:p w:rsidR="002264F8" w:rsidRPr="00D57C04" w:rsidRDefault="002264F8" w:rsidP="002264F8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br w:type="page"/>
      </w:r>
    </w:p>
    <w:p w:rsidR="002264F8" w:rsidRDefault="002264F8" w:rsidP="00E22F93">
      <w:pPr>
        <w:pStyle w:val="a3"/>
        <w:spacing w:after="20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25495" w:rsidRPr="00D57C04" w:rsidRDefault="00B25495" w:rsidP="00E22F93">
      <w:pPr>
        <w:pStyle w:val="a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9BF" w:rsidRPr="005D3E30" w:rsidRDefault="009C29BF" w:rsidP="00E22F93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5D3E30">
        <w:rPr>
          <w:lang w:val="ru-RU"/>
        </w:rPr>
        <w:t xml:space="preserve">Удовлетворяя естественную потребность в познании окружающей среды, ребенок имеет возможность раскрыть разные стороны своей личности: проявить познавательные интересы в определенных видах деятельности, переживать различные познавательные эмоции, стремиться </w:t>
      </w:r>
      <w:r w:rsidR="00E22F93">
        <w:rPr>
          <w:lang w:val="ru-RU"/>
        </w:rPr>
        <w:t xml:space="preserve">    </w:t>
      </w:r>
      <w:r w:rsidRPr="005D3E30">
        <w:rPr>
          <w:lang w:val="ru-RU"/>
        </w:rPr>
        <w:t>к самостоятельности, проявлять познавательную активность.</w:t>
      </w:r>
    </w:p>
    <w:p w:rsidR="009C29BF" w:rsidRPr="005D3E30" w:rsidRDefault="009C29B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5D3E30">
        <w:rPr>
          <w:lang w:val="ru-RU"/>
        </w:rPr>
        <w:t xml:space="preserve">Познавательная деятельность является основой практически любой деятельности детей. Не является секретом, что низкий уровень познавательной активности препятствует эффективной организации воспитательного и обучающего процесса. Как показывает практика, знания, полученные в готовом виде, как правило, вызывают затруднения у детей </w:t>
      </w:r>
      <w:r w:rsidR="00E22F93">
        <w:rPr>
          <w:lang w:val="ru-RU"/>
        </w:rPr>
        <w:t xml:space="preserve">           </w:t>
      </w:r>
      <w:r w:rsidRPr="005D3E30">
        <w:rPr>
          <w:lang w:val="ru-RU"/>
        </w:rPr>
        <w:t>в их применении при объяснении наблюдаемых процессов. Познавательная деятельность способствует интеллектуальному развитию ребенка, предполагает не только потребность в решении задач познавательного характера, но и необходимость практического применения полученных знаний. Познавательная активность не позволяет ребенку «</w:t>
      </w:r>
      <w:proofErr w:type="gramStart"/>
      <w:r w:rsidRPr="005D3E30">
        <w:rPr>
          <w:lang w:val="ru-RU"/>
        </w:rPr>
        <w:t xml:space="preserve">топтаться» </w:t>
      </w:r>
      <w:r w:rsidR="00E22F93">
        <w:rPr>
          <w:lang w:val="ru-RU"/>
        </w:rPr>
        <w:t xml:space="preserve">  </w:t>
      </w:r>
      <w:proofErr w:type="gramEnd"/>
      <w:r w:rsidR="00E22F93">
        <w:rPr>
          <w:lang w:val="ru-RU"/>
        </w:rPr>
        <w:t xml:space="preserve">                </w:t>
      </w:r>
      <w:r w:rsidRPr="005D3E30">
        <w:rPr>
          <w:lang w:val="ru-RU"/>
        </w:rPr>
        <w:t xml:space="preserve">на месте, быть зависимым, ждать, пока кто-то поможет, покажет, решит. </w:t>
      </w:r>
      <w:r w:rsidR="00E22F93">
        <w:rPr>
          <w:lang w:val="ru-RU"/>
        </w:rPr>
        <w:t xml:space="preserve">         </w:t>
      </w:r>
      <w:r w:rsidRPr="005D3E30">
        <w:rPr>
          <w:lang w:val="ru-RU"/>
        </w:rPr>
        <w:t>Она</w:t>
      </w:r>
      <w:r>
        <w:rPr>
          <w:lang w:val="ru-RU"/>
        </w:rPr>
        <w:t xml:space="preserve"> </w:t>
      </w:r>
      <w:r w:rsidRPr="005D3E30">
        <w:rPr>
          <w:lang w:val="ru-RU"/>
        </w:rPr>
        <w:t xml:space="preserve">«толкает» ребенка к определенным самостоятельным действиям: спросить, отыскать определенную информацию, что-то сделать. Успешность развития личности ребенка также во многом зависит от уровня </w:t>
      </w:r>
      <w:r w:rsidR="00E22F93">
        <w:rPr>
          <w:lang w:val="ru-RU"/>
        </w:rPr>
        <w:t xml:space="preserve">                             </w:t>
      </w:r>
      <w:r w:rsidRPr="005D3E30">
        <w:rPr>
          <w:lang w:val="ru-RU"/>
        </w:rPr>
        <w:t>его познавательной активности.</w:t>
      </w:r>
    </w:p>
    <w:p w:rsidR="009C29BF" w:rsidRPr="005D3E30" w:rsidRDefault="009C29B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5D3E30">
        <w:rPr>
          <w:lang w:val="ru-RU"/>
        </w:rPr>
        <w:t>Большое значение в развитии познавательной активности детей младшего школьного возраста имеют информационно-</w:t>
      </w:r>
      <w:r w:rsidR="0025439C">
        <w:rPr>
          <w:lang w:val="ru-RU"/>
        </w:rPr>
        <w:t>коммуникативные</w:t>
      </w:r>
      <w:r w:rsidRPr="005D3E30">
        <w:rPr>
          <w:lang w:val="ru-RU"/>
        </w:rPr>
        <w:t xml:space="preserve"> технологии. Использов</w:t>
      </w:r>
      <w:r w:rsidR="0025439C">
        <w:rPr>
          <w:lang w:val="ru-RU"/>
        </w:rPr>
        <w:t>ание информационно-коммуникатив</w:t>
      </w:r>
      <w:r w:rsidRPr="005D3E30">
        <w:rPr>
          <w:lang w:val="ru-RU"/>
        </w:rPr>
        <w:t>ных технологий на уроках позволяет развить познавательную активность детей и повысить результативность обучения при использовании информационного продукта педагогического назначения в учебно-воспитательном процессе.</w:t>
      </w:r>
    </w:p>
    <w:p w:rsidR="009C29BF" w:rsidRDefault="009C29B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5D3E30">
        <w:rPr>
          <w:lang w:val="ru-RU"/>
        </w:rPr>
        <w:t>Проблема использов</w:t>
      </w:r>
      <w:r w:rsidR="0025439C">
        <w:rPr>
          <w:lang w:val="ru-RU"/>
        </w:rPr>
        <w:t>ания информационно-коммуникатив</w:t>
      </w:r>
      <w:r w:rsidR="00FA38D2">
        <w:rPr>
          <w:lang w:val="ru-RU"/>
        </w:rPr>
        <w:t>ных технологий</w:t>
      </w:r>
      <w:r w:rsidRPr="005D3E30">
        <w:rPr>
          <w:lang w:val="ru-RU"/>
        </w:rPr>
        <w:t xml:space="preserve"> в обучении давно занимает психологов и педагогов </w:t>
      </w:r>
      <w:r w:rsidR="00E22F93">
        <w:rPr>
          <w:lang w:val="ru-RU"/>
        </w:rPr>
        <w:t xml:space="preserve">                         </w:t>
      </w:r>
      <w:proofErr w:type="gramStart"/>
      <w:r w:rsidR="00E22F93">
        <w:rPr>
          <w:lang w:val="ru-RU"/>
        </w:rPr>
        <w:t xml:space="preserve">   </w:t>
      </w:r>
      <w:r w:rsidRPr="005D3E30">
        <w:rPr>
          <w:lang w:val="ru-RU"/>
        </w:rPr>
        <w:lastRenderedPageBreak/>
        <w:t>(</w:t>
      </w:r>
      <w:proofErr w:type="gramEnd"/>
      <w:r w:rsidR="00E22F93">
        <w:rPr>
          <w:lang w:val="ru-RU"/>
        </w:rPr>
        <w:t>А.Ю. Уваров</w:t>
      </w:r>
      <w:r w:rsidRPr="005D3E30">
        <w:rPr>
          <w:lang w:val="ru-RU"/>
        </w:rPr>
        <w:t xml:space="preserve">, </w:t>
      </w:r>
      <w:r w:rsidR="00E22F93">
        <w:rPr>
          <w:lang w:val="ru-RU"/>
        </w:rPr>
        <w:t xml:space="preserve">В.А. </w:t>
      </w:r>
      <w:proofErr w:type="spellStart"/>
      <w:r w:rsidR="00E22F93">
        <w:rPr>
          <w:lang w:val="ru-RU"/>
        </w:rPr>
        <w:t>Трайнев</w:t>
      </w:r>
      <w:proofErr w:type="spellEnd"/>
      <w:r w:rsidRPr="005D3E30">
        <w:rPr>
          <w:lang w:val="ru-RU"/>
        </w:rPr>
        <w:t xml:space="preserve">, </w:t>
      </w:r>
      <w:r w:rsidR="00E22F93">
        <w:rPr>
          <w:lang w:val="ru-RU"/>
        </w:rPr>
        <w:t>Б.Я.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>Советов</w:t>
      </w:r>
      <w:r w:rsidR="00E22F93">
        <w:rPr>
          <w:lang w:val="ru-RU"/>
        </w:rPr>
        <w:t>,</w:t>
      </w:r>
      <w:r w:rsidRPr="005D3E30">
        <w:rPr>
          <w:lang w:val="ru-RU"/>
        </w:rPr>
        <w:t xml:space="preserve"> </w:t>
      </w:r>
      <w:r w:rsidR="00E22F93" w:rsidRPr="005D3E30">
        <w:rPr>
          <w:lang w:val="ru-RU"/>
        </w:rPr>
        <w:t>А.А</w:t>
      </w:r>
      <w:r w:rsidR="00E22F93">
        <w:rPr>
          <w:lang w:val="ru-RU"/>
        </w:rPr>
        <w:t>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 xml:space="preserve">Андреев, </w:t>
      </w:r>
      <w:r w:rsidR="00E22F93">
        <w:rPr>
          <w:lang w:val="ru-RU"/>
        </w:rPr>
        <w:t>Т.Н.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>Медуница</w:t>
      </w:r>
      <w:r w:rsidR="00E22F93">
        <w:rPr>
          <w:lang w:val="ru-RU"/>
        </w:rPr>
        <w:t>,</w:t>
      </w:r>
      <w:r w:rsidRPr="005D3E30">
        <w:rPr>
          <w:lang w:val="ru-RU"/>
        </w:rPr>
        <w:t xml:space="preserve"> </w:t>
      </w:r>
      <w:r w:rsidR="00E22F93" w:rsidRPr="005D3E30">
        <w:rPr>
          <w:lang w:val="ru-RU"/>
        </w:rPr>
        <w:t>И.И</w:t>
      </w:r>
      <w:r w:rsidR="00E22F93">
        <w:rPr>
          <w:lang w:val="ru-RU"/>
        </w:rPr>
        <w:t>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 xml:space="preserve">Довгопол, </w:t>
      </w:r>
      <w:r w:rsidR="00E22F93">
        <w:rPr>
          <w:lang w:val="ru-RU"/>
        </w:rPr>
        <w:t>А.А.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>Дзюбенко</w:t>
      </w:r>
      <w:r w:rsidR="00E22F93">
        <w:rPr>
          <w:lang w:val="ru-RU"/>
        </w:rPr>
        <w:t>,</w:t>
      </w:r>
      <w:r w:rsidRPr="005D3E30">
        <w:rPr>
          <w:lang w:val="ru-RU"/>
        </w:rPr>
        <w:t xml:space="preserve"> </w:t>
      </w:r>
      <w:r w:rsidR="00E22F93">
        <w:rPr>
          <w:lang w:val="ru-RU"/>
        </w:rPr>
        <w:t>С.Г.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>Григорьев</w:t>
      </w:r>
      <w:r w:rsidR="00E22F93">
        <w:rPr>
          <w:lang w:val="ru-RU"/>
        </w:rPr>
        <w:t>,</w:t>
      </w:r>
      <w:r w:rsidRPr="005D3E30">
        <w:rPr>
          <w:lang w:val="ru-RU"/>
        </w:rPr>
        <w:t xml:space="preserve"> </w:t>
      </w:r>
      <w:r w:rsidR="00E22F93">
        <w:rPr>
          <w:lang w:val="ru-RU"/>
        </w:rPr>
        <w:t>А.В.</w:t>
      </w:r>
      <w:r w:rsidR="00E22F93" w:rsidRPr="005D3E30">
        <w:rPr>
          <w:lang w:val="ru-RU"/>
        </w:rPr>
        <w:t xml:space="preserve"> </w:t>
      </w:r>
      <w:r w:rsidRPr="005D3E30">
        <w:rPr>
          <w:lang w:val="ru-RU"/>
        </w:rPr>
        <w:t>Волосова</w:t>
      </w:r>
      <w:r w:rsidR="00E22F93">
        <w:rPr>
          <w:lang w:val="ru-RU"/>
        </w:rPr>
        <w:t>,</w:t>
      </w:r>
      <w:r w:rsidRPr="005D3E30">
        <w:rPr>
          <w:lang w:val="ru-RU"/>
        </w:rPr>
        <w:t xml:space="preserve"> и др.). </w:t>
      </w:r>
      <w:r w:rsidR="00F16B0F">
        <w:rPr>
          <w:lang w:val="ru-RU"/>
        </w:rPr>
        <w:t xml:space="preserve">                </w:t>
      </w:r>
      <w:r w:rsidR="0025439C">
        <w:rPr>
          <w:lang w:val="ru-RU"/>
        </w:rPr>
        <w:t>Роль информационно-коммуникатив</w:t>
      </w:r>
      <w:r w:rsidRPr="005D3E30">
        <w:rPr>
          <w:lang w:val="ru-RU"/>
        </w:rPr>
        <w:t xml:space="preserve">ных технологий при обучении детей обсуждалась в ряде работ: </w:t>
      </w:r>
      <w:r w:rsidR="00F16B0F" w:rsidRPr="005D3E30">
        <w:rPr>
          <w:lang w:val="ru-RU"/>
        </w:rPr>
        <w:t>С.Б</w:t>
      </w:r>
      <w:r w:rsidR="00F16B0F">
        <w:rPr>
          <w:lang w:val="ru-RU"/>
        </w:rPr>
        <w:t>.</w:t>
      </w:r>
      <w:r w:rsidR="00F16B0F" w:rsidRPr="005D3E30">
        <w:rPr>
          <w:lang w:val="ru-RU"/>
        </w:rPr>
        <w:t xml:space="preserve"> </w:t>
      </w:r>
      <w:proofErr w:type="spellStart"/>
      <w:r w:rsidRPr="005D3E30">
        <w:rPr>
          <w:lang w:val="ru-RU"/>
        </w:rPr>
        <w:t>Энтина</w:t>
      </w:r>
      <w:proofErr w:type="spellEnd"/>
      <w:r w:rsidRPr="005D3E30">
        <w:rPr>
          <w:lang w:val="ru-RU"/>
        </w:rPr>
        <w:t xml:space="preserve">, </w:t>
      </w:r>
      <w:r w:rsidR="00F16B0F" w:rsidRPr="005D3E30">
        <w:rPr>
          <w:lang w:val="ru-RU"/>
        </w:rPr>
        <w:t>О.В</w:t>
      </w:r>
      <w:r w:rsidR="00F16B0F">
        <w:rPr>
          <w:lang w:val="ru-RU"/>
        </w:rPr>
        <w:t>.</w:t>
      </w:r>
      <w:r w:rsidR="00F16B0F" w:rsidRPr="005D3E30">
        <w:rPr>
          <w:lang w:val="ru-RU"/>
        </w:rPr>
        <w:t xml:space="preserve"> </w:t>
      </w:r>
      <w:r w:rsidRPr="005D3E30">
        <w:rPr>
          <w:lang w:val="ru-RU"/>
        </w:rPr>
        <w:t xml:space="preserve">Федина, </w:t>
      </w:r>
      <w:r w:rsidR="00F16B0F" w:rsidRPr="005D3E30">
        <w:rPr>
          <w:lang w:val="ru-RU"/>
        </w:rPr>
        <w:t>С.Ю</w:t>
      </w:r>
      <w:r w:rsidR="00F16B0F">
        <w:rPr>
          <w:lang w:val="ru-RU"/>
        </w:rPr>
        <w:t xml:space="preserve">. </w:t>
      </w:r>
      <w:proofErr w:type="gramStart"/>
      <w:r w:rsidRPr="005D3E30">
        <w:rPr>
          <w:lang w:val="ru-RU"/>
        </w:rPr>
        <w:t xml:space="preserve">Соболева, </w:t>
      </w:r>
      <w:r w:rsidR="00F16B0F">
        <w:rPr>
          <w:lang w:val="ru-RU"/>
        </w:rPr>
        <w:t xml:space="preserve">  </w:t>
      </w:r>
      <w:proofErr w:type="gramEnd"/>
      <w:r w:rsidR="00F16B0F">
        <w:rPr>
          <w:lang w:val="ru-RU"/>
        </w:rPr>
        <w:t xml:space="preserve">                </w:t>
      </w:r>
      <w:r w:rsidR="00F16B0F" w:rsidRPr="005D3E30">
        <w:rPr>
          <w:lang w:val="ru-RU"/>
        </w:rPr>
        <w:t>Л.Д</w:t>
      </w:r>
      <w:r w:rsidR="00F16B0F">
        <w:rPr>
          <w:lang w:val="ru-RU"/>
        </w:rPr>
        <w:t>.</w:t>
      </w:r>
      <w:r w:rsidR="00F16B0F" w:rsidRPr="005D3E30">
        <w:rPr>
          <w:lang w:val="ru-RU"/>
        </w:rPr>
        <w:t xml:space="preserve"> </w:t>
      </w:r>
      <w:r w:rsidRPr="005D3E30">
        <w:rPr>
          <w:lang w:val="ru-RU"/>
        </w:rPr>
        <w:t xml:space="preserve">Мурашова, </w:t>
      </w:r>
      <w:r w:rsidR="00F16B0F">
        <w:rPr>
          <w:lang w:val="ru-RU"/>
        </w:rPr>
        <w:t>Н.А.</w:t>
      </w:r>
      <w:r w:rsidR="00F16B0F" w:rsidRPr="005D3E30">
        <w:rPr>
          <w:lang w:val="ru-RU"/>
        </w:rPr>
        <w:t xml:space="preserve"> </w:t>
      </w:r>
      <w:r w:rsidRPr="005D3E30">
        <w:rPr>
          <w:lang w:val="ru-RU"/>
        </w:rPr>
        <w:t>Короткова</w:t>
      </w:r>
      <w:r w:rsidR="00F16B0F">
        <w:rPr>
          <w:lang w:val="ru-RU"/>
        </w:rPr>
        <w:t>,</w:t>
      </w:r>
      <w:r w:rsidRPr="005D3E30">
        <w:rPr>
          <w:lang w:val="ru-RU"/>
        </w:rPr>
        <w:t xml:space="preserve"> </w:t>
      </w:r>
      <w:r w:rsidR="00F16B0F">
        <w:rPr>
          <w:lang w:val="ru-RU"/>
        </w:rPr>
        <w:t>Т.А.</w:t>
      </w:r>
      <w:r w:rsidR="00F16B0F" w:rsidRPr="005D3E30">
        <w:rPr>
          <w:lang w:val="ru-RU"/>
        </w:rPr>
        <w:t xml:space="preserve"> </w:t>
      </w:r>
      <w:r w:rsidRPr="005D3E30">
        <w:rPr>
          <w:lang w:val="ru-RU"/>
        </w:rPr>
        <w:t>Каменева</w:t>
      </w:r>
      <w:r w:rsidR="00F16B0F">
        <w:rPr>
          <w:lang w:val="ru-RU"/>
        </w:rPr>
        <w:t>,</w:t>
      </w:r>
      <w:r w:rsidRPr="005D3E30">
        <w:rPr>
          <w:lang w:val="ru-RU"/>
        </w:rPr>
        <w:t xml:space="preserve"> </w:t>
      </w:r>
      <w:r w:rsidR="00F16B0F" w:rsidRPr="005D3E30">
        <w:rPr>
          <w:lang w:val="ru-RU"/>
        </w:rPr>
        <w:t>Т.Л</w:t>
      </w:r>
      <w:r w:rsidR="00F16B0F">
        <w:rPr>
          <w:lang w:val="ru-RU"/>
        </w:rPr>
        <w:t>.</w:t>
      </w:r>
      <w:r w:rsidR="00F16B0F" w:rsidRPr="005D3E30">
        <w:rPr>
          <w:lang w:val="ru-RU"/>
        </w:rPr>
        <w:t xml:space="preserve"> </w:t>
      </w:r>
      <w:r w:rsidRPr="005D3E30">
        <w:rPr>
          <w:lang w:val="ru-RU"/>
        </w:rPr>
        <w:t>Захарова, С.И.</w:t>
      </w:r>
      <w:r w:rsidR="00F16B0F" w:rsidRPr="00F16B0F">
        <w:rPr>
          <w:lang w:val="ru-RU"/>
        </w:rPr>
        <w:t xml:space="preserve"> </w:t>
      </w:r>
      <w:proofErr w:type="spellStart"/>
      <w:r w:rsidR="00F16B0F" w:rsidRPr="005D3E30">
        <w:rPr>
          <w:lang w:val="ru-RU"/>
        </w:rPr>
        <w:t>Берил</w:t>
      </w:r>
      <w:proofErr w:type="spellEnd"/>
      <w:r w:rsidRPr="005D3E30">
        <w:rPr>
          <w:lang w:val="ru-RU"/>
        </w:rPr>
        <w:t xml:space="preserve">, </w:t>
      </w:r>
      <w:r w:rsidR="00F16B0F" w:rsidRPr="005D3E30">
        <w:rPr>
          <w:lang w:val="ru-RU"/>
        </w:rPr>
        <w:t xml:space="preserve">Г.Х. </w:t>
      </w:r>
      <w:proofErr w:type="spellStart"/>
      <w:r w:rsidRPr="005D3E30">
        <w:rPr>
          <w:lang w:val="ru-RU"/>
        </w:rPr>
        <w:t>Гайдаржи</w:t>
      </w:r>
      <w:proofErr w:type="spellEnd"/>
      <w:r w:rsidRPr="005D3E30">
        <w:rPr>
          <w:lang w:val="ru-RU"/>
        </w:rPr>
        <w:t xml:space="preserve"> и др. Все исследователи отмечают значим</w:t>
      </w:r>
      <w:r w:rsidR="0025439C">
        <w:rPr>
          <w:lang w:val="ru-RU"/>
        </w:rPr>
        <w:t>ость информационно-коммуникатив</w:t>
      </w:r>
      <w:r w:rsidRPr="005D3E30">
        <w:rPr>
          <w:lang w:val="ru-RU"/>
        </w:rPr>
        <w:t>ных технологий при обучении</w:t>
      </w:r>
      <w:r w:rsidR="00720831">
        <w:rPr>
          <w:lang w:val="ru-RU"/>
        </w:rPr>
        <w:t xml:space="preserve"> младших школьников</w:t>
      </w:r>
      <w:r w:rsidRPr="005D3E30">
        <w:rPr>
          <w:lang w:val="ru-RU"/>
        </w:rPr>
        <w:t>.</w:t>
      </w:r>
    </w:p>
    <w:p w:rsidR="00CE7C4B" w:rsidRDefault="00CE7C4B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CE7C4B">
        <w:rPr>
          <w:b/>
          <w:lang w:val="ru-RU"/>
        </w:rPr>
        <w:t>Актуальность исследования</w:t>
      </w:r>
      <w:r>
        <w:rPr>
          <w:lang w:val="ru-RU"/>
        </w:rPr>
        <w:t xml:space="preserve"> заключается в необходимости</w:t>
      </w:r>
      <w:r w:rsidRPr="00CE7C4B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5D3E30">
        <w:rPr>
          <w:lang w:val="ru-RU"/>
        </w:rPr>
        <w:t xml:space="preserve"> информационно-коммуник</w:t>
      </w:r>
      <w:r>
        <w:rPr>
          <w:lang w:val="ru-RU"/>
        </w:rPr>
        <w:t xml:space="preserve">ативных технологий </w:t>
      </w:r>
      <w:r w:rsidR="00F16B0F">
        <w:rPr>
          <w:lang w:val="ru-RU"/>
        </w:rPr>
        <w:t xml:space="preserve">                             </w:t>
      </w:r>
      <w:r>
        <w:rPr>
          <w:lang w:val="ru-RU"/>
        </w:rPr>
        <w:t>для</w:t>
      </w:r>
      <w:r w:rsidRPr="005D3E30">
        <w:rPr>
          <w:lang w:val="ru-RU"/>
        </w:rPr>
        <w:t xml:space="preserve"> </w:t>
      </w:r>
      <w:r>
        <w:rPr>
          <w:lang w:val="ru-RU"/>
        </w:rPr>
        <w:t xml:space="preserve">формирования </w:t>
      </w:r>
      <w:r w:rsidRPr="005D3E30">
        <w:rPr>
          <w:lang w:val="ru-RU"/>
        </w:rPr>
        <w:t>познавательной ак</w:t>
      </w:r>
      <w:r>
        <w:rPr>
          <w:lang w:val="ru-RU"/>
        </w:rPr>
        <w:t>тивности младших школьников.</w:t>
      </w:r>
    </w:p>
    <w:p w:rsidR="009C29BF" w:rsidRPr="00CE7C4B" w:rsidRDefault="00720831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t xml:space="preserve">Проблема исследования </w:t>
      </w:r>
      <w:r w:rsidRPr="00720831">
        <w:rPr>
          <w:lang w:val="ru-RU"/>
        </w:rPr>
        <w:t>состоит в</w:t>
      </w:r>
      <w:r>
        <w:rPr>
          <w:b/>
          <w:lang w:val="ru-RU"/>
        </w:rPr>
        <w:t xml:space="preserve"> </w:t>
      </w:r>
      <w:r w:rsidR="00CE7C4B">
        <w:rPr>
          <w:lang w:val="ru-RU"/>
        </w:rPr>
        <w:t xml:space="preserve">противоречии между необходимостью формирования познавательной активности учащихся </w:t>
      </w:r>
      <w:r w:rsidR="00F16B0F">
        <w:rPr>
          <w:lang w:val="ru-RU"/>
        </w:rPr>
        <w:t xml:space="preserve">                   </w:t>
      </w:r>
      <w:r w:rsidR="00CE7C4B">
        <w:rPr>
          <w:lang w:val="ru-RU"/>
        </w:rPr>
        <w:t xml:space="preserve">и недостаточным использованием </w:t>
      </w:r>
      <w:r w:rsidR="00CE7C4B" w:rsidRPr="00CE7C4B">
        <w:rPr>
          <w:lang w:val="ru-RU"/>
        </w:rPr>
        <w:t>информационно-коммуникативных технологий</w:t>
      </w:r>
      <w:r w:rsidR="00CE7C4B">
        <w:rPr>
          <w:lang w:val="ru-RU"/>
        </w:rPr>
        <w:t xml:space="preserve"> в практике начальной школы.</w:t>
      </w:r>
    </w:p>
    <w:p w:rsidR="009C29BF" w:rsidRPr="005D3E30" w:rsidRDefault="00F16B0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t>Цель исследования</w:t>
      </w:r>
      <w:r w:rsidR="0016635D">
        <w:rPr>
          <w:b/>
          <w:lang w:val="ru-RU"/>
        </w:rPr>
        <w:t xml:space="preserve"> </w:t>
      </w:r>
      <w:r w:rsidR="009C29BF" w:rsidRPr="005D3E30">
        <w:rPr>
          <w:lang w:val="ru-RU"/>
        </w:rPr>
        <w:t>разработать</w:t>
      </w:r>
      <w:r w:rsidR="0016635D">
        <w:rPr>
          <w:lang w:val="ru-RU"/>
        </w:rPr>
        <w:t xml:space="preserve"> </w:t>
      </w:r>
      <w:r w:rsidR="00CE7C4B">
        <w:rPr>
          <w:lang w:val="ru-RU"/>
        </w:rPr>
        <w:t xml:space="preserve">реализовать </w:t>
      </w:r>
      <w:r w:rsidR="0016635D">
        <w:rPr>
          <w:lang w:val="ru-RU"/>
        </w:rPr>
        <w:t>комплекс уроков</w:t>
      </w:r>
      <w:r w:rsidR="00CE7C4B">
        <w:rPr>
          <w:lang w:val="ru-RU"/>
        </w:rPr>
        <w:t xml:space="preserve"> </w:t>
      </w:r>
      <w:r>
        <w:rPr>
          <w:lang w:val="ru-RU"/>
        </w:rPr>
        <w:t xml:space="preserve">                     </w:t>
      </w:r>
      <w:r w:rsidR="00CE7C4B">
        <w:rPr>
          <w:lang w:val="ru-RU"/>
        </w:rPr>
        <w:t>с использованием</w:t>
      </w:r>
      <w:r w:rsidR="009C29BF">
        <w:rPr>
          <w:lang w:val="ru-RU"/>
        </w:rPr>
        <w:t xml:space="preserve"> информационно-коммуникатив</w:t>
      </w:r>
      <w:r w:rsidR="00CE7C4B">
        <w:rPr>
          <w:lang w:val="ru-RU"/>
        </w:rPr>
        <w:t>ных технологий</w:t>
      </w:r>
      <w:r w:rsidR="0016635D">
        <w:rPr>
          <w:lang w:val="ru-RU"/>
        </w:rPr>
        <w:t xml:space="preserve"> </w:t>
      </w:r>
      <w:r>
        <w:rPr>
          <w:lang w:val="ru-RU"/>
        </w:rPr>
        <w:t xml:space="preserve">                          </w:t>
      </w:r>
      <w:r w:rsidR="0016635D">
        <w:rPr>
          <w:lang w:val="ru-RU"/>
        </w:rPr>
        <w:t>и экспериментальным путем проверить его эффективность</w:t>
      </w:r>
      <w:r>
        <w:rPr>
          <w:lang w:val="ru-RU"/>
        </w:rPr>
        <w:t>.</w:t>
      </w:r>
    </w:p>
    <w:p w:rsidR="009C29BF" w:rsidRPr="005D3E30" w:rsidRDefault="00F16B0F" w:rsidP="00974428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Объект исследования</w:t>
      </w:r>
      <w:r w:rsidR="009C29BF" w:rsidRPr="005D3E30">
        <w:rPr>
          <w:rFonts w:ascii="Times New Roman" w:hAnsi="Times New Roman"/>
          <w:b/>
          <w:sz w:val="28"/>
        </w:rPr>
        <w:t xml:space="preserve"> </w:t>
      </w:r>
      <w:r w:rsidR="00CE7C4B">
        <w:rPr>
          <w:rFonts w:ascii="Times New Roman" w:hAnsi="Times New Roman"/>
          <w:sz w:val="28"/>
        </w:rPr>
        <w:t>образовательный процесс в начальной школе.</w:t>
      </w:r>
    </w:p>
    <w:p w:rsidR="009C29BF" w:rsidRPr="005D3E30" w:rsidRDefault="00F16B0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t>Предмет исследования</w:t>
      </w:r>
      <w:r w:rsidR="009C29BF" w:rsidRPr="005D3E30">
        <w:rPr>
          <w:b/>
          <w:lang w:val="ru-RU"/>
        </w:rPr>
        <w:t xml:space="preserve"> </w:t>
      </w:r>
      <w:r w:rsidR="009C29BF" w:rsidRPr="005D3E30">
        <w:rPr>
          <w:lang w:val="ru-RU"/>
        </w:rPr>
        <w:t>информационно-</w:t>
      </w:r>
      <w:r w:rsidR="0025439C">
        <w:rPr>
          <w:lang w:val="ru-RU"/>
        </w:rPr>
        <w:t>коммуникативные</w:t>
      </w:r>
      <w:r w:rsidR="009C29BF" w:rsidRPr="005D3E30">
        <w:rPr>
          <w:lang w:val="ru-RU"/>
        </w:rPr>
        <w:t xml:space="preserve"> </w:t>
      </w:r>
      <w:r w:rsidR="009C29BF">
        <w:rPr>
          <w:lang w:val="ru-RU"/>
        </w:rPr>
        <w:t>технологии как средство формирования</w:t>
      </w:r>
      <w:r w:rsidR="009C29BF" w:rsidRPr="005D3E30">
        <w:rPr>
          <w:lang w:val="ru-RU"/>
        </w:rPr>
        <w:t xml:space="preserve"> познавательной активности мла</w:t>
      </w:r>
      <w:r w:rsidR="009C29BF">
        <w:rPr>
          <w:lang w:val="ru-RU"/>
        </w:rPr>
        <w:t>дших школьников</w:t>
      </w:r>
      <w:r w:rsidR="009C29BF" w:rsidRPr="005D3E30">
        <w:rPr>
          <w:lang w:val="ru-RU"/>
        </w:rPr>
        <w:t>.</w:t>
      </w:r>
    </w:p>
    <w:p w:rsidR="00720831" w:rsidRPr="00D57C04" w:rsidRDefault="00F16B0F" w:rsidP="00030B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исследования</w:t>
      </w:r>
    </w:p>
    <w:p w:rsidR="00720831" w:rsidRPr="00D57C04" w:rsidRDefault="00720831" w:rsidP="006B4004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04">
        <w:rPr>
          <w:rFonts w:ascii="Times New Roman" w:hAnsi="Times New Roman" w:cs="Times New Roman"/>
          <w:sz w:val="28"/>
          <w:szCs w:val="28"/>
        </w:rPr>
        <w:t xml:space="preserve"> </w:t>
      </w:r>
      <w:r w:rsidR="00CE7C4B">
        <w:rPr>
          <w:rFonts w:ascii="Times New Roman" w:hAnsi="Times New Roman" w:cs="Times New Roman"/>
          <w:sz w:val="28"/>
          <w:szCs w:val="28"/>
        </w:rPr>
        <w:t>П</w:t>
      </w:r>
      <w:r w:rsidRPr="00D57C04">
        <w:rPr>
          <w:rFonts w:ascii="Times New Roman" w:hAnsi="Times New Roman" w:cs="Times New Roman"/>
          <w:sz w:val="28"/>
          <w:szCs w:val="28"/>
        </w:rPr>
        <w:t xml:space="preserve">роанализировать психолого-педагогическую </w:t>
      </w:r>
      <w:r>
        <w:rPr>
          <w:rFonts w:ascii="Times New Roman" w:hAnsi="Times New Roman" w:cs="Times New Roman"/>
          <w:sz w:val="28"/>
          <w:szCs w:val="28"/>
        </w:rPr>
        <w:t xml:space="preserve">и методическую </w:t>
      </w:r>
      <w:r w:rsidRPr="00D57C04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 xml:space="preserve">ературу по </w:t>
      </w:r>
      <w:r w:rsidR="00CE7C4B">
        <w:rPr>
          <w:rFonts w:ascii="Times New Roman" w:hAnsi="Times New Roman" w:cs="Times New Roman"/>
          <w:sz w:val="28"/>
          <w:szCs w:val="28"/>
        </w:rPr>
        <w:t>проблеме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831" w:rsidRDefault="00F16B0F" w:rsidP="006B4004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E7C4B">
        <w:rPr>
          <w:rFonts w:ascii="Times New Roman" w:hAnsi="Times New Roman" w:cs="Times New Roman"/>
          <w:sz w:val="28"/>
          <w:szCs w:val="28"/>
        </w:rPr>
        <w:t xml:space="preserve">и реализовать </w:t>
      </w:r>
      <w:r w:rsidR="00720831">
        <w:rPr>
          <w:rFonts w:ascii="Times New Roman" w:hAnsi="Times New Roman" w:cs="Times New Roman"/>
          <w:sz w:val="28"/>
          <w:szCs w:val="28"/>
        </w:rPr>
        <w:t>комплекс уроков</w:t>
      </w:r>
      <w:r w:rsidR="00720831" w:rsidRPr="00D57C04">
        <w:rPr>
          <w:rFonts w:ascii="Times New Roman" w:hAnsi="Times New Roman" w:cs="Times New Roman"/>
          <w:sz w:val="28"/>
          <w:szCs w:val="28"/>
        </w:rPr>
        <w:t xml:space="preserve"> </w:t>
      </w:r>
      <w:r w:rsidR="00CE7C4B">
        <w:rPr>
          <w:rFonts w:ascii="Times New Roman" w:hAnsi="Times New Roman" w:cs="Times New Roman"/>
          <w:sz w:val="28"/>
          <w:szCs w:val="28"/>
        </w:rPr>
        <w:t xml:space="preserve">с </w:t>
      </w:r>
      <w:r w:rsidR="00720831" w:rsidRPr="00D57C04">
        <w:rPr>
          <w:rFonts w:ascii="Times New Roman" w:hAnsi="Times New Roman" w:cs="Times New Roman"/>
          <w:sz w:val="28"/>
          <w:szCs w:val="28"/>
        </w:rPr>
        <w:t>использовани</w:t>
      </w:r>
      <w:r w:rsidR="00CE7C4B">
        <w:rPr>
          <w:rFonts w:ascii="Times New Roman" w:hAnsi="Times New Roman" w:cs="Times New Roman"/>
          <w:sz w:val="28"/>
          <w:szCs w:val="28"/>
        </w:rPr>
        <w:t>ем</w:t>
      </w:r>
      <w:r w:rsidR="00720831" w:rsidRPr="00D57C04">
        <w:rPr>
          <w:rFonts w:ascii="Times New Roman" w:hAnsi="Times New Roman" w:cs="Times New Roman"/>
          <w:sz w:val="28"/>
          <w:szCs w:val="28"/>
        </w:rPr>
        <w:t xml:space="preserve"> </w:t>
      </w:r>
      <w:r w:rsidR="00CE7C4B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 w:rsidR="00720831">
        <w:rPr>
          <w:rFonts w:ascii="Times New Roman" w:hAnsi="Times New Roman" w:cs="Times New Roman"/>
          <w:sz w:val="28"/>
          <w:szCs w:val="28"/>
        </w:rPr>
        <w:t xml:space="preserve"> в обучении младших школьников;</w:t>
      </w:r>
    </w:p>
    <w:p w:rsidR="00720831" w:rsidRDefault="00720831" w:rsidP="006B4004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Экспериментальным путем проверить </w:t>
      </w:r>
      <w:r w:rsidR="008D588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эффективность.</w:t>
      </w:r>
    </w:p>
    <w:p w:rsidR="00F16B0F" w:rsidRPr="00720831" w:rsidRDefault="00F16B0F" w:rsidP="00F16B0F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29BF" w:rsidRPr="005D3E30" w:rsidRDefault="00F16B0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b/>
          <w:lang w:val="ru-RU"/>
        </w:rPr>
        <w:lastRenderedPageBreak/>
        <w:t>Гипотеза исследования</w:t>
      </w:r>
      <w:r w:rsidR="009C29BF" w:rsidRPr="005D3E30">
        <w:rPr>
          <w:lang w:val="ru-RU"/>
        </w:rPr>
        <w:t xml:space="preserve"> </w:t>
      </w:r>
      <w:r w:rsidR="00030BC4">
        <w:rPr>
          <w:lang w:val="ru-RU"/>
        </w:rPr>
        <w:t>в</w:t>
      </w:r>
      <w:r w:rsidR="008D5887">
        <w:rPr>
          <w:lang w:val="ru-RU"/>
        </w:rPr>
        <w:t xml:space="preserve">озможно, </w:t>
      </w:r>
      <w:r w:rsidR="009C29BF" w:rsidRPr="005D3E30">
        <w:rPr>
          <w:lang w:val="ru-RU"/>
        </w:rPr>
        <w:t xml:space="preserve">использование </w:t>
      </w:r>
      <w:r w:rsidR="003465C1">
        <w:rPr>
          <w:lang w:val="ru-RU"/>
        </w:rPr>
        <w:t xml:space="preserve">                  </w:t>
      </w:r>
      <w:r w:rsidR="009C29BF" w:rsidRPr="005D3E30">
        <w:rPr>
          <w:lang w:val="ru-RU"/>
        </w:rPr>
        <w:t>инфор</w:t>
      </w:r>
      <w:r w:rsidR="0025439C">
        <w:rPr>
          <w:lang w:val="ru-RU"/>
        </w:rPr>
        <w:t>мационно-коммуникатив</w:t>
      </w:r>
      <w:r w:rsidR="009C29BF" w:rsidRPr="005D3E30">
        <w:rPr>
          <w:lang w:val="ru-RU"/>
        </w:rPr>
        <w:t xml:space="preserve">ных технологий в учебно-воспитательном процессе, будет способствовать развитию познавательной активности </w:t>
      </w:r>
      <w:r w:rsidR="008D5887">
        <w:rPr>
          <w:lang w:val="ru-RU"/>
        </w:rPr>
        <w:t>младших</w:t>
      </w:r>
      <w:r w:rsidR="009C29BF">
        <w:rPr>
          <w:lang w:val="ru-RU"/>
        </w:rPr>
        <w:t xml:space="preserve"> </w:t>
      </w:r>
      <w:r w:rsidR="008D5887">
        <w:rPr>
          <w:lang w:val="ru-RU"/>
        </w:rPr>
        <w:t>школьников.</w:t>
      </w:r>
    </w:p>
    <w:p w:rsidR="009C29BF" w:rsidRPr="00720831" w:rsidRDefault="009C29B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5D3E30">
        <w:rPr>
          <w:b/>
          <w:lang w:val="ru-RU"/>
        </w:rPr>
        <w:t>Методы исследования</w:t>
      </w:r>
      <w:r w:rsidR="00C47DF4">
        <w:rPr>
          <w:lang w:val="ru-RU"/>
        </w:rPr>
        <w:t xml:space="preserve"> </w:t>
      </w:r>
      <w:r w:rsidRPr="005D3E30">
        <w:rPr>
          <w:lang w:val="ru-RU"/>
        </w:rPr>
        <w:t>анализ</w:t>
      </w:r>
      <w:r w:rsidR="00C47DF4">
        <w:rPr>
          <w:lang w:val="ru-RU"/>
        </w:rPr>
        <w:t xml:space="preserve"> </w:t>
      </w:r>
      <w:r w:rsidRPr="009C29BF">
        <w:rPr>
          <w:color w:val="000000" w:themeColor="text1"/>
          <w:lang w:val="ru-RU"/>
        </w:rPr>
        <w:t>психолого</w:t>
      </w:r>
      <w:r w:rsidR="003465C1">
        <w:rPr>
          <w:color w:val="000000" w:themeColor="text1"/>
          <w:lang w:val="ru-RU"/>
        </w:rPr>
        <w:t>-</w:t>
      </w:r>
      <w:r w:rsidRPr="009C29BF">
        <w:rPr>
          <w:color w:val="000000" w:themeColor="text1"/>
          <w:lang w:val="ru-RU"/>
        </w:rPr>
        <w:t xml:space="preserve">педагогической </w:t>
      </w:r>
      <w:r w:rsidR="00C47DF4">
        <w:rPr>
          <w:color w:val="000000" w:themeColor="text1"/>
          <w:lang w:val="ru-RU"/>
        </w:rPr>
        <w:t xml:space="preserve">                            </w:t>
      </w:r>
      <w:r w:rsidRPr="009C29BF">
        <w:rPr>
          <w:color w:val="000000" w:themeColor="text1"/>
          <w:lang w:val="ru-RU"/>
        </w:rPr>
        <w:t xml:space="preserve">и методической </w:t>
      </w:r>
      <w:r w:rsidRPr="005D3E30">
        <w:rPr>
          <w:lang w:val="ru-RU"/>
        </w:rPr>
        <w:t>лите</w:t>
      </w:r>
      <w:r w:rsidR="00C47DF4">
        <w:rPr>
          <w:lang w:val="ru-RU"/>
        </w:rPr>
        <w:t xml:space="preserve">ратуры по проблеме исследования, </w:t>
      </w:r>
      <w:r>
        <w:rPr>
          <w:lang w:val="ru-RU"/>
        </w:rPr>
        <w:t xml:space="preserve">естественный педагогический </w:t>
      </w:r>
      <w:r w:rsidR="00C47DF4">
        <w:rPr>
          <w:lang w:val="ru-RU"/>
        </w:rPr>
        <w:t xml:space="preserve">эксперимент, </w:t>
      </w:r>
      <w:r w:rsidR="00720831" w:rsidRPr="00720831">
        <w:rPr>
          <w:color w:val="000000" w:themeColor="text1"/>
          <w:lang w:val="ru-RU"/>
        </w:rPr>
        <w:t>качественная и количественная обработка результатов эксперимента исследования.</w:t>
      </w:r>
    </w:p>
    <w:p w:rsidR="0016635D" w:rsidRDefault="00F16B0F" w:rsidP="00974428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b/>
          <w:bCs/>
          <w:lang w:val="ru-RU"/>
        </w:rPr>
        <w:t>Б</w:t>
      </w:r>
      <w:r w:rsidR="009C29BF" w:rsidRPr="005D3E30">
        <w:rPr>
          <w:b/>
          <w:bCs/>
          <w:lang w:val="ru-RU"/>
        </w:rPr>
        <w:t>аза исследования</w:t>
      </w:r>
      <w:r w:rsidR="0016635D">
        <w:rPr>
          <w:lang w:val="ru-RU"/>
        </w:rPr>
        <w:t xml:space="preserve"> </w:t>
      </w:r>
      <w:r w:rsidR="0016635D" w:rsidRPr="0016635D">
        <w:rPr>
          <w:lang w:val="ru-RU"/>
        </w:rPr>
        <w:t xml:space="preserve">МБОУ СОШ № 20 </w:t>
      </w:r>
      <w:r>
        <w:rPr>
          <w:lang w:val="ru-RU"/>
        </w:rPr>
        <w:t xml:space="preserve">г. Краснодара, 30 </w:t>
      </w:r>
      <w:r w:rsidR="0016635D" w:rsidRPr="0016635D">
        <w:rPr>
          <w:lang w:val="ru-RU"/>
        </w:rPr>
        <w:t>учащи</w:t>
      </w:r>
      <w:r>
        <w:rPr>
          <w:lang w:val="ru-RU"/>
        </w:rPr>
        <w:t>х</w:t>
      </w:r>
      <w:r w:rsidR="00FA38D2">
        <w:rPr>
          <w:lang w:val="ru-RU"/>
        </w:rPr>
        <w:t xml:space="preserve">ся </w:t>
      </w:r>
      <w:r>
        <w:rPr>
          <w:lang w:val="ru-RU"/>
        </w:rPr>
        <w:t xml:space="preserve">             </w:t>
      </w:r>
      <w:r w:rsidR="00FA38D2">
        <w:rPr>
          <w:lang w:val="ru-RU"/>
        </w:rPr>
        <w:t xml:space="preserve">2 «К» класса </w:t>
      </w:r>
      <w:r w:rsidR="0016635D" w:rsidRPr="0016635D">
        <w:rPr>
          <w:lang w:val="ru-RU"/>
        </w:rPr>
        <w:t xml:space="preserve">и </w:t>
      </w:r>
      <w:r>
        <w:rPr>
          <w:lang w:val="ru-RU"/>
        </w:rPr>
        <w:t xml:space="preserve">34 </w:t>
      </w:r>
      <w:r w:rsidRPr="0016635D">
        <w:rPr>
          <w:lang w:val="ru-RU"/>
        </w:rPr>
        <w:t>учащи</w:t>
      </w:r>
      <w:r>
        <w:rPr>
          <w:lang w:val="ru-RU"/>
        </w:rPr>
        <w:t>хся 2 «В» класса</w:t>
      </w:r>
      <w:r w:rsidR="0016635D" w:rsidRPr="0016635D">
        <w:rPr>
          <w:lang w:val="ru-RU"/>
        </w:rPr>
        <w:t>.</w:t>
      </w:r>
      <w:r w:rsidR="0047190C">
        <w:rPr>
          <w:lang w:val="ru-RU"/>
        </w:rPr>
        <w:t xml:space="preserve"> </w:t>
      </w:r>
    </w:p>
    <w:p w:rsidR="000B4642" w:rsidRPr="00B015ED" w:rsidRDefault="0016635D" w:rsidP="00030BC4">
      <w:pPr>
        <w:pStyle w:val="ad"/>
        <w:numPr>
          <w:ilvl w:val="0"/>
          <w:numId w:val="2"/>
        </w:numPr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B015ED">
        <w:rPr>
          <w:lang w:val="ru-RU"/>
        </w:rPr>
        <w:br w:type="page"/>
      </w:r>
      <w:r w:rsidR="00E128FC" w:rsidRPr="00B015ED">
        <w:rPr>
          <w:lang w:val="ru-RU"/>
        </w:rPr>
        <w:lastRenderedPageBreak/>
        <w:t>Т</w:t>
      </w:r>
      <w:r w:rsidR="000B4642" w:rsidRPr="00B015ED">
        <w:rPr>
          <w:lang w:val="ru-RU"/>
        </w:rPr>
        <w:t>еорет</w:t>
      </w:r>
      <w:r w:rsidR="005B272B">
        <w:rPr>
          <w:lang w:val="ru-RU"/>
        </w:rPr>
        <w:t xml:space="preserve">ические основы использования </w:t>
      </w:r>
      <w:r w:rsidR="000F416B">
        <w:rPr>
          <w:lang w:val="ru-RU"/>
        </w:rPr>
        <w:t xml:space="preserve">                              </w:t>
      </w:r>
      <w:r w:rsidR="005B272B">
        <w:rPr>
          <w:lang w:val="ru-RU"/>
        </w:rPr>
        <w:t>информационно</w:t>
      </w:r>
      <w:r w:rsidR="003465C1">
        <w:rPr>
          <w:lang w:val="ru-RU"/>
        </w:rPr>
        <w:t xml:space="preserve"> </w:t>
      </w:r>
      <w:r w:rsidR="005B272B">
        <w:rPr>
          <w:lang w:val="ru-RU"/>
        </w:rPr>
        <w:t>коммуникативных технологий</w:t>
      </w:r>
      <w:r w:rsidR="000B4642" w:rsidRPr="00B015ED">
        <w:rPr>
          <w:lang w:val="ru-RU"/>
        </w:rPr>
        <w:t xml:space="preserve"> в обучении </w:t>
      </w:r>
      <w:r w:rsidR="000F416B">
        <w:rPr>
          <w:lang w:val="ru-RU"/>
        </w:rPr>
        <w:t xml:space="preserve">                          </w:t>
      </w:r>
      <w:r w:rsidR="000B4642" w:rsidRPr="00B015ED">
        <w:rPr>
          <w:lang w:val="ru-RU"/>
        </w:rPr>
        <w:t>младших школьников</w:t>
      </w:r>
    </w:p>
    <w:p w:rsidR="0016635D" w:rsidRPr="0016635D" w:rsidRDefault="0016635D" w:rsidP="00030BC4">
      <w:pPr>
        <w:pStyle w:val="ad"/>
        <w:shd w:val="clear" w:color="000000" w:fill="auto"/>
        <w:spacing w:before="0" w:line="360" w:lineRule="auto"/>
        <w:ind w:left="852" w:firstLine="709"/>
        <w:jc w:val="both"/>
        <w:rPr>
          <w:lang w:val="ru-RU"/>
        </w:rPr>
      </w:pPr>
    </w:p>
    <w:p w:rsidR="00C841B8" w:rsidRPr="0016635D" w:rsidRDefault="00E128FC" w:rsidP="00030BC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А</w:t>
      </w:r>
      <w:r w:rsidR="005566F4" w:rsidRPr="0016635D">
        <w:rPr>
          <w:rFonts w:ascii="Times New Roman" w:hAnsi="Times New Roman" w:cs="Times New Roman"/>
          <w:sz w:val="28"/>
          <w:szCs w:val="28"/>
        </w:rPr>
        <w:t>нализ психолого-педагогической</w:t>
      </w:r>
      <w:r w:rsidR="00007920" w:rsidRPr="0016635D">
        <w:rPr>
          <w:rFonts w:ascii="Times New Roman" w:hAnsi="Times New Roman" w:cs="Times New Roman"/>
          <w:sz w:val="28"/>
          <w:szCs w:val="28"/>
        </w:rPr>
        <w:t xml:space="preserve"> и методической </w:t>
      </w:r>
      <w:r w:rsidR="000B4642" w:rsidRPr="0016635D">
        <w:rPr>
          <w:rFonts w:ascii="Times New Roman" w:hAnsi="Times New Roman" w:cs="Times New Roman"/>
          <w:sz w:val="28"/>
          <w:szCs w:val="28"/>
        </w:rPr>
        <w:t>лит</w:t>
      </w:r>
      <w:r w:rsidR="00007920" w:rsidRPr="0016635D">
        <w:rPr>
          <w:rFonts w:ascii="Times New Roman" w:hAnsi="Times New Roman" w:cs="Times New Roman"/>
          <w:sz w:val="28"/>
          <w:szCs w:val="28"/>
        </w:rPr>
        <w:t xml:space="preserve">ературы </w:t>
      </w:r>
      <w:r w:rsidR="00960D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7920" w:rsidRPr="0016635D">
        <w:rPr>
          <w:rFonts w:ascii="Times New Roman" w:hAnsi="Times New Roman" w:cs="Times New Roman"/>
          <w:sz w:val="28"/>
          <w:szCs w:val="28"/>
        </w:rPr>
        <w:t xml:space="preserve">по использованию информационно-коммуникативных технологий </w:t>
      </w:r>
      <w:r w:rsidR="000F41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7920" w:rsidRPr="0016635D">
        <w:rPr>
          <w:rFonts w:ascii="Times New Roman" w:hAnsi="Times New Roman" w:cs="Times New Roman"/>
          <w:sz w:val="28"/>
          <w:szCs w:val="28"/>
        </w:rPr>
        <w:t>в начальной школе</w:t>
      </w:r>
    </w:p>
    <w:p w:rsidR="0016635D" w:rsidRPr="0016635D" w:rsidRDefault="0016635D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Ускорение научно-технического прогресса поставило перед современной педагогической наукой важную задачу 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воспитать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подготовить подрастающее поколение, способное активно включиться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качественно новый этап развития современного общества, связанный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информатизацией. Одна из задач школы на современном этапе – заложить фундамент подготовки члена общества к жизни в новом информ</w:t>
      </w:r>
      <w:r w:rsidR="005B272B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ационном мире. Использование информационно-коммуникативных технологий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практике работы учителя сегодня не мода, не увлечение, а реальная потребность. Это, прежде всего, возможность улучшить качество образования. В условиях формирования в нашей стране информационного общества, применение информационных технологий становится неотъемлемой частью совреме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 образовательного процесса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>[25]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понять, в чем заключается информатизация образования, обратимся к основным понятиям, связанным с данным процессом.</w:t>
      </w:r>
    </w:p>
    <w:p w:rsidR="00C841B8" w:rsidRPr="0016635D" w:rsidRDefault="00960D13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Информационная технология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(информационного продукта).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</w:t>
      </w:r>
      <w:r w:rsidR="00960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ионные технологии обучения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методов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технических средств сбора, организации, хранения, обработки, передачи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представления информации, расширяющей знания людей и развивающих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их возможности по управлению технич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ескими и социальными 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процессами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[23]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практике информационными технологиями обучения называют </w:t>
      </w:r>
      <w:r w:rsidR="00F16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технологии, использующие специальные техни</w:t>
      </w:r>
      <w:r w:rsidR="000F416B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ческие информационные средства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 Когда компьютеры стали широко использоваться в образовании, появился термин «новая информационная технология обучения». Более удачным термином для технологий обучения, использующих компьютер, я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компьютерная технология.</w:t>
      </w:r>
    </w:p>
    <w:p w:rsidR="00C841B8" w:rsidRPr="00B81270" w:rsidRDefault="00960D13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нформационные технологии обучения» рассматривали многие деятели науки (Л.Н. Бабанин, К.Г. </w:t>
      </w:r>
      <w:proofErr w:type="spellStart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Кречетников</w:t>
      </w:r>
      <w:proofErr w:type="spellEnd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, Б.Ф. Ломов, Е.И. </w:t>
      </w:r>
      <w:proofErr w:type="spellStart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Машбиц</w:t>
      </w:r>
      <w:proofErr w:type="spellEnd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, М.В. Моисеева, П.И. Образцов, С.В. Панюкова, Е.С. </w:t>
      </w:r>
      <w:proofErr w:type="spellStart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, И.В. Роберт, А.В. Соловов, Н.Ф. Талызина, О.К. Тихомиров и др.).</w:t>
      </w:r>
      <w:r w:rsidR="00C841B8"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об информационной технологии, в одних случаях подразумевают определенное научное направление, в други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же – конкретный способ работы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 информацией. Можно сказать, что информаци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онные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– это система методов и способов сбо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ра, передачи, накопления, обработки, хранения, пред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ставления и использования информации на основе при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менения современных компьютерных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техни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ческих средств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[21]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Научное направление информационной технологии отражается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 энциклопедии профессионального образования под редакцией С.Я. </w:t>
      </w:r>
      <w:proofErr w:type="spellStart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Батышева</w:t>
      </w:r>
      <w:proofErr w:type="spellEnd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информационные технологии определены как способы получения, передачи, кодирования, обработки и воспроизведения информации, заданной в произвольной форме на любых доступных </w:t>
      </w:r>
      <w:r w:rsidR="00F16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пользователя носителях, в частности, на базе инструментальных систем, основным элементом которых является электронно-вычислительная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 (ЭВМ). В.А. </w:t>
      </w:r>
      <w:proofErr w:type="spellStart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Трайнев</w:t>
      </w:r>
      <w:proofErr w:type="spellEnd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учебнике пишет, что информационные технологии – совокупность методов и программно-технических средств, объединенных в технологическую цепочку, обеспечивающую сбор, обработку, хранение и отображение информации с целью снижения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трудо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емкости ее использования, а так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же для повышения ее</w:t>
      </w:r>
      <w:r w:rsidR="00011B85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011B85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 оперативности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[10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Н.И. Шевченко информационная технология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педагогическая технология, которая использует специальные способы, программные и технические средства (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компьютер, </w:t>
      </w:r>
      <w:r w:rsidR="000F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0F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видео-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 аудиоаппаратуру, интерактивную доску и д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р.) для работы </w:t>
      </w:r>
      <w:r w:rsidR="000F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 информацией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[30]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Е.И. </w:t>
      </w:r>
      <w:proofErr w:type="spell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Машбиц</w:t>
      </w:r>
      <w:proofErr w:type="spell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Н.Ф. Талызина рассматривают информационную технологию обучения как некоторую совокупность обучающих программ различных типов: от простейших программ, обеспечивающих контроль знаний, до обучающих систем, базирующихся на искусственном интеллекте.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В.Ф. </w:t>
      </w:r>
      <w:proofErr w:type="spell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Шолохович</w:t>
      </w:r>
      <w:proofErr w:type="spell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определять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обучения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ее содержания как отрасль дидактики, занимающуюся изучением планомерно и сознательно организованного процесса обучения и усвоения знаний, в которых находят применение средств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а информатизации образования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[29]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существует два явно выраженных подхода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определению информационных технологий обучения. В первом из них предлагается рассматривать ее как дидактический процесс,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организованный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применением средств и методов обработки данных (методов обучения), представляющих целенаправленное создание, передачу, хранение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отображение информационных продуктов (данных, знаний, идей)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 наименьшими затратами и в соответствии с закономерностями познавательной деятельностями обучаемых. Во втором случае речь идет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создании определенной технической среды обучения, в которой ключевое место занимают используемые информационные технологии. Таким образом, первый подход к пониманию информационных технологий обучения рассматривается как процесс обучения, второй подход основан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применении информационных средств в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обучении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[24]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 есть,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технологии обучения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сл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едует </w:t>
      </w:r>
      <w:proofErr w:type="gramStart"/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</w:t>
      </w:r>
      <w:proofErr w:type="gramEnd"/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приложение информационной технологии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создания новых возможностей передачи и восприятия знаний, оценки качества обучения и всестороннего развития личности.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Информатизация </w:t>
      </w:r>
      <w:proofErr w:type="gramStart"/>
      <w:r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57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="00385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обеспечения сферы образования методологией и практикой разработки и оптимального использования современных средств информационно-</w:t>
      </w:r>
      <w:r w:rsidR="0025439C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технологий, ориентированных на реализацию психолого-педагогических ц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елей обучения и воспитания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[26]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цели информатизации образования:</w:t>
      </w:r>
    </w:p>
    <w:p w:rsidR="00C841B8" w:rsidRPr="0016635D" w:rsidRDefault="00C841B8" w:rsidP="006B4004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социально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го заказа современного общества;</w:t>
      </w:r>
    </w:p>
    <w:p w:rsidR="00C841B8" w:rsidRPr="0016635D" w:rsidRDefault="005566F4" w:rsidP="006B4004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личности обучающегося;</w:t>
      </w:r>
    </w:p>
    <w:p w:rsidR="00C841B8" w:rsidRPr="0016635D" w:rsidRDefault="00C841B8" w:rsidP="006B4004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Интенсификация, повышение эффективности и качества образовательного процесса на всех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уровнях системы образования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 информатизации образования: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1) информатизация как техническое оснащение образовательного учреждения;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2) информатизация как внедрение новых информационных технологий в образование;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3) информатизация как формирование информационной культуры субъектов образования;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4) информатизация как создание информационного пространства (информацион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ной среды) учебного заведения</w:t>
      </w:r>
      <w:r w:rsidR="00B81270" w:rsidRPr="00B8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>27]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Ретроспективный анализ процесса внедрения и использования средств вычислительной техники и компьютерных технологий в учебном процессе позволил выделить три условных этапа информатизации образования: электронизация (конец 50-х – начало 70-х годов XX века), компьютеризация (середина 70-х – 90-е годы XX века) и информатизация образовательного процесса (начало XXI века).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Именно третий, современный, этап информатизации образования характеризуется использованием мощных персональных компьютеров, быстродействующих накопителей большой ёмкости, новых информационных и телекоммуникационных технологий, мультимедиа-технологий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 виртуальной реальности, а также философским осмыслением происходящего процесса информатизац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>ии и его социальных последствий.</w:t>
      </w:r>
    </w:p>
    <w:p w:rsidR="00C841B8" w:rsidRPr="0016635D" w:rsidRDefault="005566F4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C841B8"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нформационные и </w:t>
      </w:r>
      <w:r w:rsidR="002543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коммуникативные</w:t>
      </w:r>
      <w:r w:rsidR="00C841B8"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C841B8"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средства обработки и передачи информации, включая соответствующее оборудование, программное обеспечение, модели, мето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 и регламенты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их применения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[23]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и компьютерные коммуникации представляют большую важность для решения задач, стоящих перед современной школой, то есть информатизация выступает как фактор модернизации всей системы образования.</w:t>
      </w:r>
    </w:p>
    <w:p w:rsidR="00C841B8" w:rsidRPr="0016635D" w:rsidRDefault="00FA38D2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Инофрмационно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-коммуникативные технологии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организовать различного рода совместные исследовательские работы обучаемых (метод проектов, работа в малых группах и т.д.); оперативные консультации учащихся из центров дистанционного обучения; формировать у обучающихся коммуникативные навыки и культуру общения (что предполагает умение кратко и четко формулировать собственные мысли, терпимо относиться к мнению собеседника, аргументировано доказывать свою точку зрения и уметь слушать и уважать мнение партнера); умения добывать информацию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различных источников и обрабатывать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ее с помощью компьютерных технологий.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Приведенные выше функции информационно-</w:t>
      </w:r>
      <w:r w:rsidR="0025439C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должны способствовать формированию у обучающихся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ИКТ-компетентности.</w:t>
      </w:r>
      <w:r w:rsidR="00CE4B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ИКТ-компетентность учебная</w:t>
      </w:r>
      <w:r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A70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умение, способность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 готовность решать учебные задачи квалифицированным обра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зом, используя средства 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информационно-коммуникативных технологий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[11]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Успешност</w:t>
      </w:r>
      <w:r w:rsidR="00960D13">
        <w:rPr>
          <w:rFonts w:ascii="Times New Roman" w:hAnsi="Times New Roman" w:cs="Times New Roman"/>
          <w:sz w:val="28"/>
          <w:szCs w:val="28"/>
          <w:shd w:val="clear" w:color="auto" w:fill="FFFFFF"/>
        </w:rPr>
        <w:t>ь и эффективность применения информационно-коммуникативных технологий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преподавании общеобразовательных предметов можно гарантировать только в том случае, когда учитель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достаточной мере мотивирован на использование компьютерных технологий, имеет широкий кругозор, владеет программными средствами, как общего, так и учебного назначения, способен определить их место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 методической системе преподавания учебного предмета.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настоящее время одной из наиболее актуальных задач системы непрерывного педагогического образования является необходимость формировать информационно-коммуникацио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нную компетентность учителя.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ИКТ-компетентность (или информационная компетентность) профессиональная (для учителя) 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умение, способность и готовность решать профессиональные задачи, используя распространённые в данной профессио</w:t>
      </w:r>
      <w:r w:rsidR="005B272B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нальной области средства информационно-коммуникативных технологий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[20]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</w:t>
      </w:r>
      <w:r w:rsidR="005B272B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 анализ, использование информационно-коммуникативных технологий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учебном процессе имеет существенные преимущества перед традиционными занятиями. По мнению Е.И. </w:t>
      </w:r>
      <w:proofErr w:type="spell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Машбиц</w:t>
      </w:r>
      <w:proofErr w:type="spell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 относятся:</w:t>
      </w:r>
    </w:p>
    <w:p w:rsidR="00C841B8" w:rsidRPr="0016635D" w:rsidRDefault="00C841B8" w:rsidP="006B4004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еальную обстановку деятельности;</w:t>
      </w:r>
    </w:p>
    <w:p w:rsidR="00C841B8" w:rsidRPr="0016635D" w:rsidRDefault="00C841B8" w:rsidP="006B4004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 позволяет существенно повысить мотивацию учеников к обучению. Она повышается за счет применения адекватного поощрен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ия правильных решений задач;</w:t>
      </w:r>
    </w:p>
    <w:p w:rsidR="00C841B8" w:rsidRPr="0016635D" w:rsidRDefault="00960D13" w:rsidP="006B4004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Информационно-коммуникативные технологии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вовлекают учащихся в учебный процесс, способствуя наиболее широкому </w:t>
      </w:r>
      <w:proofErr w:type="gramStart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раскрытию </w:t>
      </w:r>
      <w:r w:rsidR="00C47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gramEnd"/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способностей, акти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визации умственной деятельности;</w:t>
      </w:r>
    </w:p>
    <w:p w:rsidR="00C841B8" w:rsidRPr="0016635D" w:rsidRDefault="00C841B8" w:rsidP="006B4004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Использование компьютерных технологий на учебном занятии увеличивает возможности постановки задач и управления процессом их решения. Компьютеры позволяют строить и анализировать модели различн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предметов, ситуаций, явлений;</w:t>
      </w:r>
    </w:p>
    <w:p w:rsidR="00C841B8" w:rsidRPr="0016635D" w:rsidRDefault="003808F7" w:rsidP="006B4004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Информационно-коммуникативные технологии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качественно изменять контроль деятельности учащихся, обеспечивая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гибкость управления уч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ебным процессом;</w:t>
      </w:r>
    </w:p>
    <w:p w:rsidR="00C841B8" w:rsidRPr="0016635D" w:rsidRDefault="00C841B8" w:rsidP="006B4004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 способствует формированию у обучающихся рефлексии. Обучающая программа дает возможность учащимся наглядно представить результат своих действий, определить этап в решении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задачи,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котором сде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лана ошибка, и исправить её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[12]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выделенными преимуществами существует и ряд проблем информатизации и компьютеризации образования: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Опасность подавления межличностного общения, так как общение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 компьютером понижает количес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тво и качество личных контактов;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Усиление социального неравенства, потому что приобретение дорогос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тоящей техники доступно не всем;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Опасность снижения роли устной и письменной речи, так как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новых технологиях во многом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преобладает звук и изображение;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Ослабление способностей к самостоятельному творческому мышлению (для компьютерных обучающих прогр</w:t>
      </w:r>
      <w:r w:rsidR="000D08B1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амм свойственна так называемая «</w:t>
      </w:r>
      <w:proofErr w:type="spellStart"/>
      <w:r w:rsidR="000D08B1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дигитализация</w:t>
      </w:r>
      <w:proofErr w:type="spellEnd"/>
      <w:r w:rsidR="000D08B1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приспособление мышления человека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 о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пределенным правилам и моделям);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прямого исследования действительности из-за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того,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что ученик получает знания, опосредованные с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ознанием разработчиков программ;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Пассивность усвоения информации, так как у создателей программ есть стремление сделать свой 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простым и нетрудоемким;</w:t>
      </w:r>
    </w:p>
    <w:p w:rsidR="00C841B8" w:rsidRPr="0016635D" w:rsidRDefault="00C841B8" w:rsidP="006B4004">
      <w:pPr>
        <w:pStyle w:val="a3"/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Опасность снижения социализации человека, т.е. резкое уменьшение времени пребывания среди других людей и общения с ними, посещения общественных и культурных ме</w:t>
      </w:r>
      <w:r w:rsid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>роприятий, музеев, театров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[14]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</w:t>
      </w:r>
      <w:r w:rsidR="0038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ряд проблем внедрения </w:t>
      </w:r>
      <w:r w:rsidR="000F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3808F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информационно-коммуникативных технологий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образовательный процесс, которые сдерживают модернизацию образования:</w:t>
      </w:r>
    </w:p>
    <w:p w:rsidR="00C841B8" w:rsidRPr="0016635D" w:rsidRDefault="00C841B8" w:rsidP="006B400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Неготовность учителей к информатизации образования: как психологическая, так и по уровню вл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адения персональным компьютером;</w:t>
      </w:r>
    </w:p>
    <w:p w:rsidR="00C841B8" w:rsidRPr="0016635D" w:rsidRDefault="00C841B8" w:rsidP="006B400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учителей не имеют представления о возможных способах использования обучающих программ и д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ругих мультимедийных приложений;</w:t>
      </w:r>
    </w:p>
    <w:p w:rsidR="00C841B8" w:rsidRPr="0016635D" w:rsidRDefault="00C841B8" w:rsidP="006B400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методических материалов по испол</w:t>
      </w:r>
      <w:r w:rsidR="003808F7">
        <w:rPr>
          <w:rFonts w:ascii="Times New Roman" w:hAnsi="Times New Roman" w:cs="Times New Roman"/>
          <w:sz w:val="28"/>
          <w:szCs w:val="28"/>
          <w:shd w:val="clear" w:color="auto" w:fill="FFFFFF"/>
        </w:rPr>
        <w:t>ьзованию информационно-коммуникативных технологий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учебном процессе;</w:t>
      </w:r>
    </w:p>
    <w:p w:rsidR="00C841B8" w:rsidRPr="0016635D" w:rsidRDefault="00C841B8" w:rsidP="006B400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Слабая обеспеченность образовательных учреждений современн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ым мультимедийным оборудованием;</w:t>
      </w:r>
    </w:p>
    <w:p w:rsidR="00C841B8" w:rsidRPr="0016635D" w:rsidRDefault="005566F4" w:rsidP="006B400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рекомендаций по </w:t>
      </w:r>
      <w:r w:rsidR="00C841B8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выбору того или иного оборудования для учебных заведений; часто школе дают не то, что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нужно,   </w:t>
      </w:r>
      <w:proofErr w:type="gram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а то, что могут дать;</w:t>
      </w:r>
    </w:p>
    <w:p w:rsidR="00C841B8" w:rsidRPr="0016635D" w:rsidRDefault="00C841B8" w:rsidP="006B400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специалистов, одинаково владеющих методикой преподавания, компьютерными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мультимедийными технологиями;</w:t>
      </w:r>
    </w:p>
    <w:p w:rsidR="00C41EBD" w:rsidRDefault="00C841B8" w:rsidP="00C41EBD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Непонимание руководством учебных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заведений,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да и руководителями более высокого ранга, целей и задач, стоящих перед современной школой в части ее компьютеризации и информатизации;</w:t>
      </w:r>
    </w:p>
    <w:p w:rsidR="00C841B8" w:rsidRPr="00C41EBD" w:rsidRDefault="00C841B8" w:rsidP="00C41EBD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полное отсутствие связи между научными организациями, занимающимися информатизацией образования, и сам</w:t>
      </w:r>
      <w:r w:rsidR="00D57C04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>ими учреждениями образования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[18]</w:t>
      </w:r>
      <w:r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под информатизацией образования стоит понимать внедрение в систему образовательных учреждений современных информационно-</w:t>
      </w:r>
      <w:r w:rsidR="0025439C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технологий, направленных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формирование ИКТ-компетентностей как учителей, так и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обучающихся,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также обеспечение учебных заведений необходимой методической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практической базой для их оптимального использования.</w:t>
      </w:r>
    </w:p>
    <w:p w:rsidR="00C841B8" w:rsidRPr="0016635D" w:rsidRDefault="00C841B8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все достоинства и недостатки </w:t>
      </w:r>
      <w:proofErr w:type="gram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информатизации,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конечном счете, она должна привести к модернизации всей системы образования, так как использование компьютерных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 – это необходимость, диктуемая сегодняшним уровнем развития не только образования, но и общества в целом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[16]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7C04" w:rsidRPr="0016635D" w:rsidRDefault="00D57C04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809" w:rsidRDefault="00007920" w:rsidP="00030BC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</w:rPr>
        <w:t>В</w:t>
      </w:r>
      <w:r w:rsidR="003808F7">
        <w:rPr>
          <w:rFonts w:ascii="Times New Roman" w:hAnsi="Times New Roman" w:cs="Times New Roman"/>
          <w:sz w:val="28"/>
          <w:szCs w:val="28"/>
        </w:rPr>
        <w:t>иды информационно-коммуникативных технологий</w:t>
      </w:r>
      <w:r w:rsidRPr="0016635D">
        <w:rPr>
          <w:rFonts w:ascii="Times New Roman" w:hAnsi="Times New Roman" w:cs="Times New Roman"/>
          <w:sz w:val="28"/>
          <w:szCs w:val="28"/>
        </w:rPr>
        <w:t>, используемые в обучении младших школьников</w:t>
      </w:r>
      <w:r w:rsidR="00430809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08F7" w:rsidRPr="003808F7" w:rsidRDefault="003808F7" w:rsidP="00380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809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практике информационными технологиями обучения называют все технологии, использующие специальные технические информационные средства (ЭВМ, аудио-, видео- кино-). Когда компьютеры стали широко использоваться 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образовании, появился термин «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информаци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онная технология»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Любая педагогическая технология 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информационная технология, так как основу технологического процесса обучения составляет информация и ее преобразование. Более удачным термином для технологий обучения, использующих компьютер, является компьютерная технология. Компьютерные (новые информационные) технологии обучения 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процесс подготовки и передачи информации обучаемому, средством осуществления которых является компьютер. </w:t>
      </w:r>
    </w:p>
    <w:p w:rsidR="00430809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 технология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мы уже говорили</w:t>
      </w:r>
      <w:r w:rsidR="00191826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, может осуществляться в дву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вариантах: </w:t>
      </w:r>
    </w:p>
    <w:p w:rsidR="00430809" w:rsidRPr="0016635D" w:rsidRDefault="000D08B1" w:rsidP="006B400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как «проникающая»</w:t>
      </w:r>
      <w:r w:rsidR="00430809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</w:t>
      </w:r>
      <w:r w:rsidR="00E128FC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30809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компьютерного обучения по отдельным темам, разделам для отдельных дидактических задач; </w:t>
      </w:r>
    </w:p>
    <w:p w:rsidR="00430809" w:rsidRPr="0016635D" w:rsidRDefault="000D08B1" w:rsidP="006B400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монотехнология</w:t>
      </w:r>
      <w:proofErr w:type="spell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30809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6F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30809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все обучение, все управление учебным процессом, включая все виды диагностики, мониторинг, опира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применение компьютера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[9]</w:t>
      </w:r>
      <w:r w:rsidR="00430809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0809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</w:t>
      </w:r>
      <w:r w:rsidR="003808F7"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овательные средства информационно-коммуникативных технологии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 в себя разнообразные программно-технические средства, предназначенные для решения определенных педагогических задач, имеющие предметное содержание и ориентированные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взаимодействие с обучающимся. </w:t>
      </w:r>
    </w:p>
    <w:p w:rsidR="00E128FC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средства</w:t>
      </w:r>
      <w:r w:rsidR="0038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информационно-коммуникативных технологий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классифицировать по ряду параметров: </w:t>
      </w:r>
    </w:p>
    <w:p w:rsidR="00430809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решаемым педагогическим задачам: </w:t>
      </w:r>
    </w:p>
    <w:p w:rsidR="00430809" w:rsidRPr="0016635D" w:rsidRDefault="00430809" w:rsidP="006B400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средства, обеспечивающие базовую подготовку (электронные учебники, обучающие системы, системы контроля знаний); </w:t>
      </w:r>
    </w:p>
    <w:p w:rsidR="00430809" w:rsidRPr="0016635D" w:rsidRDefault="00430809" w:rsidP="006B400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практической подготовки (задачники, практикумы, виртуальные конструкторы, программы имитационного моделирования, тренажеры); </w:t>
      </w:r>
    </w:p>
    <w:p w:rsidR="00430809" w:rsidRPr="0016635D" w:rsidRDefault="00430809" w:rsidP="006B400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вспомогательные средства (энциклопедии, словари, хрестоматии, развивающие компьютерные игры, мультимедийные учебные занятия); </w:t>
      </w:r>
    </w:p>
    <w:p w:rsidR="005566F4" w:rsidRPr="0016635D" w:rsidRDefault="00430809" w:rsidP="006B400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комплексные средства (дистанционные учебные курсы)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[1]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0809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По функциям в организации образовательного процесса:</w:t>
      </w:r>
    </w:p>
    <w:p w:rsidR="00430809" w:rsidRPr="0016635D" w:rsidRDefault="00430809" w:rsidP="006B40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 </w:t>
      </w:r>
    </w:p>
    <w:p w:rsidR="00430809" w:rsidRPr="0016635D" w:rsidRDefault="00430809" w:rsidP="006B40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интерактивные (электронная почта, электронные телеконференции); </w:t>
      </w:r>
    </w:p>
    <w:p w:rsidR="00430809" w:rsidRPr="0016635D" w:rsidRDefault="00430809" w:rsidP="006B40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поисковые (реализуются через каталоги, поисковые системы). </w:t>
      </w:r>
    </w:p>
    <w:p w:rsidR="00430809" w:rsidRPr="0016635D" w:rsidRDefault="00430809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типу информации: </w:t>
      </w:r>
    </w:p>
    <w:p w:rsidR="00430809" w:rsidRPr="0016635D" w:rsidRDefault="00430809" w:rsidP="006B400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программно- </w:t>
      </w:r>
      <w:r w:rsidR="00CE4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учебно-методические материалы); </w:t>
      </w:r>
    </w:p>
    <w:p w:rsidR="00430809" w:rsidRPr="0016635D" w:rsidRDefault="00430809" w:rsidP="006B400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визуальной информацией (коллекции: фотографии, портреты, иллюстрации, видеофрагменты процессов и явлений, демонстрации опытов, </w:t>
      </w:r>
      <w:proofErr w:type="spellStart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видеоэкскурсии</w:t>
      </w:r>
      <w:proofErr w:type="spellEnd"/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430809" w:rsidRPr="0016635D" w:rsidRDefault="00430809" w:rsidP="006B400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статистические и динамические модели, интерактивные модели: предметные лабораторные практикумы, предметные виртуальные лаборатории; символьные объекты: схемы, диаграммы); </w:t>
      </w:r>
    </w:p>
    <w:p w:rsidR="00430809" w:rsidRPr="0016635D" w:rsidRDefault="00430809" w:rsidP="006B400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аудиоинформацией (звукозаписи выступлений, музыкальных произведений, звуков живой и неживой природы, синхронизированные аудио объекты); </w:t>
      </w:r>
    </w:p>
    <w:p w:rsidR="00862CFA" w:rsidRPr="0016635D" w:rsidRDefault="00430809" w:rsidP="006B400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с комбинированной информацией (учебники, учебные пособия, первоисточники, хрестоматии, задачники, энциклопедии, слова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ри, периодические издания)</w:t>
      </w:r>
      <w:r w:rsidR="00C41EBD" w:rsidRPr="00C4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[26]</w:t>
      </w:r>
      <w:r w:rsidR="00D57C04" w:rsidRPr="00166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2CFA" w:rsidRPr="0016635D" w:rsidRDefault="000D08B1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Toc487184343"/>
      <w:r w:rsidRPr="0016635D">
        <w:rPr>
          <w:rFonts w:ascii="Times New Roman" w:hAnsi="Times New Roman" w:cs="Times New Roman"/>
          <w:bCs/>
          <w:iCs/>
          <w:sz w:val="28"/>
          <w:szCs w:val="28"/>
        </w:rPr>
        <w:t>Также в</w:t>
      </w:r>
      <w:r w:rsidR="00E83924" w:rsidRPr="0016635D">
        <w:rPr>
          <w:rFonts w:ascii="Times New Roman" w:hAnsi="Times New Roman" w:cs="Times New Roman"/>
          <w:bCs/>
          <w:iCs/>
          <w:sz w:val="28"/>
          <w:szCs w:val="28"/>
        </w:rPr>
        <w:t xml:space="preserve">се </w:t>
      </w:r>
      <w:r w:rsidR="00FA38D2">
        <w:rPr>
          <w:rFonts w:ascii="Times New Roman" w:hAnsi="Times New Roman" w:cs="Times New Roman"/>
          <w:bCs/>
          <w:iCs/>
          <w:sz w:val="28"/>
          <w:szCs w:val="28"/>
        </w:rPr>
        <w:t>средства информационно-коммуникативных технологий</w:t>
      </w:r>
      <w:r w:rsidR="00D1744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62CFA" w:rsidRPr="0016635D">
        <w:rPr>
          <w:rFonts w:ascii="Times New Roman" w:hAnsi="Times New Roman" w:cs="Times New Roman"/>
          <w:bCs/>
          <w:iCs/>
          <w:sz w:val="28"/>
          <w:szCs w:val="28"/>
        </w:rPr>
        <w:t> применяемые в системе образования</w:t>
      </w:r>
      <w:r w:rsidR="00D1744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62CFA" w:rsidRPr="0016635D">
        <w:rPr>
          <w:rFonts w:ascii="Times New Roman" w:hAnsi="Times New Roman" w:cs="Times New Roman"/>
          <w:bCs/>
          <w:iCs/>
          <w:sz w:val="28"/>
          <w:szCs w:val="28"/>
        </w:rPr>
        <w:t xml:space="preserve"> можно разделить на два типа: аппаратные и программные.</w:t>
      </w:r>
      <w:bookmarkEnd w:id="1"/>
    </w:p>
    <w:p w:rsidR="00862CFA" w:rsidRPr="0016635D" w:rsidRDefault="00862CFA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 xml:space="preserve"> Аппаратные средства: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омпьютер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универсальное устройство обработки информации</w:t>
      </w:r>
      <w:r w:rsidR="005566F4" w:rsidRPr="0016635D">
        <w:rPr>
          <w:rFonts w:ascii="Times New Roman" w:hAnsi="Times New Roman" w:cs="Times New Roman"/>
          <w:sz w:val="28"/>
          <w:szCs w:val="28"/>
        </w:rPr>
        <w:t>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ринтер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позволяет фиксировать на бумаге информацию найденную и созданную учащимися или учителем для учащихся. Для многих школьных применений необходи</w:t>
      </w:r>
      <w:r w:rsidR="005566F4" w:rsidRPr="0016635D">
        <w:rPr>
          <w:rFonts w:ascii="Times New Roman" w:hAnsi="Times New Roman" w:cs="Times New Roman"/>
          <w:sz w:val="28"/>
          <w:szCs w:val="28"/>
        </w:rPr>
        <w:t>м или желателен цветной принтер;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роектор</w:t>
      </w:r>
      <w:r w:rsidR="005566F4" w:rsidRPr="0016635D">
        <w:rPr>
          <w:rFonts w:ascii="Times New Roman" w:hAnsi="Times New Roman" w:cs="Times New Roman"/>
          <w:sz w:val="28"/>
          <w:szCs w:val="28"/>
        </w:rPr>
        <w:t>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елекоммуникационный блок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 (для сельских школ 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прежде всего, спутниковая связь) </w:t>
      </w:r>
      <w:r w:rsidR="00385768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дает доступ к российским и мировым информационным ресурсам, позволяет вести дистанционное обучение, ве</w:t>
      </w:r>
      <w:r w:rsidR="005566F4" w:rsidRPr="0016635D">
        <w:rPr>
          <w:rFonts w:ascii="Times New Roman" w:hAnsi="Times New Roman" w:cs="Times New Roman"/>
          <w:sz w:val="28"/>
          <w:szCs w:val="28"/>
        </w:rPr>
        <w:t xml:space="preserve">сти переписку </w:t>
      </w:r>
      <w:r w:rsidR="00A707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66F4" w:rsidRPr="0016635D">
        <w:rPr>
          <w:rFonts w:ascii="Times New Roman" w:hAnsi="Times New Roman" w:cs="Times New Roman"/>
          <w:sz w:val="28"/>
          <w:szCs w:val="28"/>
        </w:rPr>
        <w:t>с другими школами;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стройства для ввода текстовой информации и манипулирования экранными объектами </w:t>
      </w:r>
      <w:r w:rsidR="00E128FC" w:rsidRPr="0016635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клавиатура и мышь (и разнообразные устройства аналогичного назначения), а также устройства рукописного ввода. Особую роль соответствующие устройства играют для учащихся с проблемами двигательного характера, например</w:t>
      </w:r>
      <w:r w:rsidR="005566F4" w:rsidRPr="0016635D">
        <w:rPr>
          <w:rFonts w:ascii="Times New Roman" w:hAnsi="Times New Roman" w:cs="Times New Roman"/>
          <w:sz w:val="28"/>
          <w:szCs w:val="28"/>
        </w:rPr>
        <w:t>, с ДЦП;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стройства для записи (ввода) визуальной и звуковой информации</w:t>
      </w:r>
      <w:r w:rsidR="00862CFA" w:rsidRPr="0016635D">
        <w:rPr>
          <w:rFonts w:ascii="Times New Roman" w:hAnsi="Times New Roman" w:cs="Times New Roman"/>
          <w:sz w:val="28"/>
          <w:szCs w:val="28"/>
        </w:rPr>
        <w:t> (сканер, фотоаппа</w:t>
      </w:r>
      <w:r>
        <w:rPr>
          <w:rFonts w:ascii="Times New Roman" w:hAnsi="Times New Roman" w:cs="Times New Roman"/>
          <w:sz w:val="28"/>
          <w:szCs w:val="28"/>
        </w:rPr>
        <w:t>рат</w:t>
      </w:r>
      <w:r w:rsidR="004B4956">
        <w:rPr>
          <w:rFonts w:ascii="Times New Roman" w:hAnsi="Times New Roman" w:cs="Times New Roman"/>
          <w:sz w:val="28"/>
          <w:szCs w:val="28"/>
        </w:rPr>
        <w:t xml:space="preserve">, видеокамер, </w:t>
      </w:r>
      <w:proofErr w:type="spellStart"/>
      <w:r w:rsidR="004B4956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="004B4956"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магнитофон) </w:t>
      </w:r>
      <w:r>
        <w:rPr>
          <w:rFonts w:ascii="Times New Roman" w:hAnsi="Times New Roman" w:cs="Times New Roman"/>
          <w:sz w:val="28"/>
          <w:szCs w:val="28"/>
        </w:rPr>
        <w:t>– д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ают возможность непосредственно включать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>в учебный процесс информационные образы окружающего мира</w:t>
      </w:r>
      <w:r w:rsidR="005566F4" w:rsidRPr="0016635D">
        <w:rPr>
          <w:rFonts w:ascii="Times New Roman" w:hAnsi="Times New Roman" w:cs="Times New Roman"/>
          <w:sz w:val="28"/>
          <w:szCs w:val="28"/>
        </w:rPr>
        <w:t>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стройства регистрации данных</w:t>
      </w:r>
      <w:r w:rsidR="004B4956">
        <w:rPr>
          <w:rFonts w:ascii="Times New Roman" w:hAnsi="Times New Roman" w:cs="Times New Roman"/>
          <w:sz w:val="28"/>
          <w:szCs w:val="28"/>
        </w:rPr>
        <w:t> </w:t>
      </w:r>
      <w:r w:rsidR="00CE4BFD">
        <w:rPr>
          <w:rFonts w:ascii="Times New Roman" w:hAnsi="Times New Roman" w:cs="Times New Roman"/>
          <w:sz w:val="28"/>
          <w:szCs w:val="28"/>
        </w:rPr>
        <w:t>–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 существенно расширяют класс физических, химических, биологических, экологических процессов, включаемых в образование при сокращении учебного времени, затрачиваемого на рутинную обработку данных</w:t>
      </w:r>
      <w:r w:rsidR="005566F4" w:rsidRPr="0016635D">
        <w:rPr>
          <w:rFonts w:ascii="Times New Roman" w:hAnsi="Times New Roman" w:cs="Times New Roman"/>
          <w:sz w:val="28"/>
          <w:szCs w:val="28"/>
        </w:rPr>
        <w:t>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правляемые компьютером </w:t>
      </w:r>
      <w:proofErr w:type="gram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устройства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B81270">
        <w:rPr>
          <w:rFonts w:ascii="Times New Roman" w:hAnsi="Times New Roman" w:cs="Times New Roman"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E4BFD">
        <w:rPr>
          <w:rFonts w:ascii="Times New Roman" w:hAnsi="Times New Roman" w:cs="Times New Roman"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>дают возможность учащимся различных уровней способностей освоить принципы и технологии автоматического управления</w:t>
      </w:r>
      <w:r w:rsidR="005566F4" w:rsidRPr="0016635D">
        <w:rPr>
          <w:rFonts w:ascii="Times New Roman" w:hAnsi="Times New Roman" w:cs="Times New Roman"/>
          <w:sz w:val="28"/>
          <w:szCs w:val="28"/>
        </w:rPr>
        <w:t>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нутриклассная</w:t>
      </w:r>
      <w:proofErr w:type="spellEnd"/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внутришкольная</w:t>
      </w:r>
      <w:proofErr w:type="spellEnd"/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сети </w:t>
      </w:r>
      <w:r w:rsidR="00B81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E4BFD">
        <w:rPr>
          <w:rFonts w:ascii="Times New Roman" w:hAnsi="Times New Roman" w:cs="Times New Roman"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позволяют более эффективно использовать имеющиеся информационные, технические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и временные (человеческие) ресурсы, обеспечивают общий доступ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>к глобальной информационной сети</w:t>
      </w:r>
      <w:r w:rsidR="005566F4" w:rsidRPr="0016635D">
        <w:rPr>
          <w:rFonts w:ascii="Times New Roman" w:hAnsi="Times New Roman" w:cs="Times New Roman"/>
          <w:sz w:val="28"/>
          <w:szCs w:val="28"/>
        </w:rPr>
        <w:t>;</w:t>
      </w:r>
    </w:p>
    <w:p w:rsidR="00862CFA" w:rsidRPr="0016635D" w:rsidRDefault="003808F7" w:rsidP="006B400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удио</w:t>
      </w:r>
      <w:r w:rsidR="005B272B">
        <w:rPr>
          <w:rFonts w:ascii="Times New Roman" w:hAnsi="Times New Roman" w:cs="Times New Roman"/>
          <w:bCs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видео</w:t>
      </w:r>
      <w:r w:rsidR="00862CFA" w:rsidRPr="0016635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="00862CFA" w:rsidRPr="0016635D">
        <w:rPr>
          <w:rFonts w:ascii="Times New Roman" w:hAnsi="Times New Roman" w:cs="Times New Roman"/>
          <w:sz w:val="28"/>
          <w:szCs w:val="28"/>
        </w:rPr>
        <w:t xml:space="preserve"> обеспечивают эффективную коммуникативную среду для воспитательной работы и массовых мероприятий</w:t>
      </w:r>
      <w:r w:rsidR="00C41EBD" w:rsidRPr="00C41EBD">
        <w:rPr>
          <w:rFonts w:ascii="Times New Roman" w:hAnsi="Times New Roman" w:cs="Times New Roman"/>
          <w:sz w:val="28"/>
          <w:szCs w:val="28"/>
        </w:rPr>
        <w:t xml:space="preserve"> [8]</w:t>
      </w:r>
      <w:r w:rsidR="00862CFA" w:rsidRPr="0016635D">
        <w:rPr>
          <w:rFonts w:ascii="Times New Roman" w:hAnsi="Times New Roman" w:cs="Times New Roman"/>
          <w:sz w:val="28"/>
          <w:szCs w:val="28"/>
        </w:rPr>
        <w:t>.</w:t>
      </w:r>
    </w:p>
    <w:p w:rsidR="00862CFA" w:rsidRPr="0016635D" w:rsidRDefault="00862CFA" w:rsidP="00A707B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>Программные средства</w:t>
      </w:r>
      <w:r w:rsidRPr="0016635D">
        <w:rPr>
          <w:rFonts w:ascii="Times New Roman" w:hAnsi="Times New Roman" w:cs="Times New Roman"/>
          <w:sz w:val="28"/>
          <w:szCs w:val="28"/>
        </w:rPr>
        <w:t>:</w:t>
      </w:r>
    </w:p>
    <w:p w:rsidR="00862CFA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бщего назначения и связанные с аппаратными (драйверы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и т. п.) 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дают возможность работы со все</w:t>
      </w:r>
      <w:r w:rsidR="00442938" w:rsidRPr="0016635D">
        <w:rPr>
          <w:rFonts w:ascii="Times New Roman" w:hAnsi="Times New Roman" w:cs="Times New Roman"/>
          <w:sz w:val="28"/>
          <w:szCs w:val="28"/>
        </w:rPr>
        <w:t>ми видами информации (см. выше);</w:t>
      </w:r>
    </w:p>
    <w:p w:rsidR="00862CFA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сточники </w:t>
      </w:r>
      <w:proofErr w:type="gram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B81270">
        <w:rPr>
          <w:rFonts w:ascii="Times New Roman" w:hAnsi="Times New Roman" w:cs="Times New Roman"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E4BFD">
        <w:rPr>
          <w:rFonts w:ascii="Times New Roman" w:hAnsi="Times New Roman" w:cs="Times New Roman"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>органи</w:t>
      </w:r>
      <w:r w:rsidR="00A707B5">
        <w:rPr>
          <w:rFonts w:ascii="Times New Roman" w:hAnsi="Times New Roman" w:cs="Times New Roman"/>
          <w:sz w:val="28"/>
          <w:szCs w:val="28"/>
        </w:rPr>
        <w:t xml:space="preserve">зованные информационные массивы: </w:t>
      </w:r>
      <w:r w:rsidR="00D1744F">
        <w:rPr>
          <w:rFonts w:ascii="Times New Roman" w:hAnsi="Times New Roman" w:cs="Times New Roman"/>
          <w:sz w:val="28"/>
          <w:szCs w:val="28"/>
        </w:rPr>
        <w:t>энциклопедии</w:t>
      </w:r>
      <w:r w:rsidR="00862CFA" w:rsidRPr="0016635D">
        <w:rPr>
          <w:rFonts w:ascii="Times New Roman" w:hAnsi="Times New Roman" w:cs="Times New Roman"/>
          <w:sz w:val="28"/>
          <w:szCs w:val="28"/>
        </w:rPr>
        <w:t>, информационные сайты и поисковые системы Интернета</w:t>
      </w:r>
      <w:r w:rsidR="00A707B5">
        <w:rPr>
          <w:rFonts w:ascii="Times New Roman" w:hAnsi="Times New Roman" w:cs="Times New Roman"/>
          <w:sz w:val="28"/>
          <w:szCs w:val="28"/>
        </w:rPr>
        <w:t xml:space="preserve">,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442938" w:rsidRPr="0016635D">
        <w:rPr>
          <w:rFonts w:ascii="Times New Roman" w:hAnsi="Times New Roman" w:cs="Times New Roman"/>
          <w:sz w:val="28"/>
          <w:szCs w:val="28"/>
        </w:rPr>
        <w:t xml:space="preserve"> для образовательных применений;</w:t>
      </w:r>
    </w:p>
    <w:p w:rsidR="00862CFA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иртуальные </w:t>
      </w:r>
      <w:proofErr w:type="gram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конструкторы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B81270">
        <w:rPr>
          <w:rFonts w:ascii="Times New Roman" w:hAnsi="Times New Roman" w:cs="Times New Roman"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E4BFD">
        <w:rPr>
          <w:rFonts w:ascii="Times New Roman" w:hAnsi="Times New Roman" w:cs="Times New Roman"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позволяют создавать наглядные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и символические модели математической и физической реальности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>и проводит</w:t>
      </w:r>
      <w:r w:rsidR="00442938" w:rsidRPr="0016635D">
        <w:rPr>
          <w:rFonts w:ascii="Times New Roman" w:hAnsi="Times New Roman" w:cs="Times New Roman"/>
          <w:sz w:val="28"/>
          <w:szCs w:val="28"/>
        </w:rPr>
        <w:t>ь эксперименты с этими моделями;</w:t>
      </w:r>
    </w:p>
    <w:p w:rsidR="00862CFA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ренажеры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0F416B">
        <w:rPr>
          <w:rFonts w:ascii="Times New Roman" w:hAnsi="Times New Roman" w:cs="Times New Roman"/>
          <w:sz w:val="28"/>
          <w:szCs w:val="28"/>
        </w:rPr>
        <w:t xml:space="preserve"> </w:t>
      </w:r>
      <w:r w:rsidR="00CE4BF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E4BFD">
        <w:rPr>
          <w:rFonts w:ascii="Times New Roman" w:hAnsi="Times New Roman" w:cs="Times New Roman"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позволяют отрабатывать автоматические навыки работы с информационными объектами </w:t>
      </w:r>
      <w:r w:rsidR="00CE4BF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ввода текста, оперирования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lastRenderedPageBreak/>
        <w:t>с графическими объектами на экране и пр., письменной и устно</w:t>
      </w:r>
      <w:r w:rsidR="00442938" w:rsidRPr="0016635D">
        <w:rPr>
          <w:rFonts w:ascii="Times New Roman" w:hAnsi="Times New Roman" w:cs="Times New Roman"/>
          <w:sz w:val="28"/>
          <w:szCs w:val="28"/>
        </w:rPr>
        <w:t>й коммуникации в языковой среде;</w:t>
      </w:r>
    </w:p>
    <w:p w:rsidR="00862CFA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 xml:space="preserve">естовые </w:t>
      </w:r>
      <w:proofErr w:type="gramStart"/>
      <w:r w:rsidR="00862CFA" w:rsidRPr="0016635D">
        <w:rPr>
          <w:rFonts w:ascii="Times New Roman" w:hAnsi="Times New Roman" w:cs="Times New Roman"/>
          <w:bCs/>
          <w:sz w:val="28"/>
          <w:szCs w:val="28"/>
        </w:rPr>
        <w:t>среды</w:t>
      </w:r>
      <w:r w:rsidR="00C41EBD" w:rsidRPr="00C41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5B272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B272B">
        <w:rPr>
          <w:rFonts w:ascii="Times New Roman" w:hAnsi="Times New Roman" w:cs="Times New Roman"/>
          <w:sz w:val="28"/>
          <w:szCs w:val="28"/>
        </w:rPr>
        <w:t xml:space="preserve">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позволяют конструировать и применять автоматизированные испытания, в которых учащийся полностью </w:t>
      </w:r>
      <w:r w:rsidR="00CE4B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>или частично получает задание через компьютер и результат выполнения задания также полностью или ч</w:t>
      </w:r>
      <w:r w:rsidR="00442938" w:rsidRPr="0016635D">
        <w:rPr>
          <w:rFonts w:ascii="Times New Roman" w:hAnsi="Times New Roman" w:cs="Times New Roman"/>
          <w:sz w:val="28"/>
          <w:szCs w:val="28"/>
        </w:rPr>
        <w:t>астично оценивается компьютером;</w:t>
      </w:r>
    </w:p>
    <w:p w:rsidR="00862CFA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омплексные обучающие пакеты</w:t>
      </w:r>
      <w:r w:rsidR="004B4956">
        <w:rPr>
          <w:rFonts w:ascii="Times New Roman" w:hAnsi="Times New Roman" w:cs="Times New Roman"/>
          <w:sz w:val="28"/>
          <w:szCs w:val="28"/>
        </w:rPr>
        <w:t> 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B81270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gramStart"/>
      <w:r w:rsidR="00B81270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862CFA" w:rsidRPr="0016635D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862CFA" w:rsidRPr="0016635D">
        <w:rPr>
          <w:rFonts w:ascii="Times New Roman" w:hAnsi="Times New Roman" w:cs="Times New Roman"/>
          <w:sz w:val="28"/>
          <w:szCs w:val="28"/>
        </w:rPr>
        <w:t xml:space="preserve"> перечисленных выше видов 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в наибольшей степени автоматизирующие учебный процесс в его традиционных формах, наиболее трудоемкие </w:t>
      </w:r>
      <w:r w:rsidR="004B49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2CFA" w:rsidRPr="0016635D">
        <w:rPr>
          <w:rFonts w:ascii="Times New Roman" w:hAnsi="Times New Roman" w:cs="Times New Roman"/>
          <w:sz w:val="28"/>
          <w:szCs w:val="28"/>
        </w:rPr>
        <w:t>в создании (при достижении разумного качества и уровня полезности), наиболее ограничивающие самост</w:t>
      </w:r>
      <w:r w:rsidR="00442938" w:rsidRPr="0016635D">
        <w:rPr>
          <w:rFonts w:ascii="Times New Roman" w:hAnsi="Times New Roman" w:cs="Times New Roman"/>
          <w:sz w:val="28"/>
          <w:szCs w:val="28"/>
        </w:rPr>
        <w:t>оятельность учителя и учащегося;</w:t>
      </w:r>
    </w:p>
    <w:p w:rsidR="004E501F" w:rsidRPr="0016635D" w:rsidRDefault="003808F7" w:rsidP="006B400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62CFA" w:rsidRPr="0016635D">
        <w:rPr>
          <w:rFonts w:ascii="Times New Roman" w:hAnsi="Times New Roman" w:cs="Times New Roman"/>
          <w:bCs/>
          <w:sz w:val="28"/>
          <w:szCs w:val="28"/>
        </w:rPr>
        <w:t>нформационные системы управления</w:t>
      </w:r>
      <w:r w:rsidR="00862CFA" w:rsidRPr="0016635D">
        <w:rPr>
          <w:rFonts w:ascii="Times New Roman" w:hAnsi="Times New Roman" w:cs="Times New Roman"/>
          <w:sz w:val="28"/>
          <w:szCs w:val="28"/>
        </w:rPr>
        <w:t> </w:t>
      </w:r>
      <w:r w:rsidR="005B272B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 xml:space="preserve">обеспечивают прохождение информационных потоков между всеми участниками образовательного процесса </w:t>
      </w:r>
      <w:r w:rsidR="00E128FC" w:rsidRPr="0016635D">
        <w:rPr>
          <w:rFonts w:ascii="Times New Roman" w:hAnsi="Times New Roman" w:cs="Times New Roman"/>
          <w:sz w:val="28"/>
          <w:szCs w:val="28"/>
        </w:rPr>
        <w:t xml:space="preserve">– </w:t>
      </w:r>
      <w:r w:rsidR="00862CFA" w:rsidRPr="0016635D">
        <w:rPr>
          <w:rFonts w:ascii="Times New Roman" w:hAnsi="Times New Roman" w:cs="Times New Roman"/>
          <w:sz w:val="28"/>
          <w:szCs w:val="28"/>
        </w:rPr>
        <w:t>учащимися, учителями, администрацие</w:t>
      </w:r>
      <w:r w:rsidR="00D57C04" w:rsidRPr="0016635D">
        <w:rPr>
          <w:rFonts w:ascii="Times New Roman" w:hAnsi="Times New Roman" w:cs="Times New Roman"/>
          <w:sz w:val="28"/>
          <w:szCs w:val="28"/>
        </w:rPr>
        <w:t>й, родителями, общественностью</w:t>
      </w:r>
      <w:r w:rsidR="00C41EBD" w:rsidRPr="00C41EBD">
        <w:rPr>
          <w:rFonts w:ascii="Times New Roman" w:hAnsi="Times New Roman" w:cs="Times New Roman"/>
          <w:sz w:val="28"/>
          <w:szCs w:val="28"/>
        </w:rPr>
        <w:t xml:space="preserve"> </w:t>
      </w:r>
      <w:r w:rsidR="00C41EBD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="00D57C04" w:rsidRPr="0016635D">
        <w:rPr>
          <w:rFonts w:ascii="Times New Roman" w:hAnsi="Times New Roman" w:cs="Times New Roman"/>
          <w:sz w:val="28"/>
          <w:szCs w:val="28"/>
        </w:rPr>
        <w:t>.</w:t>
      </w:r>
      <w:r w:rsidR="00442938" w:rsidRPr="001663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2938" w:rsidRPr="0016635D" w:rsidRDefault="003808F7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мы считаем, что информационно-коммуникативные технологии   </w:t>
      </w:r>
      <w:r w:rsidR="00442938" w:rsidRPr="0016635D">
        <w:rPr>
          <w:rFonts w:ascii="Times New Roman" w:hAnsi="Times New Roman" w:cs="Times New Roman"/>
          <w:bCs/>
          <w:sz w:val="28"/>
          <w:szCs w:val="28"/>
        </w:rPr>
        <w:t xml:space="preserve"> в обучении </w:t>
      </w:r>
      <w:r w:rsidR="00385768">
        <w:rPr>
          <w:rFonts w:ascii="Times New Roman" w:hAnsi="Times New Roman" w:cs="Times New Roman"/>
          <w:bCs/>
          <w:sz w:val="28"/>
          <w:szCs w:val="28"/>
        </w:rPr>
        <w:t>–</w:t>
      </w:r>
      <w:r w:rsidR="00442938" w:rsidRPr="0016635D">
        <w:rPr>
          <w:rFonts w:ascii="Times New Roman" w:hAnsi="Times New Roman" w:cs="Times New Roman"/>
          <w:bCs/>
          <w:sz w:val="28"/>
          <w:szCs w:val="28"/>
        </w:rPr>
        <w:t xml:space="preserve"> это, прежде всего, педагогическая технология, направленная на повышение результативности обучения при использовании информационного продукта педагогического назначения </w:t>
      </w:r>
      <w:r w:rsidR="00A707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442938" w:rsidRPr="0016635D">
        <w:rPr>
          <w:rFonts w:ascii="Times New Roman" w:hAnsi="Times New Roman" w:cs="Times New Roman"/>
          <w:bCs/>
          <w:sz w:val="28"/>
          <w:szCs w:val="28"/>
        </w:rPr>
        <w:t>в учебно-воспитательном процессе.</w:t>
      </w:r>
    </w:p>
    <w:p w:rsidR="00442938" w:rsidRPr="000F416B" w:rsidRDefault="00442938" w:rsidP="000F41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>Таким образом, определив понят</w:t>
      </w:r>
      <w:r w:rsidR="004E501F" w:rsidRPr="0016635D">
        <w:rPr>
          <w:rFonts w:ascii="Times New Roman" w:hAnsi="Times New Roman" w:cs="Times New Roman"/>
          <w:bCs/>
          <w:sz w:val="28"/>
          <w:szCs w:val="28"/>
        </w:rPr>
        <w:t>ие информационно-коммуникатив</w:t>
      </w:r>
      <w:r w:rsidRPr="0016635D">
        <w:rPr>
          <w:rFonts w:ascii="Times New Roman" w:hAnsi="Times New Roman" w:cs="Times New Roman"/>
          <w:bCs/>
          <w:sz w:val="28"/>
          <w:szCs w:val="28"/>
        </w:rPr>
        <w:t>ных технологий и их компоненты, можно</w:t>
      </w:r>
      <w:r w:rsidR="00D1744F">
        <w:rPr>
          <w:rFonts w:ascii="Times New Roman" w:hAnsi="Times New Roman" w:cs="Times New Roman"/>
          <w:bCs/>
          <w:sz w:val="28"/>
          <w:szCs w:val="28"/>
        </w:rPr>
        <w:t xml:space="preserve"> утверждать, что использование информационно-коммуникативных технологий</w:t>
      </w:r>
      <w:r w:rsidRPr="0016635D">
        <w:rPr>
          <w:rFonts w:ascii="Times New Roman" w:hAnsi="Times New Roman" w:cs="Times New Roman"/>
          <w:bCs/>
          <w:sz w:val="28"/>
          <w:szCs w:val="28"/>
        </w:rPr>
        <w:t xml:space="preserve"> в учебно-воспитательном процессе позволяет изучать на качественно новом уровне все дисциплины. Но следует </w:t>
      </w:r>
      <w:r w:rsidR="00D1744F">
        <w:rPr>
          <w:rFonts w:ascii="Times New Roman" w:hAnsi="Times New Roman" w:cs="Times New Roman"/>
          <w:bCs/>
          <w:sz w:val="28"/>
          <w:szCs w:val="28"/>
        </w:rPr>
        <w:t>подчеркнуть, что встраивание информационно-коммуникативных технологий</w:t>
      </w:r>
      <w:r w:rsidRPr="0016635D">
        <w:rPr>
          <w:rFonts w:ascii="Times New Roman" w:hAnsi="Times New Roman" w:cs="Times New Roman"/>
          <w:bCs/>
          <w:sz w:val="28"/>
          <w:szCs w:val="28"/>
        </w:rPr>
        <w:t xml:space="preserve"> в учебный процесс должно базироваться на их педагогически обоснованном сочетании с традиционными методическими системами обучения и при обязательном обосновании педагогической целесообразности такого использования, то есть образование на современном этапе должно </w:t>
      </w:r>
      <w:r w:rsidRPr="0016635D">
        <w:rPr>
          <w:rFonts w:ascii="Times New Roman" w:hAnsi="Times New Roman" w:cs="Times New Roman"/>
          <w:bCs/>
          <w:sz w:val="28"/>
          <w:szCs w:val="28"/>
        </w:rPr>
        <w:lastRenderedPageBreak/>
        <w:t>удовлетворять новые потребности и одновременно сохранять сво</w:t>
      </w:r>
      <w:r w:rsidR="000F416B">
        <w:rPr>
          <w:rFonts w:ascii="Times New Roman" w:hAnsi="Times New Roman" w:cs="Times New Roman"/>
          <w:bCs/>
          <w:sz w:val="28"/>
          <w:szCs w:val="28"/>
        </w:rPr>
        <w:t>и сильные традиционные стороны.</w:t>
      </w:r>
    </w:p>
    <w:p w:rsidR="00D57C04" w:rsidRPr="0016635D" w:rsidRDefault="00D57C04" w:rsidP="00C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42" w:rsidRDefault="00007920" w:rsidP="00030BC4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Использование</w:t>
      </w:r>
      <w:r w:rsidR="003808F7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информационно-коммуникативных технологий           </w:t>
      </w:r>
      <w:r w:rsidRPr="0016635D">
        <w:rPr>
          <w:rFonts w:ascii="Times New Roman" w:hAnsi="Times New Roman" w:cs="Times New Roman"/>
          <w:sz w:val="28"/>
          <w:szCs w:val="28"/>
        </w:rPr>
        <w:t xml:space="preserve"> в формировании познавательной активности младших школьников</w:t>
      </w:r>
    </w:p>
    <w:p w:rsidR="007870A2" w:rsidRPr="007870A2" w:rsidRDefault="007870A2" w:rsidP="00787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Стремительное развитие компьютерной техники и ее разнообразного программного обеспечения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одна из характерных черт современного общества. Технологии, основным компонентом которых является компьютер, проникают практически во все сферы человеческой деятельности.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</w:t>
      </w:r>
      <w:r w:rsidR="006B6A4F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рмационные и коммуникатив</w:t>
      </w:r>
      <w:r w:rsidR="007870A2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 технологии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внедрение которых сегодня является одним из приоритетных направлений развития образования, уверенно занимают свое место в учебном процессе, входят в жизнь каждой школы в системах образования различных уровней. Основной целью внедрения новых информационных технологий обучения является подготовка учащихся к полноценной жизнедеятельности информационного общества, развития творческих способностей учащихся, их применение позволяет изменить саму технологию предоставления образовательных услуг, сделать урок более наглядным и интересным, обеспечивает активизацию деятельности преподавателей на уроке, способствует осуществлению дифференциации и индивидуализации обучения, развития специальной или общей одаренности, формированию знаний. Все это дает возможность</w:t>
      </w:r>
      <w:r w:rsidR="00B015ED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улучшить качество обучения</w:t>
      </w:r>
      <w:r w:rsidR="00C41EBD" w:rsidRPr="004B4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[8]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3808F7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 использования информационно-коммуникативных технологий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обучении </w:t>
      </w:r>
      <w:r w:rsidR="00442938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младших школьников 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обусловлено тем, что </w:t>
      </w:r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компьютерных технологиях заложены неисчерпаемые возможности для обучения учащихся на качественно новом уровне. Они дают широкие возможности для развития личности учащихся и реализации </w:t>
      </w:r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способностей.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 современном этапе развития образования происходит переход </w:t>
      </w:r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новым информационным технологиям. В процессе использования новых информационных технологий в обучении </w:t>
      </w:r>
      <w:r w:rsidR="006B6A4F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младших школьников                  </w:t>
      </w:r>
      <w:r w:rsidR="00B015ED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Н.А. Короткова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выделяет такие педагогические задачи:</w:t>
      </w:r>
    </w:p>
    <w:p w:rsidR="00E00CB4" w:rsidRPr="007870A2" w:rsidRDefault="00385768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интенсификация всех уровней учебно-воспитательного процесса, повышения его эффективности и качества;</w:t>
      </w:r>
    </w:p>
    <w:p w:rsidR="00E00CB4" w:rsidRPr="007870A2" w:rsidRDefault="00385768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построение открытой системы образования, обеспечивающей каждому ребенку собственный путь к самообразованию;</w:t>
      </w:r>
    </w:p>
    <w:p w:rsidR="00E00CB4" w:rsidRPr="007870A2" w:rsidRDefault="00385768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системная интеграция предметных областей образования;</w:t>
      </w:r>
    </w:p>
    <w:p w:rsidR="00A707B5" w:rsidRDefault="00385768" w:rsidP="00A70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творческого потенциала ученика, его способностей </w:t>
      </w:r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коммуникативным действия</w:t>
      </w:r>
      <w:r w:rsid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м;</w:t>
      </w:r>
    </w:p>
    <w:p w:rsidR="00E00CB4" w:rsidRPr="00A707B5" w:rsidRDefault="005233A0" w:rsidP="006B4004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умений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спериментально-исследовательской,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познавательной деятельности;</w:t>
      </w:r>
    </w:p>
    <w:p w:rsidR="00E00CB4" w:rsidRPr="007870A2" w:rsidRDefault="00385768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информационной культуры учащихся</w:t>
      </w:r>
      <w:r w:rsidR="00C41EBD" w:rsidRPr="004B4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[6]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Целостный подход к выявлению особенностей </w:t>
      </w:r>
      <w:r w:rsidR="003808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возможностей использования информационно-коммуникативных технологий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средства активизации познавательной деятельности учащихся на уроках </w:t>
      </w:r>
      <w:r w:rsidR="006B6A4F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начальной школе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требует, по нашему мнению, сопоставления сущностных характеристик понятия познавательной активности, требований к средствам активизации познавательной де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ятельности учащихся</w:t>
      </w:r>
      <w:r w:rsidR="003808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возможностей информационно-коммуникативных технологий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образовательном процессе.</w:t>
      </w:r>
    </w:p>
    <w:p w:rsidR="007A051A" w:rsidRPr="007870A2" w:rsidRDefault="007A051A" w:rsidP="00030BC4">
      <w:pPr>
        <w:pStyle w:val="a5"/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eastAsia="Times New Roman"/>
          <w:sz w:val="28"/>
          <w:szCs w:val="28"/>
          <w:shd w:val="clear" w:color="auto" w:fill="FFFFFF"/>
          <w:lang w:eastAsia="ru-RU"/>
        </w:rPr>
        <w:t>Что же такое познавательная активность? Большинство исследователей понятие «познавательная активность» связывают с рассмотрением деятельности, в которой, познавая окружающий мир, ребенок как активный субъект стремится показать свою самостоятельность, индивидуальность, направить энергию, волю, действия на достижение положительного результата.</w:t>
      </w:r>
    </w:p>
    <w:p w:rsidR="007A051A" w:rsidRPr="007870A2" w:rsidRDefault="00B015ED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Г.И. Щукина по</w:t>
      </w:r>
      <w:r w:rsidR="007870A2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познавательной активностью понимает ценное личностное образование, выражающее отношение человека </w:t>
      </w:r>
      <w:r w:rsidR="00C41EBD" w:rsidRPr="00C41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деятельности</w:t>
      </w:r>
      <w:r w:rsidR="00C41EBD" w:rsidRPr="00C41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[4]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A051A" w:rsidRPr="007870A2" w:rsidRDefault="00B015ED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Н.Г. Морозова 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пишет, что в основе развития познавательной активности лежит преодоление ребенком противоречий между постоянно растущими познавательными потребностями и возможностями </w:t>
      </w:r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удовлетворения, которыми обладает он в данный момент</w:t>
      </w:r>
      <w:r w:rsidR="00C41EBD" w:rsidRPr="00C41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</w:t>
      </w:r>
      <w:r w:rsidR="00C41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2]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A051A" w:rsidRPr="007870A2" w:rsidRDefault="00B015ED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В.Н. Дружинин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рассматривает познавательную активность как деятельное состояние, которое проявляется в отношении ребенка к предмету и процессу этой деятельности</w:t>
      </w:r>
      <w:r w:rsidR="00C41EBD" w:rsidRPr="00C41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A051A" w:rsidRPr="007870A2" w:rsidRDefault="00B015ED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Е.В. Проскура 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 познавательной активностью понимает естественное стремление человека к познанию, характеристику </w:t>
      </w:r>
      <w:proofErr w:type="gramStart"/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деятельности, </w:t>
      </w:r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CE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 интенсивность и интегральное личностное образование.</w:t>
      </w:r>
    </w:p>
    <w:p w:rsidR="007A051A" w:rsidRPr="007870A2" w:rsidRDefault="007A051A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познавательная активность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мера умственного усилия, направленная на удовлетворение познавательных интересов индивида. Как педагогическое явление, познавательная активность является двусторонним взаимосвязанным процессом: с одной стороны, это форма самоорганизации и самореализации ученика, а с другой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 целенаправленных усилий педагога в организации познавательной деятельности ученика.</w:t>
      </w:r>
    </w:p>
    <w:p w:rsidR="007A051A" w:rsidRPr="007870A2" w:rsidRDefault="00B015ED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Д.С. Яковлев </w:t>
      </w:r>
      <w:r w:rsidR="007A051A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выделяет следующие типы познавательной активности:</w:t>
      </w:r>
    </w:p>
    <w:p w:rsidR="007A051A" w:rsidRPr="007870A2" w:rsidRDefault="007A051A" w:rsidP="006B400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адаптивный и производительный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обеспечивает приспособление; составляет основу возникновения и становления различных психических новообразований;</w:t>
      </w:r>
    </w:p>
    <w:p w:rsidR="007A051A" w:rsidRPr="007870A2" w:rsidRDefault="007A051A" w:rsidP="006B400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тип внешней познавательной активности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делится на адаптивное поведение и деятельность как целенаправленное поведение;</w:t>
      </w:r>
    </w:p>
    <w:p w:rsidR="007A051A" w:rsidRPr="007870A2" w:rsidRDefault="007A051A" w:rsidP="006B400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потенциальная познавательная активность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характеризуется любознательностью, кратковременным интересом, желанием познать новое;</w:t>
      </w:r>
    </w:p>
    <w:p w:rsidR="007A051A" w:rsidRPr="007870A2" w:rsidRDefault="007A051A" w:rsidP="006B400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собственная активность ребенка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полностью определяется ребенком и детерминирована ее внутренним состоянием. Ребенок здесь выступает как личность, которая создает собственную деятельность. Этот тип активности лежит в основе детского творчества;</w:t>
      </w:r>
    </w:p>
    <w:p w:rsidR="007A051A" w:rsidRPr="007870A2" w:rsidRDefault="007A051A" w:rsidP="006B400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активность, стимулированная со стороны взрослого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получает те результаты деятельности, которые запланировал взрослый; сам процесс деятельности происходит без проб и ошибок.</w:t>
      </w:r>
    </w:p>
    <w:p w:rsidR="007A051A" w:rsidRPr="007870A2" w:rsidRDefault="007A051A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познавательная активность имеет адаптивный или продуктивный характер, который, благодаря созданию соответствующих условий, должна влиять на развитие личности, что имеет значение для исследования познавательной активности детей.</w:t>
      </w:r>
    </w:p>
    <w:p w:rsidR="007A051A" w:rsidRPr="007870A2" w:rsidRDefault="007A051A" w:rsidP="003465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Т.Г</w:t>
      </w:r>
      <w:r w:rsidR="00B015ED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Богданова и Т.В. Корнилова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определяют виды познавательной активности: потенциальную и функционирующую;</w:t>
      </w:r>
      <w:r w:rsidR="00523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нормативно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гетерономную и инициативно</w:t>
      </w:r>
      <w:r w:rsidR="00346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автономную; внешнюю</w:t>
      </w:r>
      <w:r w:rsidR="005233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внутреннюю; импульсивную и осознанную; ситуативную и интегральную; репродуктивную, реконструктивную и творческую познавательную активность.</w:t>
      </w:r>
    </w:p>
    <w:p w:rsidR="007A051A" w:rsidRPr="007870A2" w:rsidRDefault="007A051A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из названных видов активности имеет степень и уровни обнаружения. Анализ работ ученых, посвященных раскрытию структуры познавательной активности, позволяет определить ее компоненты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элементы. Под компонентами понимают составные части познавательной активности, под элементами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некоторые части, признаки компонентов познавательной активности.</w:t>
      </w:r>
    </w:p>
    <w:p w:rsidR="007A051A" w:rsidRPr="007870A2" w:rsidRDefault="007A051A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основных составляющих компонентов познавательной активности психологи выделяют: познавательные потребности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поисковой деятельности, а также их элементы.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педагогических работах среди компонентов познавательной активности определен содержательный, процессуальный, мотивационный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эмоциональный содержательный, оп</w:t>
      </w:r>
      <w:r w:rsidR="00B015ED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еративный и результативный</w:t>
      </w:r>
      <w:r w:rsidR="00C41EBD" w:rsidRPr="00C41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[5]</w:t>
      </w:r>
      <w:r w:rsidR="00B015ED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активизации познавательной деятельности, воздействующие на 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мотивационный компонент, 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предполагающие формирование познавательной потребности, воспитание устойчивых познавательных интересов направлены на:</w:t>
      </w:r>
    </w:p>
    <w:p w:rsidR="00E00CB4" w:rsidRPr="00522BF9" w:rsidRDefault="00E00CB4" w:rsidP="006B4004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проблемных ситуаций;</w:t>
      </w:r>
    </w:p>
    <w:p w:rsidR="00E00CB4" w:rsidRPr="00522BF9" w:rsidRDefault="00E00CB4" w:rsidP="006B4004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установление недостаточности имеющихся знаний и умений;</w:t>
      </w:r>
    </w:p>
    <w:p w:rsidR="00E00CB4" w:rsidRPr="00522BF9" w:rsidRDefault="00E00CB4" w:rsidP="006B4004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осознание необходимости и значимости приобретения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новых знаний;</w:t>
      </w:r>
    </w:p>
    <w:p w:rsidR="00E00CB4" w:rsidRPr="00522BF9" w:rsidRDefault="00E00CB4" w:rsidP="006B4004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возбуждение интереса к сущности новых фактов, свойств, возможностям их использования;</w:t>
      </w:r>
    </w:p>
    <w:p w:rsidR="00E00CB4" w:rsidRPr="00522BF9" w:rsidRDefault="00E00CB4" w:rsidP="006B4004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постановку познавательных и исследовательских учебных задач, формулировку учебных проблем;</w:t>
      </w:r>
    </w:p>
    <w:p w:rsidR="00E00CB4" w:rsidRPr="00522BF9" w:rsidRDefault="00E00CB4" w:rsidP="006B4004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стимулирование мотивов соб</w:t>
      </w:r>
      <w:r w:rsidR="00B015ED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ственного роста и саморазвития</w:t>
      </w:r>
      <w:r w:rsidR="00C41EBD" w:rsidRP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[7]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конструирования таких средств в процессе обучения </w:t>
      </w:r>
      <w:r w:rsidR="001618C6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младших школьников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могут быть использованы следующие 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возможно</w:t>
      </w:r>
      <w:r w:rsidR="0038576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сти информационно-</w:t>
      </w:r>
      <w:r w:rsidR="001618C6"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коммуникатив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ных технологий.</w:t>
      </w:r>
    </w:p>
    <w:p w:rsidR="00E00CB4" w:rsidRPr="00522BF9" w:rsidRDefault="00E00CB4" w:rsidP="006B4004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Визуализация учебной информации, состоящая в наглядном представлении:</w:t>
      </w:r>
    </w:p>
    <w:p w:rsidR="00E00CB4" w:rsidRPr="00522BF9" w:rsidRDefault="00E00CB4" w:rsidP="006B4004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практических ситуаций, реальных процессов и явлений, демонстрирующи</w:t>
      </w:r>
      <w:r w:rsidR="001618C6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недостаточность средств для описания ситуации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приводящих к получению новой не изученной модели;</w:t>
      </w:r>
    </w:p>
    <w:p w:rsidR="00E00CB4" w:rsidRPr="00522BF9" w:rsidRDefault="00F27046" w:rsidP="006B4004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таблиц, </w:t>
      </w:r>
      <w:r w:rsidR="00E00CB4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графиков, моделей, иллюстрирующих задачи теоретического характера, попытка решения которых приводит к созданию проблемных ситуаций;</w:t>
      </w:r>
    </w:p>
    <w:p w:rsidR="00E00CB4" w:rsidRPr="00522BF9" w:rsidRDefault="00E00CB4" w:rsidP="006B4004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информации о происхождении вопросов, которые предполагается изучать в истории, раскрывающей появление и попытки решения данной проблемы в истории науки, роль вопроса, который предстоит изучать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науке, в практике, в описании и изучении процессов и явлений окружающей действительности.</w:t>
      </w:r>
    </w:p>
    <w:p w:rsidR="00E00CB4" w:rsidRPr="00522BF9" w:rsidRDefault="00E00CB4" w:rsidP="006B4004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Моделирование и интерпретация информации об изучаемых или</w:t>
      </w:r>
      <w:r w:rsidR="001618C6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исследуемых объектах, их отношений, процессов, явлений 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реальных, так и виртуальных. Эта возможность в рамках мотивационного компонента реализуется в процессе обучения через осуществление виртуальных экспериментов по выполнению наблюдений, опытов, измерений, построению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чертежей и графиков, их преобразований, исследованию моделей, позволяющих обнаружить новые неизвестные факты и свойства еще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нашедшие опи</w:t>
      </w:r>
      <w:r w:rsidR="00B015ED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сания, объяснения, обоснования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[13]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 компонентом познавательной активности является 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содержательно </w:t>
      </w:r>
      <w:r w:rsidR="0038576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операционный (</w:t>
      </w:r>
      <w:proofErr w:type="spellStart"/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 компонент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предполагающий готовность учащихся к самоуправлению процессом учения, </w:t>
      </w:r>
      <w:proofErr w:type="spellStart"/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интеллектуальных умений, связанных с переработкой информации, поиском решения проблем, умений осуществлять планирование и самоорганизацию процесса учения.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Средства активизации познавательной деятельности, ориентированные на формирование данного компонента, направлены на организацию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управление (самоуправление) деятельностью учащихся по постановке, поиску и осуществлению решения проблем и познавательных задач.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 средства, должны обеспечивать:</w:t>
      </w:r>
    </w:p>
    <w:p w:rsidR="00E00CB4" w:rsidRPr="007870A2" w:rsidRDefault="00385768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осуществление анализа проблемной ситуации, вычленение проблемы и постановку познавательной задачи;</w:t>
      </w:r>
    </w:p>
    <w:p w:rsidR="00E00CB4" w:rsidRPr="00522BF9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 и накопление сведений, фактов, свойств, необходимых для решения учебно</w:t>
      </w:r>
      <w:r w:rsidR="003857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познавательной задачи (проблемы);</w:t>
      </w:r>
    </w:p>
    <w:p w:rsidR="00E00CB4" w:rsidRPr="00522BF9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получение эмпирического материала (результатов измерений, вычислений, иллюстраций, примеров, опытов</w:t>
      </w:r>
      <w:r w:rsidR="00B015ED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B272B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создающего основу для дальнейшей обработки теоретическими методами;</w:t>
      </w:r>
    </w:p>
    <w:p w:rsidR="00E00CB4" w:rsidRPr="00522BF9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проведение анализа, сравнений, обобщений, использование аналогии и других теоретических методов познания для выдвижения гипотез </w:t>
      </w:r>
      <w:r w:rsid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возможном решении проблемы;</w:t>
      </w:r>
    </w:p>
    <w:p w:rsidR="00E00CB4" w:rsidRPr="00522BF9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моделирование выявленных общих отношений, закономерностей, связей;</w:t>
      </w:r>
    </w:p>
    <w:p w:rsidR="00E00CB4" w:rsidRPr="00522BF9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проверки и обоснования полученных резул</w:t>
      </w:r>
      <w:r w:rsidR="00B015ED"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ьтатов, формулировку выводов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[13]</w:t>
      </w:r>
      <w:r w:rsidRP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реализации выделенных функций средств активизации познавательной деятельности, учащихся в процессе обучения могут быть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использованы следующие </w:t>
      </w:r>
      <w:r w:rsidR="00BB6A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возможности информационно-коммуникативных технологий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сследование моделей, изменяя их параметры, создание своих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собственных моделей;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егистрация, сбор, накопление, х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ранение, обработка информации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изучаемых объектах, явлениях, процессах, в том числе полученной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использован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информационно-коммуникативных технологий для исследования моделей;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остроение экранных объектов по заданным параметрам в системах, реализующих возможности компьютерной графики. Управление отображением на экране объекта изучения, его составных частей или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моделей, при необходимости </w:t>
      </w:r>
      <w:r w:rsidR="00385768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всевозможных ракурсах, в </w:t>
      </w:r>
      <w:proofErr w:type="gramStart"/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деталях,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возможностью демонстрации внутренних взаимосвязей составных частей; представление графической интерпретации исследуемой зак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ономерности изучаемого процесса;</w:t>
      </w:r>
    </w:p>
    <w:p w:rsidR="00B81270" w:rsidRPr="00B81270" w:rsidRDefault="00BB6A13" w:rsidP="00B81270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азличные формы представления данных об изучаемом объекте. Составление виртуальных каталогов, таблиц, графов, схем, позволяющих установить связи вновь изученного с известным ранее, систематизировать полученную информацию, выдвигать предположения и гипотезы на основе их анализа, сравнения и обобщения. Разработка методов проверки выдвинутых предположений в условиях обеспечения обратной связи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нтерактивного диалога;</w:t>
      </w:r>
    </w:p>
    <w:p w:rsid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втоматизация процесса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</w:t>
      </w:r>
      <w:r w:rsid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ационно-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поисковой деятельности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спользование распределенного информационного ресурса Интернета при выполнении учебных проектов, самостоятельных работ поискового характера, выдвижения и проверки гип</w:t>
      </w:r>
      <w:r w:rsid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отез, их обоснования [15]</w:t>
      </w:r>
      <w:r w:rsidR="00B015E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</w:t>
      </w:r>
      <w:r w:rsidR="00A707B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моционально-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волевой компонент 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познавательной активности характеризуется способностью и стремлением к преодолению школьниками трудностей в учении и наличием определенного эмоционального настроя,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связанного с развитием познавательного интереса. Этот компонент тесно взаимосвязан с 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личностн</w:t>
      </w:r>
      <w:r w:rsidR="00B015ED"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ым и мотивационным компонентами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выделить следующие </w:t>
      </w:r>
      <w:r w:rsidR="00BB6A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возможности</w:t>
      </w:r>
      <w:r w:rsidR="008950E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B6A1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информационно-коммуникативных технологий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реализации этого компонента познавательной активности: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нтерактивный диалог </w:t>
      </w:r>
      <w:r w:rsidR="00385768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взаимодействие пользователя с программой, информационной системой, обеспечивающий возможность выбора вариантов содержания учебного материала, режима работы 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ним;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беспечение доступа и различных возможн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остей представления информации,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имеющей эмоционально</w:t>
      </w:r>
      <w:r w:rsidR="00385768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ценностную окраску (исторические экскурсы, раскрывающие появление и попытки решения изучаемого вопроса в истории; факты из жизни и деятельности ученых, внесших вклад в развитие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изучаемого вопроса и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т.п.);</w:t>
      </w:r>
    </w:p>
    <w:p w:rsidR="00E00CB4" w:rsidRPr="00A707B5" w:rsidRDefault="00BB6A13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спользование в обучении 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младших школьников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игровых технологий, различных дидактических игр, способствующих как совершенствованию знаний и способов </w:t>
      </w:r>
      <w:r w:rsidR="0032755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учебной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деятельности, так </w:t>
      </w:r>
      <w:r w:rsid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и формированию интереса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предмету, эмоциональной окраске </w:t>
      </w:r>
      <w:r w:rsid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учебно-</w:t>
      </w:r>
      <w:r w:rsidR="00B015E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познавательной деятельности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[17]</w:t>
      </w:r>
      <w:r w:rsidR="00E00CB4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Личностный компонент 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познавательной активности определяет субъектный характер познавательной деятельности школьника, складывающийся под воздействием индивидуальных особенностей его личности, поэтому эта деятельность приобретает личностный характер.</w:t>
      </w:r>
    </w:p>
    <w:p w:rsidR="00E00CB4" w:rsidRPr="007870A2" w:rsidRDefault="00BB6A13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Возможности информационно-коммуникативных</w:t>
      </w:r>
      <w:r w:rsidR="00E00CB4" w:rsidRPr="007870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реализации этого компонента: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осуществление индивидуализации и дифференциации, учет индивидуальных психологических особенностей учащихся и уровня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</w:t>
      </w:r>
      <w:proofErr w:type="spellStart"/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обученности</w:t>
      </w:r>
      <w:proofErr w:type="spellEnd"/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основе взаимодействия учащегося (и </w:t>
      </w: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учителя)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электронным образовательным ресурсом, обеспечивающим возможность выбора и реализации индивидуальных познавательных траекторий 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(вариантов содержания учебного материала, способов его представления, режима работы с ним и т.п.);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автоматизация поэлементного контроля и самоконтроля процесса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результатов учебно-познавательной деят</w:t>
      </w:r>
      <w:r w:rsidR="00B015E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ельности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[17]</w:t>
      </w:r>
      <w:r w:rsid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программных средств на уроках имеет следующие преимущества: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рассматривается значительный объем материала, который охватывает различные разделы школьного курса</w:t>
      </w:r>
      <w:r w:rsidR="001666D3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изучаемой учебной дисциплины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улучшается наглядность представления материала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счет цвета, звука, движения;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 преимущество компьютера как средства обучения заключается в том, что он дает школьникам разнообразную информацию, объединяя звук, аппликации, видео;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ускорение на 10</w:t>
      </w:r>
      <w:r w:rsidR="004B4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346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15% темпа урока за счет эмоциональной составляющей;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ученики проявляют интерес к предмету и легко запоминают материал (повышается качество знаний учащихся);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компьютерные учебные технологии позволяют развивать самостоятельность;</w:t>
      </w:r>
    </w:p>
    <w:p w:rsidR="00E00CB4" w:rsidRPr="00A707B5" w:rsidRDefault="00E00CB4" w:rsidP="006B400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развивается тв</w:t>
      </w:r>
      <w:r w:rsidR="00B015ED"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орческая активность учащихся</w:t>
      </w:r>
      <w:r w:rsid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[22]</w:t>
      </w:r>
      <w:r w:rsidRPr="00A7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FA38D2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Информационно-коммуникативные технологии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уроках дают возможность ученику активно подключаться к демонстрации, ускоряя, замедляя или повторяя по мере не</w:t>
      </w:r>
      <w:r w:rsidR="001666D3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обходимости изучаемый материал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фиксировать на экране </w:t>
      </w:r>
      <w:r w:rsidR="001666D3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монитора необходимую информацию</w:t>
      </w:r>
      <w:r w:rsidR="00E00CB4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Любая учебная компьютерная программа является моделью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гносеологическом смысле слова.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Ученик познает реальность с помощью компьютера через условные понятия и изображения, к которым нельзя прикоснуться, они практически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всегда двумерные, несмотря на то что часто используется так называемая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3D графика. Появляется возможность индивидуализировать обучение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только по темпу изучения материала, но и по логике и типу восприятия учеников. Создаются особенно благоприятные условия для развития творческих способностей каждого ребенка. В том числе и одаренных детей. Появляется возможность, используя электронную почту как одну из самых быстрых, удобных и дешевых систем связи, организовывать дистанционное обучение, не только с целью заочного или экстренного обучения, но и для учащихся, проп</w:t>
      </w:r>
      <w:r w:rsidR="00B015ED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ускающих занятия по болезни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педагогических программных средств контроля дает существенную экономию времени учителя и учащихся, способствует росту качества знания, повышает информационную культуру, освобождает учителя от трудоемкой работы по проверке знаний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[19]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компьютерного комплекса и проектора позволяет вывести современные уроки на качественно новый уровень, поскольку активизирует процесс обучения путем использования новых привлекательных форм представления учебной информации, привлекает учащихся к активной познавательной деятельности благодаря </w:t>
      </w:r>
      <w:proofErr w:type="gramStart"/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новизне, </w:t>
      </w:r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52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не традиционности преподавания нового материала и осуществляется </w:t>
      </w:r>
      <w:r w:rsid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основном, в следующих направлениях:</w:t>
      </w:r>
    </w:p>
    <w:p w:rsidR="00E00CB4" w:rsidRPr="00FA38D2" w:rsidRDefault="00E00CB4" w:rsidP="006B4004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информационная поддержка предмета с помощью стандартного программного обеспечения;</w:t>
      </w:r>
    </w:p>
    <w:p w:rsidR="00E00CB4" w:rsidRPr="00FA38D2" w:rsidRDefault="00E00CB4" w:rsidP="006B4004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уроков с применением мультимедийного проектора, помогает иллюстрировать теоретический материал;</w:t>
      </w:r>
    </w:p>
    <w:p w:rsidR="00E00CB4" w:rsidRPr="00FA38D2" w:rsidRDefault="00E00CB4" w:rsidP="006B4004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и демонстрации ученических презентаций;</w:t>
      </w:r>
    </w:p>
    <w:p w:rsidR="00E00CB4" w:rsidRPr="00FA38D2" w:rsidRDefault="00E00CB4" w:rsidP="006B4004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контроля изученно</w:t>
      </w:r>
      <w:r w:rsidR="00B015ED" w:rsidRP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материала (тестирование)</w:t>
      </w:r>
      <w:r w:rsidRP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0CB4" w:rsidRPr="007870A2" w:rsidRDefault="00E00CB4" w:rsidP="00030B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использование информационно-</w:t>
      </w:r>
      <w:r w:rsidR="0025439C"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коммуникативных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на уроках позволяет решить следующие проблемы:</w:t>
      </w:r>
    </w:p>
    <w:p w:rsidR="00E00CB4" w:rsidRPr="007870A2" w:rsidRDefault="00E00CB4" w:rsidP="006B4004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адаптивность учебного материала (в зависимости </w:t>
      </w:r>
      <w:r w:rsid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индивидуальных особенностей учащихся);</w:t>
      </w:r>
    </w:p>
    <w:p w:rsidR="00E00CB4" w:rsidRPr="007870A2" w:rsidRDefault="00E00CB4" w:rsidP="006B4004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одновременная работа группы учащихся за компьютером;</w:t>
      </w:r>
    </w:p>
    <w:p w:rsidR="00E00CB4" w:rsidRPr="007870A2" w:rsidRDefault="00E00CB4" w:rsidP="006B4004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интерактивность (взаимодействие ЭВМ и ученика, имитирующий </w:t>
      </w:r>
      <w:r w:rsidR="00FA3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определенной степени реальное общение);</w:t>
      </w:r>
    </w:p>
    <w:p w:rsidR="00E00CB4" w:rsidRPr="007870A2" w:rsidRDefault="00E00CB4" w:rsidP="006B4004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индивидуальной учебной работы учащихся во внеурочное время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[28]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CB4" w:rsidRPr="007870A2" w:rsidRDefault="00E00CB4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</w:t>
      </w:r>
      <w:r w:rsidR="00FA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использования 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25439C"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разнообразны: работа всей группой или подгруппами, парами или индивидуально. Это может быть обусловлено не только наличием </w:t>
      </w:r>
      <w:r w:rsidR="00FA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отсутствием достаточного количества аппаратных </w:t>
      </w:r>
      <w:proofErr w:type="gramStart"/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</w:t>
      </w:r>
      <w:r w:rsidR="00FA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A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дидактическими целями.</w:t>
      </w:r>
    </w:p>
    <w:p w:rsidR="00E00CB4" w:rsidRPr="007870A2" w:rsidRDefault="00E00CB4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обобщения результатов проведенн</w:t>
      </w:r>
      <w:r w:rsidR="00DB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анализа могут                  быть выделены 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 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организационно-педагоги</w:t>
      </w:r>
      <w:r w:rsidR="00DB2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ческие условия </w:t>
      </w:r>
      <w:r w:rsidR="00D17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использования информационно-коммуникативных технологий</w:t>
      </w:r>
      <w:r w:rsidRPr="007870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средства активизации познавательной деятельности учащихся в процессе обучения:</w:t>
      </w:r>
    </w:p>
    <w:p w:rsidR="00E00CB4" w:rsidRPr="00A707B5" w:rsidRDefault="00E00CB4" w:rsidP="006B400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 целенаправле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осуществление на основе информационно-коммуникативных технологий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визуализации и иллюстрации изучаемого содержания</w:t>
      </w:r>
      <w:r w:rsidR="001666D3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формированию познавательной мотивации, возбуждению интереса 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предмета, развитию наглядно-образного мышления,</w:t>
      </w:r>
    </w:p>
    <w:p w:rsidR="00E00CB4" w:rsidRPr="00A707B5" w:rsidRDefault="00E00CB4" w:rsidP="006B400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умения создавать, применять и преобразовывать модели и схемы для решения учебных и познавательных задач;</w:t>
      </w:r>
    </w:p>
    <w:p w:rsidR="00E00CB4" w:rsidRPr="00A707B5" w:rsidRDefault="00E00CB4" w:rsidP="006B400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учащихся в поисковую познавательную деятельность (постановка проблемы, накопление информации, необходимой 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для 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решения, выдвижение, проверка и обоснование гипотез, формулировка выводов и выявление возможностей применения полученного результата), организуемую на основе наблюдений, измерений, построений, компьютерного моделирования, осуществляемых с использованием цифровых ресурсов, анимированного эксперимента, виртуальных лабораторий и осуществляемую, как под руководством учителя, 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самостоятельно;</w:t>
      </w:r>
    </w:p>
    <w:p w:rsidR="00E00CB4" w:rsidRPr="00A707B5" w:rsidRDefault="00E00CB4" w:rsidP="006B400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поэтапного и поэлементного дифференцированного контроля, самоконтроля и коррекции знаний и умений учащихся, реализуемых с помощью контро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лирующих программных средств информационно-коммуникативных технологий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CB4" w:rsidRPr="00A707B5" w:rsidRDefault="00E00CB4" w:rsidP="006B400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деятельнос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учащихся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A38D2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информационно-коммуникативных технологий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поиска, усвоения и овладения применением учебной информации, для выполнения познавательных задач, учебных и творческих проектов с учетом индивидуальных образовательных возможностей, особенностей </w:t>
      </w:r>
      <w:r w:rsidR="00522BF9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потребностей учащихся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[30]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CB4" w:rsidRPr="007870A2" w:rsidRDefault="00E00CB4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информационных технологий на уроках </w:t>
      </w:r>
      <w:r w:rsidR="001666D3"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начальных классах 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повышает эффективность обучения, обеспечивает развитие личности, формирование жизненных и социальных компетенций учащихся, создает предпосылки для достижения успеха </w:t>
      </w:r>
      <w:r w:rsidR="005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будущей самостоятельной деятельности.</w:t>
      </w:r>
    </w:p>
    <w:p w:rsidR="00E00CB4" w:rsidRPr="007870A2" w:rsidRDefault="00E00CB4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можно и нужно внедрять на разных этапах уроков: проверка домашнего задания, заучивание новог</w:t>
      </w:r>
      <w:r w:rsidR="00706990"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материала, закрепление, контроль и оценка знаний</w:t>
      </w:r>
      <w:r w:rsidR="00385BB8" w:rsidRPr="003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</w:t>
      </w:r>
      <w:r w:rsidR="00706990" w:rsidRP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85" w:rsidRPr="0016635D" w:rsidRDefault="00011B85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85" w:rsidRPr="0016635D" w:rsidRDefault="00011B85" w:rsidP="00030BC4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85" w:rsidRPr="0016635D" w:rsidRDefault="00011B85" w:rsidP="00030BC4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D3" w:rsidRPr="0016635D" w:rsidRDefault="001666D3" w:rsidP="00030BC4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D3" w:rsidRPr="00B16964" w:rsidRDefault="001666D3" w:rsidP="00B16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35D" w:rsidRPr="0016635D" w:rsidRDefault="00FA38D2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66D3" w:rsidRPr="0016635D" w:rsidRDefault="001666D3" w:rsidP="00030B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lastRenderedPageBreak/>
        <w:t>Экспериментальн</w:t>
      </w:r>
      <w:r w:rsidR="008D5887">
        <w:rPr>
          <w:rFonts w:ascii="Times New Roman" w:hAnsi="Times New Roman" w:cs="Times New Roman"/>
          <w:sz w:val="28"/>
          <w:szCs w:val="28"/>
        </w:rPr>
        <w:t>ая</w:t>
      </w:r>
      <w:r w:rsidRPr="0016635D">
        <w:rPr>
          <w:rFonts w:ascii="Times New Roman" w:hAnsi="Times New Roman" w:cs="Times New Roman"/>
          <w:sz w:val="28"/>
          <w:szCs w:val="28"/>
        </w:rPr>
        <w:t xml:space="preserve"> </w:t>
      </w:r>
      <w:r w:rsidR="008D5887">
        <w:rPr>
          <w:rFonts w:ascii="Times New Roman" w:hAnsi="Times New Roman" w:cs="Times New Roman"/>
          <w:sz w:val="28"/>
          <w:szCs w:val="28"/>
        </w:rPr>
        <w:t>работа</w:t>
      </w:r>
      <w:r w:rsidRPr="0016635D"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r w:rsidR="00B169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635D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 в обучении младших школьников</w:t>
      </w:r>
    </w:p>
    <w:p w:rsidR="004E3F63" w:rsidRPr="0016635D" w:rsidRDefault="004E3F63" w:rsidP="00522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D3" w:rsidRPr="0016635D" w:rsidRDefault="001666D3" w:rsidP="00030B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2.1</w:t>
      </w:r>
      <w:r w:rsidRPr="0016635D">
        <w:rPr>
          <w:rFonts w:ascii="Times New Roman" w:hAnsi="Times New Roman" w:cs="Times New Roman"/>
          <w:sz w:val="28"/>
          <w:szCs w:val="28"/>
        </w:rPr>
        <w:tab/>
        <w:t xml:space="preserve">Диагностика уровня </w:t>
      </w:r>
      <w:proofErr w:type="spellStart"/>
      <w:r w:rsidRPr="001663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6635D">
        <w:rPr>
          <w:rFonts w:ascii="Times New Roman" w:hAnsi="Times New Roman" w:cs="Times New Roman"/>
          <w:sz w:val="28"/>
          <w:szCs w:val="28"/>
        </w:rPr>
        <w:t xml:space="preserve"> познавательной активности младших школьников </w:t>
      </w:r>
    </w:p>
    <w:p w:rsidR="001666D3" w:rsidRPr="0016635D" w:rsidRDefault="001666D3" w:rsidP="00030BC4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63" w:rsidRPr="0016635D" w:rsidRDefault="004E3F63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</w:rPr>
        <w:t>Целью первого (констатирующего) эксперимента нашего исследования явилось выявление уровня познавательной активности у детей младшего школьного возраста.</w:t>
      </w:r>
    </w:p>
    <w:p w:rsidR="004E3F63" w:rsidRPr="0016635D" w:rsidRDefault="004E3F63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</w:rPr>
        <w:t xml:space="preserve">Целью второго (формирующего) эксперимента нашего исследования явилось проведение с детьми работы, направленной на формирование познавательной активности. </w:t>
      </w:r>
    </w:p>
    <w:p w:rsidR="004E3F63" w:rsidRPr="0016635D" w:rsidRDefault="004E3F63" w:rsidP="00030BC4">
      <w:pPr>
        <w:widowControl w:val="0"/>
        <w:shd w:val="clear" w:color="000000" w:fill="auto"/>
        <w:tabs>
          <w:tab w:val="left" w:pos="1915"/>
          <w:tab w:val="left" w:pos="3253"/>
          <w:tab w:val="left" w:pos="5455"/>
          <w:tab w:val="left" w:pos="7469"/>
          <w:tab w:val="left" w:pos="85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</w:rPr>
        <w:t>Целью третьего (контрольного) эксперимента нашего исследования явилась проверка эффективности проведенной работы.</w:t>
      </w:r>
    </w:p>
    <w:p w:rsidR="004E3F63" w:rsidRPr="0016635D" w:rsidRDefault="004E3F63" w:rsidP="00030BC4">
      <w:pPr>
        <w:pStyle w:val="a3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16635D">
        <w:rPr>
          <w:rFonts w:ascii="Times New Roman" w:eastAsia="Times New Roman" w:hAnsi="Times New Roman" w:cs="Times New Roman"/>
          <w:sz w:val="28"/>
        </w:rPr>
        <w:t xml:space="preserve">Экспериментальное </w:t>
      </w:r>
      <w:r w:rsidR="00522BF9">
        <w:rPr>
          <w:rFonts w:ascii="Times New Roman" w:eastAsia="Times New Roman" w:hAnsi="Times New Roman" w:cs="Times New Roman"/>
          <w:sz w:val="28"/>
        </w:rPr>
        <w:t>исследование проводилось в</w:t>
      </w:r>
      <w:r w:rsidRPr="0016635D">
        <w:rPr>
          <w:rFonts w:ascii="Times New Roman" w:eastAsia="Times New Roman" w:hAnsi="Times New Roman" w:cs="Times New Roman"/>
          <w:sz w:val="28"/>
        </w:rPr>
        <w:t xml:space="preserve"> </w:t>
      </w:r>
      <w:r w:rsidR="00F27046" w:rsidRPr="0016635D">
        <w:rPr>
          <w:rFonts w:ascii="Times New Roman" w:eastAsia="Times New Roman" w:hAnsi="Times New Roman" w:cs="Times New Roman"/>
          <w:sz w:val="28"/>
        </w:rPr>
        <w:t xml:space="preserve">МБОУ СОШ № 20 </w:t>
      </w:r>
      <w:r w:rsidR="005233A0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F27046" w:rsidRPr="0016635D">
        <w:rPr>
          <w:rFonts w:ascii="Times New Roman" w:eastAsia="Times New Roman" w:hAnsi="Times New Roman" w:cs="Times New Roman"/>
          <w:sz w:val="28"/>
        </w:rPr>
        <w:t xml:space="preserve">г. Краснодара. В </w:t>
      </w:r>
      <w:r w:rsidR="000E13A2" w:rsidRPr="0016635D">
        <w:rPr>
          <w:rFonts w:ascii="Times New Roman" w:eastAsia="Times New Roman" w:hAnsi="Times New Roman" w:cs="Times New Roman"/>
          <w:sz w:val="28"/>
        </w:rPr>
        <w:t xml:space="preserve">эксперименте приняли учащиеся 2 «К» </w:t>
      </w:r>
      <w:r w:rsidR="009001E5">
        <w:rPr>
          <w:rFonts w:ascii="Times New Roman" w:eastAsia="Times New Roman" w:hAnsi="Times New Roman" w:cs="Times New Roman"/>
          <w:sz w:val="28"/>
        </w:rPr>
        <w:t>класса в количестве 30</w:t>
      </w:r>
      <w:r w:rsidR="00F27046" w:rsidRPr="0016635D">
        <w:rPr>
          <w:rFonts w:ascii="Times New Roman" w:eastAsia="Times New Roman" w:hAnsi="Times New Roman" w:cs="Times New Roman"/>
          <w:sz w:val="28"/>
        </w:rPr>
        <w:t xml:space="preserve"> человека</w:t>
      </w:r>
      <w:r w:rsidR="00FA38D2">
        <w:rPr>
          <w:rFonts w:ascii="Times New Roman" w:eastAsia="Times New Roman" w:hAnsi="Times New Roman" w:cs="Times New Roman"/>
          <w:sz w:val="28"/>
        </w:rPr>
        <w:t xml:space="preserve"> и 2 «В» класса в количестве 34 человека.</w:t>
      </w:r>
    </w:p>
    <w:p w:rsidR="004E3F63" w:rsidRPr="0016635D" w:rsidRDefault="003F6A70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  <w:szCs w:val="28"/>
        </w:rPr>
        <w:t xml:space="preserve">С целью выявления исходного уровня </w:t>
      </w:r>
      <w:proofErr w:type="spellStart"/>
      <w:r w:rsidRPr="0016635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6635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активности нами были использованы </w:t>
      </w:r>
      <w:r w:rsidR="004E3F63" w:rsidRPr="0016635D">
        <w:rPr>
          <w:rFonts w:ascii="Times New Roman" w:eastAsia="Times New Roman" w:hAnsi="Times New Roman" w:cs="Times New Roman"/>
          <w:sz w:val="28"/>
          <w:szCs w:val="28"/>
        </w:rPr>
        <w:t>следующие методики:</w:t>
      </w:r>
    </w:p>
    <w:p w:rsidR="004E3F63" w:rsidRPr="0016635D" w:rsidRDefault="004E3F63" w:rsidP="006B4004">
      <w:pPr>
        <w:pStyle w:val="a3"/>
        <w:widowControl w:val="0"/>
        <w:numPr>
          <w:ilvl w:val="0"/>
          <w:numId w:val="15"/>
        </w:numPr>
        <w:shd w:val="clear" w:color="000000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  <w:szCs w:val="28"/>
        </w:rPr>
        <w:t>Методика изучения познавательной активности В.С. Юркевич</w:t>
      </w:r>
      <w:r w:rsidR="00457C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635D">
        <w:rPr>
          <w:rFonts w:ascii="Times New Roman" w:eastAsia="Times New Roman" w:hAnsi="Times New Roman" w:cs="Times New Roman"/>
          <w:sz w:val="28"/>
          <w:szCs w:val="28"/>
        </w:rPr>
        <w:t>. Целью методики является выявление уровня познавательной активности детей.</w:t>
      </w:r>
    </w:p>
    <w:p w:rsidR="004E3F63" w:rsidRPr="0016635D" w:rsidRDefault="004E3F63" w:rsidP="006B4004">
      <w:pPr>
        <w:pStyle w:val="a3"/>
        <w:widowControl w:val="0"/>
        <w:numPr>
          <w:ilvl w:val="0"/>
          <w:numId w:val="15"/>
        </w:numPr>
        <w:shd w:val="clear" w:color="000000" w:fill="auto"/>
        <w:tabs>
          <w:tab w:val="left" w:pos="993"/>
          <w:tab w:val="left" w:pos="119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определения познавательной активности учащихся </w:t>
      </w:r>
      <w:r w:rsidR="00D106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6635D">
        <w:rPr>
          <w:rFonts w:ascii="Times New Roman" w:eastAsia="Times New Roman" w:hAnsi="Times New Roman" w:cs="Times New Roman"/>
          <w:sz w:val="28"/>
          <w:szCs w:val="28"/>
        </w:rPr>
        <w:t>по школьным предметам Бойко Ю.В. Целью методики является определение уровня познавательной активности учащихся по предметам.</w:t>
      </w:r>
    </w:p>
    <w:p w:rsidR="0083025A" w:rsidRPr="0016635D" w:rsidRDefault="0083025A" w:rsidP="00330EED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16635D">
        <w:rPr>
          <w:lang w:val="ru-RU"/>
        </w:rPr>
        <w:t>Результаты определения уровня п</w:t>
      </w:r>
      <w:r w:rsidR="003F6A70" w:rsidRPr="0016635D">
        <w:rPr>
          <w:lang w:val="ru-RU"/>
        </w:rPr>
        <w:t>озна</w:t>
      </w:r>
      <w:r w:rsidR="009001E5">
        <w:rPr>
          <w:lang w:val="ru-RU"/>
        </w:rPr>
        <w:t xml:space="preserve">вательной активности </w:t>
      </w:r>
      <w:r w:rsidR="00D106D1">
        <w:rPr>
          <w:lang w:val="ru-RU"/>
        </w:rPr>
        <w:t xml:space="preserve">                         </w:t>
      </w:r>
      <w:r w:rsidR="009001E5">
        <w:rPr>
          <w:lang w:val="ru-RU"/>
        </w:rPr>
        <w:t xml:space="preserve">у </w:t>
      </w:r>
      <w:r w:rsidR="003F76AB">
        <w:rPr>
          <w:lang w:val="ru-RU"/>
        </w:rPr>
        <w:t>учащихся 2 «К» (экспериментального) класса</w:t>
      </w:r>
      <w:r w:rsidR="009001E5">
        <w:rPr>
          <w:lang w:val="ru-RU"/>
        </w:rPr>
        <w:t xml:space="preserve"> </w:t>
      </w:r>
      <w:r w:rsidRPr="0016635D">
        <w:rPr>
          <w:lang w:val="ru-RU"/>
        </w:rPr>
        <w:t>по методик</w:t>
      </w:r>
      <w:r w:rsidR="003F6A70" w:rsidRPr="0016635D">
        <w:rPr>
          <w:lang w:val="ru-RU"/>
        </w:rPr>
        <w:t>е В.С. Юркевич</w:t>
      </w:r>
      <w:r w:rsidR="00457CC1">
        <w:rPr>
          <w:lang w:val="ru-RU"/>
        </w:rPr>
        <w:t>а</w:t>
      </w:r>
      <w:r w:rsidR="003F6A70" w:rsidRPr="0016635D">
        <w:rPr>
          <w:lang w:val="ru-RU"/>
        </w:rPr>
        <w:t xml:space="preserve"> представлены в таблице </w:t>
      </w:r>
      <w:r w:rsidR="009C29BF" w:rsidRPr="0016635D">
        <w:rPr>
          <w:lang w:val="ru-RU"/>
        </w:rPr>
        <w:t>1</w:t>
      </w:r>
      <w:r w:rsidR="00330EED">
        <w:rPr>
          <w:lang w:val="ru-RU"/>
        </w:rPr>
        <w:t>.</w:t>
      </w:r>
    </w:p>
    <w:p w:rsidR="00E15443" w:rsidRPr="00E15443" w:rsidRDefault="009C29BF" w:rsidP="00E15443">
      <w:pPr>
        <w:pStyle w:val="1"/>
        <w:shd w:val="clear" w:color="000000" w:fill="auto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76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Таблица </w:t>
      </w:r>
      <w:r w:rsidR="0083025A" w:rsidRPr="003F76A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F76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76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3025A" w:rsidRPr="003F76A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определения уровня познавательной активности </w:t>
      </w:r>
      <w:r w:rsidR="00D106D1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9001E5" w:rsidRPr="003F76AB">
        <w:rPr>
          <w:rFonts w:ascii="Times New Roman" w:hAnsi="Times New Roman" w:cs="Times New Roman"/>
          <w:color w:val="auto"/>
          <w:sz w:val="28"/>
          <w:szCs w:val="28"/>
        </w:rPr>
        <w:t xml:space="preserve">у учащихся </w:t>
      </w:r>
      <w:r w:rsidR="003F76AB" w:rsidRPr="003F76AB">
        <w:rPr>
          <w:rFonts w:ascii="Times New Roman" w:hAnsi="Times New Roman" w:cs="Times New Roman"/>
          <w:color w:val="auto"/>
          <w:sz w:val="28"/>
          <w:szCs w:val="28"/>
        </w:rPr>
        <w:t xml:space="preserve">2 «К» (экспериментального) класса </w:t>
      </w:r>
      <w:r w:rsidR="003F6A70" w:rsidRPr="003F76AB">
        <w:rPr>
          <w:rFonts w:ascii="Times New Roman" w:hAnsi="Times New Roman" w:cs="Times New Roman"/>
          <w:color w:val="auto"/>
          <w:sz w:val="28"/>
          <w:szCs w:val="28"/>
        </w:rPr>
        <w:t xml:space="preserve">по методике </w:t>
      </w:r>
      <w:r w:rsidR="00A654AC" w:rsidRPr="003F76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330EED">
        <w:rPr>
          <w:rFonts w:ascii="Times New Roman" w:hAnsi="Times New Roman" w:cs="Times New Roman"/>
          <w:color w:val="auto"/>
          <w:sz w:val="28"/>
          <w:szCs w:val="28"/>
        </w:rPr>
        <w:t>В.С. Юркевич</w:t>
      </w:r>
      <w:r w:rsidR="00457CC1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A654AC" w:rsidTr="00A654AC">
        <w:tc>
          <w:tcPr>
            <w:tcW w:w="3190" w:type="dxa"/>
          </w:tcPr>
          <w:p w:rsidR="00A654AC" w:rsidRPr="00E15443" w:rsidRDefault="00A654AC" w:rsidP="00A654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Уровни познавательной активности</w:t>
            </w:r>
          </w:p>
        </w:tc>
        <w:tc>
          <w:tcPr>
            <w:tcW w:w="3190" w:type="dxa"/>
          </w:tcPr>
          <w:p w:rsidR="00A654AC" w:rsidRPr="00E15443" w:rsidRDefault="00A654AC" w:rsidP="00A654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Количество набранных баллов</w:t>
            </w:r>
          </w:p>
        </w:tc>
        <w:tc>
          <w:tcPr>
            <w:tcW w:w="3191" w:type="dxa"/>
            <w:gridSpan w:val="2"/>
          </w:tcPr>
          <w:p w:rsidR="00A654AC" w:rsidRPr="00E15443" w:rsidRDefault="00A654AC" w:rsidP="00A654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Количество учащихся</w:t>
            </w:r>
          </w:p>
        </w:tc>
      </w:tr>
      <w:tr w:rsidR="00A654AC" w:rsidTr="009323F2">
        <w:tc>
          <w:tcPr>
            <w:tcW w:w="3190" w:type="dxa"/>
          </w:tcPr>
          <w:p w:rsidR="00A654AC" w:rsidRPr="00E15443" w:rsidRDefault="00A654AC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A654AC" w:rsidRPr="00E15443" w:rsidRDefault="009E2E47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9 и выше</w:t>
            </w:r>
          </w:p>
        </w:tc>
        <w:tc>
          <w:tcPr>
            <w:tcW w:w="1595" w:type="dxa"/>
          </w:tcPr>
          <w:p w:rsidR="00A654AC" w:rsidRPr="00E15443" w:rsidRDefault="009E2E47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596" w:type="dxa"/>
          </w:tcPr>
          <w:p w:rsidR="00A654AC" w:rsidRPr="00E15443" w:rsidRDefault="008950EF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  <w:r w:rsidR="009E2E47" w:rsidRPr="00E15443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A654AC" w:rsidTr="009323F2">
        <w:tc>
          <w:tcPr>
            <w:tcW w:w="3190" w:type="dxa"/>
          </w:tcPr>
          <w:p w:rsidR="00A654AC" w:rsidRPr="00E15443" w:rsidRDefault="00A654AC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A654AC" w:rsidRPr="00E15443" w:rsidRDefault="009E2E47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От 3 до 8</w:t>
            </w:r>
          </w:p>
        </w:tc>
        <w:tc>
          <w:tcPr>
            <w:tcW w:w="1595" w:type="dxa"/>
          </w:tcPr>
          <w:p w:rsidR="00A654AC" w:rsidRPr="00E15443" w:rsidRDefault="009E2E47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596" w:type="dxa"/>
          </w:tcPr>
          <w:p w:rsidR="00A654AC" w:rsidRPr="00E15443" w:rsidRDefault="008950EF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  <w:r w:rsidR="009E2E47" w:rsidRPr="00E15443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A654AC" w:rsidTr="009323F2">
        <w:tc>
          <w:tcPr>
            <w:tcW w:w="3190" w:type="dxa"/>
          </w:tcPr>
          <w:p w:rsidR="00A654AC" w:rsidRPr="00E15443" w:rsidRDefault="00A654AC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Низкий</w:t>
            </w:r>
          </w:p>
        </w:tc>
        <w:tc>
          <w:tcPr>
            <w:tcW w:w="3190" w:type="dxa"/>
          </w:tcPr>
          <w:p w:rsidR="00A654AC" w:rsidRPr="00E15443" w:rsidRDefault="009E2E47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2 и меньше</w:t>
            </w:r>
          </w:p>
        </w:tc>
        <w:tc>
          <w:tcPr>
            <w:tcW w:w="1595" w:type="dxa"/>
          </w:tcPr>
          <w:p w:rsidR="00A654AC" w:rsidRPr="00E15443" w:rsidRDefault="009E2E47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443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1596" w:type="dxa"/>
          </w:tcPr>
          <w:p w:rsidR="00A654AC" w:rsidRPr="00E15443" w:rsidRDefault="008950EF" w:rsidP="009E2E4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</w:t>
            </w:r>
            <w:r w:rsidR="009E2E47" w:rsidRPr="00E15443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</w:tbl>
    <w:p w:rsidR="00A654AC" w:rsidRPr="00A654AC" w:rsidRDefault="005D1B0C" w:rsidP="005D1B0C">
      <w:pPr>
        <w:tabs>
          <w:tab w:val="left" w:pos="3973"/>
        </w:tabs>
      </w:pPr>
      <w:r>
        <w:tab/>
      </w:r>
    </w:p>
    <w:p w:rsidR="009C29BF" w:rsidRDefault="009C29BF" w:rsidP="00030BC4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 xml:space="preserve">Из таблицы </w:t>
      </w:r>
      <w:r w:rsidR="00814175" w:rsidRPr="0016635D">
        <w:rPr>
          <w:lang w:val="ru-RU"/>
        </w:rPr>
        <w:t>1 видно, что большая часть исследуемых дете</w:t>
      </w:r>
      <w:r w:rsidR="009E2E47">
        <w:rPr>
          <w:lang w:val="ru-RU"/>
        </w:rPr>
        <w:t>й младшего школьного возраста (18 человек – 54</w:t>
      </w:r>
      <w:r w:rsidR="00814175" w:rsidRPr="0016635D">
        <w:rPr>
          <w:lang w:val="ru-RU"/>
        </w:rPr>
        <w:t xml:space="preserve"> %) имеет низкий уров</w:t>
      </w:r>
      <w:r w:rsidR="009E2E47">
        <w:rPr>
          <w:lang w:val="ru-RU"/>
        </w:rPr>
        <w:t>ень познавательной активности. 11</w:t>
      </w:r>
      <w:r w:rsidR="00814175" w:rsidRPr="0016635D">
        <w:rPr>
          <w:lang w:val="ru-RU"/>
        </w:rPr>
        <w:t xml:space="preserve"> и</w:t>
      </w:r>
      <w:r w:rsidR="009E2E47">
        <w:rPr>
          <w:lang w:val="ru-RU"/>
        </w:rPr>
        <w:t xml:space="preserve">сследуемых младших школьника (33 </w:t>
      </w:r>
      <w:r w:rsidR="00814175" w:rsidRPr="0016635D">
        <w:rPr>
          <w:lang w:val="ru-RU"/>
        </w:rPr>
        <w:t>%) характеризуется средним уровне</w:t>
      </w:r>
      <w:r w:rsidR="009E2E47">
        <w:rPr>
          <w:lang w:val="ru-RU"/>
        </w:rPr>
        <w:t xml:space="preserve">м познавательной активности. </w:t>
      </w:r>
      <w:r w:rsidR="003B75B1">
        <w:rPr>
          <w:lang w:val="ru-RU"/>
        </w:rPr>
        <w:t xml:space="preserve">                            </w:t>
      </w:r>
      <w:r w:rsidR="009E2E47">
        <w:rPr>
          <w:lang w:val="ru-RU"/>
        </w:rPr>
        <w:t>И 4</w:t>
      </w:r>
      <w:r w:rsidR="00814175" w:rsidRPr="0016635D">
        <w:rPr>
          <w:lang w:val="ru-RU"/>
        </w:rPr>
        <w:t xml:space="preserve"> исследуемых ребенка</w:t>
      </w:r>
      <w:r w:rsidR="009E2E47">
        <w:rPr>
          <w:lang w:val="ru-RU"/>
        </w:rPr>
        <w:t xml:space="preserve"> младшего школьного возраста (20 </w:t>
      </w:r>
      <w:r w:rsidR="00814175" w:rsidRPr="0016635D">
        <w:rPr>
          <w:lang w:val="ru-RU"/>
        </w:rPr>
        <w:t>%) имеют высокий уровень познавательной активности.</w:t>
      </w:r>
    </w:p>
    <w:p w:rsidR="008350B0" w:rsidRDefault="008350B0" w:rsidP="00030BC4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>Результаты определения уровня позна</w:t>
      </w:r>
      <w:r>
        <w:rPr>
          <w:lang w:val="ru-RU"/>
        </w:rPr>
        <w:t xml:space="preserve">вательной активности </w:t>
      </w:r>
      <w:r w:rsidR="003B75B1">
        <w:rPr>
          <w:lang w:val="ru-RU"/>
        </w:rPr>
        <w:t xml:space="preserve">                         </w:t>
      </w:r>
      <w:r>
        <w:rPr>
          <w:lang w:val="ru-RU"/>
        </w:rPr>
        <w:t xml:space="preserve">у учащихся 2 «В» (контрольного) класса </w:t>
      </w:r>
      <w:r w:rsidRPr="0016635D">
        <w:rPr>
          <w:lang w:val="ru-RU"/>
        </w:rPr>
        <w:t>по методике В.С. Юркевич</w:t>
      </w:r>
      <w:r w:rsidR="00457CC1">
        <w:rPr>
          <w:lang w:val="ru-RU"/>
        </w:rPr>
        <w:t>а</w:t>
      </w:r>
      <w:r w:rsidRPr="0016635D">
        <w:rPr>
          <w:lang w:val="ru-RU"/>
        </w:rPr>
        <w:t xml:space="preserve"> представлены в таблице</w:t>
      </w:r>
      <w:r>
        <w:rPr>
          <w:lang w:val="ru-RU"/>
        </w:rPr>
        <w:t xml:space="preserve"> 2</w:t>
      </w:r>
      <w:r w:rsidR="003B75B1">
        <w:rPr>
          <w:lang w:val="ru-RU"/>
        </w:rPr>
        <w:t>.</w:t>
      </w:r>
    </w:p>
    <w:p w:rsidR="00330EED" w:rsidRDefault="003F76AB" w:rsidP="00E15443">
      <w:pPr>
        <w:pStyle w:val="ad"/>
        <w:spacing w:before="0" w:line="36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Таблица 2 </w:t>
      </w:r>
      <w:r w:rsidR="00385768">
        <w:rPr>
          <w:lang w:val="ru-RU"/>
        </w:rPr>
        <w:t>–</w:t>
      </w:r>
      <w:r>
        <w:rPr>
          <w:lang w:val="ru-RU"/>
        </w:rPr>
        <w:t xml:space="preserve"> </w:t>
      </w:r>
      <w:r w:rsidRPr="003F76AB">
        <w:rPr>
          <w:lang w:val="ru-RU"/>
        </w:rPr>
        <w:t xml:space="preserve">Результаты определения уровня познавательной активности </w:t>
      </w:r>
      <w:r w:rsidR="003B75B1">
        <w:rPr>
          <w:lang w:val="ru-RU"/>
        </w:rPr>
        <w:t xml:space="preserve">                    </w:t>
      </w:r>
      <w:r w:rsidRPr="003F76AB">
        <w:rPr>
          <w:lang w:val="ru-RU"/>
        </w:rPr>
        <w:t>у учащихся 2 «</w:t>
      </w:r>
      <w:r>
        <w:rPr>
          <w:lang w:val="ru-RU"/>
        </w:rPr>
        <w:t>В</w:t>
      </w:r>
      <w:r w:rsidRPr="003F76AB">
        <w:rPr>
          <w:lang w:val="ru-RU"/>
        </w:rPr>
        <w:t>» (</w:t>
      </w:r>
      <w:r>
        <w:rPr>
          <w:lang w:val="ru-RU"/>
        </w:rPr>
        <w:t>контрольного</w:t>
      </w:r>
      <w:r w:rsidRPr="003F76AB">
        <w:rPr>
          <w:lang w:val="ru-RU"/>
        </w:rPr>
        <w:t xml:space="preserve">) класса по методике </w:t>
      </w:r>
      <w:r w:rsidR="00330EED">
        <w:rPr>
          <w:lang w:val="ru-RU"/>
        </w:rPr>
        <w:t>В.С. Юркевич</w:t>
      </w:r>
      <w:r w:rsidR="00457CC1">
        <w:rPr>
          <w:lang w:val="ru-RU"/>
        </w:rPr>
        <w:t>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3F76AB" w:rsidRPr="008350B0" w:rsidTr="009323F2"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Уровни познавательной активности</w:t>
            </w:r>
          </w:p>
        </w:tc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Количество набранных баллов</w:t>
            </w:r>
          </w:p>
        </w:tc>
        <w:tc>
          <w:tcPr>
            <w:tcW w:w="3191" w:type="dxa"/>
            <w:gridSpan w:val="2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Количество учащихся</w:t>
            </w:r>
          </w:p>
        </w:tc>
      </w:tr>
      <w:tr w:rsidR="003F76AB" w:rsidRPr="008350B0" w:rsidTr="009323F2"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9 и выше</w:t>
            </w:r>
          </w:p>
        </w:tc>
        <w:tc>
          <w:tcPr>
            <w:tcW w:w="1595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596" w:type="dxa"/>
          </w:tcPr>
          <w:p w:rsidR="003F76AB" w:rsidRPr="008350B0" w:rsidRDefault="005D1B0C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9</w:t>
            </w:r>
            <w:r w:rsidR="003F76AB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3F76AB" w:rsidRPr="008350B0" w:rsidTr="009323F2"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От 3 до 8</w:t>
            </w:r>
          </w:p>
        </w:tc>
        <w:tc>
          <w:tcPr>
            <w:tcW w:w="1595" w:type="dxa"/>
          </w:tcPr>
          <w:p w:rsidR="003F76AB" w:rsidRPr="008350B0" w:rsidRDefault="005D1B0C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596" w:type="dxa"/>
          </w:tcPr>
          <w:p w:rsidR="003F76AB" w:rsidRPr="008350B0" w:rsidRDefault="005D1B0C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40</w:t>
            </w:r>
            <w:r w:rsidR="003F76AB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3F76AB" w:rsidRPr="008350B0" w:rsidTr="009323F2"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Низкий</w:t>
            </w:r>
          </w:p>
        </w:tc>
        <w:tc>
          <w:tcPr>
            <w:tcW w:w="3190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2 и меньше</w:t>
            </w:r>
          </w:p>
        </w:tc>
        <w:tc>
          <w:tcPr>
            <w:tcW w:w="1595" w:type="dxa"/>
          </w:tcPr>
          <w:p w:rsidR="003F76AB" w:rsidRPr="008350B0" w:rsidRDefault="003F76AB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596" w:type="dxa"/>
          </w:tcPr>
          <w:p w:rsidR="003F76AB" w:rsidRPr="008350B0" w:rsidRDefault="008950EF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51</w:t>
            </w:r>
            <w:r w:rsidR="003F76AB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</w:tbl>
    <w:p w:rsidR="003F76AB" w:rsidRDefault="003F76AB" w:rsidP="00330EED">
      <w:pPr>
        <w:pStyle w:val="ad"/>
        <w:spacing w:before="0" w:line="360" w:lineRule="auto"/>
        <w:ind w:left="0" w:firstLine="0"/>
        <w:jc w:val="both"/>
        <w:rPr>
          <w:lang w:val="ru-RU"/>
        </w:rPr>
      </w:pPr>
    </w:p>
    <w:p w:rsidR="005D1B0C" w:rsidRDefault="005D1B0C" w:rsidP="005D1B0C">
      <w:pPr>
        <w:pStyle w:val="ad"/>
        <w:spacing w:before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Из таблицы 2 видно, что </w:t>
      </w:r>
      <w:r w:rsidRPr="0016635D">
        <w:rPr>
          <w:lang w:val="ru-RU"/>
        </w:rPr>
        <w:t>большая часть исследуемых дете</w:t>
      </w:r>
      <w:r>
        <w:rPr>
          <w:lang w:val="ru-RU"/>
        </w:rPr>
        <w:t>й</w:t>
      </w:r>
      <w:r w:rsidR="008350B0">
        <w:rPr>
          <w:lang w:val="ru-RU"/>
        </w:rPr>
        <w:t xml:space="preserve"> младшего школьного возраста </w:t>
      </w:r>
      <w:r w:rsidR="0099078E">
        <w:rPr>
          <w:lang w:val="ru-RU"/>
        </w:rPr>
        <w:t>(</w:t>
      </w:r>
      <w:r>
        <w:rPr>
          <w:lang w:val="ru-RU"/>
        </w:rPr>
        <w:t>17</w:t>
      </w:r>
      <w:r w:rsidR="008350B0">
        <w:rPr>
          <w:lang w:val="ru-RU"/>
        </w:rPr>
        <w:t xml:space="preserve"> человек </w:t>
      </w:r>
      <w:r w:rsidR="00385768">
        <w:rPr>
          <w:lang w:val="ru-RU"/>
        </w:rPr>
        <w:t>–</w:t>
      </w:r>
      <w:r w:rsidR="0099078E">
        <w:rPr>
          <w:lang w:val="ru-RU"/>
        </w:rPr>
        <w:t xml:space="preserve"> </w:t>
      </w:r>
      <w:r>
        <w:rPr>
          <w:lang w:val="ru-RU"/>
        </w:rPr>
        <w:t>51</w:t>
      </w:r>
      <w:r w:rsidRPr="0016635D">
        <w:rPr>
          <w:lang w:val="ru-RU"/>
        </w:rPr>
        <w:t xml:space="preserve"> %) имеет низкий уров</w:t>
      </w:r>
      <w:r>
        <w:rPr>
          <w:lang w:val="ru-RU"/>
        </w:rPr>
        <w:t>ень познавательной активности. 14</w:t>
      </w:r>
      <w:r w:rsidRPr="0016635D">
        <w:rPr>
          <w:lang w:val="ru-RU"/>
        </w:rPr>
        <w:t xml:space="preserve"> и</w:t>
      </w:r>
      <w:r>
        <w:rPr>
          <w:lang w:val="ru-RU"/>
        </w:rPr>
        <w:t xml:space="preserve">сследуемых младших школьника (40 </w:t>
      </w:r>
      <w:r w:rsidRPr="0016635D">
        <w:rPr>
          <w:lang w:val="ru-RU"/>
        </w:rPr>
        <w:t>%) характеризуется средним уровне</w:t>
      </w:r>
      <w:r>
        <w:rPr>
          <w:lang w:val="ru-RU"/>
        </w:rPr>
        <w:t>м познавательной активности.                              В</w:t>
      </w:r>
      <w:r w:rsidRPr="0016635D">
        <w:rPr>
          <w:lang w:val="ru-RU"/>
        </w:rPr>
        <w:t>ысокий ур</w:t>
      </w:r>
      <w:r>
        <w:rPr>
          <w:lang w:val="ru-RU"/>
        </w:rPr>
        <w:t xml:space="preserve">овень познавательной активности имеют </w:t>
      </w:r>
      <w:r w:rsidR="00F04B8A">
        <w:rPr>
          <w:lang w:val="ru-RU"/>
        </w:rPr>
        <w:t xml:space="preserve">3 </w:t>
      </w:r>
      <w:r w:rsidRPr="0016635D">
        <w:rPr>
          <w:lang w:val="ru-RU"/>
        </w:rPr>
        <w:t xml:space="preserve">исследуемых </w:t>
      </w:r>
      <w:r w:rsidR="00F04B8A">
        <w:rPr>
          <w:lang w:val="ru-RU"/>
        </w:rPr>
        <w:t>ребенка младшего</w:t>
      </w:r>
      <w:r>
        <w:rPr>
          <w:lang w:val="ru-RU"/>
        </w:rPr>
        <w:t xml:space="preserve"> </w:t>
      </w:r>
      <w:r w:rsidR="00F04B8A">
        <w:rPr>
          <w:lang w:val="ru-RU"/>
        </w:rPr>
        <w:t xml:space="preserve">школьного возраста </w:t>
      </w:r>
      <w:r>
        <w:rPr>
          <w:lang w:val="ru-RU"/>
        </w:rPr>
        <w:t>(9 %).</w:t>
      </w:r>
    </w:p>
    <w:p w:rsidR="00457CC1" w:rsidRDefault="00457CC1" w:rsidP="00330EED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457CC1" w:rsidRDefault="009323F2" w:rsidP="00457CC1">
      <w:pPr>
        <w:pStyle w:val="ad"/>
        <w:spacing w:before="0"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На рисунке 1 представлены сравнительные результаты.</w:t>
      </w:r>
    </w:p>
    <w:p w:rsidR="003B75B1" w:rsidRDefault="003B75B1" w:rsidP="00D106D1">
      <w:pPr>
        <w:pStyle w:val="ad"/>
        <w:spacing w:before="0" w:line="360" w:lineRule="auto"/>
        <w:ind w:left="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14A9A9" wp14:editId="66BDA6E9">
            <wp:extent cx="4038600" cy="18440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78E" w:rsidRDefault="0099078E" w:rsidP="009323F2">
      <w:pPr>
        <w:pStyle w:val="ad"/>
        <w:spacing w:before="0" w:line="360" w:lineRule="auto"/>
        <w:ind w:firstLine="40"/>
        <w:jc w:val="both"/>
        <w:rPr>
          <w:lang w:val="ru-RU"/>
        </w:rPr>
      </w:pPr>
    </w:p>
    <w:p w:rsidR="008350B0" w:rsidRDefault="009323F2" w:rsidP="006E0F72">
      <w:pPr>
        <w:pStyle w:val="ad"/>
        <w:spacing w:before="0" w:line="360" w:lineRule="auto"/>
        <w:ind w:left="0" w:firstLine="709"/>
        <w:jc w:val="center"/>
        <w:rPr>
          <w:lang w:val="ru-RU"/>
        </w:rPr>
      </w:pPr>
      <w:r>
        <w:rPr>
          <w:lang w:val="ru-RU"/>
        </w:rPr>
        <w:t>Рисунок 1 – Результаты диагностики уровня познавательной активности учащихся экспериментального и контрольного классов                       по методике В.С. Юркевич</w:t>
      </w:r>
      <w:r w:rsidR="00457CC1">
        <w:rPr>
          <w:lang w:val="ru-RU"/>
        </w:rPr>
        <w:t>а</w:t>
      </w:r>
    </w:p>
    <w:p w:rsidR="009323F2" w:rsidRDefault="009323F2" w:rsidP="009323F2">
      <w:pPr>
        <w:pStyle w:val="ad"/>
        <w:spacing w:before="0" w:line="360" w:lineRule="auto"/>
        <w:ind w:firstLine="709"/>
        <w:jc w:val="center"/>
        <w:rPr>
          <w:lang w:val="ru-RU"/>
        </w:rPr>
      </w:pPr>
    </w:p>
    <w:p w:rsidR="009323F2" w:rsidRDefault="009323F2" w:rsidP="009323F2">
      <w:pPr>
        <w:pStyle w:val="ad"/>
        <w:spacing w:before="0" w:line="360" w:lineRule="auto"/>
        <w:ind w:firstLine="709"/>
        <w:jc w:val="both"/>
        <w:rPr>
          <w:lang w:val="ru-RU"/>
        </w:rPr>
      </w:pPr>
      <w:r>
        <w:rPr>
          <w:lang w:val="ru-RU"/>
        </w:rPr>
        <w:t>В общем, можно сделать вывод, что во 2 «К» и 2 «В» классах уровень познавательной активности низкий.</w:t>
      </w:r>
    </w:p>
    <w:p w:rsidR="009323F2" w:rsidRDefault="009323F2" w:rsidP="009323F2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9323F2" w:rsidRPr="0016635D" w:rsidRDefault="00814175" w:rsidP="00E15443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>Результаты исследования познавательной активности учащихся</w:t>
      </w:r>
      <w:r w:rsidR="00E15443">
        <w:rPr>
          <w:lang w:val="ru-RU"/>
        </w:rPr>
        <w:t xml:space="preserve"> </w:t>
      </w:r>
      <w:r w:rsidR="00D106D1">
        <w:rPr>
          <w:lang w:val="ru-RU"/>
        </w:rPr>
        <w:t xml:space="preserve">                  </w:t>
      </w:r>
      <w:r w:rsidR="00E15443">
        <w:rPr>
          <w:lang w:val="ru-RU"/>
        </w:rPr>
        <w:t>2 «К» (экспериментального) класса</w:t>
      </w:r>
      <w:r w:rsidRPr="0016635D">
        <w:rPr>
          <w:lang w:val="ru-RU"/>
        </w:rPr>
        <w:t xml:space="preserve"> по</w:t>
      </w:r>
      <w:r w:rsidR="00E15443">
        <w:rPr>
          <w:lang w:val="ru-RU"/>
        </w:rPr>
        <w:t xml:space="preserve"> школьным предметам по методике                  </w:t>
      </w:r>
      <w:r w:rsidRPr="0016635D">
        <w:rPr>
          <w:lang w:val="ru-RU"/>
        </w:rPr>
        <w:t>Ю</w:t>
      </w:r>
      <w:r w:rsidR="00E15443">
        <w:rPr>
          <w:lang w:val="ru-RU"/>
        </w:rPr>
        <w:t xml:space="preserve">.В. Бойко </w:t>
      </w:r>
      <w:r w:rsidR="00330EED">
        <w:rPr>
          <w:lang w:val="ru-RU"/>
        </w:rPr>
        <w:t>представлены в таблице 4.</w:t>
      </w:r>
    </w:p>
    <w:p w:rsidR="009323F2" w:rsidRPr="0016635D" w:rsidRDefault="00330EED" w:rsidP="00E15443">
      <w:pPr>
        <w:pStyle w:val="ad"/>
        <w:spacing w:before="0" w:line="360" w:lineRule="auto"/>
        <w:ind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Таблица 4 </w:t>
      </w:r>
      <w:r w:rsidR="00385768">
        <w:rPr>
          <w:bCs/>
          <w:lang w:val="ru-RU"/>
        </w:rPr>
        <w:t>–</w:t>
      </w:r>
      <w:r w:rsidR="00173D8D" w:rsidRPr="0016635D">
        <w:rPr>
          <w:bCs/>
          <w:lang w:val="ru-RU"/>
        </w:rPr>
        <w:t xml:space="preserve"> </w:t>
      </w:r>
      <w:r w:rsidR="00814175" w:rsidRPr="0016635D">
        <w:rPr>
          <w:bCs/>
          <w:lang w:val="ru-RU"/>
        </w:rPr>
        <w:t>Данные по результатам исследования познавательной активности учащихся</w:t>
      </w:r>
      <w:r w:rsidR="00E15443">
        <w:rPr>
          <w:bCs/>
          <w:lang w:val="ru-RU"/>
        </w:rPr>
        <w:t xml:space="preserve"> 2 «К» (экспериментального) класса</w:t>
      </w:r>
      <w:r w:rsidR="00814175" w:rsidRPr="0016635D">
        <w:rPr>
          <w:bCs/>
          <w:lang w:val="ru-RU"/>
        </w:rPr>
        <w:t xml:space="preserve"> по школьным предметам по методике Ю.В.</w:t>
      </w:r>
      <w:r w:rsidR="00E835F7">
        <w:rPr>
          <w:bCs/>
          <w:lang w:val="ru-RU"/>
        </w:rPr>
        <w:t xml:space="preserve"> Бойко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330EED" w:rsidTr="00330EED"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Уровни познавательной активности</w:t>
            </w:r>
          </w:p>
        </w:tc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Количество выбранных предметов</w:t>
            </w:r>
          </w:p>
        </w:tc>
        <w:tc>
          <w:tcPr>
            <w:tcW w:w="3191" w:type="dxa"/>
            <w:gridSpan w:val="2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Количество учащихся</w:t>
            </w:r>
          </w:p>
        </w:tc>
      </w:tr>
      <w:tr w:rsidR="00330EED" w:rsidTr="00330EED"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4 и выше</w:t>
            </w:r>
          </w:p>
        </w:tc>
        <w:tc>
          <w:tcPr>
            <w:tcW w:w="1595" w:type="dxa"/>
          </w:tcPr>
          <w:p w:rsidR="00330EED" w:rsidRPr="008350B0" w:rsidRDefault="008350B0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596" w:type="dxa"/>
          </w:tcPr>
          <w:p w:rsidR="00330EED" w:rsidRPr="008350B0" w:rsidRDefault="008350B0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9</w:t>
            </w:r>
            <w:r w:rsidR="00330EED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330EED" w:rsidTr="008350B0">
        <w:trPr>
          <w:trHeight w:val="63"/>
        </w:trPr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От 2 до 3</w:t>
            </w:r>
          </w:p>
        </w:tc>
        <w:tc>
          <w:tcPr>
            <w:tcW w:w="1595" w:type="dxa"/>
          </w:tcPr>
          <w:p w:rsidR="00330EED" w:rsidRPr="008350B0" w:rsidRDefault="00E15443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71780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596" w:type="dxa"/>
          </w:tcPr>
          <w:p w:rsidR="00330EED" w:rsidRPr="008350B0" w:rsidRDefault="008950EF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</w:t>
            </w:r>
            <w:r w:rsidR="00330EED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330EED" w:rsidTr="00330EED">
        <w:tc>
          <w:tcPr>
            <w:tcW w:w="3190" w:type="dxa"/>
          </w:tcPr>
          <w:p w:rsidR="00330EED" w:rsidRPr="008350B0" w:rsidRDefault="00330EED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Низкий</w:t>
            </w:r>
          </w:p>
        </w:tc>
        <w:tc>
          <w:tcPr>
            <w:tcW w:w="3190" w:type="dxa"/>
          </w:tcPr>
          <w:p w:rsidR="00330EED" w:rsidRPr="008350B0" w:rsidRDefault="00330EED" w:rsidP="00330EE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95" w:type="dxa"/>
          </w:tcPr>
          <w:p w:rsidR="00330EED" w:rsidRPr="008350B0" w:rsidRDefault="00717807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596" w:type="dxa"/>
          </w:tcPr>
          <w:p w:rsidR="00330EED" w:rsidRPr="008350B0" w:rsidRDefault="008950EF" w:rsidP="009323F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45</w:t>
            </w:r>
            <w:r w:rsidR="00330EED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</w:tbl>
    <w:p w:rsidR="00814175" w:rsidRPr="0016635D" w:rsidRDefault="00814175" w:rsidP="00030BC4">
      <w:pPr>
        <w:pStyle w:val="ad"/>
        <w:spacing w:before="0" w:line="360" w:lineRule="auto"/>
        <w:ind w:firstLine="709"/>
        <w:jc w:val="both"/>
        <w:rPr>
          <w:bCs/>
        </w:rPr>
      </w:pPr>
    </w:p>
    <w:p w:rsidR="00814175" w:rsidRDefault="00814175" w:rsidP="008350B0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>По результатам исследования познавательной активности учащихся</w:t>
      </w:r>
      <w:r w:rsidR="00E15443">
        <w:rPr>
          <w:lang w:val="ru-RU"/>
        </w:rPr>
        <w:t xml:space="preserve"> экспериментального класса</w:t>
      </w:r>
      <w:r w:rsidRPr="0016635D">
        <w:rPr>
          <w:lang w:val="ru-RU"/>
        </w:rPr>
        <w:t xml:space="preserve"> по школьным предметам по </w:t>
      </w:r>
      <w:r w:rsidR="008350B0">
        <w:rPr>
          <w:lang w:val="ru-RU"/>
        </w:rPr>
        <w:t>мет</w:t>
      </w:r>
      <w:r w:rsidR="00E15443">
        <w:rPr>
          <w:lang w:val="ru-RU"/>
        </w:rPr>
        <w:t xml:space="preserve">одике </w:t>
      </w:r>
      <w:r w:rsidR="00E835F7">
        <w:rPr>
          <w:lang w:val="ru-RU"/>
        </w:rPr>
        <w:t xml:space="preserve">                   </w:t>
      </w:r>
      <w:r w:rsidR="008350B0">
        <w:rPr>
          <w:lang w:val="ru-RU"/>
        </w:rPr>
        <w:t xml:space="preserve">Ю.В. </w:t>
      </w:r>
      <w:r w:rsidR="00E15443">
        <w:rPr>
          <w:lang w:val="ru-RU"/>
        </w:rPr>
        <w:t xml:space="preserve">Бойко </w:t>
      </w:r>
      <w:r w:rsidR="00717807">
        <w:rPr>
          <w:lang w:val="ru-RU"/>
        </w:rPr>
        <w:t>видно, что 16 (45</w:t>
      </w:r>
      <w:r w:rsidRPr="0016635D">
        <w:rPr>
          <w:lang w:val="ru-RU"/>
        </w:rPr>
        <w:t>%) из исследуемых детей младшего школьного возраста имеют низкий уровень разви</w:t>
      </w:r>
      <w:r w:rsidR="008350B0">
        <w:rPr>
          <w:lang w:val="ru-RU"/>
        </w:rPr>
        <w:t>тия познавате</w:t>
      </w:r>
      <w:r w:rsidR="00E835F7">
        <w:rPr>
          <w:lang w:val="ru-RU"/>
        </w:rPr>
        <w:t xml:space="preserve">льной активности. </w:t>
      </w:r>
      <w:r w:rsidR="009539B5">
        <w:rPr>
          <w:lang w:val="ru-RU"/>
        </w:rPr>
        <w:t xml:space="preserve">              </w:t>
      </w:r>
      <w:r w:rsidR="009539B5">
        <w:rPr>
          <w:lang w:val="ru-RU"/>
        </w:rPr>
        <w:lastRenderedPageBreak/>
        <w:t>13 человек (36</w:t>
      </w:r>
      <w:r w:rsidR="00717807">
        <w:rPr>
          <w:lang w:val="ru-RU"/>
        </w:rPr>
        <w:t>%) из 30</w:t>
      </w:r>
      <w:r w:rsidRPr="0016635D">
        <w:rPr>
          <w:lang w:val="ru-RU"/>
        </w:rPr>
        <w:t xml:space="preserve"> исследуемых детей имеют средний уровень развития познавател</w:t>
      </w:r>
      <w:r w:rsidR="008350B0">
        <w:rPr>
          <w:lang w:val="ru-RU"/>
        </w:rPr>
        <w:t xml:space="preserve">ьной активности. И всего лишь 3 </w:t>
      </w:r>
      <w:r w:rsidRPr="0016635D">
        <w:rPr>
          <w:lang w:val="ru-RU"/>
        </w:rPr>
        <w:t>и</w:t>
      </w:r>
      <w:r w:rsidR="00717807">
        <w:rPr>
          <w:lang w:val="ru-RU"/>
        </w:rPr>
        <w:t>сследуемых младших школьника (9</w:t>
      </w:r>
      <w:r w:rsidRPr="0016635D">
        <w:rPr>
          <w:lang w:val="ru-RU"/>
        </w:rPr>
        <w:t>%) характеризуется высоким уровнем разв</w:t>
      </w:r>
      <w:r w:rsidR="008350B0">
        <w:rPr>
          <w:lang w:val="ru-RU"/>
        </w:rPr>
        <w:t>ития познавательной активности.</w:t>
      </w:r>
    </w:p>
    <w:p w:rsidR="00E15443" w:rsidRPr="0016635D" w:rsidRDefault="00E15443" w:rsidP="00E15443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>Результаты исследования познавательной активности учащихся</w:t>
      </w:r>
      <w:r>
        <w:rPr>
          <w:lang w:val="ru-RU"/>
        </w:rPr>
        <w:t xml:space="preserve"> </w:t>
      </w:r>
      <w:r w:rsidR="00717807">
        <w:rPr>
          <w:lang w:val="ru-RU"/>
        </w:rPr>
        <w:t xml:space="preserve">                            </w:t>
      </w:r>
      <w:r>
        <w:rPr>
          <w:lang w:val="ru-RU"/>
        </w:rPr>
        <w:t>2 «В» (контрольного) класса</w:t>
      </w:r>
      <w:r w:rsidRPr="0016635D">
        <w:rPr>
          <w:lang w:val="ru-RU"/>
        </w:rPr>
        <w:t xml:space="preserve"> по</w:t>
      </w:r>
      <w:r>
        <w:rPr>
          <w:lang w:val="ru-RU"/>
        </w:rPr>
        <w:t xml:space="preserve"> школьным предметам по методике </w:t>
      </w:r>
      <w:r w:rsidR="00717807">
        <w:rPr>
          <w:lang w:val="ru-RU"/>
        </w:rPr>
        <w:t xml:space="preserve">                  </w:t>
      </w:r>
      <w:r w:rsidRPr="0016635D">
        <w:rPr>
          <w:lang w:val="ru-RU"/>
        </w:rPr>
        <w:t>Ю</w:t>
      </w:r>
      <w:r>
        <w:rPr>
          <w:lang w:val="ru-RU"/>
        </w:rPr>
        <w:t>.В. Бойко представлены в таблице 5.</w:t>
      </w:r>
    </w:p>
    <w:p w:rsidR="00E15443" w:rsidRPr="0016635D" w:rsidRDefault="00E15443" w:rsidP="00E15443">
      <w:pPr>
        <w:pStyle w:val="ad"/>
        <w:spacing w:before="0" w:line="360" w:lineRule="auto"/>
        <w:ind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Таблица 5 </w:t>
      </w:r>
      <w:r w:rsidR="00385768">
        <w:rPr>
          <w:bCs/>
          <w:lang w:val="ru-RU"/>
        </w:rPr>
        <w:t>–</w:t>
      </w:r>
      <w:r w:rsidRPr="0016635D">
        <w:rPr>
          <w:bCs/>
          <w:lang w:val="ru-RU"/>
        </w:rPr>
        <w:t xml:space="preserve"> Данные по результатам исследования познавательной активности учащихся</w:t>
      </w:r>
      <w:r>
        <w:rPr>
          <w:bCs/>
          <w:lang w:val="ru-RU"/>
        </w:rPr>
        <w:t xml:space="preserve"> 2 «В» (контрольного) класса</w:t>
      </w:r>
      <w:r w:rsidRPr="0016635D">
        <w:rPr>
          <w:bCs/>
          <w:lang w:val="ru-RU"/>
        </w:rPr>
        <w:t xml:space="preserve"> по школьным предметам по методике Бойко Ю.В.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E15443" w:rsidTr="00747CB8"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Уровни познавательной активности</w:t>
            </w:r>
          </w:p>
        </w:tc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Количество выбранных предметов</w:t>
            </w:r>
          </w:p>
        </w:tc>
        <w:tc>
          <w:tcPr>
            <w:tcW w:w="3191" w:type="dxa"/>
            <w:gridSpan w:val="2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Количество учащихся</w:t>
            </w:r>
          </w:p>
        </w:tc>
      </w:tr>
      <w:tr w:rsidR="00E15443" w:rsidTr="00747CB8"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4 и выше</w:t>
            </w:r>
          </w:p>
        </w:tc>
        <w:tc>
          <w:tcPr>
            <w:tcW w:w="1595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596" w:type="dxa"/>
          </w:tcPr>
          <w:p w:rsidR="00E15443" w:rsidRPr="008350B0" w:rsidRDefault="002C08AF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="00E15443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E15443" w:rsidTr="00747CB8">
        <w:trPr>
          <w:trHeight w:val="63"/>
        </w:trPr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От 2 до 3</w:t>
            </w:r>
          </w:p>
        </w:tc>
        <w:tc>
          <w:tcPr>
            <w:tcW w:w="1595" w:type="dxa"/>
          </w:tcPr>
          <w:p w:rsidR="00E15443" w:rsidRPr="008350B0" w:rsidRDefault="002C08AF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596" w:type="dxa"/>
          </w:tcPr>
          <w:p w:rsidR="00E15443" w:rsidRPr="008350B0" w:rsidRDefault="002C08AF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</w:t>
            </w:r>
            <w:r w:rsidR="00E15443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E15443" w:rsidTr="00747CB8"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Низкий</w:t>
            </w:r>
          </w:p>
        </w:tc>
        <w:tc>
          <w:tcPr>
            <w:tcW w:w="3190" w:type="dxa"/>
          </w:tcPr>
          <w:p w:rsidR="00E15443" w:rsidRPr="008350B0" w:rsidRDefault="00E15443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350B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95" w:type="dxa"/>
          </w:tcPr>
          <w:p w:rsidR="00E15443" w:rsidRPr="008350B0" w:rsidRDefault="002C08AF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596" w:type="dxa"/>
          </w:tcPr>
          <w:p w:rsidR="00E15443" w:rsidRPr="008350B0" w:rsidRDefault="008950EF" w:rsidP="00747CB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51</w:t>
            </w:r>
            <w:r w:rsidR="00E15443" w:rsidRPr="008350B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</w:tbl>
    <w:p w:rsidR="008350B0" w:rsidRPr="0016635D" w:rsidRDefault="008350B0" w:rsidP="00717807">
      <w:pPr>
        <w:pStyle w:val="ad"/>
        <w:spacing w:before="0" w:line="360" w:lineRule="auto"/>
        <w:ind w:left="0" w:firstLine="0"/>
        <w:jc w:val="both"/>
        <w:rPr>
          <w:lang w:val="ru-RU"/>
        </w:rPr>
      </w:pPr>
    </w:p>
    <w:p w:rsidR="002C08AF" w:rsidRDefault="002C08AF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>По результатам исследования познавательной активности учащихся</w:t>
      </w:r>
      <w:r>
        <w:rPr>
          <w:lang w:val="ru-RU"/>
        </w:rPr>
        <w:t xml:space="preserve"> экспериментального класса</w:t>
      </w:r>
      <w:r w:rsidRPr="0016635D">
        <w:rPr>
          <w:lang w:val="ru-RU"/>
        </w:rPr>
        <w:t xml:space="preserve"> по школьным предметам по </w:t>
      </w:r>
      <w:r>
        <w:rPr>
          <w:lang w:val="ru-RU"/>
        </w:rPr>
        <w:t xml:space="preserve">методике </w:t>
      </w:r>
      <w:r w:rsidR="00E835F7">
        <w:rPr>
          <w:lang w:val="ru-RU"/>
        </w:rPr>
        <w:t xml:space="preserve">                    </w:t>
      </w:r>
      <w:r>
        <w:rPr>
          <w:lang w:val="ru-RU"/>
        </w:rPr>
        <w:t>Ю.В. Бойко видно, что 17 (51</w:t>
      </w:r>
      <w:r w:rsidRPr="0016635D">
        <w:rPr>
          <w:lang w:val="ru-RU"/>
        </w:rPr>
        <w:t>%) из исследуемых детей младшего школьного возраста имеют низкий уровень разви</w:t>
      </w:r>
      <w:r>
        <w:rPr>
          <w:lang w:val="ru-RU"/>
        </w:rPr>
        <w:t xml:space="preserve">тия познавательной активности.   </w:t>
      </w:r>
      <w:r w:rsidR="009539B5">
        <w:rPr>
          <w:lang w:val="ru-RU"/>
        </w:rPr>
        <w:t xml:space="preserve">                 14 человек (42</w:t>
      </w:r>
      <w:r>
        <w:rPr>
          <w:lang w:val="ru-RU"/>
        </w:rPr>
        <w:t>%) из 30</w:t>
      </w:r>
      <w:r w:rsidRPr="0016635D">
        <w:rPr>
          <w:lang w:val="ru-RU"/>
        </w:rPr>
        <w:t xml:space="preserve"> исследуемых детей имеют средний уровень развития познавател</w:t>
      </w:r>
      <w:r>
        <w:rPr>
          <w:lang w:val="ru-RU"/>
        </w:rPr>
        <w:t xml:space="preserve">ьной активности. И всего лишь 2 </w:t>
      </w:r>
      <w:r w:rsidRPr="0016635D">
        <w:rPr>
          <w:lang w:val="ru-RU"/>
        </w:rPr>
        <w:t>и</w:t>
      </w:r>
      <w:r>
        <w:rPr>
          <w:lang w:val="ru-RU"/>
        </w:rPr>
        <w:t>сследуемых младших школьника (6</w:t>
      </w:r>
      <w:r w:rsidRPr="0016635D">
        <w:rPr>
          <w:lang w:val="ru-RU"/>
        </w:rPr>
        <w:t>%) характеризуется высоким уровнем разв</w:t>
      </w:r>
      <w:r>
        <w:rPr>
          <w:lang w:val="ru-RU"/>
        </w:rPr>
        <w:t>ития познавательной активности.</w:t>
      </w:r>
    </w:p>
    <w:p w:rsidR="002C08AF" w:rsidRDefault="002C08AF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2C08AF" w:rsidRDefault="002C08AF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2C08AF" w:rsidRDefault="002C08AF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457CC1" w:rsidRDefault="00457CC1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D106D1" w:rsidRDefault="00D106D1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D106D1" w:rsidRDefault="00D106D1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D106D1" w:rsidRDefault="00D106D1" w:rsidP="002C08AF">
      <w:pPr>
        <w:pStyle w:val="ad"/>
        <w:spacing w:before="0" w:line="360" w:lineRule="auto"/>
        <w:ind w:firstLine="709"/>
        <w:jc w:val="both"/>
        <w:rPr>
          <w:lang w:val="ru-RU"/>
        </w:rPr>
      </w:pPr>
    </w:p>
    <w:p w:rsidR="00D106D1" w:rsidRDefault="002C08AF" w:rsidP="005233A0">
      <w:pPr>
        <w:pStyle w:val="ad"/>
        <w:spacing w:before="0"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На рисунке 2 предста</w:t>
      </w:r>
      <w:r w:rsidR="005233A0">
        <w:rPr>
          <w:lang w:val="ru-RU"/>
        </w:rPr>
        <w:t>влены сравнительные результаты.</w:t>
      </w:r>
    </w:p>
    <w:p w:rsidR="00D106D1" w:rsidRDefault="00D106D1" w:rsidP="009539B5">
      <w:pPr>
        <w:pStyle w:val="ad"/>
        <w:spacing w:before="0" w:line="360" w:lineRule="auto"/>
        <w:ind w:left="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5C75B8" wp14:editId="531CCA3E">
            <wp:extent cx="4038600" cy="18440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08AF" w:rsidRDefault="002C08AF" w:rsidP="00E835F7">
      <w:pPr>
        <w:pStyle w:val="ad"/>
        <w:spacing w:before="0" w:line="360" w:lineRule="auto"/>
        <w:ind w:firstLine="40"/>
        <w:jc w:val="both"/>
        <w:rPr>
          <w:lang w:val="ru-RU"/>
        </w:rPr>
      </w:pPr>
    </w:p>
    <w:p w:rsidR="00E835F7" w:rsidRDefault="00E835F7" w:rsidP="006E0F72">
      <w:pPr>
        <w:pStyle w:val="ad"/>
        <w:spacing w:before="0" w:line="360" w:lineRule="auto"/>
        <w:ind w:left="0" w:firstLine="709"/>
        <w:jc w:val="center"/>
        <w:rPr>
          <w:bCs/>
          <w:lang w:val="ru-RU"/>
        </w:rPr>
      </w:pPr>
      <w:r>
        <w:rPr>
          <w:lang w:val="ru-RU"/>
        </w:rPr>
        <w:t xml:space="preserve">Рисунок 2 </w:t>
      </w:r>
      <w:r w:rsidR="00385768">
        <w:rPr>
          <w:lang w:val="ru-RU"/>
        </w:rPr>
        <w:t>–</w:t>
      </w:r>
      <w:r>
        <w:rPr>
          <w:lang w:val="ru-RU"/>
        </w:rPr>
        <w:t xml:space="preserve"> Результаты диагностики уровня познавательной активности учащихся экспериментального и контрольного классов </w:t>
      </w:r>
      <w:r w:rsidRPr="0016635D">
        <w:rPr>
          <w:bCs/>
          <w:lang w:val="ru-RU"/>
        </w:rPr>
        <w:t>по школьным предметам по методике</w:t>
      </w:r>
      <w:r>
        <w:rPr>
          <w:bCs/>
          <w:lang w:val="ru-RU"/>
        </w:rPr>
        <w:t xml:space="preserve"> Ю.В.</w:t>
      </w:r>
      <w:r w:rsidRPr="0016635D">
        <w:rPr>
          <w:bCs/>
          <w:lang w:val="ru-RU"/>
        </w:rPr>
        <w:t xml:space="preserve"> Б</w:t>
      </w:r>
      <w:r>
        <w:rPr>
          <w:bCs/>
          <w:lang w:val="ru-RU"/>
        </w:rPr>
        <w:t>ойко</w:t>
      </w:r>
    </w:p>
    <w:p w:rsidR="006E0F72" w:rsidRDefault="006E0F72" w:rsidP="006E0F72">
      <w:pPr>
        <w:pStyle w:val="ad"/>
        <w:spacing w:before="0" w:line="360" w:lineRule="auto"/>
        <w:ind w:firstLine="40"/>
        <w:jc w:val="center"/>
        <w:rPr>
          <w:lang w:val="ru-RU"/>
        </w:rPr>
      </w:pPr>
    </w:p>
    <w:p w:rsidR="00457CC1" w:rsidRDefault="00814175" w:rsidP="00457CC1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>По результатам исследования уровня развития познавательной активности детей младшего школь</w:t>
      </w:r>
      <w:r w:rsidR="00E50C3E">
        <w:rPr>
          <w:lang w:val="ru-RU"/>
        </w:rPr>
        <w:t xml:space="preserve">ного возраста по методике </w:t>
      </w:r>
      <w:r w:rsidRPr="0016635D">
        <w:rPr>
          <w:lang w:val="ru-RU"/>
        </w:rPr>
        <w:t>Ю.В.</w:t>
      </w:r>
      <w:r w:rsidR="00E50C3E">
        <w:rPr>
          <w:lang w:val="ru-RU"/>
        </w:rPr>
        <w:t xml:space="preserve"> Бойко</w:t>
      </w:r>
      <w:r w:rsidRPr="0016635D">
        <w:rPr>
          <w:lang w:val="ru-RU"/>
        </w:rPr>
        <w:t>, можно сделать вывод о том, что у детей младшего школьного возраста познавательная активность развита на недостаточном уровне.</w:t>
      </w:r>
    </w:p>
    <w:p w:rsidR="00814175" w:rsidRPr="0016635D" w:rsidRDefault="00814175" w:rsidP="00457CC1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 xml:space="preserve">Таким образом, пришли к выводу, что дети младшего школьного возраста характеризуются низким уровнем познавательной активности. </w:t>
      </w:r>
      <w:r w:rsidR="006E0F72">
        <w:rPr>
          <w:lang w:val="ru-RU"/>
        </w:rPr>
        <w:t xml:space="preserve">                  </w:t>
      </w:r>
      <w:r w:rsidRPr="0016635D">
        <w:rPr>
          <w:lang w:val="ru-RU"/>
        </w:rPr>
        <w:t>У детей выявлено преобладание игровых мотивов над познавательными.</w:t>
      </w:r>
    </w:p>
    <w:p w:rsidR="00814175" w:rsidRPr="0016635D" w:rsidRDefault="00814175" w:rsidP="00030BC4">
      <w:pPr>
        <w:pStyle w:val="ad"/>
        <w:spacing w:before="0" w:line="360" w:lineRule="auto"/>
        <w:ind w:firstLine="709"/>
        <w:jc w:val="both"/>
        <w:rPr>
          <w:lang w:val="ru-RU"/>
        </w:rPr>
      </w:pPr>
      <w:r w:rsidRPr="0016635D">
        <w:rPr>
          <w:lang w:val="ru-RU"/>
        </w:rPr>
        <w:t xml:space="preserve">Все это говорит о необходимости проведения с детьми младшего школьного возраста работы по формированию познавательной </w:t>
      </w:r>
      <w:proofErr w:type="gramStart"/>
      <w:r w:rsidRPr="0016635D">
        <w:rPr>
          <w:lang w:val="ru-RU"/>
        </w:rPr>
        <w:t xml:space="preserve">активности, </w:t>
      </w:r>
      <w:r w:rsidR="006E0F72">
        <w:rPr>
          <w:lang w:val="ru-RU"/>
        </w:rPr>
        <w:t xml:space="preserve">  </w:t>
      </w:r>
      <w:proofErr w:type="gramEnd"/>
      <w:r w:rsidR="006E0F72">
        <w:rPr>
          <w:lang w:val="ru-RU"/>
        </w:rPr>
        <w:t xml:space="preserve">              </w:t>
      </w:r>
      <w:r w:rsidRPr="0016635D">
        <w:rPr>
          <w:lang w:val="ru-RU"/>
        </w:rPr>
        <w:t>в которой немаловажно включение в педаго</w:t>
      </w:r>
      <w:r w:rsidR="006E0F72">
        <w:rPr>
          <w:lang w:val="ru-RU"/>
        </w:rPr>
        <w:t>гический процесс информационно</w:t>
      </w:r>
      <w:r w:rsidR="00A707B5">
        <w:rPr>
          <w:lang w:val="ru-RU"/>
        </w:rPr>
        <w:t>-</w:t>
      </w:r>
      <w:r w:rsidR="0025439C">
        <w:rPr>
          <w:lang w:val="ru-RU"/>
        </w:rPr>
        <w:t>коммуникативных</w:t>
      </w:r>
      <w:r w:rsidRPr="0016635D">
        <w:rPr>
          <w:lang w:val="ru-RU"/>
        </w:rPr>
        <w:t xml:space="preserve"> технологий.</w:t>
      </w:r>
    </w:p>
    <w:p w:rsidR="000E13A2" w:rsidRDefault="000E13A2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CC1" w:rsidRDefault="00457CC1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CC1" w:rsidRDefault="00457CC1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F72" w:rsidRDefault="006E0F72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F72" w:rsidRPr="0016635D" w:rsidRDefault="006E0F72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D3" w:rsidRPr="004E0ECF" w:rsidRDefault="001666D3" w:rsidP="006B400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CF">
        <w:rPr>
          <w:rFonts w:ascii="Times New Roman" w:hAnsi="Times New Roman" w:cs="Times New Roman"/>
          <w:sz w:val="28"/>
          <w:szCs w:val="28"/>
        </w:rPr>
        <w:lastRenderedPageBreak/>
        <w:t>Реализ</w:t>
      </w:r>
      <w:r w:rsidR="00B65A7F">
        <w:rPr>
          <w:rFonts w:ascii="Times New Roman" w:hAnsi="Times New Roman" w:cs="Times New Roman"/>
          <w:sz w:val="28"/>
          <w:szCs w:val="28"/>
        </w:rPr>
        <w:t>ация</w:t>
      </w:r>
      <w:r w:rsidR="00D1744F">
        <w:rPr>
          <w:rFonts w:ascii="Times New Roman" w:hAnsi="Times New Roman" w:cs="Times New Roman"/>
          <w:sz w:val="28"/>
          <w:szCs w:val="28"/>
        </w:rPr>
        <w:t xml:space="preserve"> </w:t>
      </w:r>
      <w:r w:rsidR="00B65A7F">
        <w:rPr>
          <w:rFonts w:ascii="Times New Roman" w:hAnsi="Times New Roman" w:cs="Times New Roman"/>
          <w:sz w:val="28"/>
          <w:szCs w:val="28"/>
        </w:rPr>
        <w:t xml:space="preserve">средств информационно-коммуникативных </w:t>
      </w:r>
      <w:r w:rsidR="00D1744F">
        <w:rPr>
          <w:rFonts w:ascii="Times New Roman" w:hAnsi="Times New Roman" w:cs="Times New Roman"/>
          <w:sz w:val="28"/>
          <w:szCs w:val="28"/>
        </w:rPr>
        <w:t>технологий</w:t>
      </w:r>
      <w:r w:rsidRPr="004E0ECF">
        <w:rPr>
          <w:rFonts w:ascii="Times New Roman" w:hAnsi="Times New Roman" w:cs="Times New Roman"/>
          <w:sz w:val="28"/>
          <w:szCs w:val="28"/>
        </w:rPr>
        <w:t xml:space="preserve"> в обучении младших школьников</w:t>
      </w:r>
    </w:p>
    <w:p w:rsidR="00173D8D" w:rsidRPr="0016635D" w:rsidRDefault="00173D8D" w:rsidP="00030BC4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5D" w:rsidRPr="0016635D" w:rsidRDefault="00392F42" w:rsidP="006E0F72">
      <w:pPr>
        <w:pStyle w:val="ad"/>
        <w:shd w:val="clear" w:color="000000" w:fill="auto"/>
        <w:tabs>
          <w:tab w:val="left" w:pos="2637"/>
          <w:tab w:val="left" w:pos="5166"/>
          <w:tab w:val="left" w:pos="7418"/>
        </w:tabs>
        <w:spacing w:before="0" w:line="360" w:lineRule="auto"/>
        <w:ind w:left="0" w:firstLine="709"/>
        <w:jc w:val="both"/>
        <w:rPr>
          <w:lang w:val="ru-RU"/>
        </w:rPr>
      </w:pPr>
      <w:r w:rsidRPr="0016635D">
        <w:rPr>
          <w:lang w:val="ru-RU"/>
        </w:rPr>
        <w:t>В ходе эксперимен</w:t>
      </w:r>
      <w:r w:rsidR="00AC7DE4">
        <w:rPr>
          <w:lang w:val="ru-RU"/>
        </w:rPr>
        <w:t>та были проведены уроки в</w:t>
      </w:r>
      <w:r w:rsidRPr="0016635D">
        <w:rPr>
          <w:lang w:val="ru-RU"/>
        </w:rPr>
        <w:t xml:space="preserve"> </w:t>
      </w:r>
      <w:r w:rsidR="00AC7DE4">
        <w:rPr>
          <w:lang w:val="ru-RU"/>
        </w:rPr>
        <w:t>экспериментальной группе</w:t>
      </w:r>
      <w:r w:rsidRPr="0016635D">
        <w:rPr>
          <w:lang w:val="ru-RU"/>
        </w:rPr>
        <w:t>. На уроках были использованы икт, направленные на формирование познавательно</w:t>
      </w:r>
      <w:r w:rsidR="00D1744F">
        <w:rPr>
          <w:lang w:val="ru-RU"/>
        </w:rPr>
        <w:t xml:space="preserve">й активности на уроках. Средства </w:t>
      </w:r>
      <w:r w:rsidR="00A707B5">
        <w:rPr>
          <w:lang w:val="ru-RU"/>
        </w:rPr>
        <w:t xml:space="preserve">                                </w:t>
      </w:r>
      <w:r w:rsidR="00D1744F">
        <w:rPr>
          <w:lang w:val="ru-RU"/>
        </w:rPr>
        <w:t>информационно-коммуникативных технологий</w:t>
      </w:r>
      <w:r w:rsidRPr="0016635D">
        <w:rPr>
          <w:lang w:val="ru-RU"/>
        </w:rPr>
        <w:t>, которые были использованы на уроках представлены в таблице.</w:t>
      </w:r>
    </w:p>
    <w:p w:rsidR="0016635D" w:rsidRPr="0016635D" w:rsidRDefault="00043104" w:rsidP="006E0F72">
      <w:pPr>
        <w:pStyle w:val="ad"/>
        <w:shd w:val="clear" w:color="000000" w:fill="auto"/>
        <w:tabs>
          <w:tab w:val="left" w:pos="2637"/>
          <w:tab w:val="left" w:pos="5166"/>
          <w:tab w:val="left" w:pos="7418"/>
        </w:tabs>
        <w:spacing w:before="0" w:line="360" w:lineRule="auto"/>
        <w:ind w:left="0" w:firstLine="0"/>
        <w:jc w:val="both"/>
        <w:rPr>
          <w:lang w:val="ru-RU"/>
        </w:rPr>
      </w:pPr>
      <w:r w:rsidRPr="0016635D">
        <w:rPr>
          <w:lang w:val="ru-RU"/>
        </w:rPr>
        <w:t>Таблица</w:t>
      </w:r>
      <w:r w:rsidR="0016635D">
        <w:rPr>
          <w:lang w:val="ru-RU"/>
        </w:rPr>
        <w:t xml:space="preserve"> </w:t>
      </w:r>
      <w:r w:rsidR="00457CC1">
        <w:rPr>
          <w:lang w:val="ru-RU"/>
        </w:rPr>
        <w:t>6 – С</w:t>
      </w:r>
      <w:r w:rsidR="00D1744F">
        <w:rPr>
          <w:lang w:val="ru-RU"/>
        </w:rPr>
        <w:t>редства информационно-коммуникативных технологий</w:t>
      </w:r>
      <w:r w:rsidRPr="0016635D">
        <w:rPr>
          <w:lang w:val="ru-RU"/>
        </w:rPr>
        <w:t xml:space="preserve"> формирования познавательных умений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16635D" w:rsidRPr="00E608F2" w:rsidTr="00457CC1">
        <w:tc>
          <w:tcPr>
            <w:tcW w:w="3145" w:type="dxa"/>
          </w:tcPr>
          <w:p w:rsidR="006260E0" w:rsidRPr="00E608F2" w:rsidRDefault="00457CC1" w:rsidP="00457C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 урока. </w:t>
            </w:r>
            <w:r w:rsidR="006260E0" w:rsidRPr="00E608F2">
              <w:rPr>
                <w:rFonts w:ascii="Times New Roman" w:hAnsi="Times New Roman"/>
                <w:sz w:val="24"/>
                <w:szCs w:val="24"/>
              </w:rPr>
              <w:t>Цель урока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6260E0" w:rsidRPr="00E608F2" w:rsidRDefault="006260E0" w:rsidP="00457C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Используемые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средства информационно-коммуникативных технологий</w:t>
            </w:r>
          </w:p>
        </w:tc>
        <w:tc>
          <w:tcPr>
            <w:tcW w:w="3145" w:type="dxa"/>
          </w:tcPr>
          <w:p w:rsidR="006260E0" w:rsidRPr="00E608F2" w:rsidRDefault="006260E0" w:rsidP="00457CC1">
            <w:pPr>
              <w:pStyle w:val="a3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</w:tr>
      <w:tr w:rsidR="0016635D" w:rsidRPr="00E608F2" w:rsidTr="00B16964">
        <w:trPr>
          <w:trHeight w:val="2206"/>
        </w:trPr>
        <w:tc>
          <w:tcPr>
            <w:tcW w:w="3145" w:type="dxa"/>
          </w:tcPr>
          <w:p w:rsidR="006260E0" w:rsidRPr="00E608F2" w:rsidRDefault="006260E0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260E0" w:rsidRPr="00E608F2" w:rsidRDefault="006260E0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="00F0333D" w:rsidRPr="00E608F2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  <w:r w:rsidR="00C8374B" w:rsidRPr="00E608F2">
              <w:rPr>
                <w:rFonts w:ascii="Times New Roman" w:hAnsi="Times New Roman"/>
                <w:sz w:val="24"/>
                <w:szCs w:val="24"/>
              </w:rPr>
              <w:t>. Изменение глаголов по числам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60E0" w:rsidRPr="00E608F2" w:rsidRDefault="003A5DAD" w:rsidP="00B169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6260E0" w:rsidRPr="00E608F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8374B" w:rsidRPr="00E608F2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глаголах в единственном и множественном </w:t>
            </w:r>
            <w:r w:rsidR="00D55315" w:rsidRPr="00E608F2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</w:p>
        </w:tc>
        <w:tc>
          <w:tcPr>
            <w:tcW w:w="3145" w:type="dxa"/>
          </w:tcPr>
          <w:p w:rsidR="006260E0" w:rsidRPr="00E608F2" w:rsidRDefault="00870A01" w:rsidP="00E608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9141C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1C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D9141C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1C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D9141C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1C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D9141C" w:rsidRPr="00E608F2">
              <w:rPr>
                <w:rFonts w:ascii="Times New Roman" w:hAnsi="Times New Roman"/>
                <w:sz w:val="24"/>
                <w:szCs w:val="24"/>
              </w:rPr>
              <w:t>, проектор, к</w:t>
            </w:r>
            <w:r w:rsidR="009F2F77" w:rsidRPr="00E608F2">
              <w:rPr>
                <w:rFonts w:ascii="Times New Roman" w:hAnsi="Times New Roman"/>
                <w:sz w:val="24"/>
                <w:szCs w:val="24"/>
              </w:rPr>
              <w:t>омпьютер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, учебник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08F2">
              <w:rPr>
                <w:rFonts w:ascii="Times New Roman" w:hAnsi="Times New Roman"/>
                <w:sz w:val="24"/>
                <w:szCs w:val="24"/>
              </w:rPr>
              <w:t xml:space="preserve">по русскому языку, 2 </w:t>
            </w:r>
            <w:proofErr w:type="gramStart"/>
            <w:r w:rsidR="00E608F2">
              <w:rPr>
                <w:rFonts w:ascii="Times New Roman" w:hAnsi="Times New Roman"/>
                <w:sz w:val="24"/>
                <w:szCs w:val="24"/>
              </w:rPr>
              <w:t xml:space="preserve">класс, 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E608F2">
              <w:rPr>
                <w:rFonts w:ascii="Times New Roman" w:hAnsi="Times New Roman"/>
                <w:sz w:val="24"/>
                <w:szCs w:val="24"/>
              </w:rPr>
              <w:t xml:space="preserve">          2 ч., 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="00392F42" w:rsidRPr="00E608F2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>В.Г. Горецкий, словарь</w:t>
            </w:r>
          </w:p>
        </w:tc>
        <w:tc>
          <w:tcPr>
            <w:tcW w:w="3145" w:type="dxa"/>
          </w:tcPr>
          <w:p w:rsidR="002D1843" w:rsidRPr="00E608F2" w:rsidRDefault="00F54DC9" w:rsidP="00030BC4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="002D1843" w:rsidRPr="00E608F2">
              <w:rPr>
                <w:rFonts w:ascii="Times New Roman" w:hAnsi="Times New Roman"/>
                <w:sz w:val="24"/>
                <w:szCs w:val="24"/>
              </w:rPr>
              <w:t>различать глаголы в единственном и множественном числе, правильно употреблять их в речи;</w:t>
            </w:r>
          </w:p>
          <w:p w:rsidR="00D55315" w:rsidRPr="00E608F2" w:rsidRDefault="002D1843" w:rsidP="00030BC4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наблюдательность, мышление, умение делать выводы,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 xml:space="preserve"> обосновывать свою точку зрения</w:t>
            </w:r>
          </w:p>
        </w:tc>
      </w:tr>
      <w:tr w:rsidR="0016635D" w:rsidRPr="00E608F2" w:rsidTr="00F54DC9">
        <w:tc>
          <w:tcPr>
            <w:tcW w:w="3145" w:type="dxa"/>
            <w:tcBorders>
              <w:bottom w:val="single" w:sz="4" w:space="0" w:color="auto"/>
            </w:tcBorders>
          </w:tcPr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0333D" w:rsidRPr="00E608F2" w:rsidRDefault="00F0333D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Единственное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 xml:space="preserve"> и множественное число глаголов»</w:t>
            </w:r>
          </w:p>
          <w:p w:rsidR="006260E0" w:rsidRPr="00E608F2" w:rsidRDefault="00F0333D" w:rsidP="006E0F7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Цели: уточнить представление о глаголах в единственном и множественном числе, формировать умение различать и изменять глаголы по числам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6260E0" w:rsidRPr="00E608F2" w:rsidRDefault="00870A01" w:rsidP="00F54DC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>, проектор, компьютер</w:t>
            </w:r>
            <w:r w:rsidR="002D1843" w:rsidRPr="00E608F2">
              <w:rPr>
                <w:rFonts w:ascii="Times New Roman" w:hAnsi="Times New Roman"/>
                <w:sz w:val="24"/>
                <w:szCs w:val="24"/>
              </w:rPr>
              <w:t>,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ик по русскому языку, </w:t>
            </w:r>
            <w:r w:rsidR="00E608F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="00E608F2">
              <w:rPr>
                <w:rFonts w:ascii="Times New Roman" w:hAnsi="Times New Roman"/>
                <w:sz w:val="24"/>
                <w:szCs w:val="24"/>
              </w:rPr>
              <w:t>класс,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54D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2 ч., В.П. </w:t>
            </w:r>
            <w:proofErr w:type="spellStart"/>
            <w:r w:rsidR="00392F42" w:rsidRPr="00E608F2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392F42" w:rsidRPr="00E608F2">
              <w:rPr>
                <w:rFonts w:ascii="Times New Roman" w:hAnsi="Times New Roman"/>
                <w:sz w:val="24"/>
                <w:szCs w:val="24"/>
              </w:rPr>
              <w:t xml:space="preserve">В.Г. Горецкий, </w:t>
            </w:r>
            <w:r w:rsidR="002D1843" w:rsidRPr="00E608F2">
              <w:rPr>
                <w:rFonts w:ascii="Times New Roman" w:hAnsi="Times New Roman"/>
                <w:sz w:val="24"/>
                <w:szCs w:val="24"/>
              </w:rPr>
              <w:t xml:space="preserve"> словарь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6260E0" w:rsidRPr="00E608F2" w:rsidRDefault="00457CC1" w:rsidP="00030BC4">
            <w:pPr>
              <w:pStyle w:val="a3"/>
              <w:ind w:left="4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И</w:t>
            </w:r>
            <w:r w:rsidR="002D1843" w:rsidRPr="00E608F2">
              <w:rPr>
                <w:rFonts w:ascii="Times New Roman" w:hAnsi="Times New Roman"/>
                <w:sz w:val="24"/>
                <w:szCs w:val="24"/>
              </w:rPr>
              <w:t xml:space="preserve">звлекать необходимую информацию из словаря; сравнение, установления </w:t>
            </w:r>
            <w:r w:rsidR="00B8127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D1843" w:rsidRPr="00E608F2">
              <w:rPr>
                <w:rFonts w:ascii="Times New Roman" w:hAnsi="Times New Roman"/>
                <w:sz w:val="24"/>
                <w:szCs w:val="24"/>
              </w:rPr>
              <w:t>причинно-следственной связи; формулировать собственное мнение и позицию</w:t>
            </w:r>
          </w:p>
        </w:tc>
      </w:tr>
      <w:tr w:rsidR="0016635D" w:rsidRPr="00E608F2" w:rsidTr="00F54DC9">
        <w:tc>
          <w:tcPr>
            <w:tcW w:w="3145" w:type="dxa"/>
            <w:tcBorders>
              <w:bottom w:val="nil"/>
            </w:tcBorders>
          </w:tcPr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60E0" w:rsidRPr="00E608F2" w:rsidRDefault="003A5DAD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7F0779" w:rsidRPr="00E608F2">
              <w:rPr>
                <w:rFonts w:ascii="Times New Roman" w:hAnsi="Times New Roman"/>
                <w:sz w:val="24"/>
                <w:szCs w:val="24"/>
              </w:rPr>
              <w:t>: познакомить детей с темой умножения</w:t>
            </w:r>
            <w:r w:rsidR="002C1A6A" w:rsidRPr="00E608F2">
              <w:rPr>
                <w:rFonts w:ascii="Times New Roman" w:hAnsi="Times New Roman"/>
                <w:sz w:val="24"/>
                <w:szCs w:val="24"/>
              </w:rPr>
              <w:t>; раскрыть смысл действия умножения; развивать логическое мышление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bottom w:val="nil"/>
            </w:tcBorders>
          </w:tcPr>
          <w:p w:rsidR="007337D8" w:rsidRPr="00E608F2" w:rsidRDefault="002C1A6A" w:rsidP="00E608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>, проектор, компьютер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>по математике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 2 класс,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 2 ч., </w:t>
            </w:r>
            <w:r w:rsidR="00E608F2" w:rsidRPr="00E608F2">
              <w:rPr>
                <w:rFonts w:ascii="Times New Roman" w:hAnsi="Times New Roman"/>
                <w:sz w:val="24"/>
                <w:szCs w:val="24"/>
              </w:rPr>
              <w:t xml:space="preserve">                       М.И.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>Моро и др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bottom w:val="nil"/>
            </w:tcBorders>
          </w:tcPr>
          <w:p w:rsidR="006260E0" w:rsidRPr="00E608F2" w:rsidRDefault="00457CC1" w:rsidP="00F54DC9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Ф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ормулируют </w:t>
            </w:r>
            <w:r w:rsidR="004B3DAE" w:rsidRPr="00E608F2">
              <w:rPr>
                <w:rFonts w:ascii="Times New Roman" w:hAnsi="Times New Roman"/>
                <w:sz w:val="24"/>
                <w:szCs w:val="24"/>
              </w:rPr>
              <w:t>познавательную цель, создают алгоритм деятельности; строят логическую цепочку рассуждений, анализируют, сравнив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ают, делают выводы</w:t>
            </w:r>
          </w:p>
        </w:tc>
      </w:tr>
    </w:tbl>
    <w:p w:rsidR="00B65A7F" w:rsidRDefault="00B65A7F">
      <w:pPr>
        <w:rPr>
          <w:rFonts w:ascii="Times New Roman" w:hAnsi="Times New Roman" w:cs="Times New Roman"/>
          <w:sz w:val="28"/>
        </w:rPr>
      </w:pPr>
    </w:p>
    <w:p w:rsidR="00F54DC9" w:rsidRDefault="00F54DC9">
      <w:pPr>
        <w:rPr>
          <w:rFonts w:ascii="Times New Roman" w:hAnsi="Times New Roman" w:cs="Times New Roman"/>
          <w:sz w:val="28"/>
        </w:rPr>
      </w:pPr>
      <w:r w:rsidRPr="00F54DC9">
        <w:rPr>
          <w:rFonts w:ascii="Times New Roman" w:hAnsi="Times New Roman" w:cs="Times New Roman"/>
          <w:sz w:val="28"/>
        </w:rPr>
        <w:lastRenderedPageBreak/>
        <w:t>Продолжение таблицы 6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F445E1" w:rsidRPr="00E608F2" w:rsidTr="00F445E1">
        <w:tc>
          <w:tcPr>
            <w:tcW w:w="3145" w:type="dxa"/>
          </w:tcPr>
          <w:p w:rsidR="00F445E1" w:rsidRPr="00E608F2" w:rsidRDefault="00F445E1" w:rsidP="003857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Тема урока. Цель урока.</w:t>
            </w:r>
          </w:p>
        </w:tc>
        <w:tc>
          <w:tcPr>
            <w:tcW w:w="3145" w:type="dxa"/>
          </w:tcPr>
          <w:p w:rsidR="00F445E1" w:rsidRPr="00E608F2" w:rsidRDefault="00F445E1" w:rsidP="003857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Используемые средства информационно-коммуникативных технологий</w:t>
            </w:r>
          </w:p>
        </w:tc>
        <w:tc>
          <w:tcPr>
            <w:tcW w:w="3145" w:type="dxa"/>
          </w:tcPr>
          <w:p w:rsidR="00F445E1" w:rsidRPr="00E608F2" w:rsidRDefault="00F445E1" w:rsidP="00385768">
            <w:pPr>
              <w:pStyle w:val="a3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</w:tr>
      <w:tr w:rsidR="0016635D" w:rsidRPr="00E608F2" w:rsidTr="00457CC1">
        <w:tc>
          <w:tcPr>
            <w:tcW w:w="3145" w:type="dxa"/>
          </w:tcPr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="009549C5" w:rsidRPr="00E608F2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60E0" w:rsidRPr="00E608F2" w:rsidRDefault="003A5DAD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7F0779" w:rsidRPr="00E608F2">
              <w:rPr>
                <w:rFonts w:ascii="Times New Roman" w:hAnsi="Times New Roman"/>
                <w:sz w:val="24"/>
                <w:szCs w:val="24"/>
              </w:rPr>
              <w:t>:</w:t>
            </w:r>
            <w:r w:rsidR="009549C5" w:rsidRPr="00E608F2">
              <w:rPr>
                <w:rFonts w:ascii="Times New Roman" w:hAnsi="Times New Roman"/>
                <w:sz w:val="24"/>
                <w:szCs w:val="24"/>
              </w:rPr>
              <w:t xml:space="preserve"> продолжить работу над раскрытием смыла действия умножения; совершенствовать умение решать задачи; развивать логическое мышление и навыки счета</w:t>
            </w:r>
          </w:p>
        </w:tc>
        <w:tc>
          <w:tcPr>
            <w:tcW w:w="3145" w:type="dxa"/>
          </w:tcPr>
          <w:p w:rsidR="007337D8" w:rsidRPr="00E608F2" w:rsidRDefault="00870A01" w:rsidP="00E608F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>, проектор, компьютер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>,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 учебник                  по математике, 2 класс,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2 ч., </w:t>
            </w:r>
            <w:r w:rsidR="00E608F2" w:rsidRPr="00E608F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М.И. </w:t>
            </w:r>
            <w:r w:rsidR="00E608F2" w:rsidRPr="00E608F2">
              <w:rPr>
                <w:rFonts w:ascii="Times New Roman" w:hAnsi="Times New Roman"/>
                <w:sz w:val="24"/>
                <w:szCs w:val="24"/>
              </w:rPr>
              <w:t xml:space="preserve">Моро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3145" w:type="dxa"/>
          </w:tcPr>
          <w:p w:rsidR="006260E0" w:rsidRPr="00E608F2" w:rsidRDefault="00457CC1" w:rsidP="00030BC4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Ф</w:t>
            </w:r>
            <w:r w:rsidR="004B3DAE" w:rsidRPr="00E608F2">
              <w:rPr>
                <w:rFonts w:ascii="Times New Roman" w:hAnsi="Times New Roman"/>
                <w:sz w:val="24"/>
                <w:szCs w:val="24"/>
              </w:rPr>
              <w:t>ормулируют познавательную цель, выделяют необходимую информацию, создают алгоритм деятельности; осознанно строят речевое высказывание; строят логическую цепочку рассуждений, анализир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уют, сравнивают, делают выводы</w:t>
            </w:r>
          </w:p>
        </w:tc>
      </w:tr>
      <w:tr w:rsidR="0016635D" w:rsidRPr="00E608F2" w:rsidTr="00457CC1">
        <w:tc>
          <w:tcPr>
            <w:tcW w:w="3145" w:type="dxa"/>
          </w:tcPr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7F0779" w:rsidRPr="00E608F2" w:rsidRDefault="00E608F2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="00C8374B" w:rsidRPr="00E608F2">
              <w:rPr>
                <w:rFonts w:ascii="Times New Roman" w:hAnsi="Times New Roman"/>
                <w:sz w:val="24"/>
                <w:szCs w:val="24"/>
              </w:rPr>
              <w:t>Н. Булгаков «Анна, не грусти!»</w:t>
            </w:r>
          </w:p>
          <w:p w:rsidR="006260E0" w:rsidRPr="00E608F2" w:rsidRDefault="00C8374B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7F0779" w:rsidRPr="00E608F2">
              <w:rPr>
                <w:rFonts w:ascii="Times New Roman" w:hAnsi="Times New Roman"/>
                <w:sz w:val="24"/>
                <w:szCs w:val="24"/>
              </w:rPr>
              <w:t>: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рассказом Н.</w:t>
            </w:r>
            <w:r w:rsidR="003A5DAD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Булгакова; учить делить текст на части, составлять план, пересказывать по нему; продолжить формирова</w:t>
            </w:r>
            <w:r w:rsidRPr="00E608F2">
              <w:rPr>
                <w:rFonts w:ascii="Times New Roman" w:hAnsi="Times New Roman"/>
                <w:sz w:val="24"/>
                <w:szCs w:val="24"/>
              </w:rPr>
              <w:softHyphen/>
              <w:t>ние навыков беглого чтения и правильной речи учащихся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F54DC9" w:rsidRPr="00E608F2" w:rsidRDefault="00F54DC9" w:rsidP="00F54DC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, проектор, компьютер, учебник по литературному чтению Л.Ф. Климанова, В.Г. Горецкий, М.В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 Голованова и др.</w:t>
            </w:r>
          </w:p>
        </w:tc>
        <w:tc>
          <w:tcPr>
            <w:tcW w:w="3145" w:type="dxa"/>
          </w:tcPr>
          <w:p w:rsidR="006260E0" w:rsidRPr="00E608F2" w:rsidRDefault="00457CC1" w:rsidP="00030BC4">
            <w:pPr>
              <w:pStyle w:val="a3"/>
              <w:ind w:lef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О</w:t>
            </w:r>
            <w:r w:rsidR="00BA192A" w:rsidRPr="00E608F2">
              <w:rPr>
                <w:rFonts w:ascii="Times New Roman" w:hAnsi="Times New Roman"/>
                <w:sz w:val="24"/>
                <w:szCs w:val="24"/>
              </w:rPr>
              <w:t xml:space="preserve">существлять поиск информации; </w:t>
            </w:r>
            <w:r w:rsidR="002D1843" w:rsidRPr="00E608F2"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соотносить смысл пословицы и основную мысль рассказа; делить текст на три части; составлять план и пересказывать по нему</w:t>
            </w:r>
          </w:p>
        </w:tc>
      </w:tr>
      <w:tr w:rsidR="0016635D" w:rsidRPr="00E608F2" w:rsidTr="00F54DC9">
        <w:tc>
          <w:tcPr>
            <w:tcW w:w="3145" w:type="dxa"/>
            <w:tcBorders>
              <w:bottom w:val="single" w:sz="4" w:space="0" w:color="auto"/>
            </w:tcBorders>
          </w:tcPr>
          <w:p w:rsidR="007F0779" w:rsidRPr="00E608F2" w:rsidRDefault="007F0779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7F0779" w:rsidRPr="00E608F2" w:rsidRDefault="00385BB8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="003A5DAD" w:rsidRPr="00E608F2">
              <w:rPr>
                <w:rFonts w:ascii="Times New Roman" w:hAnsi="Times New Roman"/>
                <w:sz w:val="24"/>
                <w:szCs w:val="24"/>
              </w:rPr>
              <w:t xml:space="preserve">Ю. Ермолаев </w:t>
            </w:r>
            <w:r w:rsidRPr="00385BB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385B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A5DAD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3A5DAD" w:rsidRPr="00E608F2">
              <w:rPr>
                <w:rFonts w:ascii="Times New Roman" w:hAnsi="Times New Roman"/>
                <w:sz w:val="24"/>
                <w:szCs w:val="24"/>
              </w:rPr>
              <w:t xml:space="preserve">Два пирожных» </w:t>
            </w:r>
          </w:p>
          <w:p w:rsidR="006260E0" w:rsidRPr="00E608F2" w:rsidRDefault="003A5DAD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7F0779" w:rsidRPr="00E608F2">
              <w:rPr>
                <w:rFonts w:ascii="Times New Roman" w:hAnsi="Times New Roman"/>
                <w:sz w:val="24"/>
                <w:szCs w:val="24"/>
              </w:rPr>
              <w:t>: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 ознакомить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с рассказом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Ю. Ермолаева, помочь осознать главную мысль, идею произведения; продолжить формирова</w:t>
            </w:r>
            <w:r w:rsidRPr="00E608F2">
              <w:rPr>
                <w:rFonts w:ascii="Times New Roman" w:hAnsi="Times New Roman"/>
                <w:sz w:val="24"/>
                <w:szCs w:val="24"/>
              </w:rPr>
              <w:softHyphen/>
              <w:t>ние навыков составления плана и пересказа.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6260E0" w:rsidRPr="00E608F2" w:rsidRDefault="00870A01" w:rsidP="00F54DC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>, проектор, компьют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ер, учебник по литературному чтению Л.Ф.</w:t>
            </w:r>
            <w:r w:rsidR="00F54DC9" w:rsidRPr="00E608F2">
              <w:rPr>
                <w:rFonts w:ascii="Times New Roman" w:hAnsi="Times New Roman"/>
                <w:sz w:val="24"/>
                <w:szCs w:val="24"/>
              </w:rPr>
              <w:t xml:space="preserve"> Климанова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, В.Г.</w:t>
            </w:r>
            <w:r w:rsidR="00F54DC9" w:rsidRPr="00E608F2">
              <w:rPr>
                <w:rFonts w:ascii="Times New Roman" w:hAnsi="Times New Roman"/>
                <w:sz w:val="24"/>
                <w:szCs w:val="24"/>
              </w:rPr>
              <w:t xml:space="preserve"> Горецкий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, М.В</w:t>
            </w:r>
            <w:r w:rsidR="00F54DC9">
              <w:rPr>
                <w:rFonts w:ascii="Times New Roman" w:hAnsi="Times New Roman"/>
                <w:sz w:val="24"/>
                <w:szCs w:val="24"/>
              </w:rPr>
              <w:t>.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DC9" w:rsidRPr="00E608F2">
              <w:rPr>
                <w:rFonts w:ascii="Times New Roman" w:hAnsi="Times New Roman"/>
                <w:sz w:val="24"/>
                <w:szCs w:val="24"/>
              </w:rPr>
              <w:t xml:space="preserve">Голованова 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6260E0" w:rsidRPr="00E608F2" w:rsidRDefault="00457CC1" w:rsidP="00030BC4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C9">
              <w:rPr>
                <w:rFonts w:ascii="Times New Roman" w:hAnsi="Times New Roman"/>
                <w:sz w:val="24"/>
                <w:szCs w:val="24"/>
              </w:rPr>
              <w:t>О</w:t>
            </w:r>
            <w:r w:rsidR="00194DC8" w:rsidRPr="00F54DC9">
              <w:rPr>
                <w:rFonts w:ascii="Times New Roman" w:hAnsi="Times New Roman"/>
                <w:sz w:val="24"/>
                <w:szCs w:val="24"/>
              </w:rPr>
              <w:t>существляют поиск информации в тексте; владеют основами смыслового чтения художественных и познавательных текстов, умеют выделять существенную информацию</w:t>
            </w:r>
          </w:p>
        </w:tc>
      </w:tr>
      <w:tr w:rsidR="0016635D" w:rsidRPr="00E608F2" w:rsidTr="00F54DC9">
        <w:tc>
          <w:tcPr>
            <w:tcW w:w="3145" w:type="dxa"/>
            <w:tcBorders>
              <w:bottom w:val="nil"/>
            </w:tcBorders>
          </w:tcPr>
          <w:p w:rsidR="00194DC8" w:rsidRPr="00E608F2" w:rsidRDefault="00194DC8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4DC8" w:rsidRPr="00E608F2" w:rsidRDefault="00194DC8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Путешествие по родной стране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779" w:rsidRPr="00E608F2" w:rsidRDefault="00194DC8" w:rsidP="00F445E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E608F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географическом положении России; учить определять </w:t>
            </w:r>
            <w:r w:rsidR="00F445E1">
              <w:rPr>
                <w:rFonts w:ascii="Times New Roman" w:hAnsi="Times New Roman"/>
                <w:sz w:val="24"/>
                <w:szCs w:val="24"/>
              </w:rPr>
              <w:t>границы России</w:t>
            </w:r>
          </w:p>
        </w:tc>
        <w:tc>
          <w:tcPr>
            <w:tcW w:w="3145" w:type="dxa"/>
            <w:tcBorders>
              <w:bottom w:val="nil"/>
            </w:tcBorders>
          </w:tcPr>
          <w:p w:rsidR="007F0779" w:rsidRPr="00E608F2" w:rsidRDefault="00870A01" w:rsidP="00F54DC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>, проектор, компьютер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учебник по окружающему миру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2 класс, 2 </w:t>
            </w:r>
            <w:proofErr w:type="gramStart"/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часть, 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54DC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>А.А.</w:t>
            </w:r>
            <w:r w:rsidR="00F54DC9" w:rsidRPr="00E608F2">
              <w:rPr>
                <w:rFonts w:ascii="Times New Roman" w:hAnsi="Times New Roman"/>
                <w:sz w:val="24"/>
                <w:szCs w:val="24"/>
              </w:rPr>
              <w:t xml:space="preserve"> Плешаков</w:t>
            </w:r>
          </w:p>
        </w:tc>
        <w:tc>
          <w:tcPr>
            <w:tcW w:w="3145" w:type="dxa"/>
            <w:tcBorders>
              <w:bottom w:val="nil"/>
            </w:tcBorders>
          </w:tcPr>
          <w:p w:rsidR="007F0779" w:rsidRPr="00E608F2" w:rsidRDefault="00457CC1" w:rsidP="00030BC4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У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мение строить определение понятий, определять цель работы,</w:t>
            </w:r>
          </w:p>
          <w:p w:rsidR="00194DC8" w:rsidRPr="00E608F2" w:rsidRDefault="00F54DC9" w:rsidP="00F445E1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выполнять операции анализа, синтеза, классификации, способ</w:t>
            </w:r>
            <w:r w:rsidR="00F445E1">
              <w:rPr>
                <w:rFonts w:ascii="Times New Roman" w:hAnsi="Times New Roman"/>
                <w:sz w:val="24"/>
                <w:szCs w:val="24"/>
              </w:rPr>
              <w:t>ность наблюдать, делать выводы</w:t>
            </w:r>
          </w:p>
        </w:tc>
      </w:tr>
    </w:tbl>
    <w:p w:rsidR="00F54DC9" w:rsidRDefault="00F54DC9">
      <w:pPr>
        <w:rPr>
          <w:rFonts w:ascii="Times New Roman" w:hAnsi="Times New Roman" w:cs="Times New Roman"/>
          <w:sz w:val="28"/>
        </w:rPr>
      </w:pPr>
      <w:r w:rsidRPr="00F54DC9">
        <w:rPr>
          <w:rFonts w:ascii="Times New Roman" w:hAnsi="Times New Roman" w:cs="Times New Roman"/>
          <w:sz w:val="28"/>
        </w:rPr>
        <w:lastRenderedPageBreak/>
        <w:t>Продолжение таблицы 6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F445E1" w:rsidRPr="00E608F2" w:rsidTr="00F445E1">
        <w:tc>
          <w:tcPr>
            <w:tcW w:w="3145" w:type="dxa"/>
          </w:tcPr>
          <w:p w:rsidR="00F445E1" w:rsidRPr="00E608F2" w:rsidRDefault="00F445E1" w:rsidP="003857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Тема урока. Цель урока.</w:t>
            </w:r>
          </w:p>
        </w:tc>
        <w:tc>
          <w:tcPr>
            <w:tcW w:w="3145" w:type="dxa"/>
          </w:tcPr>
          <w:p w:rsidR="00F445E1" w:rsidRPr="00E608F2" w:rsidRDefault="00F445E1" w:rsidP="0038576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Используемые средства информационно-коммуникативных технологий</w:t>
            </w:r>
          </w:p>
        </w:tc>
        <w:tc>
          <w:tcPr>
            <w:tcW w:w="3145" w:type="dxa"/>
          </w:tcPr>
          <w:p w:rsidR="00F445E1" w:rsidRPr="00E608F2" w:rsidRDefault="00F445E1" w:rsidP="00385768">
            <w:pPr>
              <w:pStyle w:val="a3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</w:tr>
      <w:tr w:rsidR="0016635D" w:rsidRPr="00E608F2" w:rsidTr="00457CC1">
        <w:tc>
          <w:tcPr>
            <w:tcW w:w="3145" w:type="dxa"/>
          </w:tcPr>
          <w:p w:rsidR="00194DC8" w:rsidRPr="00E608F2" w:rsidRDefault="00194DC8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4DC8" w:rsidRPr="00E608F2" w:rsidRDefault="00194DC8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60E0" w:rsidRPr="00E608F2" w:rsidRDefault="00194DC8" w:rsidP="00030BC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E608F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608F2">
              <w:rPr>
                <w:rFonts w:ascii="Times New Roman" w:hAnsi="Times New Roman"/>
                <w:sz w:val="24"/>
                <w:szCs w:val="24"/>
              </w:rPr>
              <w:t>показать основные условные обозначения физической карты; изучить правила работы с картой; учить работать с картой; развивать умения рассуждать, делать выводы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7337D8" w:rsidRPr="00E608F2" w:rsidRDefault="00870A01" w:rsidP="00F54DC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205" w:rsidRPr="00E608F2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="00C37205" w:rsidRPr="00E608F2">
              <w:rPr>
                <w:rFonts w:ascii="Times New Roman" w:hAnsi="Times New Roman"/>
                <w:sz w:val="24"/>
                <w:szCs w:val="24"/>
              </w:rPr>
              <w:t>, проектор, компьютер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, учебник по окружающему миру </w:t>
            </w:r>
            <w:r w:rsidR="00457CC1" w:rsidRPr="00E608F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2 класс, 2 </w:t>
            </w:r>
            <w:proofErr w:type="gramStart"/>
            <w:r w:rsidR="007337D8" w:rsidRPr="00E608F2">
              <w:rPr>
                <w:rFonts w:ascii="Times New Roman" w:hAnsi="Times New Roman"/>
                <w:sz w:val="24"/>
                <w:szCs w:val="24"/>
              </w:rPr>
              <w:t xml:space="preserve">часть, </w:t>
            </w:r>
            <w:r w:rsidR="00F54D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54DC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7337D8" w:rsidRPr="00E608F2">
              <w:rPr>
                <w:rFonts w:ascii="Times New Roman" w:hAnsi="Times New Roman"/>
                <w:sz w:val="24"/>
                <w:szCs w:val="24"/>
              </w:rPr>
              <w:t>А.А.</w:t>
            </w:r>
            <w:r w:rsidR="00F54DC9" w:rsidRPr="00E608F2">
              <w:rPr>
                <w:rFonts w:ascii="Times New Roman" w:hAnsi="Times New Roman"/>
                <w:sz w:val="24"/>
                <w:szCs w:val="24"/>
              </w:rPr>
              <w:t xml:space="preserve"> Плешаков</w:t>
            </w:r>
          </w:p>
        </w:tc>
        <w:tc>
          <w:tcPr>
            <w:tcW w:w="3145" w:type="dxa"/>
          </w:tcPr>
          <w:p w:rsidR="006260E0" w:rsidRPr="00E608F2" w:rsidRDefault="00457CC1" w:rsidP="00030BC4">
            <w:pPr>
              <w:pStyle w:val="a3"/>
              <w:ind w:left="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8F2">
              <w:rPr>
                <w:rFonts w:ascii="Times New Roman" w:hAnsi="Times New Roman"/>
                <w:sz w:val="24"/>
                <w:szCs w:val="24"/>
              </w:rPr>
              <w:t>О</w:t>
            </w:r>
            <w:r w:rsidR="00194DC8" w:rsidRPr="00E608F2">
              <w:rPr>
                <w:rFonts w:ascii="Times New Roman" w:hAnsi="Times New Roman"/>
                <w:sz w:val="24"/>
                <w:szCs w:val="24"/>
              </w:rPr>
              <w:t>существлять постановку и формулирование проблемы; самостоятельно создавать алгоритм деятельности при решении проблем; уметь преобразовывать информацию из</w:t>
            </w:r>
            <w:r w:rsidR="00D1744F" w:rsidRPr="00E608F2">
              <w:rPr>
                <w:rFonts w:ascii="Times New Roman" w:hAnsi="Times New Roman"/>
                <w:sz w:val="24"/>
                <w:szCs w:val="24"/>
              </w:rPr>
              <w:t xml:space="preserve"> одной формы в другую</w:t>
            </w:r>
          </w:p>
        </w:tc>
      </w:tr>
    </w:tbl>
    <w:p w:rsidR="00173D8D" w:rsidRPr="0016635D" w:rsidRDefault="00173D8D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42" w:rsidRPr="0016635D" w:rsidRDefault="00392F42" w:rsidP="00D1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нами была проведена серия уроков. Приведем фрагменты уроков, способствующих формированию познавательной активности. </w:t>
      </w:r>
    </w:p>
    <w:p w:rsidR="00C6670E" w:rsidRPr="0016635D" w:rsidRDefault="00C6670E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Фрагменты уроков</w:t>
      </w:r>
      <w:r w:rsidR="007870A2">
        <w:rPr>
          <w:rFonts w:ascii="Times New Roman" w:hAnsi="Times New Roman" w:cs="Times New Roman"/>
          <w:sz w:val="28"/>
          <w:szCs w:val="28"/>
        </w:rPr>
        <w:t>, предполагающие</w:t>
      </w:r>
      <w:r w:rsidRPr="0016635D">
        <w:rPr>
          <w:rFonts w:ascii="Times New Roman" w:hAnsi="Times New Roman" w:cs="Times New Roman"/>
          <w:sz w:val="28"/>
          <w:szCs w:val="28"/>
        </w:rPr>
        <w:t xml:space="preserve"> формирование у учащихся второго класса познавательной активности.</w:t>
      </w:r>
    </w:p>
    <w:p w:rsidR="00C6670E" w:rsidRPr="00F445E1" w:rsidRDefault="007870A2" w:rsidP="006B4004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Фрагмент урока по теме: «</w:t>
      </w:r>
      <w:r w:rsidR="00C6670E" w:rsidRPr="00F445E1">
        <w:rPr>
          <w:rFonts w:ascii="Times New Roman" w:hAnsi="Times New Roman" w:cs="Times New Roman"/>
          <w:sz w:val="28"/>
          <w:szCs w:val="28"/>
        </w:rPr>
        <w:t>Единственное и множественное число глаголов. Изменение глаголов по числам»</w:t>
      </w:r>
      <w:r w:rsidRPr="00F445E1">
        <w:rPr>
          <w:rFonts w:ascii="Times New Roman" w:hAnsi="Times New Roman" w:cs="Times New Roman"/>
          <w:sz w:val="28"/>
          <w:szCs w:val="28"/>
        </w:rPr>
        <w:t>.</w:t>
      </w:r>
    </w:p>
    <w:p w:rsidR="00C6670E" w:rsidRPr="0016635D" w:rsidRDefault="00C6670E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 xml:space="preserve">Цель фрагмента: формировать представление о глаголах </w:t>
      </w:r>
      <w:r w:rsidR="00D174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6635D">
        <w:rPr>
          <w:rFonts w:ascii="Times New Roman" w:hAnsi="Times New Roman" w:cs="Times New Roman"/>
          <w:sz w:val="28"/>
          <w:szCs w:val="28"/>
        </w:rPr>
        <w:t>в единственном и множественном числе и об изменении глаголов по числам.</w:t>
      </w:r>
    </w:p>
    <w:p w:rsidR="000C2DE5" w:rsidRPr="0016635D" w:rsidRDefault="00C6670E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="000C2DE5" w:rsidRPr="0016635D">
        <w:rPr>
          <w:rFonts w:ascii="Times New Roman" w:hAnsi="Times New Roman" w:cs="Times New Roman"/>
          <w:bCs/>
          <w:sz w:val="28"/>
          <w:szCs w:val="28"/>
        </w:rPr>
        <w:t>урока: работа по теме урока</w:t>
      </w:r>
      <w:r w:rsidR="007870A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70E" w:rsidRPr="0016635D" w:rsidRDefault="00C6670E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>Мы отправляемся на станцию: «Придумай-ка».</w:t>
      </w:r>
    </w:p>
    <w:p w:rsidR="00A707B5" w:rsidRDefault="00C6670E" w:rsidP="00A7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>На слайде задание: читает, поют, играют, пишет, рисует, убирают.</w:t>
      </w:r>
    </w:p>
    <w:p w:rsidR="00C6670E" w:rsidRPr="00A707B5" w:rsidRDefault="00C6670E" w:rsidP="006B4004">
      <w:pPr>
        <w:pStyle w:val="a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sz w:val="28"/>
          <w:szCs w:val="28"/>
        </w:rPr>
        <w:t>Ребята, предположите, какие задания надо выполнить?</w:t>
      </w:r>
    </w:p>
    <w:p w:rsidR="00C6670E" w:rsidRPr="0016635D" w:rsidRDefault="00C6670E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Эти сло</w:t>
      </w:r>
      <w:r w:rsidR="000C2DE5" w:rsidRPr="0016635D">
        <w:rPr>
          <w:rFonts w:ascii="Times New Roman" w:hAnsi="Times New Roman" w:cs="Times New Roman"/>
          <w:sz w:val="28"/>
          <w:szCs w:val="28"/>
        </w:rPr>
        <w:t>ва надо разделить на 2 группы и</w:t>
      </w:r>
      <w:r w:rsidRPr="0016635D">
        <w:rPr>
          <w:rFonts w:ascii="Times New Roman" w:hAnsi="Times New Roman" w:cs="Times New Roman"/>
          <w:sz w:val="28"/>
          <w:szCs w:val="28"/>
        </w:rPr>
        <w:t xml:space="preserve"> записать в 2 </w:t>
      </w:r>
      <w:proofErr w:type="gramStart"/>
      <w:r w:rsidRPr="0016635D">
        <w:rPr>
          <w:rFonts w:ascii="Times New Roman" w:hAnsi="Times New Roman" w:cs="Times New Roman"/>
          <w:sz w:val="28"/>
          <w:szCs w:val="28"/>
        </w:rPr>
        <w:t>столбика,</w:t>
      </w:r>
      <w:r w:rsidR="00D1744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17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635D">
        <w:rPr>
          <w:rFonts w:ascii="Times New Roman" w:hAnsi="Times New Roman" w:cs="Times New Roman"/>
          <w:sz w:val="28"/>
          <w:szCs w:val="28"/>
        </w:rPr>
        <w:t xml:space="preserve"> в 1-ый столбик</w:t>
      </w:r>
      <w:r w:rsidR="00960A1A">
        <w:rPr>
          <w:rFonts w:ascii="Times New Roman" w:hAnsi="Times New Roman" w:cs="Times New Roman"/>
          <w:sz w:val="28"/>
          <w:szCs w:val="28"/>
        </w:rPr>
        <w:t xml:space="preserve"> </w:t>
      </w:r>
      <w:r w:rsidR="00385768">
        <w:rPr>
          <w:rFonts w:ascii="Times New Roman" w:hAnsi="Times New Roman" w:cs="Times New Roman"/>
          <w:sz w:val="28"/>
          <w:szCs w:val="28"/>
        </w:rPr>
        <w:t>–</w:t>
      </w:r>
      <w:r w:rsidRPr="0016635D">
        <w:rPr>
          <w:rFonts w:ascii="Times New Roman" w:hAnsi="Times New Roman" w:cs="Times New Roman"/>
          <w:sz w:val="28"/>
          <w:szCs w:val="28"/>
        </w:rPr>
        <w:t xml:space="preserve"> глаголы ед</w:t>
      </w:r>
      <w:r w:rsidR="00960A1A">
        <w:rPr>
          <w:rFonts w:ascii="Times New Roman" w:hAnsi="Times New Roman" w:cs="Times New Roman"/>
          <w:sz w:val="28"/>
          <w:szCs w:val="28"/>
        </w:rPr>
        <w:t>инственного числа, во 2</w:t>
      </w:r>
      <w:r w:rsidR="00385768">
        <w:rPr>
          <w:rFonts w:ascii="Times New Roman" w:hAnsi="Times New Roman" w:cs="Times New Roman"/>
          <w:sz w:val="28"/>
          <w:szCs w:val="28"/>
        </w:rPr>
        <w:t>-</w:t>
      </w:r>
      <w:r w:rsidR="00960A1A">
        <w:rPr>
          <w:rFonts w:ascii="Times New Roman" w:hAnsi="Times New Roman" w:cs="Times New Roman"/>
          <w:sz w:val="28"/>
          <w:szCs w:val="28"/>
        </w:rPr>
        <w:t xml:space="preserve">ой – множественного </w:t>
      </w:r>
      <w:r w:rsidRPr="0016635D">
        <w:rPr>
          <w:rFonts w:ascii="Times New Roman" w:hAnsi="Times New Roman" w:cs="Times New Roman"/>
          <w:sz w:val="28"/>
          <w:szCs w:val="28"/>
        </w:rPr>
        <w:t>числа.</w:t>
      </w:r>
    </w:p>
    <w:p w:rsidR="00C6670E" w:rsidRPr="00F445E1" w:rsidRDefault="00C6670E" w:rsidP="006B400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Здорово, вы прекрасно справились с задачей!</w:t>
      </w:r>
    </w:p>
    <w:p w:rsidR="00C6670E" w:rsidRPr="00F445E1" w:rsidRDefault="00C6670E" w:rsidP="006B400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Откройте, пожалуйста, тетра</w:t>
      </w:r>
      <w:r w:rsidR="000C2DE5" w:rsidRPr="00F445E1">
        <w:rPr>
          <w:rFonts w:ascii="Times New Roman" w:hAnsi="Times New Roman" w:cs="Times New Roman"/>
          <w:sz w:val="28"/>
          <w:szCs w:val="28"/>
        </w:rPr>
        <w:t xml:space="preserve">ди, запишите сегодняшнее число. </w:t>
      </w:r>
      <w:r w:rsidRPr="00F445E1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0C2DE5" w:rsidRPr="00F445E1" w:rsidRDefault="00C6670E" w:rsidP="006B400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Приступаем к выполнению задания. </w:t>
      </w:r>
    </w:p>
    <w:p w:rsidR="000C2DE5" w:rsidRPr="0016635D" w:rsidRDefault="00AC7DE4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слайде предложения:</w:t>
      </w:r>
    </w:p>
    <w:p w:rsidR="000C2DE5" w:rsidRPr="0016635D" w:rsidRDefault="000C2DE5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Птицы, оживает, весной, из, краев, вновь, приле</w:t>
      </w:r>
      <w:r w:rsidR="00AC7DE4">
        <w:rPr>
          <w:rFonts w:ascii="Times New Roman" w:hAnsi="Times New Roman" w:cs="Times New Roman"/>
          <w:sz w:val="28"/>
          <w:szCs w:val="28"/>
        </w:rPr>
        <w:t>тают, теплых, оживает, природа,</w:t>
      </w:r>
    </w:p>
    <w:p w:rsidR="000C2DE5" w:rsidRPr="0016635D" w:rsidRDefault="000C2DE5" w:rsidP="0003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(Весной птицы прилетают из теплых</w:t>
      </w:r>
      <w:r w:rsidR="00AC7DE4">
        <w:rPr>
          <w:rFonts w:ascii="Times New Roman" w:hAnsi="Times New Roman" w:cs="Times New Roman"/>
          <w:sz w:val="28"/>
          <w:szCs w:val="28"/>
        </w:rPr>
        <w:t xml:space="preserve"> краев. Природа вновь оживает.)</w:t>
      </w:r>
    </w:p>
    <w:p w:rsidR="000C2DE5" w:rsidRPr="00F445E1" w:rsidRDefault="000C2DE5" w:rsidP="006B400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Ребята, поработаем в группах, 1 ряд</w:t>
      </w:r>
      <w:r w:rsidR="00385768">
        <w:rPr>
          <w:rFonts w:ascii="Times New Roman" w:hAnsi="Times New Roman" w:cs="Times New Roman"/>
          <w:sz w:val="28"/>
          <w:szCs w:val="28"/>
        </w:rPr>
        <w:t xml:space="preserve"> – </w:t>
      </w:r>
      <w:r w:rsidRPr="00F445E1">
        <w:rPr>
          <w:rFonts w:ascii="Times New Roman" w:hAnsi="Times New Roman" w:cs="Times New Roman"/>
          <w:sz w:val="28"/>
          <w:szCs w:val="28"/>
        </w:rPr>
        <w:t xml:space="preserve">1 группа, </w:t>
      </w:r>
      <w:r w:rsidR="00AC7DE4" w:rsidRPr="00F445E1">
        <w:rPr>
          <w:rFonts w:ascii="Times New Roman" w:hAnsi="Times New Roman" w:cs="Times New Roman"/>
          <w:sz w:val="28"/>
          <w:szCs w:val="28"/>
        </w:rPr>
        <w:t>2 ряд</w:t>
      </w:r>
      <w:r w:rsidR="00385768">
        <w:rPr>
          <w:rFonts w:ascii="Times New Roman" w:hAnsi="Times New Roman" w:cs="Times New Roman"/>
          <w:sz w:val="28"/>
          <w:szCs w:val="28"/>
        </w:rPr>
        <w:t xml:space="preserve"> – </w:t>
      </w:r>
      <w:r w:rsidR="00AC7DE4" w:rsidRPr="00F445E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AC7DE4" w:rsidRPr="00F445E1">
        <w:rPr>
          <w:rFonts w:ascii="Times New Roman" w:hAnsi="Times New Roman" w:cs="Times New Roman"/>
          <w:sz w:val="28"/>
          <w:szCs w:val="28"/>
        </w:rPr>
        <w:t>группа,</w:t>
      </w:r>
      <w:r w:rsidR="00960A1A" w:rsidRPr="00F445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60A1A" w:rsidRPr="00F445E1">
        <w:rPr>
          <w:rFonts w:ascii="Times New Roman" w:hAnsi="Times New Roman" w:cs="Times New Roman"/>
          <w:sz w:val="28"/>
          <w:szCs w:val="28"/>
        </w:rPr>
        <w:t xml:space="preserve">    </w:t>
      </w:r>
      <w:r w:rsidR="00AC7DE4" w:rsidRPr="00F445E1">
        <w:rPr>
          <w:rFonts w:ascii="Times New Roman" w:hAnsi="Times New Roman" w:cs="Times New Roman"/>
          <w:sz w:val="28"/>
          <w:szCs w:val="28"/>
        </w:rPr>
        <w:t xml:space="preserve"> </w:t>
      </w:r>
      <w:r w:rsidR="00960A1A" w:rsidRPr="00F445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7DE4" w:rsidRPr="00F445E1">
        <w:rPr>
          <w:rFonts w:ascii="Times New Roman" w:hAnsi="Times New Roman" w:cs="Times New Roman"/>
          <w:sz w:val="28"/>
          <w:szCs w:val="28"/>
        </w:rPr>
        <w:t>3 ряд</w:t>
      </w:r>
      <w:r w:rsidR="00960A1A" w:rsidRPr="00F445E1">
        <w:rPr>
          <w:rFonts w:ascii="Times New Roman" w:hAnsi="Times New Roman" w:cs="Times New Roman"/>
          <w:sz w:val="28"/>
          <w:szCs w:val="28"/>
        </w:rPr>
        <w:t xml:space="preserve"> </w:t>
      </w:r>
      <w:r w:rsidR="00385768">
        <w:rPr>
          <w:rFonts w:ascii="Times New Roman" w:hAnsi="Times New Roman" w:cs="Times New Roman"/>
          <w:sz w:val="28"/>
          <w:szCs w:val="28"/>
        </w:rPr>
        <w:t>–</w:t>
      </w:r>
      <w:r w:rsidR="00960A1A" w:rsidRPr="00F445E1">
        <w:rPr>
          <w:rFonts w:ascii="Times New Roman" w:hAnsi="Times New Roman" w:cs="Times New Roman"/>
          <w:sz w:val="28"/>
          <w:szCs w:val="28"/>
        </w:rPr>
        <w:t xml:space="preserve"> </w:t>
      </w:r>
      <w:r w:rsidR="00AC7DE4" w:rsidRPr="00F445E1">
        <w:rPr>
          <w:rFonts w:ascii="Times New Roman" w:hAnsi="Times New Roman" w:cs="Times New Roman"/>
          <w:sz w:val="28"/>
          <w:szCs w:val="28"/>
        </w:rPr>
        <w:t>3 группа.</w:t>
      </w:r>
    </w:p>
    <w:p w:rsidR="000C2DE5" w:rsidRPr="00F445E1" w:rsidRDefault="000C2DE5" w:rsidP="006B400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Прочитайте внимательно задание на карточках. Сообразите-</w:t>
      </w:r>
      <w:proofErr w:type="gramStart"/>
      <w:r w:rsidRPr="00F445E1">
        <w:rPr>
          <w:rFonts w:ascii="Times New Roman" w:hAnsi="Times New Roman" w:cs="Times New Roman"/>
          <w:sz w:val="28"/>
          <w:szCs w:val="28"/>
        </w:rPr>
        <w:t xml:space="preserve">ка, </w:t>
      </w:r>
      <w:r w:rsidR="00D1744F" w:rsidRPr="00F445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744F" w:rsidRPr="00F445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45E1">
        <w:rPr>
          <w:rFonts w:ascii="Times New Roman" w:hAnsi="Times New Roman" w:cs="Times New Roman"/>
          <w:sz w:val="28"/>
          <w:szCs w:val="28"/>
        </w:rPr>
        <w:t>какая задача стоит перед вами? (</w:t>
      </w:r>
      <w:r w:rsidR="00D1744F" w:rsidRPr="00F445E1">
        <w:rPr>
          <w:rFonts w:ascii="Times New Roman" w:hAnsi="Times New Roman" w:cs="Times New Roman"/>
          <w:sz w:val="28"/>
          <w:szCs w:val="28"/>
        </w:rPr>
        <w:t>Из слов составить предложения.)</w:t>
      </w:r>
    </w:p>
    <w:p w:rsidR="000C2DE5" w:rsidRPr="00F445E1" w:rsidRDefault="000C2DE5" w:rsidP="006B400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Определите число глаголов. Работаем на время, какая группа быстрее и правильнее выполнит свое задание. Выберите 1-го человека дл</w:t>
      </w:r>
      <w:r w:rsidR="00C646A9" w:rsidRPr="00F445E1">
        <w:rPr>
          <w:rFonts w:ascii="Times New Roman" w:hAnsi="Times New Roman" w:cs="Times New Roman"/>
          <w:sz w:val="28"/>
          <w:szCs w:val="28"/>
        </w:rPr>
        <w:t>я выступления, защиты.</w:t>
      </w:r>
    </w:p>
    <w:p w:rsidR="000C2DE5" w:rsidRPr="0016635D" w:rsidRDefault="007870A2" w:rsidP="004B4956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C2DE5" w:rsidRPr="0016635D">
        <w:rPr>
          <w:rFonts w:ascii="Times New Roman" w:hAnsi="Times New Roman" w:cs="Times New Roman"/>
          <w:sz w:val="28"/>
          <w:szCs w:val="28"/>
        </w:rPr>
        <w:t xml:space="preserve">рагмент урока 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2DE5" w:rsidRPr="0016635D">
        <w:rPr>
          <w:rFonts w:ascii="Times New Roman" w:hAnsi="Times New Roman" w:cs="Times New Roman"/>
          <w:sz w:val="28"/>
          <w:szCs w:val="28"/>
        </w:rPr>
        <w:t>Единственное и множественное число глаголов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DE5" w:rsidRPr="0016635D">
        <w:rPr>
          <w:rFonts w:ascii="Times New Roman" w:hAnsi="Times New Roman" w:cs="Times New Roman"/>
          <w:sz w:val="28"/>
          <w:szCs w:val="28"/>
        </w:rPr>
        <w:t xml:space="preserve"> (закрепление)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DE5" w:rsidRPr="0016635D" w:rsidRDefault="000C2DE5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 xml:space="preserve">Цель фрагмента: уточнить представление о глаголах в единственном </w:t>
      </w:r>
      <w:r w:rsidR="00385768">
        <w:rPr>
          <w:rFonts w:ascii="Times New Roman" w:hAnsi="Times New Roman" w:cs="Times New Roman"/>
          <w:sz w:val="28"/>
          <w:szCs w:val="28"/>
        </w:rPr>
        <w:t xml:space="preserve">      </w:t>
      </w:r>
      <w:r w:rsidRPr="0016635D">
        <w:rPr>
          <w:rFonts w:ascii="Times New Roman" w:hAnsi="Times New Roman" w:cs="Times New Roman"/>
          <w:sz w:val="28"/>
          <w:szCs w:val="28"/>
        </w:rPr>
        <w:t>и множественном числе, об их употреблении в речи; формировать умение различать и изменять глаголы по числам</w:t>
      </w:r>
      <w:r w:rsidR="00D1744F">
        <w:rPr>
          <w:rFonts w:ascii="Times New Roman" w:hAnsi="Times New Roman" w:cs="Times New Roman"/>
          <w:sz w:val="28"/>
          <w:szCs w:val="28"/>
        </w:rPr>
        <w:t>.</w:t>
      </w:r>
    </w:p>
    <w:p w:rsidR="000C2DE5" w:rsidRPr="000C2DE5" w:rsidRDefault="000C2DE5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 xml:space="preserve"> Этап урока: </w:t>
      </w:r>
      <w:r w:rsidRPr="000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Пробное действие</w:t>
      </w:r>
      <w:r w:rsidR="00D17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DE5" w:rsidRPr="00F445E1" w:rsidRDefault="000C2DE5" w:rsidP="006B4004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слова.</w:t>
      </w:r>
    </w:p>
    <w:p w:rsidR="000C2DE5" w:rsidRPr="000C2DE5" w:rsidRDefault="000C2DE5" w:rsidP="000F416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Синеет, осина, чирикают, прыгает, жёлтый, малина</w:t>
      </w:r>
      <w:r w:rsidRPr="00960A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60A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(Слайд)</w:t>
      </w:r>
    </w:p>
    <w:p w:rsidR="000C2DE5" w:rsidRPr="00F445E1" w:rsidRDefault="000C2DE5" w:rsidP="006B4004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орфограммы.</w:t>
      </w:r>
    </w:p>
    <w:p w:rsidR="000C2DE5" w:rsidRPr="00F445E1" w:rsidRDefault="000C2DE5" w:rsidP="006B4004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 записать только </w:t>
      </w:r>
      <w:r w:rsidRPr="00F445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глаголы</w:t>
      </w: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изменяя его по </w:t>
      </w:r>
      <w:r w:rsidRPr="00F445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числам</w:t>
      </w:r>
      <w:r w:rsidR="00960A1A"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 </w:t>
      </w:r>
      <w:r w:rsidRPr="00F445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число</w:t>
      </w: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DE5" w:rsidRPr="00960A1A" w:rsidRDefault="000C2DE5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Образец</w:t>
      </w:r>
      <w:r w:rsidRPr="00960A1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кукует – кукуют.</w:t>
      </w:r>
    </w:p>
    <w:p w:rsidR="000C2DE5" w:rsidRPr="00F445E1" w:rsidRDefault="000C2DE5" w:rsidP="006B400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 по эталону. </w:t>
      </w:r>
      <w:r w:rsidRPr="00F445E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(Слайд)</w:t>
      </w:r>
    </w:p>
    <w:p w:rsidR="000C2DE5" w:rsidRPr="00960A1A" w:rsidRDefault="000C2DE5" w:rsidP="000F41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урока: Включение в систему знаний и повторения.</w:t>
      </w:r>
    </w:p>
    <w:p w:rsidR="000C2DE5" w:rsidRPr="00F445E1" w:rsidRDefault="000C2DE5" w:rsidP="006B400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принесла Весна? </w:t>
      </w:r>
      <w:r w:rsidRPr="00F4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(Одеть, надеть)</w:t>
      </w: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(Слайд)</w:t>
      </w:r>
    </w:p>
    <w:p w:rsidR="000C2DE5" w:rsidRPr="00F445E1" w:rsidRDefault="000C2DE5" w:rsidP="006B400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стоит вопросительный знак?</w:t>
      </w:r>
    </w:p>
    <w:p w:rsidR="000C2DE5" w:rsidRPr="00F445E1" w:rsidRDefault="000C2DE5" w:rsidP="006B400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толковыми словарями.</w:t>
      </w:r>
    </w:p>
    <w:p w:rsidR="000C2DE5" w:rsidRPr="00F445E1" w:rsidRDefault="000C2DE5" w:rsidP="006B400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нужное слово в предложение.</w:t>
      </w:r>
    </w:p>
    <w:p w:rsidR="000C2DE5" w:rsidRPr="0016635D" w:rsidRDefault="007870A2" w:rsidP="007870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 скоро … зелёный наряд.</w:t>
      </w:r>
    </w:p>
    <w:p w:rsidR="000334E9" w:rsidRPr="0016635D" w:rsidRDefault="000334E9" w:rsidP="006B4004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урока математики по теме: </w:t>
      </w:r>
      <w:r w:rsidR="007870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35D">
        <w:rPr>
          <w:rFonts w:ascii="Times New Roman" w:hAnsi="Times New Roman" w:cs="Times New Roman"/>
          <w:sz w:val="28"/>
          <w:szCs w:val="28"/>
        </w:rPr>
        <w:t>Конкретный смысл действия умножения</w:t>
      </w:r>
      <w:r w:rsidR="007870A2">
        <w:rPr>
          <w:rFonts w:ascii="Times New Roman" w:hAnsi="Times New Roman" w:cs="Times New Roman"/>
          <w:sz w:val="28"/>
          <w:szCs w:val="28"/>
        </w:rPr>
        <w:t>».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Цели: познакомить детей с темой умножения; рас</w:t>
      </w:r>
      <w:r w:rsidR="007870A2">
        <w:rPr>
          <w:rFonts w:ascii="Times New Roman" w:hAnsi="Times New Roman" w:cs="Times New Roman"/>
          <w:sz w:val="28"/>
          <w:szCs w:val="28"/>
        </w:rPr>
        <w:t>крыть смысл действия умножения.</w:t>
      </w:r>
    </w:p>
    <w:p w:rsidR="000334E9" w:rsidRPr="0016635D" w:rsidRDefault="007870A2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D1744F">
        <w:rPr>
          <w:rFonts w:ascii="Times New Roman" w:hAnsi="Times New Roman" w:cs="Times New Roman"/>
          <w:sz w:val="28"/>
          <w:szCs w:val="28"/>
        </w:rPr>
        <w:t xml:space="preserve"> урока: П</w:t>
      </w:r>
      <w:r w:rsidR="000334E9" w:rsidRPr="0016635D">
        <w:rPr>
          <w:rFonts w:ascii="Times New Roman" w:hAnsi="Times New Roman" w:cs="Times New Roman"/>
          <w:sz w:val="28"/>
          <w:szCs w:val="28"/>
        </w:rPr>
        <w:t>ервичное закрепление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4E9" w:rsidRPr="00F445E1" w:rsidRDefault="000334E9" w:rsidP="006B4004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Гном Четверг предлагает заменить сложение одинаковых слагаемых умножением.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Запишем: 6+6+6+6+6</w:t>
      </w:r>
      <w:proofErr w:type="gramStart"/>
      <w:r w:rsidRPr="0016635D">
        <w:rPr>
          <w:rFonts w:ascii="Times New Roman" w:hAnsi="Times New Roman" w:cs="Times New Roman"/>
          <w:sz w:val="28"/>
          <w:szCs w:val="28"/>
        </w:rPr>
        <w:t>=….</w:t>
      </w:r>
      <w:proofErr w:type="gramEnd"/>
      <w:r w:rsidRPr="0016635D">
        <w:rPr>
          <w:rFonts w:ascii="Times New Roman" w:hAnsi="Times New Roman" w:cs="Times New Roman"/>
          <w:sz w:val="28"/>
          <w:szCs w:val="28"/>
        </w:rPr>
        <w:t>.</w:t>
      </w:r>
      <w:r w:rsidR="007870A2">
        <w:rPr>
          <w:rFonts w:ascii="Times New Roman" w:hAnsi="Times New Roman" w:cs="Times New Roman"/>
          <w:sz w:val="28"/>
          <w:szCs w:val="28"/>
        </w:rPr>
        <w:t xml:space="preserve"> </w:t>
      </w:r>
      <w:r w:rsidRPr="0016635D">
        <w:rPr>
          <w:rFonts w:ascii="Times New Roman" w:hAnsi="Times New Roman" w:cs="Times New Roman"/>
          <w:sz w:val="28"/>
          <w:szCs w:val="28"/>
        </w:rPr>
        <w:t>6х5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7+7+7+7+7+7=…7х6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5D">
        <w:rPr>
          <w:rFonts w:ascii="Times New Roman" w:hAnsi="Times New Roman" w:cs="Times New Roman"/>
          <w:sz w:val="28"/>
          <w:szCs w:val="28"/>
        </w:rPr>
        <w:t>b+b+b+b+b</w:t>
      </w:r>
      <w:proofErr w:type="spellEnd"/>
      <w:r w:rsidRPr="0016635D">
        <w:rPr>
          <w:rFonts w:ascii="Times New Roman" w:hAnsi="Times New Roman" w:cs="Times New Roman"/>
          <w:sz w:val="28"/>
          <w:szCs w:val="28"/>
        </w:rPr>
        <w:t>=…bx5 (слайд)</w:t>
      </w:r>
    </w:p>
    <w:p w:rsidR="000334E9" w:rsidRPr="00F445E1" w:rsidRDefault="000334E9" w:rsidP="006B400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Какое число повторяется?</w:t>
      </w:r>
    </w:p>
    <w:p w:rsidR="000334E9" w:rsidRPr="00F445E1" w:rsidRDefault="000334E9" w:rsidP="006B400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>Сколько раз повторилось число?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5+6+7+8+9=? (ловушка: разные слагаемые)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hAnsi="Times New Roman" w:cs="Times New Roman"/>
          <w:sz w:val="28"/>
          <w:szCs w:val="28"/>
        </w:rPr>
        <w:t>7+7-7+7-7=? (ловушка: + и -) (слайд)</w:t>
      </w:r>
    </w:p>
    <w:p w:rsidR="000334E9" w:rsidRPr="000334E9" w:rsidRDefault="000334E9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урока: </w:t>
      </w:r>
      <w:r w:rsidRPr="000334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нового знания в систему знаний</w:t>
      </w:r>
      <w:r w:rsidR="00D17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4E9" w:rsidRPr="00F445E1" w:rsidRDefault="000334E9" w:rsidP="006B4004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применить полученные знания. Сегодня мы говорим </w:t>
      </w:r>
      <w:r w:rsidR="000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одинаковых слагаемых. Вспомним, у какой фигуры все стороны одинаковые? (квадрат)</w:t>
      </w:r>
    </w:p>
    <w:p w:rsidR="000334E9" w:rsidRPr="000334E9" w:rsidRDefault="000334E9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Начертите квадрат со стороной 3 см.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0334E9" w:rsidRPr="000334E9" w:rsidRDefault="000334E9" w:rsidP="0003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периметр квадрата, используя новые знания.  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0334E9" w:rsidRPr="0016635D" w:rsidRDefault="000334E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</w:p>
    <w:p w:rsidR="007F0266" w:rsidRPr="0016635D" w:rsidRDefault="00F445E1" w:rsidP="006B4004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7F0266"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рагменту урока литературного чтения по теме: </w:t>
      </w:r>
      <w:r w:rsidR="00D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0266" w:rsidRPr="0016635D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  <w:r w:rsidR="00D1744F">
        <w:rPr>
          <w:rFonts w:ascii="Times New Roman" w:hAnsi="Times New Roman" w:cs="Times New Roman"/>
          <w:sz w:val="28"/>
          <w:szCs w:val="28"/>
        </w:rPr>
        <w:t>.</w:t>
      </w:r>
    </w:p>
    <w:p w:rsidR="000334E9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Цели: познакомить учащихся с рассказом Н. Булгакова; учить делить текст на части, составлять план, пересказывать по нему; продолжить формирова</w:t>
      </w:r>
      <w:r w:rsidRPr="0016635D">
        <w:rPr>
          <w:rFonts w:ascii="Times New Roman" w:hAnsi="Times New Roman" w:cs="Times New Roman"/>
          <w:sz w:val="28"/>
          <w:szCs w:val="28"/>
        </w:rPr>
        <w:softHyphen/>
        <w:t>ние навыков беглого чтения и правильной речи учащихся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урока: Беседа по содержанию.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 познакомиться с авт</w:t>
      </w:r>
      <w:r w:rsidR="0045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рассказа «Анна, не грусти!»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он? Что его привлекает в мире, в людях, а что отталкивает? В чём особенность его взглядов на мир?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Николай Булгаков в жизни священник. Он написал книгу п</w:t>
      </w:r>
      <w:r w:rsidR="00960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двух сестёр, которую назвал «Аня и Катя»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учатся жить между собой</w:t>
      </w:r>
      <w:r w:rsidR="009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любви и мире. 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нас Булгаков своим рассказом?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очень важно уметь сопереживать, т.е. уметь мысленно представить себя на месте другого человека, помочь пережить вместе с ним горе, беду.</w:t>
      </w:r>
    </w:p>
    <w:p w:rsidR="007F0266" w:rsidRPr="0016635D" w:rsidRDefault="00F445E1" w:rsidP="006B4004">
      <w:pPr>
        <w:pStyle w:val="a3"/>
        <w:numPr>
          <w:ilvl w:val="0"/>
          <w:numId w:val="24"/>
        </w:numPr>
        <w:tabs>
          <w:tab w:val="left" w:pos="993"/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7F0266"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рагмент урока литературного чтения по теме: </w:t>
      </w:r>
      <w:r w:rsidR="00D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0266" w:rsidRPr="0016635D">
        <w:rPr>
          <w:rFonts w:ascii="Times New Roman" w:hAnsi="Times New Roman" w:cs="Times New Roman"/>
          <w:sz w:val="28"/>
          <w:szCs w:val="28"/>
        </w:rPr>
        <w:t xml:space="preserve">Ю. Ермолаев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0266" w:rsidRPr="0016635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F0266" w:rsidRPr="0016635D">
        <w:rPr>
          <w:rFonts w:ascii="Times New Roman" w:hAnsi="Times New Roman" w:cs="Times New Roman"/>
          <w:sz w:val="28"/>
          <w:szCs w:val="28"/>
        </w:rPr>
        <w:t xml:space="preserve">Два пирожных» 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Цели: познакомить с рассказом Ю. Ермолаева, помочь осознать главную мысль, идею произведения; продолжить формирова</w:t>
      </w:r>
      <w:r w:rsidRPr="0016635D">
        <w:rPr>
          <w:rFonts w:ascii="Times New Roman" w:hAnsi="Times New Roman" w:cs="Times New Roman"/>
          <w:sz w:val="28"/>
          <w:szCs w:val="28"/>
        </w:rPr>
        <w:softHyphen/>
        <w:t>ние навыков составления плана и пересказа.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 xml:space="preserve">  Этап урока: </w:t>
      </w:r>
      <w:r w:rsidRPr="0016635D">
        <w:rPr>
          <w:rFonts w:ascii="Times New Roman" w:hAnsi="Times New Roman" w:cs="Times New Roman"/>
          <w:bCs/>
          <w:sz w:val="28"/>
          <w:szCs w:val="28"/>
        </w:rPr>
        <w:t>Эмоциональный настрой.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Ребята, сейчас у нас урок литературного чтения, урок общения. </w:t>
      </w:r>
      <w:r w:rsidR="00C646A9" w:rsidRPr="0016635D">
        <w:rPr>
          <w:rFonts w:ascii="Times New Roman" w:hAnsi="Times New Roman" w:cs="Times New Roman"/>
          <w:bCs/>
          <w:sz w:val="28"/>
          <w:szCs w:val="28"/>
        </w:rPr>
        <w:t xml:space="preserve">(слайд) </w:t>
      </w:r>
      <w:r w:rsidRPr="0016635D">
        <w:rPr>
          <w:rFonts w:ascii="Times New Roman" w:hAnsi="Times New Roman" w:cs="Times New Roman"/>
          <w:sz w:val="28"/>
          <w:szCs w:val="28"/>
        </w:rPr>
        <w:t>Всегда приятно общаться с весёлым, доброжелательным человеком. Поиграем в игру </w:t>
      </w:r>
      <w:r w:rsidRPr="0016635D">
        <w:rPr>
          <w:rFonts w:ascii="Times New Roman" w:hAnsi="Times New Roman" w:cs="Times New Roman"/>
          <w:bCs/>
          <w:sz w:val="28"/>
          <w:szCs w:val="28"/>
        </w:rPr>
        <w:t>«Привет, сосед!»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Привет, сосед!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Улыбнись в ответ.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Я хочу, чтобы ты не грустил,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Всем улыбки сегодня дарил.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Посмотрите друг на друга, на гостей и подарите свои улыбки.</w:t>
      </w:r>
    </w:p>
    <w:p w:rsidR="007F0266" w:rsidRPr="0016635D" w:rsidRDefault="00C646A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266" w:rsidRPr="0016635D">
        <w:rPr>
          <w:rFonts w:ascii="Times New Roman" w:hAnsi="Times New Roman" w:cs="Times New Roman"/>
          <w:bCs/>
          <w:sz w:val="28"/>
          <w:szCs w:val="28"/>
        </w:rPr>
        <w:t>Этап урока: Речевая разминка.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Прочитайте скороговорку в разном темпе (медленно, быстрее, очень быстро)</w:t>
      </w:r>
      <w:r w:rsidRPr="0016635D">
        <w:rPr>
          <w:rFonts w:ascii="Times New Roman" w:hAnsi="Times New Roman" w:cs="Times New Roman"/>
          <w:bCs/>
          <w:sz w:val="28"/>
          <w:szCs w:val="28"/>
        </w:rPr>
        <w:t> </w:t>
      </w:r>
      <w:r w:rsidR="00C646A9" w:rsidRPr="0016635D">
        <w:rPr>
          <w:rFonts w:ascii="Times New Roman" w:hAnsi="Times New Roman" w:cs="Times New Roman"/>
          <w:bCs/>
          <w:sz w:val="28"/>
          <w:szCs w:val="28"/>
        </w:rPr>
        <w:t>(слайд)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Наши руки были в мыле,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Мы посуду сами мыли,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Мы посуду мыли сами,</w:t>
      </w:r>
    </w:p>
    <w:p w:rsidR="007F0266" w:rsidRPr="0016635D" w:rsidRDefault="007F0266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lastRenderedPageBreak/>
        <w:t>Помогали нашей маме.</w:t>
      </w:r>
    </w:p>
    <w:p w:rsidR="00C646A9" w:rsidRPr="00F445E1" w:rsidRDefault="00C646A9" w:rsidP="006B4004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E1">
        <w:rPr>
          <w:rFonts w:ascii="Times New Roman" w:hAnsi="Times New Roman" w:cs="Times New Roman"/>
          <w:sz w:val="28"/>
          <w:szCs w:val="28"/>
        </w:rPr>
        <w:t xml:space="preserve"> Фрагмент урока окружающего мира по теме: </w:t>
      </w:r>
      <w:r w:rsidR="00D1744F" w:rsidRPr="00F445E1">
        <w:rPr>
          <w:rFonts w:ascii="Times New Roman" w:hAnsi="Times New Roman" w:cs="Times New Roman"/>
          <w:sz w:val="28"/>
          <w:szCs w:val="28"/>
        </w:rPr>
        <w:t>«</w:t>
      </w:r>
      <w:r w:rsidRPr="00F445E1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F445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45E1">
        <w:rPr>
          <w:rFonts w:ascii="Times New Roman" w:hAnsi="Times New Roman" w:cs="Times New Roman"/>
          <w:sz w:val="28"/>
          <w:szCs w:val="28"/>
        </w:rPr>
        <w:t>по родной стране</w:t>
      </w:r>
      <w:r w:rsidR="00D1744F" w:rsidRPr="00F445E1">
        <w:rPr>
          <w:rFonts w:ascii="Times New Roman" w:hAnsi="Times New Roman" w:cs="Times New Roman"/>
          <w:sz w:val="28"/>
          <w:szCs w:val="28"/>
        </w:rPr>
        <w:t>».</w:t>
      </w:r>
    </w:p>
    <w:p w:rsidR="007F0266" w:rsidRPr="0016635D" w:rsidRDefault="00C646A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5D">
        <w:rPr>
          <w:rFonts w:ascii="Times New Roman" w:hAnsi="Times New Roman" w:cs="Times New Roman"/>
          <w:sz w:val="28"/>
          <w:szCs w:val="28"/>
        </w:rPr>
        <w:t>Цели фрагмента: дать представление о географическом положении России; учить определять водные и сухопутные границы России, ориентироваться по карте России.</w:t>
      </w:r>
    </w:p>
    <w:p w:rsidR="00C646A9" w:rsidRPr="00AC7DE4" w:rsidRDefault="00C646A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урока: </w:t>
      </w:r>
      <w:r w:rsidRPr="00AC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эмоционального настроя.</w:t>
      </w:r>
    </w:p>
    <w:p w:rsidR="00C646A9" w:rsidRPr="0016635D" w:rsidRDefault="00C646A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</w:t>
      </w:r>
      <w:r w:rsidR="0096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это узнать все это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нужно совершить путешествие по России, побывать в разных ее уголках. А как же мы это сможем сделать? П</w:t>
      </w:r>
      <w:r w:rsidR="00960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омогут нам в этом Маша и Миша (</w:t>
      </w: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показывает фигурки детей). Вместе с ними мы облетим на самолете нашу страну </w:t>
      </w:r>
      <w:proofErr w:type="gramStart"/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севере</w:t>
      </w:r>
      <w:proofErr w:type="gramEnd"/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юг. Итак, вы готовы совершить путешествие? Может кто-нибудь из вас боится высоты и откажется от полета?</w:t>
      </w:r>
    </w:p>
    <w:p w:rsidR="00C646A9" w:rsidRPr="00F445E1" w:rsidRDefault="00C646A9" w:rsidP="006B400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путь! Пристигните ремни. (Звучит музыка. Под музыку де</w:t>
      </w:r>
      <w:r w:rsidR="00960A1A"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proofErr w:type="gramStart"/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самолет набирает высоту)</w:t>
      </w:r>
    </w:p>
    <w:p w:rsidR="00C646A9" w:rsidRPr="0016635D" w:rsidRDefault="00C646A9" w:rsidP="000F416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урока: знакомство с новым материалом </w:t>
      </w:r>
    </w:p>
    <w:p w:rsidR="00C646A9" w:rsidRPr="00F445E1" w:rsidRDefault="00C646A9" w:rsidP="006B400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нашей стране и совсем теплые места. По берегам Каспийского и Черного моря есть небольшой участок земли, где почти не бывает зимы. Зима, конечно, есть, но она совсем теплая и короткая. Лето жаркое. Поэтому наши путешественники сменили свои курточки на одежду, в которой им не будет жарко.</w:t>
      </w:r>
    </w:p>
    <w:p w:rsidR="00C646A9" w:rsidRPr="0016635D" w:rsidRDefault="00C646A9" w:rsidP="00030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5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ученика о природных условиях черноморского побережья. Рассказ сопровождается показом иллюстраций и слайдов)</w:t>
      </w:r>
      <w:r w:rsidR="00F4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315" w:rsidRDefault="00D55315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E1" w:rsidRDefault="00F445E1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E1" w:rsidRDefault="00F445E1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E1" w:rsidRDefault="00F445E1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E1" w:rsidRDefault="00F445E1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E1" w:rsidRDefault="00F445E1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E1" w:rsidRPr="0016635D" w:rsidRDefault="00F445E1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D3" w:rsidRDefault="001666D3" w:rsidP="006B400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C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уровня </w:t>
      </w:r>
      <w:proofErr w:type="spellStart"/>
      <w:r w:rsidRPr="004E0E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E0ECF">
        <w:rPr>
          <w:rFonts w:ascii="Times New Roman" w:hAnsi="Times New Roman" w:cs="Times New Roman"/>
          <w:sz w:val="28"/>
          <w:szCs w:val="28"/>
        </w:rPr>
        <w:t xml:space="preserve"> познавательной активности младших школьников</w:t>
      </w:r>
    </w:p>
    <w:p w:rsidR="004E0ECF" w:rsidRPr="004E0ECF" w:rsidRDefault="004E0ECF" w:rsidP="00030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A6A" w:rsidRPr="0016635D" w:rsidRDefault="002C1A6A" w:rsidP="00030BC4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16635D">
        <w:rPr>
          <w:lang w:val="ru-RU"/>
        </w:rPr>
        <w:t xml:space="preserve"> Для проверки эффективности проделанной работы по формированию познавательной </w:t>
      </w:r>
      <w:r w:rsidR="00457CC1">
        <w:rPr>
          <w:lang w:val="ru-RU"/>
        </w:rPr>
        <w:t xml:space="preserve">активности </w:t>
      </w:r>
      <w:r w:rsidR="008E08A2">
        <w:rPr>
          <w:lang w:val="ru-RU"/>
        </w:rPr>
        <w:t xml:space="preserve">младшего школьника </w:t>
      </w:r>
      <w:r w:rsidRPr="0016635D">
        <w:rPr>
          <w:lang w:val="ru-RU"/>
        </w:rPr>
        <w:t>было проведено контрольное исследование.</w:t>
      </w:r>
    </w:p>
    <w:p w:rsidR="008E08A2" w:rsidRPr="00393F4B" w:rsidRDefault="002C1A6A" w:rsidP="00393F4B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16635D">
        <w:rPr>
          <w:lang w:val="ru-RU"/>
        </w:rPr>
        <w:t xml:space="preserve">Результаты контрольного определения уровня познавательной </w:t>
      </w:r>
      <w:r w:rsidR="00393F4B">
        <w:rPr>
          <w:lang w:val="ru-RU"/>
        </w:rPr>
        <w:t xml:space="preserve">активности у учащихся 2 «К» и 2 «В» </w:t>
      </w:r>
      <w:r w:rsidRPr="0016635D">
        <w:rPr>
          <w:lang w:val="ru-RU"/>
        </w:rPr>
        <w:t>представлены в таблице</w:t>
      </w:r>
      <w:r w:rsidR="008E08A2">
        <w:rPr>
          <w:lang w:val="ru-RU"/>
        </w:rPr>
        <w:t xml:space="preserve"> 7</w:t>
      </w:r>
      <w:r w:rsidR="00393F4B">
        <w:rPr>
          <w:lang w:val="ru-RU"/>
        </w:rPr>
        <w:t>.</w:t>
      </w:r>
    </w:p>
    <w:p w:rsidR="002C1A6A" w:rsidRDefault="008E08A2" w:rsidP="00393F4B">
      <w:pPr>
        <w:pStyle w:val="1"/>
        <w:shd w:val="clear" w:color="000000" w:fill="auto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Таблица 7 </w:t>
      </w:r>
      <w:r w:rsidR="00385768"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2C1A6A" w:rsidRPr="0016635D">
        <w:rPr>
          <w:rFonts w:ascii="Times New Roman" w:hAnsi="Times New Roman" w:cs="Times New Roman"/>
          <w:color w:val="auto"/>
          <w:sz w:val="28"/>
        </w:rPr>
        <w:t xml:space="preserve">Результаты контрольного определения уровня познавательной активности </w:t>
      </w:r>
      <w:r w:rsidR="00393F4B">
        <w:rPr>
          <w:rFonts w:ascii="Times New Roman" w:hAnsi="Times New Roman" w:cs="Times New Roman"/>
          <w:color w:val="auto"/>
          <w:sz w:val="28"/>
        </w:rPr>
        <w:t xml:space="preserve">у учащихся 2 «К» (экспериментального) и 2 «В» (контрольного) классов </w:t>
      </w:r>
      <w:r w:rsidR="007B6508">
        <w:rPr>
          <w:rFonts w:ascii="Times New Roman" w:hAnsi="Times New Roman" w:cs="Times New Roman"/>
          <w:color w:val="auto"/>
          <w:sz w:val="28"/>
        </w:rPr>
        <w:t>по методике В.С. Юркевича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032"/>
        <w:gridCol w:w="811"/>
        <w:gridCol w:w="850"/>
        <w:gridCol w:w="993"/>
        <w:gridCol w:w="1099"/>
      </w:tblGrid>
      <w:tr w:rsidR="007B6508" w:rsidRPr="00DB0098" w:rsidTr="00DB0098">
        <w:tc>
          <w:tcPr>
            <w:tcW w:w="3794" w:type="dxa"/>
            <w:vMerge w:val="restart"/>
          </w:tcPr>
          <w:p w:rsidR="007B6508" w:rsidRPr="00DB0098" w:rsidRDefault="00DB009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К</w:t>
            </w:r>
            <w:r w:rsidR="007B6508" w:rsidRPr="00DB0098">
              <w:rPr>
                <w:rFonts w:ascii="Times New Roman" w:hAnsi="Times New Roman"/>
                <w:sz w:val="28"/>
              </w:rPr>
              <w:t>ласс</w:t>
            </w:r>
          </w:p>
        </w:tc>
        <w:tc>
          <w:tcPr>
            <w:tcW w:w="5777" w:type="dxa"/>
            <w:gridSpan w:val="6"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Уровень познавательной активности</w:t>
            </w:r>
          </w:p>
        </w:tc>
      </w:tr>
      <w:tr w:rsidR="007B6508" w:rsidRPr="00DB0098" w:rsidTr="00DB0098">
        <w:tc>
          <w:tcPr>
            <w:tcW w:w="3794" w:type="dxa"/>
            <w:vMerge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4" w:type="dxa"/>
            <w:gridSpan w:val="2"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661" w:type="dxa"/>
            <w:gridSpan w:val="2"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2092" w:type="dxa"/>
            <w:gridSpan w:val="2"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Высокий</w:t>
            </w:r>
          </w:p>
        </w:tc>
      </w:tr>
      <w:tr w:rsidR="007B6508" w:rsidRPr="00DB0098" w:rsidTr="00DB0098">
        <w:tc>
          <w:tcPr>
            <w:tcW w:w="3794" w:type="dxa"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2 «К» (экспериментальный)</w:t>
            </w:r>
          </w:p>
        </w:tc>
        <w:tc>
          <w:tcPr>
            <w:tcW w:w="992" w:type="dxa"/>
          </w:tcPr>
          <w:p w:rsidR="007B6508" w:rsidRPr="00DB0098" w:rsidRDefault="00DB009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6 чел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32" w:type="dxa"/>
          </w:tcPr>
          <w:p w:rsidR="007B6508" w:rsidRPr="00DB0098" w:rsidRDefault="00DB009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21</w:t>
            </w:r>
            <w:r w:rsidR="007B6508" w:rsidRPr="00DB0098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811" w:type="dxa"/>
          </w:tcPr>
          <w:p w:rsidR="007B6508" w:rsidRPr="00DB0098" w:rsidRDefault="00DB009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15 чел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7B6508" w:rsidRPr="00DB0098" w:rsidRDefault="008950EF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  <w:r w:rsidR="00DB0098" w:rsidRPr="00DB0098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3" w:type="dxa"/>
          </w:tcPr>
          <w:p w:rsidR="007B6508" w:rsidRPr="00DB0098" w:rsidRDefault="00DB009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8 чел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99" w:type="dxa"/>
          </w:tcPr>
          <w:p w:rsidR="007B6508" w:rsidRPr="00DB0098" w:rsidRDefault="008950EF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DB0098" w:rsidRPr="00DB0098">
              <w:rPr>
                <w:rFonts w:ascii="Times New Roman" w:hAnsi="Times New Roman"/>
                <w:sz w:val="28"/>
              </w:rPr>
              <w:t>%</w:t>
            </w:r>
          </w:p>
        </w:tc>
      </w:tr>
      <w:tr w:rsidR="007B6508" w:rsidRPr="00DB0098" w:rsidTr="00DB0098">
        <w:tc>
          <w:tcPr>
            <w:tcW w:w="3794" w:type="dxa"/>
          </w:tcPr>
          <w:p w:rsidR="007B6508" w:rsidRPr="00DB0098" w:rsidRDefault="007B6508" w:rsidP="00DB009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2 «Г» (контрольный)</w:t>
            </w:r>
          </w:p>
        </w:tc>
        <w:tc>
          <w:tcPr>
            <w:tcW w:w="992" w:type="dxa"/>
          </w:tcPr>
          <w:p w:rsidR="007B6508" w:rsidRPr="00DB0098" w:rsidRDefault="00D86961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 w:rsidR="00DB0098"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1032" w:type="dxa"/>
          </w:tcPr>
          <w:p w:rsidR="007B6508" w:rsidRPr="00DB0098" w:rsidRDefault="00D86961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 w:rsidR="00DB0098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811" w:type="dxa"/>
          </w:tcPr>
          <w:p w:rsidR="007B6508" w:rsidRPr="00DB0098" w:rsidRDefault="00D86961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</w:t>
            </w:r>
            <w:r w:rsidR="00DB0098"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850" w:type="dxa"/>
          </w:tcPr>
          <w:p w:rsidR="007B6508" w:rsidRPr="00DB0098" w:rsidRDefault="00D86961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  <w:r w:rsidR="00DB0098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3" w:type="dxa"/>
          </w:tcPr>
          <w:p w:rsidR="007B6508" w:rsidRPr="00DB0098" w:rsidRDefault="00DB0098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чел.</w:t>
            </w:r>
          </w:p>
        </w:tc>
        <w:tc>
          <w:tcPr>
            <w:tcW w:w="1099" w:type="dxa"/>
          </w:tcPr>
          <w:p w:rsidR="007B6508" w:rsidRPr="00DB0098" w:rsidRDefault="008950EF" w:rsidP="00DB00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DB0098">
              <w:rPr>
                <w:rFonts w:ascii="Times New Roman" w:hAnsi="Times New Roman"/>
                <w:sz w:val="28"/>
              </w:rPr>
              <w:t>%</w:t>
            </w:r>
          </w:p>
        </w:tc>
      </w:tr>
    </w:tbl>
    <w:p w:rsidR="002C1A6A" w:rsidRPr="0016635D" w:rsidRDefault="002C1A6A" w:rsidP="00960A1A">
      <w:pPr>
        <w:shd w:val="clear" w:color="000000" w:fill="auto"/>
        <w:spacing w:after="0" w:line="36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2C1A6A" w:rsidRPr="0016635D" w:rsidRDefault="00D86961" w:rsidP="00D86961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В контрольной группе не произошло значительных изменений в уровне развития познавательной активности: количество детей с </w:t>
      </w:r>
      <w:r w:rsidR="009539B5">
        <w:rPr>
          <w:lang w:val="ru-RU"/>
        </w:rPr>
        <w:t>низким уровнем уменьшилось с 51% до 46</w:t>
      </w:r>
      <w:r>
        <w:rPr>
          <w:lang w:val="ru-RU"/>
        </w:rPr>
        <w:t>%, количество детей со средним уровнем увеличилось с 40 % до 47%, количество детей с высоким уровнем ра</w:t>
      </w:r>
      <w:r w:rsidR="009539B5">
        <w:rPr>
          <w:lang w:val="ru-RU"/>
        </w:rPr>
        <w:t>звития осталось неизменным – 13</w:t>
      </w:r>
      <w:r>
        <w:rPr>
          <w:lang w:val="ru-RU"/>
        </w:rPr>
        <w:t xml:space="preserve">%. </w:t>
      </w:r>
    </w:p>
    <w:p w:rsidR="00393F4B" w:rsidRDefault="00D86961" w:rsidP="00393F4B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В экспериментальной группе произошли существенные изменения </w:t>
      </w:r>
      <w:r w:rsidR="00385768">
        <w:rPr>
          <w:lang w:val="ru-RU"/>
        </w:rPr>
        <w:t xml:space="preserve">              </w:t>
      </w:r>
      <w:r>
        <w:rPr>
          <w:lang w:val="ru-RU"/>
        </w:rPr>
        <w:t xml:space="preserve">в уровне развития мотивационной сферы познавательной активности. </w:t>
      </w:r>
      <w:r w:rsidR="00DD2B1D">
        <w:rPr>
          <w:lang w:val="ru-RU"/>
        </w:rPr>
        <w:t>Низкий уровень развития познават</w:t>
      </w:r>
      <w:r w:rsidR="009539B5">
        <w:rPr>
          <w:lang w:val="ru-RU"/>
        </w:rPr>
        <w:t>ельной активности уменьшился 54% до 21</w:t>
      </w:r>
      <w:proofErr w:type="gramStart"/>
      <w:r w:rsidR="00DD2B1D">
        <w:rPr>
          <w:lang w:val="ru-RU"/>
        </w:rPr>
        <w:t xml:space="preserve">%,   </w:t>
      </w:r>
      <w:proofErr w:type="gramEnd"/>
      <w:r w:rsidR="00DD2B1D">
        <w:rPr>
          <w:lang w:val="ru-RU"/>
        </w:rPr>
        <w:t xml:space="preserve">         в то</w:t>
      </w:r>
      <w:r w:rsidR="009539B5">
        <w:rPr>
          <w:lang w:val="ru-RU"/>
        </w:rPr>
        <w:t xml:space="preserve"> же время средний уровень (с 33% до 53</w:t>
      </w:r>
      <w:r w:rsidR="00DD2B1D">
        <w:rPr>
          <w:lang w:val="ru-RU"/>
        </w:rPr>
        <w:t>%) и высокий уровень развития познавательной активно</w:t>
      </w:r>
      <w:r w:rsidR="009539B5">
        <w:rPr>
          <w:lang w:val="ru-RU"/>
        </w:rPr>
        <w:t>сти вырос (с 12% до 26</w:t>
      </w:r>
      <w:r w:rsidR="00DD2B1D">
        <w:rPr>
          <w:lang w:val="ru-RU"/>
        </w:rPr>
        <w:t>%)</w:t>
      </w:r>
      <w:r w:rsidR="00393F4B">
        <w:rPr>
          <w:lang w:val="ru-RU"/>
        </w:rPr>
        <w:t>.</w:t>
      </w:r>
    </w:p>
    <w:p w:rsidR="00385768" w:rsidRDefault="00385768" w:rsidP="00393F4B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</w:p>
    <w:p w:rsidR="00385768" w:rsidRDefault="00385768" w:rsidP="00393F4B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</w:p>
    <w:p w:rsidR="00385768" w:rsidRDefault="00385768" w:rsidP="00393F4B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</w:p>
    <w:p w:rsidR="00385768" w:rsidRDefault="00385768" w:rsidP="00393F4B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</w:p>
    <w:p w:rsidR="00385768" w:rsidRDefault="00DD2B1D" w:rsidP="00B527C2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На рисунке 3 показа</w:t>
      </w:r>
      <w:r w:rsidR="001C3664">
        <w:rPr>
          <w:lang w:val="ru-RU"/>
        </w:rPr>
        <w:t>на</w:t>
      </w:r>
      <w:r>
        <w:rPr>
          <w:lang w:val="ru-RU"/>
        </w:rPr>
        <w:t xml:space="preserve"> динамика познавательной активности </w:t>
      </w:r>
      <w:r w:rsidR="009539B5">
        <w:rPr>
          <w:lang w:val="ru-RU"/>
        </w:rPr>
        <w:t xml:space="preserve">                         </w:t>
      </w:r>
      <w:r>
        <w:rPr>
          <w:lang w:val="ru-RU"/>
        </w:rPr>
        <w:t xml:space="preserve">у учащихся экспериментального и контрольного классов по методике </w:t>
      </w:r>
      <w:r w:rsidR="009539B5">
        <w:rPr>
          <w:lang w:val="ru-RU"/>
        </w:rPr>
        <w:t xml:space="preserve">                </w:t>
      </w:r>
      <w:r>
        <w:rPr>
          <w:lang w:val="ru-RU"/>
        </w:rPr>
        <w:t>В.С. Юркевича</w:t>
      </w:r>
      <w:r w:rsidR="00B527C2">
        <w:rPr>
          <w:lang w:val="ru-RU"/>
        </w:rPr>
        <w:t>.</w:t>
      </w:r>
    </w:p>
    <w:p w:rsidR="000F416B" w:rsidRDefault="00385768" w:rsidP="000F416B">
      <w:pPr>
        <w:pStyle w:val="ad"/>
        <w:shd w:val="clear" w:color="000000" w:fill="auto"/>
        <w:spacing w:before="0" w:line="360" w:lineRule="auto"/>
        <w:ind w:left="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C77C05" wp14:editId="03EDA1B1">
            <wp:extent cx="4038600" cy="1844040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4956" w:rsidRDefault="004B4956" w:rsidP="000F416B">
      <w:pPr>
        <w:pStyle w:val="ad"/>
        <w:shd w:val="clear" w:color="000000" w:fill="auto"/>
        <w:spacing w:before="0" w:line="360" w:lineRule="auto"/>
        <w:ind w:left="0" w:firstLine="0"/>
        <w:jc w:val="center"/>
        <w:rPr>
          <w:lang w:val="ru-RU"/>
        </w:rPr>
      </w:pPr>
    </w:p>
    <w:p w:rsidR="00393F4B" w:rsidRDefault="00393F4B" w:rsidP="00393F4B">
      <w:pPr>
        <w:pStyle w:val="ad"/>
        <w:shd w:val="clear" w:color="000000" w:fill="auto"/>
        <w:spacing w:before="0" w:line="360" w:lineRule="auto"/>
        <w:ind w:left="0" w:firstLine="709"/>
        <w:jc w:val="center"/>
        <w:rPr>
          <w:lang w:val="ru-RU"/>
        </w:rPr>
      </w:pPr>
      <w:r>
        <w:rPr>
          <w:lang w:val="ru-RU"/>
        </w:rPr>
        <w:t>Рисунок 3 – Динамика познавательной активности у учащихся экспериментального и контрольного классов по методике В.С. Юркевича</w:t>
      </w:r>
    </w:p>
    <w:p w:rsidR="00393F4B" w:rsidRDefault="00393F4B" w:rsidP="00393F4B">
      <w:pPr>
        <w:pStyle w:val="ad"/>
        <w:shd w:val="clear" w:color="000000" w:fill="auto"/>
        <w:spacing w:before="0" w:line="360" w:lineRule="auto"/>
        <w:ind w:left="0" w:firstLine="709"/>
        <w:jc w:val="center"/>
        <w:rPr>
          <w:lang w:val="ru-RU"/>
        </w:rPr>
      </w:pPr>
    </w:p>
    <w:p w:rsidR="00D1744F" w:rsidRDefault="002C1A6A" w:rsidP="00D1744F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 w:rsidRPr="0016635D">
        <w:rPr>
          <w:lang w:val="ru-RU"/>
        </w:rPr>
        <w:t xml:space="preserve">Результаты контрольного исследования познавательной активности учащихся </w:t>
      </w:r>
      <w:r w:rsidR="00393F4B" w:rsidRPr="00393F4B">
        <w:rPr>
          <w:lang w:val="ru-RU"/>
        </w:rPr>
        <w:t>2 «К» (экспериментального) и 2 «В» (контрольного) классов</w:t>
      </w:r>
      <w:r w:rsidR="00393F4B" w:rsidRPr="0016635D">
        <w:rPr>
          <w:lang w:val="ru-RU"/>
        </w:rPr>
        <w:t xml:space="preserve"> </w:t>
      </w:r>
      <w:r w:rsidR="00393F4B">
        <w:rPr>
          <w:lang w:val="ru-RU"/>
        </w:rPr>
        <w:t xml:space="preserve">                   </w:t>
      </w:r>
      <w:r w:rsidRPr="0016635D">
        <w:rPr>
          <w:lang w:val="ru-RU"/>
        </w:rPr>
        <w:t>по школьным предметам по мето</w:t>
      </w:r>
      <w:r w:rsidR="00393F4B">
        <w:rPr>
          <w:lang w:val="ru-RU"/>
        </w:rPr>
        <w:t>дике</w:t>
      </w:r>
      <w:r w:rsidRPr="0016635D">
        <w:rPr>
          <w:lang w:val="ru-RU"/>
        </w:rPr>
        <w:t xml:space="preserve"> Ю</w:t>
      </w:r>
      <w:r w:rsidR="00DD2B1D">
        <w:rPr>
          <w:lang w:val="ru-RU"/>
        </w:rPr>
        <w:t>.В.</w:t>
      </w:r>
      <w:r w:rsidR="00393F4B">
        <w:rPr>
          <w:lang w:val="ru-RU"/>
        </w:rPr>
        <w:t xml:space="preserve"> Бойко</w:t>
      </w:r>
      <w:r w:rsidR="00DD2B1D">
        <w:rPr>
          <w:lang w:val="ru-RU"/>
        </w:rPr>
        <w:t xml:space="preserve"> представлены в таблице 8</w:t>
      </w:r>
      <w:r w:rsidR="00D1744F">
        <w:rPr>
          <w:lang w:val="ru-RU"/>
        </w:rPr>
        <w:t>.</w:t>
      </w:r>
    </w:p>
    <w:p w:rsidR="002C1A6A" w:rsidRDefault="00DD2B1D" w:rsidP="00DD2B1D">
      <w:pPr>
        <w:pStyle w:val="ad"/>
        <w:shd w:val="clear" w:color="000000" w:fill="auto"/>
        <w:spacing w:before="0" w:line="360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Таблица 8 </w:t>
      </w:r>
      <w:r w:rsidR="00385768">
        <w:rPr>
          <w:lang w:val="ru-RU"/>
        </w:rPr>
        <w:t>–</w:t>
      </w:r>
      <w:r w:rsidR="002C1A6A" w:rsidRPr="00D1744F">
        <w:rPr>
          <w:lang w:val="ru-RU"/>
        </w:rPr>
        <w:t xml:space="preserve"> Данные по результатам контрольного исследования познавательной активности учащихся </w:t>
      </w:r>
      <w:r w:rsidR="00393F4B" w:rsidRPr="00393F4B">
        <w:rPr>
          <w:lang w:val="ru-RU"/>
        </w:rPr>
        <w:t>2 «К» (</w:t>
      </w:r>
      <w:proofErr w:type="gramStart"/>
      <w:r w:rsidR="00393F4B" w:rsidRPr="00393F4B">
        <w:rPr>
          <w:lang w:val="ru-RU"/>
        </w:rPr>
        <w:t xml:space="preserve">экспериментального) </w:t>
      </w:r>
      <w:r w:rsidR="000F416B">
        <w:rPr>
          <w:lang w:val="ru-RU"/>
        </w:rPr>
        <w:t xml:space="preserve">  </w:t>
      </w:r>
      <w:proofErr w:type="gramEnd"/>
      <w:r w:rsidR="000F416B">
        <w:rPr>
          <w:lang w:val="ru-RU"/>
        </w:rPr>
        <w:t xml:space="preserve">                      </w:t>
      </w:r>
      <w:r w:rsidR="00393F4B" w:rsidRPr="00393F4B">
        <w:rPr>
          <w:lang w:val="ru-RU"/>
        </w:rPr>
        <w:t>и 2 «В» (контрольного) классов</w:t>
      </w:r>
      <w:r w:rsidR="00393F4B" w:rsidRPr="00D1744F">
        <w:rPr>
          <w:lang w:val="ru-RU"/>
        </w:rPr>
        <w:t xml:space="preserve"> </w:t>
      </w:r>
      <w:r w:rsidR="002C1A6A" w:rsidRPr="00D1744F">
        <w:rPr>
          <w:lang w:val="ru-RU"/>
        </w:rPr>
        <w:t>по школь</w:t>
      </w:r>
      <w:r w:rsidR="00393F4B">
        <w:rPr>
          <w:lang w:val="ru-RU"/>
        </w:rPr>
        <w:t xml:space="preserve">ным предметам по методике </w:t>
      </w:r>
      <w:r w:rsidR="000F416B">
        <w:rPr>
          <w:lang w:val="ru-RU"/>
        </w:rPr>
        <w:t xml:space="preserve">              </w:t>
      </w:r>
      <w:r w:rsidR="002C1A6A" w:rsidRPr="00D1744F">
        <w:rPr>
          <w:lang w:val="ru-RU"/>
        </w:rPr>
        <w:t xml:space="preserve">Ю.В. </w:t>
      </w:r>
      <w:r w:rsidR="00393F4B">
        <w:rPr>
          <w:lang w:val="ru-RU"/>
        </w:rPr>
        <w:t xml:space="preserve">Бойко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032"/>
        <w:gridCol w:w="811"/>
        <w:gridCol w:w="850"/>
        <w:gridCol w:w="993"/>
        <w:gridCol w:w="1099"/>
      </w:tblGrid>
      <w:tr w:rsidR="00393F4B" w:rsidRPr="00DB0098" w:rsidTr="00393F4B">
        <w:tc>
          <w:tcPr>
            <w:tcW w:w="3794" w:type="dxa"/>
            <w:vMerge w:val="restart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5777" w:type="dxa"/>
            <w:gridSpan w:val="6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Уровень познавательной активности</w:t>
            </w:r>
          </w:p>
        </w:tc>
      </w:tr>
      <w:tr w:rsidR="00393F4B" w:rsidRPr="00DB0098" w:rsidTr="00393F4B">
        <w:tc>
          <w:tcPr>
            <w:tcW w:w="3794" w:type="dxa"/>
            <w:vMerge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4" w:type="dxa"/>
            <w:gridSpan w:val="2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661" w:type="dxa"/>
            <w:gridSpan w:val="2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2092" w:type="dxa"/>
            <w:gridSpan w:val="2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Высокий</w:t>
            </w:r>
          </w:p>
        </w:tc>
      </w:tr>
      <w:tr w:rsidR="00393F4B" w:rsidRPr="00DB0098" w:rsidTr="00393F4B">
        <w:tc>
          <w:tcPr>
            <w:tcW w:w="3794" w:type="dxa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2 «К» (экспериментальный)</w:t>
            </w:r>
          </w:p>
        </w:tc>
        <w:tc>
          <w:tcPr>
            <w:tcW w:w="992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r w:rsidR="00393F4B" w:rsidRPr="00DB0098">
              <w:rPr>
                <w:rFonts w:ascii="Times New Roman" w:hAnsi="Times New Roman"/>
                <w:sz w:val="28"/>
              </w:rPr>
              <w:t>чел</w:t>
            </w:r>
            <w:r w:rsidR="00393F4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32" w:type="dxa"/>
          </w:tcPr>
          <w:p w:rsidR="00393F4B" w:rsidRPr="00DB0098" w:rsidRDefault="008950EF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393F4B" w:rsidRPr="00DB0098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811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 w:rsidR="00393F4B" w:rsidRPr="00DB0098">
              <w:rPr>
                <w:rFonts w:ascii="Times New Roman" w:hAnsi="Times New Roman"/>
                <w:sz w:val="28"/>
              </w:rPr>
              <w:t>чел</w:t>
            </w:r>
            <w:r w:rsidR="00393F4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0" w:type="dxa"/>
          </w:tcPr>
          <w:p w:rsidR="00393F4B" w:rsidRPr="00DB0098" w:rsidRDefault="008950EF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  <w:r w:rsidR="00393F4B" w:rsidRPr="00DB0098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3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 </w:t>
            </w:r>
            <w:r w:rsidR="00393F4B" w:rsidRPr="00DB0098">
              <w:rPr>
                <w:rFonts w:ascii="Times New Roman" w:hAnsi="Times New Roman"/>
                <w:sz w:val="28"/>
              </w:rPr>
              <w:t>чел</w:t>
            </w:r>
            <w:r w:rsidR="00393F4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99" w:type="dxa"/>
          </w:tcPr>
          <w:p w:rsidR="00393F4B" w:rsidRPr="00DB0098" w:rsidRDefault="008950EF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  <w:r w:rsidR="00393F4B" w:rsidRPr="00DB0098">
              <w:rPr>
                <w:rFonts w:ascii="Times New Roman" w:hAnsi="Times New Roman"/>
                <w:sz w:val="28"/>
              </w:rPr>
              <w:t>%</w:t>
            </w:r>
          </w:p>
        </w:tc>
      </w:tr>
      <w:tr w:rsidR="00393F4B" w:rsidRPr="00DB0098" w:rsidTr="00393F4B">
        <w:tc>
          <w:tcPr>
            <w:tcW w:w="3794" w:type="dxa"/>
          </w:tcPr>
          <w:p w:rsidR="00393F4B" w:rsidRPr="00DB0098" w:rsidRDefault="00393F4B" w:rsidP="00747CB8">
            <w:pPr>
              <w:jc w:val="center"/>
              <w:rPr>
                <w:rFonts w:ascii="Times New Roman" w:hAnsi="Times New Roman"/>
                <w:sz w:val="28"/>
              </w:rPr>
            </w:pPr>
            <w:r w:rsidRPr="00DB0098">
              <w:rPr>
                <w:rFonts w:ascii="Times New Roman" w:hAnsi="Times New Roman"/>
                <w:sz w:val="28"/>
              </w:rPr>
              <w:t>2 «Г» (контрольный)</w:t>
            </w:r>
          </w:p>
        </w:tc>
        <w:tc>
          <w:tcPr>
            <w:tcW w:w="992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 w:rsidR="00393F4B"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1032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 w:rsidR="00393F4B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811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 w:rsidR="00393F4B"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850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  <w:r w:rsidR="00393F4B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93" w:type="dxa"/>
          </w:tcPr>
          <w:p w:rsidR="00393F4B" w:rsidRPr="00DB0098" w:rsidRDefault="00865F43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 w:rsidR="00393F4B"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1099" w:type="dxa"/>
          </w:tcPr>
          <w:p w:rsidR="00393F4B" w:rsidRPr="00DB0098" w:rsidRDefault="008950EF" w:rsidP="00747C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393F4B">
              <w:rPr>
                <w:rFonts w:ascii="Times New Roman" w:hAnsi="Times New Roman"/>
                <w:sz w:val="28"/>
              </w:rPr>
              <w:t>%</w:t>
            </w:r>
          </w:p>
        </w:tc>
      </w:tr>
    </w:tbl>
    <w:p w:rsidR="002C1A6A" w:rsidRPr="0016635D" w:rsidRDefault="002C1A6A" w:rsidP="00030BC4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</w:p>
    <w:p w:rsidR="001C3664" w:rsidRPr="0016635D" w:rsidRDefault="001C3664" w:rsidP="001C3664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В контрольной группе не произошло значительных изменений в уровне развития познавательной активности: количество детей с ни</w:t>
      </w:r>
      <w:r w:rsidR="00385768">
        <w:rPr>
          <w:lang w:val="ru-RU"/>
        </w:rPr>
        <w:t>зким уровнем уменьшилось с 51% до 44</w:t>
      </w:r>
      <w:r>
        <w:rPr>
          <w:lang w:val="ru-RU"/>
        </w:rPr>
        <w:t>%, количество детей со с</w:t>
      </w:r>
      <w:r w:rsidR="00385768">
        <w:rPr>
          <w:lang w:val="ru-RU"/>
        </w:rPr>
        <w:t>редним уровнем увеличилось с 42</w:t>
      </w:r>
      <w:r>
        <w:rPr>
          <w:lang w:val="ru-RU"/>
        </w:rPr>
        <w:t>% до 49%, количество детей с высоким уровнем р</w:t>
      </w:r>
      <w:r w:rsidR="00385768">
        <w:rPr>
          <w:lang w:val="ru-RU"/>
        </w:rPr>
        <w:t xml:space="preserve">азвития </w:t>
      </w:r>
      <w:r w:rsidR="00385768">
        <w:rPr>
          <w:lang w:val="ru-RU"/>
        </w:rPr>
        <w:lastRenderedPageBreak/>
        <w:t>осталось неизменным – 6</w:t>
      </w:r>
      <w:r>
        <w:rPr>
          <w:lang w:val="ru-RU"/>
        </w:rPr>
        <w:t xml:space="preserve">%. </w:t>
      </w:r>
    </w:p>
    <w:p w:rsidR="001C3664" w:rsidRDefault="001C3664" w:rsidP="001C3664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В экспериментальной группе произошли существенные изменения </w:t>
      </w:r>
      <w:r w:rsidR="00385768">
        <w:rPr>
          <w:lang w:val="ru-RU"/>
        </w:rPr>
        <w:t xml:space="preserve">               </w:t>
      </w:r>
      <w:r>
        <w:rPr>
          <w:lang w:val="ru-RU"/>
        </w:rPr>
        <w:t>в уровне развития мотивационной сферы познавательной активности. Низкий уровень развития познават</w:t>
      </w:r>
      <w:r w:rsidR="00385768">
        <w:rPr>
          <w:lang w:val="ru-RU"/>
        </w:rPr>
        <w:t>ельной активности уменьшился 45% до 12</w:t>
      </w:r>
      <w:proofErr w:type="gramStart"/>
      <w:r>
        <w:rPr>
          <w:lang w:val="ru-RU"/>
        </w:rPr>
        <w:t xml:space="preserve">%,   </w:t>
      </w:r>
      <w:proofErr w:type="gramEnd"/>
      <w:r>
        <w:rPr>
          <w:lang w:val="ru-RU"/>
        </w:rPr>
        <w:t xml:space="preserve">         в то</w:t>
      </w:r>
      <w:r w:rsidR="00385768">
        <w:rPr>
          <w:lang w:val="ru-RU"/>
        </w:rPr>
        <w:t xml:space="preserve"> же время средний уровень (с 36% до 48</w:t>
      </w:r>
      <w:r>
        <w:rPr>
          <w:lang w:val="ru-RU"/>
        </w:rPr>
        <w:t>%) и высокий уровень развития позна</w:t>
      </w:r>
      <w:r w:rsidR="00385768">
        <w:rPr>
          <w:lang w:val="ru-RU"/>
        </w:rPr>
        <w:t>вательной активности вырос (с 9% до 40</w:t>
      </w:r>
      <w:r>
        <w:rPr>
          <w:lang w:val="ru-RU"/>
        </w:rPr>
        <w:t>%).</w:t>
      </w:r>
    </w:p>
    <w:p w:rsidR="00A82C29" w:rsidRDefault="001C3664" w:rsidP="00030BC4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На рисунке 4 показана динамика познавательной активности </w:t>
      </w:r>
      <w:r w:rsidR="00385768">
        <w:rPr>
          <w:lang w:val="ru-RU"/>
        </w:rPr>
        <w:t xml:space="preserve">                           </w:t>
      </w:r>
      <w:r>
        <w:rPr>
          <w:lang w:val="ru-RU"/>
        </w:rPr>
        <w:t xml:space="preserve">у учащихся экспериментального и контрольного классов </w:t>
      </w:r>
      <w:r w:rsidRPr="00D1744F">
        <w:rPr>
          <w:lang w:val="ru-RU"/>
        </w:rPr>
        <w:t>по школь</w:t>
      </w:r>
      <w:r>
        <w:rPr>
          <w:lang w:val="ru-RU"/>
        </w:rPr>
        <w:t xml:space="preserve">ным предметам по методике </w:t>
      </w:r>
      <w:r w:rsidR="002C1A6A" w:rsidRPr="0016635D">
        <w:rPr>
          <w:lang w:val="ru-RU"/>
        </w:rPr>
        <w:t xml:space="preserve">Ю.В. </w:t>
      </w:r>
      <w:r>
        <w:rPr>
          <w:lang w:val="ru-RU"/>
        </w:rPr>
        <w:t>Бойко</w:t>
      </w:r>
    </w:p>
    <w:p w:rsidR="00B72578" w:rsidRDefault="00385768" w:rsidP="00385768">
      <w:pPr>
        <w:pStyle w:val="ad"/>
        <w:shd w:val="clear" w:color="000000" w:fill="auto"/>
        <w:spacing w:before="0" w:line="360" w:lineRule="auto"/>
        <w:ind w:left="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C77C05" wp14:editId="03EDA1B1">
            <wp:extent cx="4038600" cy="1844040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4956" w:rsidRPr="00385768" w:rsidRDefault="004B4956" w:rsidP="00385768">
      <w:pPr>
        <w:pStyle w:val="ad"/>
        <w:shd w:val="clear" w:color="000000" w:fill="auto"/>
        <w:spacing w:before="0" w:line="360" w:lineRule="auto"/>
        <w:ind w:left="0" w:firstLine="0"/>
        <w:jc w:val="center"/>
        <w:rPr>
          <w:lang w:val="ru-RU"/>
        </w:rPr>
      </w:pPr>
    </w:p>
    <w:p w:rsidR="001C3664" w:rsidRPr="0016635D" w:rsidRDefault="001C3664" w:rsidP="00A35131">
      <w:pPr>
        <w:pStyle w:val="ad"/>
        <w:shd w:val="clear" w:color="000000" w:fill="auto"/>
        <w:spacing w:before="0" w:line="360" w:lineRule="auto"/>
        <w:ind w:left="0" w:firstLine="709"/>
        <w:jc w:val="center"/>
        <w:rPr>
          <w:lang w:val="ru-RU"/>
        </w:rPr>
      </w:pPr>
      <w:r>
        <w:rPr>
          <w:lang w:val="ru-RU"/>
        </w:rPr>
        <w:t xml:space="preserve">Рисунок 4 </w:t>
      </w:r>
      <w:r w:rsidR="00385768">
        <w:rPr>
          <w:lang w:val="ru-RU"/>
        </w:rPr>
        <w:t>–</w:t>
      </w:r>
      <w:r>
        <w:rPr>
          <w:lang w:val="ru-RU"/>
        </w:rPr>
        <w:t xml:space="preserve"> Динамика познавательной активности у учащихся экспериментального и контрольного классов </w:t>
      </w:r>
      <w:r w:rsidRPr="00D1744F">
        <w:rPr>
          <w:lang w:val="ru-RU"/>
        </w:rPr>
        <w:t>по школь</w:t>
      </w:r>
      <w:r>
        <w:rPr>
          <w:lang w:val="ru-RU"/>
        </w:rPr>
        <w:t xml:space="preserve">ным предметам </w:t>
      </w:r>
      <w:r w:rsidR="00385768">
        <w:rPr>
          <w:lang w:val="ru-RU"/>
        </w:rPr>
        <w:t xml:space="preserve">                   </w:t>
      </w:r>
      <w:r>
        <w:rPr>
          <w:lang w:val="ru-RU"/>
        </w:rPr>
        <w:t xml:space="preserve">по методике </w:t>
      </w:r>
      <w:r w:rsidRPr="0016635D">
        <w:rPr>
          <w:lang w:val="ru-RU"/>
        </w:rPr>
        <w:t xml:space="preserve">Ю.В. </w:t>
      </w:r>
      <w:r>
        <w:rPr>
          <w:lang w:val="ru-RU"/>
        </w:rPr>
        <w:t>Бойко</w:t>
      </w:r>
    </w:p>
    <w:p w:rsidR="00AC7DE4" w:rsidRPr="0016635D" w:rsidRDefault="00AC7DE4" w:rsidP="00030BC4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</w:p>
    <w:p w:rsidR="00B015ED" w:rsidRDefault="00B015ED" w:rsidP="0016635D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br w:type="page"/>
      </w:r>
    </w:p>
    <w:p w:rsidR="004E0ECF" w:rsidRDefault="00B015ED" w:rsidP="00030BC4">
      <w:pPr>
        <w:pStyle w:val="ad"/>
        <w:shd w:val="clear" w:color="000000" w:fill="auto"/>
        <w:spacing w:before="0" w:line="360" w:lineRule="auto"/>
        <w:ind w:left="0" w:firstLine="709"/>
        <w:jc w:val="center"/>
        <w:rPr>
          <w:lang w:val="ru-RU"/>
        </w:rPr>
      </w:pPr>
      <w:r>
        <w:rPr>
          <w:lang w:val="ru-RU"/>
        </w:rPr>
        <w:lastRenderedPageBreak/>
        <w:t>ЗАКЛЮЧЕНИЕ</w:t>
      </w:r>
    </w:p>
    <w:p w:rsidR="00030BC4" w:rsidRDefault="00030BC4" w:rsidP="00030BC4">
      <w:pPr>
        <w:pStyle w:val="ad"/>
        <w:shd w:val="clear" w:color="000000" w:fill="auto"/>
        <w:spacing w:before="0" w:line="360" w:lineRule="auto"/>
        <w:ind w:left="0" w:firstLine="709"/>
        <w:jc w:val="both"/>
        <w:rPr>
          <w:lang w:val="ru-RU"/>
        </w:rPr>
      </w:pPr>
    </w:p>
    <w:p w:rsidR="00B015ED" w:rsidRP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исследования, пришли к выводам, что исследуемые младшие школьники характеризуются низким уровнем познавательной активности. У детей преобладают игровые мотивы над познавательными.</w:t>
      </w:r>
    </w:p>
    <w:p w:rsidR="00B015ED" w:rsidRP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Все это говорит о необходимости проведения с детьми младшего школьного возраста работы по формированию познавательной </w:t>
      </w:r>
      <w:proofErr w:type="gramStart"/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активности, </w:t>
      </w:r>
      <w:r w:rsidR="003857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B015ED">
        <w:rPr>
          <w:rFonts w:ascii="Times New Roman" w:eastAsia="Times New Roman" w:hAnsi="Times New Roman" w:cs="Times New Roman"/>
          <w:sz w:val="28"/>
          <w:szCs w:val="28"/>
        </w:rPr>
        <w:t>в которой немаловажно включение в педагогический процесс и</w:t>
      </w:r>
      <w:r w:rsidR="000F416B">
        <w:rPr>
          <w:rFonts w:ascii="Times New Roman" w:eastAsia="Times New Roman" w:hAnsi="Times New Roman" w:cs="Times New Roman"/>
          <w:sz w:val="28"/>
          <w:szCs w:val="28"/>
        </w:rPr>
        <w:t>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>ых технологий.</w:t>
      </w:r>
    </w:p>
    <w:p w:rsid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Формирующий этап нашего исследования заключался в проведении работы с детьми младшего школьного возраста по формированию познавательной активно</w:t>
      </w:r>
      <w:r w:rsidR="001C3664">
        <w:rPr>
          <w:rFonts w:ascii="Times New Roman" w:eastAsia="Times New Roman" w:hAnsi="Times New Roman" w:cs="Times New Roman"/>
          <w:sz w:val="28"/>
          <w:szCs w:val="28"/>
        </w:rPr>
        <w:t xml:space="preserve">сти при обучении посредством </w:t>
      </w:r>
      <w:r w:rsidR="000F41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C3664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информационно-коммуникативных технологий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15ED" w:rsidRP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Для проверки эффективности проделанной работы по формированию познавательной активности у исследуемых детей младшего школьного возраста было проведено контрольное исследование.</w:t>
      </w:r>
    </w:p>
    <w:p w:rsidR="00B015ED" w:rsidRP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После проведения работы с детьми по формированию познавательной активности с включен</w:t>
      </w:r>
      <w:r w:rsidR="00D1744F">
        <w:rPr>
          <w:rFonts w:ascii="Times New Roman" w:eastAsia="Times New Roman" w:hAnsi="Times New Roman" w:cs="Times New Roman"/>
          <w:sz w:val="28"/>
          <w:szCs w:val="28"/>
        </w:rPr>
        <w:t xml:space="preserve">ием в педагогический процесс </w:t>
      </w:r>
      <w:r w:rsidR="000F416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744F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информационно-коммуникативных технологий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, у исследуемых значительно повысился уровень познавательной активности, стали преобладать познавательные мотивы над игровыми. Все это говорит об успешности проделанной работы по формированию познавательной активности </w:t>
      </w:r>
      <w:proofErr w:type="gramStart"/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="00DB2D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DB2D2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в которой немаловажно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имело 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>включе</w:t>
      </w:r>
      <w:r w:rsidR="00A654AC">
        <w:rPr>
          <w:rFonts w:ascii="Times New Roman" w:eastAsia="Times New Roman" w:hAnsi="Times New Roman" w:cs="Times New Roman"/>
          <w:sz w:val="28"/>
          <w:szCs w:val="28"/>
        </w:rPr>
        <w:t>ние в педагогический процесс информационно-коммуникативных технологий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5ED" w:rsidRP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Мы пришли к выводу, что примене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0F41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3465C1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>ных технологий в процессе обучения младших школьников:</w:t>
      </w:r>
    </w:p>
    <w:p w:rsidR="00B015ED" w:rsidRPr="00B015ED" w:rsidRDefault="00A654AC" w:rsidP="006B4004">
      <w:pPr>
        <w:widowControl w:val="0"/>
        <w:numPr>
          <w:ilvl w:val="0"/>
          <w:numId w:val="30"/>
        </w:numPr>
        <w:shd w:val="clear" w:color="000000" w:fill="auto"/>
        <w:tabs>
          <w:tab w:val="left" w:pos="993"/>
          <w:tab w:val="left" w:pos="3820"/>
          <w:tab w:val="left" w:pos="4805"/>
          <w:tab w:val="left" w:pos="6657"/>
          <w:tab w:val="left" w:pos="824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15ED" w:rsidRPr="00B015ED">
        <w:rPr>
          <w:rFonts w:ascii="Times New Roman" w:eastAsia="Times New Roman" w:hAnsi="Times New Roman" w:cs="Times New Roman"/>
          <w:sz w:val="28"/>
          <w:szCs w:val="28"/>
        </w:rPr>
        <w:t>озволяет более полно использовать текстовую, звуковую, графическую и видеоинформацию, и её источники;</w:t>
      </w:r>
    </w:p>
    <w:p w:rsidR="00B015ED" w:rsidRPr="00B015ED" w:rsidRDefault="00B015ED" w:rsidP="006B4004">
      <w:pPr>
        <w:widowControl w:val="0"/>
        <w:numPr>
          <w:ilvl w:val="0"/>
          <w:numId w:val="30"/>
        </w:numPr>
        <w:shd w:val="clear" w:color="000000" w:fill="auto"/>
        <w:tabs>
          <w:tab w:val="left" w:pos="993"/>
          <w:tab w:val="left" w:pos="115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обогащению методических возможностей уроков, 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lastRenderedPageBreak/>
        <w:t>придает им современный уровень;</w:t>
      </w:r>
    </w:p>
    <w:p w:rsidR="00B015ED" w:rsidRPr="00B015ED" w:rsidRDefault="00B015ED" w:rsidP="006B4004">
      <w:pPr>
        <w:widowControl w:val="0"/>
        <w:numPr>
          <w:ilvl w:val="0"/>
          <w:numId w:val="30"/>
        </w:numPr>
        <w:shd w:val="clear" w:color="000000" w:fill="auto"/>
        <w:tabs>
          <w:tab w:val="left" w:pos="993"/>
          <w:tab w:val="left" w:pos="121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способствует процессу активизации творческого потенциала школьника;</w:t>
      </w:r>
    </w:p>
    <w:p w:rsidR="00B015ED" w:rsidRPr="00B015ED" w:rsidRDefault="00B015ED" w:rsidP="006B4004">
      <w:pPr>
        <w:widowControl w:val="0"/>
        <w:numPr>
          <w:ilvl w:val="0"/>
          <w:numId w:val="30"/>
        </w:numPr>
        <w:shd w:val="clear" w:color="000000" w:fill="auto"/>
        <w:tabs>
          <w:tab w:val="left" w:pos="993"/>
          <w:tab w:val="left" w:pos="111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 xml:space="preserve">повышает познавательную активность младших школьников </w:t>
      </w:r>
      <w:r w:rsidR="003857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>на уроках.</w:t>
      </w:r>
    </w:p>
    <w:p w:rsidR="00B015ED" w:rsidRPr="00B015ED" w:rsidRDefault="00B015ED" w:rsidP="00030BC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ED">
        <w:rPr>
          <w:rFonts w:ascii="Times New Roman" w:eastAsia="Times New Roman" w:hAnsi="Times New Roman" w:cs="Times New Roman"/>
          <w:sz w:val="28"/>
          <w:szCs w:val="28"/>
        </w:rPr>
        <w:t>Цель работы достигнута. Задачи решены. Выдвинутая нами в начале исследования гипотеза о том, что использова</w:t>
      </w:r>
      <w:r w:rsidR="0025439C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0F41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465C1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="0025439C">
        <w:rPr>
          <w:rFonts w:ascii="Times New Roman" w:eastAsia="Times New Roman" w:hAnsi="Times New Roman" w:cs="Times New Roman"/>
          <w:sz w:val="28"/>
          <w:szCs w:val="28"/>
        </w:rPr>
        <w:t>коммуникатив</w:t>
      </w:r>
      <w:r w:rsidRPr="00B015ED">
        <w:rPr>
          <w:rFonts w:ascii="Times New Roman" w:eastAsia="Times New Roman" w:hAnsi="Times New Roman" w:cs="Times New Roman"/>
          <w:sz w:val="28"/>
          <w:szCs w:val="28"/>
        </w:rPr>
        <w:t>ных технологий в учебно-воспитательном процессе, будет способствовать развитию познавательной активности детей младшего школьного возраста подтверждена.</w:t>
      </w:r>
    </w:p>
    <w:p w:rsidR="00B015ED" w:rsidRPr="006F5ADF" w:rsidRDefault="00B015ED" w:rsidP="00030BC4">
      <w:pPr>
        <w:pStyle w:val="ad"/>
        <w:shd w:val="clear" w:color="000000" w:fill="auto"/>
        <w:spacing w:before="0" w:line="360" w:lineRule="auto"/>
        <w:ind w:left="0" w:firstLine="709"/>
        <w:jc w:val="center"/>
        <w:rPr>
          <w:szCs w:val="22"/>
          <w:lang w:val="ru-RU"/>
        </w:rPr>
      </w:pPr>
      <w:r w:rsidRPr="006F5ADF">
        <w:rPr>
          <w:szCs w:val="22"/>
          <w:lang w:val="ru-RU"/>
        </w:rPr>
        <w:br w:type="page"/>
      </w:r>
      <w:r w:rsidR="00B16964">
        <w:rPr>
          <w:szCs w:val="22"/>
          <w:lang w:val="ru-RU"/>
        </w:rPr>
        <w:lastRenderedPageBreak/>
        <w:t>СПИСОК ИСПОЛЬЗОВАННЫХ ИСТОЧНИКОВ</w:t>
      </w:r>
    </w:p>
    <w:p w:rsidR="00636CCE" w:rsidRPr="00D57C04" w:rsidRDefault="00636CCE" w:rsidP="003754E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Ананьев Б.Г. Человек как предмет познан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ия / </w:t>
      </w:r>
      <w:r w:rsidRPr="0037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Б.Г. Ананьев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Питер, 2013.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Андреев А.А. Введение в Интернет-образов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ание / </w:t>
      </w:r>
      <w:r w:rsidRPr="0037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Андреев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5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– М.: Логос, 2013. 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Андресен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 Мультимедиа в образо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вании 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Андресен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М.: Дрофа, 2014.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Антонова Г.П.,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Обучаемость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внушаемость младших школьников </w:t>
      </w:r>
      <w:r w:rsidRPr="00B16964">
        <w:rPr>
          <w:rFonts w:ascii="Times New Roman" w:hAnsi="Times New Roman" w:cs="Times New Roman"/>
          <w:sz w:val="28"/>
          <w:szCs w:val="28"/>
        </w:rPr>
        <w:t xml:space="preserve">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Г.П.</w:t>
      </w:r>
      <w:r w:rsidRPr="0063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Антонова,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 Вопросы психо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логии. – 2010. – № 4. 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Ю.К. Педаг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огика. 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М.: АСТ, 2013.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Берил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С.И., </w:t>
      </w: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Гайдаржи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Г.Х. Использования возможностей ИКТ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в индивидуализации обучения 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С.И.</w:t>
      </w:r>
      <w:r w:rsidRPr="0063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Берил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Гайдаржи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Педагогическая информатика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2012. – № 4. 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hAnsi="Times New Roman" w:cs="Times New Roman"/>
          <w:sz w:val="28"/>
          <w:szCs w:val="28"/>
        </w:rPr>
        <w:t>Беспалько В.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5ADF">
        <w:rPr>
          <w:rFonts w:ascii="Times New Roman" w:hAnsi="Times New Roman" w:cs="Times New Roman"/>
          <w:sz w:val="28"/>
          <w:szCs w:val="28"/>
        </w:rPr>
        <w:t>Образование и обучение с участием компьютеров (педагогика третьего тысяче</w:t>
      </w:r>
      <w:r>
        <w:rPr>
          <w:rFonts w:ascii="Times New Roman" w:hAnsi="Times New Roman" w:cs="Times New Roman"/>
          <w:sz w:val="28"/>
          <w:szCs w:val="28"/>
        </w:rPr>
        <w:t xml:space="preserve">летия) / </w:t>
      </w:r>
      <w:r w:rsidRPr="006F5ADF">
        <w:rPr>
          <w:rFonts w:ascii="Times New Roman" w:hAnsi="Times New Roman" w:cs="Times New Roman"/>
          <w:sz w:val="28"/>
          <w:szCs w:val="28"/>
        </w:rPr>
        <w:t>В.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5ADF">
        <w:rPr>
          <w:rFonts w:ascii="Times New Roman" w:hAnsi="Times New Roman" w:cs="Times New Roman"/>
          <w:sz w:val="28"/>
          <w:szCs w:val="28"/>
        </w:rPr>
        <w:t>Беспалько.</w:t>
      </w:r>
      <w:r>
        <w:rPr>
          <w:rFonts w:ascii="Times New Roman" w:hAnsi="Times New Roman" w:cs="Times New Roman"/>
          <w:sz w:val="28"/>
          <w:szCs w:val="28"/>
        </w:rPr>
        <w:t xml:space="preserve"> – М.: 2002.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Богданова Т.Г., Корнилова Т.В. Диагностика познавательной сферы ребенк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Т.Г.</w:t>
      </w:r>
      <w:r w:rsidRPr="0063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Богданова, Т.В.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Корнилова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М.: Академия, 2013. 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Брунер</w:t>
      </w:r>
      <w:proofErr w:type="spellEnd"/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Дж. С. Процесс обучен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ия 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Дж.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М.:               Спутник, 2012. 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4BA">
        <w:rPr>
          <w:rFonts w:ascii="Times New Roman" w:hAnsi="Times New Roman" w:cs="Times New Roman"/>
          <w:sz w:val="28"/>
          <w:szCs w:val="28"/>
        </w:rPr>
        <w:t>Булин</w:t>
      </w:r>
      <w:proofErr w:type="spellEnd"/>
      <w:r w:rsidRPr="00A314BA">
        <w:rPr>
          <w:rFonts w:ascii="Times New Roman" w:hAnsi="Times New Roman" w:cs="Times New Roman"/>
          <w:sz w:val="28"/>
          <w:szCs w:val="28"/>
        </w:rPr>
        <w:t>-Соколова Е.И., Рудченко Т, А., Семенов А, Л., Хохлова Е, Н. Формирование ИКТ-компетентности младших школьников. Пособие для учителей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314BA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A314BA">
        <w:rPr>
          <w:rFonts w:ascii="Times New Roman" w:hAnsi="Times New Roman" w:cs="Times New Roman"/>
          <w:sz w:val="28"/>
          <w:szCs w:val="28"/>
        </w:rPr>
        <w:t>Булин</w:t>
      </w:r>
      <w:proofErr w:type="spellEnd"/>
      <w:r w:rsidRPr="00A314BA">
        <w:rPr>
          <w:rFonts w:ascii="Times New Roman" w:hAnsi="Times New Roman" w:cs="Times New Roman"/>
          <w:sz w:val="28"/>
          <w:szCs w:val="28"/>
        </w:rPr>
        <w:t xml:space="preserve">-Соколова, Т, А. Рудченко, </w:t>
      </w:r>
      <w:proofErr w:type="gramStart"/>
      <w:r w:rsidRPr="00A314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14BA">
        <w:rPr>
          <w:rFonts w:ascii="Times New Roman" w:hAnsi="Times New Roman" w:cs="Times New Roman"/>
          <w:sz w:val="28"/>
          <w:szCs w:val="28"/>
        </w:rPr>
        <w:t xml:space="preserve">, Л. Семенов, Е, Н. Хохлова.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314BA">
        <w:rPr>
          <w:rFonts w:ascii="Times New Roman" w:hAnsi="Times New Roman" w:cs="Times New Roman"/>
          <w:sz w:val="28"/>
          <w:szCs w:val="28"/>
        </w:rPr>
        <w:t>М.: Просвещение, 2012.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Валлон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Психическое развитие ребенк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3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</w:t>
      </w:r>
      <w:r w:rsidRPr="0063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Валлон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М.: Академия, 2012.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Волков Б.С. Психология младше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школьника / Б.С. Волков. – М.: АСТ, 2012.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Волосова А.В. Интегрирование ИКТ в учебный процесс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</w:t>
      </w:r>
      <w:r w:rsidRPr="00636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Волосова 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ки. – 2015. –  № 1. </w:t>
      </w:r>
    </w:p>
    <w:p w:rsidR="003465C1" w:rsidRPr="006F5ADF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Выготский Л.С. Психология развития человека / Л. С. Выготс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кий.             – М.: Смысл, 2013. 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С.А., Иванов</w:t>
      </w:r>
      <w:r w:rsidRPr="006F5ADF">
        <w:rPr>
          <w:rFonts w:ascii="Times New Roman" w:hAnsi="Times New Roman" w:cs="Times New Roman"/>
          <w:sz w:val="28"/>
          <w:szCs w:val="28"/>
        </w:rPr>
        <w:t xml:space="preserve"> В.В. Современные информационные технологии в </w:t>
      </w:r>
      <w:r w:rsidR="00604B24">
        <w:rPr>
          <w:rFonts w:ascii="Times New Roman" w:hAnsi="Times New Roman" w:cs="Times New Roman"/>
          <w:sz w:val="28"/>
          <w:szCs w:val="28"/>
        </w:rPr>
        <w:t xml:space="preserve">образовании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04B24">
        <w:rPr>
          <w:rFonts w:ascii="Times New Roman" w:hAnsi="Times New Roman" w:cs="Times New Roman"/>
          <w:sz w:val="28"/>
          <w:szCs w:val="28"/>
        </w:rPr>
        <w:t xml:space="preserve">: </w:t>
      </w:r>
      <w:r w:rsidRPr="006F5ADF">
        <w:rPr>
          <w:rFonts w:ascii="Times New Roman" w:hAnsi="Times New Roman" w:cs="Times New Roman"/>
          <w:sz w:val="28"/>
          <w:szCs w:val="28"/>
        </w:rPr>
        <w:t xml:space="preserve">http://sgpu2004.narod.ru/infotek2/htm. 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Pr="006F5ADF">
        <w:rPr>
          <w:rFonts w:ascii="Times New Roman" w:hAnsi="Times New Roman" w:cs="Times New Roman"/>
          <w:sz w:val="28"/>
          <w:szCs w:val="28"/>
        </w:rPr>
        <w:t>В.А. Роль информационно-коммуникационных технологий в реализации системно-</w:t>
      </w:r>
      <w:proofErr w:type="spellStart"/>
      <w:r w:rsidRPr="006F5AD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F5ADF">
        <w:rPr>
          <w:rFonts w:ascii="Times New Roman" w:hAnsi="Times New Roman" w:cs="Times New Roman"/>
          <w:sz w:val="28"/>
          <w:szCs w:val="28"/>
        </w:rPr>
        <w:t xml:space="preserve"> подхода к обучению / В.А. Захарова // Начальн</w:t>
      </w:r>
      <w:r>
        <w:rPr>
          <w:rFonts w:ascii="Times New Roman" w:hAnsi="Times New Roman" w:cs="Times New Roman"/>
          <w:sz w:val="28"/>
          <w:szCs w:val="28"/>
        </w:rPr>
        <w:t xml:space="preserve">ая школа. – 2011. – №8. 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hAnsi="Times New Roman" w:cs="Times New Roman"/>
          <w:sz w:val="28"/>
          <w:szCs w:val="28"/>
        </w:rPr>
        <w:t xml:space="preserve">Информатика. Учебник. /Под ред. Н.В. Макаровой.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5ADF">
        <w:rPr>
          <w:rFonts w:ascii="Times New Roman" w:hAnsi="Times New Roman" w:cs="Times New Roman"/>
          <w:sz w:val="28"/>
          <w:szCs w:val="28"/>
        </w:rPr>
        <w:t xml:space="preserve"> М.: Финансы и статистика, 2012.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DF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и коммуникационных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5ADF">
        <w:rPr>
          <w:rFonts w:ascii="Times New Roman" w:hAnsi="Times New Roman" w:cs="Times New Roman"/>
          <w:sz w:val="28"/>
          <w:szCs w:val="28"/>
        </w:rPr>
        <w:t>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ADF">
        <w:rPr>
          <w:rFonts w:ascii="Times New Roman" w:hAnsi="Times New Roman" w:cs="Times New Roman"/>
          <w:sz w:val="28"/>
          <w:szCs w:val="28"/>
        </w:rPr>
        <w:t>об</w:t>
      </w:r>
      <w:r w:rsidR="00604B24">
        <w:rPr>
          <w:rFonts w:ascii="Times New Roman" w:hAnsi="Times New Roman" w:cs="Times New Roman"/>
          <w:sz w:val="28"/>
          <w:szCs w:val="28"/>
        </w:rPr>
        <w:t>разовании [Электронный ресурс</w:t>
      </w:r>
      <w:r w:rsidR="00604B24" w:rsidRPr="00604B24">
        <w:rPr>
          <w:rFonts w:ascii="Times New Roman" w:hAnsi="Times New Roman" w:cs="Times New Roman"/>
          <w:sz w:val="28"/>
          <w:szCs w:val="28"/>
        </w:rPr>
        <w:t>]</w:t>
      </w:r>
      <w:r w:rsidR="0060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5ADF">
        <w:rPr>
          <w:rFonts w:ascii="Times New Roman" w:hAnsi="Times New Roman" w:cs="Times New Roman"/>
          <w:sz w:val="28"/>
          <w:szCs w:val="28"/>
        </w:rPr>
        <w:t>http://cherepanova.74335s005.edusite.</w:t>
      </w:r>
      <w:r w:rsidR="00385BB8">
        <w:rPr>
          <w:rFonts w:ascii="Times New Roman" w:hAnsi="Times New Roman" w:cs="Times New Roman"/>
          <w:sz w:val="28"/>
          <w:szCs w:val="28"/>
        </w:rPr>
        <w:t>ru/DswMedia/iktvobrazovanii</w:t>
      </w:r>
      <w:r w:rsidR="00385BB8" w:rsidRPr="00385BB8">
        <w:rPr>
          <w:rFonts w:ascii="Times New Roman" w:hAnsi="Times New Roman" w:cs="Times New Roman"/>
          <w:sz w:val="28"/>
          <w:szCs w:val="28"/>
        </w:rPr>
        <w:t>.</w:t>
      </w:r>
    </w:p>
    <w:p w:rsidR="003465C1" w:rsidRPr="00385BB8" w:rsidRDefault="003465C1" w:rsidP="00385BB8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Колбаса </w:t>
      </w:r>
      <w:r w:rsidRPr="006F5ADF">
        <w:rPr>
          <w:rFonts w:ascii="Times New Roman" w:hAnsi="Times New Roman" w:cs="Times New Roman"/>
          <w:sz w:val="28"/>
          <w:szCs w:val="28"/>
        </w:rPr>
        <w:t>М.А.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гические аспекты информационных </w:t>
      </w:r>
      <w:r w:rsidRPr="006F5ADF">
        <w:rPr>
          <w:rFonts w:ascii="Times New Roman" w:hAnsi="Times New Roman" w:cs="Times New Roman"/>
          <w:sz w:val="28"/>
          <w:szCs w:val="28"/>
        </w:rPr>
        <w:t>технологий обучения [Электронный ресу</w:t>
      </w:r>
      <w:r>
        <w:rPr>
          <w:rFonts w:ascii="Times New Roman" w:hAnsi="Times New Roman" w:cs="Times New Roman"/>
          <w:sz w:val="28"/>
          <w:szCs w:val="28"/>
        </w:rPr>
        <w:t xml:space="preserve">рс] </w:t>
      </w:r>
      <w:r w:rsidRPr="00385B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5BB8">
        <w:rPr>
          <w:rFonts w:ascii="Times New Roman" w:hAnsi="Times New Roman" w:cs="Times New Roman"/>
          <w:sz w:val="28"/>
          <w:szCs w:val="28"/>
        </w:rPr>
        <w:t xml:space="preserve">: </w:t>
      </w:r>
      <w:r w:rsidRPr="00385BB8">
        <w:rPr>
          <w:rStyle w:val="a4"/>
          <w:rFonts w:ascii="Times New Roman" w:hAnsi="Times New Roman" w:cs="Times New Roman"/>
          <w:sz w:val="28"/>
          <w:szCs w:val="28"/>
          <w:u w:val="none"/>
        </w:rPr>
        <w:t>http://sibac.info/2009-07-01-10-21-16/50-2011-12-21-06-47-18/2011-12-2</w:t>
      </w:r>
      <w:r w:rsidR="00385BB8" w:rsidRPr="00385BB8">
        <w:rPr>
          <w:rStyle w:val="a4"/>
          <w:rFonts w:ascii="Times New Roman" w:hAnsi="Times New Roman" w:cs="Times New Roman"/>
          <w:sz w:val="28"/>
          <w:szCs w:val="28"/>
          <w:u w:val="none"/>
        </w:rPr>
        <w:t>1</w:t>
      </w:r>
      <w:r w:rsidRPr="00385BB8">
        <w:rPr>
          <w:rFonts w:ascii="Times New Roman" w:hAnsi="Times New Roman" w:cs="Times New Roman"/>
          <w:sz w:val="28"/>
          <w:szCs w:val="28"/>
        </w:rPr>
        <w:t>.</w:t>
      </w:r>
    </w:p>
    <w:p w:rsidR="003465C1" w:rsidRPr="003754E0" w:rsidRDefault="00604B24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Кононова Анна Сергеевна&#10;    Учитель начальных классов&#10;    Ставропольский край" w:history="1">
        <w:r w:rsidR="003465C1" w:rsidRPr="003227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Кононова</w:t>
        </w:r>
      </w:hyperlink>
      <w:r w:rsidR="003465C1">
        <w:rPr>
          <w:rFonts w:ascii="Times New Roman" w:hAnsi="Times New Roman" w:cs="Times New Roman"/>
          <w:sz w:val="28"/>
          <w:szCs w:val="28"/>
        </w:rPr>
        <w:t xml:space="preserve"> А.С.</w:t>
      </w:r>
      <w:r w:rsidR="003465C1" w:rsidRPr="0032270B">
        <w:rPr>
          <w:rFonts w:ascii="Times New Roman" w:hAnsi="Times New Roman" w:cs="Times New Roman"/>
          <w:sz w:val="28"/>
          <w:szCs w:val="28"/>
        </w:rPr>
        <w:t xml:space="preserve"> </w:t>
      </w:r>
      <w:r w:rsidR="003465C1" w:rsidRPr="003754E0">
        <w:rPr>
          <w:rFonts w:ascii="Times New Roman" w:hAnsi="Times New Roman" w:cs="Times New Roman"/>
          <w:sz w:val="28"/>
          <w:szCs w:val="28"/>
        </w:rPr>
        <w:t xml:space="preserve">Психолого-педагогические аспекты использования </w:t>
      </w:r>
      <w:r w:rsidR="003465C1" w:rsidRPr="00385BB8">
        <w:rPr>
          <w:rFonts w:ascii="Times New Roman" w:hAnsi="Times New Roman" w:cs="Times New Roman"/>
          <w:sz w:val="28"/>
          <w:szCs w:val="28"/>
        </w:rPr>
        <w:t xml:space="preserve">ИКТ в современной начальной школе [Электронный ресурс]                                          </w:t>
      </w:r>
      <w:r w:rsidR="003465C1" w:rsidRPr="00385B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465C1" w:rsidRPr="00385BB8">
        <w:rPr>
          <w:rFonts w:ascii="Times New Roman" w:hAnsi="Times New Roman" w:cs="Times New Roman"/>
          <w:sz w:val="28"/>
          <w:szCs w:val="28"/>
        </w:rPr>
        <w:t xml:space="preserve">: </w:t>
      </w:r>
      <w:r w:rsidR="003465C1" w:rsidRPr="00385BB8">
        <w:rPr>
          <w:rStyle w:val="a4"/>
          <w:rFonts w:ascii="Times New Roman" w:hAnsi="Times New Roman" w:cs="Times New Roman"/>
          <w:sz w:val="28"/>
          <w:szCs w:val="28"/>
          <w:u w:val="none"/>
        </w:rPr>
        <w:t>http://prostatitusnet.ru/uchebnoe/2-kurs/psihologo-pedagogicheskie-aspekty-ispolzovaniya-ikt</w:t>
      </w:r>
      <w:r w:rsidR="00385BB8" w:rsidRPr="00385BB8">
        <w:rPr>
          <w:rStyle w:val="a4"/>
          <w:rFonts w:ascii="Times New Roman" w:hAnsi="Times New Roman" w:cs="Times New Roman"/>
          <w:sz w:val="28"/>
          <w:szCs w:val="28"/>
          <w:u w:val="none"/>
        </w:rPr>
        <w:t>-v-sovremennoi-nachalnoi-shkole.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964">
        <w:rPr>
          <w:rFonts w:ascii="Times New Roman" w:hAnsi="Times New Roman" w:cs="Times New Roman"/>
          <w:sz w:val="28"/>
          <w:szCs w:val="28"/>
        </w:rPr>
        <w:t>Костаева</w:t>
      </w:r>
      <w:proofErr w:type="spellEnd"/>
      <w:r w:rsidRPr="00B16964">
        <w:rPr>
          <w:rFonts w:ascii="Times New Roman" w:hAnsi="Times New Roman" w:cs="Times New Roman"/>
          <w:sz w:val="28"/>
          <w:szCs w:val="28"/>
        </w:rPr>
        <w:t xml:space="preserve"> Т.В. К вопросу об исследовании устойчивого познавательного интереса учащихся 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64">
        <w:rPr>
          <w:rFonts w:ascii="Times New Roman" w:hAnsi="Times New Roman" w:cs="Times New Roman"/>
          <w:sz w:val="28"/>
          <w:szCs w:val="28"/>
        </w:rPr>
        <w:t xml:space="preserve">/ Т.В. </w:t>
      </w:r>
      <w:proofErr w:type="spellStart"/>
      <w:r w:rsidRPr="00B16964">
        <w:rPr>
          <w:rFonts w:ascii="Times New Roman" w:hAnsi="Times New Roman" w:cs="Times New Roman"/>
          <w:sz w:val="28"/>
          <w:szCs w:val="28"/>
        </w:rPr>
        <w:t>Костаева</w:t>
      </w:r>
      <w:proofErr w:type="spellEnd"/>
      <w:r w:rsidRPr="00B16964">
        <w:rPr>
          <w:rFonts w:ascii="Times New Roman" w:hAnsi="Times New Roman" w:cs="Times New Roman"/>
          <w:sz w:val="28"/>
          <w:szCs w:val="28"/>
        </w:rPr>
        <w:t xml:space="preserve"> // Педагогика сотрудничества: проблемы образования молодежи. – Вып.5. – </w:t>
      </w:r>
      <w:proofErr w:type="gramStart"/>
      <w:r w:rsidRPr="00B16964">
        <w:rPr>
          <w:rFonts w:ascii="Times New Roman" w:hAnsi="Times New Roman" w:cs="Times New Roman"/>
          <w:sz w:val="28"/>
          <w:szCs w:val="28"/>
        </w:rPr>
        <w:t xml:space="preserve">Саратов: </w:t>
      </w:r>
      <w:r w:rsidR="00DB2D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2D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6964">
        <w:rPr>
          <w:rFonts w:ascii="Times New Roman" w:hAnsi="Times New Roman" w:cs="Times New Roman"/>
          <w:sz w:val="28"/>
          <w:szCs w:val="28"/>
        </w:rPr>
        <w:t>Изд-во Саратовского пединститута, 2004.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BA">
        <w:rPr>
          <w:rFonts w:ascii="Times New Roman" w:hAnsi="Times New Roman" w:cs="Times New Roman"/>
          <w:sz w:val="28"/>
          <w:szCs w:val="28"/>
        </w:rPr>
        <w:t>Красильникова В.А. Информационные и коммуникационные технологии в образовании: учебное пособие / В.А. Красильникова. – М.: ООО «Дом педагогики», 2006.</w:t>
      </w:r>
    </w:p>
    <w:p w:rsidR="003465C1" w:rsidRPr="00385BB8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Макарова Н. В. Информатика и</w:t>
      </w:r>
      <w:r w:rsidR="00A35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информационно-коммуникационные технологии / Н. В. Макарова. – </w:t>
      </w:r>
      <w:proofErr w:type="gramStart"/>
      <w:r w:rsidRPr="00385BB8">
        <w:rPr>
          <w:rFonts w:ascii="Times New Roman" w:hAnsi="Times New Roman" w:cs="Times New Roman"/>
          <w:sz w:val="28"/>
          <w:szCs w:val="28"/>
          <w:shd w:val="clear" w:color="auto" w:fill="FFFFFF"/>
        </w:rPr>
        <w:t>СПб.:</w:t>
      </w:r>
      <w:proofErr w:type="gramEnd"/>
      <w:r w:rsidRPr="00385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Питер, 2011. </w:t>
      </w:r>
    </w:p>
    <w:p w:rsidR="003465C1" w:rsidRPr="00385BB8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B8">
        <w:rPr>
          <w:rFonts w:ascii="Times New Roman" w:hAnsi="Times New Roman" w:cs="Times New Roman"/>
          <w:sz w:val="28"/>
          <w:szCs w:val="28"/>
        </w:rPr>
        <w:t>Мусина А.А. Информационные технологии как ядро программы развития класса / А.А.  Мусина // Начальная школа. – 2012. – №4.</w:t>
      </w:r>
    </w:p>
    <w:p w:rsidR="003465C1" w:rsidRPr="00385BB8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385BB8">
        <w:rPr>
          <w:rFonts w:ascii="Times New Roman" w:hAnsi="Times New Roman" w:cs="Times New Roman"/>
          <w:sz w:val="28"/>
          <w:szCs w:val="28"/>
        </w:rPr>
        <w:t>Озёрнова</w:t>
      </w:r>
      <w:proofErr w:type="spellEnd"/>
      <w:r w:rsidRPr="00385BB8">
        <w:rPr>
          <w:rFonts w:ascii="Times New Roman" w:hAnsi="Times New Roman" w:cs="Times New Roman"/>
          <w:sz w:val="28"/>
          <w:szCs w:val="28"/>
        </w:rPr>
        <w:t xml:space="preserve"> Е.А. Использование ИКТ в урочной </w:t>
      </w:r>
      <w:r w:rsidR="009F6F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85BB8">
        <w:rPr>
          <w:rFonts w:ascii="Times New Roman" w:hAnsi="Times New Roman" w:cs="Times New Roman"/>
          <w:sz w:val="28"/>
          <w:szCs w:val="28"/>
        </w:rPr>
        <w:t>и внеурочной деятельности учащихся [Электронный ресурс</w:t>
      </w:r>
      <w:r w:rsidR="009F6F64" w:rsidRPr="009F6F64">
        <w:rPr>
          <w:rFonts w:ascii="Times New Roman" w:hAnsi="Times New Roman" w:cs="Times New Roman"/>
          <w:sz w:val="28"/>
          <w:szCs w:val="28"/>
        </w:rPr>
        <w:t>]</w:t>
      </w:r>
      <w:r w:rsidR="009F6F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85B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85BB8">
        <w:rPr>
          <w:rFonts w:ascii="Times New Roman" w:hAnsi="Times New Roman" w:cs="Times New Roman"/>
          <w:sz w:val="28"/>
          <w:szCs w:val="28"/>
        </w:rPr>
        <w:t xml:space="preserve">: </w:t>
      </w:r>
      <w:r w:rsidRPr="0038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http://alekseevka.ucoz</w:t>
      </w:r>
      <w:r w:rsidR="00385BB8" w:rsidRPr="0038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.ru/novaya/IKT.Ozjornova</w:t>
      </w:r>
      <w:r w:rsidRPr="0038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3465C1" w:rsidRPr="00385BB8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B8">
        <w:rPr>
          <w:rFonts w:ascii="Times New Roman" w:hAnsi="Times New Roman" w:cs="Times New Roman"/>
          <w:bCs/>
          <w:sz w:val="28"/>
          <w:szCs w:val="28"/>
        </w:rPr>
        <w:t>Семенов А.Л. Концепция информатики в общем образовании [Электронный ресурс] URL:</w:t>
      </w:r>
      <w:r w:rsidR="00385BB8" w:rsidRPr="00385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BB8" w:rsidRPr="00385B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http://textbook.keldysh.ru/informat/part3.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F">
        <w:rPr>
          <w:rFonts w:ascii="Times New Roman" w:hAnsi="Times New Roman" w:cs="Times New Roman"/>
          <w:sz w:val="28"/>
          <w:szCs w:val="28"/>
        </w:rPr>
        <w:t>Соломенчук</w:t>
      </w:r>
      <w:proofErr w:type="spellEnd"/>
      <w:r w:rsidRPr="006F5ADF">
        <w:rPr>
          <w:rFonts w:ascii="Times New Roman" w:hAnsi="Times New Roman" w:cs="Times New Roman"/>
          <w:sz w:val="28"/>
          <w:szCs w:val="28"/>
        </w:rPr>
        <w:t xml:space="preserve"> В. Краткий курс Интернет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F5ADF">
        <w:rPr>
          <w:rFonts w:ascii="Times New Roman" w:hAnsi="Times New Roman" w:cs="Times New Roman"/>
          <w:sz w:val="28"/>
          <w:szCs w:val="28"/>
        </w:rPr>
        <w:t>В.</w:t>
      </w:r>
      <w:r w:rsidRPr="00322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ADF">
        <w:rPr>
          <w:rFonts w:ascii="Times New Roman" w:hAnsi="Times New Roman" w:cs="Times New Roman"/>
          <w:sz w:val="28"/>
          <w:szCs w:val="28"/>
        </w:rPr>
        <w:t>Соломенчук</w:t>
      </w:r>
      <w:proofErr w:type="spellEnd"/>
      <w:r w:rsidRPr="006F5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2010.</w:t>
      </w:r>
    </w:p>
    <w:p w:rsidR="003465C1" w:rsidRPr="00B16964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C1">
        <w:rPr>
          <w:rFonts w:ascii="Times New Roman" w:hAnsi="Times New Roman" w:cs="Times New Roman"/>
          <w:sz w:val="28"/>
          <w:szCs w:val="28"/>
        </w:rPr>
        <w:t>Суворова Е.В. Использование системно-</w:t>
      </w:r>
      <w:proofErr w:type="spellStart"/>
      <w:r w:rsidRPr="003465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465C1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A351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65C1">
        <w:rPr>
          <w:rFonts w:ascii="Times New Roman" w:hAnsi="Times New Roman" w:cs="Times New Roman"/>
          <w:sz w:val="28"/>
          <w:szCs w:val="28"/>
        </w:rPr>
        <w:t xml:space="preserve">и интерактивных технологий как условие формирования </w:t>
      </w:r>
      <w:r w:rsidR="00A351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465C1">
        <w:rPr>
          <w:rFonts w:ascii="Times New Roman" w:hAnsi="Times New Roman" w:cs="Times New Roman"/>
          <w:sz w:val="28"/>
          <w:szCs w:val="28"/>
        </w:rPr>
        <w:t>ИКТ-компетентности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465C1">
        <w:rPr>
          <w:rFonts w:ascii="Times New Roman" w:hAnsi="Times New Roman" w:cs="Times New Roman"/>
          <w:sz w:val="28"/>
          <w:szCs w:val="28"/>
        </w:rPr>
        <w:t xml:space="preserve">Е.В. Суворова // Информатика и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465C1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3465C1">
        <w:rPr>
          <w:rFonts w:ascii="Times New Roman" w:hAnsi="Times New Roman" w:cs="Times New Roman"/>
          <w:sz w:val="28"/>
          <w:szCs w:val="28"/>
        </w:rPr>
        <w:t xml:space="preserve"> №10.</w:t>
      </w:r>
    </w:p>
    <w:p w:rsidR="003465C1" w:rsidRPr="00B16964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64">
        <w:rPr>
          <w:rFonts w:ascii="Times New Roman" w:hAnsi="Times New Roman" w:cs="Times New Roman"/>
          <w:sz w:val="28"/>
          <w:szCs w:val="28"/>
        </w:rPr>
        <w:t xml:space="preserve">Щукина Г.И. Активация познавательной деятельности учащихся </w:t>
      </w:r>
      <w:r w:rsidR="00DB2D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6964">
        <w:rPr>
          <w:rFonts w:ascii="Times New Roman" w:hAnsi="Times New Roman" w:cs="Times New Roman"/>
          <w:sz w:val="28"/>
          <w:szCs w:val="28"/>
        </w:rPr>
        <w:t>в учебном процессе / Г.И. Щукина. – М.: Просвещение, 2007.</w:t>
      </w:r>
    </w:p>
    <w:p w:rsidR="003465C1" w:rsidRDefault="003465C1" w:rsidP="006B4004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64">
        <w:rPr>
          <w:rFonts w:ascii="Times New Roman" w:hAnsi="Times New Roman" w:cs="Times New Roman"/>
          <w:sz w:val="28"/>
          <w:szCs w:val="28"/>
        </w:rPr>
        <w:t>Щукина Г.И. Методы изучения и формирования познавательных интересов учащихся / Г.И. Щукина. – М.: Педагогика, 2009.</w:t>
      </w:r>
    </w:p>
    <w:sectPr w:rsidR="003465C1" w:rsidSect="00011B8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97" w:rsidRDefault="00A74197" w:rsidP="00011B85">
      <w:pPr>
        <w:spacing w:after="0" w:line="240" w:lineRule="auto"/>
      </w:pPr>
      <w:r>
        <w:separator/>
      </w:r>
    </w:p>
  </w:endnote>
  <w:endnote w:type="continuationSeparator" w:id="0">
    <w:p w:rsidR="00A74197" w:rsidRDefault="00A74197" w:rsidP="0001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200540"/>
      <w:docPartObj>
        <w:docPartGallery w:val="Page Numbers (Bottom of Page)"/>
        <w:docPartUnique/>
      </w:docPartObj>
    </w:sdtPr>
    <w:sdtContent>
      <w:p w:rsidR="00604B24" w:rsidRDefault="00604B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7C2">
          <w:rPr>
            <w:noProof/>
          </w:rPr>
          <w:t>21</w:t>
        </w:r>
        <w:r>
          <w:fldChar w:fldCharType="end"/>
        </w:r>
      </w:p>
    </w:sdtContent>
  </w:sdt>
  <w:p w:rsidR="00604B24" w:rsidRDefault="00604B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97" w:rsidRDefault="00A74197" w:rsidP="00011B85">
      <w:pPr>
        <w:spacing w:after="0" w:line="240" w:lineRule="auto"/>
      </w:pPr>
      <w:r>
        <w:separator/>
      </w:r>
    </w:p>
  </w:footnote>
  <w:footnote w:type="continuationSeparator" w:id="0">
    <w:p w:rsidR="00A74197" w:rsidRDefault="00A74197" w:rsidP="0001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D15"/>
    <w:multiLevelType w:val="hybridMultilevel"/>
    <w:tmpl w:val="1338C52E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65006"/>
    <w:multiLevelType w:val="hybridMultilevel"/>
    <w:tmpl w:val="539C1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3520B3"/>
    <w:multiLevelType w:val="hybridMultilevel"/>
    <w:tmpl w:val="13BEB9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684FC5"/>
    <w:multiLevelType w:val="hybridMultilevel"/>
    <w:tmpl w:val="1DF212B8"/>
    <w:lvl w:ilvl="0" w:tplc="5EBA8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E6F02"/>
    <w:multiLevelType w:val="hybridMultilevel"/>
    <w:tmpl w:val="D9644F70"/>
    <w:lvl w:ilvl="0" w:tplc="5EBA83DE">
      <w:start w:val="1"/>
      <w:numFmt w:val="bullet"/>
      <w:lvlText w:val=""/>
      <w:lvlJc w:val="left"/>
      <w:pPr>
        <w:ind w:left="102" w:hanging="622"/>
      </w:pPr>
      <w:rPr>
        <w:rFonts w:ascii="Symbol" w:hAnsi="Symbol" w:hint="default"/>
        <w:w w:val="100"/>
        <w:sz w:val="28"/>
      </w:rPr>
    </w:lvl>
    <w:lvl w:ilvl="1" w:tplc="F7C01A0E">
      <w:start w:val="1"/>
      <w:numFmt w:val="bullet"/>
      <w:lvlText w:val="•"/>
      <w:lvlJc w:val="left"/>
      <w:pPr>
        <w:ind w:left="1046" w:hanging="622"/>
      </w:pPr>
      <w:rPr>
        <w:rFonts w:hint="default"/>
      </w:rPr>
    </w:lvl>
    <w:lvl w:ilvl="2" w:tplc="D7545EAA">
      <w:start w:val="1"/>
      <w:numFmt w:val="bullet"/>
      <w:lvlText w:val="•"/>
      <w:lvlJc w:val="left"/>
      <w:pPr>
        <w:ind w:left="1993" w:hanging="622"/>
      </w:pPr>
      <w:rPr>
        <w:rFonts w:hint="default"/>
      </w:rPr>
    </w:lvl>
    <w:lvl w:ilvl="3" w:tplc="F9749144">
      <w:start w:val="1"/>
      <w:numFmt w:val="bullet"/>
      <w:lvlText w:val="•"/>
      <w:lvlJc w:val="left"/>
      <w:pPr>
        <w:ind w:left="2939" w:hanging="622"/>
      </w:pPr>
      <w:rPr>
        <w:rFonts w:hint="default"/>
      </w:rPr>
    </w:lvl>
    <w:lvl w:ilvl="4" w:tplc="8782E5CE">
      <w:start w:val="1"/>
      <w:numFmt w:val="bullet"/>
      <w:lvlText w:val="•"/>
      <w:lvlJc w:val="left"/>
      <w:pPr>
        <w:ind w:left="3886" w:hanging="622"/>
      </w:pPr>
      <w:rPr>
        <w:rFonts w:hint="default"/>
      </w:rPr>
    </w:lvl>
    <w:lvl w:ilvl="5" w:tplc="C78496D2">
      <w:start w:val="1"/>
      <w:numFmt w:val="bullet"/>
      <w:lvlText w:val="•"/>
      <w:lvlJc w:val="left"/>
      <w:pPr>
        <w:ind w:left="4833" w:hanging="622"/>
      </w:pPr>
      <w:rPr>
        <w:rFonts w:hint="default"/>
      </w:rPr>
    </w:lvl>
    <w:lvl w:ilvl="6" w:tplc="8CB21626">
      <w:start w:val="1"/>
      <w:numFmt w:val="bullet"/>
      <w:lvlText w:val="•"/>
      <w:lvlJc w:val="left"/>
      <w:pPr>
        <w:ind w:left="5779" w:hanging="622"/>
      </w:pPr>
      <w:rPr>
        <w:rFonts w:hint="default"/>
      </w:rPr>
    </w:lvl>
    <w:lvl w:ilvl="7" w:tplc="F38CC862">
      <w:start w:val="1"/>
      <w:numFmt w:val="bullet"/>
      <w:lvlText w:val="•"/>
      <w:lvlJc w:val="left"/>
      <w:pPr>
        <w:ind w:left="6726" w:hanging="622"/>
      </w:pPr>
      <w:rPr>
        <w:rFonts w:hint="default"/>
      </w:rPr>
    </w:lvl>
    <w:lvl w:ilvl="8" w:tplc="CE344B52">
      <w:start w:val="1"/>
      <w:numFmt w:val="bullet"/>
      <w:lvlText w:val="•"/>
      <w:lvlJc w:val="left"/>
      <w:pPr>
        <w:ind w:left="7673" w:hanging="622"/>
      </w:pPr>
      <w:rPr>
        <w:rFonts w:hint="default"/>
      </w:rPr>
    </w:lvl>
  </w:abstractNum>
  <w:abstractNum w:abstractNumId="5" w15:restartNumberingAfterBreak="0">
    <w:nsid w:val="15370A9F"/>
    <w:multiLevelType w:val="hybridMultilevel"/>
    <w:tmpl w:val="26F4EC20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232D8"/>
    <w:multiLevelType w:val="hybridMultilevel"/>
    <w:tmpl w:val="16448732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DA2ACF"/>
    <w:multiLevelType w:val="hybridMultilevel"/>
    <w:tmpl w:val="AC5CE948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105BC"/>
    <w:multiLevelType w:val="hybridMultilevel"/>
    <w:tmpl w:val="5284150C"/>
    <w:lvl w:ilvl="0" w:tplc="04190011">
      <w:start w:val="1"/>
      <w:numFmt w:val="decimal"/>
      <w:lvlText w:val="%1)"/>
      <w:lvlJc w:val="left"/>
      <w:pPr>
        <w:ind w:left="406" w:hanging="360"/>
      </w:p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9" w15:restartNumberingAfterBreak="0">
    <w:nsid w:val="225303B7"/>
    <w:multiLevelType w:val="hybridMultilevel"/>
    <w:tmpl w:val="5BF689FE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241497"/>
    <w:multiLevelType w:val="hybridMultilevel"/>
    <w:tmpl w:val="0EF04AC6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5A3594"/>
    <w:multiLevelType w:val="hybridMultilevel"/>
    <w:tmpl w:val="18689378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895BA0"/>
    <w:multiLevelType w:val="hybridMultilevel"/>
    <w:tmpl w:val="1A9E6B60"/>
    <w:lvl w:ilvl="0" w:tplc="3E78CCD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3601"/>
    <w:multiLevelType w:val="hybridMultilevel"/>
    <w:tmpl w:val="2CDA3590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DA10C4"/>
    <w:multiLevelType w:val="hybridMultilevel"/>
    <w:tmpl w:val="E744D56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F07C21"/>
    <w:multiLevelType w:val="hybridMultilevel"/>
    <w:tmpl w:val="425044A2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7D4655"/>
    <w:multiLevelType w:val="hybridMultilevel"/>
    <w:tmpl w:val="93A0C664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977792"/>
    <w:multiLevelType w:val="hybridMultilevel"/>
    <w:tmpl w:val="D7D0C0C6"/>
    <w:lvl w:ilvl="0" w:tplc="5EBA8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9F01EF"/>
    <w:multiLevelType w:val="hybridMultilevel"/>
    <w:tmpl w:val="DA7442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2B3691"/>
    <w:multiLevelType w:val="hybridMultilevel"/>
    <w:tmpl w:val="187A7162"/>
    <w:lvl w:ilvl="0" w:tplc="3E78CCD8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4C3FD7"/>
    <w:multiLevelType w:val="hybridMultilevel"/>
    <w:tmpl w:val="98FEE8CC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8C48CE"/>
    <w:multiLevelType w:val="hybridMultilevel"/>
    <w:tmpl w:val="7AF80100"/>
    <w:lvl w:ilvl="0" w:tplc="5EBA8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C30575"/>
    <w:multiLevelType w:val="multilevel"/>
    <w:tmpl w:val="ED488D5A"/>
    <w:lvl w:ilvl="0">
      <w:start w:val="1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23" w15:restartNumberingAfterBreak="0">
    <w:nsid w:val="50DD702F"/>
    <w:multiLevelType w:val="hybridMultilevel"/>
    <w:tmpl w:val="CBFC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6DB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5158"/>
    <w:multiLevelType w:val="multilevel"/>
    <w:tmpl w:val="DA184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FD6244"/>
    <w:multiLevelType w:val="hybridMultilevel"/>
    <w:tmpl w:val="0AAA974C"/>
    <w:lvl w:ilvl="0" w:tplc="5EBA8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3569C"/>
    <w:multiLevelType w:val="multilevel"/>
    <w:tmpl w:val="BE44B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56" w:hanging="2160"/>
      </w:pPr>
      <w:rPr>
        <w:rFonts w:hint="default"/>
      </w:rPr>
    </w:lvl>
  </w:abstractNum>
  <w:abstractNum w:abstractNumId="27" w15:restartNumberingAfterBreak="0">
    <w:nsid w:val="58172041"/>
    <w:multiLevelType w:val="hybridMultilevel"/>
    <w:tmpl w:val="51A4956C"/>
    <w:lvl w:ilvl="0" w:tplc="01AEC9F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B06463"/>
    <w:multiLevelType w:val="hybridMultilevel"/>
    <w:tmpl w:val="D10A0180"/>
    <w:lvl w:ilvl="0" w:tplc="5EBA83D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F2554E0"/>
    <w:multiLevelType w:val="hybridMultilevel"/>
    <w:tmpl w:val="ADECA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65C2A"/>
    <w:multiLevelType w:val="hybridMultilevel"/>
    <w:tmpl w:val="F018637C"/>
    <w:lvl w:ilvl="0" w:tplc="5EBA8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1B1C5D"/>
    <w:multiLevelType w:val="hybridMultilevel"/>
    <w:tmpl w:val="82963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2B0E1C"/>
    <w:multiLevelType w:val="hybridMultilevel"/>
    <w:tmpl w:val="E42AACEE"/>
    <w:lvl w:ilvl="0" w:tplc="3E78CCD8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427432"/>
    <w:multiLevelType w:val="hybridMultilevel"/>
    <w:tmpl w:val="013E14FA"/>
    <w:lvl w:ilvl="0" w:tplc="3E78CCD8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14"/>
  </w:num>
  <w:num w:numId="5">
    <w:abstractNumId w:val="21"/>
  </w:num>
  <w:num w:numId="6">
    <w:abstractNumId w:val="3"/>
  </w:num>
  <w:num w:numId="7">
    <w:abstractNumId w:val="17"/>
  </w:num>
  <w:num w:numId="8">
    <w:abstractNumId w:val="25"/>
  </w:num>
  <w:num w:numId="9">
    <w:abstractNumId w:val="23"/>
  </w:num>
  <w:num w:numId="10">
    <w:abstractNumId w:val="32"/>
  </w:num>
  <w:num w:numId="11">
    <w:abstractNumId w:val="12"/>
  </w:num>
  <w:num w:numId="12">
    <w:abstractNumId w:val="19"/>
  </w:num>
  <w:num w:numId="13">
    <w:abstractNumId w:val="13"/>
  </w:num>
  <w:num w:numId="14">
    <w:abstractNumId w:val="18"/>
  </w:num>
  <w:num w:numId="15">
    <w:abstractNumId w:val="8"/>
  </w:num>
  <w:num w:numId="16">
    <w:abstractNumId w:val="27"/>
  </w:num>
  <w:num w:numId="17">
    <w:abstractNumId w:val="26"/>
  </w:num>
  <w:num w:numId="18">
    <w:abstractNumId w:val="1"/>
  </w:num>
  <w:num w:numId="19">
    <w:abstractNumId w:val="33"/>
  </w:num>
  <w:num w:numId="20">
    <w:abstractNumId w:val="20"/>
  </w:num>
  <w:num w:numId="21">
    <w:abstractNumId w:val="2"/>
  </w:num>
  <w:num w:numId="22">
    <w:abstractNumId w:val="9"/>
  </w:num>
  <w:num w:numId="23">
    <w:abstractNumId w:val="15"/>
  </w:num>
  <w:num w:numId="24">
    <w:abstractNumId w:val="31"/>
  </w:num>
  <w:num w:numId="25">
    <w:abstractNumId w:val="7"/>
  </w:num>
  <w:num w:numId="26">
    <w:abstractNumId w:val="5"/>
  </w:num>
  <w:num w:numId="27">
    <w:abstractNumId w:val="0"/>
  </w:num>
  <w:num w:numId="28">
    <w:abstractNumId w:val="6"/>
  </w:num>
  <w:num w:numId="29">
    <w:abstractNumId w:val="11"/>
  </w:num>
  <w:num w:numId="30">
    <w:abstractNumId w:val="4"/>
  </w:num>
  <w:num w:numId="31">
    <w:abstractNumId w:val="30"/>
  </w:num>
  <w:num w:numId="32">
    <w:abstractNumId w:val="16"/>
  </w:num>
  <w:num w:numId="33">
    <w:abstractNumId w:val="10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6"/>
    <w:rsid w:val="00007920"/>
    <w:rsid w:val="00011B85"/>
    <w:rsid w:val="000147B0"/>
    <w:rsid w:val="00030BC4"/>
    <w:rsid w:val="000334E9"/>
    <w:rsid w:val="0003497F"/>
    <w:rsid w:val="00043104"/>
    <w:rsid w:val="000B4642"/>
    <w:rsid w:val="000C2DE5"/>
    <w:rsid w:val="000D08B1"/>
    <w:rsid w:val="000E13A2"/>
    <w:rsid w:val="000F416B"/>
    <w:rsid w:val="00142E1E"/>
    <w:rsid w:val="001618C6"/>
    <w:rsid w:val="0016635D"/>
    <w:rsid w:val="001666D3"/>
    <w:rsid w:val="00173D8D"/>
    <w:rsid w:val="00191826"/>
    <w:rsid w:val="00194DC8"/>
    <w:rsid w:val="001C3664"/>
    <w:rsid w:val="001C4BB0"/>
    <w:rsid w:val="001E1567"/>
    <w:rsid w:val="0022533E"/>
    <w:rsid w:val="002264F8"/>
    <w:rsid w:val="0025439C"/>
    <w:rsid w:val="002657A0"/>
    <w:rsid w:val="00295D67"/>
    <w:rsid w:val="002C08AF"/>
    <w:rsid w:val="002C1A6A"/>
    <w:rsid w:val="002C57FF"/>
    <w:rsid w:val="002D1843"/>
    <w:rsid w:val="0032270B"/>
    <w:rsid w:val="0032755D"/>
    <w:rsid w:val="00330EED"/>
    <w:rsid w:val="003465C1"/>
    <w:rsid w:val="003754E0"/>
    <w:rsid w:val="003808F7"/>
    <w:rsid w:val="00385768"/>
    <w:rsid w:val="00385BB8"/>
    <w:rsid w:val="00392F42"/>
    <w:rsid w:val="00393F4B"/>
    <w:rsid w:val="003966B0"/>
    <w:rsid w:val="003A5DAD"/>
    <w:rsid w:val="003B75B1"/>
    <w:rsid w:val="003F6A70"/>
    <w:rsid w:val="003F76AB"/>
    <w:rsid w:val="00406B95"/>
    <w:rsid w:val="0042354B"/>
    <w:rsid w:val="00425BA8"/>
    <w:rsid w:val="00430809"/>
    <w:rsid w:val="00442938"/>
    <w:rsid w:val="00457CC1"/>
    <w:rsid w:val="0046177C"/>
    <w:rsid w:val="00470DC4"/>
    <w:rsid w:val="0047190C"/>
    <w:rsid w:val="00480236"/>
    <w:rsid w:val="004B3621"/>
    <w:rsid w:val="004B3DAE"/>
    <w:rsid w:val="004B4956"/>
    <w:rsid w:val="004E0ECF"/>
    <w:rsid w:val="004E3F63"/>
    <w:rsid w:val="004E501F"/>
    <w:rsid w:val="00510F8F"/>
    <w:rsid w:val="00522BF9"/>
    <w:rsid w:val="005233A0"/>
    <w:rsid w:val="005566F4"/>
    <w:rsid w:val="005B272B"/>
    <w:rsid w:val="005B430C"/>
    <w:rsid w:val="005C26E0"/>
    <w:rsid w:val="005D1B0C"/>
    <w:rsid w:val="00604B24"/>
    <w:rsid w:val="006260E0"/>
    <w:rsid w:val="00627FF0"/>
    <w:rsid w:val="00636CCE"/>
    <w:rsid w:val="006B4004"/>
    <w:rsid w:val="006B6A4F"/>
    <w:rsid w:val="006E0F72"/>
    <w:rsid w:val="006F5ADF"/>
    <w:rsid w:val="00706990"/>
    <w:rsid w:val="00717807"/>
    <w:rsid w:val="00720831"/>
    <w:rsid w:val="0072498C"/>
    <w:rsid w:val="007337D8"/>
    <w:rsid w:val="00734EDE"/>
    <w:rsid w:val="00744879"/>
    <w:rsid w:val="00747CB8"/>
    <w:rsid w:val="007870A2"/>
    <w:rsid w:val="007A051A"/>
    <w:rsid w:val="007B6508"/>
    <w:rsid w:val="007F0266"/>
    <w:rsid w:val="007F0779"/>
    <w:rsid w:val="008119E0"/>
    <w:rsid w:val="00814175"/>
    <w:rsid w:val="0082272C"/>
    <w:rsid w:val="0083025A"/>
    <w:rsid w:val="008350B0"/>
    <w:rsid w:val="00862CFA"/>
    <w:rsid w:val="00865F43"/>
    <w:rsid w:val="00870A01"/>
    <w:rsid w:val="008950EF"/>
    <w:rsid w:val="008D5887"/>
    <w:rsid w:val="008E08A2"/>
    <w:rsid w:val="009001E5"/>
    <w:rsid w:val="009047BA"/>
    <w:rsid w:val="00905737"/>
    <w:rsid w:val="009323F2"/>
    <w:rsid w:val="009539B5"/>
    <w:rsid w:val="009549C5"/>
    <w:rsid w:val="00955DEE"/>
    <w:rsid w:val="00960A1A"/>
    <w:rsid w:val="00960D13"/>
    <w:rsid w:val="00973E74"/>
    <w:rsid w:val="00974428"/>
    <w:rsid w:val="0099078E"/>
    <w:rsid w:val="009A217A"/>
    <w:rsid w:val="009C29BF"/>
    <w:rsid w:val="009E2E47"/>
    <w:rsid w:val="009F2F77"/>
    <w:rsid w:val="009F6F64"/>
    <w:rsid w:val="00A314BA"/>
    <w:rsid w:val="00A35131"/>
    <w:rsid w:val="00A654AC"/>
    <w:rsid w:val="00A707B5"/>
    <w:rsid w:val="00A74197"/>
    <w:rsid w:val="00A82C29"/>
    <w:rsid w:val="00AA7429"/>
    <w:rsid w:val="00AC7DE4"/>
    <w:rsid w:val="00B015ED"/>
    <w:rsid w:val="00B05944"/>
    <w:rsid w:val="00B16964"/>
    <w:rsid w:val="00B25495"/>
    <w:rsid w:val="00B527C2"/>
    <w:rsid w:val="00B65A7F"/>
    <w:rsid w:val="00B72578"/>
    <w:rsid w:val="00B736D5"/>
    <w:rsid w:val="00B81270"/>
    <w:rsid w:val="00BA192A"/>
    <w:rsid w:val="00BB6A13"/>
    <w:rsid w:val="00BB77CD"/>
    <w:rsid w:val="00C37205"/>
    <w:rsid w:val="00C41EBD"/>
    <w:rsid w:val="00C47DF4"/>
    <w:rsid w:val="00C576F0"/>
    <w:rsid w:val="00C646A9"/>
    <w:rsid w:val="00C6670E"/>
    <w:rsid w:val="00C8374B"/>
    <w:rsid w:val="00C841B8"/>
    <w:rsid w:val="00CA76AF"/>
    <w:rsid w:val="00CE4BFD"/>
    <w:rsid w:val="00CE7C4B"/>
    <w:rsid w:val="00D106D1"/>
    <w:rsid w:val="00D1744F"/>
    <w:rsid w:val="00D21CEB"/>
    <w:rsid w:val="00D54A76"/>
    <w:rsid w:val="00D55315"/>
    <w:rsid w:val="00D57C04"/>
    <w:rsid w:val="00D7697C"/>
    <w:rsid w:val="00D86961"/>
    <w:rsid w:val="00D9141C"/>
    <w:rsid w:val="00DB0098"/>
    <w:rsid w:val="00DB01EA"/>
    <w:rsid w:val="00DB2D28"/>
    <w:rsid w:val="00DD2B1D"/>
    <w:rsid w:val="00E00CB4"/>
    <w:rsid w:val="00E128FC"/>
    <w:rsid w:val="00E15443"/>
    <w:rsid w:val="00E22F93"/>
    <w:rsid w:val="00E360CF"/>
    <w:rsid w:val="00E50C3E"/>
    <w:rsid w:val="00E608F2"/>
    <w:rsid w:val="00E835F7"/>
    <w:rsid w:val="00E83924"/>
    <w:rsid w:val="00EA07DF"/>
    <w:rsid w:val="00F0333D"/>
    <w:rsid w:val="00F04B8A"/>
    <w:rsid w:val="00F10C1A"/>
    <w:rsid w:val="00F16B0F"/>
    <w:rsid w:val="00F27046"/>
    <w:rsid w:val="00F445E1"/>
    <w:rsid w:val="00F54DC9"/>
    <w:rsid w:val="00F866DE"/>
    <w:rsid w:val="00FA38D2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1F5F-2F92-4A2A-B7FE-F4E7B93E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E9"/>
  </w:style>
  <w:style w:type="paragraph" w:styleId="1">
    <w:name w:val="heading 1"/>
    <w:basedOn w:val="a"/>
    <w:next w:val="a"/>
    <w:link w:val="10"/>
    <w:uiPriority w:val="99"/>
    <w:qFormat/>
    <w:rsid w:val="004E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64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62CFA"/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8392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1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B85"/>
  </w:style>
  <w:style w:type="paragraph" w:styleId="a9">
    <w:name w:val="footer"/>
    <w:basedOn w:val="a"/>
    <w:link w:val="aa"/>
    <w:uiPriority w:val="99"/>
    <w:unhideWhenUsed/>
    <w:rsid w:val="0001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B85"/>
  </w:style>
  <w:style w:type="paragraph" w:styleId="ab">
    <w:name w:val="Balloon Text"/>
    <w:basedOn w:val="a"/>
    <w:link w:val="ac"/>
    <w:uiPriority w:val="99"/>
    <w:semiHidden/>
    <w:unhideWhenUsed/>
    <w:rsid w:val="0001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1B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E3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rsid w:val="0083025A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830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83025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99"/>
    <w:rsid w:val="0083025A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kononova-anna-serge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"К"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</c:v>
                </c:pt>
                <c:pt idx="1">
                  <c:v>0.33</c:v>
                </c:pt>
                <c:pt idx="2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"В"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0.09</c:v>
                </c:pt>
                <c:pt idx="1">
                  <c:v>0.4</c:v>
                </c:pt>
                <c:pt idx="2">
                  <c:v>0.51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2105688"/>
        <c:axId val="502104120"/>
      </c:barChart>
      <c:catAx>
        <c:axId val="502105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</a:t>
                </a:r>
                <a:r>
                  <a:rPr lang="ru-RU" baseline="0"/>
                  <a:t> познавательной активности учащихся 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04120"/>
        <c:crosses val="autoZero"/>
        <c:auto val="1"/>
        <c:lblAlgn val="ctr"/>
        <c:lblOffset val="100"/>
        <c:noMultiLvlLbl val="0"/>
      </c:catAx>
      <c:valAx>
        <c:axId val="5021041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</a:t>
                </a:r>
                <a:r>
                  <a:rPr lang="ru-RU" baseline="0"/>
                  <a:t> от числа уч-ся </a:t>
                </a:r>
              </a:p>
              <a:p>
                <a:pPr>
                  <a:defRPr/>
                </a:pPr>
                <a:r>
                  <a:rPr lang="ru-RU" baseline="0"/>
                  <a:t>класса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4591194968553458E-2"/>
              <c:y val="0.15897323268475738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10568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"К"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0.09</c:v>
                </c:pt>
                <c:pt idx="1">
                  <c:v>0.36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"В"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0.06</c:v>
                </c:pt>
                <c:pt idx="1">
                  <c:v>0.42</c:v>
                </c:pt>
                <c:pt idx="2">
                  <c:v>0.51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7757416"/>
        <c:axId val="277757024"/>
      </c:barChart>
      <c:catAx>
        <c:axId val="277757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</a:t>
                </a:r>
                <a:r>
                  <a:rPr lang="ru-RU" baseline="0"/>
                  <a:t> познавательной активности учащихся 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7024"/>
        <c:crosses val="autoZero"/>
        <c:auto val="1"/>
        <c:lblAlgn val="ctr"/>
        <c:lblOffset val="100"/>
        <c:noMultiLvlLbl val="0"/>
      </c:catAx>
      <c:valAx>
        <c:axId val="27775702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</a:t>
                </a:r>
                <a:r>
                  <a:rPr lang="ru-RU" baseline="0"/>
                  <a:t> от числа уч-ся </a:t>
                </a:r>
              </a:p>
              <a:p>
                <a:pPr>
                  <a:defRPr/>
                </a:pPr>
                <a:r>
                  <a:rPr lang="ru-RU" baseline="0"/>
                  <a:t>класса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4591194968553458E-2"/>
              <c:y val="0.15897323268475738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74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"К"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0.26</c:v>
                </c:pt>
                <c:pt idx="1">
                  <c:v>0.53</c:v>
                </c:pt>
                <c:pt idx="2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"В"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0.09</c:v>
                </c:pt>
                <c:pt idx="1">
                  <c:v>0.47</c:v>
                </c:pt>
                <c:pt idx="2">
                  <c:v>0.46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7758984"/>
        <c:axId val="277760552"/>
      </c:barChart>
      <c:catAx>
        <c:axId val="277758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</a:t>
                </a:r>
                <a:r>
                  <a:rPr lang="ru-RU" baseline="0"/>
                  <a:t> познавательной активности учащихся 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60552"/>
        <c:crosses val="autoZero"/>
        <c:auto val="1"/>
        <c:lblAlgn val="ctr"/>
        <c:lblOffset val="100"/>
        <c:noMultiLvlLbl val="0"/>
      </c:catAx>
      <c:valAx>
        <c:axId val="2777605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</a:t>
                </a:r>
                <a:r>
                  <a:rPr lang="ru-RU" baseline="0"/>
                  <a:t> от числа уч-ся </a:t>
                </a:r>
              </a:p>
              <a:p>
                <a:pPr>
                  <a:defRPr/>
                </a:pPr>
                <a:r>
                  <a:rPr lang="ru-RU" baseline="0"/>
                  <a:t>класса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4591194968553458E-2"/>
              <c:y val="0.15897323268475738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898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"К"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0.48</c:v>
                </c:pt>
                <c:pt idx="2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"В"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0.06</c:v>
                </c:pt>
                <c:pt idx="1">
                  <c:v>0.49</c:v>
                </c:pt>
                <c:pt idx="2">
                  <c:v>0.44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7755064"/>
        <c:axId val="277754280"/>
      </c:barChart>
      <c:catAx>
        <c:axId val="277755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</a:t>
                </a:r>
                <a:r>
                  <a:rPr lang="ru-RU" baseline="0"/>
                  <a:t> познавательной активности учащихся 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4280"/>
        <c:crosses val="autoZero"/>
        <c:auto val="1"/>
        <c:lblAlgn val="ctr"/>
        <c:lblOffset val="100"/>
        <c:noMultiLvlLbl val="0"/>
      </c:catAx>
      <c:valAx>
        <c:axId val="2777542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</a:t>
                </a:r>
                <a:r>
                  <a:rPr lang="ru-RU" baseline="0"/>
                  <a:t> от числа уч-ся </a:t>
                </a:r>
              </a:p>
              <a:p>
                <a:pPr>
                  <a:defRPr/>
                </a:pPr>
                <a:r>
                  <a:rPr lang="ru-RU" baseline="0"/>
                  <a:t>класса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4591194968553458E-2"/>
              <c:y val="0.15897323268475738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5506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72A9-25B1-4A7E-BEAC-DA89E450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11412</Words>
  <Characters>65050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Кожевникова</dc:creator>
  <cp:keywords/>
  <dc:description/>
  <cp:lastModifiedBy>Марина Кожевникова</cp:lastModifiedBy>
  <cp:revision>28</cp:revision>
  <cp:lastPrinted>2019-05-16T08:47:00Z</cp:lastPrinted>
  <dcterms:created xsi:type="dcterms:W3CDTF">2019-04-13T10:06:00Z</dcterms:created>
  <dcterms:modified xsi:type="dcterms:W3CDTF">2019-05-16T08:53:00Z</dcterms:modified>
</cp:coreProperties>
</file>