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8FA" w:rsidRDefault="005018FA" w:rsidP="005018FA">
      <w:pPr>
        <w:shd w:val="clear" w:color="auto" w:fill="FFFFFF"/>
        <w:autoSpaceDE w:val="0"/>
        <w:autoSpaceDN w:val="0"/>
        <w:adjustRightInd w:val="0"/>
        <w:ind w:right="-113"/>
        <w:rPr>
          <w:caps/>
          <w:color w:val="000000"/>
          <w:sz w:val="27"/>
          <w:szCs w:val="27"/>
        </w:rPr>
      </w:pPr>
      <w:r>
        <w:rPr>
          <w:caps/>
          <w:color w:val="000000"/>
          <w:sz w:val="27"/>
          <w:szCs w:val="27"/>
        </w:rPr>
        <w:t>Министерство образования и науки Российской Федерации</w:t>
      </w:r>
    </w:p>
    <w:p w:rsidR="005018FA" w:rsidRDefault="005018FA" w:rsidP="005018FA">
      <w:pPr>
        <w:shd w:val="clear" w:color="auto" w:fill="FFFFFF"/>
        <w:autoSpaceDE w:val="0"/>
        <w:autoSpaceDN w:val="0"/>
        <w:adjustRightInd w:val="0"/>
        <w:ind w:firstLine="567"/>
        <w:jc w:val="center"/>
        <w:rPr>
          <w:color w:val="000000"/>
        </w:rPr>
      </w:pPr>
      <w:r>
        <w:rPr>
          <w:color w:val="000000"/>
        </w:rPr>
        <w:t xml:space="preserve">Федеральное государственное бюджетное образовательное учреждение </w:t>
      </w:r>
      <w:r>
        <w:rPr>
          <w:color w:val="000000"/>
        </w:rPr>
        <w:br/>
        <w:t>высшего образования</w:t>
      </w:r>
    </w:p>
    <w:p w:rsidR="005018FA" w:rsidRDefault="005018FA" w:rsidP="005018FA">
      <w:pPr>
        <w:shd w:val="clear" w:color="auto" w:fill="FFFFFF"/>
        <w:autoSpaceDE w:val="0"/>
        <w:autoSpaceDN w:val="0"/>
        <w:adjustRightInd w:val="0"/>
        <w:ind w:firstLine="567"/>
        <w:jc w:val="center"/>
        <w:rPr>
          <w:b/>
          <w:caps/>
          <w:sz w:val="30"/>
          <w:szCs w:val="30"/>
        </w:rPr>
      </w:pPr>
      <w:r>
        <w:rPr>
          <w:b/>
          <w:caps/>
          <w:color w:val="000000"/>
          <w:sz w:val="30"/>
          <w:szCs w:val="30"/>
        </w:rPr>
        <w:t>Кубанский государственный университет</w:t>
      </w:r>
    </w:p>
    <w:p w:rsidR="005018FA" w:rsidRDefault="005018FA" w:rsidP="005018FA">
      <w:pPr>
        <w:shd w:val="clear" w:color="auto" w:fill="FFFFFF"/>
        <w:autoSpaceDE w:val="0"/>
        <w:autoSpaceDN w:val="0"/>
        <w:adjustRightInd w:val="0"/>
        <w:ind w:firstLine="567"/>
        <w:jc w:val="center"/>
        <w:rPr>
          <w:b/>
          <w:color w:val="000000"/>
          <w:sz w:val="30"/>
          <w:szCs w:val="30"/>
        </w:rPr>
      </w:pPr>
      <w:r>
        <w:rPr>
          <w:b/>
          <w:color w:val="000000"/>
          <w:sz w:val="30"/>
          <w:szCs w:val="30"/>
        </w:rPr>
        <w:t>(ФГБОУ ВО «</w:t>
      </w:r>
      <w:proofErr w:type="spellStart"/>
      <w:r>
        <w:rPr>
          <w:b/>
          <w:color w:val="000000"/>
          <w:sz w:val="30"/>
          <w:szCs w:val="30"/>
        </w:rPr>
        <w:t>КубГУ</w:t>
      </w:r>
      <w:proofErr w:type="spellEnd"/>
      <w:r>
        <w:rPr>
          <w:b/>
          <w:color w:val="000000"/>
          <w:sz w:val="30"/>
          <w:szCs w:val="30"/>
        </w:rPr>
        <w:t>»)</w:t>
      </w:r>
    </w:p>
    <w:p w:rsidR="005018FA" w:rsidRDefault="005018FA" w:rsidP="005018FA">
      <w:pPr>
        <w:shd w:val="clear" w:color="auto" w:fill="FFFFFF"/>
        <w:autoSpaceDE w:val="0"/>
        <w:autoSpaceDN w:val="0"/>
        <w:adjustRightInd w:val="0"/>
        <w:ind w:firstLine="567"/>
        <w:jc w:val="center"/>
        <w:rPr>
          <w:b/>
          <w:color w:val="000000"/>
          <w:sz w:val="30"/>
          <w:szCs w:val="30"/>
        </w:rPr>
      </w:pPr>
    </w:p>
    <w:p w:rsidR="005018FA" w:rsidRDefault="005018FA" w:rsidP="005018FA">
      <w:pPr>
        <w:shd w:val="clear" w:color="auto" w:fill="FFFFFF"/>
        <w:autoSpaceDE w:val="0"/>
        <w:autoSpaceDN w:val="0"/>
        <w:adjustRightInd w:val="0"/>
        <w:ind w:firstLine="567"/>
        <w:jc w:val="center"/>
        <w:rPr>
          <w:b/>
          <w:sz w:val="30"/>
          <w:szCs w:val="30"/>
        </w:rPr>
      </w:pPr>
      <w:r>
        <w:rPr>
          <w:b/>
          <w:color w:val="000000"/>
          <w:sz w:val="30"/>
          <w:szCs w:val="30"/>
        </w:rPr>
        <w:t>Кафедра мировой экономики</w:t>
      </w:r>
    </w:p>
    <w:p w:rsidR="005018FA" w:rsidRDefault="005018FA" w:rsidP="005018FA">
      <w:pPr>
        <w:shd w:val="clear" w:color="auto" w:fill="FFFFFF"/>
        <w:autoSpaceDE w:val="0"/>
        <w:autoSpaceDN w:val="0"/>
        <w:adjustRightInd w:val="0"/>
        <w:ind w:firstLine="567"/>
        <w:jc w:val="center"/>
        <w:rPr>
          <w:color w:val="000000"/>
          <w:sz w:val="28"/>
        </w:rPr>
      </w:pPr>
    </w:p>
    <w:p w:rsidR="005018FA" w:rsidRDefault="005018FA" w:rsidP="005018FA">
      <w:pPr>
        <w:shd w:val="clear" w:color="auto" w:fill="FFFFFF"/>
        <w:autoSpaceDE w:val="0"/>
        <w:autoSpaceDN w:val="0"/>
        <w:adjustRightInd w:val="0"/>
        <w:ind w:firstLine="567"/>
        <w:jc w:val="center"/>
        <w:rPr>
          <w:color w:val="000000"/>
          <w:sz w:val="28"/>
        </w:rPr>
      </w:pPr>
    </w:p>
    <w:p w:rsidR="005018FA" w:rsidRDefault="005018FA" w:rsidP="005018FA">
      <w:pPr>
        <w:shd w:val="clear" w:color="auto" w:fill="FFFFFF"/>
        <w:autoSpaceDE w:val="0"/>
        <w:autoSpaceDN w:val="0"/>
        <w:adjustRightInd w:val="0"/>
        <w:ind w:firstLine="567"/>
        <w:jc w:val="center"/>
        <w:rPr>
          <w:color w:val="000000"/>
          <w:sz w:val="28"/>
        </w:rPr>
      </w:pPr>
    </w:p>
    <w:p w:rsidR="005018FA" w:rsidRDefault="005018FA" w:rsidP="005018FA">
      <w:pPr>
        <w:shd w:val="clear" w:color="auto" w:fill="FFFFFF"/>
        <w:autoSpaceDE w:val="0"/>
        <w:autoSpaceDN w:val="0"/>
        <w:adjustRightInd w:val="0"/>
        <w:ind w:firstLine="567"/>
        <w:jc w:val="center"/>
        <w:rPr>
          <w:color w:val="000000"/>
          <w:sz w:val="28"/>
        </w:rPr>
      </w:pPr>
    </w:p>
    <w:p w:rsidR="005018FA" w:rsidRDefault="005018FA" w:rsidP="005018FA">
      <w:pPr>
        <w:shd w:val="clear" w:color="auto" w:fill="FFFFFF"/>
        <w:autoSpaceDE w:val="0"/>
        <w:autoSpaceDN w:val="0"/>
        <w:adjustRightInd w:val="0"/>
        <w:ind w:firstLine="567"/>
        <w:jc w:val="center"/>
        <w:rPr>
          <w:b/>
          <w:caps/>
          <w:color w:val="000000"/>
          <w:sz w:val="30"/>
          <w:szCs w:val="30"/>
        </w:rPr>
      </w:pPr>
      <w:r>
        <w:rPr>
          <w:b/>
          <w:caps/>
          <w:color w:val="000000"/>
          <w:sz w:val="30"/>
          <w:szCs w:val="30"/>
        </w:rPr>
        <w:t>Курсовая работа</w:t>
      </w:r>
    </w:p>
    <w:p w:rsidR="005018FA" w:rsidRDefault="005018FA" w:rsidP="005018FA">
      <w:pPr>
        <w:shd w:val="clear" w:color="auto" w:fill="FFFFFF"/>
        <w:autoSpaceDE w:val="0"/>
        <w:autoSpaceDN w:val="0"/>
        <w:adjustRightInd w:val="0"/>
        <w:ind w:firstLine="567"/>
        <w:jc w:val="center"/>
        <w:rPr>
          <w:b/>
          <w:caps/>
          <w:color w:val="000000"/>
          <w:sz w:val="30"/>
          <w:szCs w:val="30"/>
        </w:rPr>
      </w:pPr>
    </w:p>
    <w:p w:rsidR="005018FA" w:rsidRDefault="005018FA" w:rsidP="005018FA">
      <w:pPr>
        <w:shd w:val="clear" w:color="auto" w:fill="FFFFFF"/>
        <w:autoSpaceDE w:val="0"/>
        <w:autoSpaceDN w:val="0"/>
        <w:adjustRightInd w:val="0"/>
        <w:ind w:firstLine="567"/>
        <w:jc w:val="center"/>
        <w:rPr>
          <w:b/>
          <w:caps/>
          <w:color w:val="000000"/>
          <w:sz w:val="30"/>
          <w:szCs w:val="30"/>
        </w:rPr>
      </w:pPr>
    </w:p>
    <w:p w:rsidR="005018FA" w:rsidRDefault="005018FA" w:rsidP="005018FA">
      <w:pPr>
        <w:shd w:val="clear" w:color="auto" w:fill="FFFFFF"/>
        <w:autoSpaceDE w:val="0"/>
        <w:autoSpaceDN w:val="0"/>
        <w:adjustRightInd w:val="0"/>
        <w:ind w:firstLine="567"/>
        <w:jc w:val="center"/>
        <w:rPr>
          <w:color w:val="000000"/>
          <w:sz w:val="28"/>
        </w:rPr>
      </w:pPr>
      <w:r w:rsidRPr="00763B11">
        <w:rPr>
          <w:b/>
          <w:color w:val="000000" w:themeColor="text1"/>
          <w:sz w:val="28"/>
        </w:rPr>
        <w:t xml:space="preserve">ИНФОРМАЦИОННАЯ БЕЗОПАСНОСТЬ </w:t>
      </w:r>
      <w:r>
        <w:rPr>
          <w:b/>
          <w:color w:val="000000" w:themeColor="text1"/>
          <w:sz w:val="28"/>
        </w:rPr>
        <w:t>РОССИЙСКОЙ ФЕДЕРАЦИИ И ЕЁ СОВРЕМЕННОЕ СОСТОЯНИЕ</w:t>
      </w:r>
    </w:p>
    <w:p w:rsidR="005018FA" w:rsidRDefault="005018FA" w:rsidP="005018FA">
      <w:pPr>
        <w:shd w:val="clear" w:color="auto" w:fill="FFFFFF"/>
        <w:autoSpaceDE w:val="0"/>
        <w:autoSpaceDN w:val="0"/>
        <w:adjustRightInd w:val="0"/>
        <w:ind w:firstLine="567"/>
        <w:jc w:val="both"/>
        <w:rPr>
          <w:color w:val="000000"/>
          <w:sz w:val="28"/>
        </w:rPr>
      </w:pPr>
    </w:p>
    <w:p w:rsidR="005018FA" w:rsidRDefault="005018FA" w:rsidP="005018FA">
      <w:pPr>
        <w:shd w:val="clear" w:color="auto" w:fill="FFFFFF"/>
        <w:autoSpaceDE w:val="0"/>
        <w:autoSpaceDN w:val="0"/>
        <w:adjustRightInd w:val="0"/>
        <w:ind w:firstLine="567"/>
        <w:jc w:val="both"/>
        <w:rPr>
          <w:color w:val="000000"/>
          <w:sz w:val="28"/>
        </w:rPr>
      </w:pPr>
    </w:p>
    <w:p w:rsidR="005018FA" w:rsidRDefault="005018FA" w:rsidP="005018FA">
      <w:pPr>
        <w:shd w:val="clear" w:color="auto" w:fill="FFFFFF"/>
        <w:autoSpaceDE w:val="0"/>
        <w:autoSpaceDN w:val="0"/>
        <w:adjustRightInd w:val="0"/>
        <w:ind w:firstLine="567"/>
        <w:jc w:val="both"/>
        <w:rPr>
          <w:color w:val="000000"/>
          <w:sz w:val="28"/>
        </w:rPr>
      </w:pPr>
    </w:p>
    <w:p w:rsidR="005018FA" w:rsidRDefault="005018FA" w:rsidP="005018FA">
      <w:pPr>
        <w:shd w:val="clear" w:color="auto" w:fill="FFFFFF"/>
        <w:tabs>
          <w:tab w:val="left" w:pos="6120"/>
          <w:tab w:val="left" w:pos="6300"/>
        </w:tabs>
        <w:autoSpaceDE w:val="0"/>
        <w:autoSpaceDN w:val="0"/>
        <w:adjustRightInd w:val="0"/>
        <w:jc w:val="both"/>
        <w:rPr>
          <w:color w:val="000000"/>
          <w:sz w:val="28"/>
          <w:szCs w:val="28"/>
        </w:rPr>
      </w:pPr>
      <w:r>
        <w:rPr>
          <w:color w:val="000000"/>
          <w:sz w:val="28"/>
          <w:szCs w:val="28"/>
        </w:rPr>
        <w:t xml:space="preserve">Работу выполнил________________________________ А. А. </w:t>
      </w:r>
      <w:proofErr w:type="spellStart"/>
      <w:r>
        <w:rPr>
          <w:color w:val="000000"/>
          <w:sz w:val="28"/>
          <w:szCs w:val="28"/>
        </w:rPr>
        <w:t>Калиникин</w:t>
      </w:r>
      <w:proofErr w:type="spellEnd"/>
    </w:p>
    <w:p w:rsidR="005018FA" w:rsidRDefault="005018FA" w:rsidP="005018FA">
      <w:pPr>
        <w:shd w:val="clear" w:color="auto" w:fill="FFFFFF"/>
        <w:autoSpaceDE w:val="0"/>
        <w:autoSpaceDN w:val="0"/>
        <w:adjustRightInd w:val="0"/>
        <w:ind w:firstLine="567"/>
        <w:jc w:val="both"/>
        <w:rPr>
          <w:color w:val="000000"/>
          <w:sz w:val="28"/>
          <w:szCs w:val="28"/>
        </w:rPr>
      </w:pPr>
      <w:r>
        <w:rPr>
          <w:color w:val="000000"/>
          <w:sz w:val="28"/>
          <w:szCs w:val="28"/>
        </w:rPr>
        <w:t xml:space="preserve">                                            (подпись, дата)         </w:t>
      </w:r>
    </w:p>
    <w:p w:rsidR="005018FA" w:rsidRDefault="005018FA" w:rsidP="005018FA">
      <w:pPr>
        <w:shd w:val="clear" w:color="auto" w:fill="FFFFFF"/>
        <w:autoSpaceDE w:val="0"/>
        <w:autoSpaceDN w:val="0"/>
        <w:adjustRightInd w:val="0"/>
        <w:ind w:firstLine="567"/>
        <w:jc w:val="both"/>
        <w:rPr>
          <w:color w:val="000000"/>
          <w:sz w:val="28"/>
          <w:szCs w:val="28"/>
        </w:rPr>
      </w:pPr>
    </w:p>
    <w:p w:rsidR="005018FA" w:rsidRDefault="005018FA" w:rsidP="005018FA">
      <w:pPr>
        <w:shd w:val="clear" w:color="auto" w:fill="FFFFFF"/>
        <w:tabs>
          <w:tab w:val="left" w:pos="9000"/>
        </w:tabs>
        <w:autoSpaceDE w:val="0"/>
        <w:autoSpaceDN w:val="0"/>
        <w:adjustRightInd w:val="0"/>
        <w:jc w:val="both"/>
        <w:rPr>
          <w:sz w:val="28"/>
          <w:szCs w:val="28"/>
        </w:rPr>
      </w:pPr>
      <w:r>
        <w:rPr>
          <w:sz w:val="28"/>
          <w:szCs w:val="28"/>
        </w:rPr>
        <w:t>Факультет________________________________ курс________________</w:t>
      </w:r>
    </w:p>
    <w:p w:rsidR="005018FA" w:rsidRDefault="005018FA" w:rsidP="005018FA">
      <w:pPr>
        <w:shd w:val="clear" w:color="auto" w:fill="FFFFFF"/>
        <w:tabs>
          <w:tab w:val="left" w:pos="9000"/>
        </w:tabs>
        <w:autoSpaceDE w:val="0"/>
        <w:autoSpaceDN w:val="0"/>
        <w:adjustRightInd w:val="0"/>
        <w:jc w:val="both"/>
        <w:rPr>
          <w:sz w:val="28"/>
          <w:szCs w:val="28"/>
        </w:rPr>
      </w:pPr>
    </w:p>
    <w:p w:rsidR="005018FA" w:rsidRDefault="005018FA" w:rsidP="005018FA">
      <w:pPr>
        <w:shd w:val="clear" w:color="auto" w:fill="FFFFFF"/>
        <w:tabs>
          <w:tab w:val="left" w:pos="9000"/>
        </w:tabs>
        <w:autoSpaceDE w:val="0"/>
        <w:autoSpaceDN w:val="0"/>
        <w:adjustRightInd w:val="0"/>
        <w:jc w:val="both"/>
        <w:rPr>
          <w:sz w:val="28"/>
          <w:szCs w:val="28"/>
        </w:rPr>
      </w:pPr>
    </w:p>
    <w:p w:rsidR="005018FA" w:rsidRDefault="005018FA" w:rsidP="005018FA">
      <w:pPr>
        <w:shd w:val="clear" w:color="auto" w:fill="FFFFFF"/>
        <w:autoSpaceDE w:val="0"/>
        <w:autoSpaceDN w:val="0"/>
        <w:adjustRightInd w:val="0"/>
        <w:jc w:val="both"/>
        <w:rPr>
          <w:sz w:val="28"/>
          <w:szCs w:val="28"/>
        </w:rPr>
      </w:pPr>
      <w:r>
        <w:rPr>
          <w:sz w:val="28"/>
          <w:szCs w:val="28"/>
        </w:rPr>
        <w:t>Специальность/направление_____________________________________</w:t>
      </w:r>
    </w:p>
    <w:p w:rsidR="005018FA" w:rsidRDefault="005018FA" w:rsidP="005018FA">
      <w:pPr>
        <w:shd w:val="clear" w:color="auto" w:fill="FFFFFF"/>
        <w:autoSpaceDE w:val="0"/>
        <w:autoSpaceDN w:val="0"/>
        <w:adjustRightInd w:val="0"/>
        <w:jc w:val="both"/>
        <w:rPr>
          <w:sz w:val="28"/>
          <w:szCs w:val="28"/>
        </w:rPr>
      </w:pPr>
    </w:p>
    <w:p w:rsidR="005018FA" w:rsidRDefault="005018FA" w:rsidP="005018FA">
      <w:pPr>
        <w:shd w:val="clear" w:color="auto" w:fill="FFFFFF"/>
        <w:autoSpaceDE w:val="0"/>
        <w:autoSpaceDN w:val="0"/>
        <w:adjustRightInd w:val="0"/>
        <w:jc w:val="both"/>
        <w:rPr>
          <w:sz w:val="28"/>
          <w:szCs w:val="28"/>
        </w:rPr>
      </w:pPr>
    </w:p>
    <w:p w:rsidR="005018FA" w:rsidRDefault="005018FA" w:rsidP="005018FA">
      <w:pPr>
        <w:shd w:val="clear" w:color="auto" w:fill="FFFFFF"/>
        <w:autoSpaceDE w:val="0"/>
        <w:autoSpaceDN w:val="0"/>
        <w:adjustRightInd w:val="0"/>
        <w:jc w:val="both"/>
        <w:rPr>
          <w:sz w:val="28"/>
          <w:szCs w:val="28"/>
        </w:rPr>
      </w:pPr>
      <w:r>
        <w:rPr>
          <w:sz w:val="28"/>
          <w:szCs w:val="28"/>
        </w:rPr>
        <w:t>Научный руководитель</w:t>
      </w:r>
    </w:p>
    <w:p w:rsidR="005018FA" w:rsidRDefault="005018FA" w:rsidP="005018FA">
      <w:pPr>
        <w:shd w:val="clear" w:color="auto" w:fill="FFFFFF"/>
        <w:tabs>
          <w:tab w:val="left" w:pos="6480"/>
        </w:tabs>
        <w:autoSpaceDE w:val="0"/>
        <w:autoSpaceDN w:val="0"/>
        <w:adjustRightInd w:val="0"/>
        <w:jc w:val="both"/>
        <w:rPr>
          <w:color w:val="000000"/>
          <w:sz w:val="28"/>
          <w:szCs w:val="28"/>
        </w:rPr>
      </w:pPr>
      <w:r>
        <w:rPr>
          <w:color w:val="000000"/>
          <w:sz w:val="28"/>
          <w:szCs w:val="28"/>
        </w:rPr>
        <w:t>ученая степень,</w:t>
      </w:r>
    </w:p>
    <w:p w:rsidR="005018FA" w:rsidRDefault="005018FA" w:rsidP="005018FA">
      <w:pPr>
        <w:shd w:val="clear" w:color="auto" w:fill="FFFFFF"/>
        <w:tabs>
          <w:tab w:val="left" w:pos="6120"/>
          <w:tab w:val="left" w:pos="6300"/>
        </w:tabs>
        <w:autoSpaceDE w:val="0"/>
        <w:autoSpaceDN w:val="0"/>
        <w:adjustRightInd w:val="0"/>
        <w:jc w:val="both"/>
        <w:rPr>
          <w:color w:val="000000"/>
          <w:sz w:val="28"/>
          <w:szCs w:val="28"/>
        </w:rPr>
      </w:pPr>
      <w:r>
        <w:rPr>
          <w:color w:val="000000"/>
          <w:sz w:val="28"/>
          <w:szCs w:val="28"/>
        </w:rPr>
        <w:t>ученое звание, должность___________________________ Ю. А. Чепурко</w:t>
      </w:r>
    </w:p>
    <w:p w:rsidR="005018FA" w:rsidRDefault="005018FA" w:rsidP="005018FA">
      <w:pPr>
        <w:shd w:val="clear" w:color="auto" w:fill="FFFFFF"/>
        <w:tabs>
          <w:tab w:val="left" w:pos="3555"/>
          <w:tab w:val="left" w:pos="6300"/>
        </w:tabs>
        <w:autoSpaceDE w:val="0"/>
        <w:autoSpaceDN w:val="0"/>
        <w:adjustRightInd w:val="0"/>
        <w:jc w:val="both"/>
        <w:rPr>
          <w:color w:val="000000"/>
          <w:sz w:val="28"/>
          <w:szCs w:val="28"/>
        </w:rPr>
      </w:pPr>
      <w:r>
        <w:rPr>
          <w:color w:val="000000"/>
          <w:sz w:val="28"/>
          <w:szCs w:val="28"/>
        </w:rPr>
        <w:tab/>
        <w:t xml:space="preserve">           (подпись, дата)</w:t>
      </w:r>
      <w:r>
        <w:rPr>
          <w:color w:val="000000"/>
          <w:sz w:val="28"/>
          <w:szCs w:val="28"/>
        </w:rPr>
        <w:tab/>
      </w:r>
    </w:p>
    <w:p w:rsidR="005018FA" w:rsidRDefault="005018FA" w:rsidP="005018FA">
      <w:pPr>
        <w:shd w:val="clear" w:color="auto" w:fill="FFFFFF"/>
        <w:tabs>
          <w:tab w:val="left" w:pos="3555"/>
          <w:tab w:val="left" w:pos="6300"/>
        </w:tabs>
        <w:autoSpaceDE w:val="0"/>
        <w:autoSpaceDN w:val="0"/>
        <w:adjustRightInd w:val="0"/>
        <w:jc w:val="both"/>
        <w:rPr>
          <w:color w:val="000000"/>
          <w:sz w:val="28"/>
          <w:szCs w:val="28"/>
        </w:rPr>
      </w:pPr>
    </w:p>
    <w:p w:rsidR="005018FA" w:rsidRDefault="005018FA" w:rsidP="005018FA">
      <w:pPr>
        <w:shd w:val="clear" w:color="auto" w:fill="FFFFFF"/>
        <w:autoSpaceDE w:val="0"/>
        <w:autoSpaceDN w:val="0"/>
        <w:adjustRightInd w:val="0"/>
        <w:jc w:val="both"/>
        <w:rPr>
          <w:color w:val="000000"/>
          <w:sz w:val="28"/>
          <w:szCs w:val="28"/>
        </w:rPr>
      </w:pPr>
      <w:proofErr w:type="spellStart"/>
      <w:r>
        <w:rPr>
          <w:sz w:val="28"/>
          <w:szCs w:val="28"/>
        </w:rPr>
        <w:t>Нормоконтролер</w:t>
      </w:r>
      <w:proofErr w:type="spellEnd"/>
    </w:p>
    <w:p w:rsidR="005018FA" w:rsidRDefault="005018FA" w:rsidP="005018FA">
      <w:pPr>
        <w:shd w:val="clear" w:color="auto" w:fill="FFFFFF"/>
        <w:tabs>
          <w:tab w:val="left" w:pos="6480"/>
        </w:tabs>
        <w:autoSpaceDE w:val="0"/>
        <w:autoSpaceDN w:val="0"/>
        <w:adjustRightInd w:val="0"/>
        <w:jc w:val="both"/>
        <w:rPr>
          <w:color w:val="000000"/>
          <w:sz w:val="28"/>
          <w:szCs w:val="28"/>
        </w:rPr>
      </w:pPr>
      <w:r>
        <w:rPr>
          <w:color w:val="000000"/>
          <w:sz w:val="28"/>
          <w:szCs w:val="28"/>
        </w:rPr>
        <w:t xml:space="preserve">к. п. н., </w:t>
      </w:r>
      <w:r>
        <w:rPr>
          <w:color w:val="000000"/>
          <w:sz w:val="30"/>
          <w:szCs w:val="30"/>
        </w:rPr>
        <w:t xml:space="preserve">доцент, должность________________________ </w:t>
      </w:r>
      <w:r>
        <w:rPr>
          <w:color w:val="000000"/>
          <w:sz w:val="28"/>
          <w:szCs w:val="28"/>
        </w:rPr>
        <w:t>Ю. А. Чепурко</w:t>
      </w:r>
    </w:p>
    <w:p w:rsidR="005018FA" w:rsidRDefault="005018FA" w:rsidP="005018FA">
      <w:pPr>
        <w:shd w:val="clear" w:color="auto" w:fill="FFFFFF"/>
        <w:tabs>
          <w:tab w:val="left" w:pos="3555"/>
          <w:tab w:val="left" w:pos="6300"/>
        </w:tabs>
        <w:autoSpaceDE w:val="0"/>
        <w:autoSpaceDN w:val="0"/>
        <w:adjustRightInd w:val="0"/>
        <w:ind w:firstLine="567"/>
        <w:jc w:val="both"/>
        <w:rPr>
          <w:color w:val="000000"/>
          <w:sz w:val="28"/>
          <w:szCs w:val="28"/>
        </w:rPr>
      </w:pPr>
      <w:r>
        <w:rPr>
          <w:color w:val="000000"/>
          <w:sz w:val="28"/>
          <w:szCs w:val="28"/>
        </w:rPr>
        <w:t xml:space="preserve"> </w:t>
      </w:r>
      <w:r>
        <w:rPr>
          <w:color w:val="000000"/>
          <w:sz w:val="28"/>
          <w:szCs w:val="28"/>
        </w:rPr>
        <w:tab/>
        <w:t xml:space="preserve">           (подпись, дата)</w:t>
      </w:r>
      <w:r>
        <w:rPr>
          <w:color w:val="000000"/>
          <w:sz w:val="28"/>
          <w:szCs w:val="28"/>
        </w:rPr>
        <w:tab/>
      </w:r>
    </w:p>
    <w:p w:rsidR="005018FA" w:rsidRDefault="005018FA" w:rsidP="005018FA">
      <w:pPr>
        <w:ind w:firstLine="567"/>
        <w:jc w:val="both"/>
        <w:rPr>
          <w:color w:val="000000"/>
          <w:sz w:val="28"/>
        </w:rPr>
      </w:pPr>
    </w:p>
    <w:p w:rsidR="005018FA" w:rsidRDefault="005018FA" w:rsidP="005018FA">
      <w:pPr>
        <w:ind w:firstLine="567"/>
        <w:jc w:val="both"/>
        <w:rPr>
          <w:color w:val="000000"/>
          <w:sz w:val="28"/>
        </w:rPr>
      </w:pPr>
    </w:p>
    <w:p w:rsidR="005018FA" w:rsidRDefault="005018FA" w:rsidP="005018FA">
      <w:pPr>
        <w:jc w:val="both"/>
        <w:rPr>
          <w:color w:val="000000"/>
          <w:sz w:val="28"/>
        </w:rPr>
      </w:pPr>
    </w:p>
    <w:p w:rsidR="005018FA" w:rsidRDefault="005018FA" w:rsidP="005018FA">
      <w:pPr>
        <w:jc w:val="both"/>
        <w:rPr>
          <w:color w:val="000000"/>
          <w:sz w:val="28"/>
        </w:rPr>
      </w:pPr>
    </w:p>
    <w:p w:rsidR="005018FA" w:rsidRDefault="005018FA" w:rsidP="005018FA">
      <w:pPr>
        <w:ind w:firstLine="567"/>
        <w:jc w:val="center"/>
        <w:rPr>
          <w:color w:val="000000"/>
          <w:sz w:val="30"/>
          <w:szCs w:val="30"/>
        </w:rPr>
      </w:pPr>
      <w:r>
        <w:rPr>
          <w:color w:val="000000"/>
          <w:sz w:val="30"/>
          <w:szCs w:val="30"/>
        </w:rPr>
        <w:t>Краснодар</w:t>
      </w:r>
    </w:p>
    <w:p w:rsidR="005018FA" w:rsidRPr="00EA3F98" w:rsidRDefault="005018FA" w:rsidP="005018FA">
      <w:pPr>
        <w:ind w:firstLine="567"/>
        <w:jc w:val="center"/>
        <w:rPr>
          <w:color w:val="000000"/>
          <w:sz w:val="30"/>
          <w:szCs w:val="30"/>
        </w:rPr>
      </w:pPr>
      <w:r>
        <w:rPr>
          <w:color w:val="000000"/>
          <w:sz w:val="30"/>
          <w:szCs w:val="30"/>
        </w:rPr>
        <w:t>2018</w:t>
      </w:r>
      <w:bookmarkStart w:id="0" w:name="_GoBack"/>
      <w:bookmarkEnd w:id="0"/>
    </w:p>
    <w:p w:rsidR="005018FA" w:rsidRDefault="005018FA">
      <w:pPr>
        <w:spacing w:after="160" w:line="259" w:lineRule="auto"/>
      </w:pPr>
      <w:r>
        <w:br w:type="page"/>
      </w:r>
    </w:p>
    <w:sdt>
      <w:sdtPr>
        <w:rPr>
          <w:rFonts w:ascii="Times New Roman" w:eastAsiaTheme="minorHAnsi" w:hAnsi="Times New Roman" w:cs="Times New Roman"/>
          <w:b w:val="0"/>
          <w:bCs w:val="0"/>
          <w:color w:val="auto"/>
          <w:sz w:val="22"/>
          <w:szCs w:val="22"/>
          <w:lang w:eastAsia="en-US"/>
        </w:rPr>
        <w:id w:val="80420609"/>
        <w:docPartObj>
          <w:docPartGallery w:val="Table of Contents"/>
          <w:docPartUnique/>
        </w:docPartObj>
      </w:sdtPr>
      <w:sdtEndPr>
        <w:rPr>
          <w:rFonts w:eastAsia="Times New Roman"/>
          <w:sz w:val="24"/>
          <w:szCs w:val="24"/>
          <w:lang w:eastAsia="ru-RU"/>
        </w:rPr>
      </w:sdtEndPr>
      <w:sdtContent>
        <w:p w:rsidR="00263F9F" w:rsidRPr="00E60FD3" w:rsidRDefault="00263F9F" w:rsidP="00263F9F">
          <w:pPr>
            <w:pStyle w:val="a8"/>
            <w:spacing w:before="0" w:line="348" w:lineRule="auto"/>
            <w:jc w:val="center"/>
            <w:rPr>
              <w:rFonts w:ascii="Times New Roman" w:hAnsi="Times New Roman" w:cs="Times New Roman"/>
              <w:b w:val="0"/>
              <w:color w:val="000000" w:themeColor="text1"/>
            </w:rPr>
          </w:pPr>
          <w:r w:rsidRPr="00E60FD3">
            <w:rPr>
              <w:rFonts w:ascii="Times New Roman" w:hAnsi="Times New Roman" w:cs="Times New Roman"/>
              <w:b w:val="0"/>
              <w:color w:val="000000" w:themeColor="text1"/>
            </w:rPr>
            <w:t>СОДЕРЖАНИЕ</w:t>
          </w:r>
        </w:p>
        <w:p w:rsidR="00263F9F" w:rsidRPr="00E60FD3" w:rsidRDefault="00263F9F" w:rsidP="00263F9F">
          <w:pPr>
            <w:pStyle w:val="11"/>
            <w:tabs>
              <w:tab w:val="right" w:leader="dot" w:pos="9345"/>
            </w:tabs>
            <w:spacing w:line="348" w:lineRule="auto"/>
            <w:ind w:firstLine="0"/>
            <w:jc w:val="both"/>
            <w:rPr>
              <w:rFonts w:ascii="Times New Roman" w:hAnsi="Times New Roman" w:cs="Times New Roman"/>
              <w:noProof/>
              <w:sz w:val="28"/>
              <w:szCs w:val="28"/>
            </w:rPr>
          </w:pPr>
          <w:r w:rsidRPr="00E60FD3">
            <w:rPr>
              <w:rFonts w:ascii="Times New Roman" w:hAnsi="Times New Roman" w:cs="Times New Roman"/>
              <w:sz w:val="28"/>
              <w:szCs w:val="28"/>
            </w:rPr>
            <w:fldChar w:fldCharType="begin"/>
          </w:r>
          <w:r w:rsidRPr="00E60FD3">
            <w:rPr>
              <w:rFonts w:ascii="Times New Roman" w:hAnsi="Times New Roman" w:cs="Times New Roman"/>
              <w:sz w:val="28"/>
              <w:szCs w:val="28"/>
            </w:rPr>
            <w:instrText xml:space="preserve"> TOC \o "1-3" \h \z \u </w:instrText>
          </w:r>
          <w:r w:rsidRPr="00E60FD3">
            <w:rPr>
              <w:rFonts w:ascii="Times New Roman" w:hAnsi="Times New Roman" w:cs="Times New Roman"/>
              <w:sz w:val="28"/>
              <w:szCs w:val="28"/>
            </w:rPr>
            <w:fldChar w:fldCharType="separate"/>
          </w:r>
          <w:hyperlink w:anchor="_Toc478514590" w:history="1">
            <w:r>
              <w:rPr>
                <w:rStyle w:val="a7"/>
                <w:rFonts w:ascii="Times New Roman" w:hAnsi="Times New Roman" w:cs="Times New Roman"/>
                <w:noProof/>
                <w:sz w:val="28"/>
                <w:szCs w:val="28"/>
              </w:rPr>
              <w:t>ВВЕДЕНИЕ</w:t>
            </w:r>
            <w:r w:rsidRPr="00E60FD3">
              <w:rPr>
                <w:rFonts w:ascii="Times New Roman" w:hAnsi="Times New Roman" w:cs="Times New Roman"/>
                <w:noProof/>
                <w:webHidden/>
                <w:sz w:val="28"/>
                <w:szCs w:val="28"/>
              </w:rPr>
              <w:tab/>
            </w:r>
            <w:r w:rsidRPr="00E60FD3">
              <w:rPr>
                <w:rFonts w:ascii="Times New Roman" w:hAnsi="Times New Roman" w:cs="Times New Roman"/>
                <w:noProof/>
                <w:webHidden/>
                <w:sz w:val="28"/>
                <w:szCs w:val="28"/>
              </w:rPr>
              <w:fldChar w:fldCharType="begin"/>
            </w:r>
            <w:r w:rsidRPr="00E60FD3">
              <w:rPr>
                <w:rFonts w:ascii="Times New Roman" w:hAnsi="Times New Roman" w:cs="Times New Roman"/>
                <w:noProof/>
                <w:webHidden/>
                <w:sz w:val="28"/>
                <w:szCs w:val="28"/>
              </w:rPr>
              <w:instrText xml:space="preserve"> PAGEREF _Toc478514590 \h </w:instrText>
            </w:r>
            <w:r w:rsidRPr="00E60FD3">
              <w:rPr>
                <w:rFonts w:ascii="Times New Roman" w:hAnsi="Times New Roman" w:cs="Times New Roman"/>
                <w:noProof/>
                <w:webHidden/>
                <w:sz w:val="28"/>
                <w:szCs w:val="28"/>
              </w:rPr>
            </w:r>
            <w:r w:rsidRPr="00E60FD3">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E60FD3">
              <w:rPr>
                <w:rFonts w:ascii="Times New Roman" w:hAnsi="Times New Roman" w:cs="Times New Roman"/>
                <w:noProof/>
                <w:webHidden/>
                <w:sz w:val="28"/>
                <w:szCs w:val="28"/>
              </w:rPr>
              <w:fldChar w:fldCharType="end"/>
            </w:r>
          </w:hyperlink>
        </w:p>
        <w:p w:rsidR="00263F9F" w:rsidRPr="00E60FD3" w:rsidRDefault="005D784B" w:rsidP="00263F9F">
          <w:pPr>
            <w:pStyle w:val="11"/>
            <w:tabs>
              <w:tab w:val="left" w:pos="440"/>
              <w:tab w:val="right" w:leader="dot" w:pos="9345"/>
            </w:tabs>
            <w:spacing w:line="348" w:lineRule="auto"/>
            <w:ind w:firstLine="0"/>
            <w:jc w:val="both"/>
            <w:rPr>
              <w:rFonts w:ascii="Times New Roman" w:hAnsi="Times New Roman" w:cs="Times New Roman"/>
              <w:noProof/>
              <w:sz w:val="28"/>
              <w:szCs w:val="28"/>
            </w:rPr>
          </w:pPr>
          <w:hyperlink w:anchor="_Toc478514591" w:history="1">
            <w:r w:rsidR="00263F9F" w:rsidRPr="00E60FD3">
              <w:rPr>
                <w:rStyle w:val="a7"/>
                <w:rFonts w:ascii="Times New Roman" w:hAnsi="Times New Roman" w:cs="Times New Roman"/>
                <w:noProof/>
                <w:sz w:val="28"/>
                <w:szCs w:val="28"/>
              </w:rPr>
              <w:t>1.</w:t>
            </w:r>
            <w:r w:rsidR="00263F9F">
              <w:rPr>
                <w:rStyle w:val="a7"/>
                <w:rFonts w:ascii="Times New Roman" w:hAnsi="Times New Roman" w:cs="Times New Roman"/>
                <w:noProof/>
                <w:sz w:val="28"/>
                <w:szCs w:val="28"/>
              </w:rPr>
              <w:t xml:space="preserve"> </w:t>
            </w:r>
            <w:r w:rsidR="00263F9F" w:rsidRPr="00263F9F">
              <w:rPr>
                <w:rStyle w:val="a7"/>
                <w:rFonts w:ascii="Times New Roman" w:hAnsi="Times New Roman" w:cs="Times New Roman"/>
                <w:noProof/>
                <w:sz w:val="28"/>
                <w:szCs w:val="28"/>
              </w:rPr>
              <w:t>Теоретические аспекты изучения информационной безопасности</w:t>
            </w:r>
            <w:r w:rsidR="00263F9F" w:rsidRPr="00E60FD3">
              <w:rPr>
                <w:rFonts w:ascii="Times New Roman" w:hAnsi="Times New Roman" w:cs="Times New Roman"/>
                <w:noProof/>
                <w:webHidden/>
                <w:sz w:val="28"/>
                <w:szCs w:val="28"/>
              </w:rPr>
              <w:tab/>
            </w:r>
            <w:r w:rsidR="00263F9F" w:rsidRPr="00E60FD3">
              <w:rPr>
                <w:rFonts w:ascii="Times New Roman" w:hAnsi="Times New Roman" w:cs="Times New Roman"/>
                <w:noProof/>
                <w:webHidden/>
                <w:sz w:val="28"/>
                <w:szCs w:val="28"/>
              </w:rPr>
              <w:fldChar w:fldCharType="begin"/>
            </w:r>
            <w:r w:rsidR="00263F9F" w:rsidRPr="00E60FD3">
              <w:rPr>
                <w:rFonts w:ascii="Times New Roman" w:hAnsi="Times New Roman" w:cs="Times New Roman"/>
                <w:noProof/>
                <w:webHidden/>
                <w:sz w:val="28"/>
                <w:szCs w:val="28"/>
              </w:rPr>
              <w:instrText xml:space="preserve"> PAGEREF _Toc478514591 \h </w:instrText>
            </w:r>
            <w:r w:rsidR="00263F9F" w:rsidRPr="00E60FD3">
              <w:rPr>
                <w:rFonts w:ascii="Times New Roman" w:hAnsi="Times New Roman" w:cs="Times New Roman"/>
                <w:noProof/>
                <w:webHidden/>
                <w:sz w:val="28"/>
                <w:szCs w:val="28"/>
              </w:rPr>
            </w:r>
            <w:r w:rsidR="00263F9F" w:rsidRPr="00E60FD3">
              <w:rPr>
                <w:rFonts w:ascii="Times New Roman" w:hAnsi="Times New Roman" w:cs="Times New Roman"/>
                <w:noProof/>
                <w:webHidden/>
                <w:sz w:val="28"/>
                <w:szCs w:val="28"/>
              </w:rPr>
              <w:fldChar w:fldCharType="separate"/>
            </w:r>
            <w:r w:rsidR="00263F9F">
              <w:rPr>
                <w:rFonts w:ascii="Times New Roman" w:hAnsi="Times New Roman" w:cs="Times New Roman"/>
                <w:noProof/>
                <w:webHidden/>
                <w:sz w:val="28"/>
                <w:szCs w:val="28"/>
              </w:rPr>
              <w:t>5</w:t>
            </w:r>
            <w:r w:rsidR="00263F9F" w:rsidRPr="00E60FD3">
              <w:rPr>
                <w:rFonts w:ascii="Times New Roman" w:hAnsi="Times New Roman" w:cs="Times New Roman"/>
                <w:noProof/>
                <w:webHidden/>
                <w:sz w:val="28"/>
                <w:szCs w:val="28"/>
              </w:rPr>
              <w:fldChar w:fldCharType="end"/>
            </w:r>
          </w:hyperlink>
        </w:p>
        <w:p w:rsidR="00263F9F" w:rsidRPr="00E60FD3" w:rsidRDefault="005D784B" w:rsidP="00263F9F">
          <w:pPr>
            <w:pStyle w:val="21"/>
            <w:tabs>
              <w:tab w:val="left" w:pos="880"/>
              <w:tab w:val="right" w:leader="dot" w:pos="9345"/>
            </w:tabs>
            <w:spacing w:line="348" w:lineRule="auto"/>
            <w:ind w:left="0" w:firstLine="0"/>
            <w:jc w:val="both"/>
            <w:rPr>
              <w:rFonts w:ascii="Times New Roman" w:hAnsi="Times New Roman" w:cs="Times New Roman"/>
              <w:noProof/>
              <w:sz w:val="28"/>
              <w:szCs w:val="28"/>
            </w:rPr>
          </w:pPr>
          <w:hyperlink w:anchor="_Toc478514592" w:history="1">
            <w:r w:rsidR="00263F9F" w:rsidRPr="00E60FD3">
              <w:rPr>
                <w:rStyle w:val="a7"/>
                <w:rFonts w:ascii="Times New Roman" w:hAnsi="Times New Roman" w:cs="Times New Roman"/>
                <w:noProof/>
                <w:sz w:val="28"/>
                <w:szCs w:val="28"/>
              </w:rPr>
              <w:t>1.1.</w:t>
            </w:r>
            <w:r w:rsidR="00263F9F">
              <w:rPr>
                <w:rFonts w:ascii="Times New Roman" w:hAnsi="Times New Roman" w:cs="Times New Roman"/>
                <w:noProof/>
                <w:sz w:val="28"/>
                <w:szCs w:val="28"/>
              </w:rPr>
              <w:t xml:space="preserve"> </w:t>
            </w:r>
            <w:r w:rsidR="00263F9F" w:rsidRPr="00263F9F">
              <w:rPr>
                <w:rStyle w:val="a7"/>
                <w:rFonts w:ascii="Times New Roman" w:hAnsi="Times New Roman" w:cs="Times New Roman"/>
                <w:noProof/>
                <w:sz w:val="28"/>
                <w:szCs w:val="28"/>
              </w:rPr>
              <w:t xml:space="preserve">Основные категории информационной безопасности  </w:t>
            </w:r>
            <w:r w:rsidR="00263F9F" w:rsidRPr="00E60FD3">
              <w:rPr>
                <w:rFonts w:ascii="Times New Roman" w:hAnsi="Times New Roman" w:cs="Times New Roman"/>
                <w:noProof/>
                <w:webHidden/>
                <w:sz w:val="28"/>
                <w:szCs w:val="28"/>
              </w:rPr>
              <w:tab/>
            </w:r>
            <w:r w:rsidR="00263F9F" w:rsidRPr="00E60FD3">
              <w:rPr>
                <w:rFonts w:ascii="Times New Roman" w:hAnsi="Times New Roman" w:cs="Times New Roman"/>
                <w:noProof/>
                <w:webHidden/>
                <w:sz w:val="28"/>
                <w:szCs w:val="28"/>
              </w:rPr>
              <w:fldChar w:fldCharType="begin"/>
            </w:r>
            <w:r w:rsidR="00263F9F" w:rsidRPr="00E60FD3">
              <w:rPr>
                <w:rFonts w:ascii="Times New Roman" w:hAnsi="Times New Roman" w:cs="Times New Roman"/>
                <w:noProof/>
                <w:webHidden/>
                <w:sz w:val="28"/>
                <w:szCs w:val="28"/>
              </w:rPr>
              <w:instrText xml:space="preserve"> PAGEREF _Toc478514592 \h </w:instrText>
            </w:r>
            <w:r w:rsidR="00263F9F" w:rsidRPr="00E60FD3">
              <w:rPr>
                <w:rFonts w:ascii="Times New Roman" w:hAnsi="Times New Roman" w:cs="Times New Roman"/>
                <w:noProof/>
                <w:webHidden/>
                <w:sz w:val="28"/>
                <w:szCs w:val="28"/>
              </w:rPr>
            </w:r>
            <w:r w:rsidR="00263F9F" w:rsidRPr="00E60FD3">
              <w:rPr>
                <w:rFonts w:ascii="Times New Roman" w:hAnsi="Times New Roman" w:cs="Times New Roman"/>
                <w:noProof/>
                <w:webHidden/>
                <w:sz w:val="28"/>
                <w:szCs w:val="28"/>
              </w:rPr>
              <w:fldChar w:fldCharType="separate"/>
            </w:r>
            <w:r w:rsidR="00263F9F">
              <w:rPr>
                <w:rFonts w:ascii="Times New Roman" w:hAnsi="Times New Roman" w:cs="Times New Roman"/>
                <w:noProof/>
                <w:webHidden/>
                <w:sz w:val="28"/>
                <w:szCs w:val="28"/>
              </w:rPr>
              <w:t>5</w:t>
            </w:r>
            <w:r w:rsidR="00263F9F" w:rsidRPr="00E60FD3">
              <w:rPr>
                <w:rFonts w:ascii="Times New Roman" w:hAnsi="Times New Roman" w:cs="Times New Roman"/>
                <w:noProof/>
                <w:webHidden/>
                <w:sz w:val="28"/>
                <w:szCs w:val="28"/>
              </w:rPr>
              <w:fldChar w:fldCharType="end"/>
            </w:r>
          </w:hyperlink>
        </w:p>
        <w:p w:rsidR="00263F9F" w:rsidRPr="00E60FD3" w:rsidRDefault="005D784B" w:rsidP="00263F9F">
          <w:pPr>
            <w:pStyle w:val="21"/>
            <w:tabs>
              <w:tab w:val="left" w:pos="880"/>
              <w:tab w:val="right" w:leader="dot" w:pos="9345"/>
            </w:tabs>
            <w:spacing w:line="348" w:lineRule="auto"/>
            <w:ind w:left="0" w:firstLine="0"/>
            <w:jc w:val="both"/>
            <w:rPr>
              <w:rFonts w:ascii="Times New Roman" w:hAnsi="Times New Roman" w:cs="Times New Roman"/>
              <w:noProof/>
              <w:sz w:val="28"/>
              <w:szCs w:val="28"/>
            </w:rPr>
          </w:pPr>
          <w:hyperlink w:anchor="_Toc478514593" w:history="1">
            <w:r w:rsidR="00263F9F" w:rsidRPr="00E60FD3">
              <w:rPr>
                <w:rStyle w:val="a7"/>
                <w:rFonts w:ascii="Times New Roman" w:hAnsi="Times New Roman" w:cs="Times New Roman"/>
                <w:noProof/>
                <w:sz w:val="28"/>
                <w:szCs w:val="28"/>
              </w:rPr>
              <w:t>1.2.</w:t>
            </w:r>
            <w:r w:rsidR="00263F9F">
              <w:rPr>
                <w:rFonts w:ascii="Times New Roman" w:hAnsi="Times New Roman" w:cs="Times New Roman"/>
                <w:noProof/>
                <w:sz w:val="28"/>
                <w:szCs w:val="28"/>
              </w:rPr>
              <w:t xml:space="preserve"> </w:t>
            </w:r>
            <w:r w:rsidR="00263F9F" w:rsidRPr="00263F9F">
              <w:rPr>
                <w:rStyle w:val="a7"/>
                <w:rFonts w:ascii="Times New Roman" w:hAnsi="Times New Roman" w:cs="Times New Roman"/>
                <w:noProof/>
                <w:sz w:val="28"/>
                <w:szCs w:val="28"/>
              </w:rPr>
              <w:t>Информационная безопасность как в</w:t>
            </w:r>
            <w:r w:rsidR="00263F9F">
              <w:rPr>
                <w:rStyle w:val="a7"/>
                <w:rFonts w:ascii="Times New Roman" w:hAnsi="Times New Roman" w:cs="Times New Roman"/>
                <w:noProof/>
                <w:sz w:val="28"/>
                <w:szCs w:val="28"/>
              </w:rPr>
              <w:t xml:space="preserve">ажнейший компонент экономической </w:t>
            </w:r>
            <w:r w:rsidR="00263F9F" w:rsidRPr="00263F9F">
              <w:rPr>
                <w:rStyle w:val="a7"/>
                <w:rFonts w:ascii="Times New Roman" w:hAnsi="Times New Roman" w:cs="Times New Roman"/>
                <w:noProof/>
                <w:sz w:val="28"/>
                <w:szCs w:val="28"/>
              </w:rPr>
              <w:t>безопасности</w:t>
            </w:r>
            <w:r w:rsidR="00263F9F" w:rsidRPr="00E60FD3">
              <w:rPr>
                <w:rFonts w:ascii="Times New Roman" w:hAnsi="Times New Roman" w:cs="Times New Roman"/>
                <w:noProof/>
                <w:webHidden/>
                <w:sz w:val="28"/>
                <w:szCs w:val="28"/>
              </w:rPr>
              <w:tab/>
            </w:r>
            <w:r w:rsidR="00263F9F">
              <w:rPr>
                <w:rFonts w:ascii="Times New Roman" w:hAnsi="Times New Roman" w:cs="Times New Roman"/>
                <w:noProof/>
                <w:webHidden/>
                <w:sz w:val="28"/>
                <w:szCs w:val="28"/>
              </w:rPr>
              <w:t>9</w:t>
            </w:r>
          </w:hyperlink>
        </w:p>
        <w:p w:rsidR="00263F9F" w:rsidRPr="00E60FD3" w:rsidRDefault="005D784B" w:rsidP="00263F9F">
          <w:pPr>
            <w:pStyle w:val="11"/>
            <w:tabs>
              <w:tab w:val="right" w:leader="dot" w:pos="9345"/>
            </w:tabs>
            <w:spacing w:line="348" w:lineRule="auto"/>
            <w:ind w:firstLine="0"/>
            <w:jc w:val="both"/>
            <w:rPr>
              <w:rFonts w:ascii="Times New Roman" w:hAnsi="Times New Roman" w:cs="Times New Roman"/>
              <w:noProof/>
              <w:sz w:val="28"/>
              <w:szCs w:val="28"/>
            </w:rPr>
          </w:pPr>
          <w:hyperlink w:anchor="_Toc478514595" w:history="1">
            <w:r w:rsidR="00C9777C">
              <w:rPr>
                <w:rStyle w:val="a7"/>
                <w:rFonts w:ascii="Times New Roman" w:hAnsi="Times New Roman" w:cs="Times New Roman"/>
                <w:noProof/>
                <w:sz w:val="28"/>
                <w:szCs w:val="28"/>
              </w:rPr>
              <w:t xml:space="preserve">2. </w:t>
            </w:r>
            <w:r w:rsidR="00460A69">
              <w:rPr>
                <w:rStyle w:val="a7"/>
                <w:rFonts w:ascii="Times New Roman" w:hAnsi="Times New Roman" w:cs="Times New Roman"/>
                <w:noProof/>
                <w:sz w:val="28"/>
                <w:szCs w:val="28"/>
              </w:rPr>
              <w:t>Анализ</w:t>
            </w:r>
            <w:r w:rsidR="00263F9F" w:rsidRPr="00263F9F">
              <w:rPr>
                <w:rStyle w:val="a7"/>
                <w:rFonts w:ascii="Times New Roman" w:hAnsi="Times New Roman" w:cs="Times New Roman"/>
                <w:noProof/>
                <w:sz w:val="28"/>
                <w:szCs w:val="28"/>
              </w:rPr>
              <w:t xml:space="preserve"> </w:t>
            </w:r>
            <w:r w:rsidR="00460A69">
              <w:rPr>
                <w:rStyle w:val="a7"/>
                <w:rFonts w:ascii="Times New Roman" w:hAnsi="Times New Roman" w:cs="Times New Roman"/>
                <w:noProof/>
                <w:sz w:val="28"/>
                <w:szCs w:val="28"/>
              </w:rPr>
              <w:t xml:space="preserve">действующего механизма обеспечения </w:t>
            </w:r>
            <w:r w:rsidR="00263F9F" w:rsidRPr="00263F9F">
              <w:rPr>
                <w:rStyle w:val="a7"/>
                <w:rFonts w:ascii="Times New Roman" w:hAnsi="Times New Roman" w:cs="Times New Roman"/>
                <w:noProof/>
                <w:sz w:val="28"/>
                <w:szCs w:val="28"/>
              </w:rPr>
              <w:t>информационной без</w:t>
            </w:r>
            <w:r w:rsidR="00263F9F">
              <w:rPr>
                <w:rStyle w:val="a7"/>
                <w:rFonts w:ascii="Times New Roman" w:hAnsi="Times New Roman" w:cs="Times New Roman"/>
                <w:noProof/>
                <w:sz w:val="28"/>
                <w:szCs w:val="28"/>
              </w:rPr>
              <w:t>опасности в Российской Федерации</w:t>
            </w:r>
            <w:r w:rsidR="00263F9F" w:rsidRPr="00E60FD3">
              <w:rPr>
                <w:rFonts w:ascii="Times New Roman" w:hAnsi="Times New Roman" w:cs="Times New Roman"/>
                <w:noProof/>
                <w:webHidden/>
                <w:sz w:val="28"/>
                <w:szCs w:val="28"/>
              </w:rPr>
              <w:tab/>
            </w:r>
            <w:r w:rsidR="00263F9F">
              <w:rPr>
                <w:rFonts w:ascii="Times New Roman" w:hAnsi="Times New Roman" w:cs="Times New Roman"/>
                <w:noProof/>
                <w:webHidden/>
                <w:sz w:val="28"/>
                <w:szCs w:val="28"/>
              </w:rPr>
              <w:t>1</w:t>
            </w:r>
            <w:r w:rsidR="009B1BB6">
              <w:rPr>
                <w:rFonts w:ascii="Times New Roman" w:hAnsi="Times New Roman" w:cs="Times New Roman"/>
                <w:noProof/>
                <w:webHidden/>
                <w:sz w:val="28"/>
                <w:szCs w:val="28"/>
                <w:lang w:val="en-US"/>
              </w:rPr>
              <w:t>2</w:t>
            </w:r>
          </w:hyperlink>
        </w:p>
        <w:p w:rsidR="00263F9F" w:rsidRPr="00E60FD3" w:rsidRDefault="005D784B" w:rsidP="00263F9F">
          <w:pPr>
            <w:pStyle w:val="21"/>
            <w:tabs>
              <w:tab w:val="right" w:leader="dot" w:pos="9345"/>
            </w:tabs>
            <w:spacing w:line="348" w:lineRule="auto"/>
            <w:ind w:left="0" w:firstLine="0"/>
            <w:jc w:val="both"/>
            <w:rPr>
              <w:rFonts w:ascii="Times New Roman" w:hAnsi="Times New Roman" w:cs="Times New Roman"/>
              <w:noProof/>
              <w:sz w:val="28"/>
              <w:szCs w:val="28"/>
            </w:rPr>
          </w:pPr>
          <w:hyperlink w:anchor="_Toc478514596" w:history="1">
            <w:r w:rsidR="00263F9F" w:rsidRPr="00E60FD3">
              <w:rPr>
                <w:rStyle w:val="a7"/>
                <w:rFonts w:ascii="Times New Roman" w:hAnsi="Times New Roman" w:cs="Times New Roman"/>
                <w:noProof/>
                <w:sz w:val="28"/>
                <w:szCs w:val="28"/>
              </w:rPr>
              <w:t xml:space="preserve">2.1. </w:t>
            </w:r>
            <w:r w:rsidR="00460A69">
              <w:rPr>
                <w:rStyle w:val="a7"/>
                <w:rFonts w:ascii="Times New Roman" w:hAnsi="Times New Roman" w:cs="Times New Roman"/>
                <w:noProof/>
                <w:sz w:val="28"/>
                <w:szCs w:val="28"/>
              </w:rPr>
              <w:t xml:space="preserve">Анализ сущности и состояния </w:t>
            </w:r>
            <w:r w:rsidR="00263F9F" w:rsidRPr="00263F9F">
              <w:rPr>
                <w:rStyle w:val="a7"/>
                <w:rFonts w:ascii="Times New Roman" w:hAnsi="Times New Roman" w:cs="Times New Roman"/>
                <w:noProof/>
                <w:sz w:val="28"/>
                <w:szCs w:val="28"/>
              </w:rPr>
              <w:t>инфо</w:t>
            </w:r>
            <w:r w:rsidR="00263F9F">
              <w:rPr>
                <w:rStyle w:val="a7"/>
                <w:rFonts w:ascii="Times New Roman" w:hAnsi="Times New Roman" w:cs="Times New Roman"/>
                <w:noProof/>
                <w:sz w:val="28"/>
                <w:szCs w:val="28"/>
              </w:rPr>
              <w:t>рмационной безопасности России</w:t>
            </w:r>
            <w:r w:rsidR="00263F9F" w:rsidRPr="00E60FD3">
              <w:rPr>
                <w:rFonts w:ascii="Times New Roman" w:hAnsi="Times New Roman" w:cs="Times New Roman"/>
                <w:noProof/>
                <w:webHidden/>
                <w:sz w:val="28"/>
                <w:szCs w:val="28"/>
              </w:rPr>
              <w:tab/>
            </w:r>
            <w:r w:rsidR="00263F9F">
              <w:rPr>
                <w:rFonts w:ascii="Times New Roman" w:hAnsi="Times New Roman" w:cs="Times New Roman"/>
                <w:noProof/>
                <w:webHidden/>
                <w:sz w:val="28"/>
                <w:szCs w:val="28"/>
              </w:rPr>
              <w:t>1</w:t>
            </w:r>
            <w:r w:rsidR="009B1BB6">
              <w:rPr>
                <w:rFonts w:ascii="Times New Roman" w:hAnsi="Times New Roman" w:cs="Times New Roman"/>
                <w:noProof/>
                <w:webHidden/>
                <w:sz w:val="28"/>
                <w:szCs w:val="28"/>
                <w:lang w:val="en-US"/>
              </w:rPr>
              <w:t>2</w:t>
            </w:r>
          </w:hyperlink>
        </w:p>
        <w:p w:rsidR="00263F9F" w:rsidRPr="00E60FD3" w:rsidRDefault="005D784B" w:rsidP="00263F9F">
          <w:pPr>
            <w:pStyle w:val="21"/>
            <w:tabs>
              <w:tab w:val="right" w:leader="dot" w:pos="9345"/>
            </w:tabs>
            <w:spacing w:line="348" w:lineRule="auto"/>
            <w:ind w:left="0" w:firstLine="0"/>
            <w:jc w:val="both"/>
            <w:rPr>
              <w:rFonts w:ascii="Times New Roman" w:hAnsi="Times New Roman" w:cs="Times New Roman"/>
              <w:noProof/>
              <w:sz w:val="28"/>
              <w:szCs w:val="28"/>
            </w:rPr>
          </w:pPr>
          <w:hyperlink w:anchor="_Toc478514599" w:history="1">
            <w:r w:rsidR="00263F9F" w:rsidRPr="00E60FD3">
              <w:rPr>
                <w:rStyle w:val="a7"/>
                <w:rFonts w:ascii="Times New Roman" w:hAnsi="Times New Roman" w:cs="Times New Roman"/>
                <w:noProof/>
                <w:sz w:val="28"/>
                <w:szCs w:val="28"/>
              </w:rPr>
              <w:t xml:space="preserve">2.2. </w:t>
            </w:r>
            <w:r w:rsidR="00AC7126">
              <w:rPr>
                <w:rStyle w:val="a7"/>
                <w:rFonts w:ascii="Times New Roman" w:hAnsi="Times New Roman" w:cs="Times New Roman"/>
                <w:noProof/>
                <w:sz w:val="28"/>
                <w:szCs w:val="28"/>
              </w:rPr>
              <w:t>Оценка состояния и организации</w:t>
            </w:r>
            <w:r w:rsidR="00263F9F" w:rsidRPr="00263F9F">
              <w:rPr>
                <w:rStyle w:val="a7"/>
                <w:rFonts w:ascii="Times New Roman" w:hAnsi="Times New Roman" w:cs="Times New Roman"/>
                <w:noProof/>
                <w:sz w:val="28"/>
                <w:szCs w:val="28"/>
              </w:rPr>
              <w:t xml:space="preserve"> защиты</w:t>
            </w:r>
            <w:r w:rsidR="00AC7126">
              <w:rPr>
                <w:rStyle w:val="a7"/>
                <w:rFonts w:ascii="Times New Roman" w:hAnsi="Times New Roman" w:cs="Times New Roman"/>
                <w:noProof/>
                <w:sz w:val="28"/>
                <w:szCs w:val="28"/>
              </w:rPr>
              <w:t xml:space="preserve"> Российской Федерации</w:t>
            </w:r>
            <w:r w:rsidR="00263F9F" w:rsidRPr="00263F9F">
              <w:rPr>
                <w:rStyle w:val="a7"/>
                <w:rFonts w:ascii="Times New Roman" w:hAnsi="Times New Roman" w:cs="Times New Roman"/>
                <w:noProof/>
                <w:sz w:val="28"/>
                <w:szCs w:val="28"/>
              </w:rPr>
              <w:t xml:space="preserve"> от информационных угроз</w:t>
            </w:r>
            <w:r w:rsidR="00263F9F">
              <w:rPr>
                <w:rStyle w:val="a7"/>
                <w:rFonts w:ascii="Times New Roman" w:hAnsi="Times New Roman" w:cs="Times New Roman"/>
                <w:noProof/>
                <w:sz w:val="28"/>
                <w:szCs w:val="28"/>
              </w:rPr>
              <w:t>, используя ин</w:t>
            </w:r>
            <w:r w:rsidR="00263F9F" w:rsidRPr="00CF49B1">
              <w:rPr>
                <w:rStyle w:val="a7"/>
                <w:rFonts w:ascii="Times New Roman" w:hAnsi="Times New Roman" w:cs="Times New Roman"/>
                <w:noProof/>
                <w:sz w:val="28"/>
                <w:szCs w:val="28"/>
              </w:rPr>
              <w:t xml:space="preserve">декс </w:t>
            </w:r>
            <w:r w:rsidR="00E6399C">
              <w:rPr>
                <w:rStyle w:val="a7"/>
                <w:rFonts w:ascii="Times New Roman" w:hAnsi="Times New Roman" w:cs="Times New Roman"/>
                <w:noProof/>
                <w:sz w:val="28"/>
                <w:szCs w:val="28"/>
              </w:rPr>
              <w:t>ГИК (</w:t>
            </w:r>
            <w:r w:rsidR="00E6399C">
              <w:rPr>
                <w:rStyle w:val="a7"/>
                <w:rFonts w:ascii="Times New Roman" w:hAnsi="Times New Roman" w:cs="Times New Roman"/>
                <w:noProof/>
                <w:sz w:val="28"/>
                <w:szCs w:val="28"/>
                <w:lang w:val="en-US"/>
              </w:rPr>
              <w:t>GCI)</w:t>
            </w:r>
            <w:r w:rsidR="00263F9F">
              <w:rPr>
                <w:rStyle w:val="a7"/>
                <w:rFonts w:ascii="Times New Roman" w:hAnsi="Times New Roman" w:cs="Times New Roman"/>
                <w:noProof/>
                <w:sz w:val="28"/>
                <w:szCs w:val="28"/>
              </w:rPr>
              <w:tab/>
            </w:r>
            <w:r w:rsidR="00263F9F">
              <w:rPr>
                <w:rFonts w:ascii="Times New Roman" w:hAnsi="Times New Roman" w:cs="Times New Roman"/>
                <w:noProof/>
                <w:webHidden/>
                <w:sz w:val="28"/>
                <w:szCs w:val="28"/>
              </w:rPr>
              <w:t>2</w:t>
            </w:r>
            <w:r w:rsidR="009B1BB6">
              <w:rPr>
                <w:rFonts w:ascii="Times New Roman" w:hAnsi="Times New Roman" w:cs="Times New Roman"/>
                <w:noProof/>
                <w:webHidden/>
                <w:sz w:val="28"/>
                <w:szCs w:val="28"/>
                <w:lang w:val="en-US"/>
              </w:rPr>
              <w:t>1</w:t>
            </w:r>
          </w:hyperlink>
        </w:p>
        <w:p w:rsidR="00263F9F" w:rsidRPr="00E60FD3" w:rsidRDefault="005D784B" w:rsidP="00263F9F">
          <w:pPr>
            <w:pStyle w:val="11"/>
            <w:tabs>
              <w:tab w:val="right" w:leader="dot" w:pos="9345"/>
            </w:tabs>
            <w:spacing w:line="348" w:lineRule="auto"/>
            <w:ind w:firstLine="0"/>
            <w:jc w:val="both"/>
            <w:rPr>
              <w:rFonts w:ascii="Times New Roman" w:hAnsi="Times New Roman" w:cs="Times New Roman"/>
              <w:noProof/>
              <w:sz w:val="28"/>
              <w:szCs w:val="28"/>
            </w:rPr>
          </w:pPr>
          <w:hyperlink w:anchor="_Toc478514602" w:history="1">
            <w:r w:rsidR="00263F9F" w:rsidRPr="00E60FD3">
              <w:rPr>
                <w:rStyle w:val="a7"/>
                <w:rFonts w:ascii="Times New Roman" w:hAnsi="Times New Roman" w:cs="Times New Roman"/>
                <w:noProof/>
                <w:sz w:val="28"/>
                <w:szCs w:val="28"/>
              </w:rPr>
              <w:t xml:space="preserve">3. </w:t>
            </w:r>
            <w:r w:rsidR="0015180A" w:rsidRPr="0015180A">
              <w:rPr>
                <w:rFonts w:ascii="Times New Roman" w:hAnsi="Times New Roman" w:cs="Times New Roman"/>
                <w:noProof/>
                <w:color w:val="000000" w:themeColor="text1"/>
                <w:sz w:val="28"/>
              </w:rPr>
              <w:t xml:space="preserve">Совершенствование механизма обеспечения </w:t>
            </w:r>
            <w:r w:rsidR="00CF49B1">
              <w:rPr>
                <w:rFonts w:ascii="Times New Roman" w:hAnsi="Times New Roman" w:cs="Times New Roman"/>
                <w:noProof/>
                <w:color w:val="000000" w:themeColor="text1"/>
                <w:sz w:val="28"/>
              </w:rPr>
              <w:t>информационной</w:t>
            </w:r>
            <w:r w:rsidR="0015180A" w:rsidRPr="0015180A">
              <w:rPr>
                <w:rFonts w:ascii="Times New Roman" w:hAnsi="Times New Roman" w:cs="Times New Roman"/>
                <w:noProof/>
                <w:color w:val="000000" w:themeColor="text1"/>
                <w:sz w:val="28"/>
              </w:rPr>
              <w:t xml:space="preserve"> безопасности государства</w:t>
            </w:r>
            <w:r w:rsidR="00263F9F" w:rsidRPr="00E60FD3">
              <w:rPr>
                <w:rFonts w:ascii="Times New Roman" w:hAnsi="Times New Roman" w:cs="Times New Roman"/>
                <w:noProof/>
                <w:webHidden/>
                <w:sz w:val="28"/>
                <w:szCs w:val="28"/>
              </w:rPr>
              <w:tab/>
            </w:r>
            <w:r w:rsidR="00263F9F">
              <w:rPr>
                <w:rFonts w:ascii="Times New Roman" w:hAnsi="Times New Roman" w:cs="Times New Roman"/>
                <w:noProof/>
                <w:webHidden/>
                <w:sz w:val="28"/>
                <w:szCs w:val="28"/>
              </w:rPr>
              <w:t>3</w:t>
            </w:r>
            <w:r w:rsidR="009B1BB6">
              <w:rPr>
                <w:rFonts w:ascii="Times New Roman" w:hAnsi="Times New Roman" w:cs="Times New Roman"/>
                <w:noProof/>
                <w:webHidden/>
                <w:sz w:val="28"/>
                <w:szCs w:val="28"/>
                <w:lang w:val="en-US"/>
              </w:rPr>
              <w:t>2</w:t>
            </w:r>
          </w:hyperlink>
        </w:p>
        <w:p w:rsidR="00263F9F" w:rsidRPr="00E60FD3" w:rsidRDefault="005D784B" w:rsidP="00263F9F">
          <w:pPr>
            <w:pStyle w:val="11"/>
            <w:tabs>
              <w:tab w:val="right" w:leader="dot" w:pos="9345"/>
            </w:tabs>
            <w:spacing w:line="348" w:lineRule="auto"/>
            <w:ind w:firstLine="0"/>
            <w:jc w:val="both"/>
            <w:rPr>
              <w:rFonts w:ascii="Times New Roman" w:hAnsi="Times New Roman" w:cs="Times New Roman"/>
              <w:noProof/>
              <w:sz w:val="28"/>
              <w:szCs w:val="28"/>
            </w:rPr>
          </w:pPr>
          <w:hyperlink w:anchor="_Toc478514605" w:history="1">
            <w:r w:rsidR="00263F9F" w:rsidRPr="00E60FD3">
              <w:rPr>
                <w:rStyle w:val="a7"/>
                <w:rFonts w:ascii="Times New Roman" w:hAnsi="Times New Roman" w:cs="Times New Roman"/>
                <w:noProof/>
                <w:sz w:val="28"/>
                <w:szCs w:val="28"/>
              </w:rPr>
              <w:t>ЗАКЛЮЧЕНИЕ</w:t>
            </w:r>
            <w:r w:rsidR="00263F9F" w:rsidRPr="00E60FD3">
              <w:rPr>
                <w:rFonts w:ascii="Times New Roman" w:hAnsi="Times New Roman" w:cs="Times New Roman"/>
                <w:noProof/>
                <w:webHidden/>
                <w:sz w:val="28"/>
                <w:szCs w:val="28"/>
              </w:rPr>
              <w:tab/>
            </w:r>
            <w:r w:rsidR="00263F9F">
              <w:rPr>
                <w:rFonts w:ascii="Times New Roman" w:hAnsi="Times New Roman" w:cs="Times New Roman"/>
                <w:noProof/>
                <w:webHidden/>
                <w:sz w:val="28"/>
                <w:szCs w:val="28"/>
              </w:rPr>
              <w:t>3</w:t>
            </w:r>
            <w:r w:rsidR="009B1BB6">
              <w:rPr>
                <w:rFonts w:ascii="Times New Roman" w:hAnsi="Times New Roman" w:cs="Times New Roman"/>
                <w:noProof/>
                <w:webHidden/>
                <w:sz w:val="28"/>
                <w:szCs w:val="28"/>
                <w:lang w:val="en-US"/>
              </w:rPr>
              <w:t>6</w:t>
            </w:r>
          </w:hyperlink>
        </w:p>
        <w:p w:rsidR="00263F9F" w:rsidRDefault="005D784B" w:rsidP="00263F9F">
          <w:pPr>
            <w:pStyle w:val="11"/>
            <w:tabs>
              <w:tab w:val="right" w:leader="dot" w:pos="9345"/>
            </w:tabs>
            <w:spacing w:line="348" w:lineRule="auto"/>
            <w:ind w:firstLine="0"/>
            <w:jc w:val="both"/>
            <w:rPr>
              <w:rFonts w:ascii="Times New Roman" w:hAnsi="Times New Roman" w:cs="Times New Roman"/>
              <w:noProof/>
              <w:sz w:val="28"/>
              <w:szCs w:val="28"/>
            </w:rPr>
          </w:pPr>
          <w:hyperlink w:anchor="_Toc478514606" w:history="1">
            <w:r w:rsidR="00263F9F" w:rsidRPr="00E60FD3">
              <w:rPr>
                <w:rStyle w:val="a7"/>
                <w:rFonts w:ascii="Times New Roman" w:hAnsi="Times New Roman" w:cs="Times New Roman"/>
                <w:noProof/>
                <w:sz w:val="28"/>
                <w:szCs w:val="28"/>
              </w:rPr>
              <w:t>СПИСОК ИСПОЛЬЗОВАННОЙ ЛИТЕРАТУРЫ</w:t>
            </w:r>
            <w:r w:rsidR="00263F9F" w:rsidRPr="00E60FD3">
              <w:rPr>
                <w:rFonts w:ascii="Times New Roman" w:hAnsi="Times New Roman" w:cs="Times New Roman"/>
                <w:noProof/>
                <w:webHidden/>
                <w:sz w:val="28"/>
                <w:szCs w:val="28"/>
              </w:rPr>
              <w:tab/>
            </w:r>
            <w:r w:rsidR="00263F9F">
              <w:rPr>
                <w:rFonts w:ascii="Times New Roman" w:hAnsi="Times New Roman" w:cs="Times New Roman"/>
                <w:noProof/>
                <w:webHidden/>
                <w:sz w:val="28"/>
                <w:szCs w:val="28"/>
              </w:rPr>
              <w:t>3</w:t>
            </w:r>
            <w:r w:rsidR="009B1BB6">
              <w:rPr>
                <w:rFonts w:ascii="Times New Roman" w:hAnsi="Times New Roman" w:cs="Times New Roman"/>
                <w:noProof/>
                <w:webHidden/>
                <w:sz w:val="28"/>
                <w:szCs w:val="28"/>
                <w:lang w:val="en-US"/>
              </w:rPr>
              <w:t>9</w:t>
            </w:r>
          </w:hyperlink>
        </w:p>
        <w:p w:rsidR="009B1BB6" w:rsidRPr="009B1BB6" w:rsidRDefault="009B1BB6" w:rsidP="009B1BB6">
          <w:pPr>
            <w:rPr>
              <w:sz w:val="28"/>
              <w:szCs w:val="28"/>
              <w:lang w:eastAsia="en-US"/>
            </w:rPr>
          </w:pPr>
          <w:r w:rsidRPr="009B1BB6">
            <w:rPr>
              <w:sz w:val="28"/>
              <w:szCs w:val="28"/>
              <w:lang w:eastAsia="en-US"/>
            </w:rPr>
            <w:t>Приложение А</w:t>
          </w:r>
        </w:p>
        <w:p w:rsidR="0045411C" w:rsidRPr="0045411C" w:rsidRDefault="0045411C" w:rsidP="0045411C">
          <w:pPr>
            <w:rPr>
              <w:lang w:eastAsia="en-US"/>
            </w:rPr>
          </w:pPr>
        </w:p>
        <w:p w:rsidR="00263F9F" w:rsidRPr="00E60FD3" w:rsidRDefault="00263F9F" w:rsidP="00263F9F">
          <w:pPr>
            <w:spacing w:line="348" w:lineRule="auto"/>
            <w:jc w:val="both"/>
            <w:rPr>
              <w:sz w:val="28"/>
              <w:szCs w:val="28"/>
            </w:rPr>
            <w:sectPr w:rsidR="00263F9F" w:rsidRPr="00E60FD3" w:rsidSect="00D70C17">
              <w:footerReference w:type="first" r:id="rId8"/>
              <w:pgSz w:w="11906" w:h="16838"/>
              <w:pgMar w:top="1276" w:right="567" w:bottom="1276" w:left="1985" w:header="709" w:footer="709" w:gutter="0"/>
              <w:cols w:space="708"/>
              <w:titlePg/>
              <w:docGrid w:linePitch="360"/>
            </w:sectPr>
          </w:pPr>
          <w:r w:rsidRPr="00E60FD3">
            <w:rPr>
              <w:b/>
              <w:bCs/>
              <w:sz w:val="28"/>
              <w:szCs w:val="28"/>
            </w:rPr>
            <w:fldChar w:fldCharType="end"/>
          </w:r>
        </w:p>
      </w:sdtContent>
    </w:sdt>
    <w:p w:rsidR="00CF49B1" w:rsidRPr="00F02E2F" w:rsidRDefault="00CF49B1" w:rsidP="00006734">
      <w:pPr>
        <w:jc w:val="center"/>
        <w:rPr>
          <w:sz w:val="28"/>
          <w:szCs w:val="28"/>
        </w:rPr>
      </w:pPr>
      <w:r w:rsidRPr="00F02E2F">
        <w:rPr>
          <w:sz w:val="28"/>
          <w:szCs w:val="28"/>
        </w:rPr>
        <w:lastRenderedPageBreak/>
        <w:t>ВВЕДЕНИЕ</w:t>
      </w:r>
    </w:p>
    <w:p w:rsidR="00CF49B1" w:rsidRPr="00F02E2F" w:rsidRDefault="00CF49B1" w:rsidP="00CF49B1">
      <w:pPr>
        <w:jc w:val="center"/>
        <w:rPr>
          <w:sz w:val="28"/>
          <w:szCs w:val="28"/>
        </w:rPr>
      </w:pPr>
    </w:p>
    <w:p w:rsidR="00D70C17" w:rsidRDefault="00A0363D" w:rsidP="00D70C17">
      <w:pPr>
        <w:spacing w:line="360" w:lineRule="auto"/>
        <w:ind w:firstLine="709"/>
        <w:contextualSpacing/>
        <w:jc w:val="both"/>
        <w:rPr>
          <w:sz w:val="28"/>
          <w:szCs w:val="28"/>
        </w:rPr>
      </w:pPr>
      <w:r>
        <w:rPr>
          <w:sz w:val="28"/>
          <w:szCs w:val="28"/>
        </w:rPr>
        <w:t>Информатизация является х</w:t>
      </w:r>
      <w:r w:rsidR="00CF49B1" w:rsidRPr="00F02E2F">
        <w:rPr>
          <w:sz w:val="28"/>
          <w:szCs w:val="28"/>
        </w:rPr>
        <w:t xml:space="preserve">арактерной </w:t>
      </w:r>
      <w:r>
        <w:rPr>
          <w:sz w:val="28"/>
          <w:szCs w:val="28"/>
        </w:rPr>
        <w:t xml:space="preserve">особенностью современного общества, обусловленная </w:t>
      </w:r>
      <w:r w:rsidR="00CF49B1" w:rsidRPr="00F02E2F">
        <w:rPr>
          <w:sz w:val="28"/>
          <w:szCs w:val="28"/>
        </w:rPr>
        <w:t xml:space="preserve">его </w:t>
      </w:r>
      <w:r>
        <w:rPr>
          <w:sz w:val="28"/>
          <w:szCs w:val="28"/>
        </w:rPr>
        <w:t>активной разработкой</w:t>
      </w:r>
      <w:r w:rsidR="00CF49B1" w:rsidRPr="00F02E2F">
        <w:rPr>
          <w:sz w:val="28"/>
          <w:szCs w:val="28"/>
        </w:rPr>
        <w:t xml:space="preserve"> и внедрение</w:t>
      </w:r>
      <w:r>
        <w:rPr>
          <w:sz w:val="28"/>
          <w:szCs w:val="28"/>
        </w:rPr>
        <w:t>м</w:t>
      </w:r>
      <w:r w:rsidR="00CF49B1" w:rsidRPr="00F02E2F">
        <w:rPr>
          <w:sz w:val="28"/>
          <w:szCs w:val="28"/>
        </w:rPr>
        <w:t xml:space="preserve"> во все</w:t>
      </w:r>
      <w:r w:rsidR="00042A05">
        <w:rPr>
          <w:sz w:val="28"/>
          <w:szCs w:val="28"/>
        </w:rPr>
        <w:t xml:space="preserve"> основные</w:t>
      </w:r>
      <w:r w:rsidR="00CF49B1" w:rsidRPr="00F02E2F">
        <w:rPr>
          <w:sz w:val="28"/>
          <w:szCs w:val="28"/>
        </w:rPr>
        <w:t xml:space="preserve"> сферы человеческой деятельности информационных технологий и средств</w:t>
      </w:r>
      <w:r>
        <w:rPr>
          <w:sz w:val="28"/>
          <w:szCs w:val="28"/>
        </w:rPr>
        <w:t>.</w:t>
      </w:r>
      <w:r w:rsidR="00042A05">
        <w:rPr>
          <w:sz w:val="28"/>
          <w:szCs w:val="28"/>
        </w:rPr>
        <w:t xml:space="preserve"> И</w:t>
      </w:r>
      <w:r w:rsidR="00CF49B1" w:rsidRPr="00F02E2F">
        <w:rPr>
          <w:sz w:val="28"/>
          <w:szCs w:val="28"/>
        </w:rPr>
        <w:t>нформационные ресурсы</w:t>
      </w:r>
      <w:r w:rsidR="00042A05">
        <w:rPr>
          <w:sz w:val="28"/>
          <w:szCs w:val="28"/>
        </w:rPr>
        <w:t xml:space="preserve"> и информация</w:t>
      </w:r>
      <w:r>
        <w:rPr>
          <w:sz w:val="28"/>
          <w:szCs w:val="28"/>
        </w:rPr>
        <w:t xml:space="preserve"> всё глубже проникают в нашу повседневную жизнь и</w:t>
      </w:r>
      <w:r w:rsidR="00CF49B1" w:rsidRPr="00F02E2F">
        <w:rPr>
          <w:sz w:val="28"/>
          <w:szCs w:val="28"/>
        </w:rPr>
        <w:t xml:space="preserve"> становятся одним из </w:t>
      </w:r>
      <w:r>
        <w:rPr>
          <w:sz w:val="28"/>
          <w:szCs w:val="28"/>
        </w:rPr>
        <w:t>главнейших</w:t>
      </w:r>
      <w:r w:rsidR="00CF49B1" w:rsidRPr="00F02E2F">
        <w:rPr>
          <w:sz w:val="28"/>
          <w:szCs w:val="28"/>
        </w:rPr>
        <w:t xml:space="preserve"> факторов развития личности,</w:t>
      </w:r>
      <w:r>
        <w:rPr>
          <w:sz w:val="28"/>
          <w:szCs w:val="28"/>
        </w:rPr>
        <w:t xml:space="preserve"> государства</w:t>
      </w:r>
      <w:r w:rsidR="00042A05">
        <w:rPr>
          <w:sz w:val="28"/>
          <w:szCs w:val="28"/>
        </w:rPr>
        <w:t xml:space="preserve"> и общества, повышая роль информатизации</w:t>
      </w:r>
      <w:r>
        <w:rPr>
          <w:sz w:val="28"/>
          <w:szCs w:val="28"/>
        </w:rPr>
        <w:t>. Широчайшие</w:t>
      </w:r>
      <w:r w:rsidR="00CF49B1" w:rsidRPr="00F02E2F">
        <w:rPr>
          <w:sz w:val="28"/>
          <w:szCs w:val="28"/>
        </w:rPr>
        <w:t xml:space="preserve"> возможности</w:t>
      </w:r>
      <w:r>
        <w:rPr>
          <w:sz w:val="28"/>
          <w:szCs w:val="28"/>
        </w:rPr>
        <w:t>, предоставляемые нам благодаря компьютерам и информационным технологиям,</w:t>
      </w:r>
      <w:r w:rsidR="00CF49B1" w:rsidRPr="00F02E2F">
        <w:rPr>
          <w:sz w:val="28"/>
          <w:szCs w:val="28"/>
        </w:rPr>
        <w:t xml:space="preserve"> позволяют </w:t>
      </w:r>
      <w:r>
        <w:rPr>
          <w:sz w:val="28"/>
          <w:szCs w:val="28"/>
        </w:rPr>
        <w:t>сделать</w:t>
      </w:r>
      <w:r w:rsidR="00CF49B1" w:rsidRPr="00F02E2F">
        <w:rPr>
          <w:sz w:val="28"/>
          <w:szCs w:val="28"/>
        </w:rPr>
        <w:t xml:space="preserve"> процессы мониторинга и управления государственными,</w:t>
      </w:r>
      <w:r w:rsidR="00042A05">
        <w:rPr>
          <w:sz w:val="28"/>
          <w:szCs w:val="28"/>
        </w:rPr>
        <w:t xml:space="preserve"> </w:t>
      </w:r>
      <w:r w:rsidR="00042A05" w:rsidRPr="00F02E2F">
        <w:rPr>
          <w:sz w:val="28"/>
          <w:szCs w:val="28"/>
        </w:rPr>
        <w:t>социальными, экономическими</w:t>
      </w:r>
      <w:r w:rsidR="00CF49B1" w:rsidRPr="00F02E2F">
        <w:rPr>
          <w:sz w:val="28"/>
          <w:szCs w:val="28"/>
        </w:rPr>
        <w:t xml:space="preserve">, оборонными и </w:t>
      </w:r>
      <w:r w:rsidR="00042A05">
        <w:rPr>
          <w:sz w:val="28"/>
          <w:szCs w:val="28"/>
        </w:rPr>
        <w:t xml:space="preserve">иными объектами и </w:t>
      </w:r>
      <w:r>
        <w:rPr>
          <w:sz w:val="28"/>
          <w:szCs w:val="28"/>
        </w:rPr>
        <w:t>более автоматизированными</w:t>
      </w:r>
      <w:r w:rsidR="00042A05">
        <w:rPr>
          <w:sz w:val="28"/>
          <w:szCs w:val="28"/>
        </w:rPr>
        <w:t xml:space="preserve"> системами</w:t>
      </w:r>
      <w:r w:rsidR="00CF49B1" w:rsidRPr="00F02E2F">
        <w:rPr>
          <w:sz w:val="28"/>
          <w:szCs w:val="28"/>
        </w:rPr>
        <w:t>,</w:t>
      </w:r>
      <w:r>
        <w:rPr>
          <w:sz w:val="28"/>
          <w:szCs w:val="28"/>
        </w:rPr>
        <w:t xml:space="preserve"> а также</w:t>
      </w:r>
      <w:r w:rsidR="00CF49B1" w:rsidRPr="00F02E2F">
        <w:rPr>
          <w:sz w:val="28"/>
          <w:szCs w:val="28"/>
        </w:rPr>
        <w:t xml:space="preserve"> получать,</w:t>
      </w:r>
      <w:r w:rsidR="00042A05">
        <w:rPr>
          <w:sz w:val="28"/>
          <w:szCs w:val="28"/>
        </w:rPr>
        <w:t xml:space="preserve"> хранить,</w:t>
      </w:r>
      <w:r w:rsidR="00CF49B1" w:rsidRPr="00F02E2F">
        <w:rPr>
          <w:sz w:val="28"/>
          <w:szCs w:val="28"/>
        </w:rPr>
        <w:t xml:space="preserve"> накапливать, обрабатывать и передавать информацию об этих процессах практиче</w:t>
      </w:r>
      <w:r>
        <w:rPr>
          <w:sz w:val="28"/>
          <w:szCs w:val="28"/>
        </w:rPr>
        <w:t>ски с любой требуемой скоростью и</w:t>
      </w:r>
      <w:r w:rsidR="00CF49B1" w:rsidRPr="00F02E2F">
        <w:rPr>
          <w:sz w:val="28"/>
          <w:szCs w:val="28"/>
        </w:rPr>
        <w:t xml:space="preserve"> в любом</w:t>
      </w:r>
      <w:r w:rsidR="00042A05">
        <w:rPr>
          <w:sz w:val="28"/>
          <w:szCs w:val="28"/>
        </w:rPr>
        <w:t xml:space="preserve"> необходимом</w:t>
      </w:r>
      <w:r w:rsidR="00CF49B1" w:rsidRPr="00F02E2F">
        <w:rPr>
          <w:sz w:val="28"/>
          <w:szCs w:val="28"/>
        </w:rPr>
        <w:t xml:space="preserve"> количестве.</w:t>
      </w:r>
    </w:p>
    <w:p w:rsidR="00D70C17" w:rsidRDefault="007301D4" w:rsidP="00D70C17">
      <w:pPr>
        <w:spacing w:line="360" w:lineRule="auto"/>
        <w:ind w:firstLine="709"/>
        <w:contextualSpacing/>
        <w:jc w:val="both"/>
        <w:rPr>
          <w:sz w:val="28"/>
          <w:szCs w:val="28"/>
        </w:rPr>
      </w:pPr>
      <w:r>
        <w:rPr>
          <w:sz w:val="28"/>
          <w:szCs w:val="28"/>
        </w:rPr>
        <w:t>Данные факторы</w:t>
      </w:r>
      <w:r w:rsidR="00CF49B1" w:rsidRPr="00F02E2F">
        <w:rPr>
          <w:sz w:val="28"/>
          <w:szCs w:val="28"/>
        </w:rPr>
        <w:t xml:space="preserve"> </w:t>
      </w:r>
      <w:r>
        <w:rPr>
          <w:sz w:val="28"/>
          <w:szCs w:val="28"/>
        </w:rPr>
        <w:t>позволяют сделать утверждение о том</w:t>
      </w:r>
      <w:r w:rsidR="00CF49B1" w:rsidRPr="00F02E2F">
        <w:rPr>
          <w:sz w:val="28"/>
          <w:szCs w:val="28"/>
        </w:rPr>
        <w:t xml:space="preserve">, что информатизация играет сегодня </w:t>
      </w:r>
      <w:r>
        <w:rPr>
          <w:sz w:val="28"/>
          <w:szCs w:val="28"/>
        </w:rPr>
        <w:t>одну из главнейших позитивных ролей</w:t>
      </w:r>
      <w:r w:rsidR="00CF49B1" w:rsidRPr="00F02E2F">
        <w:rPr>
          <w:sz w:val="28"/>
          <w:szCs w:val="28"/>
        </w:rPr>
        <w:t xml:space="preserve"> в </w:t>
      </w:r>
      <w:r>
        <w:rPr>
          <w:sz w:val="28"/>
          <w:szCs w:val="28"/>
        </w:rPr>
        <w:t>эволюции</w:t>
      </w:r>
      <w:r w:rsidR="00CF49B1" w:rsidRPr="00F02E2F">
        <w:rPr>
          <w:sz w:val="28"/>
          <w:szCs w:val="28"/>
        </w:rPr>
        <w:t xml:space="preserve"> чело</w:t>
      </w:r>
      <w:r>
        <w:rPr>
          <w:sz w:val="28"/>
          <w:szCs w:val="28"/>
        </w:rPr>
        <w:t xml:space="preserve">вечества. Можно точно утверждать, что </w:t>
      </w:r>
      <w:r w:rsidR="00CF49B1" w:rsidRPr="00F02E2F">
        <w:rPr>
          <w:sz w:val="28"/>
          <w:szCs w:val="28"/>
        </w:rPr>
        <w:t xml:space="preserve">информационное общество </w:t>
      </w:r>
      <w:r w:rsidR="00A0363D">
        <w:rPr>
          <w:sz w:val="28"/>
          <w:szCs w:val="28"/>
        </w:rPr>
        <w:t>объективно неизбежно</w:t>
      </w:r>
      <w:r>
        <w:rPr>
          <w:sz w:val="28"/>
          <w:szCs w:val="28"/>
        </w:rPr>
        <w:t xml:space="preserve"> и человечество обязано пройти данный этап развития</w:t>
      </w:r>
      <w:r w:rsidR="00A0363D">
        <w:rPr>
          <w:sz w:val="28"/>
          <w:szCs w:val="28"/>
        </w:rPr>
        <w:t>. Но исторические хроники учат</w:t>
      </w:r>
      <w:r w:rsidR="00CF49B1" w:rsidRPr="00F02E2F">
        <w:rPr>
          <w:sz w:val="28"/>
          <w:szCs w:val="28"/>
        </w:rPr>
        <w:t xml:space="preserve"> нас тому, что </w:t>
      </w:r>
      <w:r>
        <w:rPr>
          <w:sz w:val="28"/>
          <w:szCs w:val="28"/>
        </w:rPr>
        <w:t>некоторые</w:t>
      </w:r>
      <w:r w:rsidR="00CF49B1" w:rsidRPr="00F02E2F">
        <w:rPr>
          <w:sz w:val="28"/>
          <w:szCs w:val="28"/>
        </w:rPr>
        <w:t xml:space="preserve"> </w:t>
      </w:r>
      <w:r>
        <w:rPr>
          <w:sz w:val="28"/>
          <w:szCs w:val="28"/>
        </w:rPr>
        <w:t>открытия</w:t>
      </w:r>
      <w:r w:rsidR="00CF49B1" w:rsidRPr="00F02E2F">
        <w:rPr>
          <w:sz w:val="28"/>
          <w:szCs w:val="28"/>
        </w:rPr>
        <w:t xml:space="preserve"> научно-технической мысли </w:t>
      </w:r>
      <w:r>
        <w:rPr>
          <w:sz w:val="28"/>
          <w:szCs w:val="28"/>
        </w:rPr>
        <w:t>были использованы</w:t>
      </w:r>
      <w:r w:rsidR="00A0363D">
        <w:rPr>
          <w:sz w:val="28"/>
          <w:szCs w:val="28"/>
        </w:rPr>
        <w:t xml:space="preserve"> не только во благо людей, но и во вред.</w:t>
      </w:r>
      <w:r w:rsidR="00CF49B1" w:rsidRPr="00F02E2F">
        <w:rPr>
          <w:sz w:val="28"/>
          <w:szCs w:val="28"/>
        </w:rPr>
        <w:t xml:space="preserve"> </w:t>
      </w:r>
      <w:r>
        <w:rPr>
          <w:sz w:val="28"/>
          <w:szCs w:val="28"/>
        </w:rPr>
        <w:t xml:space="preserve">Возьмем, к примеру, </w:t>
      </w:r>
      <w:r w:rsidR="00CF49B1" w:rsidRPr="00F02E2F">
        <w:rPr>
          <w:sz w:val="28"/>
          <w:szCs w:val="28"/>
        </w:rPr>
        <w:t>достижения</w:t>
      </w:r>
      <w:r>
        <w:rPr>
          <w:sz w:val="28"/>
          <w:szCs w:val="28"/>
        </w:rPr>
        <w:t xml:space="preserve"> в области</w:t>
      </w:r>
      <w:r w:rsidR="00CF49B1" w:rsidRPr="00F02E2F">
        <w:rPr>
          <w:sz w:val="28"/>
          <w:szCs w:val="28"/>
        </w:rPr>
        <w:t xml:space="preserve"> ядерно</w:t>
      </w:r>
      <w:r w:rsidR="00A0363D">
        <w:rPr>
          <w:sz w:val="28"/>
          <w:szCs w:val="28"/>
        </w:rPr>
        <w:t>й физики – атомное оружие,</w:t>
      </w:r>
      <w:r>
        <w:rPr>
          <w:sz w:val="28"/>
          <w:szCs w:val="28"/>
        </w:rPr>
        <w:t xml:space="preserve"> в области</w:t>
      </w:r>
      <w:r w:rsidR="00A0363D">
        <w:rPr>
          <w:sz w:val="28"/>
          <w:szCs w:val="28"/>
        </w:rPr>
        <w:t xml:space="preserve"> опто</w:t>
      </w:r>
      <w:r w:rsidR="00CF49B1" w:rsidRPr="00F02E2F">
        <w:rPr>
          <w:sz w:val="28"/>
          <w:szCs w:val="28"/>
        </w:rPr>
        <w:t xml:space="preserve">электроники – лазерное оружие, химии – отравляющие газы, биологии – биологическое оружие и т. д. </w:t>
      </w:r>
      <w:r>
        <w:rPr>
          <w:sz w:val="28"/>
          <w:szCs w:val="28"/>
        </w:rPr>
        <w:t>На протяжении веков появлялись субъекты</w:t>
      </w:r>
      <w:r w:rsidR="00CF49B1" w:rsidRPr="00F02E2F">
        <w:rPr>
          <w:sz w:val="28"/>
          <w:szCs w:val="28"/>
        </w:rPr>
        <w:t xml:space="preserve">, </w:t>
      </w:r>
      <w:r w:rsidR="000405A2">
        <w:rPr>
          <w:sz w:val="28"/>
          <w:szCs w:val="28"/>
        </w:rPr>
        <w:t>стремящиеся</w:t>
      </w:r>
      <w:r w:rsidR="00CF49B1" w:rsidRPr="00F02E2F">
        <w:rPr>
          <w:sz w:val="28"/>
          <w:szCs w:val="28"/>
        </w:rPr>
        <w:t xml:space="preserve"> использовать</w:t>
      </w:r>
      <w:r w:rsidR="000405A2">
        <w:rPr>
          <w:sz w:val="28"/>
          <w:szCs w:val="28"/>
        </w:rPr>
        <w:t xml:space="preserve"> </w:t>
      </w:r>
      <w:r>
        <w:rPr>
          <w:sz w:val="28"/>
          <w:szCs w:val="28"/>
        </w:rPr>
        <w:t>достижения</w:t>
      </w:r>
      <w:r w:rsidR="000405A2">
        <w:rPr>
          <w:sz w:val="28"/>
          <w:szCs w:val="28"/>
        </w:rPr>
        <w:t xml:space="preserve"> в научно-технической сфере в своих корыстных целях.</w:t>
      </w:r>
    </w:p>
    <w:p w:rsidR="00D70C17" w:rsidRDefault="007301D4" w:rsidP="00D70C17">
      <w:pPr>
        <w:spacing w:line="360" w:lineRule="auto"/>
        <w:ind w:firstLine="709"/>
        <w:contextualSpacing/>
        <w:jc w:val="both"/>
        <w:rPr>
          <w:sz w:val="28"/>
          <w:szCs w:val="28"/>
        </w:rPr>
      </w:pPr>
      <w:r>
        <w:rPr>
          <w:sz w:val="28"/>
          <w:szCs w:val="28"/>
        </w:rPr>
        <w:t>На современном этапе у определенных субъектов, включающих коалиции</w:t>
      </w:r>
      <w:r w:rsidR="00CF49B1" w:rsidRPr="00F02E2F">
        <w:rPr>
          <w:sz w:val="28"/>
          <w:szCs w:val="28"/>
        </w:rPr>
        <w:t>, государств</w:t>
      </w:r>
      <w:r>
        <w:rPr>
          <w:sz w:val="28"/>
          <w:szCs w:val="28"/>
        </w:rPr>
        <w:t>а, организации и личностей,</w:t>
      </w:r>
      <w:r w:rsidR="00CF49B1" w:rsidRPr="00F02E2F">
        <w:rPr>
          <w:sz w:val="28"/>
          <w:szCs w:val="28"/>
        </w:rPr>
        <w:t xml:space="preserve"> возникает</w:t>
      </w:r>
      <w:r>
        <w:rPr>
          <w:sz w:val="28"/>
          <w:szCs w:val="28"/>
        </w:rPr>
        <w:t xml:space="preserve"> эгоистичное стремление единолично распоряжаться</w:t>
      </w:r>
      <w:r w:rsidR="00CF49B1" w:rsidRPr="00F02E2F">
        <w:rPr>
          <w:sz w:val="28"/>
          <w:szCs w:val="28"/>
        </w:rPr>
        <w:t xml:space="preserve"> информационными ресурсами, средствами и технологиями и использовать их для удовлетворения своих </w:t>
      </w:r>
      <w:r w:rsidR="00CF49B1" w:rsidRPr="00F02E2F">
        <w:rPr>
          <w:sz w:val="28"/>
          <w:szCs w:val="28"/>
        </w:rPr>
        <w:lastRenderedPageBreak/>
        <w:t xml:space="preserve">интересов и противодействия интересам вероятных конкурентов в экономическом, коммерческом и даже военном противоборстве. Информация и информационные технологии </w:t>
      </w:r>
      <w:r w:rsidR="00A31C63">
        <w:rPr>
          <w:sz w:val="28"/>
          <w:szCs w:val="28"/>
        </w:rPr>
        <w:t>в данном аспекте начинают</w:t>
      </w:r>
      <w:r w:rsidR="00CF49B1" w:rsidRPr="00F02E2F">
        <w:rPr>
          <w:sz w:val="28"/>
          <w:szCs w:val="28"/>
        </w:rPr>
        <w:t xml:space="preserve"> выступать в качестве объектов угроз, что </w:t>
      </w:r>
      <w:r w:rsidR="00A31C63">
        <w:rPr>
          <w:sz w:val="28"/>
          <w:szCs w:val="28"/>
        </w:rPr>
        <w:t>создаёт</w:t>
      </w:r>
      <w:r w:rsidR="00CF49B1" w:rsidRPr="00F02E2F">
        <w:rPr>
          <w:sz w:val="28"/>
          <w:szCs w:val="28"/>
        </w:rPr>
        <w:t xml:space="preserve"> проблем</w:t>
      </w:r>
      <w:r w:rsidR="00F02E2F" w:rsidRPr="00F02E2F">
        <w:rPr>
          <w:sz w:val="28"/>
          <w:szCs w:val="28"/>
        </w:rPr>
        <w:t>у информационной безопасности.</w:t>
      </w:r>
    </w:p>
    <w:p w:rsidR="00D70C17" w:rsidRDefault="00CF49B1" w:rsidP="00D70C17">
      <w:pPr>
        <w:spacing w:line="360" w:lineRule="auto"/>
        <w:ind w:firstLine="709"/>
        <w:contextualSpacing/>
        <w:jc w:val="both"/>
        <w:rPr>
          <w:sz w:val="28"/>
          <w:szCs w:val="28"/>
        </w:rPr>
      </w:pPr>
      <w:r w:rsidRPr="00F02E2F">
        <w:rPr>
          <w:sz w:val="28"/>
          <w:szCs w:val="28"/>
        </w:rPr>
        <w:t>Таким образом, тема изучения сущности и содержания информационной безопасности в современных условиях очень актуальна. Особенной эта тематика является в свете глобальных геополитических тенденций последних лет.</w:t>
      </w:r>
    </w:p>
    <w:p w:rsidR="00D70C17" w:rsidRDefault="00CF49B1" w:rsidP="00D70C17">
      <w:pPr>
        <w:spacing w:line="360" w:lineRule="auto"/>
        <w:ind w:firstLine="709"/>
        <w:contextualSpacing/>
        <w:jc w:val="both"/>
        <w:rPr>
          <w:sz w:val="28"/>
          <w:szCs w:val="28"/>
        </w:rPr>
      </w:pPr>
      <w:r w:rsidRPr="00F02E2F">
        <w:rPr>
          <w:sz w:val="28"/>
          <w:szCs w:val="28"/>
        </w:rPr>
        <w:t>Проблемы и пути информационного обеспечения безопасности государства не являются новейшими с точки зрения исследовательского вопроса. Они активно рассматриваются в работах отечественных и зарубежных авторов в контексте тех или иных научных интересов.</w:t>
      </w:r>
    </w:p>
    <w:p w:rsidR="00F02E2F" w:rsidRPr="00F02E2F" w:rsidRDefault="00CF49B1" w:rsidP="00D70C17">
      <w:pPr>
        <w:spacing w:line="360" w:lineRule="auto"/>
        <w:ind w:firstLine="709"/>
        <w:contextualSpacing/>
        <w:jc w:val="both"/>
        <w:rPr>
          <w:sz w:val="28"/>
          <w:szCs w:val="28"/>
        </w:rPr>
      </w:pPr>
      <w:r w:rsidRPr="00F02E2F">
        <w:rPr>
          <w:sz w:val="28"/>
          <w:szCs w:val="28"/>
        </w:rPr>
        <w:t>Объектом исследования выступает информаци</w:t>
      </w:r>
      <w:r w:rsidR="00F02E2F">
        <w:rPr>
          <w:sz w:val="28"/>
          <w:szCs w:val="28"/>
        </w:rPr>
        <w:t>онная безопасность государства</w:t>
      </w:r>
      <w:r w:rsidR="00F02E2F" w:rsidRPr="00F02E2F">
        <w:rPr>
          <w:sz w:val="28"/>
          <w:szCs w:val="28"/>
        </w:rPr>
        <w:t>.</w:t>
      </w:r>
    </w:p>
    <w:p w:rsidR="00D70C17" w:rsidRDefault="00F02E2F" w:rsidP="00D70C17">
      <w:pPr>
        <w:spacing w:line="360" w:lineRule="auto"/>
        <w:ind w:firstLine="709"/>
        <w:contextualSpacing/>
        <w:jc w:val="both"/>
        <w:rPr>
          <w:sz w:val="28"/>
          <w:szCs w:val="28"/>
        </w:rPr>
      </w:pPr>
      <w:r w:rsidRPr="00F02E2F">
        <w:rPr>
          <w:sz w:val="28"/>
          <w:szCs w:val="28"/>
        </w:rPr>
        <w:t xml:space="preserve">Предмет </w:t>
      </w:r>
      <w:r w:rsidR="00CB169B" w:rsidRPr="00F02E2F">
        <w:rPr>
          <w:sz w:val="28"/>
          <w:szCs w:val="28"/>
        </w:rPr>
        <w:t>исследования -</w:t>
      </w:r>
      <w:r w:rsidRPr="00F02E2F">
        <w:rPr>
          <w:sz w:val="28"/>
          <w:szCs w:val="28"/>
        </w:rPr>
        <w:t xml:space="preserve"> состояние и методы обеспечения информационной безопасности России в современных условиях.</w:t>
      </w:r>
    </w:p>
    <w:p w:rsidR="00F02E2F" w:rsidRPr="00F02E2F" w:rsidRDefault="00F02E2F" w:rsidP="00D70C17">
      <w:pPr>
        <w:spacing w:line="360" w:lineRule="auto"/>
        <w:ind w:firstLine="709"/>
        <w:contextualSpacing/>
        <w:jc w:val="both"/>
        <w:rPr>
          <w:sz w:val="28"/>
          <w:szCs w:val="28"/>
        </w:rPr>
      </w:pPr>
      <w:r w:rsidRPr="00F02E2F">
        <w:rPr>
          <w:sz w:val="28"/>
          <w:szCs w:val="28"/>
        </w:rPr>
        <w:t>Целью исследования является комплексное изучение и определение особенностей обеспечения информационной безопасности в системе национальной безопасности страны. Цепь исследования предполагает решение следующих задач:</w:t>
      </w:r>
    </w:p>
    <w:p w:rsidR="00F02E2F" w:rsidRPr="00F02E2F" w:rsidRDefault="00F02E2F" w:rsidP="00D70C17">
      <w:pPr>
        <w:pStyle w:val="a9"/>
        <w:numPr>
          <w:ilvl w:val="0"/>
          <w:numId w:val="1"/>
        </w:numPr>
        <w:spacing w:line="360" w:lineRule="auto"/>
        <w:ind w:left="0" w:firstLine="709"/>
        <w:jc w:val="both"/>
        <w:rPr>
          <w:sz w:val="28"/>
          <w:szCs w:val="28"/>
        </w:rPr>
      </w:pPr>
      <w:r w:rsidRPr="00F02E2F">
        <w:rPr>
          <w:sz w:val="28"/>
          <w:szCs w:val="28"/>
        </w:rPr>
        <w:t>Рассмотреть основные категории информационной безопасности.</w:t>
      </w:r>
    </w:p>
    <w:p w:rsidR="00F02E2F" w:rsidRPr="00F02E2F" w:rsidRDefault="00F02E2F" w:rsidP="00D70C17">
      <w:pPr>
        <w:pStyle w:val="a9"/>
        <w:numPr>
          <w:ilvl w:val="0"/>
          <w:numId w:val="1"/>
        </w:numPr>
        <w:spacing w:line="360" w:lineRule="auto"/>
        <w:ind w:left="0" w:firstLine="709"/>
        <w:jc w:val="both"/>
        <w:rPr>
          <w:sz w:val="28"/>
          <w:szCs w:val="28"/>
        </w:rPr>
      </w:pPr>
      <w:r w:rsidRPr="00F02E2F">
        <w:rPr>
          <w:sz w:val="28"/>
          <w:szCs w:val="28"/>
        </w:rPr>
        <w:t>Охарактеризовать сущность информационной безоп</w:t>
      </w:r>
      <w:r>
        <w:rPr>
          <w:sz w:val="28"/>
          <w:szCs w:val="28"/>
        </w:rPr>
        <w:t xml:space="preserve">асности как </w:t>
      </w:r>
      <w:r w:rsidRPr="00F02E2F">
        <w:rPr>
          <w:sz w:val="28"/>
          <w:szCs w:val="28"/>
        </w:rPr>
        <w:t>важнейшего компонента национальной безопасности.</w:t>
      </w:r>
    </w:p>
    <w:p w:rsidR="00F02E2F" w:rsidRPr="00F02E2F" w:rsidRDefault="00F02E2F" w:rsidP="00D70C17">
      <w:pPr>
        <w:pStyle w:val="a9"/>
        <w:numPr>
          <w:ilvl w:val="0"/>
          <w:numId w:val="1"/>
        </w:numPr>
        <w:spacing w:line="360" w:lineRule="auto"/>
        <w:ind w:left="0" w:firstLine="709"/>
        <w:jc w:val="both"/>
        <w:rPr>
          <w:sz w:val="28"/>
          <w:szCs w:val="28"/>
        </w:rPr>
      </w:pPr>
      <w:r w:rsidRPr="00F02E2F">
        <w:rPr>
          <w:sz w:val="28"/>
          <w:szCs w:val="28"/>
        </w:rPr>
        <w:t>Исследовать понятие и содержание информационной безопасности России.</w:t>
      </w:r>
    </w:p>
    <w:p w:rsidR="00F02E2F" w:rsidRPr="00F02E2F" w:rsidRDefault="00F02E2F" w:rsidP="00D70C17">
      <w:pPr>
        <w:pStyle w:val="a9"/>
        <w:numPr>
          <w:ilvl w:val="0"/>
          <w:numId w:val="1"/>
        </w:numPr>
        <w:spacing w:line="360" w:lineRule="auto"/>
        <w:ind w:left="0" w:firstLine="709"/>
        <w:jc w:val="both"/>
        <w:rPr>
          <w:sz w:val="28"/>
          <w:szCs w:val="28"/>
        </w:rPr>
      </w:pPr>
      <w:r w:rsidRPr="00F02E2F">
        <w:rPr>
          <w:sz w:val="28"/>
          <w:szCs w:val="28"/>
        </w:rPr>
        <w:t>Проанализировать особенности оценки состояния и организации защиты от информационных угроз в РФ.</w:t>
      </w:r>
    </w:p>
    <w:p w:rsidR="00F02E2F" w:rsidRPr="00F02E2F" w:rsidRDefault="00F02E2F" w:rsidP="00D70C17">
      <w:pPr>
        <w:spacing w:after="160" w:line="360" w:lineRule="auto"/>
        <w:ind w:firstLine="709"/>
        <w:contextualSpacing/>
        <w:jc w:val="both"/>
      </w:pPr>
    </w:p>
    <w:p w:rsidR="00F02E2F" w:rsidRDefault="00F02E2F" w:rsidP="00D70C17">
      <w:pPr>
        <w:spacing w:after="160" w:line="360" w:lineRule="auto"/>
        <w:ind w:firstLine="709"/>
        <w:contextualSpacing/>
        <w:jc w:val="both"/>
      </w:pPr>
      <w:r>
        <w:br w:type="page"/>
      </w:r>
    </w:p>
    <w:p w:rsidR="00F02E2F" w:rsidRPr="00222C2D" w:rsidRDefault="00222C2D" w:rsidP="00D70C17">
      <w:pPr>
        <w:spacing w:line="360" w:lineRule="auto"/>
        <w:ind w:firstLine="709"/>
        <w:contextualSpacing/>
        <w:jc w:val="both"/>
        <w:rPr>
          <w:sz w:val="28"/>
          <w:szCs w:val="28"/>
        </w:rPr>
      </w:pPr>
      <w:r w:rsidRPr="00222C2D">
        <w:rPr>
          <w:sz w:val="28"/>
          <w:szCs w:val="28"/>
        </w:rPr>
        <w:lastRenderedPageBreak/>
        <w:t>1. Теоретические аспекты изучения информационной безопасности</w:t>
      </w:r>
    </w:p>
    <w:p w:rsidR="00F02E2F" w:rsidRDefault="00F02E2F" w:rsidP="00D70C17">
      <w:pPr>
        <w:spacing w:line="360" w:lineRule="auto"/>
        <w:ind w:firstLine="709"/>
        <w:contextualSpacing/>
        <w:jc w:val="both"/>
        <w:rPr>
          <w:sz w:val="28"/>
          <w:szCs w:val="28"/>
        </w:rPr>
      </w:pPr>
      <w:r w:rsidRPr="00222C2D">
        <w:rPr>
          <w:sz w:val="28"/>
          <w:szCs w:val="28"/>
        </w:rPr>
        <w:t>1.1 Основные категории информационной безопасности</w:t>
      </w:r>
    </w:p>
    <w:p w:rsidR="00D70C17" w:rsidRDefault="000405A2" w:rsidP="00D70C17">
      <w:pPr>
        <w:spacing w:line="360" w:lineRule="auto"/>
        <w:ind w:firstLine="709"/>
        <w:contextualSpacing/>
        <w:jc w:val="both"/>
        <w:rPr>
          <w:sz w:val="28"/>
          <w:szCs w:val="28"/>
        </w:rPr>
      </w:pPr>
      <w:r>
        <w:rPr>
          <w:sz w:val="28"/>
          <w:szCs w:val="28"/>
        </w:rPr>
        <w:t>С</w:t>
      </w:r>
      <w:r w:rsidRPr="00222C2D">
        <w:rPr>
          <w:sz w:val="28"/>
          <w:szCs w:val="28"/>
        </w:rPr>
        <w:t>тремительное развитие</w:t>
      </w:r>
      <w:r w:rsidR="009E58FE">
        <w:rPr>
          <w:sz w:val="28"/>
          <w:szCs w:val="28"/>
        </w:rPr>
        <w:t xml:space="preserve"> и широкое применение</w:t>
      </w:r>
      <w:r w:rsidRPr="00222C2D">
        <w:rPr>
          <w:sz w:val="28"/>
          <w:szCs w:val="28"/>
        </w:rPr>
        <w:t xml:space="preserve"> информационных технологий, как в повседневной жизни, так и управлении государством</w:t>
      </w:r>
      <w:r>
        <w:rPr>
          <w:sz w:val="28"/>
          <w:szCs w:val="28"/>
        </w:rPr>
        <w:t xml:space="preserve"> является </w:t>
      </w:r>
      <w:r w:rsidR="009E58FE">
        <w:rPr>
          <w:sz w:val="28"/>
          <w:szCs w:val="28"/>
        </w:rPr>
        <w:t>основным фактором оригинальности современного</w:t>
      </w:r>
      <w:r w:rsidR="00F02E2F" w:rsidRPr="00222C2D">
        <w:rPr>
          <w:sz w:val="28"/>
          <w:szCs w:val="28"/>
        </w:rPr>
        <w:t xml:space="preserve"> этапа экономического и</w:t>
      </w:r>
      <w:r>
        <w:rPr>
          <w:sz w:val="28"/>
          <w:szCs w:val="28"/>
        </w:rPr>
        <w:t xml:space="preserve"> научно-технического прогресса</w:t>
      </w:r>
      <w:r w:rsidR="00F02E2F" w:rsidRPr="00222C2D">
        <w:rPr>
          <w:sz w:val="28"/>
          <w:szCs w:val="28"/>
        </w:rPr>
        <w:t>. Информация и информационные технологии все больше</w:t>
      </w:r>
      <w:r w:rsidR="00B046E4">
        <w:rPr>
          <w:sz w:val="28"/>
          <w:szCs w:val="28"/>
        </w:rPr>
        <w:t xml:space="preserve"> становятся частью общества и определяют его развитие, а также</w:t>
      </w:r>
      <w:r w:rsidR="00F02E2F" w:rsidRPr="00222C2D">
        <w:rPr>
          <w:sz w:val="28"/>
          <w:szCs w:val="28"/>
        </w:rPr>
        <w:t xml:space="preserve"> служат новыми </w:t>
      </w:r>
      <w:r w:rsidR="00B046E4">
        <w:rPr>
          <w:sz w:val="28"/>
          <w:szCs w:val="28"/>
        </w:rPr>
        <w:t>предметами</w:t>
      </w:r>
      <w:r w:rsidR="00F02E2F" w:rsidRPr="00222C2D">
        <w:rPr>
          <w:sz w:val="28"/>
          <w:szCs w:val="28"/>
        </w:rPr>
        <w:t xml:space="preserve"> </w:t>
      </w:r>
      <w:r w:rsidR="00B046E4">
        <w:rPr>
          <w:sz w:val="28"/>
          <w:szCs w:val="28"/>
        </w:rPr>
        <w:t>обще</w:t>
      </w:r>
      <w:r w:rsidR="00F02E2F" w:rsidRPr="00222C2D">
        <w:rPr>
          <w:sz w:val="28"/>
          <w:szCs w:val="28"/>
        </w:rPr>
        <w:t>национальной мощи. Становление</w:t>
      </w:r>
      <w:r>
        <w:rPr>
          <w:sz w:val="28"/>
          <w:szCs w:val="28"/>
        </w:rPr>
        <w:t xml:space="preserve"> и развитие современного</w:t>
      </w:r>
      <w:r w:rsidR="00F02E2F" w:rsidRPr="00222C2D">
        <w:rPr>
          <w:sz w:val="28"/>
          <w:szCs w:val="28"/>
        </w:rPr>
        <w:t xml:space="preserve"> информационного общества радикально меняет</w:t>
      </w:r>
      <w:r>
        <w:rPr>
          <w:sz w:val="28"/>
          <w:szCs w:val="28"/>
        </w:rPr>
        <w:t xml:space="preserve"> многие аспекты жизнедеятельности человека, затрагивая</w:t>
      </w:r>
      <w:r w:rsidR="00F02E2F" w:rsidRPr="00222C2D">
        <w:rPr>
          <w:sz w:val="28"/>
          <w:szCs w:val="28"/>
        </w:rPr>
        <w:t xml:space="preserve"> политическую, экологическую и со</w:t>
      </w:r>
      <w:r>
        <w:rPr>
          <w:sz w:val="28"/>
          <w:szCs w:val="28"/>
        </w:rPr>
        <w:t>циальную сферы</w:t>
      </w:r>
      <w:r w:rsidR="00F02E2F" w:rsidRPr="00222C2D">
        <w:rPr>
          <w:sz w:val="28"/>
          <w:szCs w:val="28"/>
        </w:rPr>
        <w:t xml:space="preserve">. В этих условиях информационного общества меняет предмет труда на информацию и знания. В </w:t>
      </w:r>
      <w:r>
        <w:rPr>
          <w:sz w:val="28"/>
          <w:szCs w:val="28"/>
        </w:rPr>
        <w:t>современных реалиях</w:t>
      </w:r>
      <w:r w:rsidR="00F02E2F" w:rsidRPr="00222C2D">
        <w:rPr>
          <w:sz w:val="28"/>
          <w:szCs w:val="28"/>
        </w:rPr>
        <w:t xml:space="preserve"> </w:t>
      </w:r>
      <w:r>
        <w:rPr>
          <w:sz w:val="28"/>
          <w:szCs w:val="28"/>
        </w:rPr>
        <w:t>фундаментальной основой</w:t>
      </w:r>
      <w:r w:rsidR="00F02E2F" w:rsidRPr="00222C2D">
        <w:rPr>
          <w:sz w:val="28"/>
          <w:szCs w:val="28"/>
        </w:rPr>
        <w:t xml:space="preserve"> глобализации</w:t>
      </w:r>
      <w:r>
        <w:rPr>
          <w:sz w:val="28"/>
          <w:szCs w:val="28"/>
        </w:rPr>
        <w:t xml:space="preserve"> становится</w:t>
      </w:r>
      <w:r w:rsidR="00F02E2F" w:rsidRPr="00222C2D">
        <w:rPr>
          <w:sz w:val="28"/>
          <w:szCs w:val="28"/>
        </w:rPr>
        <w:t xml:space="preserve"> </w:t>
      </w:r>
      <w:r>
        <w:rPr>
          <w:sz w:val="28"/>
          <w:szCs w:val="28"/>
        </w:rPr>
        <w:t>внедрение</w:t>
      </w:r>
      <w:r w:rsidR="00F02E2F" w:rsidRPr="00222C2D">
        <w:rPr>
          <w:sz w:val="28"/>
          <w:szCs w:val="28"/>
        </w:rPr>
        <w:t xml:space="preserve"> информационных систем различных государств к единой </w:t>
      </w:r>
      <w:r>
        <w:rPr>
          <w:sz w:val="28"/>
          <w:szCs w:val="28"/>
        </w:rPr>
        <w:t>глобальной информационной системе</w:t>
      </w:r>
      <w:r w:rsidR="00F02E2F" w:rsidRPr="00222C2D">
        <w:rPr>
          <w:sz w:val="28"/>
          <w:szCs w:val="28"/>
        </w:rPr>
        <w:t xml:space="preserve">, формирование единого информационного пространства, создание </w:t>
      </w:r>
      <w:r>
        <w:rPr>
          <w:sz w:val="28"/>
          <w:szCs w:val="28"/>
        </w:rPr>
        <w:t>всемирных</w:t>
      </w:r>
      <w:r w:rsidR="00F02E2F" w:rsidRPr="00222C2D">
        <w:rPr>
          <w:sz w:val="28"/>
          <w:szCs w:val="28"/>
        </w:rPr>
        <w:t xml:space="preserve"> информацио</w:t>
      </w:r>
      <w:r>
        <w:rPr>
          <w:sz w:val="28"/>
          <w:szCs w:val="28"/>
        </w:rPr>
        <w:t xml:space="preserve">нно-телекоммуникационных сетей, а также </w:t>
      </w:r>
      <w:r w:rsidR="00F02E2F" w:rsidRPr="00222C2D">
        <w:rPr>
          <w:sz w:val="28"/>
          <w:szCs w:val="28"/>
        </w:rPr>
        <w:t xml:space="preserve">внедрение новых информационных технологий во все области общественной жизни, включая и </w:t>
      </w:r>
      <w:r>
        <w:rPr>
          <w:sz w:val="28"/>
          <w:szCs w:val="28"/>
        </w:rPr>
        <w:t xml:space="preserve">обеспечение экономической безопасности государства.  </w:t>
      </w:r>
    </w:p>
    <w:p w:rsidR="00D70C17" w:rsidRDefault="000405A2" w:rsidP="00D70C17">
      <w:pPr>
        <w:spacing w:line="360" w:lineRule="auto"/>
        <w:ind w:firstLine="709"/>
        <w:contextualSpacing/>
        <w:jc w:val="both"/>
        <w:rPr>
          <w:sz w:val="28"/>
          <w:szCs w:val="28"/>
        </w:rPr>
      </w:pPr>
      <w:r>
        <w:rPr>
          <w:sz w:val="28"/>
          <w:szCs w:val="28"/>
        </w:rPr>
        <w:t xml:space="preserve">Процесс глобальной информатизации </w:t>
      </w:r>
      <w:r w:rsidR="00F02E2F" w:rsidRPr="00222C2D">
        <w:rPr>
          <w:sz w:val="28"/>
          <w:szCs w:val="28"/>
        </w:rPr>
        <w:t>общества охватил практически все</w:t>
      </w:r>
      <w:r>
        <w:rPr>
          <w:sz w:val="28"/>
          <w:szCs w:val="28"/>
        </w:rPr>
        <w:t xml:space="preserve"> страны мира и сейчас является основой</w:t>
      </w:r>
      <w:r w:rsidR="00F02E2F" w:rsidRPr="00222C2D">
        <w:rPr>
          <w:sz w:val="28"/>
          <w:szCs w:val="28"/>
        </w:rPr>
        <w:t xml:space="preserve"> научно-технического и социально-экономического развития</w:t>
      </w:r>
      <w:r>
        <w:rPr>
          <w:sz w:val="28"/>
          <w:szCs w:val="28"/>
        </w:rPr>
        <w:t>.</w:t>
      </w:r>
    </w:p>
    <w:p w:rsidR="00D70C17" w:rsidRDefault="00F02E2F" w:rsidP="00D70C17">
      <w:pPr>
        <w:spacing w:line="360" w:lineRule="auto"/>
        <w:ind w:firstLine="709"/>
        <w:contextualSpacing/>
        <w:jc w:val="both"/>
        <w:rPr>
          <w:sz w:val="28"/>
          <w:szCs w:val="28"/>
        </w:rPr>
      </w:pPr>
      <w:r w:rsidRPr="00222C2D">
        <w:rPr>
          <w:sz w:val="28"/>
          <w:szCs w:val="28"/>
        </w:rPr>
        <w:t>Информатизация</w:t>
      </w:r>
      <w:r w:rsidR="00B046E4">
        <w:rPr>
          <w:sz w:val="28"/>
          <w:szCs w:val="28"/>
        </w:rPr>
        <w:t>,</w:t>
      </w:r>
      <w:r w:rsidRPr="00222C2D">
        <w:rPr>
          <w:sz w:val="28"/>
          <w:szCs w:val="28"/>
        </w:rPr>
        <w:t xml:space="preserve"> </w:t>
      </w:r>
      <w:r w:rsidR="00B046E4">
        <w:rPr>
          <w:sz w:val="28"/>
          <w:szCs w:val="28"/>
        </w:rPr>
        <w:t>в своей основе, является организационным социально-экономическим</w:t>
      </w:r>
      <w:r w:rsidRPr="00222C2D">
        <w:rPr>
          <w:sz w:val="28"/>
          <w:szCs w:val="28"/>
        </w:rPr>
        <w:t xml:space="preserve"> и </w:t>
      </w:r>
      <w:r w:rsidR="00B046E4">
        <w:rPr>
          <w:sz w:val="28"/>
          <w:szCs w:val="28"/>
        </w:rPr>
        <w:t>научно-техническим</w:t>
      </w:r>
      <w:r w:rsidRPr="00222C2D">
        <w:rPr>
          <w:sz w:val="28"/>
          <w:szCs w:val="28"/>
        </w:rPr>
        <w:t xml:space="preserve"> процесс</w:t>
      </w:r>
      <w:r w:rsidR="00B046E4">
        <w:rPr>
          <w:sz w:val="28"/>
          <w:szCs w:val="28"/>
        </w:rPr>
        <w:t>ом</w:t>
      </w:r>
      <w:r w:rsidRPr="00222C2D">
        <w:rPr>
          <w:sz w:val="28"/>
          <w:szCs w:val="28"/>
        </w:rPr>
        <w:t xml:space="preserve"> создания</w:t>
      </w:r>
      <w:r w:rsidR="00B046E4">
        <w:rPr>
          <w:sz w:val="28"/>
          <w:szCs w:val="28"/>
        </w:rPr>
        <w:t xml:space="preserve"> и обеспечения комфортабельных</w:t>
      </w:r>
      <w:r w:rsidRPr="00222C2D">
        <w:rPr>
          <w:sz w:val="28"/>
          <w:szCs w:val="28"/>
        </w:rPr>
        <w:t xml:space="preserve"> </w:t>
      </w:r>
      <w:r w:rsidR="00B046E4">
        <w:rPr>
          <w:sz w:val="28"/>
          <w:szCs w:val="28"/>
        </w:rPr>
        <w:t>факторов</w:t>
      </w:r>
      <w:r w:rsidRPr="00222C2D">
        <w:rPr>
          <w:sz w:val="28"/>
          <w:szCs w:val="28"/>
        </w:rPr>
        <w:t xml:space="preserve"> для </w:t>
      </w:r>
      <w:r w:rsidR="00B046E4">
        <w:rPr>
          <w:sz w:val="28"/>
          <w:szCs w:val="28"/>
        </w:rPr>
        <w:t>многогранного</w:t>
      </w:r>
      <w:r w:rsidR="00B620A8">
        <w:rPr>
          <w:sz w:val="28"/>
          <w:szCs w:val="28"/>
        </w:rPr>
        <w:t xml:space="preserve"> удовлетворения потребностей в информационных ресурсах </w:t>
      </w:r>
      <w:r w:rsidRPr="00222C2D">
        <w:rPr>
          <w:sz w:val="28"/>
          <w:szCs w:val="28"/>
        </w:rPr>
        <w:t>и реализации прав граждан, органов государственной власти и управл</w:t>
      </w:r>
      <w:r w:rsidR="00B620A8">
        <w:rPr>
          <w:sz w:val="28"/>
          <w:szCs w:val="28"/>
        </w:rPr>
        <w:t>ения, основывающихся на формировании и использовании</w:t>
      </w:r>
      <w:r w:rsidRPr="00222C2D">
        <w:rPr>
          <w:sz w:val="28"/>
          <w:szCs w:val="28"/>
        </w:rPr>
        <w:t xml:space="preserve"> информа</w:t>
      </w:r>
      <w:r w:rsidR="00B620A8">
        <w:rPr>
          <w:sz w:val="28"/>
          <w:szCs w:val="28"/>
        </w:rPr>
        <w:t xml:space="preserve">ционных ресурсов и </w:t>
      </w:r>
      <w:r w:rsidR="00B620A8">
        <w:rPr>
          <w:sz w:val="28"/>
          <w:szCs w:val="28"/>
        </w:rPr>
        <w:lastRenderedPageBreak/>
        <w:t>эксплуатирования</w:t>
      </w:r>
      <w:r w:rsidRPr="00222C2D">
        <w:rPr>
          <w:sz w:val="28"/>
          <w:szCs w:val="28"/>
        </w:rPr>
        <w:t xml:space="preserve"> информационных систем, сетей, ресур</w:t>
      </w:r>
      <w:r w:rsidR="00B620A8">
        <w:rPr>
          <w:sz w:val="28"/>
          <w:szCs w:val="28"/>
        </w:rPr>
        <w:t>сов и информационных технологий, используя вычислительную и коммуникационную</w:t>
      </w:r>
      <w:r w:rsidRPr="00222C2D">
        <w:rPr>
          <w:sz w:val="28"/>
          <w:szCs w:val="28"/>
        </w:rPr>
        <w:t xml:space="preserve"> техник</w:t>
      </w:r>
      <w:r w:rsidR="00B620A8">
        <w:rPr>
          <w:sz w:val="28"/>
          <w:szCs w:val="28"/>
        </w:rPr>
        <w:t>у</w:t>
      </w:r>
      <w:r w:rsidRPr="00222C2D">
        <w:rPr>
          <w:sz w:val="28"/>
          <w:szCs w:val="28"/>
        </w:rPr>
        <w:t>.</w:t>
      </w:r>
    </w:p>
    <w:p w:rsidR="00F02E2F" w:rsidRPr="00222C2D" w:rsidRDefault="00B620A8" w:rsidP="00D70C17">
      <w:pPr>
        <w:spacing w:line="360" w:lineRule="auto"/>
        <w:ind w:firstLine="709"/>
        <w:contextualSpacing/>
        <w:jc w:val="both"/>
        <w:rPr>
          <w:sz w:val="28"/>
          <w:szCs w:val="28"/>
        </w:rPr>
      </w:pPr>
      <w:r>
        <w:rPr>
          <w:sz w:val="28"/>
          <w:szCs w:val="28"/>
        </w:rPr>
        <w:t>Выделяют следующие о</w:t>
      </w:r>
      <w:r w:rsidR="00F02E2F" w:rsidRPr="00222C2D">
        <w:rPr>
          <w:sz w:val="28"/>
          <w:szCs w:val="28"/>
        </w:rPr>
        <w:t>сн</w:t>
      </w:r>
      <w:r>
        <w:rPr>
          <w:sz w:val="28"/>
          <w:szCs w:val="28"/>
        </w:rPr>
        <w:t xml:space="preserve">овные </w:t>
      </w:r>
      <w:proofErr w:type="spellStart"/>
      <w:r>
        <w:rPr>
          <w:sz w:val="28"/>
          <w:szCs w:val="28"/>
        </w:rPr>
        <w:t>задачаи</w:t>
      </w:r>
      <w:proofErr w:type="spellEnd"/>
      <w:r>
        <w:rPr>
          <w:sz w:val="28"/>
          <w:szCs w:val="28"/>
        </w:rPr>
        <w:t xml:space="preserve"> информатизации</w:t>
      </w:r>
      <w:r w:rsidR="00F02E2F" w:rsidRPr="00222C2D">
        <w:rPr>
          <w:sz w:val="28"/>
          <w:szCs w:val="28"/>
        </w:rPr>
        <w:t>:</w:t>
      </w:r>
    </w:p>
    <w:p w:rsidR="00F02E2F" w:rsidRPr="00621787" w:rsidRDefault="00B046E4" w:rsidP="00D70C17">
      <w:pPr>
        <w:pStyle w:val="a9"/>
        <w:numPr>
          <w:ilvl w:val="0"/>
          <w:numId w:val="19"/>
        </w:numPr>
        <w:spacing w:line="360" w:lineRule="auto"/>
        <w:ind w:left="0" w:firstLine="709"/>
        <w:jc w:val="both"/>
        <w:rPr>
          <w:sz w:val="28"/>
          <w:szCs w:val="28"/>
        </w:rPr>
      </w:pPr>
      <w:r>
        <w:rPr>
          <w:sz w:val="28"/>
          <w:szCs w:val="28"/>
        </w:rPr>
        <w:t xml:space="preserve">Многогранное </w:t>
      </w:r>
      <w:r w:rsidR="00F02E2F" w:rsidRPr="00621787">
        <w:rPr>
          <w:sz w:val="28"/>
          <w:szCs w:val="28"/>
        </w:rPr>
        <w:t xml:space="preserve">обеспечение </w:t>
      </w:r>
      <w:r>
        <w:rPr>
          <w:sz w:val="28"/>
          <w:szCs w:val="28"/>
        </w:rPr>
        <w:t xml:space="preserve">информационных </w:t>
      </w:r>
      <w:r w:rsidR="00F02E2F" w:rsidRPr="00621787">
        <w:rPr>
          <w:sz w:val="28"/>
          <w:szCs w:val="28"/>
        </w:rPr>
        <w:t>потребностей субъектов информационных отношений;</w:t>
      </w:r>
    </w:p>
    <w:p w:rsidR="00F02E2F" w:rsidRPr="00621787" w:rsidRDefault="00F02E2F" w:rsidP="00D70C17">
      <w:pPr>
        <w:pStyle w:val="a9"/>
        <w:numPr>
          <w:ilvl w:val="0"/>
          <w:numId w:val="19"/>
        </w:numPr>
        <w:spacing w:line="360" w:lineRule="auto"/>
        <w:ind w:left="0" w:firstLine="709"/>
        <w:jc w:val="both"/>
        <w:rPr>
          <w:sz w:val="28"/>
          <w:szCs w:val="28"/>
        </w:rPr>
      </w:pPr>
      <w:r w:rsidRPr="00621787">
        <w:rPr>
          <w:sz w:val="28"/>
          <w:szCs w:val="28"/>
        </w:rPr>
        <w:t xml:space="preserve">создание </w:t>
      </w:r>
      <w:r w:rsidR="00B046E4">
        <w:rPr>
          <w:sz w:val="28"/>
          <w:szCs w:val="28"/>
        </w:rPr>
        <w:t xml:space="preserve">глобального </w:t>
      </w:r>
      <w:r w:rsidRPr="00621787">
        <w:rPr>
          <w:sz w:val="28"/>
          <w:szCs w:val="28"/>
        </w:rPr>
        <w:t>информационного пространства</w:t>
      </w:r>
      <w:r w:rsidR="00B046E4">
        <w:rPr>
          <w:sz w:val="28"/>
          <w:szCs w:val="28"/>
        </w:rPr>
        <w:t>, обеспечивающего информационную безопасность</w:t>
      </w:r>
      <w:r w:rsidRPr="00621787">
        <w:rPr>
          <w:sz w:val="28"/>
          <w:szCs w:val="28"/>
        </w:rPr>
        <w:t>;</w:t>
      </w:r>
    </w:p>
    <w:p w:rsidR="00F02E2F" w:rsidRPr="00621787" w:rsidRDefault="00F02E2F" w:rsidP="00D70C17">
      <w:pPr>
        <w:pStyle w:val="a9"/>
        <w:numPr>
          <w:ilvl w:val="0"/>
          <w:numId w:val="19"/>
        </w:numPr>
        <w:spacing w:line="360" w:lineRule="auto"/>
        <w:ind w:left="0" w:firstLine="709"/>
        <w:jc w:val="both"/>
        <w:rPr>
          <w:sz w:val="28"/>
          <w:szCs w:val="28"/>
        </w:rPr>
      </w:pPr>
      <w:r w:rsidRPr="00621787">
        <w:rPr>
          <w:sz w:val="28"/>
          <w:szCs w:val="28"/>
        </w:rPr>
        <w:t xml:space="preserve">создание, внедрение и </w:t>
      </w:r>
      <w:r w:rsidR="00B620A8">
        <w:rPr>
          <w:sz w:val="28"/>
          <w:szCs w:val="28"/>
        </w:rPr>
        <w:t>эксплуатирование</w:t>
      </w:r>
      <w:r w:rsidRPr="00621787">
        <w:rPr>
          <w:sz w:val="28"/>
          <w:szCs w:val="28"/>
        </w:rPr>
        <w:t xml:space="preserve"> информационных систем, информационных технологий и информационных продуктов общего значения;</w:t>
      </w:r>
    </w:p>
    <w:p w:rsidR="00F02E2F" w:rsidRPr="00621787" w:rsidRDefault="00F02E2F" w:rsidP="00D70C17">
      <w:pPr>
        <w:pStyle w:val="a9"/>
        <w:numPr>
          <w:ilvl w:val="0"/>
          <w:numId w:val="19"/>
        </w:numPr>
        <w:spacing w:line="360" w:lineRule="auto"/>
        <w:ind w:left="0" w:firstLine="709"/>
        <w:jc w:val="both"/>
        <w:rPr>
          <w:sz w:val="28"/>
          <w:szCs w:val="28"/>
        </w:rPr>
      </w:pPr>
      <w:r w:rsidRPr="00621787">
        <w:rPr>
          <w:sz w:val="28"/>
          <w:szCs w:val="28"/>
        </w:rPr>
        <w:t xml:space="preserve">подготовка </w:t>
      </w:r>
      <w:r w:rsidR="00B046E4">
        <w:rPr>
          <w:sz w:val="28"/>
          <w:szCs w:val="28"/>
        </w:rPr>
        <w:t xml:space="preserve">персонала и проведение организационных мер в сфере повышения их </w:t>
      </w:r>
      <w:proofErr w:type="spellStart"/>
      <w:r w:rsidR="00B046E4">
        <w:rPr>
          <w:sz w:val="28"/>
          <w:szCs w:val="28"/>
        </w:rPr>
        <w:t>информатизационной</w:t>
      </w:r>
      <w:proofErr w:type="spellEnd"/>
      <w:r w:rsidR="00B046E4">
        <w:rPr>
          <w:sz w:val="28"/>
          <w:szCs w:val="28"/>
        </w:rPr>
        <w:t xml:space="preserve"> квалификации;</w:t>
      </w:r>
    </w:p>
    <w:p w:rsidR="00D70C17" w:rsidRDefault="00F02E2F" w:rsidP="00D70C17">
      <w:pPr>
        <w:spacing w:line="360" w:lineRule="auto"/>
        <w:ind w:firstLine="709"/>
        <w:contextualSpacing/>
        <w:jc w:val="both"/>
        <w:rPr>
          <w:sz w:val="28"/>
          <w:szCs w:val="28"/>
        </w:rPr>
      </w:pPr>
      <w:r w:rsidRPr="00222C2D">
        <w:rPr>
          <w:sz w:val="28"/>
          <w:szCs w:val="28"/>
        </w:rPr>
        <w:t>Постижение сущности содержания понятия «информационн</w:t>
      </w:r>
      <w:r w:rsidR="00B046E4">
        <w:rPr>
          <w:sz w:val="28"/>
          <w:szCs w:val="28"/>
        </w:rPr>
        <w:t>ая безопасность» является важной задачей</w:t>
      </w:r>
      <w:r w:rsidRPr="00222C2D">
        <w:rPr>
          <w:sz w:val="28"/>
          <w:szCs w:val="28"/>
        </w:rPr>
        <w:t xml:space="preserve"> научного анализа. Любое учение лишь тогда достигает зрелости и совершенства, когда раскрывает сущность исследуемых явлений</w:t>
      </w:r>
      <w:r w:rsidR="00B046E4">
        <w:rPr>
          <w:sz w:val="28"/>
          <w:szCs w:val="28"/>
        </w:rPr>
        <w:t>, имея</w:t>
      </w:r>
      <w:r w:rsidRPr="00222C2D">
        <w:rPr>
          <w:sz w:val="28"/>
          <w:szCs w:val="28"/>
        </w:rPr>
        <w:t xml:space="preserve"> возможность </w:t>
      </w:r>
      <w:r w:rsidR="00B046E4">
        <w:rPr>
          <w:sz w:val="28"/>
          <w:szCs w:val="28"/>
        </w:rPr>
        <w:t>прогнозировать</w:t>
      </w:r>
      <w:r w:rsidRPr="00222C2D">
        <w:rPr>
          <w:sz w:val="28"/>
          <w:szCs w:val="28"/>
        </w:rPr>
        <w:t xml:space="preserve"> </w:t>
      </w:r>
      <w:r w:rsidR="00B046E4">
        <w:rPr>
          <w:sz w:val="28"/>
          <w:szCs w:val="28"/>
        </w:rPr>
        <w:t>грядущие</w:t>
      </w:r>
      <w:r w:rsidRPr="00222C2D">
        <w:rPr>
          <w:sz w:val="28"/>
          <w:szCs w:val="28"/>
        </w:rPr>
        <w:t xml:space="preserve"> изменения не только в сфере явлений, но и в сфере сущностей.</w:t>
      </w:r>
    </w:p>
    <w:p w:rsidR="00D70C17" w:rsidRDefault="00F02E2F" w:rsidP="00D70C17">
      <w:pPr>
        <w:spacing w:line="360" w:lineRule="auto"/>
        <w:ind w:firstLine="709"/>
        <w:contextualSpacing/>
        <w:jc w:val="both"/>
        <w:rPr>
          <w:sz w:val="28"/>
          <w:szCs w:val="28"/>
        </w:rPr>
      </w:pPr>
      <w:r w:rsidRPr="00222C2D">
        <w:rPr>
          <w:sz w:val="28"/>
          <w:szCs w:val="28"/>
        </w:rPr>
        <w:t>Концептуальные и научно-методологические осно</w:t>
      </w:r>
      <w:r w:rsidR="00B046E4">
        <w:rPr>
          <w:sz w:val="28"/>
          <w:szCs w:val="28"/>
        </w:rPr>
        <w:t xml:space="preserve">вы информационной безопасности находятся </w:t>
      </w:r>
      <w:r w:rsidRPr="00222C2D">
        <w:rPr>
          <w:sz w:val="28"/>
          <w:szCs w:val="28"/>
        </w:rPr>
        <w:t xml:space="preserve">только </w:t>
      </w:r>
      <w:r w:rsidR="00B046E4">
        <w:rPr>
          <w:sz w:val="28"/>
          <w:szCs w:val="28"/>
        </w:rPr>
        <w:t>на стадии разработки</w:t>
      </w:r>
      <w:r w:rsidR="00B620A8">
        <w:rPr>
          <w:sz w:val="28"/>
          <w:szCs w:val="28"/>
        </w:rPr>
        <w:t>. Создавая</w:t>
      </w:r>
      <w:r w:rsidRPr="00222C2D">
        <w:rPr>
          <w:sz w:val="28"/>
          <w:szCs w:val="28"/>
        </w:rPr>
        <w:t xml:space="preserve"> теории информационной безопасности</w:t>
      </w:r>
      <w:r w:rsidR="00B620A8">
        <w:rPr>
          <w:sz w:val="28"/>
          <w:szCs w:val="28"/>
        </w:rPr>
        <w:t xml:space="preserve"> основополагающей</w:t>
      </w:r>
      <w:r w:rsidR="00B620A8" w:rsidRPr="00222C2D">
        <w:rPr>
          <w:sz w:val="28"/>
          <w:szCs w:val="28"/>
        </w:rPr>
        <w:t xml:space="preserve"> задачей</w:t>
      </w:r>
      <w:r w:rsidRPr="00222C2D">
        <w:rPr>
          <w:sz w:val="28"/>
          <w:szCs w:val="28"/>
        </w:rPr>
        <w:t xml:space="preserve"> следует считать формирование понятийного аппарата. </w:t>
      </w:r>
      <w:r w:rsidR="00B620A8">
        <w:rPr>
          <w:sz w:val="28"/>
          <w:szCs w:val="28"/>
        </w:rPr>
        <w:t>Фундаментальными</w:t>
      </w:r>
      <w:r w:rsidRPr="00222C2D">
        <w:rPr>
          <w:sz w:val="28"/>
          <w:szCs w:val="28"/>
        </w:rPr>
        <w:t xml:space="preserve"> понятиями являются информационная опасность, информационная угроза и информационная безопасность.</w:t>
      </w:r>
    </w:p>
    <w:p w:rsidR="00F02E2F" w:rsidRPr="00222C2D" w:rsidRDefault="00621787" w:rsidP="00D70C17">
      <w:pPr>
        <w:spacing w:line="360" w:lineRule="auto"/>
        <w:ind w:firstLine="709"/>
        <w:contextualSpacing/>
        <w:jc w:val="both"/>
        <w:rPr>
          <w:sz w:val="28"/>
          <w:szCs w:val="28"/>
        </w:rPr>
      </w:pPr>
      <w:r>
        <w:rPr>
          <w:sz w:val="28"/>
          <w:szCs w:val="28"/>
        </w:rPr>
        <w:t>Выделяют два возможных толкования понятия «информационная опасность»:</w:t>
      </w:r>
    </w:p>
    <w:p w:rsidR="00D70C17" w:rsidRDefault="00621787" w:rsidP="00D70C17">
      <w:pPr>
        <w:spacing w:line="360" w:lineRule="auto"/>
        <w:ind w:firstLine="709"/>
        <w:contextualSpacing/>
        <w:jc w:val="both"/>
        <w:rPr>
          <w:sz w:val="28"/>
          <w:szCs w:val="28"/>
        </w:rPr>
      </w:pPr>
      <w:r>
        <w:rPr>
          <w:sz w:val="28"/>
          <w:szCs w:val="28"/>
        </w:rPr>
        <w:t xml:space="preserve">В первую очередь, </w:t>
      </w:r>
      <w:r w:rsidR="00F02E2F" w:rsidRPr="00621787">
        <w:rPr>
          <w:sz w:val="28"/>
          <w:szCs w:val="28"/>
        </w:rPr>
        <w:t>как состояние окружающей среды или объекта, в котором</w:t>
      </w:r>
      <w:r w:rsidR="00B620A8">
        <w:rPr>
          <w:sz w:val="28"/>
          <w:szCs w:val="28"/>
        </w:rPr>
        <w:t xml:space="preserve"> есть потенциальная</w:t>
      </w:r>
      <w:r w:rsidR="00F02E2F" w:rsidRPr="00621787">
        <w:rPr>
          <w:sz w:val="28"/>
          <w:szCs w:val="28"/>
        </w:rPr>
        <w:t xml:space="preserve"> возможность причинить им существенный ущерб или вред путем оказания воздействия </w:t>
      </w:r>
      <w:r>
        <w:rPr>
          <w:sz w:val="28"/>
          <w:szCs w:val="28"/>
        </w:rPr>
        <w:t xml:space="preserve">на информационную сферу объекта, а </w:t>
      </w:r>
      <w:r>
        <w:rPr>
          <w:sz w:val="28"/>
          <w:szCs w:val="28"/>
        </w:rPr>
        <w:lastRenderedPageBreak/>
        <w:t xml:space="preserve">также </w:t>
      </w:r>
      <w:r w:rsidR="00F02E2F" w:rsidRPr="00621787">
        <w:rPr>
          <w:sz w:val="28"/>
          <w:szCs w:val="28"/>
        </w:rPr>
        <w:t xml:space="preserve">как свойство объекта, </w:t>
      </w:r>
      <w:r w:rsidR="00B620A8">
        <w:rPr>
          <w:sz w:val="28"/>
          <w:szCs w:val="28"/>
        </w:rPr>
        <w:t>которое характеризуется</w:t>
      </w:r>
      <w:r w:rsidR="00F02E2F" w:rsidRPr="00621787">
        <w:rPr>
          <w:sz w:val="28"/>
          <w:szCs w:val="28"/>
        </w:rPr>
        <w:t xml:space="preserve"> способностью наносить существенный ущерб другому объекту путем оказания воздействия на его информационную сферу.</w:t>
      </w:r>
    </w:p>
    <w:p w:rsidR="00F02E2F" w:rsidRPr="00222C2D" w:rsidRDefault="002F313D" w:rsidP="00D70C17">
      <w:pPr>
        <w:spacing w:line="360" w:lineRule="auto"/>
        <w:ind w:firstLine="709"/>
        <w:contextualSpacing/>
        <w:jc w:val="both"/>
        <w:rPr>
          <w:sz w:val="28"/>
          <w:szCs w:val="28"/>
        </w:rPr>
      </w:pPr>
      <w:r>
        <w:rPr>
          <w:sz w:val="28"/>
          <w:szCs w:val="28"/>
        </w:rPr>
        <w:t>Исходя из всего, можно выразить понятие</w:t>
      </w:r>
      <w:r w:rsidR="00F02E2F" w:rsidRPr="00222C2D">
        <w:rPr>
          <w:sz w:val="28"/>
          <w:szCs w:val="28"/>
        </w:rPr>
        <w:t xml:space="preserve"> ин</w:t>
      </w:r>
      <w:r>
        <w:rPr>
          <w:sz w:val="28"/>
          <w:szCs w:val="28"/>
        </w:rPr>
        <w:t xml:space="preserve">формационной безопасности, которое определяет её как </w:t>
      </w:r>
      <w:r w:rsidR="00F02E2F" w:rsidRPr="00222C2D">
        <w:rPr>
          <w:sz w:val="28"/>
          <w:szCs w:val="28"/>
        </w:rPr>
        <w:t>состояние объекта, когда ему путем воздействия на его информационную сферу не может быть нане</w:t>
      </w:r>
      <w:r w:rsidR="00621787">
        <w:rPr>
          <w:sz w:val="28"/>
          <w:szCs w:val="28"/>
        </w:rPr>
        <w:t xml:space="preserve">сен существенный ущерб или </w:t>
      </w:r>
      <w:r w:rsidR="00B620A8">
        <w:rPr>
          <w:sz w:val="28"/>
          <w:szCs w:val="28"/>
        </w:rPr>
        <w:t>вред,</w:t>
      </w:r>
      <w:r w:rsidR="00621787">
        <w:rPr>
          <w:sz w:val="28"/>
          <w:szCs w:val="28"/>
        </w:rPr>
        <w:t xml:space="preserve"> или </w:t>
      </w:r>
      <w:r w:rsidR="00F02E2F" w:rsidRPr="00222C2D">
        <w:rPr>
          <w:sz w:val="28"/>
          <w:szCs w:val="28"/>
        </w:rPr>
        <w:t>свойство объекта, характеризующее его способность не наносить существенного ущерба какому-либо объекту путем оказания воздействия на информационную сферу этого объекта.</w:t>
      </w:r>
    </w:p>
    <w:p w:rsidR="00F02E2F" w:rsidRPr="00222C2D" w:rsidRDefault="00F02E2F" w:rsidP="00D70C17">
      <w:pPr>
        <w:spacing w:line="360" w:lineRule="auto"/>
        <w:ind w:firstLine="709"/>
        <w:contextualSpacing/>
        <w:jc w:val="both"/>
        <w:rPr>
          <w:sz w:val="28"/>
          <w:szCs w:val="28"/>
        </w:rPr>
      </w:pPr>
      <w:r w:rsidRPr="00222C2D">
        <w:rPr>
          <w:sz w:val="28"/>
          <w:szCs w:val="28"/>
        </w:rPr>
        <w:t xml:space="preserve">Информационная угроза – угроза объекту путем оказания </w:t>
      </w:r>
      <w:r w:rsidR="002F313D">
        <w:rPr>
          <w:sz w:val="28"/>
          <w:szCs w:val="28"/>
        </w:rPr>
        <w:t xml:space="preserve">пагубного или противозаконного </w:t>
      </w:r>
      <w:r w:rsidRPr="00222C2D">
        <w:rPr>
          <w:sz w:val="28"/>
          <w:szCs w:val="28"/>
        </w:rPr>
        <w:t>воздействия на его информационную сферу:</w:t>
      </w:r>
    </w:p>
    <w:p w:rsidR="00F02E2F" w:rsidRPr="00621787" w:rsidRDefault="00F02E2F" w:rsidP="00D70C17">
      <w:pPr>
        <w:pStyle w:val="a9"/>
        <w:numPr>
          <w:ilvl w:val="0"/>
          <w:numId w:val="21"/>
        </w:numPr>
        <w:spacing w:line="360" w:lineRule="auto"/>
        <w:ind w:left="0" w:firstLine="709"/>
        <w:jc w:val="both"/>
        <w:rPr>
          <w:sz w:val="28"/>
          <w:szCs w:val="28"/>
        </w:rPr>
      </w:pPr>
      <w:r w:rsidRPr="00621787">
        <w:rPr>
          <w:sz w:val="28"/>
          <w:szCs w:val="28"/>
        </w:rPr>
        <w:t>намерение нанести (причинить) объекту существенный ущерб путем оказания воздействия на его информационную сферу;</w:t>
      </w:r>
    </w:p>
    <w:p w:rsidR="00F02E2F" w:rsidRPr="00621787" w:rsidRDefault="00F02E2F" w:rsidP="00D70C17">
      <w:pPr>
        <w:pStyle w:val="a9"/>
        <w:numPr>
          <w:ilvl w:val="0"/>
          <w:numId w:val="21"/>
        </w:numPr>
        <w:spacing w:line="360" w:lineRule="auto"/>
        <w:ind w:left="0" w:firstLine="709"/>
        <w:jc w:val="both"/>
        <w:rPr>
          <w:sz w:val="28"/>
          <w:szCs w:val="28"/>
        </w:rPr>
      </w:pPr>
      <w:r w:rsidRPr="00621787">
        <w:rPr>
          <w:sz w:val="28"/>
          <w:szCs w:val="28"/>
        </w:rPr>
        <w:t>информационная опасность, реализация которой становится весьма вероятной;</w:t>
      </w:r>
    </w:p>
    <w:p w:rsidR="00F02E2F" w:rsidRPr="00621787" w:rsidRDefault="00F02E2F" w:rsidP="00D70C17">
      <w:pPr>
        <w:pStyle w:val="a9"/>
        <w:numPr>
          <w:ilvl w:val="0"/>
          <w:numId w:val="21"/>
        </w:numPr>
        <w:spacing w:line="360" w:lineRule="auto"/>
        <w:ind w:left="0" w:firstLine="709"/>
        <w:jc w:val="both"/>
        <w:rPr>
          <w:sz w:val="28"/>
          <w:szCs w:val="28"/>
        </w:rPr>
      </w:pPr>
      <w:r w:rsidRPr="00621787">
        <w:rPr>
          <w:sz w:val="28"/>
          <w:szCs w:val="28"/>
        </w:rPr>
        <w:t>фактор или совокупность факторов, создающих информационную опасность объекту; такими факторами могут быть действия, поведение объектов, природные явления и т. д.</w:t>
      </w:r>
    </w:p>
    <w:p w:rsidR="00D70C17" w:rsidRDefault="00F02E2F" w:rsidP="00D70C17">
      <w:pPr>
        <w:spacing w:line="360" w:lineRule="auto"/>
        <w:ind w:firstLine="709"/>
        <w:contextualSpacing/>
        <w:jc w:val="both"/>
        <w:rPr>
          <w:sz w:val="28"/>
          <w:szCs w:val="28"/>
        </w:rPr>
      </w:pPr>
      <w:r w:rsidRPr="00222C2D">
        <w:rPr>
          <w:sz w:val="28"/>
          <w:szCs w:val="28"/>
        </w:rPr>
        <w:t>Все вышесказанное позволяет сформулировать</w:t>
      </w:r>
      <w:r w:rsidR="002F313D">
        <w:rPr>
          <w:sz w:val="28"/>
          <w:szCs w:val="28"/>
        </w:rPr>
        <w:t xml:space="preserve"> иное</w:t>
      </w:r>
      <w:r w:rsidRPr="00222C2D">
        <w:rPr>
          <w:sz w:val="28"/>
          <w:szCs w:val="28"/>
        </w:rPr>
        <w:t xml:space="preserve"> понятие информационной безопасности</w:t>
      </w:r>
      <w:r w:rsidR="002F313D">
        <w:rPr>
          <w:sz w:val="28"/>
          <w:szCs w:val="28"/>
        </w:rPr>
        <w:t>, которое определяет её</w:t>
      </w:r>
      <w:r w:rsidRPr="00222C2D">
        <w:rPr>
          <w:sz w:val="28"/>
          <w:szCs w:val="28"/>
        </w:rPr>
        <w:t xml:space="preserve"> как такое состояние страны, в котором гражданам, объединениям и общественным группам граждан, обществу и государству не может быть нанесен существенный ущерб путем оказания </w:t>
      </w:r>
      <w:r w:rsidR="002F313D">
        <w:rPr>
          <w:sz w:val="28"/>
          <w:szCs w:val="28"/>
        </w:rPr>
        <w:t xml:space="preserve">пагубного </w:t>
      </w:r>
      <w:r w:rsidRPr="00222C2D">
        <w:rPr>
          <w:sz w:val="28"/>
          <w:szCs w:val="28"/>
        </w:rPr>
        <w:t>воздействия на ее информационную сферу.</w:t>
      </w:r>
    </w:p>
    <w:p w:rsidR="00D70C17" w:rsidRDefault="00F02E2F" w:rsidP="00D70C17">
      <w:pPr>
        <w:spacing w:line="360" w:lineRule="auto"/>
        <w:ind w:firstLine="709"/>
        <w:contextualSpacing/>
        <w:jc w:val="both"/>
        <w:rPr>
          <w:sz w:val="28"/>
          <w:szCs w:val="28"/>
        </w:rPr>
      </w:pPr>
      <w:r w:rsidRPr="00222C2D">
        <w:rPr>
          <w:sz w:val="28"/>
          <w:szCs w:val="28"/>
        </w:rPr>
        <w:t>Основными объектами информационной без</w:t>
      </w:r>
      <w:r w:rsidR="002F313D">
        <w:rPr>
          <w:sz w:val="28"/>
          <w:szCs w:val="28"/>
        </w:rPr>
        <w:t xml:space="preserve">опасности являются права и свободы личности, </w:t>
      </w:r>
      <w:r w:rsidRPr="00222C2D">
        <w:rPr>
          <w:sz w:val="28"/>
          <w:szCs w:val="28"/>
        </w:rPr>
        <w:t>м</w:t>
      </w:r>
      <w:r w:rsidR="002F313D">
        <w:rPr>
          <w:sz w:val="28"/>
          <w:szCs w:val="28"/>
        </w:rPr>
        <w:t xml:space="preserve">атериальные и духовные ценности общества и </w:t>
      </w:r>
      <w:r w:rsidRPr="00222C2D">
        <w:rPr>
          <w:sz w:val="28"/>
          <w:szCs w:val="28"/>
        </w:rPr>
        <w:t>конституционный строй</w:t>
      </w:r>
      <w:r w:rsidR="002F313D">
        <w:rPr>
          <w:sz w:val="28"/>
          <w:szCs w:val="28"/>
        </w:rPr>
        <w:t xml:space="preserve"> государства</w:t>
      </w:r>
      <w:r w:rsidRPr="00222C2D">
        <w:rPr>
          <w:sz w:val="28"/>
          <w:szCs w:val="28"/>
        </w:rPr>
        <w:t>,</w:t>
      </w:r>
      <w:r w:rsidR="002F313D">
        <w:rPr>
          <w:sz w:val="28"/>
          <w:szCs w:val="28"/>
        </w:rPr>
        <w:t xml:space="preserve"> его</w:t>
      </w:r>
      <w:r w:rsidRPr="00222C2D">
        <w:rPr>
          <w:sz w:val="28"/>
          <w:szCs w:val="28"/>
        </w:rPr>
        <w:t xml:space="preserve"> суверенитет, территориальная целостность, </w:t>
      </w:r>
      <w:r w:rsidR="002F313D">
        <w:rPr>
          <w:sz w:val="28"/>
          <w:szCs w:val="28"/>
        </w:rPr>
        <w:t>экономика, военное дело и иные сферы государственной деятельности.</w:t>
      </w:r>
    </w:p>
    <w:p w:rsidR="00D70C17" w:rsidRDefault="00F02E2F" w:rsidP="00D70C17">
      <w:pPr>
        <w:spacing w:line="360" w:lineRule="auto"/>
        <w:ind w:firstLine="709"/>
        <w:contextualSpacing/>
        <w:jc w:val="both"/>
        <w:rPr>
          <w:sz w:val="28"/>
          <w:szCs w:val="28"/>
        </w:rPr>
      </w:pPr>
      <w:r w:rsidRPr="00222C2D">
        <w:rPr>
          <w:sz w:val="28"/>
          <w:szCs w:val="28"/>
        </w:rPr>
        <w:lastRenderedPageBreak/>
        <w:t>Личность –</w:t>
      </w:r>
      <w:r w:rsidR="00621787">
        <w:rPr>
          <w:sz w:val="28"/>
          <w:szCs w:val="28"/>
        </w:rPr>
        <w:t xml:space="preserve"> </w:t>
      </w:r>
      <w:r w:rsidRPr="00222C2D">
        <w:rPr>
          <w:sz w:val="28"/>
          <w:szCs w:val="28"/>
        </w:rPr>
        <w:t>ячейка общества</w:t>
      </w:r>
      <w:r w:rsidR="00621787">
        <w:rPr>
          <w:sz w:val="28"/>
          <w:szCs w:val="28"/>
        </w:rPr>
        <w:t>, это фундаментальный элемент. Без личности не может существовать</w:t>
      </w:r>
      <w:r w:rsidRPr="00222C2D">
        <w:rPr>
          <w:sz w:val="28"/>
          <w:szCs w:val="28"/>
        </w:rPr>
        <w:t xml:space="preserve"> общества, но и личность вне общества </w:t>
      </w:r>
      <w:r w:rsidR="00621787">
        <w:rPr>
          <w:sz w:val="28"/>
          <w:szCs w:val="28"/>
        </w:rPr>
        <w:t>быть</w:t>
      </w:r>
      <w:r w:rsidR="002F313D">
        <w:rPr>
          <w:sz w:val="28"/>
          <w:szCs w:val="28"/>
        </w:rPr>
        <w:t xml:space="preserve"> не может. Основным обязательством государства является обеспечение</w:t>
      </w:r>
      <w:r w:rsidRPr="00222C2D">
        <w:rPr>
          <w:sz w:val="28"/>
          <w:szCs w:val="28"/>
        </w:rPr>
        <w:t xml:space="preserve"> условия существования и личности, и общества. Государства,</w:t>
      </w:r>
      <w:r w:rsidR="002F313D">
        <w:rPr>
          <w:sz w:val="28"/>
          <w:szCs w:val="28"/>
        </w:rPr>
        <w:t xml:space="preserve"> потребность в которых отсутствует у личности и общества</w:t>
      </w:r>
      <w:r w:rsidRPr="00222C2D">
        <w:rPr>
          <w:sz w:val="28"/>
          <w:szCs w:val="28"/>
        </w:rPr>
        <w:t xml:space="preserve">, не могут существовать долго и </w:t>
      </w:r>
      <w:r w:rsidR="002F313D">
        <w:rPr>
          <w:sz w:val="28"/>
          <w:szCs w:val="28"/>
        </w:rPr>
        <w:t xml:space="preserve">со временем </w:t>
      </w:r>
      <w:r w:rsidRPr="00222C2D">
        <w:rPr>
          <w:sz w:val="28"/>
          <w:szCs w:val="28"/>
        </w:rPr>
        <w:t xml:space="preserve">исчезают с </w:t>
      </w:r>
      <w:r w:rsidR="002F313D">
        <w:rPr>
          <w:sz w:val="28"/>
          <w:szCs w:val="28"/>
        </w:rPr>
        <w:t>мировой</w:t>
      </w:r>
      <w:r w:rsidRPr="00222C2D">
        <w:rPr>
          <w:sz w:val="28"/>
          <w:szCs w:val="28"/>
        </w:rPr>
        <w:t xml:space="preserve"> арены.</w:t>
      </w:r>
      <w:r w:rsidR="002F313D">
        <w:rPr>
          <w:sz w:val="28"/>
          <w:szCs w:val="28"/>
        </w:rPr>
        <w:t xml:space="preserve"> Г</w:t>
      </w:r>
      <w:r w:rsidR="002F313D" w:rsidRPr="00222C2D">
        <w:rPr>
          <w:sz w:val="28"/>
          <w:szCs w:val="28"/>
        </w:rPr>
        <w:t>лавным у</w:t>
      </w:r>
      <w:r w:rsidR="002F313D">
        <w:rPr>
          <w:sz w:val="28"/>
          <w:szCs w:val="28"/>
        </w:rPr>
        <w:t>словием устойчивого развития</w:t>
      </w:r>
      <w:r w:rsidRPr="00222C2D">
        <w:rPr>
          <w:sz w:val="28"/>
          <w:szCs w:val="28"/>
        </w:rPr>
        <w:t xml:space="preserve"> взаимоотношений между личностью, обществом и государством выступает </w:t>
      </w:r>
      <w:r w:rsidR="005F2110">
        <w:rPr>
          <w:sz w:val="28"/>
          <w:szCs w:val="28"/>
        </w:rPr>
        <w:t>баланс их взаимоотношений.</w:t>
      </w:r>
    </w:p>
    <w:p w:rsidR="00D70C17" w:rsidRDefault="00F02E2F" w:rsidP="00D70C17">
      <w:pPr>
        <w:spacing w:line="360" w:lineRule="auto"/>
        <w:ind w:firstLine="709"/>
        <w:contextualSpacing/>
        <w:jc w:val="both"/>
        <w:rPr>
          <w:sz w:val="28"/>
          <w:szCs w:val="28"/>
        </w:rPr>
      </w:pPr>
      <w:r w:rsidRPr="00222C2D">
        <w:rPr>
          <w:sz w:val="28"/>
          <w:szCs w:val="28"/>
        </w:rPr>
        <w:t>Информационная безопасность личности – это</w:t>
      </w:r>
      <w:r w:rsidR="00621787">
        <w:rPr>
          <w:sz w:val="28"/>
          <w:szCs w:val="28"/>
        </w:rPr>
        <w:t xml:space="preserve"> такое</w:t>
      </w:r>
      <w:r w:rsidRPr="00222C2D">
        <w:rPr>
          <w:sz w:val="28"/>
          <w:szCs w:val="28"/>
        </w:rPr>
        <w:t xml:space="preserve"> состояние человека, </w:t>
      </w:r>
      <w:r w:rsidR="00621787">
        <w:rPr>
          <w:sz w:val="28"/>
          <w:szCs w:val="28"/>
        </w:rPr>
        <w:t>при котором</w:t>
      </w:r>
      <w:r w:rsidRPr="00222C2D">
        <w:rPr>
          <w:sz w:val="28"/>
          <w:szCs w:val="28"/>
        </w:rPr>
        <w:t xml:space="preserve"> его личности не может быть нанесен </w:t>
      </w:r>
      <w:r w:rsidR="00621787">
        <w:rPr>
          <w:sz w:val="28"/>
          <w:szCs w:val="28"/>
        </w:rPr>
        <w:t>какой-либо существенный ущерб, оказанный воздействием</w:t>
      </w:r>
      <w:r w:rsidRPr="00222C2D">
        <w:rPr>
          <w:sz w:val="28"/>
          <w:szCs w:val="28"/>
        </w:rPr>
        <w:t xml:space="preserve"> на окружающее информационное пространство.</w:t>
      </w:r>
    </w:p>
    <w:p w:rsidR="00D70C17" w:rsidRDefault="00F02E2F" w:rsidP="00D70C17">
      <w:pPr>
        <w:spacing w:line="360" w:lineRule="auto"/>
        <w:ind w:firstLine="709"/>
        <w:contextualSpacing/>
        <w:jc w:val="both"/>
        <w:rPr>
          <w:sz w:val="28"/>
          <w:szCs w:val="28"/>
        </w:rPr>
      </w:pPr>
      <w:r w:rsidRPr="00222C2D">
        <w:rPr>
          <w:sz w:val="28"/>
          <w:szCs w:val="28"/>
        </w:rPr>
        <w:t xml:space="preserve">В процессе информатизации человек стал информационно «прозрачен». При наличии желания и средств любая имеющаяся информация о конкретной личности может стать доступной и быть использована в </w:t>
      </w:r>
      <w:r w:rsidR="005F2110">
        <w:rPr>
          <w:sz w:val="28"/>
          <w:szCs w:val="28"/>
        </w:rPr>
        <w:t>корыстных</w:t>
      </w:r>
      <w:r w:rsidRPr="00222C2D">
        <w:rPr>
          <w:sz w:val="28"/>
          <w:szCs w:val="28"/>
        </w:rPr>
        <w:t xml:space="preserve"> целях другой личностью, группой лиц, общественной группой и</w:t>
      </w:r>
      <w:r w:rsidR="005F2110">
        <w:rPr>
          <w:sz w:val="28"/>
          <w:szCs w:val="28"/>
        </w:rPr>
        <w:t>ли</w:t>
      </w:r>
      <w:r w:rsidRPr="00222C2D">
        <w:rPr>
          <w:sz w:val="28"/>
          <w:szCs w:val="28"/>
        </w:rPr>
        <w:t xml:space="preserve"> государством. </w:t>
      </w:r>
      <w:r w:rsidR="005F2110">
        <w:rPr>
          <w:sz w:val="28"/>
          <w:szCs w:val="28"/>
        </w:rPr>
        <w:t>Лишь</w:t>
      </w:r>
      <w:r w:rsidRPr="00222C2D">
        <w:rPr>
          <w:sz w:val="28"/>
          <w:szCs w:val="28"/>
        </w:rPr>
        <w:t xml:space="preserve"> незначительная часть населения </w:t>
      </w:r>
      <w:r w:rsidR="005F2110">
        <w:rPr>
          <w:sz w:val="28"/>
          <w:szCs w:val="28"/>
        </w:rPr>
        <w:t>имеет возможность</w:t>
      </w:r>
      <w:r w:rsidRPr="00222C2D">
        <w:rPr>
          <w:sz w:val="28"/>
          <w:szCs w:val="28"/>
        </w:rPr>
        <w:t xml:space="preserve"> предотвратить нежелательный доступ к своей информации. </w:t>
      </w:r>
      <w:r w:rsidR="005F2110">
        <w:rPr>
          <w:sz w:val="28"/>
          <w:szCs w:val="28"/>
        </w:rPr>
        <w:t>Большая часть граждан</w:t>
      </w:r>
      <w:r w:rsidRPr="00222C2D">
        <w:rPr>
          <w:sz w:val="28"/>
          <w:szCs w:val="28"/>
        </w:rPr>
        <w:t xml:space="preserve"> такой возможности не имеют и остаются беззащитными в этом плане</w:t>
      </w:r>
      <w:r w:rsidR="005F2110">
        <w:rPr>
          <w:sz w:val="28"/>
          <w:szCs w:val="28"/>
        </w:rPr>
        <w:t>, подвергая свою конфиденциальность опасности</w:t>
      </w:r>
      <w:r w:rsidRPr="00222C2D">
        <w:rPr>
          <w:sz w:val="28"/>
          <w:szCs w:val="28"/>
        </w:rPr>
        <w:t>.</w:t>
      </w:r>
    </w:p>
    <w:p w:rsidR="00D70C17" w:rsidRDefault="00F02E2F" w:rsidP="00D70C17">
      <w:pPr>
        <w:spacing w:line="360" w:lineRule="auto"/>
        <w:ind w:firstLine="709"/>
        <w:contextualSpacing/>
        <w:jc w:val="both"/>
        <w:rPr>
          <w:sz w:val="28"/>
          <w:szCs w:val="28"/>
        </w:rPr>
      </w:pPr>
      <w:r w:rsidRPr="00222C2D">
        <w:rPr>
          <w:sz w:val="28"/>
          <w:szCs w:val="28"/>
        </w:rPr>
        <w:t>Информационная безопасность общества – это состояние общества, в котором ему не может быть нанесен существенный ущерб путем воздействия на его и</w:t>
      </w:r>
      <w:r w:rsidR="005F2110">
        <w:rPr>
          <w:sz w:val="28"/>
          <w:szCs w:val="28"/>
        </w:rPr>
        <w:t xml:space="preserve">нформационную сферу. В ее основу входит </w:t>
      </w:r>
      <w:r w:rsidRPr="00222C2D">
        <w:rPr>
          <w:sz w:val="28"/>
          <w:szCs w:val="28"/>
        </w:rPr>
        <w:t xml:space="preserve">безопасность индивидуального, группового и массового сознания граждан при наличии информационных угроз, к которым в первую очередь следует отнести информационно-психологическое воздействие. Действие этих угроз может вызывать психоэмоциональную и социально-психологическую напряженность, искажение нравственных критериев и норм, морально-политическую дезориентацию и, как следствие, неадекватное поведение </w:t>
      </w:r>
      <w:r w:rsidRPr="00222C2D">
        <w:rPr>
          <w:sz w:val="28"/>
          <w:szCs w:val="28"/>
        </w:rPr>
        <w:lastRenderedPageBreak/>
        <w:t>отдельных лиц, групп и масс людей. В результате таких воздействий возможны глубокие трансформации индивидуального, группового и массового сознания, негативные изменения морально-политического и социально-психологического климата в обществе.</w:t>
      </w:r>
    </w:p>
    <w:p w:rsidR="00F02E2F" w:rsidRPr="00222C2D" w:rsidRDefault="00F02E2F" w:rsidP="00D70C17">
      <w:pPr>
        <w:spacing w:line="360" w:lineRule="auto"/>
        <w:ind w:firstLine="709"/>
        <w:contextualSpacing/>
        <w:jc w:val="both"/>
        <w:rPr>
          <w:sz w:val="28"/>
          <w:szCs w:val="28"/>
        </w:rPr>
      </w:pPr>
      <w:r w:rsidRPr="00222C2D">
        <w:rPr>
          <w:sz w:val="28"/>
          <w:szCs w:val="28"/>
        </w:rPr>
        <w:t>Информационная безопасность государства – это состояние государства, в котором ему не может быть нанесен существенный ущерб путем оказания воздействия на его информационную сферу. Обеспечение информационной безопасности государства неразрывно связано с обеспече</w:t>
      </w:r>
      <w:r w:rsidR="00222C2D">
        <w:rPr>
          <w:sz w:val="28"/>
          <w:szCs w:val="28"/>
        </w:rPr>
        <w:t>нием национальной безопасности.</w:t>
      </w:r>
    </w:p>
    <w:p w:rsidR="005F2110" w:rsidRDefault="005F2110" w:rsidP="00D70C17">
      <w:pPr>
        <w:spacing w:after="160" w:line="360" w:lineRule="auto"/>
        <w:ind w:firstLine="709"/>
        <w:contextualSpacing/>
        <w:jc w:val="both"/>
        <w:rPr>
          <w:sz w:val="28"/>
          <w:szCs w:val="28"/>
        </w:rPr>
      </w:pPr>
    </w:p>
    <w:p w:rsidR="00784555" w:rsidRPr="00220F24" w:rsidRDefault="007425A0" w:rsidP="00D70C17">
      <w:pPr>
        <w:spacing w:after="160" w:line="360" w:lineRule="auto"/>
        <w:ind w:firstLine="709"/>
        <w:contextualSpacing/>
        <w:jc w:val="both"/>
        <w:rPr>
          <w:sz w:val="28"/>
          <w:szCs w:val="28"/>
        </w:rPr>
      </w:pPr>
      <w:r w:rsidRPr="00220F24">
        <w:rPr>
          <w:sz w:val="28"/>
          <w:szCs w:val="28"/>
        </w:rPr>
        <w:t>1.2. Информационная безопасность как важнейший компонент экономической безопасности</w:t>
      </w:r>
    </w:p>
    <w:p w:rsidR="007425A0" w:rsidRPr="00220F24" w:rsidRDefault="00CB169B" w:rsidP="00D70C17">
      <w:pPr>
        <w:spacing w:line="360" w:lineRule="auto"/>
        <w:ind w:firstLine="709"/>
        <w:contextualSpacing/>
        <w:jc w:val="both"/>
        <w:rPr>
          <w:sz w:val="28"/>
          <w:szCs w:val="28"/>
        </w:rPr>
      </w:pPr>
      <w:r w:rsidRPr="00CB169B">
        <w:rPr>
          <w:sz w:val="28"/>
          <w:szCs w:val="28"/>
        </w:rPr>
        <w:t>Новые реалии современности требуют нового подхода к вопросам экономической безопасности, в которых информационная безопасность начина</w:t>
      </w:r>
      <w:r>
        <w:rPr>
          <w:sz w:val="28"/>
          <w:szCs w:val="28"/>
        </w:rPr>
        <w:t>ет играть все более важную роль</w:t>
      </w:r>
      <w:r w:rsidR="00C11D1C" w:rsidRPr="00220F24">
        <w:rPr>
          <w:sz w:val="28"/>
          <w:szCs w:val="28"/>
        </w:rPr>
        <w:t xml:space="preserve">. Такие тенденции интенсивно развиваются с 80х гг. прошлого века и вызваны научно-техническим прогрессом в сфере информационных технологий, глобальных систем телекоммуникаций, средств связи. </w:t>
      </w:r>
      <w:r w:rsidRPr="00CB169B">
        <w:rPr>
          <w:sz w:val="28"/>
          <w:szCs w:val="28"/>
        </w:rPr>
        <w:t xml:space="preserve">В этот период появились эффективные технические средства обмена цифровой информацией, которые могли бы обеспечить информационное и телекоммуникационное соединение различных регионов мира с глобальной экономической системой. </w:t>
      </w:r>
      <w:r w:rsidR="00B90A50">
        <w:rPr>
          <w:sz w:val="28"/>
          <w:szCs w:val="28"/>
        </w:rPr>
        <w:t>[</w:t>
      </w:r>
      <w:r w:rsidR="00C11D1C" w:rsidRPr="00220F24">
        <w:rPr>
          <w:sz w:val="28"/>
          <w:szCs w:val="28"/>
        </w:rPr>
        <w:t>1]</w:t>
      </w:r>
    </w:p>
    <w:p w:rsidR="00C11D1C" w:rsidRPr="00220F24" w:rsidRDefault="00C11D1C" w:rsidP="00D70C17">
      <w:pPr>
        <w:spacing w:line="360" w:lineRule="auto"/>
        <w:ind w:firstLine="709"/>
        <w:contextualSpacing/>
        <w:jc w:val="both"/>
        <w:rPr>
          <w:sz w:val="28"/>
          <w:szCs w:val="28"/>
        </w:rPr>
      </w:pPr>
      <w:r w:rsidRPr="00220F24">
        <w:rPr>
          <w:sz w:val="28"/>
          <w:szCs w:val="28"/>
        </w:rPr>
        <w:t>В настоящее время развитие военной техники и технологий привело к практической невозможности ведения войны в больших масштабах. Основным оружием в XXI в. становятся все в большей степени экономические и, прежде всего, финансовые методы. Многие страны мира не имеют своего конкурентоспособного научно-технического потенциала и полностью зависят от техники и технологии развитых стран.</w:t>
      </w:r>
    </w:p>
    <w:p w:rsidR="00C11D1C" w:rsidRPr="00220F24" w:rsidRDefault="00C11D1C" w:rsidP="00D70C17">
      <w:pPr>
        <w:spacing w:line="360" w:lineRule="auto"/>
        <w:ind w:firstLine="709"/>
        <w:contextualSpacing/>
        <w:jc w:val="both"/>
        <w:rPr>
          <w:sz w:val="28"/>
          <w:szCs w:val="28"/>
        </w:rPr>
      </w:pPr>
      <w:r w:rsidRPr="00220F24">
        <w:rPr>
          <w:sz w:val="28"/>
          <w:szCs w:val="28"/>
        </w:rPr>
        <w:t xml:space="preserve">Практика 90х гг. прошлого века и нулевых годов нынешнего века показала высокую эффективность информационно-финансового воздействия </w:t>
      </w:r>
      <w:r w:rsidRPr="00220F24">
        <w:rPr>
          <w:sz w:val="28"/>
          <w:szCs w:val="28"/>
        </w:rPr>
        <w:lastRenderedPageBreak/>
        <w:t>на национальные экономики, которое позволяет решать политические задачи без ведения боевых действий.</w:t>
      </w:r>
    </w:p>
    <w:p w:rsidR="00220F24" w:rsidRPr="0042331D" w:rsidRDefault="00CB169B" w:rsidP="00D70C17">
      <w:pPr>
        <w:spacing w:line="360" w:lineRule="auto"/>
        <w:ind w:firstLine="709"/>
        <w:contextualSpacing/>
        <w:jc w:val="both"/>
        <w:rPr>
          <w:sz w:val="28"/>
          <w:szCs w:val="28"/>
        </w:rPr>
      </w:pPr>
      <w:r w:rsidRPr="00CB169B">
        <w:rPr>
          <w:sz w:val="28"/>
          <w:szCs w:val="28"/>
        </w:rPr>
        <w:t>Экономическая и информационная глобализация мировых отношений сопровождается созданием эффективных механизмов и средств для информационного и финансового влияния на партнеров и конкурентов в местном, региональном и глобальном масштабе.</w:t>
      </w:r>
      <w:r>
        <w:rPr>
          <w:sz w:val="28"/>
          <w:szCs w:val="28"/>
        </w:rPr>
        <w:t xml:space="preserve"> </w:t>
      </w:r>
      <w:r w:rsidRPr="00CB169B">
        <w:rPr>
          <w:sz w:val="28"/>
          <w:szCs w:val="28"/>
        </w:rPr>
        <w:t>Цель такого воздействия, как правило, заключается в изменени</w:t>
      </w:r>
      <w:r>
        <w:rPr>
          <w:sz w:val="28"/>
          <w:szCs w:val="28"/>
        </w:rPr>
        <w:t>и распределения реальных благ</w:t>
      </w:r>
      <w:r w:rsidRPr="00CB169B">
        <w:rPr>
          <w:sz w:val="28"/>
          <w:szCs w:val="28"/>
        </w:rPr>
        <w:t>, произведенных в пользу тех, кто разрабатывает, имеет и применяет соответствующие технологии.</w:t>
      </w:r>
      <w:r w:rsidR="00220F24" w:rsidRPr="00220F24">
        <w:rPr>
          <w:sz w:val="28"/>
          <w:szCs w:val="28"/>
        </w:rPr>
        <w:t xml:space="preserve"> </w:t>
      </w:r>
      <w:r>
        <w:rPr>
          <w:sz w:val="28"/>
          <w:szCs w:val="28"/>
        </w:rPr>
        <w:t>Современная</w:t>
      </w:r>
      <w:r w:rsidRPr="00CB169B">
        <w:rPr>
          <w:sz w:val="28"/>
          <w:szCs w:val="28"/>
        </w:rPr>
        <w:t xml:space="preserve"> ситуация требует большего внимания к защите интересов государства от новых реальных и потенциальных угроз, обеспечения информационной и экономической безопасности.</w:t>
      </w:r>
      <w:r>
        <w:rPr>
          <w:sz w:val="28"/>
          <w:szCs w:val="28"/>
        </w:rPr>
        <w:t xml:space="preserve"> </w:t>
      </w:r>
      <w:r w:rsidR="00F66B51" w:rsidRPr="00F66B51">
        <w:rPr>
          <w:sz w:val="28"/>
          <w:szCs w:val="28"/>
        </w:rPr>
        <w:t>В современной ситуации, учитывая растущую проблему взаимосвязи информационной и экономической безопасности, очень важно своевременно выявлять и оценивать возникающие угрозы экономической и информационной безопасности, и на этом основании принимать необходимые меры по предотвращению угроз, защиты информации и экономических интересов от потенциальных источников опасности.</w:t>
      </w:r>
      <w:r w:rsidR="00F66B51">
        <w:rPr>
          <w:sz w:val="28"/>
          <w:szCs w:val="28"/>
        </w:rPr>
        <w:t xml:space="preserve"> </w:t>
      </w:r>
      <w:r w:rsidR="00220F24" w:rsidRPr="0042331D">
        <w:rPr>
          <w:sz w:val="28"/>
          <w:szCs w:val="28"/>
        </w:rPr>
        <w:t xml:space="preserve">Угрозы экономической и информационной безопасности могут быть направлены как на разрушение любого компонента системы обеспечения национальной безопасности и их взаимосвязи, так и на механизм обеспечения в целом. Информационные угрозы экономической безопасности имеют различный характер, истекают из систем связи и телекоммуникаций, могут быть глобальными по своим масштабам (такие принято называть вызовами), региональными, т.е. относящимися к определенному региону, группе стран, или угрозы национальные, т.е. возникающие в самой стране. </w:t>
      </w:r>
    </w:p>
    <w:p w:rsidR="00220F24" w:rsidRPr="0042331D" w:rsidRDefault="00220F24" w:rsidP="00D70C17">
      <w:pPr>
        <w:spacing w:line="360" w:lineRule="auto"/>
        <w:ind w:firstLine="709"/>
        <w:contextualSpacing/>
        <w:jc w:val="both"/>
        <w:rPr>
          <w:sz w:val="28"/>
          <w:szCs w:val="28"/>
        </w:rPr>
      </w:pPr>
      <w:r w:rsidRPr="0042331D">
        <w:rPr>
          <w:sz w:val="28"/>
          <w:szCs w:val="28"/>
        </w:rPr>
        <w:t xml:space="preserve">В современных условиях экономические угрозы, как правило, имеют долгосрочный характер и направлены на разрушение экономического потенциала страны, ее жизнеобеспечивающих сфер. Влияние угроз в информационной сфере во всевозрастающей степени направленно на </w:t>
      </w:r>
      <w:r w:rsidRPr="0042331D">
        <w:rPr>
          <w:sz w:val="28"/>
          <w:szCs w:val="28"/>
        </w:rPr>
        <w:lastRenderedPageBreak/>
        <w:t xml:space="preserve">интересы </w:t>
      </w:r>
      <w:r w:rsidR="0042331D" w:rsidRPr="0042331D">
        <w:rPr>
          <w:sz w:val="28"/>
          <w:szCs w:val="28"/>
        </w:rPr>
        <w:t>экономики</w:t>
      </w:r>
      <w:r w:rsidRPr="0042331D">
        <w:rPr>
          <w:sz w:val="28"/>
          <w:szCs w:val="28"/>
        </w:rPr>
        <w:t>, общества и государства. При этом неуклонно возрастает информационное воздействие на экономическую систему, включая ее финансовую сферу (например, информационные атаки против национальных валют и фондовых рынков, прокатившиеся по миру в конце 90х гг.), фондовые рынки с игрой на понижение капитализации предприятий, а затем их скупкой по более низкой цене, в сочетании с распространением информации по созданию негативного образа конкурента и т.д. (например, в период мирового финансового кризиса, в особенности 2008–2009 гг.).</w:t>
      </w:r>
    </w:p>
    <w:p w:rsidR="0042331D" w:rsidRDefault="0042331D" w:rsidP="00D70C17">
      <w:pPr>
        <w:spacing w:line="360" w:lineRule="auto"/>
        <w:ind w:firstLine="709"/>
        <w:contextualSpacing/>
        <w:jc w:val="both"/>
        <w:rPr>
          <w:sz w:val="28"/>
          <w:szCs w:val="28"/>
        </w:rPr>
      </w:pPr>
      <w:r w:rsidRPr="0042331D">
        <w:rPr>
          <w:sz w:val="28"/>
          <w:szCs w:val="28"/>
        </w:rPr>
        <w:t xml:space="preserve">Таким образом, новые вызовы и угрозы (прежде всего международный </w:t>
      </w:r>
      <w:proofErr w:type="spellStart"/>
      <w:r w:rsidRPr="0042331D">
        <w:rPr>
          <w:sz w:val="28"/>
          <w:szCs w:val="28"/>
        </w:rPr>
        <w:t>кибертерроризм</w:t>
      </w:r>
      <w:proofErr w:type="spellEnd"/>
      <w:r w:rsidRPr="0042331D">
        <w:rPr>
          <w:sz w:val="28"/>
          <w:szCs w:val="28"/>
        </w:rPr>
        <w:t xml:space="preserve">, информационный шпионаж, организованная преступность в информационной сфере, опасность распространения вирусных компьютерных атак на информационно-управляющие системы в экономике и, прежде всего, в финансовой сфере и т.д.) носят глобальный характер и требуют адекватного ответа со стороны всего международного сообщества и солидарных усилий для их преодоления. В настоящее время существенно возрастает роль информационной безопасности национальной экономики, все более актуальной становится проблема борьбы с </w:t>
      </w:r>
      <w:proofErr w:type="spellStart"/>
      <w:r w:rsidRPr="0042331D">
        <w:rPr>
          <w:sz w:val="28"/>
          <w:szCs w:val="28"/>
        </w:rPr>
        <w:t>киберпреступностью</w:t>
      </w:r>
      <w:proofErr w:type="spellEnd"/>
      <w:r w:rsidRPr="0042331D">
        <w:rPr>
          <w:sz w:val="28"/>
          <w:szCs w:val="28"/>
        </w:rPr>
        <w:t xml:space="preserve"> в финансовой сфере. </w:t>
      </w:r>
    </w:p>
    <w:p w:rsidR="0042331D" w:rsidRDefault="0042331D" w:rsidP="00D70C17">
      <w:pPr>
        <w:spacing w:after="160" w:line="360" w:lineRule="auto"/>
        <w:ind w:firstLine="709"/>
        <w:contextualSpacing/>
        <w:jc w:val="both"/>
        <w:rPr>
          <w:sz w:val="28"/>
          <w:szCs w:val="28"/>
        </w:rPr>
      </w:pPr>
      <w:r>
        <w:rPr>
          <w:sz w:val="28"/>
          <w:szCs w:val="28"/>
        </w:rPr>
        <w:br w:type="page"/>
      </w:r>
    </w:p>
    <w:p w:rsidR="00C11D1C" w:rsidRDefault="0042331D" w:rsidP="00D70C17">
      <w:pPr>
        <w:spacing w:line="360" w:lineRule="auto"/>
        <w:ind w:firstLine="709"/>
        <w:contextualSpacing/>
        <w:jc w:val="both"/>
        <w:rPr>
          <w:sz w:val="28"/>
          <w:szCs w:val="28"/>
        </w:rPr>
      </w:pPr>
      <w:r w:rsidRPr="0042331D">
        <w:rPr>
          <w:sz w:val="28"/>
          <w:szCs w:val="28"/>
        </w:rPr>
        <w:lastRenderedPageBreak/>
        <w:t>2.</w:t>
      </w:r>
      <w:r>
        <w:rPr>
          <w:sz w:val="28"/>
          <w:szCs w:val="28"/>
        </w:rPr>
        <w:t xml:space="preserve"> </w:t>
      </w:r>
      <w:r w:rsidR="00460A69" w:rsidRPr="00460A69">
        <w:rPr>
          <w:sz w:val="28"/>
          <w:szCs w:val="28"/>
        </w:rPr>
        <w:t>Анализ действующего механизма обеспечения информационной безопасности в Российской Федерации</w:t>
      </w:r>
      <w:r w:rsidR="00460A69">
        <w:rPr>
          <w:sz w:val="28"/>
          <w:szCs w:val="28"/>
        </w:rPr>
        <w:t>.</w:t>
      </w:r>
    </w:p>
    <w:p w:rsidR="0042331D" w:rsidRDefault="0042331D" w:rsidP="00D70C17">
      <w:pPr>
        <w:spacing w:line="360" w:lineRule="auto"/>
        <w:ind w:firstLine="709"/>
        <w:contextualSpacing/>
        <w:jc w:val="both"/>
        <w:rPr>
          <w:sz w:val="28"/>
          <w:szCs w:val="28"/>
        </w:rPr>
      </w:pPr>
      <w:r w:rsidRPr="0042331D">
        <w:rPr>
          <w:sz w:val="28"/>
          <w:szCs w:val="28"/>
        </w:rPr>
        <w:t xml:space="preserve">2.1. </w:t>
      </w:r>
      <w:r w:rsidR="00460A69" w:rsidRPr="00460A69">
        <w:rPr>
          <w:sz w:val="28"/>
          <w:szCs w:val="28"/>
        </w:rPr>
        <w:t>Анализ сущности и состояния информационной безопасности России</w:t>
      </w:r>
      <w:r w:rsidR="00460A69">
        <w:rPr>
          <w:sz w:val="28"/>
          <w:szCs w:val="28"/>
        </w:rPr>
        <w:t>.</w:t>
      </w:r>
    </w:p>
    <w:p w:rsidR="0042331D" w:rsidRPr="00E6399C" w:rsidRDefault="00F66B51" w:rsidP="00D70C17">
      <w:pPr>
        <w:pStyle w:val="aa"/>
        <w:shd w:val="clear" w:color="auto" w:fill="FFFFFF"/>
        <w:spacing w:before="0" w:beforeAutospacing="0" w:after="96" w:afterAutospacing="0" w:line="360" w:lineRule="auto"/>
        <w:ind w:firstLine="709"/>
        <w:contextualSpacing/>
        <w:jc w:val="both"/>
        <w:rPr>
          <w:color w:val="000000" w:themeColor="text1"/>
          <w:sz w:val="28"/>
          <w:szCs w:val="28"/>
        </w:rPr>
      </w:pPr>
      <w:r>
        <w:rPr>
          <w:color w:val="000000" w:themeColor="text1"/>
          <w:sz w:val="28"/>
          <w:szCs w:val="28"/>
        </w:rPr>
        <w:t>Новый</w:t>
      </w:r>
      <w:r w:rsidRPr="00F66B51">
        <w:rPr>
          <w:color w:val="000000" w:themeColor="text1"/>
          <w:sz w:val="28"/>
          <w:szCs w:val="28"/>
        </w:rPr>
        <w:t xml:space="preserve"> этап технологической революции в </w:t>
      </w:r>
      <w:r>
        <w:rPr>
          <w:color w:val="000000" w:themeColor="text1"/>
          <w:sz w:val="28"/>
          <w:szCs w:val="28"/>
        </w:rPr>
        <w:t>информационной сфере, переживаемый</w:t>
      </w:r>
      <w:r w:rsidRPr="00F66B51">
        <w:rPr>
          <w:color w:val="000000" w:themeColor="text1"/>
          <w:sz w:val="28"/>
          <w:szCs w:val="28"/>
        </w:rPr>
        <w:t xml:space="preserve"> мир</w:t>
      </w:r>
      <w:r>
        <w:rPr>
          <w:color w:val="000000" w:themeColor="text1"/>
          <w:sz w:val="28"/>
          <w:szCs w:val="28"/>
        </w:rPr>
        <w:t>ом на данном этапе</w:t>
      </w:r>
      <w:r w:rsidRPr="00F66B51">
        <w:rPr>
          <w:color w:val="000000" w:themeColor="text1"/>
          <w:sz w:val="28"/>
          <w:szCs w:val="28"/>
        </w:rPr>
        <w:t>, предусматривает серьезные изменения в обществе в целом. Меняется стиль жизни миллионов и миллионов людей.</w:t>
      </w:r>
      <w:r w:rsidR="0042331D" w:rsidRPr="00E6399C">
        <w:rPr>
          <w:color w:val="000000" w:themeColor="text1"/>
          <w:sz w:val="28"/>
          <w:szCs w:val="28"/>
        </w:rPr>
        <w:t xml:space="preserve"> Процессы глобализации затрагивают все новые и новые сферы деятельности. Это становится актуальным и в сфере обеспечения безопасности Российской Федерации. В этой сфере четко выделяется специфика обеспечения информационной безопасности. Она нашла свое отражение в Доктрине информационной безопасности Российской Федерации, утвержденной Указом Президента РФ от 9</w:t>
      </w:r>
      <w:r w:rsidR="00E6399C">
        <w:rPr>
          <w:color w:val="000000" w:themeColor="text1"/>
          <w:sz w:val="28"/>
          <w:szCs w:val="28"/>
        </w:rPr>
        <w:t xml:space="preserve"> сентября 2000 г.</w:t>
      </w:r>
    </w:p>
    <w:p w:rsidR="00D70C17" w:rsidRDefault="0042331D" w:rsidP="00D70C17">
      <w:pPr>
        <w:pStyle w:val="aa"/>
        <w:shd w:val="clear" w:color="auto" w:fill="FFFFFF"/>
        <w:spacing w:before="0" w:beforeAutospacing="0" w:after="96" w:afterAutospacing="0" w:line="360" w:lineRule="auto"/>
        <w:ind w:firstLine="709"/>
        <w:contextualSpacing/>
        <w:jc w:val="both"/>
        <w:rPr>
          <w:color w:val="000000" w:themeColor="text1"/>
          <w:sz w:val="28"/>
          <w:szCs w:val="28"/>
        </w:rPr>
      </w:pPr>
      <w:r w:rsidRPr="00E6399C">
        <w:rPr>
          <w:color w:val="000000" w:themeColor="text1"/>
          <w:sz w:val="28"/>
          <w:szCs w:val="28"/>
        </w:rPr>
        <w:t>В Доктрине, являющейся официальным документом, впервые дана официальная оценка значимости и системной сущности информации: «Современный этап развития общества характеризуется возрастающей ролью информационной сферы, представляющей собой совокупность информации. Информационная сфера, являясь системообразующим фактором жизни общества, активно влияет на состояние политической, экономической, оборонной и других составляющих безопасности Российской Федерации. Под информационной безопасностью Российской Федерации понимается состояние защищенности ее национальных интересов в информационной сфере, определяющихся совокупностью сбалансированных интересов личности, общества и государства</w:t>
      </w:r>
      <w:proofErr w:type="gramStart"/>
      <w:r w:rsidRPr="00E6399C">
        <w:rPr>
          <w:color w:val="000000" w:themeColor="text1"/>
          <w:sz w:val="28"/>
          <w:szCs w:val="28"/>
        </w:rPr>
        <w:t>».</w:t>
      </w:r>
      <w:r w:rsidR="00B90A50" w:rsidRPr="00B90A50">
        <w:rPr>
          <w:color w:val="000000" w:themeColor="text1"/>
          <w:sz w:val="28"/>
          <w:szCs w:val="28"/>
        </w:rPr>
        <w:t>[</w:t>
      </w:r>
      <w:proofErr w:type="gramEnd"/>
      <w:r w:rsidR="00B90A50" w:rsidRPr="00B90A50">
        <w:rPr>
          <w:color w:val="000000" w:themeColor="text1"/>
          <w:sz w:val="28"/>
          <w:szCs w:val="28"/>
        </w:rPr>
        <w:t>2]</w:t>
      </w:r>
      <w:r w:rsidRPr="00E6399C">
        <w:rPr>
          <w:color w:val="000000" w:themeColor="text1"/>
          <w:sz w:val="28"/>
          <w:szCs w:val="28"/>
        </w:rPr>
        <w:t xml:space="preserve"> Доктрина </w:t>
      </w:r>
      <w:r w:rsidR="00F66B51">
        <w:rPr>
          <w:color w:val="000000" w:themeColor="text1"/>
          <w:sz w:val="28"/>
          <w:szCs w:val="28"/>
        </w:rPr>
        <w:t>является официальным документом, на который полагаются</w:t>
      </w:r>
      <w:r w:rsidRPr="00E6399C">
        <w:rPr>
          <w:color w:val="000000" w:themeColor="text1"/>
          <w:sz w:val="28"/>
          <w:szCs w:val="28"/>
        </w:rPr>
        <w:t xml:space="preserve"> для решения таких основных задач, как:</w:t>
      </w:r>
    </w:p>
    <w:p w:rsidR="00E6399C" w:rsidRPr="00E6399C" w:rsidRDefault="0042331D" w:rsidP="00D70C17">
      <w:pPr>
        <w:pStyle w:val="aa"/>
        <w:numPr>
          <w:ilvl w:val="0"/>
          <w:numId w:val="21"/>
        </w:numPr>
        <w:shd w:val="clear" w:color="auto" w:fill="FFFFFF"/>
        <w:spacing w:before="0" w:beforeAutospacing="0" w:after="96" w:afterAutospacing="0" w:line="360" w:lineRule="auto"/>
        <w:ind w:hanging="11"/>
        <w:contextualSpacing/>
        <w:jc w:val="both"/>
        <w:rPr>
          <w:color w:val="000000" w:themeColor="text1"/>
          <w:sz w:val="28"/>
          <w:szCs w:val="28"/>
        </w:rPr>
      </w:pPr>
      <w:r w:rsidRPr="00E6399C">
        <w:rPr>
          <w:color w:val="000000" w:themeColor="text1"/>
          <w:sz w:val="28"/>
          <w:szCs w:val="28"/>
        </w:rPr>
        <w:t>формирование государственной политики в области обеспечения информационной безопасности Рос</w:t>
      </w:r>
      <w:r w:rsidR="00E6399C" w:rsidRPr="00E6399C">
        <w:rPr>
          <w:color w:val="000000" w:themeColor="text1"/>
          <w:sz w:val="28"/>
          <w:szCs w:val="28"/>
        </w:rPr>
        <w:t xml:space="preserve">сийской Федерации; </w:t>
      </w:r>
    </w:p>
    <w:p w:rsidR="00E6399C" w:rsidRPr="00E6399C" w:rsidRDefault="0042331D" w:rsidP="00D70C17">
      <w:pPr>
        <w:pStyle w:val="aa"/>
        <w:numPr>
          <w:ilvl w:val="0"/>
          <w:numId w:val="15"/>
        </w:numPr>
        <w:shd w:val="clear" w:color="auto" w:fill="FFFFFF"/>
        <w:spacing w:before="0" w:beforeAutospacing="0" w:after="96" w:afterAutospacing="0" w:line="360" w:lineRule="auto"/>
        <w:ind w:left="0" w:firstLine="709"/>
        <w:contextualSpacing/>
        <w:jc w:val="both"/>
        <w:rPr>
          <w:color w:val="000000" w:themeColor="text1"/>
          <w:sz w:val="28"/>
          <w:szCs w:val="28"/>
        </w:rPr>
      </w:pPr>
      <w:r w:rsidRPr="00E6399C">
        <w:rPr>
          <w:color w:val="000000" w:themeColor="text1"/>
          <w:sz w:val="28"/>
          <w:szCs w:val="28"/>
        </w:rPr>
        <w:lastRenderedPageBreak/>
        <w:t>подготовка предложений по совершенствованию правового, методического, научно-технического и организационного обеспечения информационной безопасности Российской Фе</w:t>
      </w:r>
      <w:r w:rsidR="00E6399C" w:rsidRPr="00E6399C">
        <w:rPr>
          <w:color w:val="000000" w:themeColor="text1"/>
          <w:sz w:val="28"/>
          <w:szCs w:val="28"/>
        </w:rPr>
        <w:t xml:space="preserve">дерации; </w:t>
      </w:r>
    </w:p>
    <w:p w:rsidR="00E6399C" w:rsidRPr="00E6399C" w:rsidRDefault="0042331D" w:rsidP="00D70C17">
      <w:pPr>
        <w:pStyle w:val="aa"/>
        <w:numPr>
          <w:ilvl w:val="0"/>
          <w:numId w:val="15"/>
        </w:numPr>
        <w:shd w:val="clear" w:color="auto" w:fill="FFFFFF"/>
        <w:spacing w:before="0" w:beforeAutospacing="0" w:after="96" w:afterAutospacing="0" w:line="360" w:lineRule="auto"/>
        <w:ind w:left="0" w:firstLine="709"/>
        <w:contextualSpacing/>
        <w:jc w:val="both"/>
        <w:rPr>
          <w:color w:val="000000" w:themeColor="text1"/>
          <w:sz w:val="28"/>
          <w:szCs w:val="28"/>
        </w:rPr>
      </w:pPr>
      <w:r w:rsidRPr="00E6399C">
        <w:rPr>
          <w:color w:val="000000" w:themeColor="text1"/>
          <w:sz w:val="28"/>
          <w:szCs w:val="28"/>
        </w:rPr>
        <w:t>совершенствование нормативной правовой базы обеспечения информационной безоп</w:t>
      </w:r>
      <w:r w:rsidR="00E6399C" w:rsidRPr="00E6399C">
        <w:rPr>
          <w:color w:val="000000" w:themeColor="text1"/>
          <w:sz w:val="28"/>
          <w:szCs w:val="28"/>
        </w:rPr>
        <w:t xml:space="preserve">асности Российской Федерации; </w:t>
      </w:r>
    </w:p>
    <w:p w:rsidR="00E6399C" w:rsidRPr="00E6399C" w:rsidRDefault="0042331D" w:rsidP="00D70C17">
      <w:pPr>
        <w:pStyle w:val="aa"/>
        <w:numPr>
          <w:ilvl w:val="0"/>
          <w:numId w:val="15"/>
        </w:numPr>
        <w:shd w:val="clear" w:color="auto" w:fill="FFFFFF"/>
        <w:spacing w:before="0" w:beforeAutospacing="0" w:after="96" w:afterAutospacing="0" w:line="360" w:lineRule="auto"/>
        <w:ind w:left="0" w:firstLine="709"/>
        <w:contextualSpacing/>
        <w:jc w:val="both"/>
        <w:rPr>
          <w:color w:val="000000" w:themeColor="text1"/>
          <w:sz w:val="28"/>
          <w:szCs w:val="28"/>
        </w:rPr>
      </w:pPr>
      <w:r w:rsidRPr="00E6399C">
        <w:rPr>
          <w:color w:val="000000" w:themeColor="text1"/>
          <w:sz w:val="28"/>
          <w:szCs w:val="28"/>
        </w:rPr>
        <w:t>развитие и совершенствование государственной системы защиты информации и системы защиты государс</w:t>
      </w:r>
      <w:r w:rsidR="00E6399C" w:rsidRPr="00E6399C">
        <w:rPr>
          <w:color w:val="000000" w:themeColor="text1"/>
          <w:sz w:val="28"/>
          <w:szCs w:val="28"/>
        </w:rPr>
        <w:t xml:space="preserve">твенной тайны; </w:t>
      </w:r>
    </w:p>
    <w:p w:rsidR="0042331D" w:rsidRPr="00801D86" w:rsidRDefault="0042331D" w:rsidP="00D70C17">
      <w:pPr>
        <w:pStyle w:val="aa"/>
        <w:numPr>
          <w:ilvl w:val="0"/>
          <w:numId w:val="15"/>
        </w:numPr>
        <w:shd w:val="clear" w:color="auto" w:fill="FFFFFF"/>
        <w:spacing w:before="0" w:beforeAutospacing="0" w:after="96" w:afterAutospacing="0" w:line="360" w:lineRule="auto"/>
        <w:ind w:left="0" w:firstLine="709"/>
        <w:contextualSpacing/>
        <w:jc w:val="both"/>
        <w:rPr>
          <w:color w:val="000000" w:themeColor="text1"/>
          <w:sz w:val="28"/>
          <w:szCs w:val="28"/>
        </w:rPr>
      </w:pPr>
      <w:r w:rsidRPr="00E6399C">
        <w:rPr>
          <w:color w:val="000000" w:themeColor="text1"/>
          <w:sz w:val="28"/>
          <w:szCs w:val="28"/>
        </w:rPr>
        <w:t xml:space="preserve">создание единой системы подготовки кадров в области </w:t>
      </w:r>
      <w:r w:rsidRPr="00801D86">
        <w:rPr>
          <w:color w:val="000000" w:themeColor="text1"/>
          <w:sz w:val="28"/>
          <w:szCs w:val="28"/>
        </w:rPr>
        <w:t>информационной безопасности и информационных технологий.</w:t>
      </w:r>
    </w:p>
    <w:p w:rsidR="00D70C17" w:rsidRDefault="00E6399C" w:rsidP="00D70C17">
      <w:pPr>
        <w:pStyle w:val="aa"/>
        <w:shd w:val="clear" w:color="auto" w:fill="FFFFFF"/>
        <w:spacing w:before="0" w:beforeAutospacing="0" w:after="96" w:afterAutospacing="0" w:line="360" w:lineRule="auto"/>
        <w:ind w:firstLine="709"/>
        <w:contextualSpacing/>
        <w:jc w:val="both"/>
        <w:rPr>
          <w:color w:val="000000" w:themeColor="text1"/>
          <w:sz w:val="28"/>
          <w:szCs w:val="28"/>
        </w:rPr>
      </w:pPr>
      <w:r w:rsidRPr="00801D86">
        <w:rPr>
          <w:color w:val="000000" w:themeColor="text1"/>
          <w:sz w:val="28"/>
          <w:szCs w:val="28"/>
        </w:rPr>
        <w:t>В ст. 4 раздела I Информационная безопасность Российской Федерации Доктрины, посвященной состоянию информационной безопасности в нашей стране и основным задачам по ее обеспечению, отмечается, что ухудшается ситуация с обеспечением сохранности сведений, составляющих государственную тайну. Эта проблема остается актуальной несмотря на то, что за прошедшие годы в стране произошла трансформация института государственной тайны из аморфного набора подзаконных актов, в подавляющем большинстве носивших закрытый характер, в достаточно стройный правовой институт, важную часть российской правовой системы.</w:t>
      </w:r>
    </w:p>
    <w:p w:rsidR="00801D86" w:rsidRPr="00D70C17" w:rsidRDefault="001A75B7" w:rsidP="00D70C17">
      <w:pPr>
        <w:pStyle w:val="aa"/>
        <w:shd w:val="clear" w:color="auto" w:fill="FFFFFF"/>
        <w:spacing w:before="0" w:beforeAutospacing="0" w:after="96" w:afterAutospacing="0" w:line="360" w:lineRule="auto"/>
        <w:ind w:firstLine="709"/>
        <w:contextualSpacing/>
        <w:jc w:val="both"/>
        <w:rPr>
          <w:color w:val="000000" w:themeColor="text1"/>
          <w:sz w:val="28"/>
          <w:szCs w:val="28"/>
        </w:rPr>
      </w:pPr>
      <w:r>
        <w:rPr>
          <w:color w:val="000000"/>
          <w:sz w:val="28"/>
          <w:szCs w:val="28"/>
        </w:rPr>
        <w:t xml:space="preserve">Понятие информационную безопасности Российской Федерации раскрывается </w:t>
      </w:r>
      <w:r w:rsidR="00F66B51" w:rsidRPr="00F66B51">
        <w:rPr>
          <w:color w:val="000000"/>
          <w:sz w:val="28"/>
          <w:szCs w:val="28"/>
        </w:rPr>
        <w:t xml:space="preserve">как состояние защиты национальных интересов </w:t>
      </w:r>
      <w:r>
        <w:rPr>
          <w:color w:val="000000"/>
          <w:sz w:val="28"/>
          <w:szCs w:val="28"/>
        </w:rPr>
        <w:t>РФ</w:t>
      </w:r>
      <w:r w:rsidR="00F66B51" w:rsidRPr="00F66B51">
        <w:rPr>
          <w:color w:val="000000"/>
          <w:sz w:val="28"/>
          <w:szCs w:val="28"/>
        </w:rPr>
        <w:t xml:space="preserve"> в ин</w:t>
      </w:r>
      <w:r w:rsidR="00F66B51">
        <w:rPr>
          <w:color w:val="000000"/>
          <w:sz w:val="28"/>
          <w:szCs w:val="28"/>
        </w:rPr>
        <w:t>формационной сфере,</w:t>
      </w:r>
      <w:r>
        <w:rPr>
          <w:color w:val="000000"/>
          <w:sz w:val="28"/>
          <w:szCs w:val="28"/>
        </w:rPr>
        <w:t xml:space="preserve"> которую</w:t>
      </w:r>
      <w:r w:rsidR="00F66B51">
        <w:rPr>
          <w:color w:val="000000"/>
          <w:sz w:val="28"/>
          <w:szCs w:val="28"/>
        </w:rPr>
        <w:t xml:space="preserve"> </w:t>
      </w:r>
      <w:r>
        <w:rPr>
          <w:color w:val="000000"/>
          <w:sz w:val="28"/>
          <w:szCs w:val="28"/>
        </w:rPr>
        <w:t>определяет совокупность сбалансированных личностных интересов</w:t>
      </w:r>
      <w:r w:rsidR="00F66B51" w:rsidRPr="00F66B51">
        <w:rPr>
          <w:color w:val="000000"/>
          <w:sz w:val="28"/>
          <w:szCs w:val="28"/>
        </w:rPr>
        <w:t>,</w:t>
      </w:r>
      <w:r>
        <w:rPr>
          <w:color w:val="000000"/>
          <w:sz w:val="28"/>
          <w:szCs w:val="28"/>
        </w:rPr>
        <w:t xml:space="preserve"> интересов</w:t>
      </w:r>
      <w:r w:rsidR="00F66B51" w:rsidRPr="00F66B51">
        <w:rPr>
          <w:color w:val="000000"/>
          <w:sz w:val="28"/>
          <w:szCs w:val="28"/>
        </w:rPr>
        <w:t xml:space="preserve"> общества и государства.</w:t>
      </w:r>
      <w:r w:rsidR="00F66B51">
        <w:rPr>
          <w:color w:val="000000"/>
          <w:sz w:val="28"/>
          <w:szCs w:val="28"/>
        </w:rPr>
        <w:t xml:space="preserve"> </w:t>
      </w:r>
      <w:r w:rsidR="00801D86" w:rsidRPr="00801D86">
        <w:rPr>
          <w:color w:val="000000"/>
          <w:sz w:val="28"/>
          <w:szCs w:val="28"/>
        </w:rPr>
        <w:t>Информационная сфера представляет собой совокупность информационных ресурсов и информационной инфраструктуры объекта защиты.</w:t>
      </w:r>
    </w:p>
    <w:p w:rsidR="00801D86" w:rsidRPr="009B1BB6" w:rsidRDefault="0097030E" w:rsidP="00D70C17">
      <w:pPr>
        <w:spacing w:before="100" w:beforeAutospacing="1" w:after="100" w:afterAutospacing="1" w:line="360" w:lineRule="auto"/>
        <w:ind w:firstLine="709"/>
        <w:contextualSpacing/>
        <w:jc w:val="both"/>
        <w:rPr>
          <w:color w:val="000000"/>
          <w:sz w:val="28"/>
          <w:szCs w:val="28"/>
        </w:rPr>
      </w:pPr>
      <w:r>
        <w:rPr>
          <w:color w:val="000000"/>
          <w:sz w:val="28"/>
          <w:szCs w:val="28"/>
        </w:rPr>
        <w:t>Информационный ресурс - это</w:t>
      </w:r>
      <w:r w:rsidRPr="00801D86">
        <w:rPr>
          <w:color w:val="000000"/>
          <w:sz w:val="28"/>
          <w:szCs w:val="28"/>
        </w:rPr>
        <w:t xml:space="preserve"> </w:t>
      </w:r>
      <w:r>
        <w:rPr>
          <w:color w:val="000000"/>
          <w:sz w:val="28"/>
          <w:szCs w:val="28"/>
        </w:rPr>
        <w:t>с</w:t>
      </w:r>
      <w:r w:rsidR="00801D86" w:rsidRPr="00801D86">
        <w:rPr>
          <w:color w:val="000000"/>
          <w:sz w:val="28"/>
          <w:szCs w:val="28"/>
        </w:rPr>
        <w:t>овокупность хранимой,</w:t>
      </w:r>
      <w:r>
        <w:rPr>
          <w:color w:val="000000"/>
          <w:sz w:val="28"/>
          <w:szCs w:val="28"/>
        </w:rPr>
        <w:t xml:space="preserve"> </w:t>
      </w:r>
      <w:r w:rsidR="00801D86" w:rsidRPr="00801D86">
        <w:rPr>
          <w:color w:val="000000"/>
          <w:sz w:val="28"/>
          <w:szCs w:val="28"/>
        </w:rPr>
        <w:t>обрабатываемой и передаваемой информации, используемой для обеспечени</w:t>
      </w:r>
      <w:r>
        <w:rPr>
          <w:color w:val="000000"/>
          <w:sz w:val="28"/>
          <w:szCs w:val="28"/>
        </w:rPr>
        <w:t>я различных процессов управления.</w:t>
      </w:r>
      <w:r w:rsidR="0000208B">
        <w:rPr>
          <w:color w:val="000000"/>
          <w:sz w:val="28"/>
          <w:szCs w:val="28"/>
        </w:rPr>
        <w:t xml:space="preserve"> </w:t>
      </w:r>
      <w:r w:rsidR="0000208B" w:rsidRPr="009B1BB6">
        <w:rPr>
          <w:color w:val="000000"/>
          <w:sz w:val="28"/>
          <w:szCs w:val="28"/>
        </w:rPr>
        <w:t>[3]</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К информационным ресурсам относятся:</w:t>
      </w:r>
    </w:p>
    <w:p w:rsidR="00801D86" w:rsidRPr="00801D86" w:rsidRDefault="00F66B51" w:rsidP="00D70C17">
      <w:pPr>
        <w:spacing w:before="100" w:beforeAutospacing="1" w:after="100" w:afterAutospacing="1" w:line="360" w:lineRule="auto"/>
        <w:ind w:firstLine="709"/>
        <w:contextualSpacing/>
        <w:jc w:val="both"/>
        <w:rPr>
          <w:color w:val="000000"/>
          <w:sz w:val="28"/>
          <w:szCs w:val="28"/>
        </w:rPr>
      </w:pPr>
      <w:r>
        <w:rPr>
          <w:color w:val="000000"/>
          <w:sz w:val="28"/>
          <w:szCs w:val="28"/>
        </w:rPr>
        <w:lastRenderedPageBreak/>
        <w:t>· информационные</w:t>
      </w:r>
      <w:r w:rsidR="0097030E">
        <w:rPr>
          <w:color w:val="000000"/>
          <w:sz w:val="28"/>
          <w:szCs w:val="28"/>
        </w:rPr>
        <w:t xml:space="preserve"> ресурсы предприятий оборонно-промы</w:t>
      </w:r>
      <w:r w:rsidR="00B01DB9">
        <w:rPr>
          <w:color w:val="000000"/>
          <w:sz w:val="28"/>
          <w:szCs w:val="28"/>
        </w:rPr>
        <w:t>шленного</w:t>
      </w:r>
      <w:r w:rsidR="00801D86" w:rsidRPr="00801D86">
        <w:rPr>
          <w:color w:val="000000"/>
          <w:sz w:val="28"/>
          <w:szCs w:val="28"/>
        </w:rPr>
        <w:t xml:space="preserve"> комплекса, </w:t>
      </w:r>
      <w:r w:rsidR="00B01DB9">
        <w:rPr>
          <w:color w:val="000000"/>
          <w:sz w:val="28"/>
          <w:szCs w:val="28"/>
        </w:rPr>
        <w:t>в хранении которых находятся</w:t>
      </w:r>
      <w:r w:rsidR="00801D86" w:rsidRPr="00801D86">
        <w:rPr>
          <w:color w:val="000000"/>
          <w:sz w:val="28"/>
          <w:szCs w:val="28"/>
        </w:rPr>
        <w:t xml:space="preserve"> сведения об </w:t>
      </w:r>
      <w:r w:rsidR="00B01DB9">
        <w:rPr>
          <w:color w:val="000000"/>
          <w:sz w:val="28"/>
          <w:szCs w:val="28"/>
        </w:rPr>
        <w:t>ключевых</w:t>
      </w:r>
      <w:r w:rsidR="00801D86" w:rsidRPr="00801D86">
        <w:rPr>
          <w:color w:val="000000"/>
          <w:sz w:val="28"/>
          <w:szCs w:val="28"/>
        </w:rPr>
        <w:t xml:space="preserve"> направлениях развития вооружения, о научно-техническом и производственном потенциале, об объемах поставок и запасах стратегических видов </w:t>
      </w:r>
      <w:r w:rsidR="00B01DB9">
        <w:rPr>
          <w:color w:val="000000"/>
          <w:sz w:val="28"/>
          <w:szCs w:val="28"/>
        </w:rPr>
        <w:t>ресурсов</w:t>
      </w:r>
      <w:r w:rsidR="00801D86" w:rsidRPr="00801D86">
        <w:rPr>
          <w:color w:val="000000"/>
          <w:sz w:val="28"/>
          <w:szCs w:val="28"/>
        </w:rPr>
        <w:t>;</w:t>
      </w:r>
    </w:p>
    <w:p w:rsidR="00801D86" w:rsidRPr="00801D86" w:rsidRDefault="00F66B51" w:rsidP="00D70C17">
      <w:pPr>
        <w:spacing w:before="100" w:beforeAutospacing="1" w:after="100" w:afterAutospacing="1" w:line="360" w:lineRule="auto"/>
        <w:ind w:firstLine="709"/>
        <w:contextualSpacing/>
        <w:jc w:val="both"/>
        <w:rPr>
          <w:color w:val="000000"/>
          <w:sz w:val="28"/>
          <w:szCs w:val="28"/>
        </w:rPr>
      </w:pPr>
      <w:r>
        <w:rPr>
          <w:color w:val="000000"/>
          <w:sz w:val="28"/>
          <w:szCs w:val="28"/>
        </w:rPr>
        <w:t>· информационное</w:t>
      </w:r>
      <w:r w:rsidR="00B01DB9">
        <w:rPr>
          <w:color w:val="000000"/>
          <w:sz w:val="28"/>
          <w:szCs w:val="28"/>
        </w:rPr>
        <w:t xml:space="preserve"> обеспечение управленческих систем</w:t>
      </w:r>
      <w:r w:rsidR="00801D86" w:rsidRPr="00801D86">
        <w:rPr>
          <w:color w:val="000000"/>
          <w:sz w:val="28"/>
          <w:szCs w:val="28"/>
        </w:rPr>
        <w:t xml:space="preserve"> и</w:t>
      </w:r>
      <w:r w:rsidR="00B01DB9">
        <w:rPr>
          <w:color w:val="000000"/>
          <w:sz w:val="28"/>
          <w:szCs w:val="28"/>
        </w:rPr>
        <w:t xml:space="preserve"> систем</w:t>
      </w:r>
      <w:r w:rsidR="00801D86" w:rsidRPr="00801D86">
        <w:rPr>
          <w:color w:val="000000"/>
          <w:sz w:val="28"/>
          <w:szCs w:val="28"/>
        </w:rPr>
        <w:t xml:space="preserve"> связи;</w:t>
      </w:r>
    </w:p>
    <w:p w:rsidR="00801D86" w:rsidRPr="00801D86" w:rsidRDefault="00F66B51" w:rsidP="00D70C17">
      <w:pPr>
        <w:spacing w:before="100" w:beforeAutospacing="1" w:after="100" w:afterAutospacing="1" w:line="360" w:lineRule="auto"/>
        <w:ind w:firstLine="709"/>
        <w:contextualSpacing/>
        <w:jc w:val="both"/>
        <w:rPr>
          <w:color w:val="000000"/>
          <w:sz w:val="28"/>
          <w:szCs w:val="28"/>
        </w:rPr>
      </w:pPr>
      <w:r>
        <w:rPr>
          <w:color w:val="000000"/>
          <w:sz w:val="28"/>
          <w:szCs w:val="28"/>
        </w:rPr>
        <w:t>· </w:t>
      </w:r>
      <w:r w:rsidR="00801D86" w:rsidRPr="00801D86">
        <w:rPr>
          <w:color w:val="000000"/>
          <w:sz w:val="28"/>
          <w:szCs w:val="28"/>
        </w:rPr>
        <w:t>информация о фундаментальных и прикладных НИР, имеющих государственное значение и др.</w:t>
      </w:r>
    </w:p>
    <w:p w:rsidR="00801D86" w:rsidRPr="009B1BB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Информационная инфраструктура – это совокупность информационных подсистем, центров управления, аппаратно-программных средств и технологий обеспечения сбора, хранения, обработки и передачи информации.</w:t>
      </w:r>
      <w:r w:rsidR="0000208B" w:rsidRPr="0000208B">
        <w:rPr>
          <w:color w:val="000000"/>
          <w:sz w:val="28"/>
          <w:szCs w:val="28"/>
        </w:rPr>
        <w:t xml:space="preserve"> [</w:t>
      </w:r>
      <w:r w:rsidR="0000208B" w:rsidRPr="009B1BB6">
        <w:rPr>
          <w:color w:val="000000"/>
          <w:sz w:val="28"/>
          <w:szCs w:val="28"/>
        </w:rPr>
        <w:t>3]</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Информационная инфраструктура включает:</w:t>
      </w:r>
    </w:p>
    <w:p w:rsidR="00801D86" w:rsidRPr="00801D86" w:rsidRDefault="00F66B51" w:rsidP="00D70C17">
      <w:pPr>
        <w:spacing w:before="100" w:beforeAutospacing="1" w:after="100" w:afterAutospacing="1" w:line="360" w:lineRule="auto"/>
        <w:ind w:firstLine="709"/>
        <w:contextualSpacing/>
        <w:jc w:val="both"/>
        <w:rPr>
          <w:color w:val="000000"/>
          <w:sz w:val="28"/>
          <w:szCs w:val="28"/>
        </w:rPr>
      </w:pPr>
      <w:r>
        <w:rPr>
          <w:color w:val="000000"/>
          <w:sz w:val="28"/>
          <w:szCs w:val="28"/>
        </w:rPr>
        <w:t>· информационную</w:t>
      </w:r>
      <w:r w:rsidR="00801D86" w:rsidRPr="00801D86">
        <w:rPr>
          <w:color w:val="000000"/>
          <w:sz w:val="28"/>
          <w:szCs w:val="28"/>
        </w:rPr>
        <w:t xml:space="preserve"> инфраструктуру центральных, местных органов государственного управления,</w:t>
      </w:r>
      <w:r w:rsidR="00B01DB9">
        <w:rPr>
          <w:color w:val="000000"/>
          <w:sz w:val="28"/>
          <w:szCs w:val="28"/>
        </w:rPr>
        <w:t xml:space="preserve"> а также</w:t>
      </w:r>
      <w:r w:rsidR="00801D86" w:rsidRPr="00801D86">
        <w:rPr>
          <w:color w:val="000000"/>
          <w:sz w:val="28"/>
          <w:szCs w:val="28"/>
        </w:rPr>
        <w:t xml:space="preserve"> научно-исследовательских учреждений;</w:t>
      </w:r>
    </w:p>
    <w:p w:rsidR="00801D86" w:rsidRPr="00801D86" w:rsidRDefault="00F66B51" w:rsidP="00D70C17">
      <w:pPr>
        <w:spacing w:before="100" w:beforeAutospacing="1" w:after="100" w:afterAutospacing="1" w:line="360" w:lineRule="auto"/>
        <w:ind w:firstLine="709"/>
        <w:contextualSpacing/>
        <w:jc w:val="both"/>
        <w:rPr>
          <w:color w:val="000000"/>
          <w:sz w:val="28"/>
          <w:szCs w:val="28"/>
        </w:rPr>
      </w:pPr>
      <w:r>
        <w:rPr>
          <w:color w:val="000000"/>
          <w:sz w:val="28"/>
          <w:szCs w:val="28"/>
        </w:rPr>
        <w:t>· информационную</w:t>
      </w:r>
      <w:r w:rsidR="00801D86" w:rsidRPr="00801D86">
        <w:rPr>
          <w:color w:val="000000"/>
          <w:sz w:val="28"/>
          <w:szCs w:val="28"/>
        </w:rPr>
        <w:t xml:space="preserve"> инфра</w:t>
      </w:r>
      <w:r w:rsidR="00B01DB9">
        <w:rPr>
          <w:color w:val="000000"/>
          <w:sz w:val="28"/>
          <w:szCs w:val="28"/>
        </w:rPr>
        <w:t>структуру предприятий оборонно-промышленного</w:t>
      </w:r>
      <w:r w:rsidR="00801D86" w:rsidRPr="00801D86">
        <w:rPr>
          <w:color w:val="000000"/>
          <w:sz w:val="28"/>
          <w:szCs w:val="28"/>
        </w:rPr>
        <w:t xml:space="preserve"> комплекса и научно-исследовательских учреждений, выполняющих государственные оборонные заказы</w:t>
      </w:r>
      <w:r w:rsidR="00B01DB9">
        <w:rPr>
          <w:color w:val="000000"/>
          <w:sz w:val="28"/>
          <w:szCs w:val="28"/>
        </w:rPr>
        <w:t>,</w:t>
      </w:r>
      <w:r w:rsidR="00801D86" w:rsidRPr="00801D86">
        <w:rPr>
          <w:color w:val="000000"/>
          <w:sz w:val="28"/>
          <w:szCs w:val="28"/>
        </w:rPr>
        <w:t xml:space="preserve"> либо занимающихся оборонной проблематикой;</w:t>
      </w:r>
    </w:p>
    <w:p w:rsidR="00801D86" w:rsidRPr="00801D86" w:rsidRDefault="00F66B51" w:rsidP="00D70C17">
      <w:pPr>
        <w:spacing w:before="100" w:beforeAutospacing="1" w:after="100" w:afterAutospacing="1" w:line="360" w:lineRule="auto"/>
        <w:ind w:firstLine="709"/>
        <w:contextualSpacing/>
        <w:jc w:val="both"/>
        <w:rPr>
          <w:color w:val="000000"/>
          <w:sz w:val="28"/>
          <w:szCs w:val="28"/>
        </w:rPr>
      </w:pPr>
      <w:r>
        <w:rPr>
          <w:color w:val="000000"/>
          <w:sz w:val="28"/>
          <w:szCs w:val="28"/>
        </w:rPr>
        <w:t>· </w:t>
      </w:r>
      <w:r w:rsidR="00801D86" w:rsidRPr="00801D86">
        <w:rPr>
          <w:color w:val="000000"/>
          <w:sz w:val="28"/>
          <w:szCs w:val="28"/>
        </w:rPr>
        <w:t>программно-технически</w:t>
      </w:r>
      <w:r w:rsidR="00B01DB9">
        <w:rPr>
          <w:color w:val="000000"/>
          <w:sz w:val="28"/>
          <w:szCs w:val="28"/>
        </w:rPr>
        <w:t xml:space="preserve">е средства автоматизированных и </w:t>
      </w:r>
      <w:r w:rsidR="00801D86" w:rsidRPr="00801D86">
        <w:rPr>
          <w:color w:val="000000"/>
          <w:sz w:val="28"/>
          <w:szCs w:val="28"/>
        </w:rPr>
        <w:t>автоматических систем управления и связи.</w:t>
      </w:r>
    </w:p>
    <w:p w:rsidR="00801D86" w:rsidRPr="009B1BB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Под угрозой безопасности информации понимается совокупность условий и факторов, создающих потенциальную или реально существующую опасность, связанную с утечкой информации и (или) несанкционированными и (или) непреднамеренными воздействиями на нее. Угрозы информационной безопасности Российской Федерации подразделяются на внешние и внутренние.</w:t>
      </w:r>
      <w:r w:rsidR="0000208B" w:rsidRPr="0000208B">
        <w:rPr>
          <w:color w:val="000000"/>
          <w:sz w:val="28"/>
          <w:szCs w:val="28"/>
        </w:rPr>
        <w:t xml:space="preserve"> [</w:t>
      </w:r>
      <w:r w:rsidR="0000208B" w:rsidRPr="009B1BB6">
        <w:rPr>
          <w:color w:val="000000"/>
          <w:sz w:val="28"/>
          <w:szCs w:val="28"/>
        </w:rPr>
        <w:t>4]</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lastRenderedPageBreak/>
        <w:t>Внешними угрозами, представляющими наибольшую опасность для объектов обеспечения, являются:</w:t>
      </w:r>
    </w:p>
    <w:p w:rsidR="00801D86" w:rsidRPr="00801D86" w:rsidRDefault="00F66B51" w:rsidP="00D70C17">
      <w:pPr>
        <w:spacing w:before="100" w:beforeAutospacing="1" w:after="100" w:afterAutospacing="1" w:line="360" w:lineRule="auto"/>
        <w:ind w:firstLine="709"/>
        <w:contextualSpacing/>
        <w:jc w:val="both"/>
        <w:rPr>
          <w:color w:val="000000"/>
          <w:sz w:val="28"/>
          <w:szCs w:val="28"/>
        </w:rPr>
      </w:pPr>
      <w:r>
        <w:rPr>
          <w:color w:val="000000"/>
          <w:sz w:val="28"/>
          <w:szCs w:val="28"/>
        </w:rPr>
        <w:t>· </w:t>
      </w:r>
      <w:r w:rsidR="00801D86" w:rsidRPr="00801D86">
        <w:rPr>
          <w:color w:val="000000"/>
          <w:sz w:val="28"/>
          <w:szCs w:val="28"/>
        </w:rPr>
        <w:t xml:space="preserve">все виды разведывательной деятельности </w:t>
      </w:r>
      <w:r w:rsidR="00B01DB9">
        <w:rPr>
          <w:color w:val="000000"/>
          <w:sz w:val="28"/>
          <w:szCs w:val="28"/>
        </w:rPr>
        <w:t>иностранных</w:t>
      </w:r>
      <w:r w:rsidR="00801D86" w:rsidRPr="00801D86">
        <w:rPr>
          <w:color w:val="000000"/>
          <w:sz w:val="28"/>
          <w:szCs w:val="28"/>
        </w:rPr>
        <w:t xml:space="preserve"> государств;</w:t>
      </w:r>
    </w:p>
    <w:p w:rsidR="00801D86" w:rsidRPr="00801D86" w:rsidRDefault="00F66B51" w:rsidP="00D70C17">
      <w:pPr>
        <w:spacing w:before="100" w:beforeAutospacing="1" w:after="100" w:afterAutospacing="1" w:line="360" w:lineRule="auto"/>
        <w:ind w:firstLine="709"/>
        <w:contextualSpacing/>
        <w:jc w:val="both"/>
        <w:rPr>
          <w:color w:val="000000"/>
          <w:sz w:val="28"/>
          <w:szCs w:val="28"/>
        </w:rPr>
      </w:pPr>
      <w:r>
        <w:rPr>
          <w:color w:val="000000"/>
          <w:sz w:val="28"/>
          <w:szCs w:val="28"/>
        </w:rPr>
        <w:t>· </w:t>
      </w:r>
      <w:r w:rsidR="00801D86" w:rsidRPr="00801D86">
        <w:rPr>
          <w:color w:val="000000"/>
          <w:sz w:val="28"/>
          <w:szCs w:val="28"/>
        </w:rPr>
        <w:t>информ</w:t>
      </w:r>
      <w:r>
        <w:rPr>
          <w:color w:val="000000"/>
          <w:sz w:val="28"/>
          <w:szCs w:val="28"/>
        </w:rPr>
        <w:t xml:space="preserve">ационно-технические воздействия, </w:t>
      </w:r>
      <w:r w:rsidR="00801D86" w:rsidRPr="00801D86">
        <w:rPr>
          <w:color w:val="000000"/>
          <w:sz w:val="28"/>
          <w:szCs w:val="28"/>
        </w:rPr>
        <w:t xml:space="preserve">радиоэлектронная борьба, </w:t>
      </w:r>
      <w:r>
        <w:rPr>
          <w:color w:val="000000"/>
          <w:sz w:val="28"/>
          <w:szCs w:val="28"/>
        </w:rPr>
        <w:t xml:space="preserve">а также </w:t>
      </w:r>
      <w:r w:rsidR="00801D86" w:rsidRPr="00801D86">
        <w:rPr>
          <w:color w:val="000000"/>
          <w:sz w:val="28"/>
          <w:szCs w:val="28"/>
        </w:rPr>
        <w:t>пр</w:t>
      </w:r>
      <w:r>
        <w:rPr>
          <w:color w:val="000000"/>
          <w:sz w:val="28"/>
          <w:szCs w:val="28"/>
        </w:rPr>
        <w:t>оникновение в компьютерные сети</w:t>
      </w:r>
      <w:r w:rsidR="00801D86" w:rsidRPr="00801D86">
        <w:rPr>
          <w:color w:val="000000"/>
          <w:sz w:val="28"/>
          <w:szCs w:val="28"/>
        </w:rPr>
        <w:t>;</w:t>
      </w:r>
    </w:p>
    <w:p w:rsidR="00801D86" w:rsidRPr="00801D86" w:rsidRDefault="00F66B51" w:rsidP="00D70C17">
      <w:pPr>
        <w:spacing w:before="100" w:beforeAutospacing="1" w:after="100" w:afterAutospacing="1" w:line="360" w:lineRule="auto"/>
        <w:ind w:firstLine="709"/>
        <w:contextualSpacing/>
        <w:jc w:val="both"/>
        <w:rPr>
          <w:color w:val="000000"/>
          <w:sz w:val="28"/>
          <w:szCs w:val="28"/>
        </w:rPr>
      </w:pPr>
      <w:r>
        <w:rPr>
          <w:color w:val="000000"/>
          <w:sz w:val="28"/>
          <w:szCs w:val="28"/>
        </w:rPr>
        <w:t>· </w:t>
      </w:r>
      <w:r w:rsidR="00801D86" w:rsidRPr="00801D86">
        <w:rPr>
          <w:color w:val="000000"/>
          <w:sz w:val="28"/>
          <w:szCs w:val="28"/>
        </w:rPr>
        <w:t>диверсионно-подрывная деятельность специальных служб иностранных государств, осуществляемая методами информационно-психологического воздействия;</w:t>
      </w:r>
    </w:p>
    <w:p w:rsidR="00801D86" w:rsidRPr="00801D86" w:rsidRDefault="00F66B51" w:rsidP="00D70C17">
      <w:pPr>
        <w:spacing w:before="100" w:beforeAutospacing="1" w:after="100" w:afterAutospacing="1" w:line="360" w:lineRule="auto"/>
        <w:ind w:firstLine="709"/>
        <w:contextualSpacing/>
        <w:jc w:val="both"/>
        <w:rPr>
          <w:color w:val="000000"/>
          <w:sz w:val="28"/>
          <w:szCs w:val="28"/>
        </w:rPr>
      </w:pPr>
      <w:r>
        <w:rPr>
          <w:color w:val="000000"/>
          <w:sz w:val="28"/>
          <w:szCs w:val="28"/>
        </w:rPr>
        <w:t>· </w:t>
      </w:r>
      <w:r w:rsidR="00801D86" w:rsidRPr="00801D86">
        <w:rPr>
          <w:color w:val="000000"/>
          <w:sz w:val="28"/>
          <w:szCs w:val="28"/>
        </w:rPr>
        <w:t>деятельность иностранных политических, экономических и военных структур, направленная против интересов Российской Федерации в сфере обороны.</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К внутренним угрозам, которые будут представлять особую опасность в условиях обострения военно-политической обстановки, относятся:</w:t>
      </w:r>
    </w:p>
    <w:p w:rsidR="00801D86" w:rsidRPr="00801D86" w:rsidRDefault="00F66B51" w:rsidP="00D70C17">
      <w:pPr>
        <w:spacing w:before="100" w:beforeAutospacing="1" w:after="100" w:afterAutospacing="1" w:line="360" w:lineRule="auto"/>
        <w:ind w:firstLine="709"/>
        <w:contextualSpacing/>
        <w:jc w:val="both"/>
        <w:rPr>
          <w:color w:val="000000"/>
          <w:sz w:val="28"/>
          <w:szCs w:val="28"/>
        </w:rPr>
      </w:pPr>
      <w:r>
        <w:rPr>
          <w:color w:val="000000"/>
          <w:sz w:val="28"/>
          <w:szCs w:val="28"/>
        </w:rPr>
        <w:t>· </w:t>
      </w:r>
      <w:r w:rsidR="000863FC">
        <w:rPr>
          <w:color w:val="000000"/>
          <w:sz w:val="28"/>
          <w:szCs w:val="28"/>
        </w:rPr>
        <w:t xml:space="preserve">нарушение установленных стандартов </w:t>
      </w:r>
      <w:r w:rsidR="00801D86" w:rsidRPr="00801D86">
        <w:rPr>
          <w:color w:val="000000"/>
          <w:sz w:val="28"/>
          <w:szCs w:val="28"/>
        </w:rPr>
        <w:t>сбора, обработки,</w:t>
      </w:r>
      <w:r w:rsidR="000863FC">
        <w:rPr>
          <w:color w:val="000000"/>
          <w:sz w:val="28"/>
          <w:szCs w:val="28"/>
        </w:rPr>
        <w:t xml:space="preserve"> правил</w:t>
      </w:r>
      <w:r w:rsidR="00801D86" w:rsidRPr="00801D86">
        <w:rPr>
          <w:color w:val="000000"/>
          <w:sz w:val="28"/>
          <w:szCs w:val="28"/>
        </w:rPr>
        <w:t xml:space="preserve"> хранения и передачи информации, </w:t>
      </w:r>
      <w:r w:rsidR="000863FC">
        <w:rPr>
          <w:color w:val="000000"/>
          <w:sz w:val="28"/>
          <w:szCs w:val="28"/>
        </w:rPr>
        <w:t>хранящейся, непосредственно,</w:t>
      </w:r>
      <w:r w:rsidR="00801D86" w:rsidRPr="00801D86">
        <w:rPr>
          <w:color w:val="000000"/>
          <w:sz w:val="28"/>
          <w:szCs w:val="28"/>
        </w:rPr>
        <w:t xml:space="preserve"> в штабах и учреждениях силовых структур Российской Федерации, на предприятиях оборонного комплекса;</w:t>
      </w:r>
    </w:p>
    <w:p w:rsidR="00801D86" w:rsidRPr="00801D86" w:rsidRDefault="00F66B51" w:rsidP="00D70C17">
      <w:pPr>
        <w:spacing w:before="100" w:beforeAutospacing="1" w:after="100" w:afterAutospacing="1" w:line="360" w:lineRule="auto"/>
        <w:ind w:firstLine="709"/>
        <w:contextualSpacing/>
        <w:jc w:val="both"/>
        <w:rPr>
          <w:color w:val="000000"/>
          <w:sz w:val="28"/>
          <w:szCs w:val="28"/>
        </w:rPr>
      </w:pPr>
      <w:r>
        <w:rPr>
          <w:color w:val="000000"/>
          <w:sz w:val="28"/>
          <w:szCs w:val="28"/>
        </w:rPr>
        <w:t>· </w:t>
      </w:r>
      <w:r w:rsidR="000863FC">
        <w:rPr>
          <w:color w:val="000000"/>
          <w:sz w:val="28"/>
          <w:szCs w:val="28"/>
        </w:rPr>
        <w:t>умышленные противоправные или</w:t>
      </w:r>
      <w:r w:rsidR="00801D86" w:rsidRPr="00801D86">
        <w:rPr>
          <w:color w:val="000000"/>
          <w:sz w:val="28"/>
          <w:szCs w:val="28"/>
        </w:rPr>
        <w:t xml:space="preserve"> действия,</w:t>
      </w:r>
      <w:r w:rsidR="000863FC">
        <w:rPr>
          <w:color w:val="000000"/>
          <w:sz w:val="28"/>
          <w:szCs w:val="28"/>
        </w:rPr>
        <w:t xml:space="preserve"> являющиеся угрозой информационной безопасности,</w:t>
      </w:r>
      <w:r w:rsidR="00801D86" w:rsidRPr="00801D86">
        <w:rPr>
          <w:color w:val="000000"/>
          <w:sz w:val="28"/>
          <w:szCs w:val="28"/>
        </w:rPr>
        <w:t xml:space="preserve"> а также ошибки персонала информационных и телекоммуникационных систем специального назначения;</w:t>
      </w:r>
    </w:p>
    <w:p w:rsidR="00801D86" w:rsidRPr="00801D86" w:rsidRDefault="00F66B51" w:rsidP="00D70C17">
      <w:pPr>
        <w:spacing w:before="100" w:beforeAutospacing="1" w:after="100" w:afterAutospacing="1" w:line="360" w:lineRule="auto"/>
        <w:ind w:firstLine="709"/>
        <w:contextualSpacing/>
        <w:jc w:val="both"/>
        <w:rPr>
          <w:color w:val="000000"/>
          <w:sz w:val="28"/>
          <w:szCs w:val="28"/>
        </w:rPr>
      </w:pPr>
      <w:r>
        <w:rPr>
          <w:color w:val="000000"/>
          <w:sz w:val="28"/>
          <w:szCs w:val="28"/>
        </w:rPr>
        <w:t>· </w:t>
      </w:r>
      <w:r w:rsidR="00801D86" w:rsidRPr="00801D86">
        <w:rPr>
          <w:color w:val="000000"/>
          <w:sz w:val="28"/>
          <w:szCs w:val="28"/>
        </w:rPr>
        <w:t>ненадежное функционирование информационных и телекоммуникационных систем специального назначения;</w:t>
      </w:r>
    </w:p>
    <w:p w:rsidR="00801D86" w:rsidRPr="00801D86" w:rsidRDefault="00F66B51" w:rsidP="00D70C17">
      <w:pPr>
        <w:spacing w:before="100" w:beforeAutospacing="1" w:after="100" w:afterAutospacing="1" w:line="360" w:lineRule="auto"/>
        <w:ind w:firstLine="709"/>
        <w:contextualSpacing/>
        <w:jc w:val="both"/>
        <w:rPr>
          <w:color w:val="000000"/>
          <w:sz w:val="28"/>
          <w:szCs w:val="28"/>
        </w:rPr>
      </w:pPr>
      <w:r>
        <w:rPr>
          <w:color w:val="000000"/>
          <w:sz w:val="28"/>
          <w:szCs w:val="28"/>
        </w:rPr>
        <w:t>· в</w:t>
      </w:r>
      <w:r w:rsidR="00801D86" w:rsidRPr="00801D86">
        <w:rPr>
          <w:color w:val="000000"/>
          <w:sz w:val="28"/>
          <w:szCs w:val="28"/>
        </w:rPr>
        <w:t>озможная информационно-пропагандистская деятельность, подрывающая престиж силовых структур Российской Федерации и их боеготовность;</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 нерешенность вопросов защиты интеллектуальной собственности предприятий оборонного комплекса, приводящая к утечке за рубеж ценнейших государственных информационных ресурсов.</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lastRenderedPageBreak/>
        <w:t>К угрозам безопасности уже развернутых и создаваемых информационных и телекоммуникационных средств и систем относятся:</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 противоправные сбор и использование информации;</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 нарушения технологии обработки информации;</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 внедрение в аппаратные и программные изделия компонентов, реализующих функции, не предусмотренные документацией на эти изделия;</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 разработка и распространение программ, нарушающих нормальное функционирование информационных и информационно-телекоммуникационных систем, в том числе систем защиты информации;</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 уничтожение, повреждение, радиоэлектронное подавление или разрушение средств и систем обработки информации, телекоммуникации и связи;</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 xml:space="preserve">· воздействие на </w:t>
      </w:r>
      <w:proofErr w:type="spellStart"/>
      <w:r w:rsidRPr="00801D86">
        <w:rPr>
          <w:color w:val="000000"/>
          <w:sz w:val="28"/>
          <w:szCs w:val="28"/>
        </w:rPr>
        <w:t>парольно</w:t>
      </w:r>
      <w:proofErr w:type="spellEnd"/>
      <w:r w:rsidRPr="00801D86">
        <w:rPr>
          <w:color w:val="000000"/>
          <w:sz w:val="28"/>
          <w:szCs w:val="28"/>
        </w:rPr>
        <w:t>-ключевые системы защиты автоматизированных систем обработки и передачи информации;</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 компрометация ключей и средств криптографической защиты информации;</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 утечка информации по техническим каналам;</w:t>
      </w:r>
    </w:p>
    <w:p w:rsidR="00801D86" w:rsidRPr="00801D86" w:rsidRDefault="00F66B51" w:rsidP="00D70C17">
      <w:pPr>
        <w:spacing w:before="100" w:beforeAutospacing="1" w:after="100" w:afterAutospacing="1" w:line="360" w:lineRule="auto"/>
        <w:ind w:firstLine="709"/>
        <w:contextualSpacing/>
        <w:jc w:val="both"/>
        <w:rPr>
          <w:color w:val="000000"/>
          <w:sz w:val="28"/>
          <w:szCs w:val="28"/>
        </w:rPr>
      </w:pPr>
      <w:r>
        <w:rPr>
          <w:color w:val="000000"/>
          <w:sz w:val="28"/>
          <w:szCs w:val="28"/>
        </w:rPr>
        <w:t>· </w:t>
      </w:r>
      <w:r w:rsidR="00801D86" w:rsidRPr="00801D86">
        <w:rPr>
          <w:color w:val="000000"/>
          <w:sz w:val="28"/>
          <w:szCs w:val="28"/>
        </w:rPr>
        <w:t>внедрение электронных устройств, предназначенных для перехвата информации, в технические средства обработки, хранения и передачи информации по каналам связи, а также в служебные помещения органов государственной власти, предприятий, учреждений и организаций независимо от формы собственности;</w:t>
      </w:r>
    </w:p>
    <w:p w:rsidR="00801D86" w:rsidRPr="00801D86" w:rsidRDefault="00F66B51" w:rsidP="00D70C17">
      <w:pPr>
        <w:spacing w:before="100" w:beforeAutospacing="1" w:after="100" w:afterAutospacing="1" w:line="360" w:lineRule="auto"/>
        <w:ind w:firstLine="709"/>
        <w:contextualSpacing/>
        <w:jc w:val="both"/>
        <w:rPr>
          <w:color w:val="000000"/>
          <w:sz w:val="28"/>
          <w:szCs w:val="28"/>
        </w:rPr>
      </w:pPr>
      <w:r>
        <w:rPr>
          <w:color w:val="000000"/>
          <w:sz w:val="28"/>
          <w:szCs w:val="28"/>
        </w:rPr>
        <w:t>· </w:t>
      </w:r>
      <w:r w:rsidR="00801D86" w:rsidRPr="00801D86">
        <w:rPr>
          <w:color w:val="000000"/>
          <w:sz w:val="28"/>
          <w:szCs w:val="28"/>
        </w:rPr>
        <w:t>уничтожение, повреждение, разрушение или хищение машинных и других носителей информации;</w:t>
      </w:r>
    </w:p>
    <w:p w:rsidR="00801D86" w:rsidRPr="00801D86" w:rsidRDefault="00F66B51" w:rsidP="00D70C17">
      <w:pPr>
        <w:spacing w:before="100" w:beforeAutospacing="1" w:after="100" w:afterAutospacing="1" w:line="360" w:lineRule="auto"/>
        <w:ind w:firstLine="709"/>
        <w:contextualSpacing/>
        <w:jc w:val="both"/>
        <w:rPr>
          <w:color w:val="000000"/>
          <w:sz w:val="28"/>
          <w:szCs w:val="28"/>
        </w:rPr>
      </w:pPr>
      <w:r>
        <w:rPr>
          <w:color w:val="000000"/>
          <w:sz w:val="28"/>
          <w:szCs w:val="28"/>
        </w:rPr>
        <w:t>· </w:t>
      </w:r>
      <w:r w:rsidR="00801D86" w:rsidRPr="00801D86">
        <w:rPr>
          <w:color w:val="000000"/>
          <w:sz w:val="28"/>
          <w:szCs w:val="28"/>
        </w:rPr>
        <w:t>перехват информации в сетях передачи данных и на линиях связи, дешифрование этой информации и навязывание ложной информации;</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 использование несертифицированных отечественных и зарубежных информацион</w:t>
      </w:r>
      <w:r w:rsidRPr="00801D86">
        <w:rPr>
          <w:color w:val="000000"/>
          <w:sz w:val="28"/>
          <w:szCs w:val="28"/>
        </w:rPr>
        <w:softHyphen/>
        <w:t xml:space="preserve">ных технологий, средств защиты информации, средств </w:t>
      </w:r>
      <w:r w:rsidRPr="00801D86">
        <w:rPr>
          <w:color w:val="000000"/>
          <w:sz w:val="28"/>
          <w:szCs w:val="28"/>
        </w:rPr>
        <w:lastRenderedPageBreak/>
        <w:t>информатизации, телекоммуникации и связи при создании и развитии российской информационной инфраструктуры;</w:t>
      </w:r>
    </w:p>
    <w:p w:rsidR="00801D86" w:rsidRPr="00801D86" w:rsidRDefault="00F66B51" w:rsidP="00D70C17">
      <w:pPr>
        <w:spacing w:before="100" w:beforeAutospacing="1" w:after="100" w:afterAutospacing="1" w:line="360" w:lineRule="auto"/>
        <w:ind w:firstLine="709"/>
        <w:contextualSpacing/>
        <w:jc w:val="both"/>
        <w:rPr>
          <w:color w:val="000000"/>
          <w:sz w:val="28"/>
          <w:szCs w:val="28"/>
        </w:rPr>
      </w:pPr>
      <w:r>
        <w:rPr>
          <w:color w:val="000000"/>
          <w:sz w:val="28"/>
          <w:szCs w:val="28"/>
        </w:rPr>
        <w:t>· </w:t>
      </w:r>
      <w:r w:rsidR="00801D86" w:rsidRPr="00801D86">
        <w:rPr>
          <w:color w:val="000000"/>
          <w:sz w:val="28"/>
          <w:szCs w:val="28"/>
        </w:rPr>
        <w:t>несанкционированный доступ к информации, находящейся в банках и базах данных;</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 нарушение законных ограничений на распространение информации.</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Основными направлениями совершенствования системы обеспечения информационной безопасности Российской Федерации являются:</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 систематическое выявление угроз и их источников, структуризация целей обеспечения информационной безопасности и определение соответствующих практических задач;</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 проведение сертификации общего и специального программного обеспечения, пакетов прикладных программ и средств защиты информации в существующих и создаваемых автоматизированных системах управления и связи, имеющих в своем составе элементы вычислительной техники;</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 постоянное совершенствование средств защиты информации, развитие защищенных систем связи и управления, повышение надежности специального программного обеспечения;</w:t>
      </w:r>
    </w:p>
    <w:p w:rsidR="00801D86" w:rsidRPr="00801D86" w:rsidRDefault="00F66B51" w:rsidP="00D70C17">
      <w:pPr>
        <w:spacing w:before="100" w:beforeAutospacing="1" w:after="100" w:afterAutospacing="1" w:line="360" w:lineRule="auto"/>
        <w:ind w:firstLine="709"/>
        <w:contextualSpacing/>
        <w:jc w:val="both"/>
        <w:rPr>
          <w:color w:val="000000"/>
          <w:sz w:val="28"/>
          <w:szCs w:val="28"/>
        </w:rPr>
      </w:pPr>
      <w:r>
        <w:rPr>
          <w:color w:val="000000"/>
          <w:sz w:val="28"/>
          <w:szCs w:val="28"/>
        </w:rPr>
        <w:t>· </w:t>
      </w:r>
      <w:r w:rsidR="00801D86" w:rsidRPr="00801D86">
        <w:rPr>
          <w:color w:val="000000"/>
          <w:sz w:val="28"/>
          <w:szCs w:val="28"/>
        </w:rPr>
        <w:t>совершенствование структуры функциональных органов системы, координация их взаимодействия.</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 xml:space="preserve">Оценка состояния информационной безопасности </w:t>
      </w:r>
      <w:r w:rsidR="00E90936">
        <w:rPr>
          <w:color w:val="000000"/>
          <w:sz w:val="28"/>
          <w:szCs w:val="28"/>
        </w:rPr>
        <w:t>основывается</w:t>
      </w:r>
      <w:r w:rsidRPr="00801D86">
        <w:rPr>
          <w:color w:val="000000"/>
          <w:sz w:val="28"/>
          <w:szCs w:val="28"/>
        </w:rPr>
        <w:t xml:space="preserve"> на </w:t>
      </w:r>
      <w:r w:rsidR="00E90936">
        <w:rPr>
          <w:color w:val="000000"/>
          <w:sz w:val="28"/>
          <w:szCs w:val="28"/>
        </w:rPr>
        <w:t xml:space="preserve">доскональном анализе источников угроз, а также </w:t>
      </w:r>
      <w:r w:rsidRPr="00801D86">
        <w:rPr>
          <w:color w:val="000000"/>
          <w:sz w:val="28"/>
          <w:szCs w:val="28"/>
        </w:rPr>
        <w:t>потенциальн</w:t>
      </w:r>
      <w:r w:rsidR="00E90936">
        <w:rPr>
          <w:color w:val="000000"/>
          <w:sz w:val="28"/>
          <w:szCs w:val="28"/>
        </w:rPr>
        <w:t>ой возможности нарушения защиты</w:t>
      </w:r>
      <w:r w:rsidRPr="00801D86">
        <w:rPr>
          <w:color w:val="000000"/>
          <w:sz w:val="28"/>
          <w:szCs w:val="28"/>
        </w:rPr>
        <w:t>.</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Деятельность, направленную на предотвращение утечки защищаемой информации, несанкционированных и непреднамеренных воздействий на нее, называют защитой информации. Объектом защиты является информация или носитель информации, или информационный процесс, которые нужно защищать.</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lastRenderedPageBreak/>
        <w:t>Защита информации организуется по трем</w:t>
      </w:r>
      <w:r w:rsidR="00E90936">
        <w:rPr>
          <w:color w:val="000000"/>
          <w:sz w:val="28"/>
          <w:szCs w:val="28"/>
        </w:rPr>
        <w:t xml:space="preserve"> основным</w:t>
      </w:r>
      <w:r w:rsidRPr="00801D86">
        <w:rPr>
          <w:color w:val="000000"/>
          <w:sz w:val="28"/>
          <w:szCs w:val="28"/>
        </w:rPr>
        <w:t xml:space="preserve"> направлениям: от утечки</w:t>
      </w:r>
      <w:r w:rsidR="00E90936">
        <w:rPr>
          <w:color w:val="000000"/>
          <w:sz w:val="28"/>
          <w:szCs w:val="28"/>
        </w:rPr>
        <w:t xml:space="preserve"> ресурсов</w:t>
      </w:r>
      <w:r w:rsidRPr="00801D86">
        <w:rPr>
          <w:color w:val="000000"/>
          <w:sz w:val="28"/>
          <w:szCs w:val="28"/>
        </w:rPr>
        <w:t>, от несанкционированного воздействия и от непреднамеренного воздействия (см. рис. 1.).</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noProof/>
          <w:color w:val="000000"/>
          <w:sz w:val="28"/>
          <w:szCs w:val="28"/>
        </w:rPr>
        <w:drawing>
          <wp:inline distT="0" distB="0" distL="0" distR="0">
            <wp:extent cx="5562600" cy="2922722"/>
            <wp:effectExtent l="0" t="0" r="0" b="0"/>
            <wp:docPr id="2" name="Рисунок 2" descr="http://sernam.ru/htm/book_ss/files/ss_4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rnam.ru/htm/book_ss/files/ss_41.files/image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7496" cy="2935803"/>
                    </a:xfrm>
                    <a:prstGeom prst="rect">
                      <a:avLst/>
                    </a:prstGeom>
                    <a:noFill/>
                    <a:ln>
                      <a:noFill/>
                    </a:ln>
                  </pic:spPr>
                </pic:pic>
              </a:graphicData>
            </a:graphic>
          </wp:inline>
        </w:drawing>
      </w:r>
    </w:p>
    <w:p w:rsidR="00E9093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Рис. 1. Направления защиты информации</w:t>
      </w:r>
    </w:p>
    <w:p w:rsidR="00801D86" w:rsidRPr="00801D86" w:rsidRDefault="00E91198" w:rsidP="00D70C17">
      <w:pPr>
        <w:spacing w:before="100" w:beforeAutospacing="1" w:after="100" w:afterAutospacing="1" w:line="360" w:lineRule="auto"/>
        <w:ind w:firstLine="709"/>
        <w:contextualSpacing/>
        <w:jc w:val="both"/>
        <w:rPr>
          <w:color w:val="000000"/>
          <w:sz w:val="28"/>
          <w:szCs w:val="28"/>
        </w:rPr>
      </w:pPr>
      <w:r>
        <w:rPr>
          <w:color w:val="000000"/>
          <w:sz w:val="28"/>
          <w:szCs w:val="28"/>
        </w:rPr>
        <w:t>З</w:t>
      </w:r>
      <w:r w:rsidR="00801D86" w:rsidRPr="00801D86">
        <w:rPr>
          <w:color w:val="000000"/>
          <w:sz w:val="28"/>
          <w:szCs w:val="28"/>
        </w:rPr>
        <w:t>ащита информации от утечки – деяте</w:t>
      </w:r>
      <w:r>
        <w:rPr>
          <w:color w:val="000000"/>
          <w:sz w:val="28"/>
          <w:szCs w:val="28"/>
        </w:rPr>
        <w:t>льность, направленная на предотв</w:t>
      </w:r>
      <w:r w:rsidR="00801D86" w:rsidRPr="00801D86">
        <w:rPr>
          <w:color w:val="000000"/>
          <w:sz w:val="28"/>
          <w:szCs w:val="28"/>
        </w:rPr>
        <w:t>ращение неконтролируемого распространения защищаемой информации в результате ее разглашения, несанкционированного доступа к информации и получения защищаемой информации разведками.</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Защита информации от разглашения</w:t>
      </w:r>
      <w:r w:rsidR="00E91198">
        <w:rPr>
          <w:color w:val="000000"/>
          <w:sz w:val="28"/>
          <w:szCs w:val="28"/>
        </w:rPr>
        <w:t xml:space="preserve"> </w:t>
      </w:r>
      <w:r w:rsidR="00E91198" w:rsidRPr="00801D86">
        <w:rPr>
          <w:color w:val="000000"/>
          <w:sz w:val="28"/>
          <w:szCs w:val="28"/>
        </w:rPr>
        <w:t>–</w:t>
      </w:r>
      <w:r w:rsidR="00E91198">
        <w:rPr>
          <w:color w:val="000000"/>
          <w:sz w:val="28"/>
          <w:szCs w:val="28"/>
        </w:rPr>
        <w:t xml:space="preserve"> первое направление, основанное на предотвращении</w:t>
      </w:r>
      <w:r w:rsidRPr="00801D86">
        <w:rPr>
          <w:color w:val="000000"/>
          <w:sz w:val="28"/>
          <w:szCs w:val="28"/>
        </w:rPr>
        <w:t xml:space="preserve"> несанкционированн</w:t>
      </w:r>
      <w:r w:rsidR="00E90936">
        <w:rPr>
          <w:color w:val="000000"/>
          <w:sz w:val="28"/>
          <w:szCs w:val="28"/>
        </w:rPr>
        <w:t xml:space="preserve">ого доведения ее до </w:t>
      </w:r>
      <w:r w:rsidR="00E90936" w:rsidRPr="00801D86">
        <w:rPr>
          <w:color w:val="000000"/>
          <w:sz w:val="28"/>
          <w:szCs w:val="28"/>
        </w:rPr>
        <w:t>не имеющего права доступа к этой информации</w:t>
      </w:r>
      <w:r w:rsidR="00E90936">
        <w:rPr>
          <w:color w:val="000000"/>
          <w:sz w:val="28"/>
          <w:szCs w:val="28"/>
        </w:rPr>
        <w:t xml:space="preserve"> потребителя</w:t>
      </w:r>
      <w:r w:rsidRPr="00801D86">
        <w:rPr>
          <w:color w:val="000000"/>
          <w:sz w:val="28"/>
          <w:szCs w:val="28"/>
        </w:rPr>
        <w:t>.</w:t>
      </w:r>
    </w:p>
    <w:p w:rsidR="00801D86" w:rsidRPr="00801D86" w:rsidRDefault="00E91198" w:rsidP="00D70C17">
      <w:pPr>
        <w:spacing w:before="100" w:beforeAutospacing="1" w:after="100" w:afterAutospacing="1" w:line="360" w:lineRule="auto"/>
        <w:ind w:firstLine="709"/>
        <w:contextualSpacing/>
        <w:jc w:val="both"/>
        <w:rPr>
          <w:color w:val="000000"/>
          <w:sz w:val="28"/>
          <w:szCs w:val="28"/>
        </w:rPr>
      </w:pPr>
      <w:r w:rsidRPr="00E91198">
        <w:rPr>
          <w:color w:val="000000"/>
          <w:sz w:val="28"/>
          <w:szCs w:val="28"/>
        </w:rPr>
        <w:t>Защита информации от несанкционированного доступа направлен</w:t>
      </w:r>
      <w:r>
        <w:rPr>
          <w:color w:val="000000"/>
          <w:sz w:val="28"/>
          <w:szCs w:val="28"/>
        </w:rPr>
        <w:t>а</w:t>
      </w:r>
      <w:r w:rsidRPr="00E91198">
        <w:rPr>
          <w:color w:val="000000"/>
          <w:sz w:val="28"/>
          <w:szCs w:val="28"/>
        </w:rPr>
        <w:t xml:space="preserve"> на предотвращение получения посторонним</w:t>
      </w:r>
      <w:r>
        <w:rPr>
          <w:color w:val="000000"/>
          <w:sz w:val="28"/>
          <w:szCs w:val="28"/>
        </w:rPr>
        <w:t xml:space="preserve"> субъектом информации, нарушающим</w:t>
      </w:r>
      <w:r w:rsidRPr="00E91198">
        <w:rPr>
          <w:color w:val="000000"/>
          <w:sz w:val="28"/>
          <w:szCs w:val="28"/>
        </w:rPr>
        <w:t xml:space="preserve"> прав</w:t>
      </w:r>
      <w:r>
        <w:rPr>
          <w:color w:val="000000"/>
          <w:sz w:val="28"/>
          <w:szCs w:val="28"/>
        </w:rPr>
        <w:t>а</w:t>
      </w:r>
      <w:r w:rsidRPr="00E91198">
        <w:rPr>
          <w:color w:val="000000"/>
          <w:sz w:val="28"/>
          <w:szCs w:val="28"/>
        </w:rPr>
        <w:t xml:space="preserve"> или правил</w:t>
      </w:r>
      <w:r>
        <w:rPr>
          <w:color w:val="000000"/>
          <w:sz w:val="28"/>
          <w:szCs w:val="28"/>
        </w:rPr>
        <w:t>а</w:t>
      </w:r>
      <w:r w:rsidRPr="00E91198">
        <w:rPr>
          <w:color w:val="000000"/>
          <w:sz w:val="28"/>
          <w:szCs w:val="28"/>
        </w:rPr>
        <w:t xml:space="preserve"> доступа к защищенной информации, установленн</w:t>
      </w:r>
      <w:r>
        <w:rPr>
          <w:color w:val="000000"/>
          <w:sz w:val="28"/>
          <w:szCs w:val="28"/>
        </w:rPr>
        <w:t>ой законодательными документами или владельцем (</w:t>
      </w:r>
      <w:r w:rsidRPr="00E91198">
        <w:rPr>
          <w:color w:val="000000"/>
          <w:sz w:val="28"/>
          <w:szCs w:val="28"/>
        </w:rPr>
        <w:t>собственником информации</w:t>
      </w:r>
      <w:r>
        <w:rPr>
          <w:color w:val="000000"/>
          <w:sz w:val="28"/>
          <w:szCs w:val="28"/>
        </w:rPr>
        <w:t>)</w:t>
      </w:r>
      <w:r w:rsidRPr="00E91198">
        <w:rPr>
          <w:color w:val="000000"/>
          <w:sz w:val="28"/>
          <w:szCs w:val="28"/>
        </w:rPr>
        <w:t>.</w:t>
      </w:r>
      <w:r>
        <w:rPr>
          <w:color w:val="000000"/>
          <w:sz w:val="28"/>
          <w:szCs w:val="28"/>
        </w:rPr>
        <w:t xml:space="preserve"> </w:t>
      </w:r>
      <w:r w:rsidR="00E90936">
        <w:rPr>
          <w:color w:val="000000"/>
          <w:sz w:val="28"/>
          <w:szCs w:val="28"/>
        </w:rPr>
        <w:t>Подозреваемым</w:t>
      </w:r>
      <w:r w:rsidR="00801D86" w:rsidRPr="00801D86">
        <w:rPr>
          <w:color w:val="000000"/>
          <w:sz w:val="28"/>
          <w:szCs w:val="28"/>
        </w:rPr>
        <w:t xml:space="preserve"> субъектом, осуществляющим несанкционированный доступ к защищаемой информации, может быть: </w:t>
      </w:r>
      <w:r>
        <w:rPr>
          <w:color w:val="000000"/>
          <w:sz w:val="28"/>
          <w:szCs w:val="28"/>
        </w:rPr>
        <w:t>государство, юридическое лицо,</w:t>
      </w:r>
      <w:r w:rsidR="00801D86" w:rsidRPr="00801D86">
        <w:rPr>
          <w:color w:val="000000"/>
          <w:sz w:val="28"/>
          <w:szCs w:val="28"/>
        </w:rPr>
        <w:t xml:space="preserve"> группа физических лиц, в том</w:t>
      </w:r>
      <w:r>
        <w:rPr>
          <w:color w:val="000000"/>
          <w:sz w:val="28"/>
          <w:szCs w:val="28"/>
        </w:rPr>
        <w:t xml:space="preserve"> числе общественная организация, а также</w:t>
      </w:r>
      <w:r w:rsidR="00801D86" w:rsidRPr="00801D86">
        <w:rPr>
          <w:color w:val="000000"/>
          <w:sz w:val="28"/>
          <w:szCs w:val="28"/>
        </w:rPr>
        <w:t xml:space="preserve"> отдельное физическое лицо.</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lastRenderedPageBreak/>
        <w:t>Защита информации от технической разведки направлена на предотвращение получения информации разведкой с помощью технических средств.</w:t>
      </w:r>
    </w:p>
    <w:p w:rsidR="00D70C17"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Второе направление – защита информации от несанкционированного воздействия</w:t>
      </w:r>
      <w:r w:rsidR="00042A05">
        <w:rPr>
          <w:color w:val="000000"/>
          <w:sz w:val="28"/>
          <w:szCs w:val="28"/>
        </w:rPr>
        <w:t xml:space="preserve"> со стороны</w:t>
      </w:r>
      <w:r w:rsidRPr="00801D86">
        <w:rPr>
          <w:color w:val="000000"/>
          <w:sz w:val="28"/>
          <w:szCs w:val="28"/>
        </w:rPr>
        <w:t xml:space="preserve"> – деятельность, </w:t>
      </w:r>
      <w:r w:rsidR="00042A05">
        <w:rPr>
          <w:color w:val="000000"/>
          <w:sz w:val="28"/>
          <w:szCs w:val="28"/>
        </w:rPr>
        <w:t>основная цель которой является</w:t>
      </w:r>
      <w:r w:rsidRPr="00801D86">
        <w:rPr>
          <w:color w:val="000000"/>
          <w:sz w:val="28"/>
          <w:szCs w:val="28"/>
        </w:rPr>
        <w:t xml:space="preserve"> предотвращение воздействия на защищаемую информацию с н</w:t>
      </w:r>
      <w:r w:rsidR="00042A05">
        <w:rPr>
          <w:color w:val="000000"/>
          <w:sz w:val="28"/>
          <w:szCs w:val="28"/>
        </w:rPr>
        <w:t>арушением установленных прав и </w:t>
      </w:r>
      <w:r w:rsidRPr="00801D86">
        <w:rPr>
          <w:color w:val="000000"/>
          <w:sz w:val="28"/>
          <w:szCs w:val="28"/>
        </w:rPr>
        <w:t xml:space="preserve">правил на изменение информации, приводящего к ее искажению, уничтожению, блокированию доступа к информации, а также к утрате, уничтожению или сбою функционирования носителя </w:t>
      </w:r>
      <w:r w:rsidR="00042A05">
        <w:rPr>
          <w:color w:val="000000"/>
          <w:sz w:val="28"/>
          <w:szCs w:val="28"/>
        </w:rPr>
        <w:t xml:space="preserve">этой </w:t>
      </w:r>
      <w:r w:rsidRPr="00801D86">
        <w:rPr>
          <w:color w:val="000000"/>
          <w:sz w:val="28"/>
          <w:szCs w:val="28"/>
        </w:rPr>
        <w:t>информации.</w:t>
      </w:r>
    </w:p>
    <w:p w:rsidR="00D70C17" w:rsidRDefault="00E91198" w:rsidP="00D70C17">
      <w:pPr>
        <w:spacing w:before="100" w:beforeAutospacing="1" w:after="100" w:afterAutospacing="1" w:line="360" w:lineRule="auto"/>
        <w:ind w:firstLine="709"/>
        <w:contextualSpacing/>
        <w:jc w:val="both"/>
        <w:rPr>
          <w:color w:val="000000"/>
          <w:sz w:val="28"/>
          <w:szCs w:val="28"/>
        </w:rPr>
      </w:pPr>
      <w:r>
        <w:rPr>
          <w:color w:val="000000"/>
          <w:sz w:val="28"/>
          <w:szCs w:val="28"/>
        </w:rPr>
        <w:t>Третьим</w:t>
      </w:r>
      <w:r w:rsidR="00801D86" w:rsidRPr="00801D86">
        <w:rPr>
          <w:color w:val="000000"/>
          <w:sz w:val="28"/>
          <w:szCs w:val="28"/>
        </w:rPr>
        <w:t xml:space="preserve"> </w:t>
      </w:r>
      <w:r w:rsidRPr="00801D86">
        <w:rPr>
          <w:color w:val="000000"/>
          <w:sz w:val="28"/>
          <w:szCs w:val="28"/>
        </w:rPr>
        <w:t>направление</w:t>
      </w:r>
      <w:r>
        <w:rPr>
          <w:color w:val="000000"/>
          <w:sz w:val="28"/>
          <w:szCs w:val="28"/>
        </w:rPr>
        <w:t>м защиты информации является обеспечение контроля</w:t>
      </w:r>
      <w:r w:rsidR="00801D86" w:rsidRPr="00801D86">
        <w:rPr>
          <w:color w:val="000000"/>
          <w:sz w:val="28"/>
          <w:szCs w:val="28"/>
        </w:rPr>
        <w:t xml:space="preserve"> от непреднамеренного воздействия – деятельность, </w:t>
      </w:r>
      <w:r w:rsidR="00042A05">
        <w:rPr>
          <w:color w:val="000000"/>
          <w:sz w:val="28"/>
          <w:szCs w:val="28"/>
        </w:rPr>
        <w:t>основная цель которой является</w:t>
      </w:r>
      <w:r w:rsidR="00042A05" w:rsidRPr="00801D86">
        <w:rPr>
          <w:color w:val="000000"/>
          <w:sz w:val="28"/>
          <w:szCs w:val="28"/>
        </w:rPr>
        <w:t xml:space="preserve"> </w:t>
      </w:r>
      <w:r w:rsidR="00801D86" w:rsidRPr="00801D86">
        <w:rPr>
          <w:color w:val="000000"/>
          <w:sz w:val="28"/>
          <w:szCs w:val="28"/>
        </w:rPr>
        <w:t>предотвращение воздействия на защищаемую информацию ошибок ее пользователя, сбоя технических и программных средств информационных систем, природных явлений или иных мероприятий, приводящих к искажению, уничтожению, копированию, блокированию доступа к информации, а также к утрате уничтожению или сбою функционирования носителя информации.</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Организовать защиту информации – значит создать систему защиты информации, а также разработать мероприятия по защите и контролю эффективности защиты</w:t>
      </w:r>
      <w:r w:rsidRPr="00801D86">
        <w:rPr>
          <w:b/>
          <w:bCs/>
          <w:color w:val="000000"/>
          <w:sz w:val="28"/>
          <w:szCs w:val="28"/>
        </w:rPr>
        <w:t> </w:t>
      </w:r>
      <w:r w:rsidRPr="00801D86">
        <w:rPr>
          <w:color w:val="000000"/>
          <w:sz w:val="28"/>
          <w:szCs w:val="28"/>
        </w:rPr>
        <w:t>информации (см. рис. 2).</w:t>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noProof/>
          <w:color w:val="000000"/>
          <w:sz w:val="28"/>
          <w:szCs w:val="28"/>
        </w:rPr>
        <w:lastRenderedPageBreak/>
        <w:drawing>
          <wp:inline distT="0" distB="0" distL="0" distR="0">
            <wp:extent cx="4600575" cy="4744988"/>
            <wp:effectExtent l="0" t="0" r="0" b="0"/>
            <wp:docPr id="1" name="Рисунок 1" descr="http://sernam.ru/htm/book_ss/files/ss_4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rnam.ru/htm/book_ss/files/ss_41.files/image0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7064" cy="4772309"/>
                    </a:xfrm>
                    <a:prstGeom prst="rect">
                      <a:avLst/>
                    </a:prstGeom>
                    <a:noFill/>
                    <a:ln>
                      <a:noFill/>
                    </a:ln>
                  </pic:spPr>
                </pic:pic>
              </a:graphicData>
            </a:graphic>
          </wp:inline>
        </w:drawing>
      </w:r>
    </w:p>
    <w:p w:rsidR="00801D86" w:rsidRPr="00801D86" w:rsidRDefault="00801D86" w:rsidP="00D70C17">
      <w:pPr>
        <w:spacing w:before="100" w:beforeAutospacing="1" w:after="100" w:afterAutospacing="1" w:line="360" w:lineRule="auto"/>
        <w:ind w:firstLine="709"/>
        <w:contextualSpacing/>
        <w:jc w:val="both"/>
        <w:rPr>
          <w:color w:val="000000"/>
          <w:sz w:val="28"/>
          <w:szCs w:val="28"/>
        </w:rPr>
      </w:pPr>
      <w:r w:rsidRPr="00801D86">
        <w:rPr>
          <w:color w:val="000000"/>
          <w:sz w:val="28"/>
          <w:szCs w:val="28"/>
        </w:rPr>
        <w:t>Рис. 2.  Основная схема защиты информации</w:t>
      </w:r>
    </w:p>
    <w:p w:rsidR="0042331D" w:rsidRPr="00801D86" w:rsidRDefault="0042331D" w:rsidP="00D70C17">
      <w:pPr>
        <w:pStyle w:val="aa"/>
        <w:shd w:val="clear" w:color="auto" w:fill="FFFFFF"/>
        <w:spacing w:before="0" w:beforeAutospacing="0" w:after="96" w:afterAutospacing="0" w:line="360" w:lineRule="auto"/>
        <w:ind w:firstLine="709"/>
        <w:contextualSpacing/>
        <w:jc w:val="both"/>
        <w:rPr>
          <w:color w:val="000000" w:themeColor="text1"/>
          <w:sz w:val="28"/>
          <w:szCs w:val="28"/>
        </w:rPr>
      </w:pPr>
      <w:r w:rsidRPr="00801D86">
        <w:rPr>
          <w:color w:val="000000" w:themeColor="text1"/>
          <w:sz w:val="28"/>
          <w:szCs w:val="28"/>
        </w:rPr>
        <w:t>В Российской Федерации к нормативно-правовым актам в области информационной безопасности относятся:</w:t>
      </w:r>
    </w:p>
    <w:p w:rsidR="0042331D" w:rsidRPr="00801D86" w:rsidRDefault="0042331D" w:rsidP="00D70C17">
      <w:pPr>
        <w:numPr>
          <w:ilvl w:val="0"/>
          <w:numId w:val="8"/>
        </w:numPr>
        <w:shd w:val="clear" w:color="auto" w:fill="FFFFFF"/>
        <w:spacing w:line="360" w:lineRule="auto"/>
        <w:ind w:left="0" w:firstLine="709"/>
        <w:contextualSpacing/>
        <w:jc w:val="both"/>
        <w:rPr>
          <w:color w:val="000000" w:themeColor="text1"/>
          <w:sz w:val="28"/>
          <w:szCs w:val="28"/>
        </w:rPr>
      </w:pPr>
      <w:r w:rsidRPr="00801D86">
        <w:rPr>
          <w:color w:val="000000" w:themeColor="text1"/>
          <w:sz w:val="28"/>
          <w:szCs w:val="28"/>
        </w:rPr>
        <w:t>Акты федерального законодательства:</w:t>
      </w:r>
    </w:p>
    <w:p w:rsidR="0042331D" w:rsidRPr="00801D86" w:rsidRDefault="0042331D" w:rsidP="00D70C17">
      <w:pPr>
        <w:numPr>
          <w:ilvl w:val="0"/>
          <w:numId w:val="9"/>
        </w:numPr>
        <w:shd w:val="clear" w:color="auto" w:fill="FFFFFF"/>
        <w:spacing w:line="360" w:lineRule="auto"/>
        <w:ind w:left="0" w:firstLine="709"/>
        <w:contextualSpacing/>
        <w:jc w:val="both"/>
        <w:rPr>
          <w:color w:val="000000" w:themeColor="text1"/>
          <w:sz w:val="28"/>
          <w:szCs w:val="28"/>
        </w:rPr>
      </w:pPr>
      <w:r w:rsidRPr="00801D86">
        <w:rPr>
          <w:color w:val="000000" w:themeColor="text1"/>
          <w:sz w:val="28"/>
          <w:szCs w:val="28"/>
        </w:rPr>
        <w:t>Международные договоры РФ;</w:t>
      </w:r>
    </w:p>
    <w:p w:rsidR="0042331D" w:rsidRPr="00801D86" w:rsidRDefault="0042331D" w:rsidP="00D70C17">
      <w:pPr>
        <w:numPr>
          <w:ilvl w:val="0"/>
          <w:numId w:val="9"/>
        </w:numPr>
        <w:shd w:val="clear" w:color="auto" w:fill="FFFFFF"/>
        <w:spacing w:line="360" w:lineRule="auto"/>
        <w:ind w:left="0" w:firstLine="709"/>
        <w:contextualSpacing/>
        <w:jc w:val="both"/>
        <w:rPr>
          <w:color w:val="000000" w:themeColor="text1"/>
          <w:sz w:val="28"/>
          <w:szCs w:val="28"/>
        </w:rPr>
      </w:pPr>
      <w:r w:rsidRPr="00801D86">
        <w:rPr>
          <w:color w:val="000000" w:themeColor="text1"/>
          <w:sz w:val="28"/>
          <w:szCs w:val="28"/>
        </w:rPr>
        <w:t>Конституция РФ;</w:t>
      </w:r>
    </w:p>
    <w:p w:rsidR="0042331D" w:rsidRPr="00801D86" w:rsidRDefault="0042331D" w:rsidP="00D70C17">
      <w:pPr>
        <w:numPr>
          <w:ilvl w:val="0"/>
          <w:numId w:val="9"/>
        </w:numPr>
        <w:shd w:val="clear" w:color="auto" w:fill="FFFFFF"/>
        <w:spacing w:line="360" w:lineRule="auto"/>
        <w:ind w:left="0" w:firstLine="709"/>
        <w:contextualSpacing/>
        <w:jc w:val="both"/>
        <w:rPr>
          <w:color w:val="000000" w:themeColor="text1"/>
          <w:sz w:val="28"/>
          <w:szCs w:val="28"/>
        </w:rPr>
      </w:pPr>
      <w:r w:rsidRPr="00801D86">
        <w:rPr>
          <w:color w:val="000000" w:themeColor="text1"/>
          <w:sz w:val="28"/>
          <w:szCs w:val="28"/>
        </w:rPr>
        <w:t>Законы федерального уровня (включая федеральные конституционные законы, кодексы);</w:t>
      </w:r>
    </w:p>
    <w:p w:rsidR="0042331D" w:rsidRPr="00801D86" w:rsidRDefault="0042331D" w:rsidP="00D70C17">
      <w:pPr>
        <w:numPr>
          <w:ilvl w:val="0"/>
          <w:numId w:val="9"/>
        </w:numPr>
        <w:shd w:val="clear" w:color="auto" w:fill="FFFFFF"/>
        <w:spacing w:line="360" w:lineRule="auto"/>
        <w:ind w:left="0" w:firstLine="709"/>
        <w:contextualSpacing/>
        <w:jc w:val="both"/>
        <w:rPr>
          <w:color w:val="000000" w:themeColor="text1"/>
          <w:sz w:val="28"/>
          <w:szCs w:val="28"/>
        </w:rPr>
      </w:pPr>
      <w:r w:rsidRPr="00801D86">
        <w:rPr>
          <w:color w:val="000000" w:themeColor="text1"/>
          <w:sz w:val="28"/>
          <w:szCs w:val="28"/>
        </w:rPr>
        <w:t>Указы Президента РФ;</w:t>
      </w:r>
    </w:p>
    <w:p w:rsidR="0042331D" w:rsidRPr="00801D86" w:rsidRDefault="0042331D" w:rsidP="00D70C17">
      <w:pPr>
        <w:numPr>
          <w:ilvl w:val="0"/>
          <w:numId w:val="9"/>
        </w:numPr>
        <w:shd w:val="clear" w:color="auto" w:fill="FFFFFF"/>
        <w:spacing w:line="360" w:lineRule="auto"/>
        <w:ind w:left="0" w:firstLine="709"/>
        <w:contextualSpacing/>
        <w:jc w:val="both"/>
        <w:rPr>
          <w:color w:val="000000" w:themeColor="text1"/>
          <w:sz w:val="28"/>
          <w:szCs w:val="28"/>
        </w:rPr>
      </w:pPr>
      <w:r w:rsidRPr="00801D86">
        <w:rPr>
          <w:color w:val="000000" w:themeColor="text1"/>
          <w:sz w:val="28"/>
          <w:szCs w:val="28"/>
        </w:rPr>
        <w:t>Постановления правительства РФ;</w:t>
      </w:r>
    </w:p>
    <w:p w:rsidR="0042331D" w:rsidRPr="00801D86" w:rsidRDefault="0042331D" w:rsidP="00D70C17">
      <w:pPr>
        <w:numPr>
          <w:ilvl w:val="0"/>
          <w:numId w:val="9"/>
        </w:numPr>
        <w:shd w:val="clear" w:color="auto" w:fill="FFFFFF"/>
        <w:spacing w:line="360" w:lineRule="auto"/>
        <w:ind w:left="0" w:firstLine="709"/>
        <w:contextualSpacing/>
        <w:jc w:val="both"/>
        <w:rPr>
          <w:color w:val="000000" w:themeColor="text1"/>
          <w:sz w:val="28"/>
          <w:szCs w:val="28"/>
        </w:rPr>
      </w:pPr>
      <w:r w:rsidRPr="00801D86">
        <w:rPr>
          <w:color w:val="000000" w:themeColor="text1"/>
          <w:sz w:val="28"/>
          <w:szCs w:val="28"/>
        </w:rPr>
        <w:t>Нормативные правовые акты федеральных министерств и ведомств;</w:t>
      </w:r>
    </w:p>
    <w:p w:rsidR="0042331D" w:rsidRPr="00801D86" w:rsidRDefault="0042331D" w:rsidP="00D70C17">
      <w:pPr>
        <w:numPr>
          <w:ilvl w:val="0"/>
          <w:numId w:val="9"/>
        </w:numPr>
        <w:shd w:val="clear" w:color="auto" w:fill="FFFFFF"/>
        <w:spacing w:line="360" w:lineRule="auto"/>
        <w:ind w:left="0" w:firstLine="709"/>
        <w:contextualSpacing/>
        <w:jc w:val="both"/>
        <w:rPr>
          <w:color w:val="000000" w:themeColor="text1"/>
          <w:sz w:val="28"/>
          <w:szCs w:val="28"/>
        </w:rPr>
      </w:pPr>
      <w:r w:rsidRPr="00801D86">
        <w:rPr>
          <w:color w:val="000000" w:themeColor="text1"/>
          <w:sz w:val="28"/>
          <w:szCs w:val="28"/>
        </w:rPr>
        <w:lastRenderedPageBreak/>
        <w:t>Нормативные правовые акты субъектов РФ, органов местного самоуправления и т. д.</w:t>
      </w:r>
    </w:p>
    <w:p w:rsidR="0042331D" w:rsidRPr="00801D86" w:rsidRDefault="0042331D" w:rsidP="00D70C17">
      <w:pPr>
        <w:numPr>
          <w:ilvl w:val="0"/>
          <w:numId w:val="10"/>
        </w:numPr>
        <w:shd w:val="clear" w:color="auto" w:fill="FFFFFF"/>
        <w:spacing w:line="360" w:lineRule="auto"/>
        <w:ind w:left="0" w:firstLine="709"/>
        <w:contextualSpacing/>
        <w:jc w:val="both"/>
        <w:rPr>
          <w:color w:val="000000" w:themeColor="text1"/>
          <w:sz w:val="28"/>
          <w:szCs w:val="28"/>
        </w:rPr>
      </w:pPr>
      <w:r w:rsidRPr="00801D86">
        <w:rPr>
          <w:color w:val="000000" w:themeColor="text1"/>
          <w:sz w:val="28"/>
          <w:szCs w:val="28"/>
        </w:rPr>
        <w:t>К нормативно-методическим документам можно отнести</w:t>
      </w:r>
    </w:p>
    <w:p w:rsidR="0042331D" w:rsidRPr="00801D86" w:rsidRDefault="0042331D" w:rsidP="00D70C17">
      <w:pPr>
        <w:numPr>
          <w:ilvl w:val="0"/>
          <w:numId w:val="11"/>
        </w:numPr>
        <w:shd w:val="clear" w:color="auto" w:fill="FFFFFF"/>
        <w:spacing w:line="360" w:lineRule="auto"/>
        <w:ind w:left="0" w:firstLine="709"/>
        <w:contextualSpacing/>
        <w:jc w:val="both"/>
        <w:rPr>
          <w:color w:val="000000" w:themeColor="text1"/>
          <w:sz w:val="28"/>
          <w:szCs w:val="28"/>
        </w:rPr>
      </w:pPr>
      <w:r w:rsidRPr="00801D86">
        <w:rPr>
          <w:color w:val="000000" w:themeColor="text1"/>
          <w:sz w:val="28"/>
          <w:szCs w:val="28"/>
        </w:rPr>
        <w:t>Методические документы государственных органов России:</w:t>
      </w:r>
    </w:p>
    <w:p w:rsidR="0042331D" w:rsidRPr="00801D86" w:rsidRDefault="0042331D" w:rsidP="00D70C17">
      <w:pPr>
        <w:numPr>
          <w:ilvl w:val="0"/>
          <w:numId w:val="11"/>
        </w:numPr>
        <w:shd w:val="clear" w:color="auto" w:fill="FFFFFF"/>
        <w:spacing w:line="360" w:lineRule="auto"/>
        <w:ind w:left="0" w:firstLine="709"/>
        <w:contextualSpacing/>
        <w:jc w:val="both"/>
        <w:rPr>
          <w:color w:val="000000" w:themeColor="text1"/>
          <w:sz w:val="28"/>
          <w:szCs w:val="28"/>
        </w:rPr>
      </w:pPr>
      <w:r w:rsidRPr="00801D86">
        <w:rPr>
          <w:color w:val="000000" w:themeColor="text1"/>
          <w:sz w:val="28"/>
          <w:szCs w:val="28"/>
        </w:rPr>
        <w:t>Доктрина информационной безопасности РФ;</w:t>
      </w:r>
    </w:p>
    <w:p w:rsidR="0042331D" w:rsidRPr="00801D86" w:rsidRDefault="0042331D" w:rsidP="00D70C17">
      <w:pPr>
        <w:numPr>
          <w:ilvl w:val="0"/>
          <w:numId w:val="11"/>
        </w:numPr>
        <w:shd w:val="clear" w:color="auto" w:fill="FFFFFF"/>
        <w:spacing w:line="360" w:lineRule="auto"/>
        <w:ind w:left="0" w:firstLine="709"/>
        <w:contextualSpacing/>
        <w:jc w:val="both"/>
        <w:rPr>
          <w:color w:val="000000" w:themeColor="text1"/>
          <w:sz w:val="28"/>
          <w:szCs w:val="28"/>
        </w:rPr>
      </w:pPr>
      <w:r w:rsidRPr="00801D86">
        <w:rPr>
          <w:color w:val="000000" w:themeColor="text1"/>
          <w:sz w:val="28"/>
          <w:szCs w:val="28"/>
        </w:rPr>
        <w:t>Руководящие документы ФСТЭК (</w:t>
      </w:r>
      <w:proofErr w:type="spellStart"/>
      <w:r w:rsidRPr="00801D86">
        <w:rPr>
          <w:color w:val="000000" w:themeColor="text1"/>
          <w:sz w:val="28"/>
          <w:szCs w:val="28"/>
        </w:rPr>
        <w:t>Гостехкомиссии</w:t>
      </w:r>
      <w:proofErr w:type="spellEnd"/>
      <w:r w:rsidRPr="00801D86">
        <w:rPr>
          <w:color w:val="000000" w:themeColor="text1"/>
          <w:sz w:val="28"/>
          <w:szCs w:val="28"/>
        </w:rPr>
        <w:t xml:space="preserve"> России);</w:t>
      </w:r>
    </w:p>
    <w:p w:rsidR="0042331D" w:rsidRPr="00801D86" w:rsidRDefault="0042331D" w:rsidP="00D70C17">
      <w:pPr>
        <w:numPr>
          <w:ilvl w:val="0"/>
          <w:numId w:val="11"/>
        </w:numPr>
        <w:shd w:val="clear" w:color="auto" w:fill="FFFFFF"/>
        <w:spacing w:line="360" w:lineRule="auto"/>
        <w:ind w:left="0" w:firstLine="709"/>
        <w:contextualSpacing/>
        <w:jc w:val="both"/>
        <w:rPr>
          <w:color w:val="000000" w:themeColor="text1"/>
          <w:sz w:val="28"/>
          <w:szCs w:val="28"/>
        </w:rPr>
      </w:pPr>
      <w:r w:rsidRPr="00801D86">
        <w:rPr>
          <w:color w:val="000000" w:themeColor="text1"/>
          <w:sz w:val="28"/>
          <w:szCs w:val="28"/>
        </w:rPr>
        <w:t>Приказы ФСБ;</w:t>
      </w:r>
    </w:p>
    <w:p w:rsidR="0042331D" w:rsidRPr="00801D86" w:rsidRDefault="0042331D" w:rsidP="00D70C17">
      <w:pPr>
        <w:numPr>
          <w:ilvl w:val="0"/>
          <w:numId w:val="12"/>
        </w:numPr>
        <w:shd w:val="clear" w:color="auto" w:fill="FFFFFF"/>
        <w:spacing w:line="360" w:lineRule="auto"/>
        <w:ind w:left="0" w:firstLine="709"/>
        <w:contextualSpacing/>
        <w:jc w:val="both"/>
        <w:rPr>
          <w:color w:val="000000" w:themeColor="text1"/>
          <w:sz w:val="28"/>
          <w:szCs w:val="28"/>
        </w:rPr>
      </w:pPr>
      <w:r w:rsidRPr="00801D86">
        <w:rPr>
          <w:color w:val="000000" w:themeColor="text1"/>
          <w:sz w:val="28"/>
          <w:szCs w:val="28"/>
        </w:rPr>
        <w:t>Стандарты информационной безопасности, из которых выделяют:</w:t>
      </w:r>
    </w:p>
    <w:p w:rsidR="0042331D" w:rsidRPr="00801D86" w:rsidRDefault="0042331D" w:rsidP="00D70C17">
      <w:pPr>
        <w:numPr>
          <w:ilvl w:val="0"/>
          <w:numId w:val="13"/>
        </w:numPr>
        <w:shd w:val="clear" w:color="auto" w:fill="FFFFFF"/>
        <w:spacing w:line="360" w:lineRule="auto"/>
        <w:ind w:left="0" w:firstLine="709"/>
        <w:contextualSpacing/>
        <w:jc w:val="both"/>
        <w:rPr>
          <w:color w:val="000000" w:themeColor="text1"/>
          <w:sz w:val="28"/>
          <w:szCs w:val="28"/>
        </w:rPr>
      </w:pPr>
      <w:r w:rsidRPr="00801D86">
        <w:rPr>
          <w:color w:val="000000" w:themeColor="text1"/>
          <w:sz w:val="28"/>
          <w:szCs w:val="28"/>
        </w:rPr>
        <w:t>Международные стандарты;</w:t>
      </w:r>
    </w:p>
    <w:p w:rsidR="0042331D" w:rsidRPr="00801D86" w:rsidRDefault="0042331D" w:rsidP="00D70C17">
      <w:pPr>
        <w:numPr>
          <w:ilvl w:val="0"/>
          <w:numId w:val="13"/>
        </w:numPr>
        <w:shd w:val="clear" w:color="auto" w:fill="FFFFFF"/>
        <w:spacing w:line="360" w:lineRule="auto"/>
        <w:ind w:left="0" w:firstLine="709"/>
        <w:contextualSpacing/>
        <w:jc w:val="both"/>
        <w:rPr>
          <w:color w:val="000000" w:themeColor="text1"/>
          <w:sz w:val="28"/>
          <w:szCs w:val="28"/>
        </w:rPr>
      </w:pPr>
      <w:r w:rsidRPr="00801D86">
        <w:rPr>
          <w:color w:val="000000" w:themeColor="text1"/>
          <w:sz w:val="28"/>
          <w:szCs w:val="28"/>
        </w:rPr>
        <w:t>Государственные (национальные) стандарты РФ;</w:t>
      </w:r>
    </w:p>
    <w:p w:rsidR="0042331D" w:rsidRPr="00801D86" w:rsidRDefault="0042331D" w:rsidP="00D70C17">
      <w:pPr>
        <w:numPr>
          <w:ilvl w:val="0"/>
          <w:numId w:val="13"/>
        </w:numPr>
        <w:shd w:val="clear" w:color="auto" w:fill="FFFFFF"/>
        <w:spacing w:line="360" w:lineRule="auto"/>
        <w:ind w:left="0" w:firstLine="709"/>
        <w:contextualSpacing/>
        <w:jc w:val="both"/>
        <w:rPr>
          <w:color w:val="000000" w:themeColor="text1"/>
          <w:sz w:val="28"/>
          <w:szCs w:val="28"/>
        </w:rPr>
      </w:pPr>
      <w:r w:rsidRPr="00801D86">
        <w:rPr>
          <w:color w:val="000000" w:themeColor="text1"/>
          <w:sz w:val="28"/>
          <w:szCs w:val="28"/>
        </w:rPr>
        <w:t>Рекомендации по стандартизации;</w:t>
      </w:r>
    </w:p>
    <w:p w:rsidR="0042331D" w:rsidRPr="00801D86" w:rsidRDefault="0042331D" w:rsidP="00D70C17">
      <w:pPr>
        <w:numPr>
          <w:ilvl w:val="0"/>
          <w:numId w:val="13"/>
        </w:numPr>
        <w:shd w:val="clear" w:color="auto" w:fill="FFFFFF"/>
        <w:spacing w:line="360" w:lineRule="auto"/>
        <w:ind w:left="0" w:firstLine="709"/>
        <w:contextualSpacing/>
        <w:jc w:val="both"/>
        <w:rPr>
          <w:color w:val="000000" w:themeColor="text1"/>
          <w:sz w:val="28"/>
          <w:szCs w:val="28"/>
        </w:rPr>
      </w:pPr>
      <w:r w:rsidRPr="00801D86">
        <w:rPr>
          <w:color w:val="000000" w:themeColor="text1"/>
          <w:sz w:val="28"/>
          <w:szCs w:val="28"/>
        </w:rPr>
        <w:t>Ме</w:t>
      </w:r>
      <w:r w:rsidR="00E6399C" w:rsidRPr="00801D86">
        <w:rPr>
          <w:color w:val="000000" w:themeColor="text1"/>
          <w:sz w:val="28"/>
          <w:szCs w:val="28"/>
        </w:rPr>
        <w:t>тодические указания</w:t>
      </w:r>
      <w:r w:rsidRPr="00801D86">
        <w:rPr>
          <w:color w:val="000000" w:themeColor="text1"/>
          <w:sz w:val="28"/>
          <w:szCs w:val="28"/>
        </w:rPr>
        <w:t>.</w:t>
      </w:r>
    </w:p>
    <w:p w:rsidR="00AC7126" w:rsidRDefault="00AC7126" w:rsidP="00D70C17">
      <w:pPr>
        <w:shd w:val="clear" w:color="auto" w:fill="FFFFFF"/>
        <w:spacing w:line="360" w:lineRule="auto"/>
        <w:ind w:firstLine="709"/>
        <w:contextualSpacing/>
        <w:jc w:val="both"/>
        <w:rPr>
          <w:color w:val="000000" w:themeColor="text1"/>
          <w:sz w:val="28"/>
          <w:szCs w:val="28"/>
        </w:rPr>
      </w:pPr>
    </w:p>
    <w:p w:rsidR="00E6399C" w:rsidRDefault="00AC7126" w:rsidP="00D70C17">
      <w:pPr>
        <w:shd w:val="clear" w:color="auto" w:fill="FFFFFF"/>
        <w:spacing w:line="360" w:lineRule="auto"/>
        <w:ind w:firstLine="709"/>
        <w:contextualSpacing/>
        <w:jc w:val="both"/>
        <w:rPr>
          <w:color w:val="000000" w:themeColor="text1"/>
          <w:sz w:val="28"/>
          <w:szCs w:val="28"/>
        </w:rPr>
      </w:pPr>
      <w:r w:rsidRPr="00AC7126">
        <w:rPr>
          <w:color w:val="000000" w:themeColor="text1"/>
          <w:sz w:val="28"/>
          <w:szCs w:val="28"/>
        </w:rPr>
        <w:t xml:space="preserve">2.2. </w:t>
      </w:r>
      <w:r>
        <w:rPr>
          <w:color w:val="000000" w:themeColor="text1"/>
          <w:sz w:val="28"/>
          <w:szCs w:val="28"/>
        </w:rPr>
        <w:t>Оценка состояния и организации</w:t>
      </w:r>
      <w:r w:rsidRPr="00AC7126">
        <w:rPr>
          <w:color w:val="000000" w:themeColor="text1"/>
          <w:sz w:val="28"/>
          <w:szCs w:val="28"/>
        </w:rPr>
        <w:t xml:space="preserve"> защиты </w:t>
      </w:r>
      <w:r>
        <w:rPr>
          <w:color w:val="000000" w:themeColor="text1"/>
          <w:sz w:val="28"/>
          <w:szCs w:val="28"/>
        </w:rPr>
        <w:t>Российской Федерации</w:t>
      </w:r>
      <w:r w:rsidRPr="00AC7126">
        <w:rPr>
          <w:color w:val="000000" w:themeColor="text1"/>
          <w:sz w:val="28"/>
          <w:szCs w:val="28"/>
        </w:rPr>
        <w:t xml:space="preserve"> от информационных угроз, используя индекс ГИК (GCI)</w:t>
      </w:r>
    </w:p>
    <w:p w:rsidR="00AC7126" w:rsidRDefault="00AC7126" w:rsidP="00D70C17">
      <w:pPr>
        <w:shd w:val="clear" w:color="auto" w:fill="FFFFFF"/>
        <w:spacing w:line="360" w:lineRule="auto"/>
        <w:ind w:firstLine="709"/>
        <w:contextualSpacing/>
        <w:jc w:val="both"/>
        <w:rPr>
          <w:sz w:val="28"/>
          <w:szCs w:val="28"/>
        </w:rPr>
      </w:pPr>
    </w:p>
    <w:p w:rsidR="00E6399C" w:rsidRDefault="00AC7126" w:rsidP="00D70C17">
      <w:pPr>
        <w:shd w:val="clear" w:color="auto" w:fill="FFFFFF"/>
        <w:spacing w:line="360" w:lineRule="auto"/>
        <w:ind w:firstLine="709"/>
        <w:contextualSpacing/>
        <w:jc w:val="both"/>
        <w:rPr>
          <w:sz w:val="28"/>
          <w:szCs w:val="28"/>
        </w:rPr>
      </w:pPr>
      <w:r w:rsidRPr="00AC7126">
        <w:rPr>
          <w:sz w:val="28"/>
          <w:szCs w:val="28"/>
        </w:rPr>
        <w:t>Современное социально-экономическое развитие России неразрывно связано с обострением проблемы обеспечения ее экономической безопасности, расширением масштабов экономических угроз и появлением новых форм и видов экономической преступности3. В контексте рассматриваемого вопроса к новым видам угроз конца XХ-</w:t>
      </w:r>
      <w:proofErr w:type="spellStart"/>
      <w:r w:rsidRPr="00AC7126">
        <w:rPr>
          <w:sz w:val="28"/>
          <w:szCs w:val="28"/>
        </w:rPr>
        <w:t>го</w:t>
      </w:r>
      <w:proofErr w:type="spellEnd"/>
      <w:r w:rsidRPr="00AC7126">
        <w:rPr>
          <w:sz w:val="28"/>
          <w:szCs w:val="28"/>
        </w:rPr>
        <w:t xml:space="preserve"> начала XXI-</w:t>
      </w:r>
      <w:proofErr w:type="spellStart"/>
      <w:r w:rsidRPr="00AC7126">
        <w:rPr>
          <w:sz w:val="28"/>
          <w:szCs w:val="28"/>
        </w:rPr>
        <w:t>го</w:t>
      </w:r>
      <w:proofErr w:type="spellEnd"/>
      <w:r w:rsidRPr="00AC7126">
        <w:rPr>
          <w:sz w:val="28"/>
          <w:szCs w:val="28"/>
        </w:rPr>
        <w:t xml:space="preserve"> вв. можно отнести и блок информационных угроз. Информационная сфера, являясь фактором прогресса, одновременно выступает и как специфический носитель угроз экономической безопасности страны.</w:t>
      </w:r>
    </w:p>
    <w:p w:rsidR="00E20752" w:rsidRPr="00801D86" w:rsidRDefault="00E20752" w:rsidP="00D70C17">
      <w:pPr>
        <w:shd w:val="clear" w:color="auto" w:fill="FFFFFF"/>
        <w:spacing w:line="360" w:lineRule="auto"/>
        <w:ind w:firstLine="709"/>
        <w:contextualSpacing/>
        <w:jc w:val="both"/>
        <w:rPr>
          <w:color w:val="000000" w:themeColor="text1"/>
          <w:sz w:val="28"/>
          <w:szCs w:val="28"/>
        </w:rPr>
      </w:pPr>
      <w:r w:rsidRPr="00E20752">
        <w:rPr>
          <w:sz w:val="28"/>
          <w:szCs w:val="28"/>
        </w:rPr>
        <w:t xml:space="preserve">Технологии постоянно развиваются, и новые </w:t>
      </w:r>
      <w:proofErr w:type="spellStart"/>
      <w:r w:rsidRPr="00E20752">
        <w:rPr>
          <w:sz w:val="28"/>
          <w:szCs w:val="28"/>
        </w:rPr>
        <w:t>киберугрозы</w:t>
      </w:r>
      <w:proofErr w:type="spellEnd"/>
      <w:r w:rsidRPr="00E20752">
        <w:rPr>
          <w:sz w:val="28"/>
          <w:szCs w:val="28"/>
        </w:rPr>
        <w:t xml:space="preserve"> продолжают создаваться. В рамках технологического прогресса </w:t>
      </w:r>
      <w:proofErr w:type="spellStart"/>
      <w:r w:rsidRPr="00E20752">
        <w:rPr>
          <w:sz w:val="28"/>
          <w:szCs w:val="28"/>
        </w:rPr>
        <w:t>кибербезопасность</w:t>
      </w:r>
      <w:proofErr w:type="spellEnd"/>
      <w:r w:rsidRPr="00E20752">
        <w:rPr>
          <w:sz w:val="28"/>
          <w:szCs w:val="28"/>
        </w:rPr>
        <w:t xml:space="preserve"> должна быть неотъемлемой и неразделимой частью самого прогресса. К сожалению, </w:t>
      </w:r>
      <w:proofErr w:type="spellStart"/>
      <w:r w:rsidRPr="00E20752">
        <w:rPr>
          <w:sz w:val="28"/>
          <w:szCs w:val="28"/>
        </w:rPr>
        <w:t>кибербезопасность</w:t>
      </w:r>
      <w:proofErr w:type="spellEnd"/>
      <w:r w:rsidRPr="00E20752">
        <w:rPr>
          <w:sz w:val="28"/>
          <w:szCs w:val="28"/>
        </w:rPr>
        <w:t xml:space="preserve"> пока не входит в число ключевых факторов национальной и промышленной технологической стратегии большого числа стран. </w:t>
      </w:r>
      <w:r w:rsidRPr="00E20752">
        <w:rPr>
          <w:sz w:val="28"/>
          <w:szCs w:val="28"/>
        </w:rPr>
        <w:lastRenderedPageBreak/>
        <w:t xml:space="preserve">Руководство стран должно осознавать свой текущий уровень компетенций в сфере </w:t>
      </w:r>
      <w:proofErr w:type="spellStart"/>
      <w:r w:rsidRPr="00E20752">
        <w:rPr>
          <w:sz w:val="28"/>
          <w:szCs w:val="28"/>
        </w:rPr>
        <w:t>кибербезопасности</w:t>
      </w:r>
      <w:proofErr w:type="spellEnd"/>
      <w:r w:rsidRPr="00E20752">
        <w:rPr>
          <w:sz w:val="28"/>
          <w:szCs w:val="28"/>
        </w:rPr>
        <w:t xml:space="preserve"> и в то же время выявлять области, где контроль </w:t>
      </w:r>
      <w:proofErr w:type="spellStart"/>
      <w:r w:rsidRPr="00E20752">
        <w:rPr>
          <w:sz w:val="28"/>
          <w:szCs w:val="28"/>
        </w:rPr>
        <w:t>кибербезопасности</w:t>
      </w:r>
      <w:proofErr w:type="spellEnd"/>
      <w:r w:rsidRPr="00E20752">
        <w:rPr>
          <w:sz w:val="28"/>
          <w:szCs w:val="28"/>
        </w:rPr>
        <w:t xml:space="preserve"> требует усиления. Глобальный индекс </w:t>
      </w:r>
      <w:proofErr w:type="spellStart"/>
      <w:r w:rsidRPr="00E20752">
        <w:rPr>
          <w:sz w:val="28"/>
          <w:szCs w:val="28"/>
        </w:rPr>
        <w:t>кибербезопасности</w:t>
      </w:r>
      <w:proofErr w:type="spellEnd"/>
      <w:r w:rsidRPr="00E20752">
        <w:rPr>
          <w:sz w:val="28"/>
          <w:szCs w:val="28"/>
        </w:rPr>
        <w:t xml:space="preserve"> </w:t>
      </w:r>
      <w:r w:rsidRPr="00801D86">
        <w:rPr>
          <w:sz w:val="28"/>
          <w:szCs w:val="28"/>
        </w:rPr>
        <w:t xml:space="preserve">(ГИК) – это показатель уровня развития </w:t>
      </w:r>
      <w:proofErr w:type="spellStart"/>
      <w:r w:rsidRPr="00801D86">
        <w:rPr>
          <w:sz w:val="28"/>
          <w:szCs w:val="28"/>
        </w:rPr>
        <w:t>кибербезопасности</w:t>
      </w:r>
      <w:proofErr w:type="spellEnd"/>
      <w:r w:rsidRPr="00801D86">
        <w:rPr>
          <w:sz w:val="28"/>
          <w:szCs w:val="28"/>
        </w:rPr>
        <w:t xml:space="preserve"> конкретной страны. ГИК направлен на создание для стран правильной мотивации, чтобы интенсифицировать их усилия в сфере </w:t>
      </w:r>
      <w:proofErr w:type="spellStart"/>
      <w:r w:rsidRPr="00801D86">
        <w:rPr>
          <w:sz w:val="28"/>
          <w:szCs w:val="28"/>
        </w:rPr>
        <w:t>кибербезопасности</w:t>
      </w:r>
      <w:proofErr w:type="spellEnd"/>
      <w:r w:rsidRPr="00801D86">
        <w:rPr>
          <w:sz w:val="28"/>
          <w:szCs w:val="28"/>
        </w:rPr>
        <w:t xml:space="preserve">. Конечная цель – помочь в развитии глобальной культуры </w:t>
      </w:r>
      <w:proofErr w:type="spellStart"/>
      <w:r w:rsidRPr="00801D86">
        <w:rPr>
          <w:sz w:val="28"/>
          <w:szCs w:val="28"/>
        </w:rPr>
        <w:t>кибербезопасности</w:t>
      </w:r>
      <w:proofErr w:type="spellEnd"/>
      <w:r w:rsidRPr="00801D86">
        <w:rPr>
          <w:sz w:val="28"/>
          <w:szCs w:val="28"/>
        </w:rPr>
        <w:t xml:space="preserve"> и ее интеграции в важнейшие информационные и коммуникационные технологии.</w:t>
      </w:r>
    </w:p>
    <w:p w:rsidR="008E2461" w:rsidRPr="008F1B65" w:rsidRDefault="00E20752" w:rsidP="00D70C17">
      <w:pPr>
        <w:shd w:val="clear" w:color="auto" w:fill="FFFFFF"/>
        <w:spacing w:line="360" w:lineRule="auto"/>
        <w:ind w:firstLine="709"/>
        <w:contextualSpacing/>
        <w:jc w:val="both"/>
        <w:rPr>
          <w:sz w:val="28"/>
          <w:szCs w:val="28"/>
        </w:rPr>
      </w:pPr>
      <w:r w:rsidRPr="00801D86">
        <w:rPr>
          <w:sz w:val="28"/>
          <w:szCs w:val="28"/>
        </w:rPr>
        <w:t xml:space="preserve">Глобальный индекс </w:t>
      </w:r>
      <w:proofErr w:type="spellStart"/>
      <w:r w:rsidRPr="00801D86">
        <w:rPr>
          <w:sz w:val="28"/>
          <w:szCs w:val="28"/>
        </w:rPr>
        <w:t>кибербезопасности</w:t>
      </w:r>
      <w:proofErr w:type="spellEnd"/>
      <w:r w:rsidRPr="00801D86">
        <w:rPr>
          <w:sz w:val="28"/>
          <w:szCs w:val="28"/>
        </w:rPr>
        <w:t>, ГИК (</w:t>
      </w:r>
      <w:r w:rsidRPr="00801D86">
        <w:rPr>
          <w:sz w:val="28"/>
          <w:szCs w:val="28"/>
          <w:lang w:val="en-US"/>
        </w:rPr>
        <w:t>G</w:t>
      </w:r>
      <w:proofErr w:type="spellStart"/>
      <w:r w:rsidRPr="00801D86">
        <w:rPr>
          <w:sz w:val="28"/>
          <w:szCs w:val="28"/>
        </w:rPr>
        <w:t>lobal</w:t>
      </w:r>
      <w:proofErr w:type="spellEnd"/>
      <w:r w:rsidRPr="00801D86">
        <w:rPr>
          <w:sz w:val="28"/>
          <w:szCs w:val="28"/>
        </w:rPr>
        <w:t xml:space="preserve"> </w:t>
      </w:r>
      <w:proofErr w:type="spellStart"/>
      <w:r w:rsidRPr="00801D86">
        <w:rPr>
          <w:sz w:val="28"/>
          <w:szCs w:val="28"/>
        </w:rPr>
        <w:t>Cybersecurity</w:t>
      </w:r>
      <w:proofErr w:type="spellEnd"/>
      <w:r w:rsidRPr="00801D86">
        <w:rPr>
          <w:sz w:val="28"/>
          <w:szCs w:val="28"/>
        </w:rPr>
        <w:t xml:space="preserve"> </w:t>
      </w:r>
      <w:proofErr w:type="spellStart"/>
      <w:r w:rsidRPr="00801D86">
        <w:rPr>
          <w:sz w:val="28"/>
          <w:szCs w:val="28"/>
        </w:rPr>
        <w:t>Index</w:t>
      </w:r>
      <w:proofErr w:type="spellEnd"/>
      <w:r w:rsidRPr="00801D86">
        <w:rPr>
          <w:sz w:val="28"/>
          <w:szCs w:val="28"/>
        </w:rPr>
        <w:t xml:space="preserve">, </w:t>
      </w:r>
      <w:r w:rsidRPr="00801D86">
        <w:rPr>
          <w:sz w:val="28"/>
          <w:szCs w:val="28"/>
          <w:lang w:val="en-US"/>
        </w:rPr>
        <w:t>GCI</w:t>
      </w:r>
      <w:r w:rsidRPr="00801D86">
        <w:rPr>
          <w:sz w:val="28"/>
          <w:szCs w:val="28"/>
        </w:rPr>
        <w:t xml:space="preserve">) – это показатель уровня развития </w:t>
      </w:r>
      <w:proofErr w:type="spellStart"/>
      <w:r w:rsidRPr="00801D86">
        <w:rPr>
          <w:sz w:val="28"/>
          <w:szCs w:val="28"/>
        </w:rPr>
        <w:t>кибербезопасности</w:t>
      </w:r>
      <w:proofErr w:type="spellEnd"/>
      <w:r w:rsidRPr="00801D86">
        <w:rPr>
          <w:sz w:val="28"/>
          <w:szCs w:val="28"/>
        </w:rPr>
        <w:t xml:space="preserve"> конкретной страны, который направлен на создание для стран правильной мотивации, чтобы интенсифицировать их усилия в сфере </w:t>
      </w:r>
      <w:proofErr w:type="spellStart"/>
      <w:r w:rsidRPr="00801D86">
        <w:rPr>
          <w:sz w:val="28"/>
          <w:szCs w:val="28"/>
        </w:rPr>
        <w:t>кибербезопасности</w:t>
      </w:r>
      <w:proofErr w:type="spellEnd"/>
      <w:r w:rsidRPr="00801D86">
        <w:rPr>
          <w:sz w:val="28"/>
          <w:szCs w:val="28"/>
        </w:rPr>
        <w:t xml:space="preserve">. Конечная цель – помочь в развитии глобальной культуры </w:t>
      </w:r>
      <w:proofErr w:type="spellStart"/>
      <w:r w:rsidRPr="00801D86">
        <w:rPr>
          <w:sz w:val="28"/>
          <w:szCs w:val="28"/>
        </w:rPr>
        <w:t>кибе</w:t>
      </w:r>
      <w:r w:rsidR="008E2461" w:rsidRPr="00801D86">
        <w:rPr>
          <w:sz w:val="28"/>
          <w:szCs w:val="28"/>
        </w:rPr>
        <w:t>рбезопасности</w:t>
      </w:r>
      <w:proofErr w:type="spellEnd"/>
      <w:r w:rsidR="008E2461" w:rsidRPr="00801D86">
        <w:rPr>
          <w:sz w:val="28"/>
          <w:szCs w:val="28"/>
        </w:rPr>
        <w:t xml:space="preserve"> и ее интеграции </w:t>
      </w:r>
      <w:r w:rsidRPr="00801D86">
        <w:rPr>
          <w:sz w:val="28"/>
          <w:szCs w:val="28"/>
        </w:rPr>
        <w:t>важнейшие информационные и коммуникационные технологии.</w:t>
      </w:r>
      <w:r w:rsidR="008F1B65" w:rsidRPr="008F1B65">
        <w:rPr>
          <w:sz w:val="28"/>
          <w:szCs w:val="28"/>
        </w:rPr>
        <w:t xml:space="preserve"> [5]</w:t>
      </w:r>
    </w:p>
    <w:p w:rsidR="00D70C17" w:rsidRDefault="008E2461" w:rsidP="00D70C17">
      <w:pPr>
        <w:spacing w:line="360" w:lineRule="auto"/>
        <w:ind w:firstLine="709"/>
        <w:contextualSpacing/>
        <w:jc w:val="both"/>
        <w:rPr>
          <w:sz w:val="28"/>
          <w:szCs w:val="28"/>
        </w:rPr>
      </w:pPr>
      <w:r w:rsidRPr="00801D86">
        <w:rPr>
          <w:sz w:val="28"/>
          <w:szCs w:val="28"/>
        </w:rPr>
        <w:t xml:space="preserve">Созданный на основе Глобальной программы </w:t>
      </w:r>
      <w:proofErr w:type="spellStart"/>
      <w:r w:rsidRPr="00801D86">
        <w:rPr>
          <w:sz w:val="28"/>
          <w:szCs w:val="28"/>
        </w:rPr>
        <w:t>кибербезопасности</w:t>
      </w:r>
      <w:proofErr w:type="spellEnd"/>
      <w:r w:rsidRPr="00801D86">
        <w:rPr>
          <w:sz w:val="28"/>
          <w:szCs w:val="28"/>
        </w:rPr>
        <w:t xml:space="preserve"> </w:t>
      </w:r>
      <w:r w:rsidRPr="00C167DD">
        <w:rPr>
          <w:color w:val="000000" w:themeColor="text1"/>
          <w:sz w:val="28"/>
          <w:szCs w:val="28"/>
          <w:shd w:val="clear" w:color="auto" w:fill="FFFFFF"/>
        </w:rPr>
        <w:t>Международного союза электросвязи</w:t>
      </w:r>
      <w:r w:rsidRPr="00C167DD">
        <w:rPr>
          <w:color w:val="000000" w:themeColor="text1"/>
          <w:sz w:val="28"/>
          <w:szCs w:val="28"/>
        </w:rPr>
        <w:t>, ГИК оценивает уровень обязательств в пяти сферах: правовые меры, технические меры, организационные меры, развитие потенциала и международное сотрудничество</w:t>
      </w:r>
      <w:r w:rsidRPr="00801D86">
        <w:rPr>
          <w:sz w:val="28"/>
          <w:szCs w:val="28"/>
        </w:rPr>
        <w:t xml:space="preserve">. Результатом стал индекс на уровне отдельных стран и глобальный рейтинг готовности системы </w:t>
      </w:r>
      <w:proofErr w:type="spellStart"/>
      <w:r w:rsidRPr="00801D86">
        <w:rPr>
          <w:sz w:val="28"/>
          <w:szCs w:val="28"/>
        </w:rPr>
        <w:t>кибербезопасности</w:t>
      </w:r>
      <w:proofErr w:type="spellEnd"/>
      <w:r w:rsidRPr="00801D86">
        <w:rPr>
          <w:sz w:val="28"/>
          <w:szCs w:val="28"/>
        </w:rPr>
        <w:t xml:space="preserve">. ГИК стремится определить эффективность или успешность не конкретной меры, а существующих и действующих национальных структур, ответственных за </w:t>
      </w:r>
      <w:proofErr w:type="spellStart"/>
      <w:r w:rsidRPr="00801D86">
        <w:rPr>
          <w:sz w:val="28"/>
          <w:szCs w:val="28"/>
        </w:rPr>
        <w:t>кибербезопасность</w:t>
      </w:r>
      <w:proofErr w:type="spellEnd"/>
      <w:r w:rsidRPr="00801D86">
        <w:rPr>
          <w:sz w:val="28"/>
          <w:szCs w:val="28"/>
        </w:rPr>
        <w:t>.</w:t>
      </w:r>
    </w:p>
    <w:p w:rsidR="008E2461" w:rsidRPr="00801D86" w:rsidRDefault="008E2461" w:rsidP="00D70C17">
      <w:pPr>
        <w:spacing w:line="360" w:lineRule="auto"/>
        <w:ind w:firstLine="709"/>
        <w:contextualSpacing/>
        <w:jc w:val="both"/>
        <w:rPr>
          <w:sz w:val="28"/>
          <w:szCs w:val="28"/>
        </w:rPr>
      </w:pPr>
      <w:proofErr w:type="spellStart"/>
      <w:r w:rsidRPr="00801D86">
        <w:rPr>
          <w:sz w:val="28"/>
          <w:szCs w:val="28"/>
        </w:rPr>
        <w:t>Кибербезопасность</w:t>
      </w:r>
      <w:proofErr w:type="spellEnd"/>
      <w:r w:rsidRPr="00801D86">
        <w:rPr>
          <w:sz w:val="28"/>
          <w:szCs w:val="28"/>
        </w:rPr>
        <w:t xml:space="preserve"> имеет первостепенное значение для поддержания технологически безопасной модели. Перебои в подаче электроэнергии или нарушения работы финансовых систем из-за вмешательства в работу сетей ИКТ стали реальностью и представляют угрозу национальной безопасности. Существуют многочисленные и организованные вредоносные онлайн-агенты, преследующие самые разные цели: политические, преступные, </w:t>
      </w:r>
      <w:r w:rsidRPr="00801D86">
        <w:rPr>
          <w:sz w:val="28"/>
          <w:szCs w:val="28"/>
        </w:rPr>
        <w:lastRenderedPageBreak/>
        <w:t xml:space="preserve">террористические и хакерские. Со временем и по мере накопления опыта имеющиеся в их распоряжении средства становятся более изощренными и сложными; растущее число взаимосвязанных платформ способствует появлению новых направлений атак. Обратного пути в более простые времена просто нет. В рамках технологического прогресса </w:t>
      </w:r>
      <w:proofErr w:type="spellStart"/>
      <w:r w:rsidRPr="00801D86">
        <w:rPr>
          <w:sz w:val="28"/>
          <w:szCs w:val="28"/>
        </w:rPr>
        <w:t>кибербезопасность</w:t>
      </w:r>
      <w:proofErr w:type="spellEnd"/>
      <w:r w:rsidRPr="00801D86">
        <w:rPr>
          <w:sz w:val="28"/>
          <w:szCs w:val="28"/>
        </w:rPr>
        <w:t xml:space="preserve"> должна быть неотъемлемой и неразделимой частью самого прогресса. В современном цифровом мире </w:t>
      </w:r>
      <w:proofErr w:type="spellStart"/>
      <w:r w:rsidRPr="00801D86">
        <w:rPr>
          <w:sz w:val="28"/>
          <w:szCs w:val="28"/>
        </w:rPr>
        <w:t>киберпреступность</w:t>
      </w:r>
      <w:proofErr w:type="spellEnd"/>
      <w:r w:rsidRPr="00801D86">
        <w:rPr>
          <w:sz w:val="28"/>
          <w:szCs w:val="28"/>
        </w:rPr>
        <w:t xml:space="preserve"> является ключевой угрозой роста мировой экономики. Целью ГИК является создание общей картины того, на каком уровне страны находятся в деле обеспечения национальной </w:t>
      </w:r>
      <w:proofErr w:type="spellStart"/>
      <w:r w:rsidRPr="00801D86">
        <w:rPr>
          <w:sz w:val="28"/>
          <w:szCs w:val="28"/>
        </w:rPr>
        <w:t>кибербезопасности</w:t>
      </w:r>
      <w:proofErr w:type="spellEnd"/>
      <w:r w:rsidRPr="00801D86">
        <w:rPr>
          <w:sz w:val="28"/>
          <w:szCs w:val="28"/>
        </w:rPr>
        <w:t xml:space="preserve">. Стратегическое видение ABI </w:t>
      </w:r>
      <w:proofErr w:type="spellStart"/>
      <w:r w:rsidRPr="00801D86">
        <w:rPr>
          <w:sz w:val="28"/>
          <w:szCs w:val="28"/>
        </w:rPr>
        <w:t>Research</w:t>
      </w:r>
      <w:proofErr w:type="spellEnd"/>
      <w:r w:rsidRPr="00801D86">
        <w:rPr>
          <w:sz w:val="28"/>
          <w:szCs w:val="28"/>
        </w:rPr>
        <w:t xml:space="preserve"> и МСЭ – продвижение осведомленности о </w:t>
      </w:r>
      <w:proofErr w:type="spellStart"/>
      <w:r w:rsidRPr="00801D86">
        <w:rPr>
          <w:sz w:val="28"/>
          <w:szCs w:val="28"/>
        </w:rPr>
        <w:t>кибербезопасности</w:t>
      </w:r>
      <w:proofErr w:type="spellEnd"/>
      <w:r w:rsidRPr="00801D86">
        <w:rPr>
          <w:sz w:val="28"/>
          <w:szCs w:val="28"/>
        </w:rPr>
        <w:t xml:space="preserve"> и важной роли правительств – должно играть важную роль в объединении соответствующих механизмов, направленных на поддержку и продвижение этой важнейшей дисциплины. Защита единого киберпространства должна включать развитие </w:t>
      </w:r>
      <w:proofErr w:type="spellStart"/>
      <w:r w:rsidRPr="00801D86">
        <w:rPr>
          <w:sz w:val="28"/>
          <w:szCs w:val="28"/>
        </w:rPr>
        <w:t>кибербезопасности</w:t>
      </w:r>
      <w:proofErr w:type="spellEnd"/>
      <w:r w:rsidRPr="00801D86">
        <w:rPr>
          <w:sz w:val="28"/>
          <w:szCs w:val="28"/>
        </w:rPr>
        <w:t>.</w:t>
      </w:r>
    </w:p>
    <w:p w:rsidR="008E2461" w:rsidRPr="00801D86" w:rsidRDefault="008E2461" w:rsidP="00D70C17">
      <w:pPr>
        <w:pStyle w:val="a9"/>
        <w:numPr>
          <w:ilvl w:val="0"/>
          <w:numId w:val="16"/>
        </w:numPr>
        <w:spacing w:line="360" w:lineRule="auto"/>
        <w:ind w:left="0" w:firstLine="709"/>
        <w:jc w:val="both"/>
        <w:rPr>
          <w:sz w:val="28"/>
          <w:szCs w:val="28"/>
        </w:rPr>
      </w:pPr>
      <w:r w:rsidRPr="00801D86">
        <w:rPr>
          <w:sz w:val="28"/>
          <w:szCs w:val="28"/>
        </w:rPr>
        <w:t xml:space="preserve">Правовые меры </w:t>
      </w:r>
    </w:p>
    <w:p w:rsidR="008E2461" w:rsidRPr="00801D86" w:rsidRDefault="008E2461" w:rsidP="00D70C17">
      <w:pPr>
        <w:pStyle w:val="a9"/>
        <w:numPr>
          <w:ilvl w:val="0"/>
          <w:numId w:val="16"/>
        </w:numPr>
        <w:spacing w:line="360" w:lineRule="auto"/>
        <w:ind w:left="0" w:firstLine="709"/>
        <w:jc w:val="both"/>
        <w:rPr>
          <w:sz w:val="28"/>
          <w:szCs w:val="28"/>
        </w:rPr>
      </w:pPr>
      <w:r w:rsidRPr="00801D86">
        <w:rPr>
          <w:sz w:val="28"/>
          <w:szCs w:val="28"/>
        </w:rPr>
        <w:t xml:space="preserve">Технические меры </w:t>
      </w:r>
    </w:p>
    <w:p w:rsidR="008E2461" w:rsidRPr="00801D86" w:rsidRDefault="008E2461" w:rsidP="00D70C17">
      <w:pPr>
        <w:pStyle w:val="a9"/>
        <w:numPr>
          <w:ilvl w:val="0"/>
          <w:numId w:val="16"/>
        </w:numPr>
        <w:spacing w:line="360" w:lineRule="auto"/>
        <w:ind w:left="0" w:firstLine="709"/>
        <w:jc w:val="both"/>
        <w:rPr>
          <w:sz w:val="28"/>
          <w:szCs w:val="28"/>
        </w:rPr>
      </w:pPr>
      <w:r w:rsidRPr="00801D86">
        <w:rPr>
          <w:sz w:val="28"/>
          <w:szCs w:val="28"/>
        </w:rPr>
        <w:t xml:space="preserve">Организационные меры </w:t>
      </w:r>
    </w:p>
    <w:p w:rsidR="008E2461" w:rsidRPr="00801D86" w:rsidRDefault="008E2461" w:rsidP="00D70C17">
      <w:pPr>
        <w:pStyle w:val="a9"/>
        <w:numPr>
          <w:ilvl w:val="0"/>
          <w:numId w:val="16"/>
        </w:numPr>
        <w:spacing w:line="360" w:lineRule="auto"/>
        <w:ind w:left="0" w:firstLine="709"/>
        <w:jc w:val="both"/>
        <w:rPr>
          <w:sz w:val="28"/>
          <w:szCs w:val="28"/>
        </w:rPr>
      </w:pPr>
      <w:r w:rsidRPr="00801D86">
        <w:rPr>
          <w:sz w:val="28"/>
          <w:szCs w:val="28"/>
        </w:rPr>
        <w:t xml:space="preserve">Создание потенциала </w:t>
      </w:r>
    </w:p>
    <w:p w:rsidR="008E2461" w:rsidRPr="00801D86" w:rsidRDefault="008E2461" w:rsidP="00D70C17">
      <w:pPr>
        <w:pStyle w:val="a9"/>
        <w:numPr>
          <w:ilvl w:val="0"/>
          <w:numId w:val="16"/>
        </w:numPr>
        <w:spacing w:line="360" w:lineRule="auto"/>
        <w:ind w:left="0" w:firstLine="709"/>
        <w:jc w:val="both"/>
        <w:rPr>
          <w:sz w:val="28"/>
          <w:szCs w:val="28"/>
        </w:rPr>
      </w:pPr>
      <w:r w:rsidRPr="00801D86">
        <w:rPr>
          <w:sz w:val="28"/>
          <w:szCs w:val="28"/>
        </w:rPr>
        <w:t>Сотрудничество.</w:t>
      </w:r>
    </w:p>
    <w:p w:rsidR="00D70C17" w:rsidRPr="009B1BB6" w:rsidRDefault="008E2461" w:rsidP="00D70C17">
      <w:pPr>
        <w:spacing w:line="360" w:lineRule="auto"/>
        <w:ind w:firstLine="709"/>
        <w:contextualSpacing/>
        <w:jc w:val="both"/>
        <w:rPr>
          <w:sz w:val="28"/>
          <w:szCs w:val="28"/>
        </w:rPr>
      </w:pPr>
      <w:r w:rsidRPr="00801D86">
        <w:rPr>
          <w:sz w:val="28"/>
          <w:szCs w:val="28"/>
        </w:rPr>
        <w:t xml:space="preserve">Эти пять показателей играют особую роль в оценке потенциала </w:t>
      </w:r>
      <w:proofErr w:type="spellStart"/>
      <w:r w:rsidRPr="00801D86">
        <w:rPr>
          <w:sz w:val="28"/>
          <w:szCs w:val="28"/>
        </w:rPr>
        <w:t>кибербезопасности</w:t>
      </w:r>
      <w:proofErr w:type="spellEnd"/>
      <w:r w:rsidRPr="00801D86">
        <w:rPr>
          <w:sz w:val="28"/>
          <w:szCs w:val="28"/>
        </w:rPr>
        <w:t xml:space="preserve"> государств, поскольку они формируют характерные ключевые компоненты любой национальной культуры. </w:t>
      </w:r>
      <w:proofErr w:type="spellStart"/>
      <w:r w:rsidRPr="00801D86">
        <w:rPr>
          <w:sz w:val="28"/>
          <w:szCs w:val="28"/>
        </w:rPr>
        <w:t>Кибербезопасность</w:t>
      </w:r>
      <w:proofErr w:type="spellEnd"/>
      <w:r w:rsidRPr="00801D86">
        <w:rPr>
          <w:sz w:val="28"/>
          <w:szCs w:val="28"/>
        </w:rPr>
        <w:t xml:space="preserve"> является сферой деятельности, которая проходит через все отрасли и сектора как вертикально, так и горизонтально. Следовательно, обеспечение возможности развития потенциала государств требует вложений со стороны политических, экономических и социальных сил. Над этим могут работать правоохранительные органы, органы юстиции, учебные заведения и министерства, операторы из частного сектора, разработчики технологий, </w:t>
      </w:r>
      <w:r w:rsidRPr="00801D86">
        <w:rPr>
          <w:sz w:val="28"/>
          <w:szCs w:val="28"/>
        </w:rPr>
        <w:lastRenderedPageBreak/>
        <w:t>партнерства государства и частного сектора, а также межгосударственные сотрудничества.</w:t>
      </w:r>
      <w:r w:rsidR="008F1B65" w:rsidRPr="008F1B65">
        <w:rPr>
          <w:sz w:val="28"/>
          <w:szCs w:val="28"/>
        </w:rPr>
        <w:t xml:space="preserve"> [</w:t>
      </w:r>
      <w:r w:rsidR="008F1B65" w:rsidRPr="009B1BB6">
        <w:rPr>
          <w:sz w:val="28"/>
          <w:szCs w:val="28"/>
        </w:rPr>
        <w:t>5]</w:t>
      </w:r>
    </w:p>
    <w:p w:rsidR="008E2461" w:rsidRPr="00801D86" w:rsidRDefault="008E2461" w:rsidP="00D70C17">
      <w:pPr>
        <w:spacing w:line="360" w:lineRule="auto"/>
        <w:ind w:firstLine="709"/>
        <w:contextualSpacing/>
        <w:jc w:val="both"/>
        <w:rPr>
          <w:sz w:val="28"/>
          <w:szCs w:val="28"/>
        </w:rPr>
      </w:pPr>
      <w:r w:rsidRPr="00801D86">
        <w:rPr>
          <w:sz w:val="28"/>
          <w:szCs w:val="28"/>
        </w:rPr>
        <w:t xml:space="preserve">Правовые меры. Законодательство является важнейшим средством для создания гармоничной структуры, в рамках которой все организации должны адаптироваться под единую нормативно-правовую базу, что может быть обеспечено как посредством запрета определенной преступной деятельности, так и за счет установления минимальных регулирующих требований. Правовые меры также позволяют странам устанавливать основные механизмы реагирования на нарушения: путем расследования и наказания преступлений и применения санкций в случае несоблюдения или нарушения закона. В рамках законодательной базы устанавливаются минимальные стандарты поведения во всех аспектах, применимые ко всем и являющиеся основой для наращивания потенциала </w:t>
      </w:r>
      <w:proofErr w:type="spellStart"/>
      <w:r w:rsidRPr="00801D86">
        <w:rPr>
          <w:sz w:val="28"/>
          <w:szCs w:val="28"/>
        </w:rPr>
        <w:t>кибербезопасности</w:t>
      </w:r>
      <w:proofErr w:type="spellEnd"/>
      <w:r w:rsidRPr="00801D86">
        <w:rPr>
          <w:sz w:val="28"/>
          <w:szCs w:val="28"/>
        </w:rPr>
        <w:t xml:space="preserve">. В конечном итоге, цель заключается в том, чтобы дать всем странам возможность разработать соответствующее законодательство, способствующее гармонизации практик работы на наднациональном уровне и созданию условий для введения мер, обеспечивающих взаимодействие и помогающих в ведении международной борьбы с </w:t>
      </w:r>
      <w:proofErr w:type="spellStart"/>
      <w:r w:rsidRPr="00801D86">
        <w:rPr>
          <w:sz w:val="28"/>
          <w:szCs w:val="28"/>
        </w:rPr>
        <w:t>киберпреступностью</w:t>
      </w:r>
      <w:proofErr w:type="spellEnd"/>
      <w:r w:rsidRPr="00801D86">
        <w:rPr>
          <w:sz w:val="28"/>
          <w:szCs w:val="28"/>
        </w:rPr>
        <w:t xml:space="preserve">. Оценка правовой среды может выполняться исходя из существования и числа правовых институтов и программ в сфере </w:t>
      </w:r>
      <w:proofErr w:type="spellStart"/>
      <w:r w:rsidRPr="00801D86">
        <w:rPr>
          <w:sz w:val="28"/>
          <w:szCs w:val="28"/>
        </w:rPr>
        <w:t>кибербезопасности</w:t>
      </w:r>
      <w:proofErr w:type="spellEnd"/>
      <w:r w:rsidRPr="00801D86">
        <w:rPr>
          <w:sz w:val="28"/>
          <w:szCs w:val="28"/>
        </w:rPr>
        <w:t xml:space="preserve"> и борьбы с </w:t>
      </w:r>
      <w:proofErr w:type="spellStart"/>
      <w:r w:rsidRPr="00801D86">
        <w:rPr>
          <w:sz w:val="28"/>
          <w:szCs w:val="28"/>
        </w:rPr>
        <w:t>киберпреступностью</w:t>
      </w:r>
      <w:proofErr w:type="spellEnd"/>
      <w:r w:rsidRPr="00801D86">
        <w:rPr>
          <w:sz w:val="28"/>
          <w:szCs w:val="28"/>
        </w:rPr>
        <w:t>.</w:t>
      </w:r>
    </w:p>
    <w:p w:rsidR="008E2461" w:rsidRPr="00801D86" w:rsidRDefault="008E2461" w:rsidP="00D70C17">
      <w:pPr>
        <w:spacing w:line="360" w:lineRule="auto"/>
        <w:ind w:firstLine="709"/>
        <w:contextualSpacing/>
        <w:jc w:val="both"/>
        <w:rPr>
          <w:sz w:val="28"/>
          <w:szCs w:val="28"/>
        </w:rPr>
      </w:pPr>
      <w:r w:rsidRPr="00801D86">
        <w:rPr>
          <w:sz w:val="28"/>
          <w:szCs w:val="28"/>
        </w:rPr>
        <w:t xml:space="preserve">Технические меры. Технологии – это первое средство защиты от </w:t>
      </w:r>
      <w:proofErr w:type="spellStart"/>
      <w:r w:rsidRPr="00801D86">
        <w:rPr>
          <w:sz w:val="28"/>
          <w:szCs w:val="28"/>
        </w:rPr>
        <w:t>киберугроз</w:t>
      </w:r>
      <w:proofErr w:type="spellEnd"/>
      <w:r w:rsidRPr="00801D86">
        <w:rPr>
          <w:sz w:val="28"/>
          <w:szCs w:val="28"/>
        </w:rPr>
        <w:t xml:space="preserve"> и вредоносных онлайн-агентов. Без применения надлежащих технических мер и возможностей обнаруживать </w:t>
      </w:r>
      <w:proofErr w:type="spellStart"/>
      <w:r w:rsidRPr="00801D86">
        <w:rPr>
          <w:sz w:val="28"/>
          <w:szCs w:val="28"/>
        </w:rPr>
        <w:t>кибератаки</w:t>
      </w:r>
      <w:proofErr w:type="spellEnd"/>
      <w:r w:rsidRPr="00801D86">
        <w:rPr>
          <w:sz w:val="28"/>
          <w:szCs w:val="28"/>
        </w:rPr>
        <w:t xml:space="preserve"> и реагировать на них страны и находящиеся в них организации остаются уязвимы для </w:t>
      </w:r>
      <w:proofErr w:type="spellStart"/>
      <w:r w:rsidRPr="00801D86">
        <w:rPr>
          <w:sz w:val="28"/>
          <w:szCs w:val="28"/>
        </w:rPr>
        <w:t>кибератак</w:t>
      </w:r>
      <w:proofErr w:type="spellEnd"/>
      <w:r w:rsidRPr="00801D86">
        <w:rPr>
          <w:sz w:val="28"/>
          <w:szCs w:val="28"/>
        </w:rPr>
        <w:t xml:space="preserve">. Появление и эффективное развитие ИКТ возможны лишь в условиях доверия и безопасности. Поэтому странам необходимо разрабатывать стратегии для установки минимальных приемлемых критериев безопасности и введения схем аккредитации программных приложений и систем. Наряду с этим должна быть создана общенациональная организация, </w:t>
      </w:r>
      <w:r w:rsidRPr="00801D86">
        <w:rPr>
          <w:sz w:val="28"/>
          <w:szCs w:val="28"/>
        </w:rPr>
        <w:lastRenderedPageBreak/>
        <w:t xml:space="preserve">реагирующая на </w:t>
      </w:r>
      <w:proofErr w:type="spellStart"/>
      <w:r w:rsidRPr="00801D86">
        <w:rPr>
          <w:sz w:val="28"/>
          <w:szCs w:val="28"/>
        </w:rPr>
        <w:t>киберинциденты</w:t>
      </w:r>
      <w:proofErr w:type="spellEnd"/>
      <w:r w:rsidRPr="00801D86">
        <w:rPr>
          <w:sz w:val="28"/>
          <w:szCs w:val="28"/>
        </w:rPr>
        <w:t xml:space="preserve"> на национальном уровне, по крайней мере, в рамках соответствующего правительственного органа, а также разработана национальная программа по наблюдению, предупреждению и реагированию на инциденты. Оценка технических мер может выполняться исходя из существования и числа технических учреждений и программ в сфере </w:t>
      </w:r>
      <w:proofErr w:type="spellStart"/>
      <w:r w:rsidRPr="00801D86">
        <w:rPr>
          <w:sz w:val="28"/>
          <w:szCs w:val="28"/>
        </w:rPr>
        <w:t>кибербезопасности</w:t>
      </w:r>
      <w:proofErr w:type="spellEnd"/>
      <w:r w:rsidRPr="00801D86">
        <w:rPr>
          <w:sz w:val="28"/>
          <w:szCs w:val="28"/>
        </w:rPr>
        <w:t>, утвержденных или созданных государством.</w:t>
      </w:r>
    </w:p>
    <w:p w:rsidR="008E2461" w:rsidRPr="00801D86" w:rsidRDefault="008E2461" w:rsidP="00D70C17">
      <w:pPr>
        <w:spacing w:line="360" w:lineRule="auto"/>
        <w:ind w:firstLine="709"/>
        <w:contextualSpacing/>
        <w:jc w:val="both"/>
        <w:rPr>
          <w:sz w:val="28"/>
          <w:szCs w:val="28"/>
        </w:rPr>
      </w:pPr>
      <w:r w:rsidRPr="00801D86">
        <w:rPr>
          <w:sz w:val="28"/>
          <w:szCs w:val="28"/>
        </w:rPr>
        <w:t xml:space="preserve">Организационные меры. Организационные и процедурные меры необходимы для надлежащей реализации государственных инициатив любого типа. Каждое государство должно установить широкие стратегические цели, а также разработать всесторонний план их внедрения, реализации и контроля. Для претворения стратегии в жизнь и оценки успеха или неудачи реализации плана должны быть созданы такие структуры, как государственные органы. Без государственной стратегии, модели управления и контрольного органа деятельность в разных секторах и отраслях становится разобщенной и разрозненной, что препятствует достижению гармонизации на государственном уровне в сфере развития потенциала </w:t>
      </w:r>
      <w:proofErr w:type="spellStart"/>
      <w:r w:rsidRPr="00801D86">
        <w:rPr>
          <w:sz w:val="28"/>
          <w:szCs w:val="28"/>
        </w:rPr>
        <w:t>кибербезопасности</w:t>
      </w:r>
      <w:proofErr w:type="spellEnd"/>
      <w:r w:rsidRPr="00801D86">
        <w:rPr>
          <w:sz w:val="28"/>
          <w:szCs w:val="28"/>
        </w:rPr>
        <w:t>.</w:t>
      </w:r>
    </w:p>
    <w:p w:rsidR="00D70C17" w:rsidRPr="008F1B65" w:rsidRDefault="008E2461" w:rsidP="00D70C17">
      <w:pPr>
        <w:spacing w:line="360" w:lineRule="auto"/>
        <w:ind w:firstLine="709"/>
        <w:contextualSpacing/>
        <w:jc w:val="both"/>
        <w:rPr>
          <w:sz w:val="28"/>
          <w:szCs w:val="28"/>
        </w:rPr>
      </w:pPr>
      <w:r w:rsidRPr="00801D86">
        <w:rPr>
          <w:sz w:val="28"/>
          <w:szCs w:val="28"/>
        </w:rPr>
        <w:t xml:space="preserve">Оценка организационных структур может выполняться исходя из существования и числа институтов и стратегий, организующих развитие </w:t>
      </w:r>
      <w:proofErr w:type="spellStart"/>
      <w:r w:rsidRPr="00801D86">
        <w:rPr>
          <w:sz w:val="28"/>
          <w:szCs w:val="28"/>
        </w:rPr>
        <w:t>кибербезопасности</w:t>
      </w:r>
      <w:proofErr w:type="spellEnd"/>
      <w:r w:rsidRPr="00801D86">
        <w:rPr>
          <w:sz w:val="28"/>
          <w:szCs w:val="28"/>
        </w:rPr>
        <w:t xml:space="preserve"> на государственном уровне. Создание эффективных организационных структур необходимо для содействия работе в сфере </w:t>
      </w:r>
      <w:proofErr w:type="spellStart"/>
      <w:r w:rsidRPr="00801D86">
        <w:rPr>
          <w:sz w:val="28"/>
          <w:szCs w:val="28"/>
        </w:rPr>
        <w:t>кибербезопасности</w:t>
      </w:r>
      <w:proofErr w:type="spellEnd"/>
      <w:r w:rsidRPr="00801D86">
        <w:rPr>
          <w:sz w:val="28"/>
          <w:szCs w:val="28"/>
        </w:rPr>
        <w:t xml:space="preserve">, борьбы с </w:t>
      </w:r>
      <w:proofErr w:type="spellStart"/>
      <w:r w:rsidRPr="00801D86">
        <w:rPr>
          <w:sz w:val="28"/>
          <w:szCs w:val="28"/>
        </w:rPr>
        <w:t>киберпреступностью</w:t>
      </w:r>
      <w:proofErr w:type="spellEnd"/>
      <w:r w:rsidRPr="00801D86">
        <w:rPr>
          <w:sz w:val="28"/>
          <w:szCs w:val="28"/>
        </w:rPr>
        <w:t xml:space="preserve"> и укрепления роли надзора, предупреждения и реагирования на инциденты для обеспечения межведомственной, межотраслевой и международной координации при реализации новых и уже существующих </w:t>
      </w:r>
      <w:proofErr w:type="gramStart"/>
      <w:r w:rsidRPr="00801D86">
        <w:rPr>
          <w:sz w:val="28"/>
          <w:szCs w:val="28"/>
        </w:rPr>
        <w:t>инициатив.</w:t>
      </w:r>
      <w:r w:rsidR="008F1B65" w:rsidRPr="008F1B65">
        <w:rPr>
          <w:sz w:val="28"/>
          <w:szCs w:val="28"/>
        </w:rPr>
        <w:t>[</w:t>
      </w:r>
      <w:proofErr w:type="gramEnd"/>
      <w:r w:rsidR="008F1B65" w:rsidRPr="008F1B65">
        <w:rPr>
          <w:sz w:val="28"/>
          <w:szCs w:val="28"/>
        </w:rPr>
        <w:t>5]</w:t>
      </w:r>
    </w:p>
    <w:p w:rsidR="008E2461" w:rsidRPr="00801D86" w:rsidRDefault="008E2461" w:rsidP="00D70C17">
      <w:pPr>
        <w:spacing w:line="360" w:lineRule="auto"/>
        <w:ind w:firstLine="709"/>
        <w:contextualSpacing/>
        <w:jc w:val="both"/>
        <w:rPr>
          <w:sz w:val="28"/>
          <w:szCs w:val="28"/>
        </w:rPr>
      </w:pPr>
      <w:r w:rsidRPr="00801D86">
        <w:rPr>
          <w:sz w:val="28"/>
          <w:szCs w:val="28"/>
        </w:rPr>
        <w:t xml:space="preserve">Создание потенциала. Создание потенциала относится к первым трем мерам (правовые, технические и организационные). Понимание технологий, рисков и последствий может помочь в разработке более совершенного законодательства, более совершенной политики и стратегий, а также в обеспечении лучшей организации в области разных ролей и сфер </w:t>
      </w:r>
      <w:r w:rsidRPr="00801D86">
        <w:rPr>
          <w:sz w:val="28"/>
          <w:szCs w:val="28"/>
        </w:rPr>
        <w:lastRenderedPageBreak/>
        <w:t xml:space="preserve">ответственности. </w:t>
      </w:r>
      <w:proofErr w:type="spellStart"/>
      <w:r w:rsidRPr="00801D86">
        <w:rPr>
          <w:sz w:val="28"/>
          <w:szCs w:val="28"/>
        </w:rPr>
        <w:t>Кибербезопасность</w:t>
      </w:r>
      <w:proofErr w:type="spellEnd"/>
      <w:r w:rsidRPr="00801D86">
        <w:rPr>
          <w:sz w:val="28"/>
          <w:szCs w:val="28"/>
        </w:rPr>
        <w:t xml:space="preserve"> – это относительно новая сфера деятельности, появившаяся ненамного позже появления интернета. Как правило, изучение этой сферы ведется с точки зрения технологий; однако существует множество социально-экономических и политических факторов, имеющих к этой сфере самое прямое отношение. Создание трудового и институционального потенциала необходимо для расширения знаний и развития ноу-хау в разных секторах, для применения наиболее подходящих решений и способствования развитию как можно более компетентных специалистов. Программа создания потенциала для развития и повышения </w:t>
      </w:r>
      <w:proofErr w:type="spellStart"/>
      <w:r w:rsidRPr="00801D86">
        <w:rPr>
          <w:sz w:val="28"/>
          <w:szCs w:val="28"/>
        </w:rPr>
        <w:t>кибербезопасности</w:t>
      </w:r>
      <w:proofErr w:type="spellEnd"/>
      <w:r w:rsidRPr="00801D86">
        <w:rPr>
          <w:sz w:val="28"/>
          <w:szCs w:val="28"/>
        </w:rPr>
        <w:t xml:space="preserve"> должна включать работу по повышению информированности и обеспечения доступности ресурсов. Создание потенциала может оцениваться исходя из существования и числа научно-исследовательских, образовательных и обучающих программ, а также квалифицированных профессионалов и органов государственного сектора.</w:t>
      </w:r>
    </w:p>
    <w:p w:rsidR="00D70C17" w:rsidRDefault="008E2461" w:rsidP="00D70C17">
      <w:pPr>
        <w:spacing w:line="360" w:lineRule="auto"/>
        <w:ind w:firstLine="709"/>
        <w:contextualSpacing/>
        <w:jc w:val="both"/>
        <w:rPr>
          <w:sz w:val="28"/>
          <w:szCs w:val="28"/>
        </w:rPr>
      </w:pPr>
      <w:r w:rsidRPr="00801D86">
        <w:rPr>
          <w:sz w:val="28"/>
          <w:szCs w:val="28"/>
        </w:rPr>
        <w:t xml:space="preserve">Сотрудничество. Обеспечение </w:t>
      </w:r>
      <w:proofErr w:type="spellStart"/>
      <w:r w:rsidRPr="00801D86">
        <w:rPr>
          <w:sz w:val="28"/>
          <w:szCs w:val="28"/>
        </w:rPr>
        <w:t>кибербезопасности</w:t>
      </w:r>
      <w:proofErr w:type="spellEnd"/>
      <w:r w:rsidRPr="00801D86">
        <w:rPr>
          <w:sz w:val="28"/>
          <w:szCs w:val="28"/>
        </w:rPr>
        <w:t xml:space="preserve"> требует вклада всех секторов и всех отраслей и поэтому должно осуществляться с использованием подхода с привлечением разных заинтересованных сторон. Сотрудничество способствует ведению диалога, обеспечению координации и созданию более всеобъемлющей области внедрения </w:t>
      </w:r>
      <w:proofErr w:type="spellStart"/>
      <w:r w:rsidRPr="00801D86">
        <w:rPr>
          <w:sz w:val="28"/>
          <w:szCs w:val="28"/>
        </w:rPr>
        <w:t>кибербезопасности</w:t>
      </w:r>
      <w:proofErr w:type="spellEnd"/>
      <w:r w:rsidRPr="00801D86">
        <w:rPr>
          <w:sz w:val="28"/>
          <w:szCs w:val="28"/>
        </w:rPr>
        <w:t xml:space="preserve">. Представителям разных секторов и операторам из частного сектора очень трудно осуществлять обмен информацией. И этот процесс становится все более сложным на международном уровне. Однако проблема </w:t>
      </w:r>
      <w:proofErr w:type="spellStart"/>
      <w:r w:rsidRPr="00801D86">
        <w:rPr>
          <w:sz w:val="28"/>
          <w:szCs w:val="28"/>
        </w:rPr>
        <w:t>киберпреступности</w:t>
      </w:r>
      <w:proofErr w:type="spellEnd"/>
      <w:r w:rsidRPr="00801D86">
        <w:rPr>
          <w:sz w:val="28"/>
          <w:szCs w:val="28"/>
        </w:rPr>
        <w:t xml:space="preserve"> имеет глобальный характер, и для нее не существует государственных границ и различий между разными секторами. Сотрудничество дает возможность обмена информацией об угрозах, сценариях атак и обмена передовыми практиками в сфере реагирования и защиты. Расширение инициатив в области сотрудничества может способствовать развитию и укреплению потенциала </w:t>
      </w:r>
      <w:proofErr w:type="spellStart"/>
      <w:r w:rsidRPr="00801D86">
        <w:rPr>
          <w:sz w:val="28"/>
          <w:szCs w:val="28"/>
        </w:rPr>
        <w:t>кибербезопасности</w:t>
      </w:r>
      <w:proofErr w:type="spellEnd"/>
      <w:r w:rsidRPr="00801D86">
        <w:rPr>
          <w:sz w:val="28"/>
          <w:szCs w:val="28"/>
        </w:rPr>
        <w:t xml:space="preserve">, помогать предотвращению возникновения повторных и постоянных онлайн-угроз, а также улучшать качество расследований, </w:t>
      </w:r>
      <w:r w:rsidRPr="00801D86">
        <w:rPr>
          <w:sz w:val="28"/>
          <w:szCs w:val="28"/>
        </w:rPr>
        <w:lastRenderedPageBreak/>
        <w:t>способствовать преследованию и задержанию вредоносных агентов. Оценка сотрудничества на национальном и международном уровне может выполняться исходя из существования и числа партнерств, программ сотрудничества и сетей обмена информацией.</w:t>
      </w:r>
    </w:p>
    <w:p w:rsidR="007278AE" w:rsidRDefault="00C167DD" w:rsidP="00D70C17">
      <w:pPr>
        <w:spacing w:line="360" w:lineRule="auto"/>
        <w:ind w:firstLine="709"/>
        <w:contextualSpacing/>
        <w:jc w:val="both"/>
        <w:rPr>
          <w:sz w:val="28"/>
          <w:szCs w:val="28"/>
        </w:rPr>
      </w:pPr>
      <w:r w:rsidRPr="00C167DD">
        <w:rPr>
          <w:sz w:val="28"/>
          <w:szCs w:val="28"/>
        </w:rPr>
        <w:t>Общая оценка в рамках сравнительного анализа будет выполняться на основе указанных ниже показателей, из которых все имеют равный вес (хотя вес некоторых подкатегорий будет несколько больше, поскольку некоторые подкатегории содержат больше подгрупп, чем другие). 0 баллов присуждается, если действия отсутствуют; 1 балл присуждается, если выполняются частичные действия; и 2 балла присуждается, если выполняются комплексные действия. В итоге по каждой категории могут быть присвоены следующие баллы:</w:t>
      </w:r>
    </w:p>
    <w:p w:rsidR="00C167DD" w:rsidRDefault="00C167DD" w:rsidP="00D70C17">
      <w:pPr>
        <w:spacing w:line="360" w:lineRule="auto"/>
        <w:ind w:firstLine="709"/>
        <w:contextualSpacing/>
        <w:jc w:val="both"/>
        <w:rPr>
          <w:sz w:val="28"/>
          <w:szCs w:val="28"/>
        </w:rPr>
      </w:pPr>
    </w:p>
    <w:p w:rsidR="00C167DD" w:rsidRPr="00C167DD" w:rsidRDefault="00C167DD" w:rsidP="00D70C17">
      <w:pPr>
        <w:spacing w:line="360" w:lineRule="auto"/>
        <w:ind w:firstLine="709"/>
        <w:contextualSpacing/>
        <w:jc w:val="both"/>
        <w:rPr>
          <w:sz w:val="28"/>
          <w:szCs w:val="28"/>
        </w:rPr>
      </w:pPr>
      <w:r w:rsidRPr="00C167DD">
        <w:rPr>
          <w:sz w:val="28"/>
          <w:szCs w:val="28"/>
        </w:rPr>
        <w:t>1 Правовые меры 4</w:t>
      </w:r>
    </w:p>
    <w:p w:rsidR="00C167DD" w:rsidRPr="00C167DD" w:rsidRDefault="00C167DD" w:rsidP="00D70C17">
      <w:pPr>
        <w:spacing w:line="360" w:lineRule="auto"/>
        <w:ind w:firstLine="709"/>
        <w:contextualSpacing/>
        <w:jc w:val="both"/>
        <w:rPr>
          <w:sz w:val="28"/>
          <w:szCs w:val="28"/>
        </w:rPr>
      </w:pPr>
      <w:r w:rsidRPr="00C167DD">
        <w:rPr>
          <w:sz w:val="28"/>
          <w:szCs w:val="28"/>
        </w:rPr>
        <w:t>A. Уголовное законодательство 2</w:t>
      </w:r>
    </w:p>
    <w:p w:rsidR="00C167DD" w:rsidRPr="00C167DD" w:rsidRDefault="00C167DD" w:rsidP="00D70C17">
      <w:pPr>
        <w:spacing w:line="360" w:lineRule="auto"/>
        <w:ind w:firstLine="709"/>
        <w:contextualSpacing/>
        <w:jc w:val="both"/>
        <w:rPr>
          <w:sz w:val="28"/>
          <w:szCs w:val="28"/>
        </w:rPr>
      </w:pPr>
      <w:r w:rsidRPr="00C167DD">
        <w:rPr>
          <w:sz w:val="28"/>
          <w:szCs w:val="28"/>
        </w:rPr>
        <w:t>В. Регулирование и соблюдение 2</w:t>
      </w:r>
    </w:p>
    <w:p w:rsidR="00C167DD" w:rsidRPr="00C167DD" w:rsidRDefault="00C167DD" w:rsidP="00D70C17">
      <w:pPr>
        <w:spacing w:line="360" w:lineRule="auto"/>
        <w:ind w:firstLine="709"/>
        <w:contextualSpacing/>
        <w:jc w:val="both"/>
        <w:rPr>
          <w:sz w:val="28"/>
          <w:szCs w:val="28"/>
        </w:rPr>
      </w:pPr>
      <w:r w:rsidRPr="00C167DD">
        <w:rPr>
          <w:sz w:val="28"/>
          <w:szCs w:val="28"/>
        </w:rPr>
        <w:t>2 Технические меры 6</w:t>
      </w:r>
    </w:p>
    <w:p w:rsidR="00C167DD" w:rsidRPr="00C167DD" w:rsidRDefault="00C167DD" w:rsidP="00D70C17">
      <w:pPr>
        <w:spacing w:line="360" w:lineRule="auto"/>
        <w:ind w:firstLine="709"/>
        <w:contextualSpacing/>
        <w:jc w:val="both"/>
        <w:rPr>
          <w:sz w:val="28"/>
          <w:szCs w:val="28"/>
          <w:lang w:val="en-US"/>
        </w:rPr>
      </w:pPr>
      <w:r w:rsidRPr="00C167DD">
        <w:rPr>
          <w:sz w:val="28"/>
          <w:szCs w:val="28"/>
          <w:lang w:val="en-US"/>
        </w:rPr>
        <w:t>A. CERT/CIRT/CSIRT 2</w:t>
      </w:r>
    </w:p>
    <w:p w:rsidR="00C167DD" w:rsidRPr="00C167DD" w:rsidRDefault="00C167DD" w:rsidP="00D70C17">
      <w:pPr>
        <w:spacing w:line="360" w:lineRule="auto"/>
        <w:ind w:firstLine="709"/>
        <w:contextualSpacing/>
        <w:jc w:val="both"/>
        <w:rPr>
          <w:sz w:val="28"/>
          <w:szCs w:val="28"/>
          <w:lang w:val="en-US"/>
        </w:rPr>
      </w:pPr>
      <w:r w:rsidRPr="00C167DD">
        <w:rPr>
          <w:sz w:val="28"/>
          <w:szCs w:val="28"/>
          <w:lang w:val="en-US"/>
        </w:rPr>
        <w:t xml:space="preserve">B. </w:t>
      </w:r>
      <w:r w:rsidRPr="00C167DD">
        <w:rPr>
          <w:sz w:val="28"/>
          <w:szCs w:val="28"/>
        </w:rPr>
        <w:t>Стандарты</w:t>
      </w:r>
      <w:r w:rsidRPr="00C167DD">
        <w:rPr>
          <w:sz w:val="28"/>
          <w:szCs w:val="28"/>
          <w:lang w:val="en-US"/>
        </w:rPr>
        <w:t xml:space="preserve"> 2</w:t>
      </w:r>
    </w:p>
    <w:p w:rsidR="00C167DD" w:rsidRPr="00C167DD" w:rsidRDefault="00C167DD" w:rsidP="00D70C17">
      <w:pPr>
        <w:spacing w:line="360" w:lineRule="auto"/>
        <w:ind w:firstLine="709"/>
        <w:contextualSpacing/>
        <w:jc w:val="both"/>
        <w:rPr>
          <w:sz w:val="28"/>
          <w:szCs w:val="28"/>
        </w:rPr>
      </w:pPr>
      <w:r w:rsidRPr="00C167DD">
        <w:rPr>
          <w:sz w:val="28"/>
          <w:szCs w:val="28"/>
        </w:rPr>
        <w:t>C. Сертификация 2</w:t>
      </w:r>
    </w:p>
    <w:p w:rsidR="00C167DD" w:rsidRPr="00C167DD" w:rsidRDefault="00C167DD" w:rsidP="00D70C17">
      <w:pPr>
        <w:spacing w:line="360" w:lineRule="auto"/>
        <w:ind w:firstLine="709"/>
        <w:contextualSpacing/>
        <w:jc w:val="both"/>
        <w:rPr>
          <w:sz w:val="28"/>
          <w:szCs w:val="28"/>
        </w:rPr>
      </w:pPr>
      <w:r w:rsidRPr="00C167DD">
        <w:rPr>
          <w:sz w:val="28"/>
          <w:szCs w:val="28"/>
        </w:rPr>
        <w:t>3 Организационные меры 8</w:t>
      </w:r>
    </w:p>
    <w:p w:rsidR="00C167DD" w:rsidRPr="00C167DD" w:rsidRDefault="00C167DD" w:rsidP="00D70C17">
      <w:pPr>
        <w:spacing w:line="360" w:lineRule="auto"/>
        <w:ind w:firstLine="709"/>
        <w:contextualSpacing/>
        <w:jc w:val="both"/>
        <w:rPr>
          <w:sz w:val="28"/>
          <w:szCs w:val="28"/>
        </w:rPr>
      </w:pPr>
      <w:r w:rsidRPr="00C167DD">
        <w:rPr>
          <w:sz w:val="28"/>
          <w:szCs w:val="28"/>
        </w:rPr>
        <w:t>A. Политика 2</w:t>
      </w:r>
    </w:p>
    <w:p w:rsidR="00C167DD" w:rsidRPr="00C167DD" w:rsidRDefault="00C167DD" w:rsidP="00D70C17">
      <w:pPr>
        <w:spacing w:line="360" w:lineRule="auto"/>
        <w:ind w:firstLine="709"/>
        <w:contextualSpacing/>
        <w:jc w:val="both"/>
        <w:rPr>
          <w:sz w:val="28"/>
          <w:szCs w:val="28"/>
        </w:rPr>
      </w:pPr>
      <w:r w:rsidRPr="00C167DD">
        <w:rPr>
          <w:sz w:val="28"/>
          <w:szCs w:val="28"/>
        </w:rPr>
        <w:t>B. План действий по управлению 2</w:t>
      </w:r>
    </w:p>
    <w:p w:rsidR="00C167DD" w:rsidRPr="00C167DD" w:rsidRDefault="00C167DD" w:rsidP="00D70C17">
      <w:pPr>
        <w:spacing w:line="360" w:lineRule="auto"/>
        <w:ind w:firstLine="709"/>
        <w:contextualSpacing/>
        <w:jc w:val="both"/>
        <w:rPr>
          <w:sz w:val="28"/>
          <w:szCs w:val="28"/>
        </w:rPr>
      </w:pPr>
      <w:r w:rsidRPr="00C167DD">
        <w:rPr>
          <w:sz w:val="28"/>
          <w:szCs w:val="28"/>
        </w:rPr>
        <w:t>C. Ответственный орган 2</w:t>
      </w:r>
    </w:p>
    <w:p w:rsidR="00C167DD" w:rsidRDefault="00C167DD" w:rsidP="00D70C17">
      <w:pPr>
        <w:spacing w:line="360" w:lineRule="auto"/>
        <w:ind w:firstLine="709"/>
        <w:contextualSpacing/>
        <w:jc w:val="both"/>
        <w:rPr>
          <w:sz w:val="28"/>
          <w:szCs w:val="28"/>
        </w:rPr>
      </w:pPr>
      <w:r w:rsidRPr="00C167DD">
        <w:rPr>
          <w:sz w:val="28"/>
          <w:szCs w:val="28"/>
        </w:rPr>
        <w:t>D. Национальные инструменты сравнительного анализа 2</w:t>
      </w:r>
    </w:p>
    <w:p w:rsidR="00C167DD" w:rsidRPr="00C167DD" w:rsidRDefault="00C167DD" w:rsidP="00D70C17">
      <w:pPr>
        <w:spacing w:line="360" w:lineRule="auto"/>
        <w:ind w:firstLine="709"/>
        <w:contextualSpacing/>
        <w:jc w:val="both"/>
        <w:rPr>
          <w:sz w:val="28"/>
          <w:szCs w:val="28"/>
        </w:rPr>
      </w:pPr>
      <w:r w:rsidRPr="00C167DD">
        <w:rPr>
          <w:sz w:val="28"/>
          <w:szCs w:val="28"/>
        </w:rPr>
        <w:t>4 Создание потенциала 8</w:t>
      </w:r>
    </w:p>
    <w:p w:rsidR="00C167DD" w:rsidRPr="00C167DD" w:rsidRDefault="00C167DD" w:rsidP="00D70C17">
      <w:pPr>
        <w:spacing w:line="360" w:lineRule="auto"/>
        <w:ind w:firstLine="709"/>
        <w:contextualSpacing/>
        <w:jc w:val="both"/>
        <w:rPr>
          <w:sz w:val="28"/>
          <w:szCs w:val="28"/>
        </w:rPr>
      </w:pPr>
      <w:r w:rsidRPr="00C167DD">
        <w:rPr>
          <w:sz w:val="28"/>
          <w:szCs w:val="28"/>
        </w:rPr>
        <w:t>A. Внедрение стандартизации 2</w:t>
      </w:r>
    </w:p>
    <w:p w:rsidR="00C167DD" w:rsidRPr="00C167DD" w:rsidRDefault="00C167DD" w:rsidP="00D70C17">
      <w:pPr>
        <w:spacing w:line="360" w:lineRule="auto"/>
        <w:ind w:firstLine="709"/>
        <w:contextualSpacing/>
        <w:jc w:val="both"/>
        <w:rPr>
          <w:sz w:val="28"/>
          <w:szCs w:val="28"/>
        </w:rPr>
      </w:pPr>
      <w:r w:rsidRPr="00C167DD">
        <w:rPr>
          <w:sz w:val="28"/>
          <w:szCs w:val="28"/>
        </w:rPr>
        <w:t>B. Развитие трудовых ресурсов 2</w:t>
      </w:r>
    </w:p>
    <w:p w:rsidR="00C167DD" w:rsidRPr="00C167DD" w:rsidRDefault="00C167DD" w:rsidP="00D70C17">
      <w:pPr>
        <w:spacing w:line="360" w:lineRule="auto"/>
        <w:ind w:firstLine="709"/>
        <w:contextualSpacing/>
        <w:jc w:val="both"/>
        <w:rPr>
          <w:sz w:val="28"/>
          <w:szCs w:val="28"/>
        </w:rPr>
      </w:pPr>
      <w:r w:rsidRPr="00C167DD">
        <w:rPr>
          <w:sz w:val="28"/>
          <w:szCs w:val="28"/>
        </w:rPr>
        <w:t>C. Сертификация специалистов 2</w:t>
      </w:r>
    </w:p>
    <w:p w:rsidR="00C167DD" w:rsidRPr="00C167DD" w:rsidRDefault="00C167DD" w:rsidP="00D70C17">
      <w:pPr>
        <w:spacing w:line="360" w:lineRule="auto"/>
        <w:ind w:firstLine="709"/>
        <w:contextualSpacing/>
        <w:jc w:val="both"/>
        <w:rPr>
          <w:sz w:val="28"/>
          <w:szCs w:val="28"/>
        </w:rPr>
      </w:pPr>
      <w:r w:rsidRPr="00C167DD">
        <w:rPr>
          <w:sz w:val="28"/>
          <w:szCs w:val="28"/>
        </w:rPr>
        <w:lastRenderedPageBreak/>
        <w:t>D. Сертификация органов 2</w:t>
      </w:r>
    </w:p>
    <w:p w:rsidR="00C167DD" w:rsidRPr="00C167DD" w:rsidRDefault="00C167DD" w:rsidP="00D70C17">
      <w:pPr>
        <w:spacing w:line="360" w:lineRule="auto"/>
        <w:ind w:firstLine="709"/>
        <w:contextualSpacing/>
        <w:jc w:val="both"/>
        <w:rPr>
          <w:sz w:val="28"/>
          <w:szCs w:val="28"/>
        </w:rPr>
      </w:pPr>
      <w:r w:rsidRPr="00C167DD">
        <w:rPr>
          <w:sz w:val="28"/>
          <w:szCs w:val="28"/>
        </w:rPr>
        <w:t>5 Сотрудничество 8</w:t>
      </w:r>
    </w:p>
    <w:p w:rsidR="00C167DD" w:rsidRPr="00C167DD" w:rsidRDefault="00C167DD" w:rsidP="00D70C17">
      <w:pPr>
        <w:spacing w:line="360" w:lineRule="auto"/>
        <w:ind w:firstLine="709"/>
        <w:contextualSpacing/>
        <w:jc w:val="both"/>
        <w:rPr>
          <w:sz w:val="28"/>
          <w:szCs w:val="28"/>
        </w:rPr>
      </w:pPr>
      <w:r w:rsidRPr="00C167DD">
        <w:rPr>
          <w:sz w:val="28"/>
          <w:szCs w:val="28"/>
        </w:rPr>
        <w:t>A. Межгосударственное сотрудничество 2</w:t>
      </w:r>
    </w:p>
    <w:p w:rsidR="00C167DD" w:rsidRPr="00C167DD" w:rsidRDefault="00C167DD" w:rsidP="00D70C17">
      <w:pPr>
        <w:spacing w:line="360" w:lineRule="auto"/>
        <w:ind w:firstLine="709"/>
        <w:contextualSpacing/>
        <w:jc w:val="both"/>
        <w:rPr>
          <w:sz w:val="28"/>
          <w:szCs w:val="28"/>
        </w:rPr>
      </w:pPr>
      <w:r w:rsidRPr="00C167DD">
        <w:rPr>
          <w:sz w:val="28"/>
          <w:szCs w:val="28"/>
        </w:rPr>
        <w:t>B. Межведомственное сотрудничество 2</w:t>
      </w:r>
    </w:p>
    <w:p w:rsidR="00C167DD" w:rsidRPr="00C167DD" w:rsidRDefault="00C167DD" w:rsidP="00D70C17">
      <w:pPr>
        <w:spacing w:line="360" w:lineRule="auto"/>
        <w:ind w:firstLine="709"/>
        <w:contextualSpacing/>
        <w:jc w:val="both"/>
        <w:rPr>
          <w:sz w:val="28"/>
          <w:szCs w:val="28"/>
        </w:rPr>
      </w:pPr>
      <w:r w:rsidRPr="00C167DD">
        <w:rPr>
          <w:sz w:val="28"/>
          <w:szCs w:val="28"/>
        </w:rPr>
        <w:t>C. Государственно-частные партнерства 2</w:t>
      </w:r>
    </w:p>
    <w:p w:rsidR="00C167DD" w:rsidRPr="00C167DD" w:rsidRDefault="00C167DD" w:rsidP="00D70C17">
      <w:pPr>
        <w:spacing w:line="360" w:lineRule="auto"/>
        <w:ind w:firstLine="709"/>
        <w:contextualSpacing/>
        <w:jc w:val="both"/>
        <w:rPr>
          <w:sz w:val="28"/>
          <w:szCs w:val="28"/>
        </w:rPr>
      </w:pPr>
      <w:r w:rsidRPr="00C167DD">
        <w:rPr>
          <w:sz w:val="28"/>
          <w:szCs w:val="28"/>
        </w:rPr>
        <w:t>D. Международное сотрудничество 2</w:t>
      </w:r>
      <w:r w:rsidRPr="00C167DD">
        <w:rPr>
          <w:sz w:val="28"/>
          <w:szCs w:val="28"/>
        </w:rPr>
        <w:cr/>
      </w:r>
      <w:r w:rsidRPr="00C167DD">
        <w:t xml:space="preserve"> </w:t>
      </w:r>
      <w:r w:rsidRPr="00C167DD">
        <w:rPr>
          <w:sz w:val="28"/>
          <w:szCs w:val="28"/>
        </w:rPr>
        <w:t>Условные обозначения:</w:t>
      </w:r>
    </w:p>
    <w:p w:rsidR="00C167DD" w:rsidRPr="00C167DD" w:rsidRDefault="00C167DD" w:rsidP="00D70C17">
      <w:pPr>
        <w:spacing w:line="360" w:lineRule="auto"/>
        <w:ind w:firstLine="709"/>
        <w:contextualSpacing/>
        <w:jc w:val="both"/>
        <w:rPr>
          <w:sz w:val="28"/>
          <w:szCs w:val="28"/>
        </w:rPr>
      </w:pPr>
      <w:r w:rsidRPr="00C167DD">
        <w:rPr>
          <w:rFonts w:ascii="Cambria Math" w:hAnsi="Cambria Math" w:cs="Cambria Math"/>
          <w:sz w:val="28"/>
          <w:szCs w:val="28"/>
        </w:rPr>
        <w:t>𝑥𝑞𝑐</w:t>
      </w:r>
      <w:r>
        <w:rPr>
          <w:rFonts w:ascii="Cambria Math" w:hAnsi="Cambria Math" w:cs="Cambria Math"/>
          <w:sz w:val="28"/>
          <w:szCs w:val="28"/>
        </w:rPr>
        <w:t xml:space="preserve"> - </w:t>
      </w:r>
      <w:r w:rsidRPr="00C167DD">
        <w:rPr>
          <w:sz w:val="28"/>
          <w:szCs w:val="28"/>
        </w:rPr>
        <w:t xml:space="preserve">Значение индивидуального показателя </w:t>
      </w:r>
      <w:r>
        <w:rPr>
          <w:sz w:val="28"/>
          <w:szCs w:val="28"/>
        </w:rPr>
        <w:t>«</w:t>
      </w:r>
      <w:r w:rsidRPr="00C167DD">
        <w:rPr>
          <w:sz w:val="28"/>
          <w:szCs w:val="28"/>
        </w:rPr>
        <w:t>q</w:t>
      </w:r>
      <w:r>
        <w:rPr>
          <w:sz w:val="28"/>
          <w:szCs w:val="28"/>
        </w:rPr>
        <w:t>»</w:t>
      </w:r>
      <w:r w:rsidRPr="00C167DD">
        <w:rPr>
          <w:sz w:val="28"/>
          <w:szCs w:val="28"/>
        </w:rPr>
        <w:t xml:space="preserve"> для страны </w:t>
      </w:r>
      <w:r>
        <w:rPr>
          <w:sz w:val="28"/>
          <w:szCs w:val="28"/>
        </w:rPr>
        <w:t>«</w:t>
      </w:r>
      <w:r w:rsidRPr="00C167DD">
        <w:rPr>
          <w:sz w:val="28"/>
          <w:szCs w:val="28"/>
        </w:rPr>
        <w:t>c</w:t>
      </w:r>
      <w:r>
        <w:rPr>
          <w:sz w:val="28"/>
          <w:szCs w:val="28"/>
        </w:rPr>
        <w:t>»</w:t>
      </w:r>
      <w:r w:rsidRPr="00C167DD">
        <w:rPr>
          <w:sz w:val="28"/>
          <w:szCs w:val="28"/>
        </w:rPr>
        <w:t>, при q=1,..., Q и c=1,..., M.</w:t>
      </w:r>
    </w:p>
    <w:p w:rsidR="00C167DD" w:rsidRPr="00C167DD" w:rsidRDefault="00C167DD" w:rsidP="00D70C17">
      <w:pPr>
        <w:spacing w:line="360" w:lineRule="auto"/>
        <w:ind w:firstLine="709"/>
        <w:contextualSpacing/>
        <w:jc w:val="both"/>
        <w:rPr>
          <w:sz w:val="28"/>
          <w:szCs w:val="28"/>
        </w:rPr>
      </w:pPr>
      <w:r w:rsidRPr="00C167DD">
        <w:rPr>
          <w:rFonts w:ascii="Cambria Math" w:hAnsi="Cambria Math" w:cs="Cambria Math"/>
          <w:sz w:val="28"/>
          <w:szCs w:val="28"/>
        </w:rPr>
        <w:t>𝐼𝑞𝑐</w:t>
      </w:r>
      <w:r>
        <w:rPr>
          <w:rFonts w:ascii="Cambria Math" w:hAnsi="Cambria Math" w:cs="Cambria Math"/>
          <w:sz w:val="28"/>
          <w:szCs w:val="28"/>
        </w:rPr>
        <w:t xml:space="preserve"> -</w:t>
      </w:r>
      <w:r w:rsidRPr="00C167DD">
        <w:rPr>
          <w:sz w:val="28"/>
          <w:szCs w:val="28"/>
        </w:rPr>
        <w:t xml:space="preserve"> Нормализованное значение индивидуа</w:t>
      </w:r>
      <w:r>
        <w:rPr>
          <w:sz w:val="28"/>
          <w:szCs w:val="28"/>
        </w:rPr>
        <w:t>льного показателя «q» для страны «с»</w:t>
      </w:r>
    </w:p>
    <w:p w:rsidR="00C167DD" w:rsidRPr="00C167DD" w:rsidRDefault="00C167DD" w:rsidP="00D70C17">
      <w:pPr>
        <w:spacing w:line="360" w:lineRule="auto"/>
        <w:ind w:firstLine="709"/>
        <w:contextualSpacing/>
        <w:jc w:val="both"/>
        <w:rPr>
          <w:sz w:val="28"/>
          <w:szCs w:val="28"/>
        </w:rPr>
      </w:pPr>
      <w:r w:rsidRPr="00C167DD">
        <w:rPr>
          <w:rFonts w:ascii="Cambria Math" w:hAnsi="Cambria Math" w:cs="Cambria Math"/>
          <w:sz w:val="28"/>
          <w:szCs w:val="28"/>
        </w:rPr>
        <w:t>𝐶𝐼𝑐</w:t>
      </w:r>
      <w:r>
        <w:rPr>
          <w:rFonts w:ascii="Cambria Math" w:hAnsi="Cambria Math" w:cs="Cambria Math"/>
          <w:sz w:val="28"/>
          <w:szCs w:val="28"/>
        </w:rPr>
        <w:t xml:space="preserve"> - </w:t>
      </w:r>
      <w:r w:rsidRPr="00C167DD">
        <w:rPr>
          <w:sz w:val="28"/>
          <w:szCs w:val="28"/>
        </w:rPr>
        <w:t>Значение со</w:t>
      </w:r>
      <w:r>
        <w:rPr>
          <w:sz w:val="28"/>
          <w:szCs w:val="28"/>
        </w:rPr>
        <w:t>ставного показателя для страны «с»</w:t>
      </w:r>
    </w:p>
    <w:p w:rsidR="00C167DD" w:rsidRPr="00C167DD" w:rsidRDefault="00C167DD" w:rsidP="00D70C17">
      <w:pPr>
        <w:spacing w:line="360" w:lineRule="auto"/>
        <w:ind w:firstLine="709"/>
        <w:contextualSpacing/>
        <w:jc w:val="both"/>
        <w:rPr>
          <w:sz w:val="28"/>
          <w:szCs w:val="28"/>
        </w:rPr>
      </w:pPr>
      <w:r w:rsidRPr="00C167DD">
        <w:rPr>
          <w:sz w:val="28"/>
          <w:szCs w:val="28"/>
        </w:rPr>
        <w:t>Для сравнительного анализа будет использоваться сумм</w:t>
      </w:r>
      <w:r>
        <w:rPr>
          <w:sz w:val="28"/>
          <w:szCs w:val="28"/>
        </w:rPr>
        <w:t xml:space="preserve">а баллов гипотетической страны, </w:t>
      </w:r>
      <w:r w:rsidRPr="00C167DD">
        <w:rPr>
          <w:sz w:val="28"/>
          <w:szCs w:val="28"/>
        </w:rPr>
        <w:t>являющаяся максимальным значением оценки общей гото</w:t>
      </w:r>
      <w:r>
        <w:rPr>
          <w:sz w:val="28"/>
          <w:szCs w:val="28"/>
        </w:rPr>
        <w:t xml:space="preserve">вности (34 балла). Полученный в результате сложный индекс </w:t>
      </w:r>
      <w:r w:rsidRPr="00C167DD">
        <w:rPr>
          <w:sz w:val="28"/>
          <w:szCs w:val="28"/>
        </w:rPr>
        <w:t>может варьироваться от нуля (н</w:t>
      </w:r>
      <w:r>
        <w:rPr>
          <w:sz w:val="28"/>
          <w:szCs w:val="28"/>
        </w:rPr>
        <w:t xml:space="preserve">аименьшая возможная готовность) до 1 </w:t>
      </w:r>
      <w:r w:rsidRPr="00C167DD">
        <w:rPr>
          <w:sz w:val="28"/>
          <w:szCs w:val="28"/>
        </w:rPr>
        <w:t>(критерий сравнительного анализа):</w:t>
      </w:r>
    </w:p>
    <w:p w:rsidR="00C167DD" w:rsidRPr="00C167DD" w:rsidRDefault="00C167DD" w:rsidP="00D70C17">
      <w:pPr>
        <w:spacing w:line="360" w:lineRule="auto"/>
        <w:ind w:firstLine="709"/>
        <w:contextualSpacing/>
        <w:jc w:val="both"/>
        <w:rPr>
          <w:sz w:val="28"/>
          <w:szCs w:val="28"/>
        </w:rPr>
      </w:pPr>
      <m:oMathPara>
        <m:oMath>
          <m:r>
            <m:rPr>
              <m:sty m:val="p"/>
            </m:rPr>
            <w:rPr>
              <w:rFonts w:ascii="Cambria Math" w:hAnsi="Cambria Math" w:cs="Cambria Math"/>
              <w:sz w:val="28"/>
              <w:szCs w:val="28"/>
            </w:rPr>
            <m:t>CIc=</m:t>
          </m:r>
          <m:f>
            <m:fPr>
              <m:ctrlPr>
                <w:rPr>
                  <w:rFonts w:ascii="Cambria Math" w:hAnsi="Cambria Math"/>
                  <w:sz w:val="28"/>
                  <w:szCs w:val="28"/>
                </w:rPr>
              </m:ctrlPr>
            </m:fPr>
            <m:num>
              <m:r>
                <w:rPr>
                  <w:rFonts w:ascii="Cambria Math" w:hAnsi="Cambria Math" w:cs="Cambria Math"/>
                  <w:sz w:val="28"/>
                  <w:szCs w:val="28"/>
                  <w:lang w:val="en-US"/>
                </w:rPr>
                <m:t>Iqc</m:t>
              </m:r>
            </m:num>
            <m:den>
              <m:r>
                <m:rPr>
                  <m:sty m:val="p"/>
                </m:rPr>
                <w:rPr>
                  <w:rFonts w:ascii="Cambria Math" w:hAnsi="Cambria Math" w:cs="Cambria Math"/>
                  <w:sz w:val="28"/>
                  <w:szCs w:val="28"/>
                </w:rPr>
                <m:t>34</m:t>
              </m:r>
            </m:den>
          </m:f>
        </m:oMath>
      </m:oMathPara>
    </w:p>
    <w:p w:rsidR="00C167DD" w:rsidRPr="00C167DD" w:rsidRDefault="00C167DD" w:rsidP="00D70C17">
      <w:pPr>
        <w:spacing w:line="360" w:lineRule="auto"/>
        <w:ind w:firstLine="709"/>
        <w:contextualSpacing/>
        <w:jc w:val="both"/>
        <w:rPr>
          <w:sz w:val="28"/>
          <w:szCs w:val="28"/>
        </w:rPr>
      </w:pPr>
      <w:r w:rsidRPr="00C167DD">
        <w:rPr>
          <w:sz w:val="28"/>
          <w:szCs w:val="28"/>
        </w:rPr>
        <w:t>Метод нормализации будет основан на методе рейтинга:</w:t>
      </w:r>
    </w:p>
    <w:p w:rsidR="00C167DD" w:rsidRPr="00C167DD" w:rsidRDefault="00C167DD" w:rsidP="00D70C17">
      <w:pPr>
        <w:spacing w:line="360" w:lineRule="auto"/>
        <w:ind w:firstLine="709"/>
        <w:contextualSpacing/>
        <w:jc w:val="both"/>
        <w:rPr>
          <w:sz w:val="28"/>
          <w:szCs w:val="28"/>
        </w:rPr>
      </w:pPr>
      <w:r w:rsidRPr="00C167DD">
        <w:rPr>
          <w:rFonts w:ascii="Cambria Math" w:hAnsi="Cambria Math" w:cs="Cambria Math"/>
          <w:sz w:val="28"/>
          <w:szCs w:val="28"/>
        </w:rPr>
        <w:t>𝐼𝑞𝑐</w:t>
      </w:r>
      <w:r w:rsidRPr="00C167DD">
        <w:rPr>
          <w:sz w:val="28"/>
          <w:szCs w:val="28"/>
        </w:rPr>
        <w:t xml:space="preserve"> = </w:t>
      </w:r>
      <w:r w:rsidRPr="00C167DD">
        <w:rPr>
          <w:rFonts w:ascii="Cambria Math" w:hAnsi="Cambria Math" w:cs="Cambria Math"/>
          <w:sz w:val="28"/>
          <w:szCs w:val="28"/>
        </w:rPr>
        <w:t>𝑅𝑎𝑛𝑘</w:t>
      </w:r>
      <w:r w:rsidRPr="00C167DD">
        <w:rPr>
          <w:sz w:val="28"/>
          <w:szCs w:val="28"/>
        </w:rPr>
        <w:t xml:space="preserve"> (</w:t>
      </w:r>
      <w:r w:rsidRPr="00C167DD">
        <w:rPr>
          <w:rFonts w:ascii="Cambria Math" w:hAnsi="Cambria Math" w:cs="Cambria Math"/>
          <w:sz w:val="28"/>
          <w:szCs w:val="28"/>
        </w:rPr>
        <w:t>𝑥𝑞𝑐</w:t>
      </w:r>
      <w:r w:rsidRPr="00C167DD">
        <w:rPr>
          <w:sz w:val="28"/>
          <w:szCs w:val="28"/>
        </w:rPr>
        <w:t>)</w:t>
      </w:r>
      <w:r w:rsidRPr="00C167DD">
        <w:rPr>
          <w:sz w:val="28"/>
          <w:szCs w:val="28"/>
        </w:rPr>
        <w:cr/>
      </w:r>
    </w:p>
    <w:p w:rsidR="00534FD0" w:rsidRDefault="00534FD0" w:rsidP="00D70C17">
      <w:pPr>
        <w:spacing w:line="360" w:lineRule="auto"/>
        <w:ind w:firstLine="709"/>
        <w:contextualSpacing/>
        <w:jc w:val="both"/>
        <w:rPr>
          <w:color w:val="000000" w:themeColor="text1"/>
          <w:sz w:val="28"/>
          <w:szCs w:val="28"/>
          <w:shd w:val="clear" w:color="auto" w:fill="FFFFFF"/>
        </w:rPr>
      </w:pPr>
      <w:r w:rsidRPr="00534FD0">
        <w:rPr>
          <w:sz w:val="28"/>
          <w:szCs w:val="28"/>
        </w:rPr>
        <w:t xml:space="preserve">Проанализировав </w:t>
      </w:r>
      <w:r w:rsidRPr="00534FD0">
        <w:rPr>
          <w:color w:val="000000" w:themeColor="text1"/>
          <w:sz w:val="28"/>
          <w:szCs w:val="28"/>
          <w:shd w:val="clear" w:color="auto" w:fill="FFFFFF"/>
        </w:rPr>
        <w:t>ежегодное исследование</w:t>
      </w:r>
      <w:r>
        <w:rPr>
          <w:color w:val="000000" w:themeColor="text1"/>
          <w:sz w:val="28"/>
          <w:szCs w:val="28"/>
          <w:shd w:val="clear" w:color="auto" w:fill="FFFFFF"/>
        </w:rPr>
        <w:t xml:space="preserve"> под названием</w:t>
      </w:r>
      <w:r w:rsidRPr="00534FD0">
        <w:rPr>
          <w:color w:val="000000" w:themeColor="text1"/>
          <w:sz w:val="28"/>
          <w:szCs w:val="28"/>
          <w:shd w:val="clear" w:color="auto" w:fill="FFFFFF"/>
        </w:rPr>
        <w:t xml:space="preserve"> «Глобальный индекс </w:t>
      </w:r>
      <w:proofErr w:type="spellStart"/>
      <w:r w:rsidRPr="00534FD0">
        <w:rPr>
          <w:color w:val="000000" w:themeColor="text1"/>
          <w:sz w:val="28"/>
          <w:szCs w:val="28"/>
          <w:shd w:val="clear" w:color="auto" w:fill="FFFFFF"/>
        </w:rPr>
        <w:t>кибербезопасности</w:t>
      </w:r>
      <w:proofErr w:type="spellEnd"/>
      <w:r w:rsidRPr="00534FD0">
        <w:rPr>
          <w:color w:val="000000" w:themeColor="text1"/>
          <w:sz w:val="28"/>
          <w:szCs w:val="28"/>
          <w:shd w:val="clear" w:color="auto" w:fill="FFFFFF"/>
        </w:rPr>
        <w:t>»</w:t>
      </w:r>
      <w:r>
        <w:rPr>
          <w:sz w:val="28"/>
          <w:szCs w:val="28"/>
        </w:rPr>
        <w:t>, опубликованное</w:t>
      </w:r>
      <w:r w:rsidRPr="00534FD0">
        <w:rPr>
          <w:sz w:val="28"/>
          <w:szCs w:val="28"/>
        </w:rPr>
        <w:t xml:space="preserve"> </w:t>
      </w:r>
      <w:r>
        <w:rPr>
          <w:color w:val="000000" w:themeColor="text1"/>
          <w:sz w:val="28"/>
          <w:szCs w:val="28"/>
          <w:shd w:val="clear" w:color="auto" w:fill="FFFFFF"/>
        </w:rPr>
        <w:t>Международным</w:t>
      </w:r>
      <w:r w:rsidRPr="00534FD0">
        <w:rPr>
          <w:color w:val="000000" w:themeColor="text1"/>
          <w:sz w:val="28"/>
          <w:szCs w:val="28"/>
          <w:shd w:val="clear" w:color="auto" w:fill="FFFFFF"/>
        </w:rPr>
        <w:t xml:space="preserve"> союзо</w:t>
      </w:r>
      <w:r>
        <w:rPr>
          <w:color w:val="000000" w:themeColor="text1"/>
          <w:sz w:val="28"/>
          <w:szCs w:val="28"/>
          <w:shd w:val="clear" w:color="auto" w:fill="FFFFFF"/>
        </w:rPr>
        <w:t>м электросвязи (IT</w:t>
      </w:r>
      <w:r>
        <w:rPr>
          <w:color w:val="000000" w:themeColor="text1"/>
          <w:sz w:val="28"/>
          <w:szCs w:val="28"/>
          <w:shd w:val="clear" w:color="auto" w:fill="FFFFFF"/>
          <w:lang w:val="en-US"/>
        </w:rPr>
        <w:t>U</w:t>
      </w:r>
      <w:r w:rsidRPr="00534FD0">
        <w:rPr>
          <w:color w:val="000000" w:themeColor="text1"/>
          <w:sz w:val="28"/>
          <w:szCs w:val="28"/>
          <w:shd w:val="clear" w:color="auto" w:fill="FFFFFF"/>
        </w:rPr>
        <w:t>)</w:t>
      </w:r>
      <w:r>
        <w:rPr>
          <w:color w:val="000000" w:themeColor="text1"/>
          <w:sz w:val="28"/>
          <w:szCs w:val="28"/>
          <w:shd w:val="clear" w:color="auto" w:fill="FFFFFF"/>
        </w:rPr>
        <w:t>, можно оценить уровень информационной безопасности Российской Ф</w:t>
      </w:r>
      <w:r w:rsidRPr="00534FD0">
        <w:rPr>
          <w:color w:val="000000" w:themeColor="text1"/>
          <w:sz w:val="28"/>
          <w:szCs w:val="28"/>
          <w:shd w:val="clear" w:color="auto" w:fill="FFFFFF"/>
        </w:rPr>
        <w:t>едерации и её современное состояние</w:t>
      </w:r>
      <w:r>
        <w:rPr>
          <w:color w:val="000000" w:themeColor="text1"/>
          <w:sz w:val="28"/>
          <w:szCs w:val="28"/>
          <w:shd w:val="clear" w:color="auto" w:fill="FFFFFF"/>
        </w:rPr>
        <w:t>.</w:t>
      </w:r>
      <w:r w:rsidRPr="00534FD0">
        <w:rPr>
          <w:color w:val="000000" w:themeColor="text1"/>
          <w:sz w:val="28"/>
          <w:szCs w:val="28"/>
          <w:shd w:val="clear" w:color="auto" w:fill="FFFFFF"/>
        </w:rPr>
        <w:t xml:space="preserve"> По результатам опроса оценивается уровень </w:t>
      </w:r>
      <w:proofErr w:type="spellStart"/>
      <w:r w:rsidRPr="00534FD0">
        <w:rPr>
          <w:color w:val="000000" w:themeColor="text1"/>
          <w:sz w:val="28"/>
          <w:szCs w:val="28"/>
          <w:shd w:val="clear" w:color="auto" w:fill="FFFFFF"/>
        </w:rPr>
        <w:t>кибербезопасности</w:t>
      </w:r>
      <w:proofErr w:type="spellEnd"/>
      <w:r w:rsidRPr="00534FD0">
        <w:rPr>
          <w:color w:val="000000" w:themeColor="text1"/>
          <w:sz w:val="28"/>
          <w:szCs w:val="28"/>
          <w:shd w:val="clear" w:color="auto" w:fill="FFFFFF"/>
        </w:rPr>
        <w:t xml:space="preserve"> государств по пяти основным показателям: законодательная база, технические данные, организационные вопросы, повышение качества и кооперация. В 2017 году индекс включил 193 страны.</w:t>
      </w:r>
    </w:p>
    <w:p w:rsidR="00534FD0" w:rsidRPr="00534FD0" w:rsidRDefault="00534FD0" w:rsidP="00D70C17">
      <w:pPr>
        <w:spacing w:line="360" w:lineRule="auto"/>
        <w:ind w:firstLine="709"/>
        <w:contextualSpacing/>
        <w:jc w:val="both"/>
        <w:rPr>
          <w:color w:val="000000" w:themeColor="text1"/>
          <w:sz w:val="28"/>
          <w:szCs w:val="28"/>
        </w:rPr>
      </w:pPr>
    </w:p>
    <w:tbl>
      <w:tblPr>
        <w:tblW w:w="9489" w:type="dxa"/>
        <w:tblInd w:w="-150" w:type="dxa"/>
        <w:shd w:val="clear" w:color="auto" w:fill="FFFFFF"/>
        <w:tblLayout w:type="fixed"/>
        <w:tblCellMar>
          <w:left w:w="0" w:type="dxa"/>
          <w:right w:w="0" w:type="dxa"/>
        </w:tblCellMar>
        <w:tblLook w:val="04A0" w:firstRow="1" w:lastRow="0" w:firstColumn="1" w:lastColumn="0" w:noHBand="0" w:noVBand="1"/>
      </w:tblPr>
      <w:tblGrid>
        <w:gridCol w:w="1176"/>
        <w:gridCol w:w="1376"/>
        <w:gridCol w:w="1276"/>
        <w:gridCol w:w="1559"/>
        <w:gridCol w:w="1340"/>
        <w:gridCol w:w="1212"/>
        <w:gridCol w:w="1550"/>
      </w:tblGrid>
      <w:tr w:rsidR="00BE5F84" w:rsidRPr="00534FD0" w:rsidTr="00D70C17">
        <w:trPr>
          <w:trHeight w:val="922"/>
        </w:trPr>
        <w:tc>
          <w:tcPr>
            <w:tcW w:w="1176"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534FD0" w:rsidRPr="00534FD0" w:rsidRDefault="00534FD0" w:rsidP="00622CCF">
            <w:pPr>
              <w:spacing w:line="360" w:lineRule="auto"/>
              <w:contextualSpacing/>
              <w:jc w:val="both"/>
              <w:rPr>
                <w:color w:val="000000" w:themeColor="text1"/>
                <w:sz w:val="22"/>
                <w:szCs w:val="28"/>
              </w:rPr>
            </w:pPr>
            <w:r w:rsidRPr="00534FD0">
              <w:rPr>
                <w:b/>
                <w:bCs/>
                <w:color w:val="000000" w:themeColor="text1"/>
                <w:sz w:val="22"/>
                <w:szCs w:val="28"/>
              </w:rPr>
              <w:t>Страна</w:t>
            </w:r>
          </w:p>
        </w:tc>
        <w:tc>
          <w:tcPr>
            <w:tcW w:w="1376"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534FD0" w:rsidRPr="00BE5F84" w:rsidRDefault="00622CCF" w:rsidP="00622CCF">
            <w:pPr>
              <w:spacing w:line="360" w:lineRule="auto"/>
              <w:contextualSpacing/>
              <w:rPr>
                <w:color w:val="000000" w:themeColor="text1"/>
                <w:sz w:val="22"/>
                <w:szCs w:val="28"/>
                <w:lang w:val="en-US"/>
              </w:rPr>
            </w:pPr>
            <w:r>
              <w:rPr>
                <w:b/>
                <w:bCs/>
                <w:color w:val="000000" w:themeColor="text1"/>
                <w:sz w:val="22"/>
                <w:szCs w:val="28"/>
              </w:rPr>
              <w:t>Значение индекс</w:t>
            </w:r>
          </w:p>
        </w:tc>
        <w:tc>
          <w:tcPr>
            <w:tcW w:w="1276"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534FD0" w:rsidRPr="00BE5F84" w:rsidRDefault="00534FD0" w:rsidP="00622CCF">
            <w:pPr>
              <w:spacing w:line="360" w:lineRule="auto"/>
              <w:contextualSpacing/>
              <w:jc w:val="both"/>
              <w:rPr>
                <w:color w:val="000000" w:themeColor="text1"/>
                <w:sz w:val="22"/>
                <w:szCs w:val="28"/>
              </w:rPr>
            </w:pPr>
            <w:proofErr w:type="spellStart"/>
            <w:r w:rsidRPr="00534FD0">
              <w:rPr>
                <w:b/>
                <w:bCs/>
                <w:color w:val="000000" w:themeColor="text1"/>
                <w:sz w:val="22"/>
                <w:szCs w:val="28"/>
              </w:rPr>
              <w:t>Законода</w:t>
            </w:r>
            <w:r w:rsidR="00BE5F84">
              <w:rPr>
                <w:b/>
                <w:bCs/>
                <w:color w:val="000000" w:themeColor="text1"/>
                <w:sz w:val="22"/>
                <w:szCs w:val="28"/>
              </w:rPr>
              <w:t>т.б</w:t>
            </w:r>
            <w:r w:rsidRPr="00534FD0">
              <w:rPr>
                <w:b/>
                <w:bCs/>
                <w:color w:val="000000" w:themeColor="text1"/>
                <w:sz w:val="22"/>
                <w:szCs w:val="28"/>
              </w:rPr>
              <w:t>аза</w:t>
            </w:r>
            <w:proofErr w:type="spellEnd"/>
          </w:p>
        </w:tc>
        <w:tc>
          <w:tcPr>
            <w:tcW w:w="1559"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534FD0" w:rsidRPr="00BE5F84" w:rsidRDefault="00534FD0" w:rsidP="00622CCF">
            <w:pPr>
              <w:spacing w:line="360" w:lineRule="auto"/>
              <w:contextualSpacing/>
              <w:jc w:val="both"/>
              <w:rPr>
                <w:color w:val="000000" w:themeColor="text1"/>
                <w:sz w:val="22"/>
                <w:szCs w:val="28"/>
              </w:rPr>
            </w:pPr>
            <w:r w:rsidRPr="00534FD0">
              <w:rPr>
                <w:b/>
                <w:bCs/>
                <w:color w:val="000000" w:themeColor="text1"/>
                <w:sz w:val="22"/>
                <w:szCs w:val="28"/>
              </w:rPr>
              <w:t>Технические данные</w:t>
            </w:r>
          </w:p>
        </w:tc>
        <w:tc>
          <w:tcPr>
            <w:tcW w:w="1340"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534FD0" w:rsidRPr="00BE5F84" w:rsidRDefault="00622CCF" w:rsidP="00622CCF">
            <w:pPr>
              <w:spacing w:line="360" w:lineRule="auto"/>
              <w:contextualSpacing/>
              <w:jc w:val="both"/>
              <w:rPr>
                <w:color w:val="000000" w:themeColor="text1"/>
                <w:sz w:val="22"/>
                <w:szCs w:val="28"/>
                <w:lang w:val="en-US"/>
              </w:rPr>
            </w:pPr>
            <w:proofErr w:type="spellStart"/>
            <w:r>
              <w:rPr>
                <w:b/>
                <w:bCs/>
                <w:color w:val="000000" w:themeColor="text1"/>
                <w:sz w:val="22"/>
                <w:szCs w:val="28"/>
              </w:rPr>
              <w:t>Организац.в</w:t>
            </w:r>
            <w:r w:rsidR="00534FD0" w:rsidRPr="00534FD0">
              <w:rPr>
                <w:b/>
                <w:bCs/>
                <w:color w:val="000000" w:themeColor="text1"/>
                <w:sz w:val="22"/>
                <w:szCs w:val="28"/>
              </w:rPr>
              <w:t>опросы</w:t>
            </w:r>
            <w:proofErr w:type="spellEnd"/>
          </w:p>
        </w:tc>
        <w:tc>
          <w:tcPr>
            <w:tcW w:w="1212"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534FD0" w:rsidRPr="002411C8" w:rsidRDefault="00534FD0" w:rsidP="00622CCF">
            <w:pPr>
              <w:spacing w:line="360" w:lineRule="auto"/>
              <w:contextualSpacing/>
              <w:jc w:val="both"/>
              <w:rPr>
                <w:color w:val="000000" w:themeColor="text1"/>
                <w:sz w:val="22"/>
                <w:szCs w:val="28"/>
                <w:lang w:val="en-US"/>
              </w:rPr>
            </w:pPr>
            <w:r w:rsidRPr="00534FD0">
              <w:rPr>
                <w:b/>
                <w:bCs/>
                <w:color w:val="000000" w:themeColor="text1"/>
                <w:sz w:val="22"/>
                <w:szCs w:val="28"/>
              </w:rPr>
              <w:t>Повышение качества</w:t>
            </w:r>
            <w:r w:rsidR="00622CCF">
              <w:rPr>
                <w:b/>
                <w:bCs/>
                <w:color w:val="000000" w:themeColor="text1"/>
                <w:sz w:val="22"/>
                <w:szCs w:val="28"/>
                <w:lang w:val="en-US"/>
              </w:rPr>
              <w:t xml:space="preserve"> </w:t>
            </w:r>
          </w:p>
        </w:tc>
        <w:tc>
          <w:tcPr>
            <w:tcW w:w="1550"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534FD0" w:rsidRPr="002411C8" w:rsidRDefault="00534FD0" w:rsidP="00622CCF">
            <w:pPr>
              <w:spacing w:line="360" w:lineRule="auto"/>
              <w:contextualSpacing/>
              <w:jc w:val="both"/>
              <w:rPr>
                <w:color w:val="000000" w:themeColor="text1"/>
                <w:sz w:val="22"/>
                <w:szCs w:val="28"/>
                <w:lang w:val="en-US"/>
              </w:rPr>
            </w:pPr>
            <w:r w:rsidRPr="00534FD0">
              <w:rPr>
                <w:b/>
                <w:bCs/>
                <w:color w:val="000000" w:themeColor="text1"/>
                <w:sz w:val="22"/>
                <w:szCs w:val="28"/>
              </w:rPr>
              <w:t>Кооперация</w:t>
            </w:r>
            <w:r w:rsidR="00622CCF">
              <w:rPr>
                <w:b/>
                <w:bCs/>
                <w:color w:val="000000" w:themeColor="text1"/>
                <w:sz w:val="22"/>
                <w:szCs w:val="28"/>
                <w:lang w:val="en-US"/>
              </w:rPr>
              <w:t xml:space="preserve"> </w:t>
            </w:r>
          </w:p>
        </w:tc>
      </w:tr>
      <w:tr w:rsidR="00BE5F84" w:rsidRPr="00534FD0" w:rsidTr="00D70C17">
        <w:trPr>
          <w:trHeight w:val="461"/>
        </w:trPr>
        <w:tc>
          <w:tcPr>
            <w:tcW w:w="1176"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534FD0" w:rsidRPr="00534FD0" w:rsidRDefault="00534FD0" w:rsidP="00D70C17">
            <w:pPr>
              <w:spacing w:line="360" w:lineRule="auto"/>
              <w:ind w:firstLine="709"/>
              <w:contextualSpacing/>
              <w:jc w:val="both"/>
              <w:rPr>
                <w:color w:val="000000" w:themeColor="text1"/>
                <w:sz w:val="22"/>
                <w:szCs w:val="28"/>
              </w:rPr>
            </w:pPr>
            <w:r w:rsidRPr="00534FD0">
              <w:rPr>
                <w:color w:val="000000" w:themeColor="text1"/>
                <w:sz w:val="22"/>
                <w:szCs w:val="28"/>
              </w:rPr>
              <w:t>Грузия</w:t>
            </w:r>
          </w:p>
        </w:tc>
        <w:tc>
          <w:tcPr>
            <w:tcW w:w="1376"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534FD0" w:rsidRPr="00534FD0" w:rsidRDefault="00534FD0" w:rsidP="00D70C17">
            <w:pPr>
              <w:spacing w:line="360" w:lineRule="auto"/>
              <w:ind w:firstLine="709"/>
              <w:contextualSpacing/>
              <w:jc w:val="both"/>
              <w:rPr>
                <w:color w:val="000000" w:themeColor="text1"/>
                <w:sz w:val="22"/>
                <w:szCs w:val="28"/>
              </w:rPr>
            </w:pPr>
            <w:r w:rsidRPr="00534FD0">
              <w:rPr>
                <w:color w:val="000000" w:themeColor="text1"/>
                <w:sz w:val="22"/>
                <w:szCs w:val="28"/>
              </w:rPr>
              <w:t>0,819</w:t>
            </w:r>
          </w:p>
        </w:tc>
        <w:tc>
          <w:tcPr>
            <w:tcW w:w="1276"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534FD0" w:rsidRPr="00534FD0" w:rsidRDefault="00534FD0" w:rsidP="00D70C17">
            <w:pPr>
              <w:spacing w:line="360" w:lineRule="auto"/>
              <w:ind w:firstLine="709"/>
              <w:contextualSpacing/>
              <w:jc w:val="both"/>
              <w:rPr>
                <w:color w:val="000000" w:themeColor="text1"/>
                <w:sz w:val="22"/>
                <w:szCs w:val="28"/>
              </w:rPr>
            </w:pPr>
            <w:r w:rsidRPr="00534FD0">
              <w:rPr>
                <w:color w:val="000000" w:themeColor="text1"/>
                <w:sz w:val="22"/>
                <w:szCs w:val="28"/>
              </w:rPr>
              <w:t>0,91</w:t>
            </w:r>
          </w:p>
        </w:tc>
        <w:tc>
          <w:tcPr>
            <w:tcW w:w="1559"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534FD0" w:rsidRPr="00534FD0" w:rsidRDefault="00534FD0" w:rsidP="00D70C17">
            <w:pPr>
              <w:spacing w:line="360" w:lineRule="auto"/>
              <w:ind w:firstLine="709"/>
              <w:contextualSpacing/>
              <w:jc w:val="both"/>
              <w:rPr>
                <w:color w:val="000000" w:themeColor="text1"/>
                <w:sz w:val="22"/>
                <w:szCs w:val="28"/>
              </w:rPr>
            </w:pPr>
            <w:r w:rsidRPr="00534FD0">
              <w:rPr>
                <w:color w:val="000000" w:themeColor="text1"/>
                <w:sz w:val="22"/>
                <w:szCs w:val="28"/>
              </w:rPr>
              <w:t>0,77</w:t>
            </w:r>
          </w:p>
        </w:tc>
        <w:tc>
          <w:tcPr>
            <w:tcW w:w="134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534FD0" w:rsidRPr="00534FD0" w:rsidRDefault="00534FD0" w:rsidP="00D70C17">
            <w:pPr>
              <w:spacing w:line="360" w:lineRule="auto"/>
              <w:ind w:firstLine="709"/>
              <w:contextualSpacing/>
              <w:jc w:val="both"/>
              <w:rPr>
                <w:color w:val="000000" w:themeColor="text1"/>
                <w:sz w:val="22"/>
                <w:szCs w:val="28"/>
              </w:rPr>
            </w:pPr>
            <w:r w:rsidRPr="00534FD0">
              <w:rPr>
                <w:color w:val="000000" w:themeColor="text1"/>
                <w:sz w:val="22"/>
                <w:szCs w:val="28"/>
              </w:rPr>
              <w:t>0,82</w:t>
            </w:r>
          </w:p>
        </w:tc>
        <w:tc>
          <w:tcPr>
            <w:tcW w:w="1212"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534FD0" w:rsidRPr="00534FD0" w:rsidRDefault="00534FD0" w:rsidP="00D70C17">
            <w:pPr>
              <w:spacing w:line="360" w:lineRule="auto"/>
              <w:ind w:firstLine="709"/>
              <w:contextualSpacing/>
              <w:jc w:val="both"/>
              <w:rPr>
                <w:color w:val="000000" w:themeColor="text1"/>
                <w:sz w:val="22"/>
                <w:szCs w:val="28"/>
              </w:rPr>
            </w:pPr>
            <w:r w:rsidRPr="00534FD0">
              <w:rPr>
                <w:color w:val="000000" w:themeColor="text1"/>
                <w:sz w:val="22"/>
                <w:szCs w:val="28"/>
              </w:rPr>
              <w:t>0,9</w:t>
            </w:r>
          </w:p>
        </w:tc>
        <w:tc>
          <w:tcPr>
            <w:tcW w:w="15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534FD0" w:rsidRPr="00534FD0" w:rsidRDefault="00534FD0" w:rsidP="00D70C17">
            <w:pPr>
              <w:spacing w:line="360" w:lineRule="auto"/>
              <w:ind w:firstLine="709"/>
              <w:contextualSpacing/>
              <w:jc w:val="both"/>
              <w:rPr>
                <w:color w:val="000000" w:themeColor="text1"/>
                <w:sz w:val="22"/>
                <w:szCs w:val="28"/>
              </w:rPr>
            </w:pPr>
            <w:r w:rsidRPr="00534FD0">
              <w:rPr>
                <w:color w:val="000000" w:themeColor="text1"/>
                <w:sz w:val="22"/>
                <w:szCs w:val="28"/>
              </w:rPr>
              <w:t>0,7</w:t>
            </w:r>
          </w:p>
        </w:tc>
      </w:tr>
      <w:tr w:rsidR="00BE5F84" w:rsidRPr="00534FD0" w:rsidTr="00D70C17">
        <w:trPr>
          <w:trHeight w:val="433"/>
        </w:trPr>
        <w:tc>
          <w:tcPr>
            <w:tcW w:w="1176"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534FD0" w:rsidRPr="00534FD0" w:rsidRDefault="00534FD0" w:rsidP="00D70C17">
            <w:pPr>
              <w:spacing w:line="360" w:lineRule="auto"/>
              <w:ind w:firstLine="709"/>
              <w:contextualSpacing/>
              <w:jc w:val="both"/>
              <w:rPr>
                <w:color w:val="000000" w:themeColor="text1"/>
                <w:sz w:val="22"/>
                <w:szCs w:val="28"/>
              </w:rPr>
            </w:pPr>
            <w:r w:rsidRPr="00534FD0">
              <w:rPr>
                <w:color w:val="000000" w:themeColor="text1"/>
                <w:sz w:val="22"/>
                <w:szCs w:val="28"/>
              </w:rPr>
              <w:t>Россия</w:t>
            </w:r>
          </w:p>
        </w:tc>
        <w:tc>
          <w:tcPr>
            <w:tcW w:w="1376"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534FD0" w:rsidRPr="00534FD0" w:rsidRDefault="00534FD0" w:rsidP="00D70C17">
            <w:pPr>
              <w:spacing w:line="360" w:lineRule="auto"/>
              <w:ind w:firstLine="709"/>
              <w:contextualSpacing/>
              <w:jc w:val="both"/>
              <w:rPr>
                <w:color w:val="000000" w:themeColor="text1"/>
                <w:sz w:val="22"/>
                <w:szCs w:val="28"/>
              </w:rPr>
            </w:pPr>
            <w:r w:rsidRPr="00534FD0">
              <w:rPr>
                <w:color w:val="000000" w:themeColor="text1"/>
                <w:sz w:val="22"/>
                <w:szCs w:val="28"/>
              </w:rPr>
              <w:t>0,78</w:t>
            </w:r>
          </w:p>
        </w:tc>
        <w:tc>
          <w:tcPr>
            <w:tcW w:w="1276"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534FD0" w:rsidRPr="00534FD0" w:rsidRDefault="00534FD0" w:rsidP="00D70C17">
            <w:pPr>
              <w:spacing w:line="360" w:lineRule="auto"/>
              <w:ind w:firstLine="709"/>
              <w:contextualSpacing/>
              <w:jc w:val="both"/>
              <w:rPr>
                <w:color w:val="000000" w:themeColor="text1"/>
                <w:sz w:val="22"/>
                <w:szCs w:val="28"/>
              </w:rPr>
            </w:pPr>
            <w:r w:rsidRPr="00534FD0">
              <w:rPr>
                <w:color w:val="000000" w:themeColor="text1"/>
                <w:sz w:val="22"/>
                <w:szCs w:val="28"/>
              </w:rPr>
              <w:t>0,82</w:t>
            </w:r>
          </w:p>
        </w:tc>
        <w:tc>
          <w:tcPr>
            <w:tcW w:w="1559"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534FD0" w:rsidRPr="00534FD0" w:rsidRDefault="00534FD0" w:rsidP="00D70C17">
            <w:pPr>
              <w:spacing w:line="360" w:lineRule="auto"/>
              <w:ind w:firstLine="709"/>
              <w:contextualSpacing/>
              <w:jc w:val="both"/>
              <w:rPr>
                <w:color w:val="000000" w:themeColor="text1"/>
                <w:sz w:val="22"/>
                <w:szCs w:val="28"/>
              </w:rPr>
            </w:pPr>
            <w:r w:rsidRPr="00534FD0">
              <w:rPr>
                <w:color w:val="000000" w:themeColor="text1"/>
                <w:sz w:val="22"/>
                <w:szCs w:val="28"/>
              </w:rPr>
              <w:t>0,67</w:t>
            </w:r>
          </w:p>
        </w:tc>
        <w:tc>
          <w:tcPr>
            <w:tcW w:w="1340"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534FD0" w:rsidRPr="00534FD0" w:rsidRDefault="00534FD0" w:rsidP="00D70C17">
            <w:pPr>
              <w:spacing w:line="360" w:lineRule="auto"/>
              <w:ind w:firstLine="709"/>
              <w:contextualSpacing/>
              <w:jc w:val="both"/>
              <w:rPr>
                <w:color w:val="000000" w:themeColor="text1"/>
                <w:sz w:val="22"/>
                <w:szCs w:val="28"/>
              </w:rPr>
            </w:pPr>
            <w:r w:rsidRPr="00534FD0">
              <w:rPr>
                <w:color w:val="000000" w:themeColor="text1"/>
                <w:sz w:val="22"/>
                <w:szCs w:val="28"/>
              </w:rPr>
              <w:t>0,85</w:t>
            </w:r>
          </w:p>
        </w:tc>
        <w:tc>
          <w:tcPr>
            <w:tcW w:w="1212"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534FD0" w:rsidRPr="00534FD0" w:rsidRDefault="00534FD0" w:rsidP="00D70C17">
            <w:pPr>
              <w:spacing w:line="360" w:lineRule="auto"/>
              <w:ind w:firstLine="709"/>
              <w:contextualSpacing/>
              <w:jc w:val="both"/>
              <w:rPr>
                <w:color w:val="000000" w:themeColor="text1"/>
                <w:sz w:val="22"/>
                <w:szCs w:val="28"/>
              </w:rPr>
            </w:pPr>
            <w:r w:rsidRPr="00534FD0">
              <w:rPr>
                <w:color w:val="000000" w:themeColor="text1"/>
                <w:sz w:val="22"/>
                <w:szCs w:val="28"/>
              </w:rPr>
              <w:t>0,91</w:t>
            </w:r>
          </w:p>
        </w:tc>
        <w:tc>
          <w:tcPr>
            <w:tcW w:w="1550" w:type="dxa"/>
            <w:tcBorders>
              <w:top w:val="single" w:sz="6" w:space="0" w:color="E1E1E1"/>
              <w:left w:val="single" w:sz="6" w:space="0" w:color="E1E1E1"/>
              <w:bottom w:val="single" w:sz="6" w:space="0" w:color="E1E1E1"/>
              <w:right w:val="single" w:sz="6" w:space="0" w:color="E1E1E1"/>
            </w:tcBorders>
            <w:shd w:val="clear" w:color="auto" w:fill="FCFCFC"/>
            <w:tcMar>
              <w:top w:w="60" w:type="dxa"/>
              <w:left w:w="105" w:type="dxa"/>
              <w:bottom w:w="60" w:type="dxa"/>
              <w:right w:w="105" w:type="dxa"/>
            </w:tcMar>
            <w:vAlign w:val="bottom"/>
            <w:hideMark/>
          </w:tcPr>
          <w:p w:rsidR="00534FD0" w:rsidRPr="00534FD0" w:rsidRDefault="00534FD0" w:rsidP="00D70C17">
            <w:pPr>
              <w:spacing w:line="360" w:lineRule="auto"/>
              <w:ind w:firstLine="709"/>
              <w:contextualSpacing/>
              <w:jc w:val="both"/>
              <w:rPr>
                <w:color w:val="000000" w:themeColor="text1"/>
                <w:sz w:val="22"/>
                <w:szCs w:val="28"/>
              </w:rPr>
            </w:pPr>
            <w:r w:rsidRPr="00534FD0">
              <w:rPr>
                <w:color w:val="000000" w:themeColor="text1"/>
                <w:sz w:val="22"/>
                <w:szCs w:val="28"/>
              </w:rPr>
              <w:t>0,7</w:t>
            </w:r>
          </w:p>
        </w:tc>
      </w:tr>
      <w:tr w:rsidR="00BE5F84" w:rsidRPr="00534FD0" w:rsidTr="00D70C17">
        <w:trPr>
          <w:trHeight w:val="461"/>
        </w:trPr>
        <w:tc>
          <w:tcPr>
            <w:tcW w:w="1176"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534FD0" w:rsidRPr="00534FD0" w:rsidRDefault="00534FD0" w:rsidP="00D70C17">
            <w:pPr>
              <w:spacing w:line="360" w:lineRule="auto"/>
              <w:ind w:firstLine="709"/>
              <w:contextualSpacing/>
              <w:jc w:val="both"/>
              <w:rPr>
                <w:color w:val="000000" w:themeColor="text1"/>
                <w:sz w:val="22"/>
                <w:szCs w:val="28"/>
              </w:rPr>
            </w:pPr>
            <w:r w:rsidRPr="00534FD0">
              <w:rPr>
                <w:color w:val="000000" w:themeColor="text1"/>
                <w:sz w:val="22"/>
                <w:szCs w:val="28"/>
              </w:rPr>
              <w:t>Беларусь</w:t>
            </w:r>
          </w:p>
        </w:tc>
        <w:tc>
          <w:tcPr>
            <w:tcW w:w="1376"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534FD0" w:rsidRPr="00534FD0" w:rsidRDefault="00534FD0" w:rsidP="00D70C17">
            <w:pPr>
              <w:spacing w:line="360" w:lineRule="auto"/>
              <w:ind w:firstLine="709"/>
              <w:contextualSpacing/>
              <w:jc w:val="both"/>
              <w:rPr>
                <w:color w:val="000000" w:themeColor="text1"/>
                <w:sz w:val="22"/>
                <w:szCs w:val="28"/>
              </w:rPr>
            </w:pPr>
            <w:r w:rsidRPr="00534FD0">
              <w:rPr>
                <w:color w:val="000000" w:themeColor="text1"/>
                <w:sz w:val="22"/>
                <w:szCs w:val="28"/>
              </w:rPr>
              <w:t>0,59</w:t>
            </w:r>
          </w:p>
        </w:tc>
        <w:tc>
          <w:tcPr>
            <w:tcW w:w="1276"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534FD0" w:rsidRPr="00534FD0" w:rsidRDefault="00534FD0" w:rsidP="00D70C17">
            <w:pPr>
              <w:spacing w:line="360" w:lineRule="auto"/>
              <w:ind w:firstLine="709"/>
              <w:contextualSpacing/>
              <w:jc w:val="both"/>
              <w:rPr>
                <w:color w:val="000000" w:themeColor="text1"/>
                <w:sz w:val="22"/>
                <w:szCs w:val="28"/>
              </w:rPr>
            </w:pPr>
            <w:r w:rsidRPr="00534FD0">
              <w:rPr>
                <w:color w:val="000000" w:themeColor="text1"/>
                <w:sz w:val="22"/>
                <w:szCs w:val="28"/>
              </w:rPr>
              <w:t>0,85</w:t>
            </w:r>
          </w:p>
        </w:tc>
        <w:tc>
          <w:tcPr>
            <w:tcW w:w="1559"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534FD0" w:rsidRPr="00534FD0" w:rsidRDefault="00534FD0" w:rsidP="00D70C17">
            <w:pPr>
              <w:spacing w:line="360" w:lineRule="auto"/>
              <w:ind w:firstLine="709"/>
              <w:contextualSpacing/>
              <w:jc w:val="both"/>
              <w:rPr>
                <w:color w:val="000000" w:themeColor="text1"/>
                <w:sz w:val="22"/>
                <w:szCs w:val="28"/>
              </w:rPr>
            </w:pPr>
            <w:r w:rsidRPr="00534FD0">
              <w:rPr>
                <w:color w:val="000000" w:themeColor="text1"/>
                <w:sz w:val="22"/>
                <w:szCs w:val="28"/>
              </w:rPr>
              <w:t>0,63</w:t>
            </w:r>
          </w:p>
        </w:tc>
        <w:tc>
          <w:tcPr>
            <w:tcW w:w="134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534FD0" w:rsidRPr="00534FD0" w:rsidRDefault="00534FD0" w:rsidP="00D70C17">
            <w:pPr>
              <w:spacing w:line="360" w:lineRule="auto"/>
              <w:ind w:firstLine="709"/>
              <w:contextualSpacing/>
              <w:jc w:val="both"/>
              <w:rPr>
                <w:color w:val="000000" w:themeColor="text1"/>
                <w:sz w:val="22"/>
                <w:szCs w:val="28"/>
              </w:rPr>
            </w:pPr>
            <w:r w:rsidRPr="00534FD0">
              <w:rPr>
                <w:color w:val="000000" w:themeColor="text1"/>
                <w:sz w:val="22"/>
                <w:szCs w:val="28"/>
              </w:rPr>
              <w:t>0,33</w:t>
            </w:r>
          </w:p>
        </w:tc>
        <w:tc>
          <w:tcPr>
            <w:tcW w:w="1212"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534FD0" w:rsidRPr="00534FD0" w:rsidRDefault="00534FD0" w:rsidP="00D70C17">
            <w:pPr>
              <w:spacing w:line="360" w:lineRule="auto"/>
              <w:ind w:firstLine="709"/>
              <w:contextualSpacing/>
              <w:jc w:val="both"/>
              <w:rPr>
                <w:color w:val="000000" w:themeColor="text1"/>
                <w:sz w:val="22"/>
                <w:szCs w:val="28"/>
              </w:rPr>
            </w:pPr>
            <w:r w:rsidRPr="00534FD0">
              <w:rPr>
                <w:color w:val="000000" w:themeColor="text1"/>
                <w:sz w:val="22"/>
                <w:szCs w:val="28"/>
              </w:rPr>
              <w:t>0,68</w:t>
            </w:r>
          </w:p>
        </w:tc>
        <w:tc>
          <w:tcPr>
            <w:tcW w:w="1550" w:type="dxa"/>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05" w:type="dxa"/>
            </w:tcMar>
            <w:vAlign w:val="bottom"/>
            <w:hideMark/>
          </w:tcPr>
          <w:p w:rsidR="00534FD0" w:rsidRPr="00534FD0" w:rsidRDefault="00534FD0" w:rsidP="00D70C17">
            <w:pPr>
              <w:spacing w:line="360" w:lineRule="auto"/>
              <w:ind w:firstLine="709"/>
              <w:contextualSpacing/>
              <w:jc w:val="both"/>
              <w:rPr>
                <w:color w:val="000000" w:themeColor="text1"/>
                <w:sz w:val="22"/>
                <w:szCs w:val="28"/>
              </w:rPr>
            </w:pPr>
            <w:r w:rsidRPr="00534FD0">
              <w:rPr>
                <w:color w:val="000000" w:themeColor="text1"/>
                <w:sz w:val="22"/>
                <w:szCs w:val="28"/>
              </w:rPr>
              <w:t>0,47</w:t>
            </w:r>
          </w:p>
        </w:tc>
      </w:tr>
    </w:tbl>
    <w:p w:rsidR="00D70C17" w:rsidRDefault="00534FD0" w:rsidP="00D70C17">
      <w:pPr>
        <w:spacing w:line="360" w:lineRule="auto"/>
        <w:ind w:firstLine="709"/>
        <w:contextualSpacing/>
        <w:jc w:val="both"/>
        <w:rPr>
          <w:bCs/>
          <w:color w:val="000000" w:themeColor="text1"/>
          <w:sz w:val="28"/>
          <w:szCs w:val="28"/>
        </w:rPr>
      </w:pPr>
      <w:r w:rsidRPr="00534FD0">
        <w:rPr>
          <w:color w:val="000000" w:themeColor="text1"/>
          <w:sz w:val="28"/>
          <w:szCs w:val="28"/>
        </w:rPr>
        <w:t>Таблица</w:t>
      </w:r>
      <w:r>
        <w:rPr>
          <w:color w:val="000000" w:themeColor="text1"/>
          <w:sz w:val="28"/>
          <w:szCs w:val="28"/>
        </w:rPr>
        <w:t>:</w:t>
      </w:r>
      <w:r w:rsidRPr="00534FD0">
        <w:rPr>
          <w:color w:val="000000" w:themeColor="text1"/>
          <w:sz w:val="28"/>
          <w:szCs w:val="28"/>
        </w:rPr>
        <w:t xml:space="preserve"> «</w:t>
      </w:r>
      <w:proofErr w:type="spellStart"/>
      <w:r w:rsidRPr="00534FD0">
        <w:rPr>
          <w:bCs/>
          <w:color w:val="000000" w:themeColor="text1"/>
          <w:sz w:val="28"/>
          <w:szCs w:val="28"/>
        </w:rPr>
        <w:t>Субиндексы</w:t>
      </w:r>
      <w:proofErr w:type="spellEnd"/>
      <w:r w:rsidRPr="00534FD0">
        <w:rPr>
          <w:bCs/>
          <w:color w:val="000000" w:themeColor="text1"/>
          <w:sz w:val="28"/>
          <w:szCs w:val="28"/>
        </w:rPr>
        <w:t xml:space="preserve"> </w:t>
      </w:r>
      <w:r w:rsidR="003F2F99">
        <w:rPr>
          <w:bCs/>
          <w:color w:val="000000" w:themeColor="text1"/>
          <w:sz w:val="28"/>
          <w:szCs w:val="28"/>
        </w:rPr>
        <w:t xml:space="preserve">трех </w:t>
      </w:r>
      <w:r w:rsidRPr="00534FD0">
        <w:rPr>
          <w:bCs/>
          <w:color w:val="000000" w:themeColor="text1"/>
          <w:sz w:val="28"/>
          <w:szCs w:val="28"/>
        </w:rPr>
        <w:t>стран</w:t>
      </w:r>
      <w:r w:rsidR="003F2F99">
        <w:rPr>
          <w:bCs/>
          <w:color w:val="000000" w:themeColor="text1"/>
          <w:sz w:val="28"/>
          <w:szCs w:val="28"/>
        </w:rPr>
        <w:t>, лидирующих по ГИК среди стран СНГ</w:t>
      </w:r>
      <w:r w:rsidRPr="00534FD0">
        <w:rPr>
          <w:bCs/>
          <w:color w:val="000000" w:themeColor="text1"/>
          <w:sz w:val="28"/>
          <w:szCs w:val="28"/>
        </w:rPr>
        <w:t>»</w:t>
      </w:r>
    </w:p>
    <w:p w:rsidR="00D70C17" w:rsidRDefault="003F2F99" w:rsidP="00D70C17">
      <w:pPr>
        <w:spacing w:line="360" w:lineRule="auto"/>
        <w:ind w:firstLine="709"/>
        <w:contextualSpacing/>
        <w:jc w:val="both"/>
        <w:rPr>
          <w:bCs/>
          <w:color w:val="000000" w:themeColor="text1"/>
          <w:sz w:val="28"/>
          <w:szCs w:val="28"/>
        </w:rPr>
      </w:pPr>
      <w:r>
        <w:rPr>
          <w:bCs/>
          <w:color w:val="000000" w:themeColor="text1"/>
          <w:sz w:val="28"/>
          <w:szCs w:val="28"/>
        </w:rPr>
        <w:t>Как видим, Россия занимает второе место</w:t>
      </w:r>
      <w:r w:rsidR="00C167DD" w:rsidRPr="00C167DD">
        <w:rPr>
          <w:bCs/>
          <w:color w:val="000000" w:themeColor="text1"/>
          <w:sz w:val="28"/>
          <w:szCs w:val="28"/>
        </w:rPr>
        <w:t xml:space="preserve"> </w:t>
      </w:r>
      <w:r w:rsidR="00C167DD">
        <w:rPr>
          <w:bCs/>
          <w:color w:val="000000" w:themeColor="text1"/>
          <w:sz w:val="28"/>
          <w:szCs w:val="28"/>
        </w:rPr>
        <w:t>со значением индекса, равным «0,78»</w:t>
      </w:r>
      <w:r>
        <w:rPr>
          <w:bCs/>
          <w:color w:val="000000" w:themeColor="text1"/>
          <w:sz w:val="28"/>
          <w:szCs w:val="28"/>
        </w:rPr>
        <w:t xml:space="preserve">, уступая Грузии. </w:t>
      </w:r>
      <w:r w:rsidRPr="003F2F99">
        <w:rPr>
          <w:bCs/>
          <w:color w:val="000000" w:themeColor="text1"/>
          <w:sz w:val="28"/>
          <w:szCs w:val="28"/>
        </w:rPr>
        <w:t xml:space="preserve">В отчете говорится, что правительство Грузии, после широкомасштабных </w:t>
      </w:r>
      <w:proofErr w:type="spellStart"/>
      <w:r w:rsidRPr="003F2F99">
        <w:rPr>
          <w:bCs/>
          <w:color w:val="000000" w:themeColor="text1"/>
          <w:sz w:val="28"/>
          <w:szCs w:val="28"/>
        </w:rPr>
        <w:t>кибератак</w:t>
      </w:r>
      <w:proofErr w:type="spellEnd"/>
      <w:r w:rsidRPr="003F2F99">
        <w:rPr>
          <w:bCs/>
          <w:color w:val="000000" w:themeColor="text1"/>
          <w:sz w:val="28"/>
          <w:szCs w:val="28"/>
        </w:rPr>
        <w:t xml:space="preserve"> на интернет-пространство страны в 2008 году, решительно поддержало работу по защите государственных ИТ-систем. Законом об информационной безопасности было создано Бюро </w:t>
      </w:r>
      <w:proofErr w:type="spellStart"/>
      <w:r w:rsidRPr="003F2F99">
        <w:rPr>
          <w:bCs/>
          <w:color w:val="000000" w:themeColor="text1"/>
          <w:sz w:val="28"/>
          <w:szCs w:val="28"/>
        </w:rPr>
        <w:t>кибербезопасности</w:t>
      </w:r>
      <w:proofErr w:type="spellEnd"/>
      <w:r w:rsidRPr="003F2F99">
        <w:rPr>
          <w:bCs/>
          <w:color w:val="000000" w:themeColor="text1"/>
          <w:sz w:val="28"/>
          <w:szCs w:val="28"/>
        </w:rPr>
        <w:t>, основной задачей которого защита важнейших ИКТ-систем Министерства обороны Грузии.</w:t>
      </w:r>
    </w:p>
    <w:p w:rsidR="00D70C17" w:rsidRDefault="003F2F99" w:rsidP="00D70C17">
      <w:pPr>
        <w:spacing w:line="360" w:lineRule="auto"/>
        <w:ind w:firstLine="709"/>
        <w:contextualSpacing/>
        <w:jc w:val="both"/>
        <w:rPr>
          <w:bCs/>
          <w:color w:val="000000" w:themeColor="text1"/>
          <w:sz w:val="28"/>
          <w:szCs w:val="28"/>
        </w:rPr>
      </w:pPr>
      <w:r w:rsidRPr="003F2F99">
        <w:rPr>
          <w:color w:val="000000" w:themeColor="text1"/>
          <w:sz w:val="28"/>
          <w:szCs w:val="28"/>
        </w:rPr>
        <w:t xml:space="preserve">По мнению </w:t>
      </w:r>
      <w:proofErr w:type="gramStart"/>
      <w:r w:rsidRPr="003F2F99">
        <w:rPr>
          <w:color w:val="000000" w:themeColor="text1"/>
          <w:sz w:val="28"/>
          <w:szCs w:val="28"/>
        </w:rPr>
        <w:t>экспертов</w:t>
      </w:r>
      <w:proofErr w:type="gramEnd"/>
      <w:r w:rsidRPr="003F2F99">
        <w:rPr>
          <w:color w:val="000000" w:themeColor="text1"/>
          <w:sz w:val="28"/>
          <w:szCs w:val="28"/>
        </w:rPr>
        <w:t xml:space="preserve"> ITU, среди стран Евразии Россия показала лучшие результаты по наращиванию потенциала в сфере </w:t>
      </w:r>
      <w:proofErr w:type="spellStart"/>
      <w:r w:rsidRPr="003F2F99">
        <w:rPr>
          <w:color w:val="000000" w:themeColor="text1"/>
          <w:sz w:val="28"/>
          <w:szCs w:val="28"/>
        </w:rPr>
        <w:t>кибербезопасности</w:t>
      </w:r>
      <w:proofErr w:type="spellEnd"/>
      <w:r w:rsidRPr="003F2F99">
        <w:rPr>
          <w:color w:val="000000" w:themeColor="text1"/>
          <w:sz w:val="28"/>
          <w:szCs w:val="28"/>
        </w:rPr>
        <w:t xml:space="preserve">. Это направление включает разработку стандартов </w:t>
      </w:r>
      <w:proofErr w:type="spellStart"/>
      <w:r w:rsidRPr="003F2F99">
        <w:rPr>
          <w:color w:val="000000" w:themeColor="text1"/>
          <w:sz w:val="28"/>
          <w:szCs w:val="28"/>
        </w:rPr>
        <w:t>кибербезопасности</w:t>
      </w:r>
      <w:proofErr w:type="spellEnd"/>
      <w:r w:rsidRPr="003F2F99">
        <w:rPr>
          <w:color w:val="000000" w:themeColor="text1"/>
          <w:sz w:val="28"/>
          <w:szCs w:val="28"/>
        </w:rPr>
        <w:t>, R&amp;D, информирование общественности, стимулирование отечественной индустрии информационной безопасности.</w:t>
      </w:r>
    </w:p>
    <w:p w:rsidR="00D70C17" w:rsidRPr="00D70C17" w:rsidRDefault="003F2F99" w:rsidP="00D70C17">
      <w:pPr>
        <w:spacing w:line="360" w:lineRule="auto"/>
        <w:ind w:firstLine="709"/>
        <w:contextualSpacing/>
        <w:jc w:val="both"/>
        <w:rPr>
          <w:bCs/>
          <w:color w:val="000000" w:themeColor="text1"/>
          <w:sz w:val="28"/>
          <w:szCs w:val="28"/>
        </w:rPr>
      </w:pPr>
      <w:r w:rsidRPr="003F2F99">
        <w:rPr>
          <w:color w:val="000000" w:themeColor="text1"/>
          <w:sz w:val="28"/>
          <w:szCs w:val="28"/>
        </w:rPr>
        <w:t>Характерная черта Беларуси – инициативы по защите детей включают в себя государственно-частное партнерство. Министерство образования совместно с мобильным оператором МТС реализовали программу по обучению детей безопасному пользованию интернетом. Обучение прошли уже около 6 тыс. детей.</w:t>
      </w:r>
    </w:p>
    <w:p w:rsidR="00D70C17" w:rsidRDefault="000E4E54" w:rsidP="00D70C17">
      <w:pPr>
        <w:spacing w:line="360" w:lineRule="auto"/>
        <w:ind w:firstLine="709"/>
        <w:contextualSpacing/>
        <w:jc w:val="both"/>
        <w:rPr>
          <w:color w:val="000000" w:themeColor="text1"/>
          <w:sz w:val="28"/>
          <w:szCs w:val="28"/>
        </w:rPr>
      </w:pPr>
      <w:r w:rsidRPr="000E4E54">
        <w:rPr>
          <w:color w:val="000000" w:themeColor="text1"/>
          <w:sz w:val="28"/>
          <w:szCs w:val="28"/>
        </w:rPr>
        <w:lastRenderedPageBreak/>
        <w:t xml:space="preserve">Среди постсоветских стран, охваченных исследованием «Глобальный индекс </w:t>
      </w:r>
      <w:proofErr w:type="spellStart"/>
      <w:r w:rsidRPr="000E4E54">
        <w:rPr>
          <w:color w:val="000000" w:themeColor="text1"/>
          <w:sz w:val="28"/>
          <w:szCs w:val="28"/>
        </w:rPr>
        <w:t>кибербезопасности</w:t>
      </w:r>
      <w:proofErr w:type="spellEnd"/>
      <w:r w:rsidRPr="000E4E54">
        <w:rPr>
          <w:color w:val="000000" w:themeColor="text1"/>
          <w:sz w:val="28"/>
          <w:szCs w:val="28"/>
        </w:rPr>
        <w:t xml:space="preserve"> 2017» Международного союза электросвязи, Грузия вышла на 8 место. Россия заняла 10 место. Последними оказались Армения и Туркменистан. «Больной точкой» Грузии является недостаток отраслевых центров </w:t>
      </w:r>
      <w:proofErr w:type="spellStart"/>
      <w:r w:rsidRPr="000E4E54">
        <w:rPr>
          <w:color w:val="000000" w:themeColor="text1"/>
          <w:sz w:val="28"/>
          <w:szCs w:val="28"/>
        </w:rPr>
        <w:t>кибербезопасности</w:t>
      </w:r>
      <w:proofErr w:type="spellEnd"/>
      <w:r w:rsidRPr="000E4E54">
        <w:rPr>
          <w:color w:val="000000" w:themeColor="text1"/>
          <w:sz w:val="28"/>
          <w:szCs w:val="28"/>
        </w:rPr>
        <w:t xml:space="preserve"> (CERT), России – низкий уровень стандартизации в области </w:t>
      </w:r>
      <w:proofErr w:type="spellStart"/>
      <w:r w:rsidRPr="000E4E54">
        <w:rPr>
          <w:color w:val="000000" w:themeColor="text1"/>
          <w:sz w:val="28"/>
          <w:szCs w:val="28"/>
        </w:rPr>
        <w:t>кибербезопасности</w:t>
      </w:r>
      <w:proofErr w:type="spellEnd"/>
      <w:r w:rsidRPr="000E4E54">
        <w:rPr>
          <w:color w:val="000000" w:themeColor="text1"/>
          <w:sz w:val="28"/>
          <w:szCs w:val="28"/>
        </w:rPr>
        <w:t xml:space="preserve"> для организаций.</w:t>
      </w:r>
    </w:p>
    <w:p w:rsidR="00D70C17" w:rsidRDefault="0045411C" w:rsidP="00D70C17">
      <w:pPr>
        <w:spacing w:line="360" w:lineRule="auto"/>
        <w:ind w:firstLine="709"/>
        <w:contextualSpacing/>
        <w:jc w:val="both"/>
        <w:rPr>
          <w:color w:val="000000" w:themeColor="text1"/>
          <w:sz w:val="28"/>
          <w:szCs w:val="28"/>
        </w:rPr>
      </w:pPr>
      <w:r w:rsidRPr="0045411C">
        <w:rPr>
          <w:color w:val="000000" w:themeColor="text1"/>
          <w:sz w:val="28"/>
          <w:szCs w:val="28"/>
          <w:shd w:val="clear" w:color="auto" w:fill="FFFFFF"/>
        </w:rPr>
        <w:t>В приложении А</w:t>
      </w:r>
      <w:r w:rsidR="000E4E54" w:rsidRPr="0045411C">
        <w:rPr>
          <w:color w:val="000000" w:themeColor="text1"/>
          <w:sz w:val="28"/>
          <w:szCs w:val="28"/>
          <w:shd w:val="clear" w:color="auto" w:fill="FFFFFF"/>
        </w:rPr>
        <w:t xml:space="preserve"> указано наличие или отсутствие тех или иных признаков, формирующих общую картину в сфере </w:t>
      </w:r>
      <w:proofErr w:type="spellStart"/>
      <w:r w:rsidR="000E4E54" w:rsidRPr="0045411C">
        <w:rPr>
          <w:color w:val="000000" w:themeColor="text1"/>
          <w:sz w:val="28"/>
          <w:szCs w:val="28"/>
          <w:shd w:val="clear" w:color="auto" w:fill="FFFFFF"/>
        </w:rPr>
        <w:t>кибербезопасности</w:t>
      </w:r>
      <w:proofErr w:type="spellEnd"/>
      <w:r w:rsidR="000E4E54" w:rsidRPr="0045411C">
        <w:rPr>
          <w:color w:val="000000" w:themeColor="text1"/>
          <w:sz w:val="28"/>
          <w:szCs w:val="28"/>
          <w:shd w:val="clear" w:color="auto" w:fill="FFFFFF"/>
        </w:rPr>
        <w:t xml:space="preserve"> страны</w:t>
      </w:r>
      <w:r w:rsidRPr="0045411C">
        <w:rPr>
          <w:color w:val="000000" w:themeColor="text1"/>
          <w:sz w:val="28"/>
          <w:szCs w:val="28"/>
          <w:shd w:val="clear" w:color="auto" w:fill="FFFFFF"/>
        </w:rPr>
        <w:t>, которые</w:t>
      </w:r>
      <w:r w:rsidR="000E4E54" w:rsidRPr="0045411C">
        <w:rPr>
          <w:color w:val="000000" w:themeColor="text1"/>
          <w:sz w:val="28"/>
          <w:szCs w:val="28"/>
          <w:shd w:val="clear" w:color="auto" w:fill="FFFFFF"/>
        </w:rPr>
        <w:t xml:space="preserve"> оценивались по принципу «светофора».</w:t>
      </w:r>
      <w:r w:rsidRPr="0045411C">
        <w:rPr>
          <w:color w:val="000000" w:themeColor="text1"/>
          <w:sz w:val="28"/>
          <w:szCs w:val="28"/>
          <w:shd w:val="clear" w:color="auto" w:fill="FFFFFF"/>
        </w:rPr>
        <w:t xml:space="preserve"> </w:t>
      </w:r>
      <w:r>
        <w:rPr>
          <w:color w:val="000000" w:themeColor="text1"/>
          <w:sz w:val="28"/>
          <w:szCs w:val="28"/>
          <w:shd w:val="clear" w:color="auto" w:fill="FFFFFF"/>
        </w:rPr>
        <w:t xml:space="preserve">Как видим, «больным местом» в информационной безопасности Российской Федерации, действительно, является </w:t>
      </w:r>
      <w:r w:rsidRPr="000E4E54">
        <w:rPr>
          <w:color w:val="000000" w:themeColor="text1"/>
          <w:sz w:val="28"/>
          <w:szCs w:val="28"/>
        </w:rPr>
        <w:t xml:space="preserve">низкий уровень стандартизации в области </w:t>
      </w:r>
      <w:proofErr w:type="spellStart"/>
      <w:r w:rsidRPr="000E4E54">
        <w:rPr>
          <w:color w:val="000000" w:themeColor="text1"/>
          <w:sz w:val="28"/>
          <w:szCs w:val="28"/>
        </w:rPr>
        <w:t>кибербезопасности</w:t>
      </w:r>
      <w:proofErr w:type="spellEnd"/>
      <w:r w:rsidRPr="000E4E54">
        <w:rPr>
          <w:color w:val="000000" w:themeColor="text1"/>
          <w:sz w:val="28"/>
          <w:szCs w:val="28"/>
        </w:rPr>
        <w:t xml:space="preserve"> для организаций</w:t>
      </w:r>
      <w:r>
        <w:rPr>
          <w:color w:val="000000" w:themeColor="text1"/>
          <w:sz w:val="28"/>
          <w:szCs w:val="28"/>
        </w:rPr>
        <w:t xml:space="preserve">. </w:t>
      </w:r>
    </w:p>
    <w:p w:rsidR="00D36A65" w:rsidRPr="00D70C17" w:rsidRDefault="00E91198" w:rsidP="00D70C17">
      <w:pPr>
        <w:spacing w:line="360" w:lineRule="auto"/>
        <w:ind w:firstLine="709"/>
        <w:contextualSpacing/>
        <w:jc w:val="both"/>
        <w:rPr>
          <w:color w:val="000000" w:themeColor="text1"/>
          <w:sz w:val="28"/>
          <w:szCs w:val="28"/>
        </w:rPr>
      </w:pPr>
      <w:r>
        <w:rPr>
          <w:color w:val="000000" w:themeColor="text1"/>
          <w:sz w:val="28"/>
          <w:szCs w:val="28"/>
          <w:shd w:val="clear" w:color="auto" w:fill="FFFFFF"/>
        </w:rPr>
        <w:t>В</w:t>
      </w:r>
      <w:r w:rsidR="00932544">
        <w:rPr>
          <w:color w:val="000000" w:themeColor="text1"/>
          <w:sz w:val="28"/>
          <w:szCs w:val="28"/>
          <w:shd w:val="clear" w:color="auto" w:fill="FFFFFF"/>
        </w:rPr>
        <w:t>опрос совершенствования</w:t>
      </w:r>
      <w:r w:rsidRPr="00D36A65">
        <w:rPr>
          <w:color w:val="000000" w:themeColor="text1"/>
          <w:sz w:val="28"/>
          <w:szCs w:val="28"/>
          <w:shd w:val="clear" w:color="auto" w:fill="FFFFFF"/>
        </w:rPr>
        <w:t xml:space="preserve"> со</w:t>
      </w:r>
      <w:r>
        <w:rPr>
          <w:color w:val="000000" w:themeColor="text1"/>
          <w:sz w:val="28"/>
          <w:szCs w:val="28"/>
          <w:shd w:val="clear" w:color="auto" w:fill="FFFFFF"/>
        </w:rPr>
        <w:t>ответствующего поня</w:t>
      </w:r>
      <w:r w:rsidR="00932544">
        <w:rPr>
          <w:color w:val="000000" w:themeColor="text1"/>
          <w:sz w:val="28"/>
          <w:szCs w:val="28"/>
          <w:shd w:val="clear" w:color="auto" w:fill="FFFFFF"/>
        </w:rPr>
        <w:t>тийного аппарата является о</w:t>
      </w:r>
      <w:r>
        <w:rPr>
          <w:color w:val="000000" w:themeColor="text1"/>
          <w:sz w:val="28"/>
          <w:szCs w:val="28"/>
          <w:shd w:val="clear" w:color="auto" w:fill="FFFFFF"/>
        </w:rPr>
        <w:t>дной из основных целей</w:t>
      </w:r>
      <w:r w:rsidR="00D36A65" w:rsidRPr="00D36A65">
        <w:rPr>
          <w:color w:val="000000" w:themeColor="text1"/>
          <w:sz w:val="28"/>
          <w:szCs w:val="28"/>
          <w:shd w:val="clear" w:color="auto" w:fill="FFFFFF"/>
        </w:rPr>
        <w:t xml:space="preserve"> обсуждения концептуальных</w:t>
      </w:r>
      <w:r>
        <w:rPr>
          <w:color w:val="000000" w:themeColor="text1"/>
          <w:sz w:val="28"/>
          <w:szCs w:val="28"/>
          <w:shd w:val="clear" w:color="auto" w:fill="FFFFFF"/>
        </w:rPr>
        <w:t xml:space="preserve"> основ </w:t>
      </w:r>
      <w:proofErr w:type="spellStart"/>
      <w:r>
        <w:rPr>
          <w:color w:val="000000" w:themeColor="text1"/>
          <w:sz w:val="28"/>
          <w:szCs w:val="28"/>
          <w:shd w:val="clear" w:color="auto" w:fill="FFFFFF"/>
        </w:rPr>
        <w:t>кибербезопасности</w:t>
      </w:r>
      <w:proofErr w:type="spellEnd"/>
      <w:r>
        <w:rPr>
          <w:color w:val="000000" w:themeColor="text1"/>
          <w:sz w:val="28"/>
          <w:szCs w:val="28"/>
          <w:shd w:val="clear" w:color="auto" w:fill="FFFFFF"/>
        </w:rPr>
        <w:t xml:space="preserve"> страны.</w:t>
      </w:r>
      <w:r w:rsidR="00D36A65" w:rsidRPr="00D36A65">
        <w:rPr>
          <w:color w:val="000000" w:themeColor="text1"/>
          <w:sz w:val="28"/>
          <w:szCs w:val="28"/>
          <w:shd w:val="clear" w:color="auto" w:fill="FFFFFF"/>
        </w:rPr>
        <w:t xml:space="preserve"> </w:t>
      </w:r>
      <w:r w:rsidR="00932544">
        <w:rPr>
          <w:color w:val="000000" w:themeColor="text1"/>
          <w:sz w:val="28"/>
          <w:szCs w:val="28"/>
          <w:shd w:val="clear" w:color="auto" w:fill="FFFFFF"/>
        </w:rPr>
        <w:t xml:space="preserve">В понятийном аспекте </w:t>
      </w:r>
      <w:proofErr w:type="spellStart"/>
      <w:r w:rsidR="00932544">
        <w:rPr>
          <w:color w:val="000000" w:themeColor="text1"/>
          <w:sz w:val="28"/>
          <w:szCs w:val="28"/>
          <w:shd w:val="clear" w:color="auto" w:fill="FFFFFF"/>
        </w:rPr>
        <w:t>кибербезопасности</w:t>
      </w:r>
      <w:proofErr w:type="spellEnd"/>
      <w:r w:rsidR="00D36A65" w:rsidRPr="00D36A65">
        <w:rPr>
          <w:color w:val="000000" w:themeColor="text1"/>
          <w:sz w:val="28"/>
          <w:szCs w:val="28"/>
          <w:shd w:val="clear" w:color="auto" w:fill="FFFFFF"/>
        </w:rPr>
        <w:t xml:space="preserve"> сложился ряд направлений</w:t>
      </w:r>
      <w:r w:rsidR="00D36A65">
        <w:rPr>
          <w:color w:val="000000" w:themeColor="text1"/>
          <w:sz w:val="28"/>
          <w:szCs w:val="28"/>
          <w:shd w:val="clear" w:color="auto" w:fill="FFFFFF"/>
        </w:rPr>
        <w:t xml:space="preserve"> толкования</w:t>
      </w:r>
      <w:r w:rsidR="00932544">
        <w:rPr>
          <w:color w:val="000000" w:themeColor="text1"/>
          <w:sz w:val="28"/>
          <w:szCs w:val="28"/>
          <w:shd w:val="clear" w:color="auto" w:fill="FFFFFF"/>
        </w:rPr>
        <w:t xml:space="preserve"> этого</w:t>
      </w:r>
      <w:r w:rsidR="00D36A65">
        <w:rPr>
          <w:color w:val="000000" w:themeColor="text1"/>
          <w:sz w:val="28"/>
          <w:szCs w:val="28"/>
          <w:shd w:val="clear" w:color="auto" w:fill="FFFFFF"/>
        </w:rPr>
        <w:t xml:space="preserve"> определения, отражающего</w:t>
      </w:r>
      <w:r w:rsidR="00932544">
        <w:rPr>
          <w:color w:val="000000" w:themeColor="text1"/>
          <w:sz w:val="28"/>
          <w:szCs w:val="28"/>
          <w:shd w:val="clear" w:color="auto" w:fill="FFFFFF"/>
        </w:rPr>
        <w:t xml:space="preserve"> обеспечение защиты различных</w:t>
      </w:r>
      <w:r w:rsidR="00D36A65">
        <w:rPr>
          <w:color w:val="000000" w:themeColor="text1"/>
          <w:sz w:val="28"/>
          <w:szCs w:val="28"/>
          <w:shd w:val="clear" w:color="auto" w:fill="FFFFFF"/>
        </w:rPr>
        <w:t xml:space="preserve"> аспек</w:t>
      </w:r>
      <w:r w:rsidR="00932544">
        <w:rPr>
          <w:color w:val="000000" w:themeColor="text1"/>
          <w:sz w:val="28"/>
          <w:szCs w:val="28"/>
          <w:shd w:val="clear" w:color="auto" w:fill="FFFFFF"/>
        </w:rPr>
        <w:t>тов</w:t>
      </w:r>
      <w:r w:rsidR="00D36A65" w:rsidRPr="00D36A65">
        <w:rPr>
          <w:color w:val="000000" w:themeColor="text1"/>
          <w:sz w:val="28"/>
          <w:szCs w:val="28"/>
          <w:shd w:val="clear" w:color="auto" w:fill="FFFFFF"/>
        </w:rPr>
        <w:t xml:space="preserve"> военной политики, международного права, критических информационных инфраструктур, информационно-комму</w:t>
      </w:r>
      <w:r w:rsidR="00D36A65">
        <w:rPr>
          <w:color w:val="000000" w:themeColor="text1"/>
          <w:sz w:val="28"/>
          <w:szCs w:val="28"/>
          <w:shd w:val="clear" w:color="auto" w:fill="FFFFFF"/>
        </w:rPr>
        <w:t>никационных технологий и компьютерных сетей. При этом на</w:t>
      </w:r>
      <w:r w:rsidR="00D36A65" w:rsidRPr="00D36A65">
        <w:rPr>
          <w:color w:val="000000" w:themeColor="text1"/>
          <w:sz w:val="28"/>
          <w:szCs w:val="28"/>
          <w:shd w:val="clear" w:color="auto" w:fill="FFFFFF"/>
        </w:rPr>
        <w:t>блюдается смешение формулировок, данных в различных к</w:t>
      </w:r>
      <w:r w:rsidR="00D36A65">
        <w:rPr>
          <w:color w:val="000000" w:themeColor="text1"/>
          <w:sz w:val="28"/>
          <w:szCs w:val="28"/>
          <w:shd w:val="clear" w:color="auto" w:fill="FFFFFF"/>
        </w:rPr>
        <w:t>онцептуальных и нормативных до</w:t>
      </w:r>
      <w:r w:rsidR="00D36A65" w:rsidRPr="00D36A65">
        <w:rPr>
          <w:color w:val="000000" w:themeColor="text1"/>
          <w:sz w:val="28"/>
          <w:szCs w:val="28"/>
          <w:shd w:val="clear" w:color="auto" w:fill="FFFFFF"/>
        </w:rPr>
        <w:t xml:space="preserve">кументах. Что </w:t>
      </w:r>
      <w:r w:rsidR="00D36A65">
        <w:rPr>
          <w:color w:val="000000" w:themeColor="text1"/>
          <w:sz w:val="28"/>
          <w:szCs w:val="28"/>
          <w:shd w:val="clear" w:color="auto" w:fill="FFFFFF"/>
        </w:rPr>
        <w:t>касается последних, то наиболь</w:t>
      </w:r>
      <w:r w:rsidR="00D36A65" w:rsidRPr="00D36A65">
        <w:rPr>
          <w:color w:val="000000" w:themeColor="text1"/>
          <w:sz w:val="28"/>
          <w:szCs w:val="28"/>
          <w:shd w:val="clear" w:color="auto" w:fill="FFFFFF"/>
        </w:rPr>
        <w:t xml:space="preserve">шее внимание уделяют цитированию нового международного стандарта ISO/IEC 27032:2012 </w:t>
      </w:r>
      <w:proofErr w:type="spellStart"/>
      <w:r w:rsidR="00D36A65" w:rsidRPr="00D36A65">
        <w:rPr>
          <w:color w:val="000000" w:themeColor="text1"/>
          <w:sz w:val="28"/>
          <w:szCs w:val="28"/>
          <w:shd w:val="clear" w:color="auto" w:fill="FFFFFF"/>
        </w:rPr>
        <w:t>Information</w:t>
      </w:r>
      <w:proofErr w:type="spellEnd"/>
      <w:r w:rsidR="00D36A65" w:rsidRPr="00D36A65">
        <w:rPr>
          <w:color w:val="000000" w:themeColor="text1"/>
          <w:sz w:val="28"/>
          <w:szCs w:val="28"/>
          <w:shd w:val="clear" w:color="auto" w:fill="FFFFFF"/>
        </w:rPr>
        <w:t xml:space="preserve"> </w:t>
      </w:r>
      <w:proofErr w:type="spellStart"/>
      <w:r w:rsidR="00D36A65" w:rsidRPr="00D36A65">
        <w:rPr>
          <w:color w:val="000000" w:themeColor="text1"/>
          <w:sz w:val="28"/>
          <w:szCs w:val="28"/>
          <w:shd w:val="clear" w:color="auto" w:fill="FFFFFF"/>
        </w:rPr>
        <w:t>technology</w:t>
      </w:r>
      <w:proofErr w:type="spellEnd"/>
      <w:r w:rsidR="00D36A65" w:rsidRPr="00D36A65">
        <w:rPr>
          <w:color w:val="000000" w:themeColor="text1"/>
          <w:sz w:val="28"/>
          <w:szCs w:val="28"/>
          <w:shd w:val="clear" w:color="auto" w:fill="FFFFFF"/>
        </w:rPr>
        <w:t xml:space="preserve"> - </w:t>
      </w:r>
      <w:proofErr w:type="spellStart"/>
      <w:r w:rsidR="00D36A65" w:rsidRPr="00D36A65">
        <w:rPr>
          <w:color w:val="000000" w:themeColor="text1"/>
          <w:sz w:val="28"/>
          <w:szCs w:val="28"/>
          <w:shd w:val="clear" w:color="auto" w:fill="FFFFFF"/>
        </w:rPr>
        <w:t>Security</w:t>
      </w:r>
      <w:proofErr w:type="spellEnd"/>
      <w:r w:rsidR="00D36A65" w:rsidRPr="00D36A65">
        <w:rPr>
          <w:color w:val="000000" w:themeColor="text1"/>
          <w:sz w:val="28"/>
          <w:szCs w:val="28"/>
          <w:shd w:val="clear" w:color="auto" w:fill="FFFFFF"/>
        </w:rPr>
        <w:t xml:space="preserve"> </w:t>
      </w:r>
      <w:proofErr w:type="spellStart"/>
      <w:r w:rsidR="00D36A65" w:rsidRPr="00D36A65">
        <w:rPr>
          <w:color w:val="000000" w:themeColor="text1"/>
          <w:sz w:val="28"/>
          <w:szCs w:val="28"/>
          <w:shd w:val="clear" w:color="auto" w:fill="FFFFFF"/>
        </w:rPr>
        <w:t>techniques</w:t>
      </w:r>
      <w:proofErr w:type="spellEnd"/>
      <w:r w:rsidR="00D36A65" w:rsidRPr="00D36A65">
        <w:rPr>
          <w:color w:val="000000" w:themeColor="text1"/>
          <w:sz w:val="28"/>
          <w:szCs w:val="28"/>
          <w:shd w:val="clear" w:color="auto" w:fill="FFFFFF"/>
        </w:rPr>
        <w:t xml:space="preserve"> - </w:t>
      </w:r>
      <w:proofErr w:type="spellStart"/>
      <w:r w:rsidR="00D36A65" w:rsidRPr="00D36A65">
        <w:rPr>
          <w:color w:val="000000" w:themeColor="text1"/>
          <w:sz w:val="28"/>
          <w:szCs w:val="28"/>
          <w:shd w:val="clear" w:color="auto" w:fill="FFFFFF"/>
        </w:rPr>
        <w:t>Guidel</w:t>
      </w:r>
      <w:r w:rsidR="00932544">
        <w:rPr>
          <w:color w:val="000000" w:themeColor="text1"/>
          <w:sz w:val="28"/>
          <w:szCs w:val="28"/>
          <w:shd w:val="clear" w:color="auto" w:fill="FFFFFF"/>
        </w:rPr>
        <w:t>ines</w:t>
      </w:r>
      <w:proofErr w:type="spellEnd"/>
      <w:r w:rsidR="00932544">
        <w:rPr>
          <w:color w:val="000000" w:themeColor="text1"/>
          <w:sz w:val="28"/>
          <w:szCs w:val="28"/>
          <w:shd w:val="clear" w:color="auto" w:fill="FFFFFF"/>
        </w:rPr>
        <w:t xml:space="preserve"> </w:t>
      </w:r>
      <w:proofErr w:type="spellStart"/>
      <w:r w:rsidR="00932544">
        <w:rPr>
          <w:color w:val="000000" w:themeColor="text1"/>
          <w:sz w:val="28"/>
          <w:szCs w:val="28"/>
          <w:shd w:val="clear" w:color="auto" w:fill="FFFFFF"/>
        </w:rPr>
        <w:t>for</w:t>
      </w:r>
      <w:proofErr w:type="spellEnd"/>
      <w:r w:rsidR="00932544">
        <w:rPr>
          <w:color w:val="000000" w:themeColor="text1"/>
          <w:sz w:val="28"/>
          <w:szCs w:val="28"/>
          <w:shd w:val="clear" w:color="auto" w:fill="FFFFFF"/>
        </w:rPr>
        <w:t xml:space="preserve"> </w:t>
      </w:r>
      <w:proofErr w:type="spellStart"/>
      <w:r w:rsidR="00932544">
        <w:rPr>
          <w:color w:val="000000" w:themeColor="text1"/>
          <w:sz w:val="28"/>
          <w:szCs w:val="28"/>
          <w:shd w:val="clear" w:color="auto" w:fill="FFFFFF"/>
        </w:rPr>
        <w:t>cybersecurity</w:t>
      </w:r>
      <w:proofErr w:type="spellEnd"/>
      <w:r w:rsidR="00932544">
        <w:rPr>
          <w:color w:val="000000" w:themeColor="text1"/>
          <w:sz w:val="28"/>
          <w:szCs w:val="28"/>
          <w:shd w:val="clear" w:color="auto" w:fill="FFFFFF"/>
        </w:rPr>
        <w:t xml:space="preserve">. Нужно подметить, что </w:t>
      </w:r>
      <w:r w:rsidR="00D36A65" w:rsidRPr="00D36A65">
        <w:rPr>
          <w:color w:val="000000" w:themeColor="text1"/>
          <w:sz w:val="28"/>
          <w:szCs w:val="28"/>
          <w:shd w:val="clear" w:color="auto" w:fill="FFFFFF"/>
        </w:rPr>
        <w:t xml:space="preserve">в </w:t>
      </w:r>
      <w:r w:rsidR="00932544">
        <w:rPr>
          <w:color w:val="000000" w:themeColor="text1"/>
          <w:sz w:val="28"/>
          <w:szCs w:val="28"/>
          <w:shd w:val="clear" w:color="auto" w:fill="FFFFFF"/>
        </w:rPr>
        <w:t xml:space="preserve">Российской Федерации </w:t>
      </w:r>
      <w:r w:rsidR="00D36A65" w:rsidRPr="00D36A65">
        <w:rPr>
          <w:color w:val="000000" w:themeColor="text1"/>
          <w:sz w:val="28"/>
          <w:szCs w:val="28"/>
          <w:shd w:val="clear" w:color="auto" w:fill="FFFFFF"/>
        </w:rPr>
        <w:t>уже сложился ряд национальн</w:t>
      </w:r>
      <w:r w:rsidR="00D36A65">
        <w:rPr>
          <w:color w:val="000000" w:themeColor="text1"/>
          <w:sz w:val="28"/>
          <w:szCs w:val="28"/>
          <w:shd w:val="clear" w:color="auto" w:fill="FFFFFF"/>
        </w:rPr>
        <w:t>ых стандартов 27000-серии, гар</w:t>
      </w:r>
      <w:r w:rsidR="00D36A65" w:rsidRPr="00D36A65">
        <w:rPr>
          <w:color w:val="000000" w:themeColor="text1"/>
          <w:sz w:val="28"/>
          <w:szCs w:val="28"/>
          <w:shd w:val="clear" w:color="auto" w:fill="FFFFFF"/>
        </w:rPr>
        <w:t>монизированный с международной базой.</w:t>
      </w:r>
    </w:p>
    <w:p w:rsidR="00C167DD" w:rsidRDefault="00262FFE" w:rsidP="00D70C17">
      <w:pPr>
        <w:spacing w:line="360" w:lineRule="auto"/>
        <w:ind w:firstLine="709"/>
        <w:contextualSpacing/>
        <w:jc w:val="both"/>
        <w:rPr>
          <w:color w:val="000000" w:themeColor="text1"/>
          <w:sz w:val="28"/>
          <w:szCs w:val="28"/>
          <w:shd w:val="clear" w:color="auto" w:fill="FFFFFF"/>
        </w:rPr>
      </w:pPr>
      <w:r>
        <w:rPr>
          <w:color w:val="000000" w:themeColor="text1"/>
          <w:sz w:val="28"/>
          <w:szCs w:val="28"/>
          <w:shd w:val="clear" w:color="auto" w:fill="FFFFFF"/>
        </w:rPr>
        <w:t xml:space="preserve">Средний уровень развития </w:t>
      </w:r>
      <w:r w:rsidR="00D36A65">
        <w:rPr>
          <w:color w:val="000000" w:themeColor="text1"/>
          <w:sz w:val="28"/>
          <w:szCs w:val="28"/>
          <w:shd w:val="clear" w:color="auto" w:fill="FFFFFF"/>
        </w:rPr>
        <w:t>имеет уголовное законодат</w:t>
      </w:r>
      <w:r>
        <w:rPr>
          <w:color w:val="000000" w:themeColor="text1"/>
          <w:sz w:val="28"/>
          <w:szCs w:val="28"/>
          <w:shd w:val="clear" w:color="auto" w:fill="FFFFFF"/>
        </w:rPr>
        <w:t>ельство РФ в сфере информационной</w:t>
      </w:r>
      <w:r w:rsidR="00D36A65">
        <w:rPr>
          <w:color w:val="000000" w:themeColor="text1"/>
          <w:sz w:val="28"/>
          <w:szCs w:val="28"/>
          <w:shd w:val="clear" w:color="auto" w:fill="FFFFFF"/>
        </w:rPr>
        <w:t xml:space="preserve"> безопасности</w:t>
      </w:r>
      <w:r>
        <w:rPr>
          <w:color w:val="000000" w:themeColor="text1"/>
          <w:sz w:val="28"/>
          <w:szCs w:val="28"/>
          <w:shd w:val="clear" w:color="auto" w:fill="FFFFFF"/>
        </w:rPr>
        <w:t xml:space="preserve">. </w:t>
      </w:r>
      <w:r w:rsidRPr="00262FFE">
        <w:rPr>
          <w:color w:val="000000" w:themeColor="text1"/>
          <w:sz w:val="28"/>
          <w:szCs w:val="28"/>
          <w:shd w:val="clear" w:color="auto" w:fill="FFFFFF"/>
        </w:rPr>
        <w:t xml:space="preserve">В законодательстве о </w:t>
      </w:r>
      <w:proofErr w:type="spellStart"/>
      <w:r w:rsidRPr="00262FFE">
        <w:rPr>
          <w:color w:val="000000" w:themeColor="text1"/>
          <w:sz w:val="28"/>
          <w:szCs w:val="28"/>
          <w:shd w:val="clear" w:color="auto" w:fill="FFFFFF"/>
        </w:rPr>
        <w:t>киберпреступлениях</w:t>
      </w:r>
      <w:proofErr w:type="spellEnd"/>
      <w:r w:rsidRPr="00262FFE">
        <w:rPr>
          <w:color w:val="000000" w:themeColor="text1"/>
          <w:sz w:val="28"/>
          <w:szCs w:val="28"/>
          <w:shd w:val="clear" w:color="auto" w:fill="FFFFFF"/>
        </w:rPr>
        <w:t xml:space="preserve"> прописаны законы о несанкционированном (неправомерном) доступе, создании помех, взломе компьютеров и систем и </w:t>
      </w:r>
      <w:r w:rsidRPr="00262FFE">
        <w:rPr>
          <w:color w:val="000000" w:themeColor="text1"/>
          <w:sz w:val="28"/>
          <w:szCs w:val="28"/>
          <w:shd w:val="clear" w:color="auto" w:fill="FFFFFF"/>
        </w:rPr>
        <w:lastRenderedPageBreak/>
        <w:t xml:space="preserve">перехвате данных. Рейтинг законодательства составляется по следующим уровням: отсутствует, частичный или комплексный. Уровень законодательства оценивается как частичный, если в существующее уголовное законодательство или кодекс просто вставлены слова из компьютерной терминологии, например, просто для расширения законов о мошенничестве, фальсификации, слежке или краже на киберпространство. Уровень законодательства оценивается как комплексный, если действуют специальные законы или акты, относящиеся непосредственно к конкретным аспектам </w:t>
      </w:r>
      <w:proofErr w:type="spellStart"/>
      <w:r w:rsidRPr="00262FFE">
        <w:rPr>
          <w:color w:val="000000" w:themeColor="text1"/>
          <w:sz w:val="28"/>
          <w:szCs w:val="28"/>
          <w:shd w:val="clear" w:color="auto" w:fill="FFFFFF"/>
        </w:rPr>
        <w:t>киберпреступлений</w:t>
      </w:r>
      <w:proofErr w:type="spellEnd"/>
      <w:r w:rsidRPr="00262FFE">
        <w:rPr>
          <w:color w:val="000000" w:themeColor="text1"/>
          <w:sz w:val="28"/>
          <w:szCs w:val="28"/>
          <w:shd w:val="clear" w:color="auto" w:fill="FFFFFF"/>
        </w:rPr>
        <w:t xml:space="preserve"> (например, британский Закон о неправомерном использовании компьютерных технологий от 1990 г.). К данной категории также может относиться частичное законодательство с хорошо развитым прецедентным правом или судебной практикой. </w:t>
      </w:r>
    </w:p>
    <w:p w:rsidR="00262FFE" w:rsidRDefault="00262FFE" w:rsidP="00D70C17">
      <w:pPr>
        <w:spacing w:line="360" w:lineRule="auto"/>
        <w:ind w:firstLine="709"/>
        <w:contextualSpacing/>
        <w:jc w:val="both"/>
        <w:rPr>
          <w:color w:val="000000" w:themeColor="text1"/>
          <w:sz w:val="28"/>
          <w:szCs w:val="28"/>
          <w:shd w:val="clear" w:color="auto" w:fill="FFFFFF"/>
        </w:rPr>
      </w:pPr>
      <w:r>
        <w:rPr>
          <w:color w:val="000000" w:themeColor="text1"/>
          <w:sz w:val="28"/>
          <w:szCs w:val="28"/>
          <w:shd w:val="clear" w:color="auto" w:fill="FFFFFF"/>
        </w:rPr>
        <w:t>Следующим среднеразвитым фактором является м</w:t>
      </w:r>
      <w:r w:rsidRPr="00262FFE">
        <w:rPr>
          <w:color w:val="000000" w:themeColor="text1"/>
          <w:sz w:val="28"/>
          <w:szCs w:val="28"/>
          <w:shd w:val="clear" w:color="auto" w:fill="FFFFFF"/>
        </w:rPr>
        <w:t>ежведомственное сотрудничество</w:t>
      </w:r>
      <w:r>
        <w:rPr>
          <w:color w:val="000000" w:themeColor="text1"/>
          <w:sz w:val="28"/>
          <w:szCs w:val="28"/>
          <w:shd w:val="clear" w:color="auto" w:fill="FFFFFF"/>
        </w:rPr>
        <w:t xml:space="preserve">. </w:t>
      </w:r>
      <w:r w:rsidRPr="00262FFE">
        <w:rPr>
          <w:color w:val="000000" w:themeColor="text1"/>
          <w:sz w:val="28"/>
          <w:szCs w:val="28"/>
          <w:shd w:val="clear" w:color="auto" w:fill="FFFFFF"/>
        </w:rPr>
        <w:t>Межведомственное сотрудничество включает любые официально признанные общенациональные и действующие в отдельных секторах программы для обмена матери</w:t>
      </w:r>
      <w:r w:rsidR="00C167DD">
        <w:rPr>
          <w:color w:val="000000" w:themeColor="text1"/>
          <w:sz w:val="28"/>
          <w:szCs w:val="28"/>
          <w:shd w:val="clear" w:color="auto" w:fill="FFFFFF"/>
        </w:rPr>
        <w:t xml:space="preserve">алами в сфере </w:t>
      </w:r>
      <w:proofErr w:type="spellStart"/>
      <w:r w:rsidR="00C167DD">
        <w:rPr>
          <w:color w:val="000000" w:themeColor="text1"/>
          <w:sz w:val="28"/>
          <w:szCs w:val="28"/>
          <w:shd w:val="clear" w:color="auto" w:fill="FFFFFF"/>
        </w:rPr>
        <w:t>кибербезопасности</w:t>
      </w:r>
      <w:proofErr w:type="spellEnd"/>
      <w:r w:rsidR="00C167DD">
        <w:rPr>
          <w:color w:val="000000" w:themeColor="text1"/>
          <w:sz w:val="28"/>
          <w:szCs w:val="28"/>
          <w:shd w:val="clear" w:color="auto" w:fill="FFFFFF"/>
        </w:rPr>
        <w:t xml:space="preserve"> </w:t>
      </w:r>
      <w:r w:rsidRPr="00262FFE">
        <w:rPr>
          <w:color w:val="000000" w:themeColor="text1"/>
          <w:sz w:val="28"/>
          <w:szCs w:val="28"/>
          <w:shd w:val="clear" w:color="auto" w:fill="FFFFFF"/>
        </w:rPr>
        <w:t>(трудовые ресурсы, процедуры, инструменты) в государственно</w:t>
      </w:r>
      <w:r w:rsidR="00C167DD">
        <w:rPr>
          <w:color w:val="000000" w:themeColor="text1"/>
          <w:sz w:val="28"/>
          <w:szCs w:val="28"/>
          <w:shd w:val="clear" w:color="auto" w:fill="FFFFFF"/>
        </w:rPr>
        <w:t xml:space="preserve">м секторе (т. </w:t>
      </w:r>
      <w:r w:rsidRPr="00262FFE">
        <w:rPr>
          <w:color w:val="000000" w:themeColor="text1"/>
          <w:sz w:val="28"/>
          <w:szCs w:val="28"/>
          <w:shd w:val="clear" w:color="auto" w:fill="FFFFFF"/>
        </w:rPr>
        <w:t xml:space="preserve">е. официальные партнерства по сотрудничеству и обмену информацией, опытом, технологиями и/или ресурсами между органами и департаментами). Сюда относятся инициативы и программы, совместно реализуемые разными секторами (правоохранительные органы, вооруженные силы, здравоохранение, транспорт, энергетика, управление отходами, управление водными ресурсами и т. д.), а также разными департаментами/министерствами (федеральное/местное правительство, трудовые ресурсы, центры ИТ-услуг, PR и т. д.). </w:t>
      </w:r>
    </w:p>
    <w:p w:rsidR="0096424C" w:rsidRDefault="0096424C" w:rsidP="00B90A50">
      <w:pPr>
        <w:spacing w:line="360" w:lineRule="auto"/>
        <w:ind w:firstLine="709"/>
        <w:contextualSpacing/>
        <w:jc w:val="both"/>
        <w:rPr>
          <w:color w:val="000000" w:themeColor="text1"/>
          <w:sz w:val="28"/>
          <w:szCs w:val="28"/>
          <w:shd w:val="clear" w:color="auto" w:fill="FFFFFF"/>
        </w:rPr>
      </w:pPr>
      <w:r>
        <w:rPr>
          <w:color w:val="000000" w:themeColor="text1"/>
          <w:sz w:val="28"/>
          <w:szCs w:val="28"/>
          <w:shd w:val="clear" w:color="auto" w:fill="FFFFFF"/>
        </w:rPr>
        <w:t>Остальные факторы имеют хороший уровень развития, позволяя РФ конкурировать с другими странами.</w:t>
      </w:r>
    </w:p>
    <w:p w:rsidR="00B90A50" w:rsidRDefault="00B90A50" w:rsidP="00B90A50">
      <w:pPr>
        <w:spacing w:line="360" w:lineRule="auto"/>
        <w:ind w:firstLine="709"/>
        <w:contextualSpacing/>
        <w:jc w:val="both"/>
        <w:rPr>
          <w:color w:val="000000" w:themeColor="text1"/>
          <w:sz w:val="28"/>
          <w:szCs w:val="28"/>
          <w:shd w:val="clear" w:color="auto" w:fill="FFFFFF"/>
        </w:rPr>
      </w:pPr>
    </w:p>
    <w:p w:rsidR="0096424C" w:rsidRDefault="0096424C" w:rsidP="00D70C17">
      <w:pPr>
        <w:spacing w:after="160" w:line="360" w:lineRule="auto"/>
        <w:ind w:firstLine="709"/>
        <w:contextualSpacing/>
        <w:jc w:val="both"/>
        <w:rPr>
          <w:color w:val="000000" w:themeColor="text1"/>
          <w:sz w:val="28"/>
          <w:szCs w:val="28"/>
          <w:shd w:val="clear" w:color="auto" w:fill="FFFFFF"/>
        </w:rPr>
      </w:pPr>
      <w:r w:rsidRPr="0096424C">
        <w:rPr>
          <w:color w:val="000000" w:themeColor="text1"/>
          <w:sz w:val="28"/>
          <w:szCs w:val="28"/>
          <w:shd w:val="clear" w:color="auto" w:fill="FFFFFF"/>
        </w:rPr>
        <w:lastRenderedPageBreak/>
        <w:t>3.</w:t>
      </w:r>
      <w:r>
        <w:rPr>
          <w:color w:val="000000" w:themeColor="text1"/>
          <w:sz w:val="28"/>
          <w:szCs w:val="28"/>
          <w:shd w:val="clear" w:color="auto" w:fill="FFFFFF"/>
        </w:rPr>
        <w:t xml:space="preserve"> </w:t>
      </w:r>
      <w:r w:rsidRPr="0096424C">
        <w:rPr>
          <w:color w:val="000000" w:themeColor="text1"/>
          <w:sz w:val="28"/>
          <w:szCs w:val="28"/>
          <w:shd w:val="clear" w:color="auto" w:fill="FFFFFF"/>
        </w:rPr>
        <w:t xml:space="preserve">Совершенствование механизма обеспечения информационной безопасности государства </w:t>
      </w:r>
    </w:p>
    <w:p w:rsidR="00622CCF" w:rsidRPr="008F1B65" w:rsidRDefault="0096424C" w:rsidP="00622CCF">
      <w:pPr>
        <w:spacing w:line="360" w:lineRule="auto"/>
        <w:ind w:firstLine="709"/>
        <w:contextualSpacing/>
        <w:jc w:val="both"/>
        <w:rPr>
          <w:color w:val="000000" w:themeColor="text1"/>
          <w:sz w:val="28"/>
          <w:szCs w:val="28"/>
        </w:rPr>
      </w:pPr>
      <w:r>
        <w:rPr>
          <w:color w:val="000000" w:themeColor="text1"/>
          <w:sz w:val="28"/>
          <w:szCs w:val="28"/>
          <w:shd w:val="clear" w:color="auto" w:fill="FFFFFF"/>
        </w:rPr>
        <w:t>Как показало исследование, проведённое на основе отчета</w:t>
      </w:r>
      <w:r w:rsidR="00AA5655">
        <w:rPr>
          <w:color w:val="000000" w:themeColor="text1"/>
          <w:sz w:val="28"/>
          <w:szCs w:val="28"/>
          <w:shd w:val="clear" w:color="auto" w:fill="FFFFFF"/>
        </w:rPr>
        <w:t xml:space="preserve"> </w:t>
      </w:r>
      <w:r w:rsidR="00AA5655" w:rsidRPr="00534FD0">
        <w:rPr>
          <w:color w:val="000000" w:themeColor="text1"/>
          <w:sz w:val="28"/>
          <w:szCs w:val="28"/>
          <w:shd w:val="clear" w:color="auto" w:fill="FFFFFF"/>
        </w:rPr>
        <w:t xml:space="preserve">«Глобальный индекс </w:t>
      </w:r>
      <w:proofErr w:type="spellStart"/>
      <w:r w:rsidR="00AA5655" w:rsidRPr="00534FD0">
        <w:rPr>
          <w:color w:val="000000" w:themeColor="text1"/>
          <w:sz w:val="28"/>
          <w:szCs w:val="28"/>
          <w:shd w:val="clear" w:color="auto" w:fill="FFFFFF"/>
        </w:rPr>
        <w:t>кибербезопасности</w:t>
      </w:r>
      <w:proofErr w:type="spellEnd"/>
      <w:r w:rsidR="00AA5655" w:rsidRPr="00534FD0">
        <w:rPr>
          <w:color w:val="000000" w:themeColor="text1"/>
          <w:sz w:val="28"/>
          <w:szCs w:val="28"/>
          <w:shd w:val="clear" w:color="auto" w:fill="FFFFFF"/>
        </w:rPr>
        <w:t>»</w:t>
      </w:r>
      <w:r w:rsidR="00AA5655">
        <w:rPr>
          <w:sz w:val="28"/>
          <w:szCs w:val="28"/>
        </w:rPr>
        <w:t>, опубликованное</w:t>
      </w:r>
      <w:r w:rsidR="00AA5655" w:rsidRPr="00534FD0">
        <w:rPr>
          <w:sz w:val="28"/>
          <w:szCs w:val="28"/>
        </w:rPr>
        <w:t xml:space="preserve"> </w:t>
      </w:r>
      <w:r w:rsidR="00AA5655">
        <w:rPr>
          <w:color w:val="000000" w:themeColor="text1"/>
          <w:sz w:val="28"/>
          <w:szCs w:val="28"/>
          <w:shd w:val="clear" w:color="auto" w:fill="FFFFFF"/>
        </w:rPr>
        <w:t>Международным</w:t>
      </w:r>
      <w:r w:rsidR="00AA5655" w:rsidRPr="00534FD0">
        <w:rPr>
          <w:color w:val="000000" w:themeColor="text1"/>
          <w:sz w:val="28"/>
          <w:szCs w:val="28"/>
          <w:shd w:val="clear" w:color="auto" w:fill="FFFFFF"/>
        </w:rPr>
        <w:t xml:space="preserve"> союзо</w:t>
      </w:r>
      <w:r w:rsidR="00AA5655">
        <w:rPr>
          <w:color w:val="000000" w:themeColor="text1"/>
          <w:sz w:val="28"/>
          <w:szCs w:val="28"/>
          <w:shd w:val="clear" w:color="auto" w:fill="FFFFFF"/>
        </w:rPr>
        <w:t>м электросвязи (IT</w:t>
      </w:r>
      <w:r w:rsidR="00AA5655">
        <w:rPr>
          <w:color w:val="000000" w:themeColor="text1"/>
          <w:sz w:val="28"/>
          <w:szCs w:val="28"/>
          <w:shd w:val="clear" w:color="auto" w:fill="FFFFFF"/>
          <w:lang w:val="en-US"/>
        </w:rPr>
        <w:t>U</w:t>
      </w:r>
      <w:r w:rsidR="00AA5655" w:rsidRPr="00534FD0">
        <w:rPr>
          <w:color w:val="000000" w:themeColor="text1"/>
          <w:sz w:val="28"/>
          <w:szCs w:val="28"/>
          <w:shd w:val="clear" w:color="auto" w:fill="FFFFFF"/>
        </w:rPr>
        <w:t>)</w:t>
      </w:r>
      <w:r w:rsidR="00AA5655">
        <w:rPr>
          <w:color w:val="000000" w:themeColor="text1"/>
          <w:sz w:val="28"/>
          <w:szCs w:val="28"/>
          <w:shd w:val="clear" w:color="auto" w:fill="FFFFFF"/>
        </w:rPr>
        <w:t xml:space="preserve"> в 2017 году, </w:t>
      </w:r>
      <w:r w:rsidR="00AA5655" w:rsidRPr="000E4E54">
        <w:rPr>
          <w:color w:val="000000" w:themeColor="text1"/>
          <w:sz w:val="28"/>
          <w:szCs w:val="28"/>
        </w:rPr>
        <w:t xml:space="preserve">низкий уровень стандартизации в области </w:t>
      </w:r>
      <w:proofErr w:type="spellStart"/>
      <w:r w:rsidR="00AA5655" w:rsidRPr="000E4E54">
        <w:rPr>
          <w:color w:val="000000" w:themeColor="text1"/>
          <w:sz w:val="28"/>
          <w:szCs w:val="28"/>
        </w:rPr>
        <w:t>кибербезопасности</w:t>
      </w:r>
      <w:proofErr w:type="spellEnd"/>
      <w:r w:rsidR="00AA5655" w:rsidRPr="000E4E54">
        <w:rPr>
          <w:color w:val="000000" w:themeColor="text1"/>
          <w:sz w:val="28"/>
          <w:szCs w:val="28"/>
        </w:rPr>
        <w:t xml:space="preserve"> для организаций</w:t>
      </w:r>
      <w:r w:rsidR="00AA5655">
        <w:rPr>
          <w:color w:val="000000" w:themeColor="text1"/>
          <w:sz w:val="28"/>
          <w:szCs w:val="28"/>
        </w:rPr>
        <w:t xml:space="preserve"> является одной из главнейших проблем информационной безопасности Российской </w:t>
      </w:r>
      <w:proofErr w:type="gramStart"/>
      <w:r w:rsidR="00AA5655">
        <w:rPr>
          <w:color w:val="000000" w:themeColor="text1"/>
          <w:sz w:val="28"/>
          <w:szCs w:val="28"/>
        </w:rPr>
        <w:t>Федерации.</w:t>
      </w:r>
      <w:r w:rsidR="008F1B65" w:rsidRPr="008F1B65">
        <w:rPr>
          <w:color w:val="000000" w:themeColor="text1"/>
          <w:sz w:val="28"/>
          <w:szCs w:val="28"/>
        </w:rPr>
        <w:t>[</w:t>
      </w:r>
      <w:proofErr w:type="gramEnd"/>
      <w:r w:rsidR="008F1B65" w:rsidRPr="008F1B65">
        <w:rPr>
          <w:color w:val="000000" w:themeColor="text1"/>
          <w:sz w:val="28"/>
          <w:szCs w:val="28"/>
        </w:rPr>
        <w:t>5]</w:t>
      </w:r>
    </w:p>
    <w:p w:rsidR="00F86B8F" w:rsidRPr="00622CCF" w:rsidRDefault="00932544" w:rsidP="00622CCF">
      <w:pPr>
        <w:spacing w:line="360" w:lineRule="auto"/>
        <w:ind w:firstLine="709"/>
        <w:contextualSpacing/>
        <w:jc w:val="both"/>
        <w:rPr>
          <w:color w:val="000000" w:themeColor="text1"/>
          <w:sz w:val="28"/>
          <w:szCs w:val="28"/>
        </w:rPr>
      </w:pPr>
      <w:r w:rsidRPr="00932544">
        <w:rPr>
          <w:color w:val="000000" w:themeColor="text1"/>
          <w:sz w:val="28"/>
          <w:szCs w:val="28"/>
          <w:shd w:val="clear" w:color="auto" w:fill="FFFFFF"/>
        </w:rPr>
        <w:t>Стандартизация в области информационных технологий направлена на пов</w:t>
      </w:r>
      <w:r>
        <w:rPr>
          <w:color w:val="000000" w:themeColor="text1"/>
          <w:sz w:val="28"/>
          <w:szCs w:val="28"/>
          <w:shd w:val="clear" w:color="auto" w:fill="FFFFFF"/>
        </w:rPr>
        <w:t xml:space="preserve">ышение степени соответствия </w:t>
      </w:r>
      <w:r w:rsidRPr="00932544">
        <w:rPr>
          <w:color w:val="000000" w:themeColor="text1"/>
          <w:sz w:val="28"/>
          <w:szCs w:val="28"/>
          <w:shd w:val="clear" w:color="auto" w:fill="FFFFFF"/>
        </w:rPr>
        <w:t>функциональному назначению типов информационных технологий, состав</w:t>
      </w:r>
      <w:r>
        <w:rPr>
          <w:color w:val="000000" w:themeColor="text1"/>
          <w:sz w:val="28"/>
          <w:szCs w:val="28"/>
          <w:shd w:val="clear" w:color="auto" w:fill="FFFFFF"/>
        </w:rPr>
        <w:t>ляющих их компоненты и процессы, преодолевая</w:t>
      </w:r>
      <w:r w:rsidR="00F86B8F" w:rsidRPr="00F86B8F">
        <w:rPr>
          <w:color w:val="000000" w:themeColor="text1"/>
          <w:sz w:val="28"/>
          <w:szCs w:val="28"/>
          <w:shd w:val="clear" w:color="auto" w:fill="FFFFFF"/>
        </w:rPr>
        <w:t xml:space="preserve"> технические барьеры в международном информационном обмене.</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Стандарты обеспечивают возможность разработчикам информационных технологий использовать данные, программные, коммуникационные средства других разработчиков, осуществлять экспорт/импорт данных, интеграцию разных компонентов информационных технологий.</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К примеру, для регламентации взаимодействия между различными программами предназначены стандарты межпрограммного интерфейса (один из них - стандарт технологии OLE (</w:t>
      </w:r>
      <w:proofErr w:type="spellStart"/>
      <w:r w:rsidRPr="00F86B8F">
        <w:rPr>
          <w:color w:val="000000" w:themeColor="text1"/>
          <w:sz w:val="28"/>
          <w:szCs w:val="28"/>
          <w:shd w:val="clear" w:color="auto" w:fill="FFFFFF"/>
        </w:rPr>
        <w:t>Object</w:t>
      </w:r>
      <w:proofErr w:type="spellEnd"/>
      <w:r w:rsidRPr="00F86B8F">
        <w:rPr>
          <w:color w:val="000000" w:themeColor="text1"/>
          <w:sz w:val="28"/>
          <w:szCs w:val="28"/>
          <w:shd w:val="clear" w:color="auto" w:fill="FFFFFF"/>
        </w:rPr>
        <w:t xml:space="preserve"> </w:t>
      </w:r>
      <w:proofErr w:type="spellStart"/>
      <w:r w:rsidRPr="00F86B8F">
        <w:rPr>
          <w:color w:val="000000" w:themeColor="text1"/>
          <w:sz w:val="28"/>
          <w:szCs w:val="28"/>
          <w:shd w:val="clear" w:color="auto" w:fill="FFFFFF"/>
        </w:rPr>
        <w:t>Linking</w:t>
      </w:r>
      <w:proofErr w:type="spellEnd"/>
      <w:r w:rsidRPr="00F86B8F">
        <w:rPr>
          <w:color w:val="000000" w:themeColor="text1"/>
          <w:sz w:val="28"/>
          <w:szCs w:val="28"/>
          <w:shd w:val="clear" w:color="auto" w:fill="FFFFFF"/>
        </w:rPr>
        <w:t xml:space="preserve"> </w:t>
      </w:r>
      <w:proofErr w:type="spellStart"/>
      <w:r w:rsidRPr="00F86B8F">
        <w:rPr>
          <w:color w:val="000000" w:themeColor="text1"/>
          <w:sz w:val="28"/>
          <w:szCs w:val="28"/>
          <w:shd w:val="clear" w:color="auto" w:fill="FFFFFF"/>
        </w:rPr>
        <w:t>and</w:t>
      </w:r>
      <w:proofErr w:type="spellEnd"/>
      <w:r w:rsidRPr="00F86B8F">
        <w:rPr>
          <w:color w:val="000000" w:themeColor="text1"/>
          <w:sz w:val="28"/>
          <w:szCs w:val="28"/>
          <w:shd w:val="clear" w:color="auto" w:fill="FFFFFF"/>
        </w:rPr>
        <w:t xml:space="preserve"> </w:t>
      </w:r>
      <w:proofErr w:type="spellStart"/>
      <w:r w:rsidRPr="00F86B8F">
        <w:rPr>
          <w:color w:val="000000" w:themeColor="text1"/>
          <w:sz w:val="28"/>
          <w:szCs w:val="28"/>
          <w:shd w:val="clear" w:color="auto" w:fill="FFFFFF"/>
        </w:rPr>
        <w:t>Embedding</w:t>
      </w:r>
      <w:proofErr w:type="spellEnd"/>
      <w:r w:rsidRPr="00F86B8F">
        <w:rPr>
          <w:color w:val="000000" w:themeColor="text1"/>
          <w:sz w:val="28"/>
          <w:szCs w:val="28"/>
          <w:shd w:val="clear" w:color="auto" w:fill="FFFFFF"/>
        </w:rPr>
        <w:t xml:space="preserve"> -- связывание и встраивание объектов). Без таких стандартов программные продукты были бы «закрытыми» друг для друга.</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Требования пользователей по стандартизации в сфере информационных технологий реализуются в стандартах на пользовательский интерфейс, например, в стандарте GUI (</w:t>
      </w:r>
      <w:proofErr w:type="spellStart"/>
      <w:r w:rsidRPr="00F86B8F">
        <w:rPr>
          <w:color w:val="000000" w:themeColor="text1"/>
          <w:sz w:val="28"/>
          <w:szCs w:val="28"/>
          <w:shd w:val="clear" w:color="auto" w:fill="FFFFFF"/>
        </w:rPr>
        <w:t>Graphical</w:t>
      </w:r>
      <w:proofErr w:type="spellEnd"/>
      <w:r w:rsidRPr="00F86B8F">
        <w:rPr>
          <w:color w:val="000000" w:themeColor="text1"/>
          <w:sz w:val="28"/>
          <w:szCs w:val="28"/>
          <w:shd w:val="clear" w:color="auto" w:fill="FFFFFF"/>
        </w:rPr>
        <w:t xml:space="preserve"> </w:t>
      </w:r>
      <w:proofErr w:type="spellStart"/>
      <w:r w:rsidRPr="00F86B8F">
        <w:rPr>
          <w:color w:val="000000" w:themeColor="text1"/>
          <w:sz w:val="28"/>
          <w:szCs w:val="28"/>
          <w:shd w:val="clear" w:color="auto" w:fill="FFFFFF"/>
        </w:rPr>
        <w:t>User</w:t>
      </w:r>
      <w:proofErr w:type="spellEnd"/>
      <w:r w:rsidRPr="00F86B8F">
        <w:rPr>
          <w:color w:val="000000" w:themeColor="text1"/>
          <w:sz w:val="28"/>
          <w:szCs w:val="28"/>
          <w:shd w:val="clear" w:color="auto" w:fill="FFFFFF"/>
        </w:rPr>
        <w:t xml:space="preserve"> </w:t>
      </w:r>
      <w:proofErr w:type="spellStart"/>
      <w:r w:rsidRPr="00F86B8F">
        <w:rPr>
          <w:color w:val="000000" w:themeColor="text1"/>
          <w:sz w:val="28"/>
          <w:szCs w:val="28"/>
          <w:shd w:val="clear" w:color="auto" w:fill="FFFFFF"/>
        </w:rPr>
        <w:t>Interface</w:t>
      </w:r>
      <w:proofErr w:type="spellEnd"/>
      <w:r w:rsidRPr="00F86B8F">
        <w:rPr>
          <w:color w:val="000000" w:themeColor="text1"/>
          <w:sz w:val="28"/>
          <w:szCs w:val="28"/>
          <w:shd w:val="clear" w:color="auto" w:fill="FFFFFF"/>
        </w:rPr>
        <w:t>).</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 xml:space="preserve">Стандарты занимают все более значительное место в направлении развития индустрии информационных технологий. Более 1000 стандартов или уже приняты организациями по стандартизации, или находятся в процессе </w:t>
      </w:r>
      <w:r w:rsidRPr="00F86B8F">
        <w:rPr>
          <w:color w:val="000000" w:themeColor="text1"/>
          <w:sz w:val="28"/>
          <w:szCs w:val="28"/>
          <w:shd w:val="clear" w:color="auto" w:fill="FFFFFF"/>
        </w:rPr>
        <w:lastRenderedPageBreak/>
        <w:t>разработки. Процесс стандартизации информационных технологий еще не закончен.</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Так что же такое стандарт? Стандарт - это документ, устанавливающий требования, спецификации, руководящие принципы или характеристики, в соответствии с которыми могут использоваться материалы, продукты, процессы и услуги, которые подходят для этих целей. ИСО опубликовала более</w:t>
      </w:r>
      <w:r w:rsidR="00F627DF">
        <w:rPr>
          <w:color w:val="000000" w:themeColor="text1"/>
          <w:sz w:val="28"/>
          <w:szCs w:val="28"/>
          <w:shd w:val="clear" w:color="auto" w:fill="FFFFFF"/>
        </w:rPr>
        <w:t xml:space="preserve"> </w:t>
      </w:r>
      <w:r w:rsidRPr="00F86B8F">
        <w:rPr>
          <w:color w:val="000000" w:themeColor="text1"/>
          <w:sz w:val="28"/>
          <w:szCs w:val="28"/>
          <w:shd w:val="clear" w:color="auto" w:fill="FFFFFF"/>
        </w:rPr>
        <w:t>19000 международных стандартов, которые могут быть получены от ИСО или ее членов.</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bCs/>
          <w:color w:val="000000" w:themeColor="text1"/>
          <w:sz w:val="28"/>
          <w:szCs w:val="28"/>
          <w:shd w:val="clear" w:color="auto" w:fill="FFFFFF"/>
        </w:rPr>
        <w:t>Стандарт</w:t>
      </w:r>
      <w:r w:rsidRPr="00F86B8F">
        <w:rPr>
          <w:color w:val="000000" w:themeColor="text1"/>
          <w:sz w:val="28"/>
          <w:szCs w:val="28"/>
          <w:shd w:val="clear" w:color="auto" w:fill="FFFFFF"/>
        </w:rPr>
        <w:t xml:space="preserve"> также может содержать требования к терминологии, символике, упаковке, маркировке или </w:t>
      </w:r>
      <w:proofErr w:type="spellStart"/>
      <w:r w:rsidRPr="00F86B8F">
        <w:rPr>
          <w:color w:val="000000" w:themeColor="text1"/>
          <w:sz w:val="28"/>
          <w:szCs w:val="28"/>
          <w:shd w:val="clear" w:color="auto" w:fill="FFFFFF"/>
        </w:rPr>
        <w:t>этикетированию</w:t>
      </w:r>
      <w:proofErr w:type="spellEnd"/>
      <w:r w:rsidRPr="00F86B8F">
        <w:rPr>
          <w:color w:val="000000" w:themeColor="text1"/>
          <w:sz w:val="28"/>
          <w:szCs w:val="28"/>
          <w:shd w:val="clear" w:color="auto" w:fill="FFFFFF"/>
        </w:rPr>
        <w:t>, правила и методы исследований (испытаний) и измерений, правила отбора образцов.</w:t>
      </w:r>
    </w:p>
    <w:p w:rsidR="00F86B8F" w:rsidRPr="009B1BB6"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Стандарты информационной безопасности - это обязательные или рекомендуемые к выполнению документы, в которых определены подходы к оценке уровня ИБ и установлены требования к безопасным информационным системам.</w:t>
      </w:r>
      <w:r w:rsidR="008F1B65">
        <w:rPr>
          <w:color w:val="000000" w:themeColor="text1"/>
          <w:sz w:val="28"/>
          <w:szCs w:val="28"/>
          <w:shd w:val="clear" w:color="auto" w:fill="FFFFFF"/>
        </w:rPr>
        <w:t xml:space="preserve"> </w:t>
      </w:r>
      <w:r w:rsidR="008F1B65" w:rsidRPr="009B1BB6">
        <w:rPr>
          <w:color w:val="000000" w:themeColor="text1"/>
          <w:sz w:val="28"/>
          <w:szCs w:val="28"/>
          <w:shd w:val="clear" w:color="auto" w:fill="FFFFFF"/>
        </w:rPr>
        <w:t>[6]</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bookmarkStart w:id="1" w:name="844"/>
      <w:r w:rsidRPr="00F86B8F">
        <w:rPr>
          <w:color w:val="000000" w:themeColor="text1"/>
          <w:sz w:val="28"/>
          <w:szCs w:val="28"/>
          <w:shd w:val="clear" w:color="auto" w:fill="FFFFFF"/>
        </w:rPr>
        <w:t>Стандарты в области информационной безопасности выполняют следующие важнейшие функции:</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 выработка понятийного аппарата и терминологии в области информационной безопасности</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 формирование шкалы измерений уровня информационной безопасности</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 согласованная оценка продуктов, обеспечивающих информационную безопасность</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 повышение технической и информационной совместимости продуктов, обеспечивающих ИБ</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 накопление сведений о лучших практиках обеспечения информационной безопасности и их предоставление различным группам заинтересованной аудитории - производителям средств ИБ, экспертам, ИТ-директорам, администраторам и пользователям информационных систем</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lastRenderedPageBreak/>
        <w:t>- функция нормотворчества - придание некоторым стандартам юридической силы и установление требования их обязательного выполнения.</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Благодаря стандартам информационной безопасности:</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b/>
          <w:bCs/>
          <w:color w:val="000000" w:themeColor="text1"/>
          <w:sz w:val="28"/>
          <w:szCs w:val="28"/>
          <w:shd w:val="clear" w:color="auto" w:fill="FFFFFF"/>
        </w:rPr>
        <w:t>1. Производители и эксперты:</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 Обоснованно определяют наборы требований к информационным продуктам и декларируют их возможности.</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 Подтверждают ценность продуктов путём сертификации на соответствие стандартам ИБ.</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 Получают ценную техническую и иную информацию.</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b/>
          <w:bCs/>
          <w:color w:val="000000" w:themeColor="text1"/>
          <w:sz w:val="28"/>
          <w:szCs w:val="28"/>
          <w:shd w:val="clear" w:color="auto" w:fill="FFFFFF"/>
        </w:rPr>
        <w:t>2. Потребители:</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 Обоснованно выбирают информационные продукты.</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 Более чётко формулируют требования к ним.</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 Имеют возможность построить гарантированно качественную систему ИБ</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Основными областями стандартизации информационной безопасности являются:</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 аудит информационной безопасности</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 модели информационной безопасности</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 методы и механизмы обеспечения информационной безопасности</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 криптография</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 безопасность межсетевых взаимодействий</w:t>
      </w:r>
    </w:p>
    <w:p w:rsidR="00F86B8F" w:rsidRPr="00F86B8F" w:rsidRDefault="00F86B8F" w:rsidP="00D70C17">
      <w:pPr>
        <w:spacing w:line="360" w:lineRule="auto"/>
        <w:ind w:firstLine="709"/>
        <w:contextualSpacing/>
        <w:jc w:val="both"/>
        <w:rPr>
          <w:color w:val="000000" w:themeColor="text1"/>
          <w:sz w:val="28"/>
          <w:szCs w:val="28"/>
          <w:shd w:val="clear" w:color="auto" w:fill="FFFFFF"/>
        </w:rPr>
      </w:pPr>
      <w:r w:rsidRPr="00F86B8F">
        <w:rPr>
          <w:color w:val="000000" w:themeColor="text1"/>
          <w:sz w:val="28"/>
          <w:szCs w:val="28"/>
          <w:shd w:val="clear" w:color="auto" w:fill="FFFFFF"/>
        </w:rPr>
        <w:t>· управление информационной безопасностью.</w:t>
      </w:r>
    </w:p>
    <w:bookmarkEnd w:id="1"/>
    <w:p w:rsidR="00F627DF" w:rsidRDefault="00F627DF" w:rsidP="00D70C17">
      <w:pPr>
        <w:spacing w:after="160" w:line="360" w:lineRule="auto"/>
        <w:ind w:firstLine="709"/>
        <w:contextualSpacing/>
        <w:jc w:val="both"/>
        <w:rPr>
          <w:color w:val="000000" w:themeColor="text1"/>
          <w:sz w:val="28"/>
          <w:szCs w:val="28"/>
          <w:shd w:val="clear" w:color="auto" w:fill="FFFFFF"/>
        </w:rPr>
      </w:pPr>
    </w:p>
    <w:p w:rsidR="00F627DF" w:rsidRPr="00F627DF" w:rsidRDefault="00F627DF" w:rsidP="00D70C17">
      <w:pPr>
        <w:spacing w:after="160" w:line="360" w:lineRule="auto"/>
        <w:ind w:firstLine="709"/>
        <w:contextualSpacing/>
        <w:jc w:val="both"/>
        <w:rPr>
          <w:color w:val="000000" w:themeColor="text1"/>
          <w:sz w:val="28"/>
          <w:szCs w:val="28"/>
          <w:shd w:val="clear" w:color="auto" w:fill="FFFFFF"/>
        </w:rPr>
      </w:pPr>
      <w:r w:rsidRPr="00F627DF">
        <w:rPr>
          <w:color w:val="000000" w:themeColor="text1"/>
          <w:sz w:val="28"/>
          <w:szCs w:val="28"/>
          <w:shd w:val="clear" w:color="auto" w:fill="FFFFFF"/>
        </w:rPr>
        <w:t>Объектом стандартизации может являться любой продукт или услуга ИБ: метод оценки, функциональные возможности средств защиты и параметры настройки, свойства совместимости, процесс разработки и производства, системы менеджмента и т.д.</w:t>
      </w:r>
    </w:p>
    <w:p w:rsidR="00F627DF" w:rsidRDefault="00F627DF" w:rsidP="00D70C17">
      <w:pPr>
        <w:spacing w:after="160" w:line="360" w:lineRule="auto"/>
        <w:ind w:firstLine="709"/>
        <w:contextualSpacing/>
        <w:jc w:val="both"/>
        <w:rPr>
          <w:color w:val="000000" w:themeColor="text1"/>
          <w:sz w:val="28"/>
          <w:szCs w:val="28"/>
          <w:shd w:val="clear" w:color="auto" w:fill="FFFFFF"/>
        </w:rPr>
      </w:pPr>
      <w:r w:rsidRPr="00F627DF">
        <w:rPr>
          <w:color w:val="000000" w:themeColor="text1"/>
          <w:sz w:val="28"/>
          <w:szCs w:val="28"/>
          <w:shd w:val="clear" w:color="auto" w:fill="FFFFFF"/>
        </w:rPr>
        <w:t xml:space="preserve">Стандартизация, в зависимости от состава участников, бывает международной, региональной или национальной, при этом международная </w:t>
      </w:r>
      <w:r w:rsidRPr="00F627DF">
        <w:rPr>
          <w:color w:val="000000" w:themeColor="text1"/>
          <w:sz w:val="28"/>
          <w:szCs w:val="28"/>
          <w:shd w:val="clear" w:color="auto" w:fill="FFFFFF"/>
        </w:rPr>
        <w:lastRenderedPageBreak/>
        <w:t>стандартизация (наравне с официальными органами стандартизации, такими как ISO) включает в себя стандартизацию консорциумов (например, IEEE или SAE), а национальная стандартизация бывает государственной или отраслевой.</w:t>
      </w:r>
    </w:p>
    <w:p w:rsidR="006237A4" w:rsidRPr="00F627DF" w:rsidRDefault="006237A4" w:rsidP="00D70C17">
      <w:pPr>
        <w:spacing w:after="160" w:line="360" w:lineRule="auto"/>
        <w:ind w:firstLine="709"/>
        <w:contextualSpacing/>
        <w:jc w:val="both"/>
        <w:rPr>
          <w:color w:val="000000" w:themeColor="text1"/>
          <w:sz w:val="28"/>
          <w:szCs w:val="28"/>
          <w:shd w:val="clear" w:color="auto" w:fill="FFFFFF"/>
        </w:rPr>
      </w:pPr>
      <w:r w:rsidRPr="00F627DF">
        <w:rPr>
          <w:color w:val="000000" w:themeColor="text1"/>
          <w:sz w:val="28"/>
          <w:szCs w:val="28"/>
          <w:shd w:val="clear" w:color="auto" w:fill="FFFFFF"/>
        </w:rPr>
        <w:t xml:space="preserve">Стандартизация в области информационной безопасности (ИБ) выгодна и профессионалам, и потребителям продуктов и услуг ИБ, так как позволяет установить оптимальный уровень упорядочения и унификации, обеспечить взаимозаменяемость продуктов ИБ, а также </w:t>
      </w:r>
      <w:proofErr w:type="spellStart"/>
      <w:r w:rsidRPr="00F627DF">
        <w:rPr>
          <w:color w:val="000000" w:themeColor="text1"/>
          <w:sz w:val="28"/>
          <w:szCs w:val="28"/>
          <w:shd w:val="clear" w:color="auto" w:fill="FFFFFF"/>
        </w:rPr>
        <w:t>измеряемость</w:t>
      </w:r>
      <w:proofErr w:type="spellEnd"/>
      <w:r w:rsidRPr="00F627DF">
        <w:rPr>
          <w:color w:val="000000" w:themeColor="text1"/>
          <w:sz w:val="28"/>
          <w:szCs w:val="28"/>
          <w:shd w:val="clear" w:color="auto" w:fill="FFFFFF"/>
        </w:rPr>
        <w:t xml:space="preserve"> и повторяемость результатов, полученных в разных странах и организациях. Для профессионалов - это экономия времени на поиск эффективных и зарекомендовавших себя решений, а для потребителя - гарантия получения результата ожидаемого качества.</w:t>
      </w:r>
    </w:p>
    <w:p w:rsidR="006237A4" w:rsidRPr="00F627DF" w:rsidRDefault="006237A4" w:rsidP="00D70C17">
      <w:pPr>
        <w:spacing w:after="160" w:line="360" w:lineRule="auto"/>
        <w:ind w:firstLine="709"/>
        <w:contextualSpacing/>
        <w:jc w:val="both"/>
        <w:rPr>
          <w:color w:val="000000" w:themeColor="text1"/>
          <w:sz w:val="28"/>
          <w:szCs w:val="28"/>
          <w:shd w:val="clear" w:color="auto" w:fill="FFFFFF"/>
        </w:rPr>
      </w:pPr>
      <w:r>
        <w:rPr>
          <w:color w:val="000000" w:themeColor="text1"/>
          <w:sz w:val="28"/>
          <w:szCs w:val="28"/>
          <w:shd w:val="clear" w:color="auto" w:fill="FFFFFF"/>
        </w:rPr>
        <w:t>Именно поэтому с</w:t>
      </w:r>
      <w:r w:rsidRPr="00F627DF">
        <w:rPr>
          <w:color w:val="000000" w:themeColor="text1"/>
          <w:sz w:val="28"/>
          <w:szCs w:val="28"/>
          <w:shd w:val="clear" w:color="auto" w:fill="FFFFFF"/>
        </w:rPr>
        <w:t>тандартизация в области информационной безопасности</w:t>
      </w:r>
      <w:r>
        <w:rPr>
          <w:color w:val="000000" w:themeColor="text1"/>
          <w:sz w:val="28"/>
          <w:szCs w:val="28"/>
          <w:shd w:val="clear" w:color="auto" w:fill="FFFFFF"/>
        </w:rPr>
        <w:t xml:space="preserve"> необходима и требует скорейших преобразований, что позволит усовершенствовать механизм</w:t>
      </w:r>
      <w:r w:rsidRPr="0096424C">
        <w:rPr>
          <w:color w:val="000000" w:themeColor="text1"/>
          <w:sz w:val="28"/>
          <w:szCs w:val="28"/>
          <w:shd w:val="clear" w:color="auto" w:fill="FFFFFF"/>
        </w:rPr>
        <w:t xml:space="preserve"> обеспечения информационной безопасности государства</w:t>
      </w:r>
      <w:r>
        <w:rPr>
          <w:color w:val="000000" w:themeColor="text1"/>
          <w:sz w:val="28"/>
          <w:szCs w:val="28"/>
          <w:shd w:val="clear" w:color="auto" w:fill="FFFFFF"/>
        </w:rPr>
        <w:t>.</w:t>
      </w:r>
    </w:p>
    <w:p w:rsidR="0096424C" w:rsidRPr="0096424C" w:rsidRDefault="0096424C" w:rsidP="00D70C17">
      <w:pPr>
        <w:spacing w:after="160" w:line="360" w:lineRule="auto"/>
        <w:ind w:firstLine="709"/>
        <w:contextualSpacing/>
        <w:jc w:val="both"/>
        <w:rPr>
          <w:color w:val="000000" w:themeColor="text1"/>
          <w:sz w:val="28"/>
          <w:szCs w:val="28"/>
          <w:shd w:val="clear" w:color="auto" w:fill="FFFFFF"/>
        </w:rPr>
      </w:pPr>
    </w:p>
    <w:p w:rsidR="0096424C" w:rsidRPr="0096424C" w:rsidRDefault="0096424C" w:rsidP="00D70C17">
      <w:pPr>
        <w:pStyle w:val="a9"/>
        <w:numPr>
          <w:ilvl w:val="0"/>
          <w:numId w:val="10"/>
        </w:numPr>
        <w:spacing w:after="160" w:line="360" w:lineRule="auto"/>
        <w:ind w:left="0" w:firstLine="709"/>
        <w:jc w:val="both"/>
        <w:rPr>
          <w:color w:val="000000" w:themeColor="text1"/>
          <w:sz w:val="28"/>
          <w:szCs w:val="28"/>
          <w:shd w:val="clear" w:color="auto" w:fill="FFFFFF"/>
        </w:rPr>
      </w:pPr>
      <w:r w:rsidRPr="0096424C">
        <w:rPr>
          <w:color w:val="000000" w:themeColor="text1"/>
          <w:sz w:val="28"/>
          <w:szCs w:val="28"/>
          <w:shd w:val="clear" w:color="auto" w:fill="FFFFFF"/>
        </w:rPr>
        <w:br w:type="page"/>
      </w:r>
    </w:p>
    <w:p w:rsidR="006237A4" w:rsidRPr="006237A4" w:rsidRDefault="006237A4" w:rsidP="00D70C17">
      <w:pPr>
        <w:spacing w:after="160" w:line="360" w:lineRule="auto"/>
        <w:ind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lastRenderedPageBreak/>
        <w:t>ЗАКЛЮЧЕНИЕ</w:t>
      </w:r>
    </w:p>
    <w:p w:rsidR="006237A4" w:rsidRPr="006237A4" w:rsidRDefault="006237A4" w:rsidP="00D70C17">
      <w:pPr>
        <w:spacing w:after="160" w:line="360" w:lineRule="auto"/>
        <w:ind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 xml:space="preserve">Подводя итоги </w:t>
      </w:r>
      <w:r w:rsidR="00932544">
        <w:rPr>
          <w:color w:val="000000" w:themeColor="text1"/>
          <w:sz w:val="28"/>
          <w:szCs w:val="28"/>
          <w:shd w:val="clear" w:color="auto" w:fill="FFFFFF"/>
        </w:rPr>
        <w:t>курсовой работы, можно</w:t>
      </w:r>
      <w:r w:rsidRPr="006237A4">
        <w:rPr>
          <w:color w:val="000000" w:themeColor="text1"/>
          <w:sz w:val="28"/>
          <w:szCs w:val="28"/>
          <w:shd w:val="clear" w:color="auto" w:fill="FFFFFF"/>
        </w:rPr>
        <w:t xml:space="preserve"> </w:t>
      </w:r>
      <w:r w:rsidR="00932544">
        <w:rPr>
          <w:color w:val="000000" w:themeColor="text1"/>
          <w:sz w:val="28"/>
          <w:szCs w:val="28"/>
          <w:shd w:val="clear" w:color="auto" w:fill="FFFFFF"/>
        </w:rPr>
        <w:t>обозначить</w:t>
      </w:r>
      <w:r w:rsidRPr="006237A4">
        <w:rPr>
          <w:color w:val="000000" w:themeColor="text1"/>
          <w:sz w:val="28"/>
          <w:szCs w:val="28"/>
          <w:shd w:val="clear" w:color="auto" w:fill="FFFFFF"/>
        </w:rPr>
        <w:t xml:space="preserve"> следующие выводы.</w:t>
      </w:r>
    </w:p>
    <w:p w:rsidR="006237A4" w:rsidRPr="006237A4" w:rsidRDefault="006237A4" w:rsidP="00D70C17">
      <w:pPr>
        <w:spacing w:after="160" w:line="360" w:lineRule="auto"/>
        <w:ind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 xml:space="preserve">Информатизация общества </w:t>
      </w:r>
      <w:r w:rsidR="00932544">
        <w:rPr>
          <w:color w:val="000000" w:themeColor="text1"/>
          <w:sz w:val="28"/>
          <w:szCs w:val="28"/>
          <w:shd w:val="clear" w:color="auto" w:fill="FFFFFF"/>
        </w:rPr>
        <w:t>создает множество проблем в сфере</w:t>
      </w:r>
      <w:r w:rsidRPr="006237A4">
        <w:rPr>
          <w:color w:val="000000" w:themeColor="text1"/>
          <w:sz w:val="28"/>
          <w:szCs w:val="28"/>
          <w:shd w:val="clear" w:color="auto" w:fill="FFFFFF"/>
        </w:rPr>
        <w:t xml:space="preserve"> информационной без</w:t>
      </w:r>
      <w:r w:rsidR="00932544">
        <w:rPr>
          <w:color w:val="000000" w:themeColor="text1"/>
          <w:sz w:val="28"/>
          <w:szCs w:val="28"/>
          <w:shd w:val="clear" w:color="auto" w:fill="FFFFFF"/>
        </w:rPr>
        <w:t>опасности, главными из которых являются: проблемы</w:t>
      </w:r>
      <w:r w:rsidRPr="006237A4">
        <w:rPr>
          <w:color w:val="000000" w:themeColor="text1"/>
          <w:sz w:val="28"/>
          <w:szCs w:val="28"/>
          <w:shd w:val="clear" w:color="auto" w:fill="FFFFFF"/>
        </w:rPr>
        <w:t xml:space="preserve"> информационных войн и информационного терроризма. Они носят </w:t>
      </w:r>
      <w:r w:rsidR="00932544">
        <w:rPr>
          <w:color w:val="000000" w:themeColor="text1"/>
          <w:sz w:val="28"/>
          <w:szCs w:val="28"/>
          <w:shd w:val="clear" w:color="auto" w:fill="FFFFFF"/>
        </w:rPr>
        <w:t xml:space="preserve">не только </w:t>
      </w:r>
      <w:r w:rsidRPr="006237A4">
        <w:rPr>
          <w:color w:val="000000" w:themeColor="text1"/>
          <w:sz w:val="28"/>
          <w:szCs w:val="28"/>
          <w:shd w:val="clear" w:color="auto" w:fill="FFFFFF"/>
        </w:rPr>
        <w:t xml:space="preserve">глобальный характер, но </w:t>
      </w:r>
      <w:r w:rsidR="00932544">
        <w:rPr>
          <w:color w:val="000000" w:themeColor="text1"/>
          <w:sz w:val="28"/>
          <w:szCs w:val="28"/>
          <w:shd w:val="clear" w:color="auto" w:fill="FFFFFF"/>
        </w:rPr>
        <w:t xml:space="preserve">и придают </w:t>
      </w:r>
      <w:r w:rsidRPr="006237A4">
        <w:rPr>
          <w:color w:val="000000" w:themeColor="text1"/>
          <w:sz w:val="28"/>
          <w:szCs w:val="28"/>
          <w:shd w:val="clear" w:color="auto" w:fill="FFFFFF"/>
        </w:rPr>
        <w:t>особую остроту</w:t>
      </w:r>
      <w:r w:rsidR="00932544">
        <w:rPr>
          <w:color w:val="000000" w:themeColor="text1"/>
          <w:sz w:val="28"/>
          <w:szCs w:val="28"/>
          <w:shd w:val="clear" w:color="auto" w:fill="FFFFFF"/>
        </w:rPr>
        <w:t xml:space="preserve"> для нашей страны</w:t>
      </w:r>
      <w:r w:rsidRPr="006237A4">
        <w:rPr>
          <w:color w:val="000000" w:themeColor="text1"/>
          <w:sz w:val="28"/>
          <w:szCs w:val="28"/>
          <w:shd w:val="clear" w:color="auto" w:fill="FFFFFF"/>
        </w:rPr>
        <w:t>, что обусловлено ее геополитическим</w:t>
      </w:r>
      <w:r w:rsidR="00932544">
        <w:rPr>
          <w:color w:val="000000" w:themeColor="text1"/>
          <w:sz w:val="28"/>
          <w:szCs w:val="28"/>
          <w:shd w:val="clear" w:color="auto" w:fill="FFFFFF"/>
        </w:rPr>
        <w:t>и</w:t>
      </w:r>
      <w:r w:rsidRPr="006237A4">
        <w:rPr>
          <w:color w:val="000000" w:themeColor="text1"/>
          <w:sz w:val="28"/>
          <w:szCs w:val="28"/>
          <w:shd w:val="clear" w:color="auto" w:fill="FFFFFF"/>
        </w:rPr>
        <w:t xml:space="preserve"> и экономическим</w:t>
      </w:r>
      <w:r w:rsidR="00932544">
        <w:rPr>
          <w:color w:val="000000" w:themeColor="text1"/>
          <w:sz w:val="28"/>
          <w:szCs w:val="28"/>
          <w:shd w:val="clear" w:color="auto" w:fill="FFFFFF"/>
        </w:rPr>
        <w:t>и</w:t>
      </w:r>
      <w:r w:rsidRPr="006237A4">
        <w:rPr>
          <w:color w:val="000000" w:themeColor="text1"/>
          <w:sz w:val="28"/>
          <w:szCs w:val="28"/>
          <w:shd w:val="clear" w:color="auto" w:fill="FFFFFF"/>
        </w:rPr>
        <w:t xml:space="preserve"> </w:t>
      </w:r>
      <w:r w:rsidR="00932544">
        <w:rPr>
          <w:color w:val="000000" w:themeColor="text1"/>
          <w:sz w:val="28"/>
          <w:szCs w:val="28"/>
          <w:shd w:val="clear" w:color="auto" w:fill="FFFFFF"/>
        </w:rPr>
        <w:t>интересами</w:t>
      </w:r>
      <w:r w:rsidRPr="006237A4">
        <w:rPr>
          <w:color w:val="000000" w:themeColor="text1"/>
          <w:sz w:val="28"/>
          <w:szCs w:val="28"/>
          <w:shd w:val="clear" w:color="auto" w:fill="FFFFFF"/>
        </w:rPr>
        <w:t>.</w:t>
      </w:r>
    </w:p>
    <w:p w:rsidR="006237A4" w:rsidRPr="006237A4" w:rsidRDefault="006237A4" w:rsidP="00D70C17">
      <w:pPr>
        <w:spacing w:after="160" w:line="360" w:lineRule="auto"/>
        <w:ind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Информационная безопасность государства - защита конституционного строя, суверенитета, территориальной целостности с использованием информационных средств. Жизненно важные интересы государства в информационной сфере:</w:t>
      </w:r>
    </w:p>
    <w:p w:rsidR="006237A4" w:rsidRPr="006237A4" w:rsidRDefault="006237A4" w:rsidP="00D70C17">
      <w:pPr>
        <w:numPr>
          <w:ilvl w:val="0"/>
          <w:numId w:val="17"/>
        </w:numPr>
        <w:spacing w:after="160" w:line="360" w:lineRule="auto"/>
        <w:ind w:left="0"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создание условий для реализации интересов личности и общества в информационной сфере;</w:t>
      </w:r>
    </w:p>
    <w:p w:rsidR="006237A4" w:rsidRPr="006237A4" w:rsidRDefault="006237A4" w:rsidP="00D70C17">
      <w:pPr>
        <w:numPr>
          <w:ilvl w:val="0"/>
          <w:numId w:val="17"/>
        </w:numPr>
        <w:spacing w:after="160" w:line="360" w:lineRule="auto"/>
        <w:ind w:left="0"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формирование институтов общественного контроля за органами государственной власти;</w:t>
      </w:r>
    </w:p>
    <w:p w:rsidR="006237A4" w:rsidRPr="006237A4" w:rsidRDefault="006237A4" w:rsidP="00D70C17">
      <w:pPr>
        <w:numPr>
          <w:ilvl w:val="0"/>
          <w:numId w:val="17"/>
        </w:numPr>
        <w:spacing w:after="160" w:line="360" w:lineRule="auto"/>
        <w:ind w:left="0"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безусловное обеспечение законности и правопорядка;</w:t>
      </w:r>
    </w:p>
    <w:p w:rsidR="006237A4" w:rsidRPr="006237A4" w:rsidRDefault="006237A4" w:rsidP="00D70C17">
      <w:pPr>
        <w:numPr>
          <w:ilvl w:val="0"/>
          <w:numId w:val="17"/>
        </w:numPr>
        <w:spacing w:after="160" w:line="360" w:lineRule="auto"/>
        <w:ind w:left="0"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создание условий для развития собственной информационной инфраструктуры;</w:t>
      </w:r>
    </w:p>
    <w:p w:rsidR="006237A4" w:rsidRPr="006237A4" w:rsidRDefault="006237A4" w:rsidP="00D70C17">
      <w:pPr>
        <w:numPr>
          <w:ilvl w:val="0"/>
          <w:numId w:val="17"/>
        </w:numPr>
        <w:spacing w:after="160" w:line="360" w:lineRule="auto"/>
        <w:ind w:left="0"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формирование системы подготовки и реализации решений органов государственной власти, обеспечивающих национальные интересы страны;</w:t>
      </w:r>
    </w:p>
    <w:p w:rsidR="006237A4" w:rsidRPr="006237A4" w:rsidRDefault="006237A4" w:rsidP="00D70C17">
      <w:pPr>
        <w:numPr>
          <w:ilvl w:val="0"/>
          <w:numId w:val="17"/>
        </w:numPr>
        <w:spacing w:after="160" w:line="360" w:lineRule="auto"/>
        <w:ind w:left="0"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защита государственной информационной системы и информационных ресурсов (в том числе защита государственной тайны);</w:t>
      </w:r>
    </w:p>
    <w:p w:rsidR="006237A4" w:rsidRPr="006237A4" w:rsidRDefault="006237A4" w:rsidP="00D70C17">
      <w:pPr>
        <w:numPr>
          <w:ilvl w:val="0"/>
          <w:numId w:val="17"/>
        </w:numPr>
        <w:spacing w:after="160" w:line="360" w:lineRule="auto"/>
        <w:ind w:left="0"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защита единого информационного пространства страны;</w:t>
      </w:r>
    </w:p>
    <w:p w:rsidR="006237A4" w:rsidRPr="006237A4" w:rsidRDefault="006237A4" w:rsidP="00D70C17">
      <w:pPr>
        <w:numPr>
          <w:ilvl w:val="0"/>
          <w:numId w:val="17"/>
        </w:numPr>
        <w:spacing w:after="160" w:line="360" w:lineRule="auto"/>
        <w:ind w:left="0"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развитие равноправного и взаимного международного сотрудничества.</w:t>
      </w:r>
    </w:p>
    <w:p w:rsidR="006237A4" w:rsidRPr="006237A4" w:rsidRDefault="006237A4" w:rsidP="00D70C17">
      <w:pPr>
        <w:spacing w:after="160" w:line="360" w:lineRule="auto"/>
        <w:ind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 xml:space="preserve">Национальная безопасность </w:t>
      </w:r>
      <w:r w:rsidR="00932544">
        <w:rPr>
          <w:color w:val="000000" w:themeColor="text1"/>
          <w:sz w:val="28"/>
          <w:szCs w:val="28"/>
          <w:shd w:val="clear" w:color="auto" w:fill="FFFFFF"/>
        </w:rPr>
        <w:t xml:space="preserve">Российской Федерации </w:t>
      </w:r>
      <w:r w:rsidRPr="006237A4">
        <w:rPr>
          <w:color w:val="000000" w:themeColor="text1"/>
          <w:sz w:val="28"/>
          <w:szCs w:val="28"/>
          <w:shd w:val="clear" w:color="auto" w:fill="FFFFFF"/>
        </w:rPr>
        <w:t>зависит</w:t>
      </w:r>
      <w:r w:rsidR="00932544">
        <w:rPr>
          <w:color w:val="000000" w:themeColor="text1"/>
          <w:sz w:val="28"/>
          <w:szCs w:val="28"/>
          <w:shd w:val="clear" w:color="auto" w:fill="FFFFFF"/>
        </w:rPr>
        <w:t xml:space="preserve"> в ключевом значении</w:t>
      </w:r>
      <w:r w:rsidRPr="006237A4">
        <w:rPr>
          <w:color w:val="000000" w:themeColor="text1"/>
          <w:sz w:val="28"/>
          <w:szCs w:val="28"/>
          <w:shd w:val="clear" w:color="auto" w:fill="FFFFFF"/>
        </w:rPr>
        <w:t xml:space="preserve"> от обеспечения информационной безопасности, и в ходе </w:t>
      </w:r>
      <w:r w:rsidRPr="006237A4">
        <w:rPr>
          <w:color w:val="000000" w:themeColor="text1"/>
          <w:sz w:val="28"/>
          <w:szCs w:val="28"/>
          <w:shd w:val="clear" w:color="auto" w:fill="FFFFFF"/>
        </w:rPr>
        <w:lastRenderedPageBreak/>
        <w:t xml:space="preserve">технического прогресса эта зависимость </w:t>
      </w:r>
      <w:r w:rsidR="00932544">
        <w:rPr>
          <w:color w:val="000000" w:themeColor="text1"/>
          <w:sz w:val="28"/>
          <w:szCs w:val="28"/>
          <w:shd w:val="clear" w:color="auto" w:fill="FFFFFF"/>
        </w:rPr>
        <w:t xml:space="preserve">от информационной безопасности </w:t>
      </w:r>
      <w:r w:rsidRPr="006237A4">
        <w:rPr>
          <w:color w:val="000000" w:themeColor="text1"/>
          <w:sz w:val="28"/>
          <w:szCs w:val="28"/>
          <w:shd w:val="clear" w:color="auto" w:fill="FFFFFF"/>
        </w:rPr>
        <w:t>будет</w:t>
      </w:r>
      <w:r w:rsidR="00932544">
        <w:rPr>
          <w:color w:val="000000" w:themeColor="text1"/>
          <w:sz w:val="28"/>
          <w:szCs w:val="28"/>
          <w:shd w:val="clear" w:color="auto" w:fill="FFFFFF"/>
        </w:rPr>
        <w:t xml:space="preserve"> многократно</w:t>
      </w:r>
      <w:r w:rsidRPr="006237A4">
        <w:rPr>
          <w:color w:val="000000" w:themeColor="text1"/>
          <w:sz w:val="28"/>
          <w:szCs w:val="28"/>
          <w:shd w:val="clear" w:color="auto" w:fill="FFFFFF"/>
        </w:rPr>
        <w:t xml:space="preserve"> возрастать.</w:t>
      </w:r>
    </w:p>
    <w:p w:rsidR="006237A4" w:rsidRPr="006237A4" w:rsidRDefault="006237A4" w:rsidP="00D70C17">
      <w:pPr>
        <w:spacing w:after="160" w:line="360" w:lineRule="auto"/>
        <w:ind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Под информационной безопасностью РФ понимается состояние защищенности ее национальных интересов в информационной сфере, определяющихся совокупностью сбалансированных интересов личности, общества и государства. На основе национальных интересов РФ в информационной сфере формируются стратегические и текущие задачи внутренней и внешней политики государства по обеспечению информационной безопасности.</w:t>
      </w:r>
    </w:p>
    <w:p w:rsidR="006237A4" w:rsidRPr="006237A4" w:rsidRDefault="006237A4" w:rsidP="00D70C17">
      <w:pPr>
        <w:spacing w:after="160" w:line="360" w:lineRule="auto"/>
        <w:ind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Угрозы информационной безопасности государства:</w:t>
      </w:r>
    </w:p>
    <w:p w:rsidR="006237A4" w:rsidRPr="006237A4" w:rsidRDefault="006237A4" w:rsidP="00D70C17">
      <w:pPr>
        <w:numPr>
          <w:ilvl w:val="0"/>
          <w:numId w:val="18"/>
        </w:numPr>
        <w:spacing w:after="160" w:line="360" w:lineRule="auto"/>
        <w:ind w:left="0"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размывание единого правового пространства страны из-за принятия субъектами РФ, не соответствовавших Конституции РФ правовых актов;</w:t>
      </w:r>
    </w:p>
    <w:p w:rsidR="006237A4" w:rsidRPr="006237A4" w:rsidRDefault="006237A4" w:rsidP="00D70C17">
      <w:pPr>
        <w:numPr>
          <w:ilvl w:val="0"/>
          <w:numId w:val="18"/>
        </w:numPr>
        <w:spacing w:after="160" w:line="360" w:lineRule="auto"/>
        <w:ind w:left="0"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разрушение единого информационного пространства России;</w:t>
      </w:r>
    </w:p>
    <w:p w:rsidR="006237A4" w:rsidRPr="006237A4" w:rsidRDefault="006237A4" w:rsidP="00D70C17">
      <w:pPr>
        <w:numPr>
          <w:ilvl w:val="0"/>
          <w:numId w:val="18"/>
        </w:numPr>
        <w:spacing w:after="160" w:line="360" w:lineRule="auto"/>
        <w:ind w:left="0"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вытеснение российских информационных агентств и средств массовой информации с внутреннего информационного рынка;</w:t>
      </w:r>
    </w:p>
    <w:p w:rsidR="006237A4" w:rsidRPr="006237A4" w:rsidRDefault="006237A4" w:rsidP="00D70C17">
      <w:pPr>
        <w:numPr>
          <w:ilvl w:val="0"/>
          <w:numId w:val="18"/>
        </w:numPr>
        <w:spacing w:after="160" w:line="360" w:lineRule="auto"/>
        <w:ind w:left="0"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монополизация информационного рынка;</w:t>
      </w:r>
    </w:p>
    <w:p w:rsidR="006237A4" w:rsidRPr="006237A4" w:rsidRDefault="006237A4" w:rsidP="00D70C17">
      <w:pPr>
        <w:numPr>
          <w:ilvl w:val="0"/>
          <w:numId w:val="18"/>
        </w:numPr>
        <w:spacing w:after="160" w:line="360" w:lineRule="auto"/>
        <w:ind w:left="0"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блокирование деятельности государственных средств массовой информации по информированию российской, зарубежной аудитории;</w:t>
      </w:r>
    </w:p>
    <w:p w:rsidR="006237A4" w:rsidRPr="006237A4" w:rsidRDefault="006237A4" w:rsidP="00D70C17">
      <w:pPr>
        <w:numPr>
          <w:ilvl w:val="0"/>
          <w:numId w:val="18"/>
        </w:numPr>
        <w:spacing w:after="160" w:line="360" w:lineRule="auto"/>
        <w:ind w:left="0"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ослабление роли русского языка как государственного языка РФ;</w:t>
      </w:r>
    </w:p>
    <w:p w:rsidR="006237A4" w:rsidRPr="006237A4" w:rsidRDefault="006237A4" w:rsidP="00D70C17">
      <w:pPr>
        <w:numPr>
          <w:ilvl w:val="0"/>
          <w:numId w:val="18"/>
        </w:numPr>
        <w:spacing w:after="160" w:line="360" w:lineRule="auto"/>
        <w:ind w:left="0"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несанкционированное целенаправленное вмешательство и проникновение в деятельность и развитие информационных систем;</w:t>
      </w:r>
    </w:p>
    <w:p w:rsidR="006237A4" w:rsidRPr="006237A4" w:rsidRDefault="006237A4" w:rsidP="00D70C17">
      <w:pPr>
        <w:numPr>
          <w:ilvl w:val="0"/>
          <w:numId w:val="18"/>
        </w:numPr>
        <w:spacing w:after="160" w:line="360" w:lineRule="auto"/>
        <w:ind w:left="0"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низкая эффективность информационного обеспечения государственной политики (дефицит кадров, отставание информационных систем от международных стандартов).</w:t>
      </w:r>
    </w:p>
    <w:p w:rsidR="006237A4" w:rsidRPr="006237A4" w:rsidRDefault="006237A4" w:rsidP="00D70C17">
      <w:pPr>
        <w:spacing w:after="160" w:line="360" w:lineRule="auto"/>
        <w:ind w:firstLine="709"/>
        <w:contextualSpacing/>
        <w:jc w:val="both"/>
        <w:rPr>
          <w:color w:val="000000" w:themeColor="text1"/>
          <w:sz w:val="28"/>
          <w:szCs w:val="28"/>
          <w:shd w:val="clear" w:color="auto" w:fill="FFFFFF"/>
        </w:rPr>
      </w:pPr>
      <w:r w:rsidRPr="006237A4">
        <w:rPr>
          <w:color w:val="000000" w:themeColor="text1"/>
          <w:sz w:val="28"/>
          <w:szCs w:val="28"/>
          <w:shd w:val="clear" w:color="auto" w:fill="FFFFFF"/>
        </w:rPr>
        <w:t>Угрозы информационной безопасности России</w:t>
      </w:r>
      <w:r w:rsidR="00456B2C">
        <w:rPr>
          <w:color w:val="000000" w:themeColor="text1"/>
          <w:sz w:val="28"/>
          <w:szCs w:val="28"/>
          <w:shd w:val="clear" w:color="auto" w:fill="FFFFFF"/>
        </w:rPr>
        <w:t xml:space="preserve"> можно разделить</w:t>
      </w:r>
      <w:r w:rsidRPr="006237A4">
        <w:rPr>
          <w:color w:val="000000" w:themeColor="text1"/>
          <w:sz w:val="28"/>
          <w:szCs w:val="28"/>
          <w:shd w:val="clear" w:color="auto" w:fill="FFFFFF"/>
        </w:rPr>
        <w:t xml:space="preserve"> </w:t>
      </w:r>
      <w:r w:rsidR="00456B2C">
        <w:rPr>
          <w:color w:val="000000" w:themeColor="text1"/>
          <w:sz w:val="28"/>
          <w:szCs w:val="28"/>
          <w:shd w:val="clear" w:color="auto" w:fill="FFFFFF"/>
        </w:rPr>
        <w:t xml:space="preserve">по общей направленности, а именно </w:t>
      </w:r>
      <w:r w:rsidRPr="006237A4">
        <w:rPr>
          <w:color w:val="000000" w:themeColor="text1"/>
          <w:sz w:val="28"/>
          <w:szCs w:val="28"/>
          <w:shd w:val="clear" w:color="auto" w:fill="FFFFFF"/>
        </w:rPr>
        <w:t>угрозы конституционным правам и свободам граждан, духовной жизни общества, информационной стр</w:t>
      </w:r>
      <w:r w:rsidR="00456B2C">
        <w:rPr>
          <w:color w:val="000000" w:themeColor="text1"/>
          <w:sz w:val="28"/>
          <w:szCs w:val="28"/>
          <w:shd w:val="clear" w:color="auto" w:fill="FFFFFF"/>
        </w:rPr>
        <w:t xml:space="preserve">уктуре, </w:t>
      </w:r>
      <w:r w:rsidR="00456B2C">
        <w:rPr>
          <w:color w:val="000000" w:themeColor="text1"/>
          <w:sz w:val="28"/>
          <w:szCs w:val="28"/>
          <w:shd w:val="clear" w:color="auto" w:fill="FFFFFF"/>
        </w:rPr>
        <w:lastRenderedPageBreak/>
        <w:t xml:space="preserve">информационным ресурсам и по способам воздействия - </w:t>
      </w:r>
      <w:r w:rsidRPr="006237A4">
        <w:rPr>
          <w:color w:val="000000" w:themeColor="text1"/>
          <w:sz w:val="28"/>
          <w:szCs w:val="28"/>
          <w:shd w:val="clear" w:color="auto" w:fill="FFFFFF"/>
        </w:rPr>
        <w:t>информационные, программно-математически</w:t>
      </w:r>
      <w:r w:rsidR="00456B2C">
        <w:rPr>
          <w:color w:val="000000" w:themeColor="text1"/>
          <w:sz w:val="28"/>
          <w:szCs w:val="28"/>
          <w:shd w:val="clear" w:color="auto" w:fill="FFFFFF"/>
        </w:rPr>
        <w:t>е, физические и организационные</w:t>
      </w:r>
      <w:r w:rsidRPr="006237A4">
        <w:rPr>
          <w:color w:val="000000" w:themeColor="text1"/>
          <w:sz w:val="28"/>
          <w:szCs w:val="28"/>
          <w:shd w:val="clear" w:color="auto" w:fill="FFFFFF"/>
        </w:rPr>
        <w:t>.</w:t>
      </w:r>
    </w:p>
    <w:p w:rsidR="00370B9B" w:rsidRDefault="00456B2C" w:rsidP="00D70C17">
      <w:pPr>
        <w:spacing w:after="160" w:line="360" w:lineRule="auto"/>
        <w:ind w:firstLine="709"/>
        <w:contextualSpacing/>
        <w:jc w:val="both"/>
        <w:rPr>
          <w:color w:val="000000" w:themeColor="text1"/>
          <w:sz w:val="28"/>
          <w:szCs w:val="28"/>
          <w:shd w:val="clear" w:color="auto" w:fill="FFFFFF"/>
        </w:rPr>
      </w:pPr>
      <w:r>
        <w:rPr>
          <w:color w:val="000000" w:themeColor="text1"/>
          <w:sz w:val="28"/>
          <w:szCs w:val="28"/>
          <w:shd w:val="clear" w:color="auto" w:fill="FFFFFF"/>
        </w:rPr>
        <w:t>На современном этапе развития общества проблема информационной безопасности остается быть актуальной и требует её решения. И</w:t>
      </w:r>
      <w:r w:rsidR="006237A4" w:rsidRPr="006237A4">
        <w:rPr>
          <w:color w:val="000000" w:themeColor="text1"/>
          <w:sz w:val="28"/>
          <w:szCs w:val="28"/>
          <w:shd w:val="clear" w:color="auto" w:fill="FFFFFF"/>
        </w:rPr>
        <w:t xml:space="preserve">нформационная безопасность является </w:t>
      </w:r>
      <w:r>
        <w:rPr>
          <w:color w:val="000000" w:themeColor="text1"/>
          <w:sz w:val="28"/>
          <w:szCs w:val="28"/>
          <w:shd w:val="clear" w:color="auto" w:fill="FFFFFF"/>
        </w:rPr>
        <w:t>ключевым</w:t>
      </w:r>
      <w:r w:rsidR="006237A4" w:rsidRPr="006237A4">
        <w:rPr>
          <w:color w:val="000000" w:themeColor="text1"/>
          <w:sz w:val="28"/>
          <w:szCs w:val="28"/>
          <w:shd w:val="clear" w:color="auto" w:fill="FFFFFF"/>
        </w:rPr>
        <w:t xml:space="preserve"> компонентом </w:t>
      </w:r>
      <w:r>
        <w:rPr>
          <w:color w:val="000000" w:themeColor="text1"/>
          <w:sz w:val="28"/>
          <w:szCs w:val="28"/>
          <w:shd w:val="clear" w:color="auto" w:fill="FFFFFF"/>
        </w:rPr>
        <w:t>экономической</w:t>
      </w:r>
      <w:r w:rsidR="006237A4" w:rsidRPr="006237A4">
        <w:rPr>
          <w:color w:val="000000" w:themeColor="text1"/>
          <w:sz w:val="28"/>
          <w:szCs w:val="28"/>
          <w:shd w:val="clear" w:color="auto" w:fill="FFFFFF"/>
        </w:rPr>
        <w:t xml:space="preserve"> безопасности. От нее в значительной степени зависит уровень </w:t>
      </w:r>
      <w:r>
        <w:rPr>
          <w:color w:val="000000" w:themeColor="text1"/>
          <w:sz w:val="28"/>
          <w:szCs w:val="28"/>
          <w:shd w:val="clear" w:color="auto" w:fill="FFFFFF"/>
        </w:rPr>
        <w:t xml:space="preserve">и других видов безопасности, а именно: оборонной, социальной и </w:t>
      </w:r>
      <w:r w:rsidRPr="006237A4">
        <w:rPr>
          <w:color w:val="000000" w:themeColor="text1"/>
          <w:sz w:val="28"/>
          <w:szCs w:val="28"/>
          <w:shd w:val="clear" w:color="auto" w:fill="FFFFFF"/>
        </w:rPr>
        <w:t>политической</w:t>
      </w:r>
      <w:r>
        <w:rPr>
          <w:color w:val="000000" w:themeColor="text1"/>
          <w:sz w:val="28"/>
          <w:szCs w:val="28"/>
          <w:shd w:val="clear" w:color="auto" w:fill="FFFFFF"/>
        </w:rPr>
        <w:t>.</w:t>
      </w:r>
    </w:p>
    <w:p w:rsidR="00370B9B" w:rsidRDefault="00370B9B" w:rsidP="00D70C17">
      <w:pPr>
        <w:spacing w:after="160" w:line="360" w:lineRule="auto"/>
        <w:ind w:firstLine="709"/>
        <w:contextualSpacing/>
        <w:rPr>
          <w:color w:val="000000" w:themeColor="text1"/>
          <w:sz w:val="28"/>
          <w:szCs w:val="28"/>
          <w:shd w:val="clear" w:color="auto" w:fill="FFFFFF"/>
        </w:rPr>
      </w:pPr>
      <w:r>
        <w:rPr>
          <w:color w:val="000000" w:themeColor="text1"/>
          <w:sz w:val="28"/>
          <w:szCs w:val="28"/>
          <w:shd w:val="clear" w:color="auto" w:fill="FFFFFF"/>
        </w:rPr>
        <w:br w:type="page"/>
      </w:r>
    </w:p>
    <w:p w:rsidR="0096424C" w:rsidRDefault="00B90A50" w:rsidP="00142D43">
      <w:pPr>
        <w:spacing w:after="160" w:line="360" w:lineRule="auto"/>
        <w:contextualSpacing/>
        <w:jc w:val="both"/>
        <w:rPr>
          <w:color w:val="000000" w:themeColor="text1"/>
          <w:sz w:val="28"/>
          <w:szCs w:val="28"/>
          <w:shd w:val="clear" w:color="auto" w:fill="FFFFFF"/>
        </w:rPr>
      </w:pPr>
      <w:r w:rsidRPr="00B90A50">
        <w:rPr>
          <w:color w:val="000000" w:themeColor="text1"/>
          <w:sz w:val="28"/>
          <w:szCs w:val="28"/>
          <w:shd w:val="clear" w:color="auto" w:fill="FFFFFF"/>
        </w:rPr>
        <w:lastRenderedPageBreak/>
        <w:t>Список использованной литературы</w:t>
      </w:r>
      <w:r>
        <w:rPr>
          <w:color w:val="000000" w:themeColor="text1"/>
          <w:sz w:val="28"/>
          <w:szCs w:val="28"/>
          <w:shd w:val="clear" w:color="auto" w:fill="FFFFFF"/>
        </w:rPr>
        <w:t>:</w:t>
      </w:r>
    </w:p>
    <w:p w:rsidR="00B90A50" w:rsidRPr="00142D43" w:rsidRDefault="00B90A50" w:rsidP="00142D43">
      <w:pPr>
        <w:spacing w:line="360" w:lineRule="auto"/>
        <w:jc w:val="both"/>
        <w:rPr>
          <w:sz w:val="28"/>
          <w:szCs w:val="28"/>
        </w:rPr>
      </w:pPr>
      <w:r>
        <w:t>1</w:t>
      </w:r>
      <w:r w:rsidRPr="00142D43">
        <w:t xml:space="preserve">. </w:t>
      </w:r>
      <w:r w:rsidRPr="00142D43">
        <w:rPr>
          <w:sz w:val="28"/>
          <w:szCs w:val="28"/>
        </w:rPr>
        <w:t>Горбенко А.О. Информационные системы в экономике. М.: БИНОМ. Лаборатория знаний, 2015</w:t>
      </w:r>
    </w:p>
    <w:p w:rsidR="00B90A50" w:rsidRPr="00142D43" w:rsidRDefault="00B90A50" w:rsidP="00142D43">
      <w:pPr>
        <w:spacing w:line="360" w:lineRule="auto"/>
        <w:jc w:val="both"/>
        <w:rPr>
          <w:sz w:val="28"/>
          <w:szCs w:val="28"/>
        </w:rPr>
      </w:pPr>
      <w:r w:rsidRPr="00142D43">
        <w:rPr>
          <w:sz w:val="28"/>
          <w:szCs w:val="28"/>
        </w:rPr>
        <w:t>2. Указ Президента РФ от 05.12.2016 N 646 "Об утверждении </w:t>
      </w:r>
      <w:r w:rsidRPr="00142D43">
        <w:rPr>
          <w:bCs/>
          <w:sz w:val="28"/>
          <w:szCs w:val="28"/>
        </w:rPr>
        <w:t>Доктрины информационной безопасности</w:t>
      </w:r>
      <w:r w:rsidRPr="00142D43">
        <w:rPr>
          <w:sz w:val="28"/>
          <w:szCs w:val="28"/>
        </w:rPr>
        <w:t> Российской Федерации"</w:t>
      </w:r>
    </w:p>
    <w:p w:rsidR="0000208B" w:rsidRPr="00142D43" w:rsidRDefault="0000208B" w:rsidP="00142D43">
      <w:pPr>
        <w:spacing w:line="360" w:lineRule="auto"/>
        <w:jc w:val="both"/>
        <w:rPr>
          <w:sz w:val="28"/>
          <w:szCs w:val="28"/>
        </w:rPr>
      </w:pPr>
      <w:r w:rsidRPr="00142D43">
        <w:rPr>
          <w:sz w:val="28"/>
          <w:szCs w:val="28"/>
        </w:rPr>
        <w:t xml:space="preserve">3. Грязнова Е.В., Михеева В.В. Информационная инфраструктура деятельности муниципального управления // </w:t>
      </w:r>
      <w:r w:rsidRPr="00142D43">
        <w:rPr>
          <w:sz w:val="28"/>
          <w:szCs w:val="28"/>
          <w:lang w:val="en-US"/>
        </w:rPr>
        <w:t>NB</w:t>
      </w:r>
      <w:r w:rsidRPr="00142D43">
        <w:rPr>
          <w:sz w:val="28"/>
          <w:szCs w:val="28"/>
        </w:rPr>
        <w:t>: Административное право и практика администрирования. — 2015.</w:t>
      </w:r>
    </w:p>
    <w:p w:rsidR="0000208B" w:rsidRPr="009B1BB6" w:rsidRDefault="0000208B" w:rsidP="00142D43">
      <w:pPr>
        <w:spacing w:line="360" w:lineRule="auto"/>
        <w:jc w:val="both"/>
        <w:rPr>
          <w:sz w:val="28"/>
          <w:szCs w:val="28"/>
          <w:lang w:val="en-US"/>
        </w:rPr>
      </w:pPr>
      <w:r w:rsidRPr="00142D43">
        <w:rPr>
          <w:sz w:val="28"/>
          <w:szCs w:val="28"/>
        </w:rPr>
        <w:t xml:space="preserve">4. </w:t>
      </w:r>
      <w:proofErr w:type="spellStart"/>
      <w:r w:rsidR="00771D09" w:rsidRPr="00142D43">
        <w:rPr>
          <w:bCs/>
          <w:sz w:val="28"/>
          <w:szCs w:val="28"/>
        </w:rPr>
        <w:t>Царегородцев</w:t>
      </w:r>
      <w:proofErr w:type="spellEnd"/>
      <w:r w:rsidR="00771D09" w:rsidRPr="00142D43">
        <w:rPr>
          <w:sz w:val="28"/>
          <w:szCs w:val="28"/>
        </w:rPr>
        <w:t>, А.В. Методы и средства </w:t>
      </w:r>
      <w:r w:rsidR="00771D09" w:rsidRPr="00142D43">
        <w:rPr>
          <w:bCs/>
          <w:sz w:val="28"/>
          <w:szCs w:val="28"/>
        </w:rPr>
        <w:t>защиты информации</w:t>
      </w:r>
      <w:r w:rsidR="00771D09" w:rsidRPr="00142D43">
        <w:rPr>
          <w:sz w:val="28"/>
          <w:szCs w:val="28"/>
        </w:rPr>
        <w:t xml:space="preserve"> в государственном </w:t>
      </w:r>
      <w:proofErr w:type="gramStart"/>
      <w:r w:rsidR="00771D09" w:rsidRPr="00142D43">
        <w:rPr>
          <w:sz w:val="28"/>
          <w:szCs w:val="28"/>
        </w:rPr>
        <w:t>управлении :</w:t>
      </w:r>
      <w:proofErr w:type="gramEnd"/>
      <w:r w:rsidR="00771D09" w:rsidRPr="00142D43">
        <w:rPr>
          <w:sz w:val="28"/>
          <w:szCs w:val="28"/>
        </w:rPr>
        <w:t xml:space="preserve"> учеб. пособие / М.М. </w:t>
      </w:r>
      <w:proofErr w:type="spellStart"/>
      <w:r w:rsidR="00771D09" w:rsidRPr="00142D43">
        <w:rPr>
          <w:bCs/>
          <w:sz w:val="28"/>
          <w:szCs w:val="28"/>
        </w:rPr>
        <w:t>Тараскин</w:t>
      </w:r>
      <w:proofErr w:type="spellEnd"/>
      <w:r w:rsidR="00771D09" w:rsidRPr="00142D43">
        <w:rPr>
          <w:sz w:val="28"/>
          <w:szCs w:val="28"/>
        </w:rPr>
        <w:t>, А.В. </w:t>
      </w:r>
      <w:proofErr w:type="spellStart"/>
      <w:r w:rsidR="00771D09" w:rsidRPr="00142D43">
        <w:rPr>
          <w:bCs/>
          <w:sz w:val="28"/>
          <w:szCs w:val="28"/>
        </w:rPr>
        <w:t>Царегородцев</w:t>
      </w:r>
      <w:proofErr w:type="spellEnd"/>
      <w:r w:rsidR="00771D09" w:rsidRPr="00142D43">
        <w:rPr>
          <w:sz w:val="28"/>
          <w:szCs w:val="28"/>
        </w:rPr>
        <w:t> .— М</w:t>
      </w:r>
      <w:r w:rsidR="00771D09" w:rsidRPr="009B1BB6">
        <w:rPr>
          <w:sz w:val="28"/>
          <w:szCs w:val="28"/>
          <w:lang w:val="en-US"/>
        </w:rPr>
        <w:t xml:space="preserve">. : </w:t>
      </w:r>
      <w:r w:rsidR="00771D09" w:rsidRPr="00142D43">
        <w:rPr>
          <w:sz w:val="28"/>
          <w:szCs w:val="28"/>
        </w:rPr>
        <w:t>Проспект</w:t>
      </w:r>
      <w:r w:rsidR="00771D09" w:rsidRPr="009B1BB6">
        <w:rPr>
          <w:sz w:val="28"/>
          <w:szCs w:val="28"/>
          <w:lang w:val="en-US"/>
        </w:rPr>
        <w:t>, </w:t>
      </w:r>
      <w:r w:rsidR="00771D09" w:rsidRPr="009B1BB6">
        <w:rPr>
          <w:bCs/>
          <w:sz w:val="28"/>
          <w:szCs w:val="28"/>
          <w:lang w:val="en-US"/>
        </w:rPr>
        <w:t>2017</w:t>
      </w:r>
      <w:r w:rsidR="00771D09" w:rsidRPr="009B1BB6">
        <w:rPr>
          <w:sz w:val="28"/>
          <w:szCs w:val="28"/>
          <w:lang w:val="en-US"/>
        </w:rPr>
        <w:t> </w:t>
      </w:r>
    </w:p>
    <w:p w:rsidR="008F1B65" w:rsidRPr="00142D43" w:rsidRDefault="00771D09" w:rsidP="00142D43">
      <w:pPr>
        <w:spacing w:line="360" w:lineRule="auto"/>
        <w:jc w:val="both"/>
        <w:rPr>
          <w:sz w:val="28"/>
          <w:szCs w:val="28"/>
          <w:lang w:val="en-US"/>
        </w:rPr>
      </w:pPr>
      <w:r w:rsidRPr="00142D43">
        <w:rPr>
          <w:sz w:val="28"/>
          <w:szCs w:val="28"/>
          <w:lang w:val="en-US"/>
        </w:rPr>
        <w:t xml:space="preserve">5. </w:t>
      </w:r>
      <w:r w:rsidR="008F1B65" w:rsidRPr="00142D43">
        <w:rPr>
          <w:bCs/>
          <w:sz w:val="28"/>
          <w:szCs w:val="28"/>
          <w:lang w:val="en-US"/>
        </w:rPr>
        <w:t xml:space="preserve">Global Cybersecurity Index 2017 </w:t>
      </w:r>
      <w:r w:rsidR="008F1B65" w:rsidRPr="00142D43">
        <w:rPr>
          <w:sz w:val="28"/>
          <w:szCs w:val="28"/>
          <w:lang w:val="en-US"/>
        </w:rPr>
        <w:t>© ITU 2017 Geneva, 2017 - Revision Date 19 July 2017 ISBN: 978-92-61-25061-4</w:t>
      </w:r>
    </w:p>
    <w:p w:rsidR="008F1B65" w:rsidRPr="00142D43" w:rsidRDefault="008F1B65" w:rsidP="00142D43">
      <w:pPr>
        <w:spacing w:line="360" w:lineRule="auto"/>
        <w:contextualSpacing/>
        <w:jc w:val="both"/>
        <w:rPr>
          <w:color w:val="000000"/>
          <w:sz w:val="28"/>
          <w:szCs w:val="28"/>
          <w:shd w:val="clear" w:color="auto" w:fill="FFFFFF"/>
        </w:rPr>
      </w:pPr>
      <w:r w:rsidRPr="00142D43">
        <w:rPr>
          <w:sz w:val="28"/>
          <w:szCs w:val="28"/>
        </w:rPr>
        <w:t xml:space="preserve">6. </w:t>
      </w:r>
      <w:proofErr w:type="spellStart"/>
      <w:r w:rsidRPr="00142D43">
        <w:rPr>
          <w:color w:val="000000"/>
          <w:sz w:val="28"/>
          <w:szCs w:val="28"/>
          <w:shd w:val="clear" w:color="auto" w:fill="FFFFFF"/>
        </w:rPr>
        <w:t>Ящейников</w:t>
      </w:r>
      <w:proofErr w:type="spellEnd"/>
      <w:r w:rsidRPr="00142D43">
        <w:rPr>
          <w:color w:val="000000"/>
          <w:sz w:val="28"/>
          <w:szCs w:val="28"/>
          <w:shd w:val="clear" w:color="auto" w:fill="FFFFFF"/>
        </w:rPr>
        <w:t xml:space="preserve"> В.Я. </w:t>
      </w:r>
      <w:proofErr w:type="spellStart"/>
      <w:r w:rsidRPr="00142D43">
        <w:rPr>
          <w:color w:val="000000"/>
          <w:sz w:val="28"/>
          <w:szCs w:val="28"/>
          <w:shd w:val="clear" w:color="auto" w:fill="FFFFFF"/>
        </w:rPr>
        <w:t>Мацетунян</w:t>
      </w:r>
      <w:proofErr w:type="spellEnd"/>
      <w:r w:rsidRPr="00142D43">
        <w:rPr>
          <w:color w:val="000000"/>
          <w:sz w:val="28"/>
          <w:szCs w:val="28"/>
          <w:shd w:val="clear" w:color="auto" w:fill="FFFFFF"/>
        </w:rPr>
        <w:t xml:space="preserve"> М.В. Основные положения информационной безопасности. - М.: Инфра-М, 2015.</w:t>
      </w:r>
    </w:p>
    <w:p w:rsidR="008F1B65" w:rsidRPr="00142D43" w:rsidRDefault="008F1B65" w:rsidP="00142D43">
      <w:pPr>
        <w:spacing w:line="360" w:lineRule="auto"/>
        <w:contextualSpacing/>
        <w:jc w:val="both"/>
        <w:rPr>
          <w:color w:val="000000"/>
          <w:sz w:val="28"/>
          <w:szCs w:val="28"/>
          <w:shd w:val="clear" w:color="auto" w:fill="FFFFFF"/>
        </w:rPr>
      </w:pPr>
      <w:r w:rsidRPr="00142D43">
        <w:rPr>
          <w:color w:val="000000"/>
          <w:sz w:val="28"/>
          <w:szCs w:val="28"/>
          <w:shd w:val="clear" w:color="auto" w:fill="FFFFFF"/>
        </w:rPr>
        <w:t>7. Федеральный Закон РФ "Об информации, информационных технологиях и о защите информации" от 27.07.2006 №149-ФЗ.</w:t>
      </w:r>
    </w:p>
    <w:p w:rsidR="008F1B65" w:rsidRPr="00142D43" w:rsidRDefault="008F1B65" w:rsidP="00142D43">
      <w:pPr>
        <w:spacing w:line="360" w:lineRule="auto"/>
        <w:contextualSpacing/>
        <w:jc w:val="both"/>
        <w:rPr>
          <w:color w:val="000000"/>
          <w:sz w:val="28"/>
          <w:szCs w:val="28"/>
          <w:shd w:val="clear" w:color="auto" w:fill="FFFFFF"/>
        </w:rPr>
      </w:pPr>
      <w:r w:rsidRPr="00142D43">
        <w:rPr>
          <w:color w:val="000000"/>
          <w:sz w:val="28"/>
          <w:szCs w:val="28"/>
          <w:shd w:val="clear" w:color="auto" w:fill="FFFFFF"/>
        </w:rPr>
        <w:t>8. Конституция РФ </w:t>
      </w:r>
    </w:p>
    <w:p w:rsidR="008F1B65" w:rsidRPr="00142D43" w:rsidRDefault="008F1B65" w:rsidP="00142D43">
      <w:pPr>
        <w:spacing w:line="360" w:lineRule="auto"/>
        <w:contextualSpacing/>
        <w:jc w:val="both"/>
        <w:rPr>
          <w:color w:val="000000"/>
          <w:sz w:val="28"/>
          <w:szCs w:val="28"/>
          <w:shd w:val="clear" w:color="auto" w:fill="FFFFFF"/>
        </w:rPr>
      </w:pPr>
      <w:r w:rsidRPr="00142D43">
        <w:rPr>
          <w:color w:val="000000"/>
          <w:sz w:val="28"/>
          <w:szCs w:val="28"/>
          <w:shd w:val="clear" w:color="auto" w:fill="FFFFFF"/>
        </w:rPr>
        <w:t xml:space="preserve">9. А. </w:t>
      </w:r>
      <w:proofErr w:type="spellStart"/>
      <w:r w:rsidRPr="00142D43">
        <w:rPr>
          <w:color w:val="000000"/>
          <w:sz w:val="28"/>
          <w:szCs w:val="28"/>
          <w:shd w:val="clear" w:color="auto" w:fill="FFFFFF"/>
        </w:rPr>
        <w:t>Бабаш</w:t>
      </w:r>
      <w:proofErr w:type="spellEnd"/>
      <w:r w:rsidRPr="00142D43">
        <w:rPr>
          <w:color w:val="000000"/>
          <w:sz w:val="28"/>
          <w:szCs w:val="28"/>
          <w:shd w:val="clear" w:color="auto" w:fill="FFFFFF"/>
        </w:rPr>
        <w:t>, Е. Баранова, Д. Ларин «Информационная безопасность. История защиты информации в России» 2016</w:t>
      </w:r>
    </w:p>
    <w:p w:rsidR="008F1B65" w:rsidRPr="00142D43" w:rsidRDefault="008F1B65" w:rsidP="00142D43">
      <w:pPr>
        <w:spacing w:line="360" w:lineRule="auto"/>
        <w:contextualSpacing/>
        <w:jc w:val="both"/>
        <w:rPr>
          <w:color w:val="000000"/>
          <w:sz w:val="28"/>
          <w:szCs w:val="28"/>
          <w:shd w:val="clear" w:color="auto" w:fill="FFFFFF"/>
        </w:rPr>
      </w:pPr>
      <w:r w:rsidRPr="00142D43">
        <w:rPr>
          <w:color w:val="000000"/>
          <w:sz w:val="28"/>
          <w:szCs w:val="28"/>
          <w:shd w:val="clear" w:color="auto" w:fill="FFFFFF"/>
        </w:rPr>
        <w:t>10. Ю. Родичев «Нормативная база и стандарты в области информационной безопасности» 2017</w:t>
      </w:r>
    </w:p>
    <w:p w:rsidR="008F1B65" w:rsidRPr="00142D43" w:rsidRDefault="008F1B65" w:rsidP="00142D43">
      <w:pPr>
        <w:spacing w:line="360" w:lineRule="auto"/>
        <w:contextualSpacing/>
        <w:jc w:val="both"/>
        <w:rPr>
          <w:color w:val="000000"/>
          <w:sz w:val="28"/>
          <w:szCs w:val="28"/>
          <w:shd w:val="clear" w:color="auto" w:fill="FFFFFF"/>
        </w:rPr>
      </w:pPr>
      <w:r w:rsidRPr="00142D43">
        <w:rPr>
          <w:color w:val="000000"/>
          <w:sz w:val="28"/>
          <w:szCs w:val="28"/>
          <w:shd w:val="clear" w:color="auto" w:fill="FFFFFF"/>
        </w:rPr>
        <w:t>11. Бондарев «Введение в информационную безопасность автоматизированных систем» 2016</w:t>
      </w:r>
    </w:p>
    <w:p w:rsidR="008F1B65" w:rsidRPr="00142D43" w:rsidRDefault="008F1B65" w:rsidP="00142D43">
      <w:pPr>
        <w:spacing w:line="360" w:lineRule="auto"/>
        <w:contextualSpacing/>
        <w:jc w:val="both"/>
        <w:rPr>
          <w:color w:val="000000"/>
          <w:sz w:val="28"/>
          <w:szCs w:val="28"/>
          <w:shd w:val="clear" w:color="auto" w:fill="FFFFFF"/>
        </w:rPr>
      </w:pPr>
      <w:r w:rsidRPr="00142D43">
        <w:rPr>
          <w:color w:val="000000"/>
          <w:sz w:val="28"/>
          <w:szCs w:val="28"/>
          <w:shd w:val="clear" w:color="auto" w:fill="FFFFFF"/>
        </w:rPr>
        <w:t>12. С. Нестеров «Основы информационной безопасности» 2016</w:t>
      </w:r>
    </w:p>
    <w:p w:rsidR="008F1B65" w:rsidRPr="00142D43" w:rsidRDefault="008F1B65" w:rsidP="00142D43">
      <w:pPr>
        <w:spacing w:line="360" w:lineRule="auto"/>
        <w:contextualSpacing/>
        <w:jc w:val="both"/>
        <w:rPr>
          <w:color w:val="000000"/>
          <w:sz w:val="28"/>
          <w:szCs w:val="28"/>
          <w:shd w:val="clear" w:color="auto" w:fill="FFFFFF"/>
        </w:rPr>
      </w:pPr>
      <w:r w:rsidRPr="00142D43">
        <w:rPr>
          <w:color w:val="000000"/>
          <w:sz w:val="28"/>
          <w:szCs w:val="28"/>
          <w:shd w:val="clear" w:color="auto" w:fill="FFFFFF"/>
        </w:rPr>
        <w:t>13. А. Бирюков «Информационная безопасность: защита и нападение» 2-е изд. 2017</w:t>
      </w:r>
    </w:p>
    <w:p w:rsidR="008F1B65" w:rsidRPr="00142D43" w:rsidRDefault="008F1B65" w:rsidP="00142D43">
      <w:pPr>
        <w:spacing w:line="360" w:lineRule="auto"/>
        <w:contextualSpacing/>
        <w:jc w:val="both"/>
        <w:rPr>
          <w:color w:val="000000"/>
          <w:sz w:val="28"/>
          <w:szCs w:val="28"/>
          <w:shd w:val="clear" w:color="auto" w:fill="FFFFFF"/>
        </w:rPr>
      </w:pPr>
      <w:r w:rsidRPr="00142D43">
        <w:rPr>
          <w:color w:val="000000"/>
          <w:sz w:val="28"/>
          <w:szCs w:val="28"/>
          <w:shd w:val="clear" w:color="auto" w:fill="FFFFFF"/>
        </w:rPr>
        <w:lastRenderedPageBreak/>
        <w:t>14. Полякова Т.А. - Отв. ред., Стрельцов А.А. - Отв. ред. «ОРГАНИЗАЦИОННОЕ И ПРАВОВОЕ ОБЕСПЕЧЕНИЕ ИНФОРМАЦИОННОЙ БЕЗОПАСНОСТИ.». – 2018</w:t>
      </w:r>
    </w:p>
    <w:p w:rsidR="008F1B65" w:rsidRPr="00142D43" w:rsidRDefault="008F1B65" w:rsidP="00142D43">
      <w:pPr>
        <w:spacing w:line="360" w:lineRule="auto"/>
        <w:contextualSpacing/>
        <w:jc w:val="both"/>
        <w:rPr>
          <w:color w:val="000000"/>
          <w:sz w:val="28"/>
          <w:szCs w:val="28"/>
          <w:shd w:val="clear" w:color="auto" w:fill="FFFFFF"/>
        </w:rPr>
      </w:pPr>
      <w:r w:rsidRPr="00142D43">
        <w:rPr>
          <w:color w:val="000000"/>
          <w:sz w:val="28"/>
          <w:szCs w:val="28"/>
          <w:shd w:val="clear" w:color="auto" w:fill="FFFFFF"/>
        </w:rPr>
        <w:t xml:space="preserve">15. Информационная безопасность открытых систем. В 2 томах. Том 1. Угрозы, уязвимости, атаки и подходы к защите / С.В. </w:t>
      </w:r>
      <w:proofErr w:type="spellStart"/>
      <w:r w:rsidRPr="00142D43">
        <w:rPr>
          <w:color w:val="000000"/>
          <w:sz w:val="28"/>
          <w:szCs w:val="28"/>
          <w:shd w:val="clear" w:color="auto" w:fill="FFFFFF"/>
        </w:rPr>
        <w:t>Запечников</w:t>
      </w:r>
      <w:proofErr w:type="spellEnd"/>
      <w:r w:rsidRPr="00142D43">
        <w:rPr>
          <w:color w:val="000000"/>
          <w:sz w:val="28"/>
          <w:szCs w:val="28"/>
          <w:shd w:val="clear" w:color="auto" w:fill="FFFFFF"/>
        </w:rPr>
        <w:t xml:space="preserve"> и др. – 2016</w:t>
      </w:r>
    </w:p>
    <w:p w:rsidR="008F1B65" w:rsidRPr="00142D43" w:rsidRDefault="008F1B65" w:rsidP="00142D43">
      <w:pPr>
        <w:spacing w:line="360" w:lineRule="auto"/>
        <w:contextualSpacing/>
        <w:jc w:val="both"/>
        <w:rPr>
          <w:color w:val="000000"/>
          <w:sz w:val="28"/>
          <w:szCs w:val="28"/>
          <w:shd w:val="clear" w:color="auto" w:fill="FFFFFF"/>
        </w:rPr>
      </w:pPr>
      <w:r w:rsidRPr="00142D43">
        <w:rPr>
          <w:color w:val="000000"/>
          <w:sz w:val="28"/>
          <w:szCs w:val="28"/>
          <w:shd w:val="clear" w:color="auto" w:fill="FFFFFF"/>
        </w:rPr>
        <w:t>16. Степанов, Е.А. Информационная безопасность и защита информации. Учебное пособие / Е.А. Степанов, И.К. Корнеев. - М.: ИНФРА-М, 2017.</w:t>
      </w:r>
    </w:p>
    <w:p w:rsidR="008F1B65" w:rsidRPr="00142D43" w:rsidRDefault="008F1B65" w:rsidP="00142D43">
      <w:pPr>
        <w:spacing w:line="360" w:lineRule="auto"/>
        <w:contextualSpacing/>
        <w:jc w:val="both"/>
        <w:rPr>
          <w:color w:val="000000"/>
          <w:sz w:val="28"/>
          <w:szCs w:val="28"/>
          <w:shd w:val="clear" w:color="auto" w:fill="FFFFFF"/>
        </w:rPr>
      </w:pPr>
      <w:r w:rsidRPr="00142D43">
        <w:rPr>
          <w:color w:val="000000"/>
          <w:sz w:val="28"/>
          <w:szCs w:val="28"/>
          <w:shd w:val="clear" w:color="auto" w:fill="FFFFFF"/>
        </w:rPr>
        <w:t xml:space="preserve">17. </w:t>
      </w:r>
      <w:proofErr w:type="spellStart"/>
      <w:r w:rsidRPr="00142D43">
        <w:rPr>
          <w:color w:val="000000"/>
          <w:sz w:val="28"/>
          <w:szCs w:val="28"/>
          <w:shd w:val="clear" w:color="auto" w:fill="FFFFFF"/>
        </w:rPr>
        <w:t>Ярочкин</w:t>
      </w:r>
      <w:proofErr w:type="spellEnd"/>
      <w:r w:rsidRPr="00142D43">
        <w:rPr>
          <w:color w:val="000000"/>
          <w:sz w:val="28"/>
          <w:szCs w:val="28"/>
          <w:shd w:val="clear" w:color="auto" w:fill="FFFFFF"/>
        </w:rPr>
        <w:t xml:space="preserve">, В. Безопасность информационных систем / В. </w:t>
      </w:r>
      <w:proofErr w:type="spellStart"/>
      <w:r w:rsidRPr="00142D43">
        <w:rPr>
          <w:color w:val="000000"/>
          <w:sz w:val="28"/>
          <w:szCs w:val="28"/>
          <w:shd w:val="clear" w:color="auto" w:fill="FFFFFF"/>
        </w:rPr>
        <w:t>Ярочкин</w:t>
      </w:r>
      <w:proofErr w:type="spellEnd"/>
      <w:r w:rsidRPr="00142D43">
        <w:rPr>
          <w:color w:val="000000"/>
          <w:sz w:val="28"/>
          <w:szCs w:val="28"/>
          <w:shd w:val="clear" w:color="auto" w:fill="FFFFFF"/>
        </w:rPr>
        <w:t>. - М.: Ось-89, 2016.</w:t>
      </w:r>
    </w:p>
    <w:p w:rsidR="008F1B65" w:rsidRPr="00142D43" w:rsidRDefault="008F1B65" w:rsidP="00142D43">
      <w:pPr>
        <w:spacing w:line="360" w:lineRule="auto"/>
        <w:contextualSpacing/>
        <w:jc w:val="both"/>
        <w:rPr>
          <w:color w:val="000000"/>
          <w:sz w:val="28"/>
          <w:szCs w:val="28"/>
          <w:shd w:val="clear" w:color="auto" w:fill="FFFFFF"/>
        </w:rPr>
      </w:pPr>
      <w:r w:rsidRPr="00142D43">
        <w:rPr>
          <w:color w:val="000000"/>
          <w:sz w:val="28"/>
          <w:szCs w:val="28"/>
          <w:shd w:val="clear" w:color="auto" w:fill="FFFFFF"/>
        </w:rPr>
        <w:t>18. Федоров, А. В. Информационная безопасность в мировом политическом процессе / А.В. Федоров. - М.: МГИМО-Университет, 2017</w:t>
      </w:r>
    </w:p>
    <w:p w:rsidR="008F1B65" w:rsidRPr="00142D43" w:rsidRDefault="008F1B65" w:rsidP="00142D43">
      <w:pPr>
        <w:spacing w:line="360" w:lineRule="auto"/>
        <w:contextualSpacing/>
        <w:jc w:val="both"/>
        <w:rPr>
          <w:color w:val="000000"/>
          <w:sz w:val="28"/>
          <w:szCs w:val="28"/>
          <w:shd w:val="clear" w:color="auto" w:fill="FFFFFF"/>
        </w:rPr>
      </w:pPr>
      <w:r w:rsidRPr="00142D43">
        <w:rPr>
          <w:color w:val="000000"/>
          <w:sz w:val="28"/>
          <w:szCs w:val="28"/>
          <w:shd w:val="clear" w:color="auto" w:fill="FFFFFF"/>
        </w:rPr>
        <w:t xml:space="preserve">19. </w:t>
      </w:r>
      <w:proofErr w:type="spellStart"/>
      <w:r w:rsidRPr="00142D43">
        <w:rPr>
          <w:color w:val="000000"/>
          <w:sz w:val="28"/>
          <w:szCs w:val="28"/>
          <w:shd w:val="clear" w:color="auto" w:fill="FFFFFF"/>
        </w:rPr>
        <w:t>Партыка</w:t>
      </w:r>
      <w:proofErr w:type="spellEnd"/>
      <w:r w:rsidRPr="00142D43">
        <w:rPr>
          <w:color w:val="000000"/>
          <w:sz w:val="28"/>
          <w:szCs w:val="28"/>
          <w:shd w:val="clear" w:color="auto" w:fill="FFFFFF"/>
        </w:rPr>
        <w:t xml:space="preserve">, Т. Л. Информационная безопасность / Т.Л. </w:t>
      </w:r>
      <w:proofErr w:type="spellStart"/>
      <w:r w:rsidRPr="00142D43">
        <w:rPr>
          <w:color w:val="000000"/>
          <w:sz w:val="28"/>
          <w:szCs w:val="28"/>
          <w:shd w:val="clear" w:color="auto" w:fill="FFFFFF"/>
        </w:rPr>
        <w:t>Партыка</w:t>
      </w:r>
      <w:proofErr w:type="spellEnd"/>
      <w:r w:rsidRPr="00142D43">
        <w:rPr>
          <w:color w:val="000000"/>
          <w:sz w:val="28"/>
          <w:szCs w:val="28"/>
          <w:shd w:val="clear" w:color="auto" w:fill="FFFFFF"/>
        </w:rPr>
        <w:t>, И.И. Попов. - М.: Форум, Инфра-М, 2016.</w:t>
      </w:r>
    </w:p>
    <w:p w:rsidR="008F1B65" w:rsidRPr="00142D43" w:rsidRDefault="008F1B65" w:rsidP="00142D43">
      <w:pPr>
        <w:spacing w:line="360" w:lineRule="auto"/>
        <w:contextualSpacing/>
        <w:jc w:val="both"/>
        <w:rPr>
          <w:color w:val="000000"/>
          <w:sz w:val="28"/>
          <w:szCs w:val="28"/>
          <w:shd w:val="clear" w:color="auto" w:fill="FFFFFF"/>
        </w:rPr>
      </w:pPr>
      <w:r w:rsidRPr="00142D43">
        <w:rPr>
          <w:color w:val="000000"/>
          <w:sz w:val="28"/>
          <w:szCs w:val="28"/>
          <w:shd w:val="clear" w:color="auto" w:fill="FFFFFF"/>
        </w:rPr>
        <w:t>20. Мельников, В.П. Информационная безопасность и защита информации / В.П. Мельников. - М.: Академия (</w:t>
      </w:r>
      <w:proofErr w:type="spellStart"/>
      <w:r w:rsidRPr="00142D43">
        <w:rPr>
          <w:color w:val="000000"/>
          <w:sz w:val="28"/>
          <w:szCs w:val="28"/>
          <w:shd w:val="clear" w:color="auto" w:fill="FFFFFF"/>
        </w:rPr>
        <w:t>Academia</w:t>
      </w:r>
      <w:proofErr w:type="spellEnd"/>
      <w:r w:rsidRPr="00142D43">
        <w:rPr>
          <w:color w:val="000000"/>
          <w:sz w:val="28"/>
          <w:szCs w:val="28"/>
          <w:shd w:val="clear" w:color="auto" w:fill="FFFFFF"/>
        </w:rPr>
        <w:t>), 2016</w:t>
      </w:r>
    </w:p>
    <w:p w:rsidR="008F1B65" w:rsidRPr="00142D43" w:rsidRDefault="008F1B65" w:rsidP="00142D43">
      <w:pPr>
        <w:spacing w:line="360" w:lineRule="auto"/>
        <w:contextualSpacing/>
        <w:jc w:val="both"/>
        <w:rPr>
          <w:color w:val="000000"/>
          <w:sz w:val="28"/>
          <w:szCs w:val="28"/>
          <w:shd w:val="clear" w:color="auto" w:fill="FFFFFF"/>
        </w:rPr>
      </w:pPr>
      <w:r w:rsidRPr="00142D43">
        <w:rPr>
          <w:color w:val="000000"/>
          <w:sz w:val="28"/>
          <w:szCs w:val="28"/>
          <w:shd w:val="clear" w:color="auto" w:fill="FFFFFF"/>
        </w:rPr>
        <w:t xml:space="preserve">21. </w:t>
      </w:r>
      <w:proofErr w:type="spellStart"/>
      <w:r w:rsidRPr="00142D43">
        <w:rPr>
          <w:color w:val="000000"/>
          <w:sz w:val="28"/>
          <w:szCs w:val="28"/>
          <w:shd w:val="clear" w:color="auto" w:fill="FFFFFF"/>
        </w:rPr>
        <w:t>Гафнер</w:t>
      </w:r>
      <w:proofErr w:type="spellEnd"/>
      <w:r w:rsidRPr="00142D43">
        <w:rPr>
          <w:color w:val="000000"/>
          <w:sz w:val="28"/>
          <w:szCs w:val="28"/>
          <w:shd w:val="clear" w:color="auto" w:fill="FFFFFF"/>
        </w:rPr>
        <w:t xml:space="preserve">, В. В. Информационная безопасность / В.В. </w:t>
      </w:r>
      <w:proofErr w:type="spellStart"/>
      <w:r w:rsidRPr="00142D43">
        <w:rPr>
          <w:color w:val="000000"/>
          <w:sz w:val="28"/>
          <w:szCs w:val="28"/>
          <w:shd w:val="clear" w:color="auto" w:fill="FFFFFF"/>
        </w:rPr>
        <w:t>Гафнер</w:t>
      </w:r>
      <w:proofErr w:type="spellEnd"/>
      <w:r w:rsidRPr="00142D43">
        <w:rPr>
          <w:color w:val="000000"/>
          <w:sz w:val="28"/>
          <w:szCs w:val="28"/>
          <w:shd w:val="clear" w:color="auto" w:fill="FFFFFF"/>
        </w:rPr>
        <w:t>. - М.: Феникс, 2014.</w:t>
      </w:r>
    </w:p>
    <w:p w:rsidR="008F1B65" w:rsidRPr="00142D43" w:rsidRDefault="008F1B65" w:rsidP="00142D43">
      <w:pPr>
        <w:spacing w:line="360" w:lineRule="auto"/>
        <w:contextualSpacing/>
        <w:jc w:val="both"/>
        <w:rPr>
          <w:color w:val="000000"/>
          <w:sz w:val="28"/>
          <w:szCs w:val="28"/>
          <w:shd w:val="clear" w:color="auto" w:fill="FFFFFF"/>
        </w:rPr>
      </w:pPr>
      <w:r w:rsidRPr="00142D43">
        <w:rPr>
          <w:color w:val="000000"/>
          <w:sz w:val="28"/>
          <w:szCs w:val="28"/>
          <w:shd w:val="clear" w:color="auto" w:fill="FFFFFF"/>
        </w:rPr>
        <w:t xml:space="preserve">22. Безопасность России. Правовые, социально-экономические и научно-технические аспекты. Основы информационно-психологической безопасности: </w:t>
      </w:r>
      <w:proofErr w:type="spellStart"/>
      <w:r w:rsidRPr="00142D43">
        <w:rPr>
          <w:color w:val="000000"/>
          <w:sz w:val="28"/>
          <w:szCs w:val="28"/>
          <w:shd w:val="clear" w:color="auto" w:fill="FFFFFF"/>
        </w:rPr>
        <w:t>моногр</w:t>
      </w:r>
      <w:proofErr w:type="spellEnd"/>
      <w:proofErr w:type="gramStart"/>
      <w:r w:rsidRPr="00142D43">
        <w:rPr>
          <w:color w:val="000000"/>
          <w:sz w:val="28"/>
          <w:szCs w:val="28"/>
          <w:shd w:val="clear" w:color="auto" w:fill="FFFFFF"/>
        </w:rPr>
        <w:t>. .</w:t>
      </w:r>
      <w:proofErr w:type="gramEnd"/>
      <w:r w:rsidRPr="00142D43">
        <w:rPr>
          <w:color w:val="000000"/>
          <w:sz w:val="28"/>
          <w:szCs w:val="28"/>
          <w:shd w:val="clear" w:color="auto" w:fill="FFFFFF"/>
        </w:rPr>
        <w:t xml:space="preserve"> - М.: Международный гуманитарный фонд "Знание", 2015</w:t>
      </w:r>
    </w:p>
    <w:p w:rsidR="009B1BB6" w:rsidRDefault="008F1B65" w:rsidP="00142D43">
      <w:pPr>
        <w:spacing w:line="360" w:lineRule="auto"/>
        <w:contextualSpacing/>
        <w:jc w:val="both"/>
        <w:rPr>
          <w:color w:val="000000"/>
          <w:sz w:val="28"/>
          <w:szCs w:val="28"/>
          <w:shd w:val="clear" w:color="auto" w:fill="FFFFFF"/>
        </w:rPr>
      </w:pPr>
      <w:r w:rsidRPr="00142D43">
        <w:rPr>
          <w:color w:val="000000"/>
          <w:sz w:val="28"/>
          <w:szCs w:val="28"/>
          <w:shd w:val="clear" w:color="auto" w:fill="FFFFFF"/>
        </w:rPr>
        <w:t>23. Шаньгин, Владимир Федорович Информационная безопасность и защита информации / Шаньгин Владимир Федорович. - М.: ДМК Пресс, 2017</w:t>
      </w:r>
    </w:p>
    <w:p w:rsidR="009B1BB6" w:rsidRDefault="009B1BB6">
      <w:pPr>
        <w:spacing w:after="160" w:line="259" w:lineRule="auto"/>
        <w:rPr>
          <w:color w:val="000000"/>
          <w:sz w:val="28"/>
          <w:szCs w:val="28"/>
          <w:shd w:val="clear" w:color="auto" w:fill="FFFFFF"/>
        </w:rPr>
      </w:pPr>
      <w:r>
        <w:rPr>
          <w:color w:val="000000"/>
          <w:sz w:val="28"/>
          <w:szCs w:val="28"/>
          <w:shd w:val="clear" w:color="auto" w:fill="FFFFFF"/>
        </w:rPr>
        <w:br w:type="page"/>
      </w:r>
    </w:p>
    <w:p w:rsidR="009B1BB6" w:rsidRDefault="009B1BB6" w:rsidP="00142D43">
      <w:pPr>
        <w:spacing w:line="360" w:lineRule="auto"/>
        <w:contextualSpacing/>
        <w:jc w:val="both"/>
        <w:rPr>
          <w:color w:val="000000"/>
          <w:sz w:val="28"/>
          <w:szCs w:val="28"/>
          <w:shd w:val="clear" w:color="auto" w:fill="FFFFFF"/>
        </w:rPr>
        <w:sectPr w:rsidR="009B1BB6" w:rsidSect="00D70C17">
          <w:headerReference w:type="default" r:id="rId11"/>
          <w:footerReference w:type="default" r:id="rId12"/>
          <w:pgSz w:w="11906" w:h="16838"/>
          <w:pgMar w:top="1276" w:right="567" w:bottom="1276" w:left="1985" w:header="709" w:footer="709" w:gutter="0"/>
          <w:pgNumType w:start="3"/>
          <w:cols w:space="708"/>
          <w:titlePg/>
          <w:docGrid w:linePitch="360"/>
        </w:sectPr>
      </w:pPr>
    </w:p>
    <w:p w:rsidR="008F1B65" w:rsidRPr="009B1BB6" w:rsidRDefault="009B1BB6" w:rsidP="00142D43">
      <w:pPr>
        <w:spacing w:line="360" w:lineRule="auto"/>
        <w:contextualSpacing/>
        <w:jc w:val="both"/>
        <w:rPr>
          <w:color w:val="000000"/>
          <w:sz w:val="28"/>
          <w:szCs w:val="28"/>
          <w:shd w:val="clear" w:color="auto" w:fill="FFFFFF"/>
          <w:lang w:val="en-US"/>
        </w:rPr>
      </w:pPr>
      <w:r>
        <w:rPr>
          <w:color w:val="000000"/>
          <w:sz w:val="28"/>
          <w:szCs w:val="28"/>
          <w:shd w:val="clear" w:color="auto" w:fill="FFFFFF"/>
        </w:rPr>
        <w:lastRenderedPageBreak/>
        <w:t xml:space="preserve">Приложение А </w:t>
      </w:r>
      <w:r>
        <w:rPr>
          <w:color w:val="000000"/>
          <w:sz w:val="28"/>
          <w:szCs w:val="28"/>
          <w:shd w:val="clear" w:color="auto" w:fill="FFFFFF"/>
          <w:lang w:val="en-US"/>
        </w:rPr>
        <w:t>[5]</w:t>
      </w:r>
    </w:p>
    <w:p w:rsidR="00B90A50" w:rsidRPr="00142D43" w:rsidRDefault="009B1BB6" w:rsidP="00142D43">
      <w:pPr>
        <w:jc w:val="both"/>
        <w:rPr>
          <w:sz w:val="28"/>
          <w:szCs w:val="28"/>
        </w:rPr>
      </w:pPr>
      <w:r>
        <w:rPr>
          <w:noProof/>
        </w:rPr>
        <w:drawing>
          <wp:inline distT="0" distB="0" distL="0" distR="0">
            <wp:extent cx="9626600" cy="3429000"/>
            <wp:effectExtent l="0" t="0" r="0" b="0"/>
            <wp:docPr id="3" name="Рисунок 3" descr="https://digital.report/wp-content/uploads/2017/06/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gital.report/wp-content/uploads/2017/06/t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43767" cy="3435115"/>
                    </a:xfrm>
                    <a:prstGeom prst="rect">
                      <a:avLst/>
                    </a:prstGeom>
                    <a:noFill/>
                    <a:ln>
                      <a:noFill/>
                    </a:ln>
                  </pic:spPr>
                </pic:pic>
              </a:graphicData>
            </a:graphic>
          </wp:inline>
        </w:drawing>
      </w:r>
    </w:p>
    <w:p w:rsidR="00B90A50" w:rsidRPr="00142D43" w:rsidRDefault="00B90A50" w:rsidP="00142D43">
      <w:pPr>
        <w:spacing w:after="160" w:line="360" w:lineRule="auto"/>
        <w:ind w:firstLine="709"/>
        <w:contextualSpacing/>
        <w:jc w:val="both"/>
        <w:rPr>
          <w:color w:val="000000" w:themeColor="text1"/>
          <w:sz w:val="28"/>
          <w:szCs w:val="28"/>
          <w:shd w:val="clear" w:color="auto" w:fill="FFFFFF"/>
        </w:rPr>
      </w:pPr>
    </w:p>
    <w:p w:rsidR="0096424C" w:rsidRPr="00142D43" w:rsidRDefault="0096424C" w:rsidP="009B1BB6">
      <w:pPr>
        <w:spacing w:line="360" w:lineRule="auto"/>
        <w:contextualSpacing/>
        <w:jc w:val="both"/>
        <w:rPr>
          <w:color w:val="000000" w:themeColor="text1"/>
          <w:sz w:val="28"/>
          <w:szCs w:val="28"/>
          <w:shd w:val="clear" w:color="auto" w:fill="FFFFFF"/>
        </w:rPr>
      </w:pPr>
    </w:p>
    <w:sectPr w:rsidR="0096424C" w:rsidRPr="00142D43" w:rsidSect="009B1BB6">
      <w:pgSz w:w="16838" w:h="11906" w:orient="landscape"/>
      <w:pgMar w:top="567" w:right="1276" w:bottom="1985" w:left="1276"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84B" w:rsidRDefault="005D784B" w:rsidP="005018FA">
      <w:r>
        <w:separator/>
      </w:r>
    </w:p>
  </w:endnote>
  <w:endnote w:type="continuationSeparator" w:id="0">
    <w:p w:rsidR="005D784B" w:rsidRDefault="005D784B" w:rsidP="0050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177693"/>
      <w:docPartObj>
        <w:docPartGallery w:val="Page Numbers (Bottom of Page)"/>
        <w:docPartUnique/>
      </w:docPartObj>
    </w:sdtPr>
    <w:sdtEndPr/>
    <w:sdtContent>
      <w:p w:rsidR="00F02E2F" w:rsidRDefault="00F02E2F">
        <w:pPr>
          <w:pStyle w:val="a5"/>
          <w:jc w:val="center"/>
        </w:pPr>
        <w:r>
          <w:rPr>
            <w:lang w:val="en-US"/>
          </w:rPr>
          <w:t>3</w:t>
        </w:r>
      </w:p>
    </w:sdtContent>
  </w:sdt>
  <w:p w:rsidR="00F02E2F" w:rsidRDefault="00F02E2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237984"/>
      <w:docPartObj>
        <w:docPartGallery w:val="Page Numbers (Bottom of Page)"/>
        <w:docPartUnique/>
      </w:docPartObj>
    </w:sdtPr>
    <w:sdtEndPr/>
    <w:sdtContent>
      <w:p w:rsidR="00F02E2F" w:rsidRDefault="00F02E2F">
        <w:pPr>
          <w:pStyle w:val="a5"/>
          <w:jc w:val="center"/>
        </w:pPr>
        <w:r>
          <w:fldChar w:fldCharType="begin"/>
        </w:r>
        <w:r>
          <w:instrText>PAGE   \* MERGEFORMAT</w:instrText>
        </w:r>
        <w:r>
          <w:fldChar w:fldCharType="separate"/>
        </w:r>
        <w:r w:rsidR="00C9777C">
          <w:rPr>
            <w:noProof/>
          </w:rPr>
          <w:t>20</w:t>
        </w:r>
        <w:r>
          <w:fldChar w:fldCharType="end"/>
        </w:r>
      </w:p>
    </w:sdtContent>
  </w:sdt>
  <w:p w:rsidR="005018FA" w:rsidRDefault="005018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84B" w:rsidRDefault="005D784B" w:rsidP="005018FA">
      <w:r>
        <w:separator/>
      </w:r>
    </w:p>
  </w:footnote>
  <w:footnote w:type="continuationSeparator" w:id="0">
    <w:p w:rsidR="005D784B" w:rsidRDefault="005D784B" w:rsidP="00501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8FA" w:rsidRDefault="005018F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2592"/>
    <w:multiLevelType w:val="multilevel"/>
    <w:tmpl w:val="60F060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B1366"/>
    <w:multiLevelType w:val="multilevel"/>
    <w:tmpl w:val="DE72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61416"/>
    <w:multiLevelType w:val="multilevel"/>
    <w:tmpl w:val="A752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D11099"/>
    <w:multiLevelType w:val="multilevel"/>
    <w:tmpl w:val="E1C611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4120BF"/>
    <w:multiLevelType w:val="multilevel"/>
    <w:tmpl w:val="FC38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CB4EEA"/>
    <w:multiLevelType w:val="multilevel"/>
    <w:tmpl w:val="75C8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0C5F38"/>
    <w:multiLevelType w:val="multilevel"/>
    <w:tmpl w:val="84E00D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D246FF"/>
    <w:multiLevelType w:val="multilevel"/>
    <w:tmpl w:val="B17E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EB1B9D"/>
    <w:multiLevelType w:val="multilevel"/>
    <w:tmpl w:val="03C2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612662"/>
    <w:multiLevelType w:val="multilevel"/>
    <w:tmpl w:val="94BC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A84948"/>
    <w:multiLevelType w:val="multilevel"/>
    <w:tmpl w:val="3E6A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A77D2B"/>
    <w:multiLevelType w:val="multilevel"/>
    <w:tmpl w:val="77B8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AD2B1E"/>
    <w:multiLevelType w:val="hybridMultilevel"/>
    <w:tmpl w:val="8C505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EF6B61"/>
    <w:multiLevelType w:val="hybridMultilevel"/>
    <w:tmpl w:val="70AA9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5261EC"/>
    <w:multiLevelType w:val="hybridMultilevel"/>
    <w:tmpl w:val="D87A8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5034BD"/>
    <w:multiLevelType w:val="hybridMultilevel"/>
    <w:tmpl w:val="C5BAF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DB3B67"/>
    <w:multiLevelType w:val="hybridMultilevel"/>
    <w:tmpl w:val="193EBD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29413A"/>
    <w:multiLevelType w:val="hybridMultilevel"/>
    <w:tmpl w:val="0194F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CF3200F"/>
    <w:multiLevelType w:val="hybridMultilevel"/>
    <w:tmpl w:val="0456B032"/>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421A9B"/>
    <w:multiLevelType w:val="multilevel"/>
    <w:tmpl w:val="DAB4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F80CD1"/>
    <w:multiLevelType w:val="hybridMultilevel"/>
    <w:tmpl w:val="B8C62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593073"/>
    <w:multiLevelType w:val="multilevel"/>
    <w:tmpl w:val="E4F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1"/>
  </w:num>
  <w:num w:numId="3">
    <w:abstractNumId w:val="10"/>
  </w:num>
  <w:num w:numId="4">
    <w:abstractNumId w:val="19"/>
  </w:num>
  <w:num w:numId="5">
    <w:abstractNumId w:val="1"/>
  </w:num>
  <w:num w:numId="6">
    <w:abstractNumId w:val="2"/>
  </w:num>
  <w:num w:numId="7">
    <w:abstractNumId w:val="8"/>
  </w:num>
  <w:num w:numId="8">
    <w:abstractNumId w:val="5"/>
  </w:num>
  <w:num w:numId="9">
    <w:abstractNumId w:val="9"/>
  </w:num>
  <w:num w:numId="10">
    <w:abstractNumId w:val="6"/>
  </w:num>
  <w:num w:numId="11">
    <w:abstractNumId w:val="0"/>
  </w:num>
  <w:num w:numId="12">
    <w:abstractNumId w:val="3"/>
  </w:num>
  <w:num w:numId="13">
    <w:abstractNumId w:val="11"/>
  </w:num>
  <w:num w:numId="14">
    <w:abstractNumId w:val="17"/>
  </w:num>
  <w:num w:numId="15">
    <w:abstractNumId w:val="14"/>
  </w:num>
  <w:num w:numId="16">
    <w:abstractNumId w:val="15"/>
  </w:num>
  <w:num w:numId="17">
    <w:abstractNumId w:val="7"/>
  </w:num>
  <w:num w:numId="18">
    <w:abstractNumId w:val="4"/>
  </w:num>
  <w:num w:numId="19">
    <w:abstractNumId w:val="12"/>
  </w:num>
  <w:num w:numId="20">
    <w:abstractNumId w:val="13"/>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9C7"/>
    <w:rsid w:val="0000208B"/>
    <w:rsid w:val="00006734"/>
    <w:rsid w:val="000405A2"/>
    <w:rsid w:val="00042A05"/>
    <w:rsid w:val="000863FC"/>
    <w:rsid w:val="000E4E54"/>
    <w:rsid w:val="001071F9"/>
    <w:rsid w:val="00142D43"/>
    <w:rsid w:val="0015180A"/>
    <w:rsid w:val="001A75B7"/>
    <w:rsid w:val="00220F24"/>
    <w:rsid w:val="00222C2D"/>
    <w:rsid w:val="002411C8"/>
    <w:rsid w:val="00262FFE"/>
    <w:rsid w:val="00263F9F"/>
    <w:rsid w:val="002D3291"/>
    <w:rsid w:val="002F313D"/>
    <w:rsid w:val="0031631E"/>
    <w:rsid w:val="00352E84"/>
    <w:rsid w:val="0037079B"/>
    <w:rsid w:val="00370B9B"/>
    <w:rsid w:val="003F2F99"/>
    <w:rsid w:val="0042331D"/>
    <w:rsid w:val="004249C0"/>
    <w:rsid w:val="0045411C"/>
    <w:rsid w:val="00456B2C"/>
    <w:rsid w:val="00460A69"/>
    <w:rsid w:val="004B5510"/>
    <w:rsid w:val="005018FA"/>
    <w:rsid w:val="00516773"/>
    <w:rsid w:val="00534FD0"/>
    <w:rsid w:val="00561D80"/>
    <w:rsid w:val="005D4BCD"/>
    <w:rsid w:val="005D784B"/>
    <w:rsid w:val="005F2110"/>
    <w:rsid w:val="00621787"/>
    <w:rsid w:val="00622CCF"/>
    <w:rsid w:val="006237A4"/>
    <w:rsid w:val="00627545"/>
    <w:rsid w:val="007278AE"/>
    <w:rsid w:val="007301D4"/>
    <w:rsid w:val="007425A0"/>
    <w:rsid w:val="00771D09"/>
    <w:rsid w:val="00801D86"/>
    <w:rsid w:val="0082516E"/>
    <w:rsid w:val="008919C7"/>
    <w:rsid w:val="008D6B85"/>
    <w:rsid w:val="008E2461"/>
    <w:rsid w:val="008E264D"/>
    <w:rsid w:val="008F1B65"/>
    <w:rsid w:val="00932544"/>
    <w:rsid w:val="0096424C"/>
    <w:rsid w:val="0097030E"/>
    <w:rsid w:val="009B1BB6"/>
    <w:rsid w:val="009E58FE"/>
    <w:rsid w:val="00A0363D"/>
    <w:rsid w:val="00A31C63"/>
    <w:rsid w:val="00A7028A"/>
    <w:rsid w:val="00AA5655"/>
    <w:rsid w:val="00AC7126"/>
    <w:rsid w:val="00B01DB9"/>
    <w:rsid w:val="00B046E4"/>
    <w:rsid w:val="00B620A8"/>
    <w:rsid w:val="00B90A50"/>
    <w:rsid w:val="00BE5F84"/>
    <w:rsid w:val="00C11D1C"/>
    <w:rsid w:val="00C167DD"/>
    <w:rsid w:val="00C85B49"/>
    <w:rsid w:val="00C9777C"/>
    <w:rsid w:val="00CB169B"/>
    <w:rsid w:val="00CE2079"/>
    <w:rsid w:val="00CF49B1"/>
    <w:rsid w:val="00D36A65"/>
    <w:rsid w:val="00D70C17"/>
    <w:rsid w:val="00E20752"/>
    <w:rsid w:val="00E507BB"/>
    <w:rsid w:val="00E51298"/>
    <w:rsid w:val="00E6399C"/>
    <w:rsid w:val="00E90936"/>
    <w:rsid w:val="00E91198"/>
    <w:rsid w:val="00ED6BFF"/>
    <w:rsid w:val="00F02E2F"/>
    <w:rsid w:val="00F627DF"/>
    <w:rsid w:val="00F66B51"/>
    <w:rsid w:val="00F86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2E1D4-4603-4494-8DF8-FC6DE0E8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31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63F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02E2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18FA"/>
    <w:pPr>
      <w:tabs>
        <w:tab w:val="center" w:pos="4677"/>
        <w:tab w:val="right" w:pos="9355"/>
      </w:tabs>
    </w:pPr>
  </w:style>
  <w:style w:type="character" w:customStyle="1" w:styleId="a4">
    <w:name w:val="Верхний колонтитул Знак"/>
    <w:basedOn w:val="a0"/>
    <w:link w:val="a3"/>
    <w:uiPriority w:val="99"/>
    <w:rsid w:val="005018F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018FA"/>
    <w:pPr>
      <w:tabs>
        <w:tab w:val="center" w:pos="4677"/>
        <w:tab w:val="right" w:pos="9355"/>
      </w:tabs>
    </w:pPr>
  </w:style>
  <w:style w:type="character" w:customStyle="1" w:styleId="a6">
    <w:name w:val="Нижний колонтитул Знак"/>
    <w:basedOn w:val="a0"/>
    <w:link w:val="a5"/>
    <w:uiPriority w:val="99"/>
    <w:rsid w:val="005018FA"/>
    <w:rPr>
      <w:rFonts w:ascii="Times New Roman" w:eastAsia="Times New Roman" w:hAnsi="Times New Roman" w:cs="Times New Roman"/>
      <w:sz w:val="24"/>
      <w:szCs w:val="24"/>
      <w:lang w:eastAsia="ru-RU"/>
    </w:rPr>
  </w:style>
  <w:style w:type="character" w:styleId="a7">
    <w:name w:val="Hyperlink"/>
    <w:basedOn w:val="a0"/>
    <w:uiPriority w:val="99"/>
    <w:unhideWhenUsed/>
    <w:rsid w:val="00263F9F"/>
    <w:rPr>
      <w:color w:val="0563C1" w:themeColor="hyperlink"/>
      <w:u w:val="single"/>
    </w:rPr>
  </w:style>
  <w:style w:type="character" w:customStyle="1" w:styleId="10">
    <w:name w:val="Заголовок 1 Знак"/>
    <w:basedOn w:val="a0"/>
    <w:link w:val="1"/>
    <w:uiPriority w:val="9"/>
    <w:rsid w:val="00263F9F"/>
    <w:rPr>
      <w:rFonts w:asciiTheme="majorHAnsi" w:eastAsiaTheme="majorEastAsia" w:hAnsiTheme="majorHAnsi" w:cstheme="majorBidi"/>
      <w:color w:val="2E74B5" w:themeColor="accent1" w:themeShade="BF"/>
      <w:sz w:val="32"/>
      <w:szCs w:val="32"/>
      <w:lang w:eastAsia="ru-RU"/>
    </w:rPr>
  </w:style>
  <w:style w:type="paragraph" w:styleId="a8">
    <w:name w:val="TOC Heading"/>
    <w:basedOn w:val="1"/>
    <w:next w:val="a"/>
    <w:uiPriority w:val="39"/>
    <w:unhideWhenUsed/>
    <w:qFormat/>
    <w:rsid w:val="00263F9F"/>
    <w:pPr>
      <w:spacing w:before="480" w:line="276" w:lineRule="auto"/>
      <w:outlineLvl w:val="9"/>
    </w:pPr>
    <w:rPr>
      <w:b/>
      <w:bCs/>
      <w:sz w:val="28"/>
      <w:szCs w:val="28"/>
    </w:rPr>
  </w:style>
  <w:style w:type="paragraph" w:styleId="11">
    <w:name w:val="toc 1"/>
    <w:basedOn w:val="a"/>
    <w:next w:val="a"/>
    <w:autoRedefine/>
    <w:uiPriority w:val="39"/>
    <w:unhideWhenUsed/>
    <w:rsid w:val="00263F9F"/>
    <w:pPr>
      <w:spacing w:after="100" w:line="360" w:lineRule="auto"/>
      <w:ind w:firstLine="709"/>
      <w:jc w:val="center"/>
    </w:pPr>
    <w:rPr>
      <w:rFonts w:asciiTheme="minorHAnsi" w:eastAsiaTheme="minorHAnsi" w:hAnsiTheme="minorHAnsi" w:cstheme="minorBidi"/>
      <w:sz w:val="22"/>
      <w:szCs w:val="22"/>
      <w:lang w:eastAsia="en-US"/>
    </w:rPr>
  </w:style>
  <w:style w:type="paragraph" w:styleId="21">
    <w:name w:val="toc 2"/>
    <w:basedOn w:val="a"/>
    <w:next w:val="a"/>
    <w:autoRedefine/>
    <w:uiPriority w:val="39"/>
    <w:unhideWhenUsed/>
    <w:rsid w:val="00263F9F"/>
    <w:pPr>
      <w:spacing w:after="100" w:line="360" w:lineRule="auto"/>
      <w:ind w:left="220" w:firstLine="709"/>
      <w:jc w:val="center"/>
    </w:pPr>
    <w:rPr>
      <w:rFonts w:asciiTheme="minorHAnsi" w:eastAsiaTheme="minorHAnsi" w:hAnsiTheme="minorHAnsi" w:cstheme="minorBidi"/>
      <w:sz w:val="22"/>
      <w:szCs w:val="22"/>
      <w:lang w:eastAsia="en-US"/>
    </w:rPr>
  </w:style>
  <w:style w:type="paragraph" w:styleId="a9">
    <w:name w:val="List Paragraph"/>
    <w:basedOn w:val="a"/>
    <w:uiPriority w:val="34"/>
    <w:qFormat/>
    <w:rsid w:val="00F02E2F"/>
    <w:pPr>
      <w:ind w:left="720"/>
      <w:contextualSpacing/>
    </w:pPr>
  </w:style>
  <w:style w:type="character" w:customStyle="1" w:styleId="20">
    <w:name w:val="Заголовок 2 Знак"/>
    <w:basedOn w:val="a0"/>
    <w:link w:val="2"/>
    <w:uiPriority w:val="9"/>
    <w:semiHidden/>
    <w:rsid w:val="00F02E2F"/>
    <w:rPr>
      <w:rFonts w:asciiTheme="majorHAnsi" w:eastAsiaTheme="majorEastAsia" w:hAnsiTheme="majorHAnsi" w:cstheme="majorBidi"/>
      <w:color w:val="2E74B5" w:themeColor="accent1" w:themeShade="BF"/>
      <w:sz w:val="26"/>
      <w:szCs w:val="26"/>
      <w:lang w:eastAsia="ru-RU"/>
    </w:rPr>
  </w:style>
  <w:style w:type="paragraph" w:styleId="aa">
    <w:name w:val="Normal (Web)"/>
    <w:basedOn w:val="a"/>
    <w:uiPriority w:val="99"/>
    <w:unhideWhenUsed/>
    <w:rsid w:val="0042331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60155">
      <w:bodyDiv w:val="1"/>
      <w:marLeft w:val="0"/>
      <w:marRight w:val="0"/>
      <w:marTop w:val="0"/>
      <w:marBottom w:val="0"/>
      <w:divBdr>
        <w:top w:val="none" w:sz="0" w:space="0" w:color="auto"/>
        <w:left w:val="none" w:sz="0" w:space="0" w:color="auto"/>
        <w:bottom w:val="none" w:sz="0" w:space="0" w:color="auto"/>
        <w:right w:val="none" w:sz="0" w:space="0" w:color="auto"/>
      </w:divBdr>
    </w:div>
    <w:div w:id="81804409">
      <w:bodyDiv w:val="1"/>
      <w:marLeft w:val="0"/>
      <w:marRight w:val="0"/>
      <w:marTop w:val="0"/>
      <w:marBottom w:val="0"/>
      <w:divBdr>
        <w:top w:val="none" w:sz="0" w:space="0" w:color="auto"/>
        <w:left w:val="none" w:sz="0" w:space="0" w:color="auto"/>
        <w:bottom w:val="none" w:sz="0" w:space="0" w:color="auto"/>
        <w:right w:val="none" w:sz="0" w:space="0" w:color="auto"/>
      </w:divBdr>
    </w:div>
    <w:div w:id="136262005">
      <w:bodyDiv w:val="1"/>
      <w:marLeft w:val="0"/>
      <w:marRight w:val="0"/>
      <w:marTop w:val="0"/>
      <w:marBottom w:val="0"/>
      <w:divBdr>
        <w:top w:val="none" w:sz="0" w:space="0" w:color="auto"/>
        <w:left w:val="none" w:sz="0" w:space="0" w:color="auto"/>
        <w:bottom w:val="none" w:sz="0" w:space="0" w:color="auto"/>
        <w:right w:val="none" w:sz="0" w:space="0" w:color="auto"/>
      </w:divBdr>
    </w:div>
    <w:div w:id="225342518">
      <w:bodyDiv w:val="1"/>
      <w:marLeft w:val="0"/>
      <w:marRight w:val="0"/>
      <w:marTop w:val="0"/>
      <w:marBottom w:val="0"/>
      <w:divBdr>
        <w:top w:val="none" w:sz="0" w:space="0" w:color="auto"/>
        <w:left w:val="none" w:sz="0" w:space="0" w:color="auto"/>
        <w:bottom w:val="none" w:sz="0" w:space="0" w:color="auto"/>
        <w:right w:val="none" w:sz="0" w:space="0" w:color="auto"/>
      </w:divBdr>
    </w:div>
    <w:div w:id="345255182">
      <w:bodyDiv w:val="1"/>
      <w:marLeft w:val="0"/>
      <w:marRight w:val="0"/>
      <w:marTop w:val="0"/>
      <w:marBottom w:val="0"/>
      <w:divBdr>
        <w:top w:val="none" w:sz="0" w:space="0" w:color="auto"/>
        <w:left w:val="none" w:sz="0" w:space="0" w:color="auto"/>
        <w:bottom w:val="none" w:sz="0" w:space="0" w:color="auto"/>
        <w:right w:val="none" w:sz="0" w:space="0" w:color="auto"/>
      </w:divBdr>
    </w:div>
    <w:div w:id="432827380">
      <w:bodyDiv w:val="1"/>
      <w:marLeft w:val="0"/>
      <w:marRight w:val="0"/>
      <w:marTop w:val="0"/>
      <w:marBottom w:val="0"/>
      <w:divBdr>
        <w:top w:val="none" w:sz="0" w:space="0" w:color="auto"/>
        <w:left w:val="none" w:sz="0" w:space="0" w:color="auto"/>
        <w:bottom w:val="none" w:sz="0" w:space="0" w:color="auto"/>
        <w:right w:val="none" w:sz="0" w:space="0" w:color="auto"/>
      </w:divBdr>
    </w:div>
    <w:div w:id="711275169">
      <w:bodyDiv w:val="1"/>
      <w:marLeft w:val="0"/>
      <w:marRight w:val="0"/>
      <w:marTop w:val="0"/>
      <w:marBottom w:val="0"/>
      <w:divBdr>
        <w:top w:val="none" w:sz="0" w:space="0" w:color="auto"/>
        <w:left w:val="none" w:sz="0" w:space="0" w:color="auto"/>
        <w:bottom w:val="none" w:sz="0" w:space="0" w:color="auto"/>
        <w:right w:val="none" w:sz="0" w:space="0" w:color="auto"/>
      </w:divBdr>
    </w:div>
    <w:div w:id="803472145">
      <w:bodyDiv w:val="1"/>
      <w:marLeft w:val="0"/>
      <w:marRight w:val="0"/>
      <w:marTop w:val="0"/>
      <w:marBottom w:val="0"/>
      <w:divBdr>
        <w:top w:val="none" w:sz="0" w:space="0" w:color="auto"/>
        <w:left w:val="none" w:sz="0" w:space="0" w:color="auto"/>
        <w:bottom w:val="none" w:sz="0" w:space="0" w:color="auto"/>
        <w:right w:val="none" w:sz="0" w:space="0" w:color="auto"/>
      </w:divBdr>
    </w:div>
    <w:div w:id="994332754">
      <w:bodyDiv w:val="1"/>
      <w:marLeft w:val="0"/>
      <w:marRight w:val="0"/>
      <w:marTop w:val="0"/>
      <w:marBottom w:val="0"/>
      <w:divBdr>
        <w:top w:val="none" w:sz="0" w:space="0" w:color="auto"/>
        <w:left w:val="none" w:sz="0" w:space="0" w:color="auto"/>
        <w:bottom w:val="none" w:sz="0" w:space="0" w:color="auto"/>
        <w:right w:val="none" w:sz="0" w:space="0" w:color="auto"/>
      </w:divBdr>
    </w:div>
    <w:div w:id="1001277969">
      <w:bodyDiv w:val="1"/>
      <w:marLeft w:val="0"/>
      <w:marRight w:val="0"/>
      <w:marTop w:val="0"/>
      <w:marBottom w:val="0"/>
      <w:divBdr>
        <w:top w:val="none" w:sz="0" w:space="0" w:color="auto"/>
        <w:left w:val="none" w:sz="0" w:space="0" w:color="auto"/>
        <w:bottom w:val="none" w:sz="0" w:space="0" w:color="auto"/>
        <w:right w:val="none" w:sz="0" w:space="0" w:color="auto"/>
      </w:divBdr>
    </w:div>
    <w:div w:id="1051228942">
      <w:bodyDiv w:val="1"/>
      <w:marLeft w:val="0"/>
      <w:marRight w:val="0"/>
      <w:marTop w:val="0"/>
      <w:marBottom w:val="0"/>
      <w:divBdr>
        <w:top w:val="none" w:sz="0" w:space="0" w:color="auto"/>
        <w:left w:val="none" w:sz="0" w:space="0" w:color="auto"/>
        <w:bottom w:val="none" w:sz="0" w:space="0" w:color="auto"/>
        <w:right w:val="none" w:sz="0" w:space="0" w:color="auto"/>
      </w:divBdr>
    </w:div>
    <w:div w:id="1477188596">
      <w:bodyDiv w:val="1"/>
      <w:marLeft w:val="0"/>
      <w:marRight w:val="0"/>
      <w:marTop w:val="0"/>
      <w:marBottom w:val="0"/>
      <w:divBdr>
        <w:top w:val="none" w:sz="0" w:space="0" w:color="auto"/>
        <w:left w:val="none" w:sz="0" w:space="0" w:color="auto"/>
        <w:bottom w:val="none" w:sz="0" w:space="0" w:color="auto"/>
        <w:right w:val="none" w:sz="0" w:space="0" w:color="auto"/>
      </w:divBdr>
    </w:div>
    <w:div w:id="1583444709">
      <w:bodyDiv w:val="1"/>
      <w:marLeft w:val="0"/>
      <w:marRight w:val="0"/>
      <w:marTop w:val="0"/>
      <w:marBottom w:val="0"/>
      <w:divBdr>
        <w:top w:val="none" w:sz="0" w:space="0" w:color="auto"/>
        <w:left w:val="none" w:sz="0" w:space="0" w:color="auto"/>
        <w:bottom w:val="none" w:sz="0" w:space="0" w:color="auto"/>
        <w:right w:val="none" w:sz="0" w:space="0" w:color="auto"/>
      </w:divBdr>
    </w:div>
    <w:div w:id="1736666101">
      <w:bodyDiv w:val="1"/>
      <w:marLeft w:val="0"/>
      <w:marRight w:val="0"/>
      <w:marTop w:val="0"/>
      <w:marBottom w:val="0"/>
      <w:divBdr>
        <w:top w:val="none" w:sz="0" w:space="0" w:color="auto"/>
        <w:left w:val="none" w:sz="0" w:space="0" w:color="auto"/>
        <w:bottom w:val="none" w:sz="0" w:space="0" w:color="auto"/>
        <w:right w:val="none" w:sz="0" w:space="0" w:color="auto"/>
      </w:divBdr>
    </w:div>
    <w:div w:id="1760367372">
      <w:bodyDiv w:val="1"/>
      <w:marLeft w:val="0"/>
      <w:marRight w:val="0"/>
      <w:marTop w:val="0"/>
      <w:marBottom w:val="0"/>
      <w:divBdr>
        <w:top w:val="none" w:sz="0" w:space="0" w:color="auto"/>
        <w:left w:val="none" w:sz="0" w:space="0" w:color="auto"/>
        <w:bottom w:val="none" w:sz="0" w:space="0" w:color="auto"/>
        <w:right w:val="none" w:sz="0" w:space="0" w:color="auto"/>
      </w:divBdr>
    </w:div>
    <w:div w:id="1803838279">
      <w:bodyDiv w:val="1"/>
      <w:marLeft w:val="0"/>
      <w:marRight w:val="0"/>
      <w:marTop w:val="0"/>
      <w:marBottom w:val="0"/>
      <w:divBdr>
        <w:top w:val="none" w:sz="0" w:space="0" w:color="auto"/>
        <w:left w:val="none" w:sz="0" w:space="0" w:color="auto"/>
        <w:bottom w:val="none" w:sz="0" w:space="0" w:color="auto"/>
        <w:right w:val="none" w:sz="0" w:space="0" w:color="auto"/>
      </w:divBdr>
    </w:div>
    <w:div w:id="1910384871">
      <w:bodyDiv w:val="1"/>
      <w:marLeft w:val="0"/>
      <w:marRight w:val="0"/>
      <w:marTop w:val="0"/>
      <w:marBottom w:val="0"/>
      <w:divBdr>
        <w:top w:val="none" w:sz="0" w:space="0" w:color="auto"/>
        <w:left w:val="none" w:sz="0" w:space="0" w:color="auto"/>
        <w:bottom w:val="none" w:sz="0" w:space="0" w:color="auto"/>
        <w:right w:val="none" w:sz="0" w:space="0" w:color="auto"/>
      </w:divBdr>
    </w:div>
    <w:div w:id="1995449270">
      <w:bodyDiv w:val="1"/>
      <w:marLeft w:val="0"/>
      <w:marRight w:val="0"/>
      <w:marTop w:val="0"/>
      <w:marBottom w:val="0"/>
      <w:divBdr>
        <w:top w:val="none" w:sz="0" w:space="0" w:color="auto"/>
        <w:left w:val="none" w:sz="0" w:space="0" w:color="auto"/>
        <w:bottom w:val="none" w:sz="0" w:space="0" w:color="auto"/>
        <w:right w:val="none" w:sz="0" w:space="0" w:color="auto"/>
      </w:divBdr>
    </w:div>
    <w:div w:id="2086566509">
      <w:bodyDiv w:val="1"/>
      <w:marLeft w:val="0"/>
      <w:marRight w:val="0"/>
      <w:marTop w:val="0"/>
      <w:marBottom w:val="0"/>
      <w:divBdr>
        <w:top w:val="none" w:sz="0" w:space="0" w:color="auto"/>
        <w:left w:val="none" w:sz="0" w:space="0" w:color="auto"/>
        <w:bottom w:val="none" w:sz="0" w:space="0" w:color="auto"/>
        <w:right w:val="none" w:sz="0" w:space="0" w:color="auto"/>
      </w:divBdr>
    </w:div>
    <w:div w:id="212758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07EDB-166C-4472-BFE6-F52BE79BB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41</Pages>
  <Words>8719</Words>
  <Characters>49701</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29</cp:revision>
  <dcterms:created xsi:type="dcterms:W3CDTF">2018-05-21T16:39:00Z</dcterms:created>
  <dcterms:modified xsi:type="dcterms:W3CDTF">2018-06-18T10:53:00Z</dcterms:modified>
</cp:coreProperties>
</file>