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5B" w:rsidRPr="00B1715B" w:rsidRDefault="00B1715B" w:rsidP="00150414">
      <w:pPr>
        <w:tabs>
          <w:tab w:val="left" w:pos="142"/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B171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B171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Экономический факультет 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Допустить к защите 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д-р </w:t>
      </w:r>
      <w:proofErr w:type="spellStart"/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наук, проф.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 И.В. Шевченко 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B171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(подпись)         </w:t>
      </w:r>
    </w:p>
    <w:p w:rsidR="00B1715B" w:rsidRPr="00B1715B" w:rsidRDefault="002C4B28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__________________2021</w:t>
      </w:r>
      <w:r w:rsidR="00B1715B"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tabs>
          <w:tab w:val="left" w:pos="142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tabs>
          <w:tab w:val="left" w:pos="142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:rsidR="00B1715B" w:rsidRPr="00B1715B" w:rsidRDefault="00B1715B" w:rsidP="00150414">
      <w:pPr>
        <w:tabs>
          <w:tab w:val="left" w:pos="142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(БАКАЛАВРСКАЯ РАБОТА)</w:t>
      </w:r>
    </w:p>
    <w:p w:rsidR="00B1715B" w:rsidRPr="00B1715B" w:rsidRDefault="00B1715B" w:rsidP="00150414">
      <w:pPr>
        <w:tabs>
          <w:tab w:val="left" w:pos="142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tabs>
          <w:tab w:val="left" w:pos="142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B1715B" w:rsidRPr="00B1715B" w:rsidRDefault="002C4B28" w:rsidP="00150414">
      <w:pPr>
        <w:tabs>
          <w:tab w:val="left" w:pos="142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РАЗРАБОТКА БИЗНЕС-ПЛАНА ПО РАСШИРЕНИЮ МАЛОГО ПРЕДПРИЯТИЯ</w:t>
      </w:r>
    </w:p>
    <w:p w:rsidR="00B1715B" w:rsidRPr="00B1715B" w:rsidRDefault="00B1715B" w:rsidP="00150414">
      <w:pPr>
        <w:tabs>
          <w:tab w:val="left" w:pos="142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1715B" w:rsidRPr="00B1715B" w:rsidRDefault="00B1715B" w:rsidP="009E1B91">
      <w:pPr>
        <w:tabs>
          <w:tab w:val="left" w:pos="142"/>
        </w:tabs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tabs>
          <w:tab w:val="left" w:pos="142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Работу выполнил ___________________________________А.</w:t>
      </w:r>
      <w:r w:rsidR="002C4B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="002C4B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Шушакова</w:t>
      </w:r>
      <w:proofErr w:type="spellEnd"/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5B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B1715B" w:rsidRPr="00B1715B" w:rsidRDefault="009A2C86" w:rsidP="00150414">
      <w:pPr>
        <w:tabs>
          <w:tab w:val="left" w:pos="142"/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203834</wp:posOffset>
                </wp:positionV>
                <wp:extent cx="3923030" cy="0"/>
                <wp:effectExtent l="0" t="0" r="1270" b="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1C5F2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8pt;margin-top:16.05pt;width:308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KH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9oiR&#10;JD3s6PngVCiNUj+fQdscwkq5M75DepKv+kXR7xZJVbZENjwEv5015CY+I3qX4i9WQ5X98FkxiCGA&#10;H4Z1qk3vIWEM6BR2cr7thJ8covBxtkxn8QxWR0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"/>
            </w:pict>
          </mc:Fallback>
        </mc:AlternateContent>
      </w:r>
      <w:r w:rsidR="00B1715B" w:rsidRPr="00B1715B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подготовки 38.03.02 Менеджмент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5B">
        <w:rPr>
          <w:rFonts w:ascii="Times New Roman" w:eastAsia="Times New Roman" w:hAnsi="Times New Roman" w:cs="Times New Roman"/>
          <w:sz w:val="24"/>
          <w:szCs w:val="24"/>
        </w:rPr>
        <w:t>(код, наименование)</w:t>
      </w:r>
    </w:p>
    <w:p w:rsidR="00B1715B" w:rsidRPr="00B1715B" w:rsidRDefault="009A2C86" w:rsidP="00150414">
      <w:pPr>
        <w:tabs>
          <w:tab w:val="left" w:pos="142"/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220344</wp:posOffset>
                </wp:positionV>
                <wp:extent cx="3728085" cy="0"/>
                <wp:effectExtent l="0" t="0" r="5715" b="0"/>
                <wp:wrapNone/>
                <wp:docPr id="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AFD0037" id="AutoShape 3" o:spid="_x0000_s1026" type="#_x0000_t32" style="position:absolute;margin-left:168.15pt;margin-top:17.35pt;width:293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lt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"/>
            </w:pict>
          </mc:Fallback>
        </mc:AlternateContent>
      </w:r>
      <w:r w:rsidR="00B1715B"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 w:rsidR="003259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Управление малым бизнесом</w:t>
      </w:r>
    </w:p>
    <w:p w:rsidR="00B1715B" w:rsidRPr="00B1715B" w:rsidRDefault="00B1715B" w:rsidP="0015041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715B" w:rsidRPr="00B1715B" w:rsidRDefault="00B1715B" w:rsidP="0015041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B1715B" w:rsidRPr="00B1715B" w:rsidRDefault="00B1715B" w:rsidP="00150414">
      <w:pPr>
        <w:tabs>
          <w:tab w:val="left" w:pos="142"/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наук, </w:t>
      </w:r>
      <w:proofErr w:type="spellStart"/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</w:t>
      </w:r>
      <w:proofErr w:type="spellEnd"/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._</w:t>
      </w:r>
      <w:r w:rsidR="003259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_______________________________Е.Н. Александрова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5B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B1715B" w:rsidRPr="00B1715B" w:rsidRDefault="00B1715B" w:rsidP="0015041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1715B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B1715B" w:rsidRPr="00B1715B" w:rsidRDefault="00E11A69" w:rsidP="0015041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наук,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</w:t>
      </w:r>
      <w:proofErr w:type="spellEnd"/>
      <w:r w:rsidR="00B1715B"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.______________</w:t>
      </w:r>
      <w:r w:rsidR="00B1715B" w:rsidRPr="00B1715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="0015041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D0748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32598E">
        <w:rPr>
          <w:rFonts w:ascii="Times New Roman" w:eastAsia="Calibri" w:hAnsi="Times New Roman" w:cs="Times New Roman"/>
          <w:sz w:val="28"/>
          <w:szCs w:val="28"/>
          <w:lang w:eastAsia="ru-RU"/>
        </w:rPr>
        <w:t>М.Р. Ахмедова</w:t>
      </w:r>
    </w:p>
    <w:p w:rsidR="00B1715B" w:rsidRPr="00B1715B" w:rsidRDefault="00B1715B" w:rsidP="0015041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5B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B1715B" w:rsidRPr="00B1715B" w:rsidRDefault="00B1715B" w:rsidP="0015041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1715B" w:rsidRPr="00B1715B" w:rsidRDefault="00B1715B" w:rsidP="0015041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E1B91" w:rsidRDefault="00B1715B" w:rsidP="009E1B91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Краснодар</w:t>
      </w:r>
    </w:p>
    <w:p w:rsidR="009E1B91" w:rsidRDefault="009E1B91" w:rsidP="009E1B91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</w:p>
    <w:p w:rsidR="00A45AA0" w:rsidRDefault="00A45AA0" w:rsidP="009E1B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5AA0" w:rsidRDefault="00A45AA0" w:rsidP="009E1B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5AA0" w:rsidRDefault="00A45AA0" w:rsidP="009E1B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7B42" w:rsidRPr="009E1B91" w:rsidRDefault="008E23EF" w:rsidP="00D0748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pPr w:leftFromText="180" w:rightFromText="180" w:vertAnchor="text" w:horzAnchor="margin" w:tblpY="405"/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76"/>
        <w:gridCol w:w="7654"/>
        <w:gridCol w:w="567"/>
      </w:tblGrid>
      <w:tr w:rsidR="00677B42" w:rsidRPr="009605E2" w:rsidTr="00150414">
        <w:trPr>
          <w:trHeight w:val="227"/>
        </w:trPr>
        <w:tc>
          <w:tcPr>
            <w:tcW w:w="8755" w:type="dxa"/>
            <w:gridSpan w:val="3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35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Введение</w:t>
            </w: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………………………………………………………………………………………………….</w:t>
            </w:r>
          </w:p>
        </w:tc>
        <w:tc>
          <w:tcPr>
            <w:tcW w:w="567" w:type="dxa"/>
            <w:vAlign w:val="bottom"/>
          </w:tcPr>
          <w:p w:rsidR="00677B42" w:rsidRPr="009605E2" w:rsidRDefault="00677B42" w:rsidP="00D07480">
            <w:pPr>
              <w:tabs>
                <w:tab w:val="left" w:pos="-23482"/>
                <w:tab w:val="left" w:pos="-11874"/>
                <w:tab w:val="left" w:pos="142"/>
              </w:tabs>
              <w:spacing w:after="0" w:line="360" w:lineRule="auto"/>
              <w:ind w:left="-250" w:righ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</w:tr>
      <w:tr w:rsidR="00677B42" w:rsidRPr="009605E2" w:rsidTr="00150414">
        <w:trPr>
          <w:trHeight w:val="798"/>
        </w:trPr>
        <w:tc>
          <w:tcPr>
            <w:tcW w:w="425" w:type="dxa"/>
          </w:tcPr>
          <w:p w:rsidR="00677B42" w:rsidRPr="009605E2" w:rsidRDefault="00677B42" w:rsidP="00D07480">
            <w:pPr>
              <w:tabs>
                <w:tab w:val="right" w:leader="dot" w:pos="-2235"/>
                <w:tab w:val="left" w:pos="142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0" w:type="dxa"/>
            <w:gridSpan w:val="2"/>
          </w:tcPr>
          <w:p w:rsidR="00677B42" w:rsidRPr="009605E2" w:rsidRDefault="00677B42" w:rsidP="00D0748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F2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</w:t>
            </w:r>
            <w:proofErr w:type="gramStart"/>
            <w:r w:rsidRPr="00971F23">
              <w:rPr>
                <w:rFonts w:ascii="Times New Roman" w:hAnsi="Times New Roman" w:cs="Times New Roman"/>
                <w:sz w:val="28"/>
                <w:szCs w:val="28"/>
              </w:rPr>
              <w:t>бизнес-планирования</w:t>
            </w:r>
            <w:proofErr w:type="gramEnd"/>
            <w:r w:rsidRPr="00971F23">
              <w:rPr>
                <w:rFonts w:ascii="Times New Roman" w:hAnsi="Times New Roman" w:cs="Times New Roman"/>
                <w:sz w:val="28"/>
                <w:szCs w:val="28"/>
              </w:rPr>
              <w:t xml:space="preserve"> по расширению малого       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…………………………………………</w:t>
            </w:r>
            <w:r w:rsidRPr="0096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………………………..</w:t>
            </w:r>
          </w:p>
        </w:tc>
        <w:tc>
          <w:tcPr>
            <w:tcW w:w="567" w:type="dxa"/>
            <w:vAlign w:val="bottom"/>
          </w:tcPr>
          <w:p w:rsidR="00677B42" w:rsidRPr="009605E2" w:rsidRDefault="00677B42" w:rsidP="00D07480">
            <w:pPr>
              <w:tabs>
                <w:tab w:val="left" w:pos="142"/>
                <w:tab w:val="left" w:pos="176"/>
                <w:tab w:val="left" w:pos="367"/>
                <w:tab w:val="left" w:pos="601"/>
              </w:tabs>
              <w:spacing w:after="0" w:line="36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7B42" w:rsidRPr="009605E2" w:rsidTr="00150414">
        <w:trPr>
          <w:trHeight w:val="508"/>
        </w:trPr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54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F23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значение </w:t>
            </w:r>
            <w:proofErr w:type="gramStart"/>
            <w:r w:rsidRPr="00971F23">
              <w:rPr>
                <w:rFonts w:ascii="Times New Roman" w:hAnsi="Times New Roman" w:cs="Times New Roman"/>
                <w:sz w:val="28"/>
                <w:szCs w:val="28"/>
              </w:rPr>
              <w:t>бизнес-планирования</w:t>
            </w:r>
            <w:proofErr w:type="gramEnd"/>
            <w:r w:rsidRPr="00971F23">
              <w:rPr>
                <w:rFonts w:ascii="Times New Roman" w:hAnsi="Times New Roman" w:cs="Times New Roman"/>
                <w:sz w:val="28"/>
                <w:szCs w:val="28"/>
              </w:rPr>
              <w:t xml:space="preserve"> по расширению малого предприятия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Pr="009605E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Pr="009605E2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567" w:type="dxa"/>
            <w:vAlign w:val="bottom"/>
          </w:tcPr>
          <w:p w:rsidR="00677B42" w:rsidRPr="009605E2" w:rsidRDefault="00677B42" w:rsidP="00D07480">
            <w:pPr>
              <w:tabs>
                <w:tab w:val="left" w:pos="142"/>
                <w:tab w:val="left" w:pos="180"/>
                <w:tab w:val="left" w:pos="367"/>
              </w:tabs>
              <w:spacing w:after="0" w:line="36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7B42" w:rsidRPr="009605E2" w:rsidTr="00150414">
        <w:trPr>
          <w:trHeight w:val="812"/>
        </w:trPr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654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215"/>
              <w:jc w:val="both"/>
              <w:rPr>
                <w:sz w:val="28"/>
                <w:szCs w:val="28"/>
              </w:rPr>
            </w:pPr>
            <w:r w:rsidRPr="00971F2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бизнес-планов по расширению </w:t>
            </w:r>
            <w:proofErr w:type="spellStart"/>
            <w:r w:rsidRPr="00971F23">
              <w:rPr>
                <w:rFonts w:ascii="Times New Roman" w:hAnsi="Times New Roman" w:cs="Times New Roman"/>
                <w:sz w:val="28"/>
                <w:szCs w:val="28"/>
              </w:rPr>
              <w:t>малог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971F23">
              <w:rPr>
                <w:rFonts w:ascii="Times New Roman" w:hAnsi="Times New Roman" w:cs="Times New Roman"/>
                <w:sz w:val="28"/>
                <w:szCs w:val="28"/>
              </w:rPr>
              <w:t xml:space="preserve">           предприятия </w:t>
            </w:r>
            <w:r w:rsidRPr="006D0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…….……………………………………………………………………</w:t>
            </w:r>
            <w:r w:rsidRPr="009605E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77B42" w:rsidRDefault="00677B42" w:rsidP="00D07480">
            <w:pPr>
              <w:tabs>
                <w:tab w:val="left" w:pos="142"/>
                <w:tab w:val="left" w:pos="180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B42" w:rsidRPr="009605E2" w:rsidRDefault="00677B42" w:rsidP="00D07480">
            <w:pPr>
              <w:tabs>
                <w:tab w:val="left" w:pos="142"/>
                <w:tab w:val="left" w:pos="180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B42" w:rsidRPr="009605E2" w:rsidTr="00150414">
        <w:trPr>
          <w:trHeight w:val="406"/>
        </w:trPr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654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2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построения бизнес - плана для расширения  малого предприятия </w:t>
            </w:r>
            <w:r w:rsidRPr="009605E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……………………………………………………...</w:t>
            </w:r>
            <w:r w:rsidRPr="009605E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567" w:type="dxa"/>
            <w:vAlign w:val="center"/>
          </w:tcPr>
          <w:p w:rsidR="00677B42" w:rsidRPr="009605E2" w:rsidRDefault="00343F89" w:rsidP="00D07480">
            <w:pPr>
              <w:tabs>
                <w:tab w:val="left" w:pos="142"/>
                <w:tab w:val="left" w:pos="180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77B42" w:rsidRPr="009605E2" w:rsidTr="00150414">
        <w:tc>
          <w:tcPr>
            <w:tcW w:w="425" w:type="dxa"/>
          </w:tcPr>
          <w:p w:rsidR="00677B42" w:rsidRPr="009605E2" w:rsidRDefault="00677B42" w:rsidP="00D07480">
            <w:pPr>
              <w:tabs>
                <w:tab w:val="right" w:leader="dot" w:pos="-2235"/>
                <w:tab w:val="left" w:pos="142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0" w:type="dxa"/>
            <w:gridSpan w:val="2"/>
          </w:tcPr>
          <w:p w:rsidR="00677B42" w:rsidRPr="00F70361" w:rsidRDefault="00677B42" w:rsidP="00D07480">
            <w:pPr>
              <w:tabs>
                <w:tab w:val="left" w:pos="142"/>
                <w:tab w:val="left" w:pos="4184"/>
              </w:tabs>
              <w:spacing w:after="0" w:line="36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23">
              <w:rPr>
                <w:rFonts w:ascii="Times New Roman" w:hAnsi="Times New Roman" w:cs="Times New Roman"/>
                <w:sz w:val="28"/>
                <w:szCs w:val="28"/>
              </w:rPr>
              <w:t>Условия и факторы расширения малого предприятия на примере малого предприятия ООО «Живое пиво»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605E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567" w:type="dxa"/>
            <w:vAlign w:val="bottom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F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7B42" w:rsidRPr="009605E2" w:rsidTr="00150414">
        <w:trPr>
          <w:trHeight w:val="310"/>
        </w:trPr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654" w:type="dxa"/>
          </w:tcPr>
          <w:p w:rsidR="00677B42" w:rsidRPr="00BA5A85" w:rsidRDefault="00677B42" w:rsidP="00D0748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23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предприятия «Живое пиво»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.………</w:t>
            </w:r>
            <w:r w:rsidRPr="009605E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567" w:type="dxa"/>
            <w:vAlign w:val="bottom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F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7B42" w:rsidRPr="009605E2" w:rsidTr="00150414">
        <w:trPr>
          <w:trHeight w:val="310"/>
        </w:trPr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654" w:type="dxa"/>
          </w:tcPr>
          <w:p w:rsidR="00677B42" w:rsidRPr="00971F23" w:rsidRDefault="00677B42" w:rsidP="00D0748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4DAF">
              <w:rPr>
                <w:rFonts w:ascii="Times New Roman" w:hAnsi="Times New Roman" w:cs="Times New Roman"/>
                <w:sz w:val="28"/>
                <w:szCs w:val="28"/>
              </w:rPr>
              <w:t>Анализ предпосылок к расширению малого предприятия ООО «Живое пиво»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………………………………………………………..………</w:t>
            </w:r>
          </w:p>
        </w:tc>
        <w:tc>
          <w:tcPr>
            <w:tcW w:w="567" w:type="dxa"/>
            <w:vAlign w:val="bottom"/>
          </w:tcPr>
          <w:p w:rsidR="00677B42" w:rsidRDefault="00343F89" w:rsidP="00D07480">
            <w:pPr>
              <w:tabs>
                <w:tab w:val="left" w:pos="142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77B42" w:rsidRPr="009605E2" w:rsidTr="00150414"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654" w:type="dxa"/>
          </w:tcPr>
          <w:p w:rsidR="00677B42" w:rsidRPr="009605E2" w:rsidRDefault="00677B42" w:rsidP="00D0748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F2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и анализ рынка </w:t>
            </w:r>
            <w:r w:rsidRPr="009605E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………………………………………</w:t>
            </w:r>
          </w:p>
        </w:tc>
        <w:tc>
          <w:tcPr>
            <w:tcW w:w="567" w:type="dxa"/>
            <w:vAlign w:val="bottom"/>
          </w:tcPr>
          <w:p w:rsidR="00677B42" w:rsidRPr="009605E2" w:rsidRDefault="00343F89" w:rsidP="00D07480">
            <w:pPr>
              <w:tabs>
                <w:tab w:val="left" w:pos="142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77B42" w:rsidRPr="009605E2" w:rsidTr="00150414">
        <w:trPr>
          <w:trHeight w:val="627"/>
        </w:trPr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0" w:type="dxa"/>
            <w:gridSpan w:val="2"/>
          </w:tcPr>
          <w:p w:rsidR="00677B42" w:rsidRPr="00F70361" w:rsidRDefault="00677B42" w:rsidP="00D07480">
            <w:pPr>
              <w:pStyle w:val="ae"/>
              <w:tabs>
                <w:tab w:val="left" w:pos="142"/>
              </w:tabs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71F23">
              <w:rPr>
                <w:rFonts w:cs="Times New Roman"/>
                <w:color w:val="000000" w:themeColor="text1"/>
                <w:szCs w:val="28"/>
              </w:rPr>
              <w:t>Рекомендации по разработке проекта  бизнес-плана по расширению малого предприятия на примере ООО «Живое пиво»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…………………………………………………………………………………….…………..</w:t>
            </w:r>
          </w:p>
        </w:tc>
        <w:tc>
          <w:tcPr>
            <w:tcW w:w="567" w:type="dxa"/>
            <w:vAlign w:val="bottom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3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B42" w:rsidRPr="009605E2" w:rsidTr="00150414"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654" w:type="dxa"/>
          </w:tcPr>
          <w:p w:rsidR="00677B42" w:rsidRPr="009605E2" w:rsidRDefault="00677B42" w:rsidP="00D07480">
            <w:pPr>
              <w:tabs>
                <w:tab w:val="left" w:pos="142"/>
                <w:tab w:val="right" w:leader="dot" w:pos="9197"/>
              </w:tabs>
              <w:spacing w:after="0" w:line="360" w:lineRule="auto"/>
              <w:ind w:right="-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характеристика проекта бизнес-плана по расширению предприятия «Живое пиво»</w:t>
            </w:r>
            <w:r w:rsidRPr="009605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………………………………………</w:t>
            </w:r>
          </w:p>
        </w:tc>
        <w:tc>
          <w:tcPr>
            <w:tcW w:w="567" w:type="dxa"/>
            <w:vAlign w:val="bottom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B42" w:rsidRPr="009605E2" w:rsidTr="00150414"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654" w:type="dxa"/>
          </w:tcPr>
          <w:p w:rsidR="00677B42" w:rsidRPr="009605E2" w:rsidRDefault="00677B42" w:rsidP="00D07480">
            <w:pPr>
              <w:tabs>
                <w:tab w:val="left" w:pos="142"/>
                <w:tab w:val="right" w:leader="dot" w:pos="9197"/>
              </w:tabs>
              <w:spacing w:after="0" w:line="360" w:lineRule="auto"/>
              <w:ind w:right="-14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бизнес-плана по расширению малого предприятия «Живое пиво»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</w:t>
            </w:r>
          </w:p>
        </w:tc>
        <w:tc>
          <w:tcPr>
            <w:tcW w:w="567" w:type="dxa"/>
            <w:vAlign w:val="bottom"/>
          </w:tcPr>
          <w:p w:rsidR="00677B42" w:rsidRPr="009605E2" w:rsidRDefault="007C480A" w:rsidP="00D07480">
            <w:pPr>
              <w:tabs>
                <w:tab w:val="left" w:pos="142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77B42" w:rsidRPr="009605E2" w:rsidTr="00150414">
        <w:tc>
          <w:tcPr>
            <w:tcW w:w="425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654" w:type="dxa"/>
          </w:tcPr>
          <w:p w:rsidR="00677B42" w:rsidRPr="00971F23" w:rsidRDefault="00677B42" w:rsidP="00D07480">
            <w:pPr>
              <w:tabs>
                <w:tab w:val="left" w:pos="142"/>
                <w:tab w:val="right" w:leader="dot" w:pos="9197"/>
              </w:tabs>
              <w:spacing w:after="0" w:line="360" w:lineRule="auto"/>
              <w:ind w:right="-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и разработка рекомендаций по повышению устойчивости предприятия к потенциальным рискам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….</w:t>
            </w: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vAlign w:val="bottom"/>
          </w:tcPr>
          <w:p w:rsidR="00677B42" w:rsidRDefault="00677B42" w:rsidP="00D07480">
            <w:pPr>
              <w:tabs>
                <w:tab w:val="left" w:pos="142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4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B42" w:rsidRPr="009605E2" w:rsidTr="00150414">
        <w:trPr>
          <w:trHeight w:val="130"/>
        </w:trPr>
        <w:tc>
          <w:tcPr>
            <w:tcW w:w="8755" w:type="dxa"/>
            <w:gridSpan w:val="3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Заключение</w:t>
            </w: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……………………………………………………………………………………………..</w:t>
            </w:r>
          </w:p>
        </w:tc>
        <w:tc>
          <w:tcPr>
            <w:tcW w:w="567" w:type="dxa"/>
            <w:vAlign w:val="bottom"/>
          </w:tcPr>
          <w:p w:rsidR="00677B42" w:rsidRPr="009605E2" w:rsidRDefault="007C480A" w:rsidP="00FB16BC">
            <w:pPr>
              <w:tabs>
                <w:tab w:val="left" w:pos="-216"/>
                <w:tab w:val="left" w:pos="142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1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7B42" w:rsidRPr="009605E2" w:rsidTr="00150414">
        <w:trPr>
          <w:trHeight w:val="262"/>
        </w:trPr>
        <w:tc>
          <w:tcPr>
            <w:tcW w:w="8755" w:type="dxa"/>
            <w:gridSpan w:val="3"/>
          </w:tcPr>
          <w:p w:rsidR="00677B42" w:rsidRPr="009605E2" w:rsidRDefault="00677B42" w:rsidP="00D07480">
            <w:pPr>
              <w:tabs>
                <w:tab w:val="left" w:pos="142"/>
              </w:tabs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F30F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Список использованных источников</w:t>
            </w: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..</w:t>
            </w:r>
            <w:r w:rsidRPr="009605E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567" w:type="dxa"/>
            <w:vAlign w:val="bottom"/>
          </w:tcPr>
          <w:p w:rsidR="00677B42" w:rsidRPr="009605E2" w:rsidRDefault="00FB16BC" w:rsidP="00FB16BC">
            <w:pPr>
              <w:tabs>
                <w:tab w:val="left" w:pos="-216"/>
                <w:tab w:val="left" w:pos="142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2A5A98" w:rsidRPr="002A5A98" w:rsidRDefault="002A5A98" w:rsidP="00150414">
      <w:pPr>
        <w:tabs>
          <w:tab w:val="left" w:pos="142"/>
        </w:tabs>
        <w:spacing w:after="0" w:line="360" w:lineRule="auto"/>
      </w:pPr>
    </w:p>
    <w:p w:rsidR="002400D9" w:rsidRDefault="002400D9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00D9" w:rsidRDefault="002400D9" w:rsidP="002400D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400D9">
        <w:rPr>
          <w:rFonts w:ascii="Times New Roman" w:hAnsi="Times New Roman" w:cs="Times New Roman"/>
          <w:b/>
          <w:sz w:val="28"/>
        </w:rPr>
        <w:t>ВВЕДЕНИЕ</w:t>
      </w:r>
    </w:p>
    <w:p w:rsidR="002400D9" w:rsidRPr="002400D9" w:rsidRDefault="002400D9" w:rsidP="00495657">
      <w:pPr>
        <w:keepNext/>
        <w:keepLines/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D28CA" w:rsidRDefault="000D28CA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8CA">
        <w:rPr>
          <w:rFonts w:ascii="Times New Roman" w:hAnsi="Times New Roman" w:cs="Times New Roman"/>
          <w:sz w:val="28"/>
        </w:rPr>
        <w:t xml:space="preserve">Планирование – </w:t>
      </w:r>
      <w:r w:rsidR="00DD5901">
        <w:rPr>
          <w:rFonts w:ascii="Times New Roman" w:hAnsi="Times New Roman" w:cs="Times New Roman"/>
          <w:sz w:val="28"/>
        </w:rPr>
        <w:t>является важнейшей из</w:t>
      </w:r>
      <w:r w:rsidRPr="000D28CA">
        <w:rPr>
          <w:rFonts w:ascii="Times New Roman" w:hAnsi="Times New Roman" w:cs="Times New Roman"/>
          <w:sz w:val="28"/>
        </w:rPr>
        <w:t xml:space="preserve"> предпосылок оптимального управления производством на предприятии. Планирование – это построение плана, способа будущих действий, определение экономического содержания и последовательных шагов, ведущих к намеченной цели.</w:t>
      </w:r>
    </w:p>
    <w:p w:rsidR="00E17897" w:rsidRPr="0031193C" w:rsidRDefault="00E1789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Опираясь на наблюдения и результаты деятельности российских и зарубежных компаний, можно прийти к выводу, что необходимое условие для успешного функционирования любой организации – это </w:t>
      </w:r>
      <w:r w:rsidR="001D521F">
        <w:rPr>
          <w:rFonts w:ascii="Times New Roman" w:hAnsi="Times New Roman" w:cs="Times New Roman"/>
          <w:sz w:val="28"/>
        </w:rPr>
        <w:t>планирование своего бизнеса с ориентиром на максимально эффективное использование ресурсов и получение высоких финансовых показателей.</w:t>
      </w:r>
    </w:p>
    <w:p w:rsidR="000D28CA" w:rsidRPr="000F01C3" w:rsidRDefault="000D28CA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8CA">
        <w:rPr>
          <w:rFonts w:ascii="Times New Roman" w:hAnsi="Times New Roman" w:cs="Times New Roman"/>
          <w:sz w:val="28"/>
        </w:rPr>
        <w:t xml:space="preserve">Многие предприниматели </w:t>
      </w:r>
      <w:r w:rsidR="00B02AFE">
        <w:rPr>
          <w:rFonts w:ascii="Times New Roman" w:hAnsi="Times New Roman" w:cs="Times New Roman"/>
          <w:sz w:val="28"/>
        </w:rPr>
        <w:t>игнорируют</w:t>
      </w:r>
      <w:r w:rsidRPr="000D28CA">
        <w:rPr>
          <w:rFonts w:ascii="Times New Roman" w:hAnsi="Times New Roman" w:cs="Times New Roman"/>
          <w:sz w:val="28"/>
        </w:rPr>
        <w:t xml:space="preserve"> роль </w:t>
      </w:r>
      <w:r w:rsidR="00B02AFE" w:rsidRPr="000D28CA">
        <w:rPr>
          <w:rFonts w:ascii="Times New Roman" w:hAnsi="Times New Roman" w:cs="Times New Roman"/>
          <w:sz w:val="28"/>
        </w:rPr>
        <w:t xml:space="preserve">планирования </w:t>
      </w:r>
      <w:r w:rsidRPr="000D28CA">
        <w:rPr>
          <w:rFonts w:ascii="Times New Roman" w:hAnsi="Times New Roman" w:cs="Times New Roman"/>
          <w:sz w:val="28"/>
        </w:rPr>
        <w:t>внутри</w:t>
      </w:r>
      <w:r w:rsidR="00B02AFE">
        <w:rPr>
          <w:rFonts w:ascii="Times New Roman" w:hAnsi="Times New Roman" w:cs="Times New Roman"/>
          <w:sz w:val="28"/>
        </w:rPr>
        <w:t xml:space="preserve"> </w:t>
      </w:r>
      <w:r w:rsidRPr="000D28CA">
        <w:rPr>
          <w:rFonts w:ascii="Times New Roman" w:hAnsi="Times New Roman" w:cs="Times New Roman"/>
          <w:sz w:val="28"/>
        </w:rPr>
        <w:t>фирм</w:t>
      </w:r>
      <w:r w:rsidR="00B02AFE">
        <w:rPr>
          <w:rFonts w:ascii="Times New Roman" w:hAnsi="Times New Roman" w:cs="Times New Roman"/>
          <w:sz w:val="28"/>
        </w:rPr>
        <w:t>ы</w:t>
      </w:r>
      <w:r w:rsidRPr="000D28CA">
        <w:rPr>
          <w:rFonts w:ascii="Times New Roman" w:hAnsi="Times New Roman" w:cs="Times New Roman"/>
          <w:sz w:val="28"/>
        </w:rPr>
        <w:t xml:space="preserve"> вообще и подготовки обоснованного бизнес-плана в частности. </w:t>
      </w:r>
      <w:r w:rsidR="00B02AFE">
        <w:rPr>
          <w:rFonts w:ascii="Times New Roman" w:hAnsi="Times New Roman" w:cs="Times New Roman"/>
          <w:sz w:val="28"/>
        </w:rPr>
        <w:t>И вообще,</w:t>
      </w:r>
      <w:r w:rsidRPr="000D28CA">
        <w:rPr>
          <w:rFonts w:ascii="Times New Roman" w:hAnsi="Times New Roman" w:cs="Times New Roman"/>
          <w:sz w:val="28"/>
        </w:rPr>
        <w:t xml:space="preserve"> они </w:t>
      </w:r>
      <w:r w:rsidR="00233E7C">
        <w:rPr>
          <w:rFonts w:ascii="Times New Roman" w:hAnsi="Times New Roman" w:cs="Times New Roman"/>
          <w:sz w:val="28"/>
        </w:rPr>
        <w:t>рассчитывают</w:t>
      </w:r>
      <w:r w:rsidRPr="000D28CA">
        <w:rPr>
          <w:rFonts w:ascii="Times New Roman" w:hAnsi="Times New Roman" w:cs="Times New Roman"/>
          <w:sz w:val="28"/>
        </w:rPr>
        <w:t xml:space="preserve"> на интуицию и опыт, установившиеся неформальные связи в деловых кругах, кажущиеся хорошими рыночные перспективы и другие обстоятельства. И многие из них испытывают </w:t>
      </w:r>
      <w:r w:rsidR="00233E7C">
        <w:rPr>
          <w:rFonts w:ascii="Times New Roman" w:hAnsi="Times New Roman" w:cs="Times New Roman"/>
          <w:sz w:val="28"/>
        </w:rPr>
        <w:t>сложности</w:t>
      </w:r>
      <w:r w:rsidRPr="000D28CA">
        <w:rPr>
          <w:rFonts w:ascii="Times New Roman" w:hAnsi="Times New Roman" w:cs="Times New Roman"/>
          <w:sz w:val="28"/>
        </w:rPr>
        <w:t xml:space="preserve"> при попытке четко и в последовательной системе изложить свое видение бизнеса. Подготовка и составление детального бизнес-плана превращается для них в </w:t>
      </w:r>
      <w:r w:rsidR="00233E7C">
        <w:rPr>
          <w:rFonts w:ascii="Times New Roman" w:hAnsi="Times New Roman" w:cs="Times New Roman"/>
          <w:sz w:val="28"/>
        </w:rPr>
        <w:t>тяжёлую</w:t>
      </w:r>
      <w:r w:rsidRPr="000D28CA">
        <w:rPr>
          <w:rFonts w:ascii="Times New Roman" w:hAnsi="Times New Roman" w:cs="Times New Roman"/>
          <w:sz w:val="28"/>
        </w:rPr>
        <w:t xml:space="preserve"> обязанность, которую все-таки надо </w:t>
      </w:r>
      <w:r w:rsidR="00233E7C">
        <w:rPr>
          <w:rFonts w:ascii="Times New Roman" w:hAnsi="Times New Roman" w:cs="Times New Roman"/>
          <w:sz w:val="28"/>
        </w:rPr>
        <w:t>выполнить</w:t>
      </w:r>
      <w:r w:rsidRPr="000D28CA">
        <w:rPr>
          <w:rFonts w:ascii="Times New Roman" w:hAnsi="Times New Roman" w:cs="Times New Roman"/>
          <w:sz w:val="28"/>
        </w:rPr>
        <w:t>, и не кое-как, а на высоком профессиональном уровне.</w:t>
      </w:r>
    </w:p>
    <w:p w:rsidR="00274804" w:rsidRPr="00F869C4" w:rsidRDefault="00274804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Особый акцент стоит сделать на формировании бизнес-плана по расширению малого предприятия. Как правило, процесс расширения малого бизнеса имеет ряд особенностей, </w:t>
      </w:r>
      <w:proofErr w:type="gramStart"/>
      <w:r>
        <w:rPr>
          <w:rFonts w:ascii="Times New Roman" w:hAnsi="Times New Roman" w:cs="Times New Roman"/>
          <w:sz w:val="28"/>
        </w:rPr>
        <w:t>свойственных только для</w:t>
      </w:r>
      <w:proofErr w:type="gramEnd"/>
      <w:r>
        <w:rPr>
          <w:rFonts w:ascii="Times New Roman" w:hAnsi="Times New Roman" w:cs="Times New Roman"/>
          <w:sz w:val="28"/>
        </w:rPr>
        <w:t xml:space="preserve"> этого сегмента рынка.</w:t>
      </w:r>
      <w:r w:rsidR="00C24919">
        <w:rPr>
          <w:rFonts w:ascii="Times New Roman" w:hAnsi="Times New Roman" w:cs="Times New Roman"/>
          <w:sz w:val="28"/>
        </w:rPr>
        <w:t xml:space="preserve"> Именно так можно представить актуальность данной работы. </w:t>
      </w:r>
      <w:r w:rsidR="00930326">
        <w:rPr>
          <w:rFonts w:ascii="Times New Roman" w:hAnsi="Times New Roman" w:cs="Times New Roman"/>
          <w:sz w:val="28"/>
        </w:rPr>
        <w:t xml:space="preserve">Расширение малого предприятия и создание проекта бизнес-плана для данного процесса являются </w:t>
      </w:r>
      <w:r w:rsidR="00772DB9">
        <w:rPr>
          <w:rFonts w:ascii="Times New Roman" w:hAnsi="Times New Roman" w:cs="Times New Roman"/>
          <w:sz w:val="28"/>
        </w:rPr>
        <w:t>крайне важными процессами для перспективных предприятий.</w:t>
      </w:r>
    </w:p>
    <w:p w:rsidR="002A5A98" w:rsidRDefault="002A5A9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5A98">
        <w:rPr>
          <w:rFonts w:ascii="Times New Roman" w:hAnsi="Times New Roman" w:cs="Times New Roman"/>
          <w:sz w:val="28"/>
        </w:rPr>
        <w:lastRenderedPageBreak/>
        <w:t>Цель – изучение теоретических основ расширения малого предприятия и в подготовки и разработки проекта бизнес-плана по расширению малого предприятия «Живое пиво».</w:t>
      </w:r>
    </w:p>
    <w:p w:rsidR="00FD771C" w:rsidRDefault="00FD77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71C">
        <w:rPr>
          <w:rFonts w:ascii="Times New Roman" w:hAnsi="Times New Roman" w:cs="Times New Roman"/>
          <w:sz w:val="28"/>
        </w:rPr>
        <w:t xml:space="preserve">Для достижения поставленной цели потребовалось решение следующих задач: </w:t>
      </w:r>
    </w:p>
    <w:p w:rsidR="00025CCD" w:rsidRPr="002A5A98" w:rsidRDefault="00025CCD" w:rsidP="00495657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A5A98">
        <w:rPr>
          <w:rFonts w:ascii="Times New Roman" w:hAnsi="Times New Roman" w:cs="Times New Roman"/>
          <w:sz w:val="28"/>
        </w:rPr>
        <w:t>Изуч</w:t>
      </w:r>
      <w:r w:rsidR="00145FAB" w:rsidRPr="002A5A98">
        <w:rPr>
          <w:rFonts w:ascii="Times New Roman" w:hAnsi="Times New Roman" w:cs="Times New Roman"/>
          <w:sz w:val="28"/>
        </w:rPr>
        <w:t>ить</w:t>
      </w:r>
      <w:r w:rsidRPr="002A5A98">
        <w:rPr>
          <w:rFonts w:ascii="Times New Roman" w:hAnsi="Times New Roman" w:cs="Times New Roman"/>
          <w:sz w:val="28"/>
        </w:rPr>
        <w:t xml:space="preserve"> сущност</w:t>
      </w:r>
      <w:r w:rsidR="00145FAB" w:rsidRPr="002A5A98">
        <w:rPr>
          <w:rFonts w:ascii="Times New Roman" w:hAnsi="Times New Roman" w:cs="Times New Roman"/>
          <w:sz w:val="28"/>
        </w:rPr>
        <w:t>ь</w:t>
      </w:r>
      <w:r w:rsidRPr="002A5A98">
        <w:rPr>
          <w:rFonts w:ascii="Times New Roman" w:hAnsi="Times New Roman" w:cs="Times New Roman"/>
          <w:sz w:val="28"/>
        </w:rPr>
        <w:t xml:space="preserve"> и значени</w:t>
      </w:r>
      <w:r w:rsidR="00145FAB" w:rsidRPr="002A5A98">
        <w:rPr>
          <w:rFonts w:ascii="Times New Roman" w:hAnsi="Times New Roman" w:cs="Times New Roman"/>
          <w:sz w:val="28"/>
        </w:rPr>
        <w:t>е</w:t>
      </w:r>
      <w:r w:rsidRPr="002A5A9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5A98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Pr="002A5A98">
        <w:rPr>
          <w:rFonts w:ascii="Times New Roman" w:hAnsi="Times New Roman" w:cs="Times New Roman"/>
          <w:sz w:val="28"/>
        </w:rPr>
        <w:t xml:space="preserve"> по расширению </w:t>
      </w:r>
      <w:r w:rsidR="00145FAB" w:rsidRPr="002A5A98">
        <w:rPr>
          <w:rFonts w:ascii="Times New Roman" w:hAnsi="Times New Roman" w:cs="Times New Roman"/>
          <w:sz w:val="28"/>
        </w:rPr>
        <w:t xml:space="preserve">малого </w:t>
      </w:r>
      <w:r w:rsidRPr="002A5A98">
        <w:rPr>
          <w:rFonts w:ascii="Times New Roman" w:hAnsi="Times New Roman" w:cs="Times New Roman"/>
          <w:sz w:val="28"/>
        </w:rPr>
        <w:t>предприятия.</w:t>
      </w:r>
    </w:p>
    <w:p w:rsidR="00025CCD" w:rsidRPr="002A5A98" w:rsidRDefault="00145FAB" w:rsidP="00495657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A5A98">
        <w:rPr>
          <w:rFonts w:ascii="Times New Roman" w:hAnsi="Times New Roman" w:cs="Times New Roman"/>
          <w:sz w:val="28"/>
        </w:rPr>
        <w:t>Изучить</w:t>
      </w:r>
      <w:r w:rsidR="006C2306" w:rsidRPr="002A5A98">
        <w:rPr>
          <w:rFonts w:ascii="Times New Roman" w:hAnsi="Times New Roman" w:cs="Times New Roman"/>
          <w:sz w:val="28"/>
        </w:rPr>
        <w:t xml:space="preserve"> т</w:t>
      </w:r>
      <w:r w:rsidR="00025CCD" w:rsidRPr="002A5A98">
        <w:rPr>
          <w:rFonts w:ascii="Times New Roman" w:hAnsi="Times New Roman" w:cs="Times New Roman"/>
          <w:sz w:val="28"/>
        </w:rPr>
        <w:t>ребовани</w:t>
      </w:r>
      <w:r w:rsidRPr="002A5A98">
        <w:rPr>
          <w:rFonts w:ascii="Times New Roman" w:hAnsi="Times New Roman" w:cs="Times New Roman"/>
          <w:sz w:val="28"/>
        </w:rPr>
        <w:t>я</w:t>
      </w:r>
      <w:r w:rsidR="00025CCD" w:rsidRPr="002A5A98">
        <w:rPr>
          <w:rFonts w:ascii="Times New Roman" w:hAnsi="Times New Roman" w:cs="Times New Roman"/>
          <w:sz w:val="28"/>
        </w:rPr>
        <w:t xml:space="preserve"> к содержанию бизнес-планов по рас</w:t>
      </w:r>
      <w:r w:rsidR="006C2306" w:rsidRPr="002A5A98">
        <w:rPr>
          <w:rFonts w:ascii="Times New Roman" w:hAnsi="Times New Roman" w:cs="Times New Roman"/>
          <w:sz w:val="28"/>
        </w:rPr>
        <w:t xml:space="preserve">ширению </w:t>
      </w:r>
      <w:r w:rsidRPr="002A5A98">
        <w:rPr>
          <w:rFonts w:ascii="Times New Roman" w:hAnsi="Times New Roman" w:cs="Times New Roman"/>
          <w:sz w:val="28"/>
        </w:rPr>
        <w:t xml:space="preserve">малого </w:t>
      </w:r>
      <w:r w:rsidR="006C2306" w:rsidRPr="002A5A98">
        <w:rPr>
          <w:rFonts w:ascii="Times New Roman" w:hAnsi="Times New Roman" w:cs="Times New Roman"/>
          <w:sz w:val="28"/>
        </w:rPr>
        <w:t>предприятия.</w:t>
      </w:r>
    </w:p>
    <w:p w:rsidR="00025CCD" w:rsidRPr="002A5A98" w:rsidRDefault="006C2306" w:rsidP="00495657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A5A98">
        <w:rPr>
          <w:rFonts w:ascii="Times New Roman" w:hAnsi="Times New Roman" w:cs="Times New Roman"/>
          <w:sz w:val="28"/>
        </w:rPr>
        <w:t xml:space="preserve">Дать краткую характеристику </w:t>
      </w:r>
      <w:r w:rsidR="00591EA1" w:rsidRPr="002A5A98">
        <w:rPr>
          <w:rFonts w:ascii="Times New Roman" w:hAnsi="Times New Roman" w:cs="Times New Roman"/>
          <w:sz w:val="28"/>
        </w:rPr>
        <w:t>предприятия и рассмотреть</w:t>
      </w:r>
      <w:r w:rsidRPr="002A5A98">
        <w:rPr>
          <w:rFonts w:ascii="Times New Roman" w:hAnsi="Times New Roman" w:cs="Times New Roman"/>
          <w:sz w:val="28"/>
        </w:rPr>
        <w:t xml:space="preserve"> с</w:t>
      </w:r>
      <w:r w:rsidR="00025CCD" w:rsidRPr="002A5A98">
        <w:rPr>
          <w:rFonts w:ascii="Times New Roman" w:hAnsi="Times New Roman" w:cs="Times New Roman"/>
          <w:sz w:val="28"/>
        </w:rPr>
        <w:t>труктур</w:t>
      </w:r>
      <w:r w:rsidR="00591EA1" w:rsidRPr="002A5A98">
        <w:rPr>
          <w:rFonts w:ascii="Times New Roman" w:hAnsi="Times New Roman" w:cs="Times New Roman"/>
          <w:sz w:val="28"/>
        </w:rPr>
        <w:t>у</w:t>
      </w:r>
      <w:r w:rsidR="00025CCD" w:rsidRPr="002A5A98">
        <w:rPr>
          <w:rFonts w:ascii="Times New Roman" w:hAnsi="Times New Roman" w:cs="Times New Roman"/>
          <w:sz w:val="28"/>
        </w:rPr>
        <w:t xml:space="preserve"> товарной продукции</w:t>
      </w:r>
      <w:r w:rsidRPr="002A5A98">
        <w:rPr>
          <w:rFonts w:ascii="Times New Roman" w:hAnsi="Times New Roman" w:cs="Times New Roman"/>
          <w:sz w:val="28"/>
        </w:rPr>
        <w:t xml:space="preserve"> </w:t>
      </w:r>
      <w:r w:rsidR="00591EA1" w:rsidRPr="002A5A98">
        <w:rPr>
          <w:rFonts w:ascii="Times New Roman" w:hAnsi="Times New Roman" w:cs="Times New Roman"/>
          <w:sz w:val="28"/>
        </w:rPr>
        <w:t xml:space="preserve">малого </w:t>
      </w:r>
      <w:r w:rsidRPr="002A5A98">
        <w:rPr>
          <w:rFonts w:ascii="Times New Roman" w:hAnsi="Times New Roman" w:cs="Times New Roman"/>
          <w:sz w:val="28"/>
        </w:rPr>
        <w:t>предприятия «Живое пиво».</w:t>
      </w:r>
    </w:p>
    <w:p w:rsidR="00025CCD" w:rsidRPr="002A5A98" w:rsidRDefault="00845F22" w:rsidP="00495657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A5A98">
        <w:rPr>
          <w:rFonts w:ascii="Times New Roman" w:hAnsi="Times New Roman" w:cs="Times New Roman"/>
          <w:sz w:val="28"/>
        </w:rPr>
        <w:t>Провести а</w:t>
      </w:r>
      <w:r w:rsidR="00025CCD" w:rsidRPr="002A5A98">
        <w:rPr>
          <w:rFonts w:ascii="Times New Roman" w:hAnsi="Times New Roman" w:cs="Times New Roman"/>
          <w:sz w:val="28"/>
        </w:rPr>
        <w:t>нализ финансового состояния предприятия</w:t>
      </w:r>
      <w:r w:rsidRPr="002A5A98">
        <w:rPr>
          <w:rFonts w:ascii="Times New Roman" w:hAnsi="Times New Roman" w:cs="Times New Roman"/>
          <w:sz w:val="28"/>
        </w:rPr>
        <w:t xml:space="preserve"> «Живое пиво».</w:t>
      </w:r>
    </w:p>
    <w:p w:rsidR="00025CCD" w:rsidRPr="002A5A98" w:rsidRDefault="00845F22" w:rsidP="00495657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A5A98">
        <w:rPr>
          <w:rFonts w:ascii="Times New Roman" w:hAnsi="Times New Roman" w:cs="Times New Roman"/>
          <w:sz w:val="28"/>
        </w:rPr>
        <w:t>Разработать</w:t>
      </w:r>
      <w:r w:rsidR="00025CCD" w:rsidRPr="002A5A98">
        <w:rPr>
          <w:rFonts w:ascii="Times New Roman" w:hAnsi="Times New Roman" w:cs="Times New Roman"/>
          <w:sz w:val="28"/>
        </w:rPr>
        <w:t xml:space="preserve"> </w:t>
      </w:r>
      <w:r w:rsidR="00591EA1" w:rsidRPr="002A5A98">
        <w:rPr>
          <w:rFonts w:ascii="Times New Roman" w:hAnsi="Times New Roman" w:cs="Times New Roman"/>
          <w:sz w:val="28"/>
        </w:rPr>
        <w:t xml:space="preserve">проект </w:t>
      </w:r>
      <w:r w:rsidR="00025CCD" w:rsidRPr="002A5A98">
        <w:rPr>
          <w:rFonts w:ascii="Times New Roman" w:hAnsi="Times New Roman" w:cs="Times New Roman"/>
          <w:sz w:val="28"/>
        </w:rPr>
        <w:t>би</w:t>
      </w:r>
      <w:r w:rsidRPr="002A5A98">
        <w:rPr>
          <w:rFonts w:ascii="Times New Roman" w:hAnsi="Times New Roman" w:cs="Times New Roman"/>
          <w:sz w:val="28"/>
        </w:rPr>
        <w:t>знес-план</w:t>
      </w:r>
      <w:r w:rsidR="00591EA1" w:rsidRPr="002A5A98">
        <w:rPr>
          <w:rFonts w:ascii="Times New Roman" w:hAnsi="Times New Roman" w:cs="Times New Roman"/>
          <w:sz w:val="28"/>
        </w:rPr>
        <w:t>а</w:t>
      </w:r>
      <w:r w:rsidR="00025CCD" w:rsidRPr="002A5A98">
        <w:rPr>
          <w:rFonts w:ascii="Times New Roman" w:hAnsi="Times New Roman" w:cs="Times New Roman"/>
          <w:sz w:val="28"/>
        </w:rPr>
        <w:t xml:space="preserve"> по расширению </w:t>
      </w:r>
      <w:r w:rsidR="00591EA1" w:rsidRPr="002A5A98">
        <w:rPr>
          <w:rFonts w:ascii="Times New Roman" w:hAnsi="Times New Roman" w:cs="Times New Roman"/>
          <w:sz w:val="28"/>
        </w:rPr>
        <w:t xml:space="preserve">малого </w:t>
      </w:r>
      <w:r w:rsidR="00025CCD" w:rsidRPr="002A5A98">
        <w:rPr>
          <w:rFonts w:ascii="Times New Roman" w:hAnsi="Times New Roman" w:cs="Times New Roman"/>
          <w:sz w:val="28"/>
        </w:rPr>
        <w:t>предприятия «Живое пиво»</w:t>
      </w:r>
      <w:r w:rsidRPr="002A5A98">
        <w:rPr>
          <w:rFonts w:ascii="Times New Roman" w:hAnsi="Times New Roman" w:cs="Times New Roman"/>
          <w:sz w:val="28"/>
        </w:rPr>
        <w:t>.</w:t>
      </w:r>
    </w:p>
    <w:p w:rsidR="00025CCD" w:rsidRPr="002A5A98" w:rsidRDefault="00845F22" w:rsidP="00495657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A5A98">
        <w:rPr>
          <w:rFonts w:ascii="Times New Roman" w:hAnsi="Times New Roman" w:cs="Times New Roman"/>
          <w:sz w:val="28"/>
        </w:rPr>
        <w:t>Оценить</w:t>
      </w:r>
      <w:r w:rsidR="00025CCD" w:rsidRPr="002A5A98">
        <w:rPr>
          <w:rFonts w:ascii="Times New Roman" w:hAnsi="Times New Roman" w:cs="Times New Roman"/>
          <w:sz w:val="28"/>
        </w:rPr>
        <w:t xml:space="preserve"> эффективност</w:t>
      </w:r>
      <w:r w:rsidRPr="002A5A98">
        <w:rPr>
          <w:rFonts w:ascii="Times New Roman" w:hAnsi="Times New Roman" w:cs="Times New Roman"/>
          <w:sz w:val="28"/>
        </w:rPr>
        <w:t>ь</w:t>
      </w:r>
      <w:r w:rsidR="00025CCD" w:rsidRPr="002A5A98">
        <w:rPr>
          <w:rFonts w:ascii="Times New Roman" w:hAnsi="Times New Roman" w:cs="Times New Roman"/>
          <w:sz w:val="28"/>
        </w:rPr>
        <w:t xml:space="preserve"> </w:t>
      </w:r>
      <w:r w:rsidR="00591EA1" w:rsidRPr="002A5A98">
        <w:rPr>
          <w:rFonts w:ascii="Times New Roman" w:hAnsi="Times New Roman" w:cs="Times New Roman"/>
          <w:sz w:val="28"/>
        </w:rPr>
        <w:t xml:space="preserve">разработанного проекта </w:t>
      </w:r>
      <w:r w:rsidR="00025CCD" w:rsidRPr="002A5A98">
        <w:rPr>
          <w:rFonts w:ascii="Times New Roman" w:hAnsi="Times New Roman" w:cs="Times New Roman"/>
          <w:sz w:val="28"/>
        </w:rPr>
        <w:t>и р</w:t>
      </w:r>
      <w:r w:rsidR="00591EA1" w:rsidRPr="002A5A98">
        <w:rPr>
          <w:rFonts w:ascii="Times New Roman" w:hAnsi="Times New Roman" w:cs="Times New Roman"/>
          <w:sz w:val="28"/>
        </w:rPr>
        <w:t>азработать рекомендации</w:t>
      </w:r>
      <w:r w:rsidR="00025CCD" w:rsidRPr="002A5A98">
        <w:rPr>
          <w:rFonts w:ascii="Times New Roman" w:hAnsi="Times New Roman" w:cs="Times New Roman"/>
          <w:sz w:val="28"/>
        </w:rPr>
        <w:t xml:space="preserve"> по повышению устойчивости</w:t>
      </w:r>
      <w:r w:rsidR="00591EA1" w:rsidRPr="002A5A98">
        <w:rPr>
          <w:rFonts w:ascii="Times New Roman" w:hAnsi="Times New Roman" w:cs="Times New Roman"/>
          <w:sz w:val="28"/>
        </w:rPr>
        <w:t xml:space="preserve"> малого предприятия.</w:t>
      </w:r>
    </w:p>
    <w:p w:rsidR="00FD771C" w:rsidRPr="00FD771C" w:rsidRDefault="00FD77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71C">
        <w:rPr>
          <w:rFonts w:ascii="Times New Roman" w:hAnsi="Times New Roman" w:cs="Times New Roman"/>
          <w:sz w:val="28"/>
        </w:rPr>
        <w:t xml:space="preserve">Объектом исследования является </w:t>
      </w:r>
      <w:r w:rsidR="002D4F82">
        <w:rPr>
          <w:rFonts w:ascii="Times New Roman" w:hAnsi="Times New Roman" w:cs="Times New Roman"/>
          <w:sz w:val="28"/>
        </w:rPr>
        <w:t xml:space="preserve">бизнес-планирование по расширению </w:t>
      </w:r>
      <w:r w:rsidR="006F07F1">
        <w:rPr>
          <w:rFonts w:ascii="Times New Roman" w:hAnsi="Times New Roman" w:cs="Times New Roman"/>
          <w:sz w:val="28"/>
        </w:rPr>
        <w:t>малого предприятия.</w:t>
      </w:r>
    </w:p>
    <w:p w:rsidR="00FD771C" w:rsidRPr="00FD771C" w:rsidRDefault="00FD77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71C">
        <w:rPr>
          <w:rFonts w:ascii="Times New Roman" w:hAnsi="Times New Roman" w:cs="Times New Roman"/>
          <w:sz w:val="28"/>
        </w:rPr>
        <w:t xml:space="preserve">Предметом исследования </w:t>
      </w:r>
      <w:r w:rsidR="002D4F82">
        <w:rPr>
          <w:rFonts w:ascii="Times New Roman" w:hAnsi="Times New Roman" w:cs="Times New Roman"/>
          <w:sz w:val="28"/>
        </w:rPr>
        <w:t xml:space="preserve">является </w:t>
      </w:r>
      <w:r w:rsidR="002A5A98">
        <w:rPr>
          <w:rFonts w:ascii="Times New Roman" w:hAnsi="Times New Roman" w:cs="Times New Roman"/>
          <w:sz w:val="28"/>
        </w:rPr>
        <w:t xml:space="preserve">организационно-экономические отношения, возникающие в процессе разработки бизнес-плана по </w:t>
      </w:r>
      <w:r w:rsidR="002D4F82">
        <w:rPr>
          <w:rFonts w:ascii="Times New Roman" w:hAnsi="Times New Roman" w:cs="Times New Roman"/>
          <w:sz w:val="28"/>
        </w:rPr>
        <w:t xml:space="preserve">расширению </w:t>
      </w:r>
      <w:r w:rsidR="006F07F1">
        <w:rPr>
          <w:rFonts w:ascii="Times New Roman" w:hAnsi="Times New Roman" w:cs="Times New Roman"/>
          <w:sz w:val="28"/>
        </w:rPr>
        <w:t xml:space="preserve">малого </w:t>
      </w:r>
      <w:r w:rsidR="002A5A98">
        <w:rPr>
          <w:rFonts w:ascii="Times New Roman" w:hAnsi="Times New Roman" w:cs="Times New Roman"/>
          <w:sz w:val="28"/>
        </w:rPr>
        <w:t>предприятия.</w:t>
      </w:r>
    </w:p>
    <w:p w:rsidR="00FD771C" w:rsidRDefault="00FD77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71C">
        <w:rPr>
          <w:rFonts w:ascii="Times New Roman" w:hAnsi="Times New Roman" w:cs="Times New Roman"/>
          <w:sz w:val="28"/>
        </w:rPr>
        <w:t xml:space="preserve">При выполнении исследования применялись </w:t>
      </w:r>
      <w:r w:rsidR="002D4F82">
        <w:rPr>
          <w:rFonts w:ascii="Times New Roman" w:hAnsi="Times New Roman" w:cs="Times New Roman"/>
          <w:sz w:val="28"/>
        </w:rPr>
        <w:t xml:space="preserve">такие </w:t>
      </w:r>
      <w:r w:rsidRPr="00FD771C">
        <w:rPr>
          <w:rFonts w:ascii="Times New Roman" w:hAnsi="Times New Roman" w:cs="Times New Roman"/>
          <w:sz w:val="28"/>
        </w:rPr>
        <w:t>методы</w:t>
      </w:r>
      <w:r w:rsidR="002D4F82">
        <w:rPr>
          <w:rFonts w:ascii="Times New Roman" w:hAnsi="Times New Roman" w:cs="Times New Roman"/>
          <w:sz w:val="28"/>
        </w:rPr>
        <w:t>:</w:t>
      </w:r>
    </w:p>
    <w:p w:rsidR="002D4F82" w:rsidRDefault="002D4F8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F07F1">
        <w:rPr>
          <w:rFonts w:ascii="Times New Roman" w:hAnsi="Times New Roman" w:cs="Times New Roman"/>
          <w:sz w:val="28"/>
        </w:rPr>
        <w:t>теоретический анализ</w:t>
      </w:r>
      <w:r>
        <w:rPr>
          <w:rFonts w:ascii="Times New Roman" w:hAnsi="Times New Roman" w:cs="Times New Roman"/>
          <w:sz w:val="28"/>
        </w:rPr>
        <w:t>,</w:t>
      </w:r>
    </w:p>
    <w:p w:rsidR="00164796" w:rsidRDefault="0016479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A171E">
        <w:rPr>
          <w:rFonts w:ascii="Times New Roman" w:hAnsi="Times New Roman" w:cs="Times New Roman"/>
          <w:sz w:val="28"/>
        </w:rPr>
        <w:t>статистический анализ</w:t>
      </w:r>
      <w:r w:rsidR="00D07480">
        <w:rPr>
          <w:rFonts w:ascii="Times New Roman" w:hAnsi="Times New Roman" w:cs="Times New Roman"/>
          <w:sz w:val="28"/>
        </w:rPr>
        <w:t>,</w:t>
      </w:r>
    </w:p>
    <w:p w:rsidR="002D4F82" w:rsidRPr="00FD771C" w:rsidRDefault="002D4F8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A171E">
        <w:rPr>
          <w:rFonts w:ascii="Times New Roman" w:hAnsi="Times New Roman" w:cs="Times New Roman"/>
          <w:sz w:val="28"/>
        </w:rPr>
        <w:t>математический анализ</w:t>
      </w:r>
      <w:r w:rsidR="00164796">
        <w:rPr>
          <w:rFonts w:ascii="Times New Roman" w:hAnsi="Times New Roman" w:cs="Times New Roman"/>
          <w:sz w:val="28"/>
        </w:rPr>
        <w:t>.</w:t>
      </w:r>
    </w:p>
    <w:p w:rsidR="00FE4CDD" w:rsidRPr="00FD771C" w:rsidRDefault="00FE4CD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Научная значимость данной работы заключается в подробном исследовании проблематики </w:t>
      </w:r>
      <w:proofErr w:type="gramStart"/>
      <w:r>
        <w:rPr>
          <w:rFonts w:ascii="Times New Roman" w:hAnsi="Times New Roman" w:cs="Times New Roman"/>
          <w:sz w:val="28"/>
        </w:rPr>
        <w:t>бизнес-планирования</w:t>
      </w:r>
      <w:proofErr w:type="gramEnd"/>
      <w:r>
        <w:rPr>
          <w:rFonts w:ascii="Times New Roman" w:hAnsi="Times New Roman" w:cs="Times New Roman"/>
          <w:sz w:val="28"/>
        </w:rPr>
        <w:t xml:space="preserve"> по расширению малого предприятия</w:t>
      </w:r>
      <w:r w:rsidR="002C5F1B">
        <w:rPr>
          <w:rFonts w:ascii="Times New Roman" w:hAnsi="Times New Roman" w:cs="Times New Roman"/>
          <w:sz w:val="28"/>
        </w:rPr>
        <w:t>, выявлении особенностей и подходов к решению данной задачи в рамках малого предприятия.</w:t>
      </w:r>
    </w:p>
    <w:p w:rsidR="00CA7DDA" w:rsidRDefault="00FD77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71C">
        <w:rPr>
          <w:rFonts w:ascii="Times New Roman" w:hAnsi="Times New Roman" w:cs="Times New Roman"/>
          <w:sz w:val="28"/>
        </w:rPr>
        <w:lastRenderedPageBreak/>
        <w:t xml:space="preserve">Практическая значимость полученных результатов заключается в </w:t>
      </w:r>
      <w:r w:rsidR="00CA7DDA">
        <w:rPr>
          <w:rFonts w:ascii="Times New Roman" w:hAnsi="Times New Roman" w:cs="Times New Roman"/>
          <w:sz w:val="28"/>
        </w:rPr>
        <w:t>том, что разработка проекта бизнес-плана по расширению малого предприятия на примере ООО «Живое пиво» поможет не только выявить все риски и дополнительные возможности для малого предприятия, но и составить прогноз по окупаемости предложенного решения по расширению малого предприятия.</w:t>
      </w:r>
    </w:p>
    <w:p w:rsidR="00FD771C" w:rsidRPr="00FD771C" w:rsidRDefault="00FD77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71C">
        <w:rPr>
          <w:rFonts w:ascii="Times New Roman" w:hAnsi="Times New Roman" w:cs="Times New Roman"/>
          <w:sz w:val="28"/>
        </w:rPr>
        <w:t xml:space="preserve">В первой главе рассмотрены </w:t>
      </w:r>
      <w:r w:rsidR="00D8172A">
        <w:rPr>
          <w:rFonts w:ascii="Times New Roman" w:hAnsi="Times New Roman" w:cs="Times New Roman"/>
          <w:sz w:val="28"/>
        </w:rPr>
        <w:t xml:space="preserve">теоретические аспекты сущности </w:t>
      </w:r>
      <w:proofErr w:type="gramStart"/>
      <w:r w:rsidR="00D8172A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="00126A44">
        <w:rPr>
          <w:rFonts w:ascii="Times New Roman" w:hAnsi="Times New Roman" w:cs="Times New Roman"/>
          <w:sz w:val="28"/>
        </w:rPr>
        <w:t xml:space="preserve"> малого предприятия</w:t>
      </w:r>
      <w:r w:rsidR="00C13570">
        <w:rPr>
          <w:rFonts w:ascii="Times New Roman" w:hAnsi="Times New Roman" w:cs="Times New Roman"/>
          <w:sz w:val="28"/>
        </w:rPr>
        <w:t xml:space="preserve">, значение бизнес-планирования по расширению </w:t>
      </w:r>
      <w:r w:rsidR="00126A44">
        <w:rPr>
          <w:rFonts w:ascii="Times New Roman" w:hAnsi="Times New Roman" w:cs="Times New Roman"/>
          <w:sz w:val="28"/>
        </w:rPr>
        <w:t xml:space="preserve">малого </w:t>
      </w:r>
      <w:r w:rsidR="00C13570">
        <w:rPr>
          <w:rFonts w:ascii="Times New Roman" w:hAnsi="Times New Roman" w:cs="Times New Roman"/>
          <w:sz w:val="28"/>
        </w:rPr>
        <w:t>предприятия, а так же рассмотрен сам процесс разработки и реализации бизнес-плана</w:t>
      </w:r>
      <w:r w:rsidR="00126A44">
        <w:rPr>
          <w:rFonts w:ascii="Times New Roman" w:hAnsi="Times New Roman" w:cs="Times New Roman"/>
          <w:sz w:val="28"/>
        </w:rPr>
        <w:t xml:space="preserve"> по расширению </w:t>
      </w:r>
      <w:r w:rsidR="00C16FA1">
        <w:rPr>
          <w:rFonts w:ascii="Times New Roman" w:hAnsi="Times New Roman" w:cs="Times New Roman"/>
          <w:sz w:val="28"/>
        </w:rPr>
        <w:t>малого предприятия</w:t>
      </w:r>
      <w:r w:rsidR="00C13570">
        <w:rPr>
          <w:rFonts w:ascii="Times New Roman" w:hAnsi="Times New Roman" w:cs="Times New Roman"/>
          <w:sz w:val="28"/>
        </w:rPr>
        <w:t>.</w:t>
      </w:r>
    </w:p>
    <w:p w:rsidR="00FD771C" w:rsidRPr="00FD771C" w:rsidRDefault="00FD77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71C">
        <w:rPr>
          <w:rFonts w:ascii="Times New Roman" w:hAnsi="Times New Roman" w:cs="Times New Roman"/>
          <w:sz w:val="28"/>
        </w:rPr>
        <w:t>Во второй главе</w:t>
      </w:r>
      <w:r w:rsidR="00C16FA1">
        <w:rPr>
          <w:rFonts w:ascii="Times New Roman" w:hAnsi="Times New Roman" w:cs="Times New Roman"/>
          <w:sz w:val="28"/>
        </w:rPr>
        <w:t xml:space="preserve"> дана краткая характеристика малого предприятия ООО «Живое пиво» и</w:t>
      </w:r>
      <w:r w:rsidRPr="00FD771C">
        <w:rPr>
          <w:rFonts w:ascii="Times New Roman" w:hAnsi="Times New Roman" w:cs="Times New Roman"/>
          <w:sz w:val="28"/>
        </w:rPr>
        <w:t xml:space="preserve"> проведено исследование </w:t>
      </w:r>
      <w:r w:rsidR="004F387D">
        <w:rPr>
          <w:rFonts w:ascii="Times New Roman" w:hAnsi="Times New Roman" w:cs="Times New Roman"/>
          <w:sz w:val="28"/>
        </w:rPr>
        <w:t>организационно-экономической характеристики предприятия. Исследование представлено анализом структуры товарной продукции и анализом финансового состояния предприятия.</w:t>
      </w:r>
    </w:p>
    <w:p w:rsidR="00FD771C" w:rsidRPr="00FD771C" w:rsidRDefault="00EF3F1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Третья глава посвящена разработке </w:t>
      </w:r>
      <w:r w:rsidR="00C16FA1">
        <w:rPr>
          <w:rFonts w:ascii="Times New Roman" w:hAnsi="Times New Roman" w:cs="Times New Roman"/>
          <w:sz w:val="28"/>
        </w:rPr>
        <w:t xml:space="preserve">проекта </w:t>
      </w:r>
      <w:r>
        <w:rPr>
          <w:rFonts w:ascii="Times New Roman" w:hAnsi="Times New Roman" w:cs="Times New Roman"/>
          <w:sz w:val="28"/>
        </w:rPr>
        <w:t xml:space="preserve">бизнес-плана по расширению </w:t>
      </w:r>
      <w:r w:rsidR="00C16FA1">
        <w:rPr>
          <w:rFonts w:ascii="Times New Roman" w:hAnsi="Times New Roman" w:cs="Times New Roman"/>
          <w:sz w:val="28"/>
        </w:rPr>
        <w:t xml:space="preserve">малого </w:t>
      </w:r>
      <w:r>
        <w:rPr>
          <w:rFonts w:ascii="Times New Roman" w:hAnsi="Times New Roman" w:cs="Times New Roman"/>
          <w:sz w:val="28"/>
        </w:rPr>
        <w:t>предприятия «Живое пиво». Проведен подробный анализ рынк</w:t>
      </w:r>
      <w:r w:rsidR="00A57F2C">
        <w:rPr>
          <w:rFonts w:ascii="Times New Roman" w:hAnsi="Times New Roman" w:cs="Times New Roman"/>
          <w:sz w:val="28"/>
        </w:rPr>
        <w:t xml:space="preserve">а. Показан процесс разработки бизнес-плана по расширению </w:t>
      </w:r>
      <w:r w:rsidR="00C16FA1">
        <w:rPr>
          <w:rFonts w:ascii="Times New Roman" w:hAnsi="Times New Roman" w:cs="Times New Roman"/>
          <w:sz w:val="28"/>
        </w:rPr>
        <w:t xml:space="preserve">малого </w:t>
      </w:r>
      <w:r w:rsidR="00A57F2C">
        <w:rPr>
          <w:rFonts w:ascii="Times New Roman" w:hAnsi="Times New Roman" w:cs="Times New Roman"/>
          <w:sz w:val="28"/>
        </w:rPr>
        <w:t>предприятия. Так же проведена оценка эффективности и разработаны рекомендации по повышению устойчивости  предприятия «Живое пиво».</w:t>
      </w:r>
    </w:p>
    <w:p w:rsidR="00E86EF3" w:rsidRPr="00FD771C" w:rsidRDefault="00E86EF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771C">
        <w:rPr>
          <w:rFonts w:ascii="Times New Roman" w:hAnsi="Times New Roman" w:cs="Times New Roman"/>
          <w:sz w:val="28"/>
        </w:rPr>
        <w:t>Структура работы включает введение, три главы, заключение, список использованных источников.</w:t>
      </w:r>
    </w:p>
    <w:p w:rsidR="0044423E" w:rsidRDefault="0044423E" w:rsidP="00150414">
      <w:p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</w:rPr>
      </w:pPr>
    </w:p>
    <w:p w:rsidR="0044423E" w:rsidRDefault="0044423E" w:rsidP="00150414">
      <w:p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</w:rPr>
      </w:pPr>
    </w:p>
    <w:p w:rsidR="0044423E" w:rsidRPr="00D07480" w:rsidRDefault="0044423E" w:rsidP="00D07480">
      <w:pPr>
        <w:pStyle w:val="a4"/>
        <w:numPr>
          <w:ilvl w:val="0"/>
          <w:numId w:val="24"/>
        </w:numPr>
        <w:tabs>
          <w:tab w:val="left" w:pos="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480">
        <w:rPr>
          <w:rFonts w:ascii="Times New Roman" w:hAnsi="Times New Roman" w:cs="Times New Roman"/>
          <w:sz w:val="28"/>
        </w:rPr>
        <w:br w:type="page"/>
      </w:r>
      <w:bookmarkStart w:id="0" w:name="_Toc61221003"/>
      <w:r w:rsidRPr="00D074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Теоретические основы </w:t>
      </w:r>
      <w:proofErr w:type="gramStart"/>
      <w:r w:rsidRPr="00D07480">
        <w:rPr>
          <w:rFonts w:ascii="Times New Roman" w:hAnsi="Times New Roman" w:cs="Times New Roman"/>
          <w:b/>
          <w:sz w:val="28"/>
          <w:szCs w:val="28"/>
        </w:rPr>
        <w:t>бизнес-планирования</w:t>
      </w:r>
      <w:proofErr w:type="gramEnd"/>
      <w:r w:rsidRPr="00D07480">
        <w:rPr>
          <w:rFonts w:ascii="Times New Roman" w:hAnsi="Times New Roman" w:cs="Times New Roman"/>
          <w:b/>
          <w:sz w:val="28"/>
          <w:szCs w:val="28"/>
        </w:rPr>
        <w:t xml:space="preserve"> по расширению </w:t>
      </w:r>
      <w:r w:rsidR="00385FD8" w:rsidRPr="00D07480">
        <w:rPr>
          <w:rFonts w:ascii="Times New Roman" w:hAnsi="Times New Roman" w:cs="Times New Roman"/>
          <w:b/>
          <w:sz w:val="28"/>
          <w:szCs w:val="28"/>
        </w:rPr>
        <w:t xml:space="preserve">малого </w:t>
      </w:r>
      <w:r w:rsidRPr="00D07480">
        <w:rPr>
          <w:rFonts w:ascii="Times New Roman" w:hAnsi="Times New Roman" w:cs="Times New Roman"/>
          <w:b/>
          <w:sz w:val="28"/>
          <w:szCs w:val="28"/>
        </w:rPr>
        <w:t>предприятия</w:t>
      </w:r>
      <w:bookmarkEnd w:id="0"/>
    </w:p>
    <w:p w:rsidR="00D07480" w:rsidRPr="00D07480" w:rsidRDefault="00D07480" w:rsidP="00D07480">
      <w:pPr>
        <w:pStyle w:val="a4"/>
        <w:tabs>
          <w:tab w:val="left" w:pos="142"/>
        </w:tabs>
        <w:spacing w:after="0" w:line="360" w:lineRule="auto"/>
        <w:ind w:left="109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423E" w:rsidRDefault="0044423E" w:rsidP="00495657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61221004"/>
      <w:r w:rsidRPr="00A244A4">
        <w:rPr>
          <w:rFonts w:ascii="Times New Roman" w:hAnsi="Times New Roman" w:cs="Times New Roman"/>
          <w:color w:val="auto"/>
        </w:rPr>
        <w:t xml:space="preserve">1.1 Сущность и значение </w:t>
      </w:r>
      <w:proofErr w:type="gramStart"/>
      <w:r w:rsidRPr="00A244A4">
        <w:rPr>
          <w:rFonts w:ascii="Times New Roman" w:hAnsi="Times New Roman" w:cs="Times New Roman"/>
          <w:color w:val="auto"/>
        </w:rPr>
        <w:t>бизнес-планирования</w:t>
      </w:r>
      <w:proofErr w:type="gramEnd"/>
      <w:r w:rsidRPr="00A244A4">
        <w:rPr>
          <w:rFonts w:ascii="Times New Roman" w:hAnsi="Times New Roman" w:cs="Times New Roman"/>
          <w:color w:val="auto"/>
        </w:rPr>
        <w:t xml:space="preserve"> по расширению </w:t>
      </w:r>
      <w:r w:rsidR="00385FD8" w:rsidRPr="00A244A4">
        <w:rPr>
          <w:rFonts w:ascii="Times New Roman" w:hAnsi="Times New Roman" w:cs="Times New Roman"/>
          <w:color w:val="auto"/>
        </w:rPr>
        <w:t xml:space="preserve">малого </w:t>
      </w:r>
      <w:r w:rsidRPr="00A244A4">
        <w:rPr>
          <w:rFonts w:ascii="Times New Roman" w:hAnsi="Times New Roman" w:cs="Times New Roman"/>
          <w:color w:val="auto"/>
        </w:rPr>
        <w:t>предприятия</w:t>
      </w:r>
      <w:bookmarkEnd w:id="1"/>
    </w:p>
    <w:p w:rsidR="002A5A98" w:rsidRPr="002A5A98" w:rsidRDefault="002A5A98" w:rsidP="00495657">
      <w:pPr>
        <w:tabs>
          <w:tab w:val="left" w:pos="142"/>
        </w:tabs>
        <w:spacing w:after="0" w:line="360" w:lineRule="auto"/>
      </w:pPr>
    </w:p>
    <w:p w:rsidR="00D96153" w:rsidRDefault="001D521F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1F46">
        <w:rPr>
          <w:rFonts w:ascii="Times New Roman" w:hAnsi="Times New Roman" w:cs="Times New Roman"/>
          <w:sz w:val="28"/>
        </w:rPr>
        <w:t xml:space="preserve">Сама суть </w:t>
      </w:r>
      <w:proofErr w:type="gramStart"/>
      <w:r w:rsidRPr="00521F46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="002D7439" w:rsidRPr="00521F46">
        <w:rPr>
          <w:rFonts w:ascii="Times New Roman" w:hAnsi="Times New Roman" w:cs="Times New Roman"/>
          <w:sz w:val="28"/>
        </w:rPr>
        <w:t xml:space="preserve"> </w:t>
      </w:r>
      <w:r w:rsidR="00D96153" w:rsidRPr="00521F46">
        <w:rPr>
          <w:rFonts w:ascii="Times New Roman" w:hAnsi="Times New Roman" w:cs="Times New Roman"/>
          <w:sz w:val="28"/>
        </w:rPr>
        <w:t>по</w:t>
      </w:r>
      <w:r w:rsidRPr="00521F46">
        <w:rPr>
          <w:rFonts w:ascii="Times New Roman" w:hAnsi="Times New Roman" w:cs="Times New Roman"/>
          <w:sz w:val="28"/>
        </w:rPr>
        <w:t xml:space="preserve">может быть представлена в качестве совокупной оценочной </w:t>
      </w:r>
      <w:r w:rsidR="001162A6" w:rsidRPr="00521F46">
        <w:rPr>
          <w:rFonts w:ascii="Times New Roman" w:hAnsi="Times New Roman" w:cs="Times New Roman"/>
          <w:sz w:val="28"/>
        </w:rPr>
        <w:t>деятельности, которая направлена на прогнозирование потенциальных результатов</w:t>
      </w:r>
      <w:r w:rsidR="00521F46" w:rsidRPr="00521F46">
        <w:rPr>
          <w:rFonts w:ascii="Times New Roman" w:hAnsi="Times New Roman" w:cs="Times New Roman"/>
          <w:sz w:val="28"/>
        </w:rPr>
        <w:t xml:space="preserve"> и формирование дальнейшей стратегии по успешному развитию п</w:t>
      </w:r>
      <w:r w:rsidR="00DA78A8">
        <w:rPr>
          <w:rFonts w:ascii="Times New Roman" w:hAnsi="Times New Roman" w:cs="Times New Roman"/>
          <w:sz w:val="28"/>
        </w:rPr>
        <w:t>редприятия</w:t>
      </w:r>
      <w:r w:rsidR="000D6CA5" w:rsidRPr="000D6CA5">
        <w:rPr>
          <w:rFonts w:ascii="Times New Roman" w:hAnsi="Times New Roman" w:cs="Times New Roman"/>
          <w:sz w:val="28"/>
        </w:rPr>
        <w:t xml:space="preserve"> </w:t>
      </w:r>
      <w:r w:rsidR="000F01C3" w:rsidRPr="00F869C4">
        <w:rPr>
          <w:rFonts w:ascii="Times New Roman" w:hAnsi="Times New Roman" w:cs="Times New Roman"/>
          <w:sz w:val="28"/>
        </w:rPr>
        <w:t>[41]</w:t>
      </w:r>
      <w:r w:rsidR="00DA78A8">
        <w:rPr>
          <w:rFonts w:ascii="Times New Roman" w:hAnsi="Times New Roman" w:cs="Times New Roman"/>
          <w:sz w:val="28"/>
        </w:rPr>
        <w:t>.</w:t>
      </w:r>
    </w:p>
    <w:p w:rsidR="000D6CA5" w:rsidRDefault="00521F4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бизнес-планирование можно рассматривать в качестве процесса по построению алгоритма действий (плана), который определяет экономический успех</w:t>
      </w:r>
      <w:r w:rsidR="001173C9">
        <w:rPr>
          <w:rFonts w:ascii="Times New Roman" w:hAnsi="Times New Roman" w:cs="Times New Roman"/>
          <w:sz w:val="28"/>
        </w:rPr>
        <w:t xml:space="preserve"> по итогу предпринятых действий. </w:t>
      </w:r>
      <w:r w:rsidR="008E64CC">
        <w:rPr>
          <w:rFonts w:ascii="Times New Roman" w:hAnsi="Times New Roman" w:cs="Times New Roman"/>
          <w:sz w:val="28"/>
        </w:rPr>
        <w:t xml:space="preserve">Данный план является неотъемлемой частью не только для процесса расширения, но и для дальнейшей работы предприятия </w:t>
      </w:r>
      <w:r w:rsidR="00DA78A8">
        <w:rPr>
          <w:rFonts w:ascii="Times New Roman" w:hAnsi="Times New Roman" w:cs="Times New Roman"/>
          <w:sz w:val="28"/>
        </w:rPr>
        <w:t xml:space="preserve">в рамках положительной динамики </w:t>
      </w:r>
      <w:r w:rsidR="000F01C3" w:rsidRPr="000F01C3">
        <w:rPr>
          <w:rFonts w:ascii="Times New Roman" w:hAnsi="Times New Roman" w:cs="Times New Roman"/>
          <w:sz w:val="28"/>
        </w:rPr>
        <w:t>[53]</w:t>
      </w:r>
      <w:r w:rsidR="00DA78A8">
        <w:rPr>
          <w:rFonts w:ascii="Times New Roman" w:hAnsi="Times New Roman" w:cs="Times New Roman"/>
          <w:sz w:val="28"/>
        </w:rPr>
        <w:t>.</w:t>
      </w:r>
    </w:p>
    <w:p w:rsidR="000D6CA5" w:rsidRDefault="001173C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04C">
        <w:rPr>
          <w:rFonts w:ascii="Times New Roman" w:hAnsi="Times New Roman" w:cs="Times New Roman"/>
          <w:sz w:val="28"/>
        </w:rPr>
        <w:t xml:space="preserve">Еще одно определение </w:t>
      </w:r>
      <w:proofErr w:type="gramStart"/>
      <w:r w:rsidRPr="00CA104C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Pr="00CA104C">
        <w:rPr>
          <w:rFonts w:ascii="Times New Roman" w:hAnsi="Times New Roman" w:cs="Times New Roman"/>
          <w:sz w:val="28"/>
        </w:rPr>
        <w:t xml:space="preserve"> можно представить следующим образом:</w:t>
      </w:r>
      <w:r w:rsidR="00D61E49" w:rsidRPr="00CA104C">
        <w:rPr>
          <w:rFonts w:ascii="Times New Roman" w:hAnsi="Times New Roman" w:cs="Times New Roman"/>
          <w:sz w:val="28"/>
        </w:rPr>
        <w:t xml:space="preserve"> это специ</w:t>
      </w:r>
      <w:r w:rsidRPr="00CA104C">
        <w:rPr>
          <w:rFonts w:ascii="Times New Roman" w:hAnsi="Times New Roman" w:cs="Times New Roman"/>
          <w:sz w:val="28"/>
        </w:rPr>
        <w:t xml:space="preserve">фический </w:t>
      </w:r>
      <w:r w:rsidR="00D61E49" w:rsidRPr="00CA104C">
        <w:rPr>
          <w:rFonts w:ascii="Times New Roman" w:hAnsi="Times New Roman" w:cs="Times New Roman"/>
          <w:sz w:val="28"/>
        </w:rPr>
        <w:t xml:space="preserve">формат составления плана развития предприятия, который держит вектор на процессы инвестирования привлеченными партнерами. </w:t>
      </w:r>
      <w:r w:rsidR="00CA104C" w:rsidRPr="00CA104C">
        <w:rPr>
          <w:rFonts w:ascii="Times New Roman" w:hAnsi="Times New Roman" w:cs="Times New Roman"/>
          <w:sz w:val="28"/>
        </w:rPr>
        <w:t>Данная мера направлена на  развитие объемов/новых напра</w:t>
      </w:r>
      <w:r w:rsidR="00CA104C">
        <w:rPr>
          <w:rFonts w:ascii="Times New Roman" w:hAnsi="Times New Roman" w:cs="Times New Roman"/>
          <w:sz w:val="28"/>
        </w:rPr>
        <w:t>влений деятельности предприятия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8C0F28" w:rsidRPr="008C0F28">
        <w:rPr>
          <w:rFonts w:ascii="Times New Roman" w:hAnsi="Times New Roman" w:cs="Times New Roman"/>
          <w:sz w:val="28"/>
        </w:rPr>
        <w:t>[33]</w:t>
      </w:r>
      <w:r w:rsidR="00DA78A8">
        <w:rPr>
          <w:rFonts w:ascii="Times New Roman" w:hAnsi="Times New Roman" w:cs="Times New Roman"/>
          <w:sz w:val="28"/>
        </w:rPr>
        <w:t>.</w:t>
      </w:r>
    </w:p>
    <w:p w:rsidR="00CA104C" w:rsidRDefault="00CA104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Основываясь на данных определениях, можно сделать вывод о том, что </w:t>
      </w:r>
      <w:r w:rsidR="00B66933">
        <w:rPr>
          <w:rFonts w:ascii="Times New Roman" w:hAnsi="Times New Roman" w:cs="Times New Roman"/>
          <w:sz w:val="28"/>
        </w:rPr>
        <w:t xml:space="preserve">составление и внедрение бизнес-плана по расширению на предприятии по своей сути – основная функция управления предприятием. </w:t>
      </w:r>
    </w:p>
    <w:p w:rsidR="00B66933" w:rsidRDefault="00B6693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стоит упомянуть, что бизнес-планирование имеет несколько разновидностей:</w:t>
      </w:r>
    </w:p>
    <w:p w:rsidR="00B66933" w:rsidRDefault="00B6693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долгосрочное бизнес-планирование, по-другому его еще называют стратегическим, </w:t>
      </w:r>
      <w:r w:rsidR="009F5378">
        <w:rPr>
          <w:rFonts w:ascii="Times New Roman" w:hAnsi="Times New Roman" w:cs="Times New Roman"/>
          <w:sz w:val="28"/>
        </w:rPr>
        <w:t>так как оно направлено на выработку стратегии по планомерному развитию предприятия в динами</w:t>
      </w:r>
      <w:r w:rsidR="00EC0447">
        <w:rPr>
          <w:rFonts w:ascii="Times New Roman" w:hAnsi="Times New Roman" w:cs="Times New Roman"/>
          <w:sz w:val="28"/>
        </w:rPr>
        <w:t>ке положительной направленности;</w:t>
      </w:r>
    </w:p>
    <w:p w:rsidR="000D6CA5" w:rsidRPr="008C0F28" w:rsidRDefault="009F537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технико-экономическое планирование,</w:t>
      </w:r>
      <w:r w:rsidR="00C40AC3">
        <w:rPr>
          <w:rFonts w:ascii="Times New Roman" w:hAnsi="Times New Roman" w:cs="Times New Roman"/>
          <w:sz w:val="28"/>
        </w:rPr>
        <w:t xml:space="preserve"> данная разновидность относится к текущему планированию, то есть при </w:t>
      </w:r>
      <w:r w:rsidR="003D25A8">
        <w:rPr>
          <w:rFonts w:ascii="Times New Roman" w:hAnsi="Times New Roman" w:cs="Times New Roman"/>
          <w:sz w:val="28"/>
        </w:rPr>
        <w:t>текущем планировании проходит оценка всех процессов (технических, финансовых и т.д.) в рам</w:t>
      </w:r>
      <w:r w:rsidR="00A0148F">
        <w:rPr>
          <w:rFonts w:ascii="Times New Roman" w:hAnsi="Times New Roman" w:cs="Times New Roman"/>
          <w:sz w:val="28"/>
        </w:rPr>
        <w:t>ках анализируемого предприятия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8C0F28" w:rsidRPr="008C0F28">
        <w:rPr>
          <w:rFonts w:ascii="Times New Roman" w:hAnsi="Times New Roman" w:cs="Times New Roman"/>
          <w:sz w:val="28"/>
        </w:rPr>
        <w:t>[17]</w:t>
      </w:r>
      <w:r w:rsidR="00DA78A8">
        <w:rPr>
          <w:rFonts w:ascii="Times New Roman" w:hAnsi="Times New Roman" w:cs="Times New Roman"/>
          <w:sz w:val="28"/>
        </w:rPr>
        <w:t>.</w:t>
      </w:r>
    </w:p>
    <w:p w:rsidR="00EC0447" w:rsidRPr="00385FD8" w:rsidRDefault="000D6CA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CA5">
        <w:rPr>
          <w:rFonts w:ascii="Times New Roman" w:hAnsi="Times New Roman" w:cs="Times New Roman"/>
          <w:sz w:val="28"/>
        </w:rPr>
        <w:t xml:space="preserve">Бизнес-планирование выполняет как </w:t>
      </w:r>
      <w:r w:rsidR="00233E7C">
        <w:rPr>
          <w:rFonts w:ascii="Times New Roman" w:hAnsi="Times New Roman" w:cs="Times New Roman"/>
          <w:sz w:val="28"/>
        </w:rPr>
        <w:t>внешние</w:t>
      </w:r>
      <w:r w:rsidRPr="000D6CA5">
        <w:rPr>
          <w:rFonts w:ascii="Times New Roman" w:hAnsi="Times New Roman" w:cs="Times New Roman"/>
          <w:sz w:val="28"/>
        </w:rPr>
        <w:t xml:space="preserve">, так и </w:t>
      </w:r>
      <w:r w:rsidR="00233E7C">
        <w:rPr>
          <w:rFonts w:ascii="Times New Roman" w:hAnsi="Times New Roman" w:cs="Times New Roman"/>
          <w:sz w:val="28"/>
        </w:rPr>
        <w:t xml:space="preserve">внутрифирменные </w:t>
      </w:r>
      <w:r w:rsidRPr="000D6CA5">
        <w:rPr>
          <w:rFonts w:ascii="Times New Roman" w:hAnsi="Times New Roman" w:cs="Times New Roman"/>
          <w:sz w:val="28"/>
        </w:rPr>
        <w:t>функции. Перечень внутрифирменных функций</w:t>
      </w:r>
      <w:r>
        <w:rPr>
          <w:rFonts w:ascii="Times New Roman" w:hAnsi="Times New Roman" w:cs="Times New Roman"/>
          <w:sz w:val="28"/>
        </w:rPr>
        <w:t xml:space="preserve"> и их содержание даны в таблице </w:t>
      </w:r>
      <w:r w:rsidR="00DA78A8">
        <w:rPr>
          <w:rFonts w:ascii="Times New Roman" w:hAnsi="Times New Roman" w:cs="Times New Roman"/>
          <w:sz w:val="28"/>
        </w:rPr>
        <w:t xml:space="preserve">1 </w:t>
      </w:r>
      <w:r w:rsidR="008C0F28" w:rsidRPr="00385FD8">
        <w:rPr>
          <w:rFonts w:ascii="Times New Roman" w:hAnsi="Times New Roman" w:cs="Times New Roman"/>
          <w:sz w:val="28"/>
        </w:rPr>
        <w:t>[44]</w:t>
      </w:r>
      <w:r w:rsidR="00DA78A8">
        <w:rPr>
          <w:rFonts w:ascii="Times New Roman" w:hAnsi="Times New Roman" w:cs="Times New Roman"/>
          <w:sz w:val="28"/>
        </w:rPr>
        <w:t>.</w:t>
      </w:r>
    </w:p>
    <w:p w:rsidR="00EC0447" w:rsidRDefault="00EC0447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0D6CA5" w:rsidRPr="008C0F28" w:rsidRDefault="000D6CA5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C0F28">
        <w:rPr>
          <w:rFonts w:ascii="Times New Roman" w:hAnsi="Times New Roman" w:cs="Times New Roman"/>
          <w:iCs/>
          <w:sz w:val="28"/>
        </w:rPr>
        <w:t xml:space="preserve">Таблица 1 – </w:t>
      </w:r>
      <w:proofErr w:type="spellStart"/>
      <w:r w:rsidRPr="008C0F28">
        <w:rPr>
          <w:rFonts w:ascii="Times New Roman" w:hAnsi="Times New Roman" w:cs="Times New Roman"/>
          <w:iCs/>
          <w:sz w:val="28"/>
        </w:rPr>
        <w:t>Внутриформенные</w:t>
      </w:r>
      <w:proofErr w:type="spellEnd"/>
      <w:r w:rsidRPr="008C0F28">
        <w:rPr>
          <w:rFonts w:ascii="Times New Roman" w:hAnsi="Times New Roman" w:cs="Times New Roman"/>
          <w:iCs/>
          <w:sz w:val="28"/>
        </w:rPr>
        <w:t xml:space="preserve"> функции </w:t>
      </w:r>
      <w:proofErr w:type="gramStart"/>
      <w:r w:rsidRPr="008C0F28">
        <w:rPr>
          <w:rFonts w:ascii="Times New Roman" w:hAnsi="Times New Roman" w:cs="Times New Roman"/>
          <w:iCs/>
          <w:sz w:val="28"/>
        </w:rPr>
        <w:t>бизнес-планир</w:t>
      </w:r>
      <w:r w:rsidR="002D7439" w:rsidRPr="008C0F28">
        <w:rPr>
          <w:rFonts w:ascii="Times New Roman" w:hAnsi="Times New Roman" w:cs="Times New Roman"/>
          <w:iCs/>
          <w:sz w:val="28"/>
        </w:rPr>
        <w:t>ов</w:t>
      </w:r>
      <w:r w:rsidRPr="008C0F28">
        <w:rPr>
          <w:rFonts w:ascii="Times New Roman" w:hAnsi="Times New Roman" w:cs="Times New Roman"/>
          <w:iCs/>
          <w:sz w:val="28"/>
        </w:rPr>
        <w:t>ания</w:t>
      </w:r>
      <w:proofErr w:type="gramEnd"/>
      <w:r w:rsidR="002D7439" w:rsidRPr="008C0F28">
        <w:rPr>
          <w:rFonts w:ascii="Times New Roman" w:hAnsi="Times New Roman" w:cs="Times New Roman"/>
          <w:iCs/>
          <w:sz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777"/>
      </w:tblGrid>
      <w:tr w:rsidR="00D0691E" w:rsidTr="00FE4B95">
        <w:trPr>
          <w:jc w:val="center"/>
        </w:trPr>
        <w:tc>
          <w:tcPr>
            <w:tcW w:w="3794" w:type="dxa"/>
          </w:tcPr>
          <w:p w:rsidR="00D0691E" w:rsidRPr="00BD36D5" w:rsidRDefault="00D0691E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777" w:type="dxa"/>
          </w:tcPr>
          <w:p w:rsidR="00D0691E" w:rsidRPr="00BD36D5" w:rsidRDefault="00D0691E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СОДЕРЖАНИЕ ФУНКЦИЙ</w:t>
            </w:r>
          </w:p>
        </w:tc>
      </w:tr>
      <w:tr w:rsidR="00D0691E" w:rsidTr="00FE4B95">
        <w:trPr>
          <w:jc w:val="center"/>
        </w:trPr>
        <w:tc>
          <w:tcPr>
            <w:tcW w:w="3794" w:type="dxa"/>
          </w:tcPr>
          <w:p w:rsidR="00D0691E" w:rsidRPr="00BD36D5" w:rsidRDefault="00B02AFE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стратегии</w:t>
            </w:r>
          </w:p>
        </w:tc>
        <w:tc>
          <w:tcPr>
            <w:tcW w:w="5777" w:type="dxa"/>
          </w:tcPr>
          <w:p w:rsidR="00D0691E" w:rsidRPr="00BD36D5" w:rsidRDefault="00B02AFE" w:rsidP="00B02A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стратегию</w:t>
            </w:r>
            <w:r w:rsidR="0055009F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</w:t>
            </w:r>
            <w:proofErr w:type="gramStart"/>
            <w:r w:rsidR="0055009F" w:rsidRPr="00BD36D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55009F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цели деятельности, определить методы</w:t>
            </w:r>
            <w:r w:rsidR="0055009F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поставленных целей</w:t>
            </w:r>
          </w:p>
        </w:tc>
      </w:tr>
      <w:tr w:rsidR="00D0691E" w:rsidTr="00FE4B95">
        <w:trPr>
          <w:jc w:val="center"/>
        </w:trPr>
        <w:tc>
          <w:tcPr>
            <w:tcW w:w="3794" w:type="dxa"/>
          </w:tcPr>
          <w:p w:rsidR="00D0691E" w:rsidRPr="00BD36D5" w:rsidRDefault="00D0691E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</w:p>
        </w:tc>
        <w:tc>
          <w:tcPr>
            <w:tcW w:w="5777" w:type="dxa"/>
          </w:tcPr>
          <w:p w:rsidR="00D0691E" w:rsidRPr="00BD36D5" w:rsidRDefault="00B02AFE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Спрогнозировать результаты</w:t>
            </w:r>
            <w:r w:rsidR="0055009F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(финансовых, производственных показателей)</w:t>
            </w:r>
          </w:p>
        </w:tc>
      </w:tr>
      <w:tr w:rsidR="00D0691E" w:rsidTr="00FE4B95">
        <w:trPr>
          <w:jc w:val="center"/>
        </w:trPr>
        <w:tc>
          <w:tcPr>
            <w:tcW w:w="3794" w:type="dxa"/>
          </w:tcPr>
          <w:p w:rsidR="00D0691E" w:rsidRPr="00BD36D5" w:rsidRDefault="00B02AFE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организация</w:t>
            </w:r>
            <w:r w:rsidR="00D0691E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D0691E" w:rsidRPr="00BD36D5" w:rsidRDefault="00B02AFE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организационную структуру управления, систему оплаты труда, систему</w:t>
            </w:r>
            <w:r w:rsidR="0055009F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над результатами деятельности</w:t>
            </w:r>
          </w:p>
        </w:tc>
      </w:tr>
      <w:tr w:rsidR="00D0691E" w:rsidTr="00FE4B95">
        <w:trPr>
          <w:jc w:val="center"/>
        </w:trPr>
        <w:tc>
          <w:tcPr>
            <w:tcW w:w="3794" w:type="dxa"/>
          </w:tcPr>
          <w:p w:rsidR="00D0691E" w:rsidRPr="00BD36D5" w:rsidRDefault="00D0691E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предприятия</w:t>
            </w:r>
          </w:p>
        </w:tc>
        <w:tc>
          <w:tcPr>
            <w:tcW w:w="5777" w:type="dxa"/>
          </w:tcPr>
          <w:p w:rsidR="00D0691E" w:rsidRPr="00BD36D5" w:rsidRDefault="0055009F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Анализ ресурсного потенциала организации, выявление и оценка резервов. Анализ финансового состояния организации</w:t>
            </w:r>
          </w:p>
        </w:tc>
      </w:tr>
    </w:tbl>
    <w:p w:rsidR="0044423E" w:rsidRDefault="0044423E" w:rsidP="00495657">
      <w:pPr>
        <w:tabs>
          <w:tab w:val="left" w:pos="142"/>
        </w:tabs>
        <w:spacing w:after="0"/>
        <w:rPr>
          <w:rFonts w:ascii="Times New Roman" w:hAnsi="Times New Roman" w:cs="Times New Roman"/>
          <w:sz w:val="28"/>
        </w:rPr>
      </w:pPr>
    </w:p>
    <w:p w:rsidR="00A262AF" w:rsidRDefault="00A262AF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AF">
        <w:rPr>
          <w:rFonts w:ascii="Times New Roman" w:hAnsi="Times New Roman" w:cs="Times New Roman"/>
          <w:sz w:val="28"/>
        </w:rPr>
        <w:t xml:space="preserve">Отталкиваясь от информации, находящейся в таблице 1, представляется возможным сделать вывод о следующем:  процессы </w:t>
      </w:r>
      <w:proofErr w:type="gramStart"/>
      <w:r w:rsidRPr="00A262AF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Pr="00A262AF">
        <w:rPr>
          <w:rFonts w:ascii="Times New Roman" w:hAnsi="Times New Roman" w:cs="Times New Roman"/>
          <w:sz w:val="28"/>
        </w:rPr>
        <w:t xml:space="preserve">, которые основаны на </w:t>
      </w:r>
      <w:proofErr w:type="spellStart"/>
      <w:r w:rsidRPr="00A262AF">
        <w:rPr>
          <w:rFonts w:ascii="Times New Roman" w:hAnsi="Times New Roman" w:cs="Times New Roman"/>
          <w:sz w:val="28"/>
        </w:rPr>
        <w:t>внутриформенных</w:t>
      </w:r>
      <w:proofErr w:type="spellEnd"/>
      <w:r w:rsidRPr="00A262AF">
        <w:rPr>
          <w:rFonts w:ascii="Times New Roman" w:hAnsi="Times New Roman" w:cs="Times New Roman"/>
          <w:sz w:val="28"/>
        </w:rPr>
        <w:t xml:space="preserve"> функциях, имеют ориентацию на выработку стратегии, подходящей к индивидуальным потребностям организации. Так же данный процесс подразумевает осуществление оценки и проведение анализа состояния организации</w:t>
      </w:r>
      <w:r>
        <w:rPr>
          <w:rFonts w:ascii="Times New Roman" w:hAnsi="Times New Roman" w:cs="Times New Roman"/>
          <w:sz w:val="28"/>
        </w:rPr>
        <w:t>.</w:t>
      </w:r>
    </w:p>
    <w:p w:rsidR="0044423E" w:rsidRDefault="00A262AF" w:rsidP="00495657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рассмотрим такой аспект </w:t>
      </w:r>
      <w:proofErr w:type="gramStart"/>
      <w:r>
        <w:rPr>
          <w:rFonts w:ascii="Times New Roman" w:hAnsi="Times New Roman" w:cs="Times New Roman"/>
          <w:sz w:val="28"/>
        </w:rPr>
        <w:t>бизнес-планирования</w:t>
      </w:r>
      <w:proofErr w:type="gramEnd"/>
      <w:r>
        <w:rPr>
          <w:rFonts w:ascii="Times New Roman" w:hAnsi="Times New Roman" w:cs="Times New Roman"/>
          <w:sz w:val="28"/>
        </w:rPr>
        <w:t>, как внешние функции. Основная суть существующих внешних функций представлена в таблице 2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8C0F28" w:rsidRPr="000A4DA8">
        <w:rPr>
          <w:rFonts w:ascii="Times New Roman" w:hAnsi="Times New Roman" w:cs="Times New Roman"/>
          <w:sz w:val="28"/>
        </w:rPr>
        <w:t>[</w:t>
      </w:r>
      <w:r w:rsidR="000A4DA8" w:rsidRPr="000A4DA8">
        <w:rPr>
          <w:rFonts w:ascii="Times New Roman" w:hAnsi="Times New Roman" w:cs="Times New Roman"/>
          <w:sz w:val="28"/>
        </w:rPr>
        <w:t>56</w:t>
      </w:r>
      <w:r w:rsidR="008C0F28" w:rsidRPr="000A4DA8">
        <w:rPr>
          <w:rFonts w:ascii="Times New Roman" w:hAnsi="Times New Roman" w:cs="Times New Roman"/>
          <w:sz w:val="28"/>
        </w:rPr>
        <w:t>]</w:t>
      </w:r>
      <w:r w:rsidR="00DA78A8">
        <w:rPr>
          <w:rFonts w:ascii="Times New Roman" w:hAnsi="Times New Roman" w:cs="Times New Roman"/>
          <w:sz w:val="28"/>
        </w:rPr>
        <w:t>.</w:t>
      </w:r>
    </w:p>
    <w:p w:rsidR="00B77EA8" w:rsidRDefault="008B6FD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 случае, когда мы говорим о функциях внешней среды, в первую очередь, стоит обратить внимание на проведение анализа </w:t>
      </w:r>
      <w:r w:rsidR="00183AC0">
        <w:rPr>
          <w:rFonts w:ascii="Times New Roman" w:hAnsi="Times New Roman" w:cs="Times New Roman"/>
          <w:sz w:val="28"/>
        </w:rPr>
        <w:t xml:space="preserve">и макро- и микросреды предприятия. </w:t>
      </w:r>
      <w:r w:rsidR="00AB11E6">
        <w:rPr>
          <w:rFonts w:ascii="Times New Roman" w:hAnsi="Times New Roman" w:cs="Times New Roman"/>
          <w:sz w:val="28"/>
        </w:rPr>
        <w:t>При аналитике стоит уделить особое внимание рас</w:t>
      </w:r>
      <w:r w:rsidR="00B31EDD">
        <w:rPr>
          <w:rFonts w:ascii="Times New Roman" w:hAnsi="Times New Roman" w:cs="Times New Roman"/>
          <w:sz w:val="28"/>
        </w:rPr>
        <w:t xml:space="preserve">смотрению финансового состояния, выявлению тенденций и перспектив в развитии. Согласно полученным данным определяется алгоритм действий, </w:t>
      </w:r>
      <w:r w:rsidR="00B31EDD">
        <w:rPr>
          <w:rFonts w:ascii="Times New Roman" w:hAnsi="Times New Roman" w:cs="Times New Roman"/>
          <w:sz w:val="28"/>
        </w:rPr>
        <w:lastRenderedPageBreak/>
        <w:t xml:space="preserve">направленных на увеличение количественных и качественных показателей </w:t>
      </w:r>
      <w:r w:rsidR="00B66839">
        <w:rPr>
          <w:rFonts w:ascii="Times New Roman" w:hAnsi="Times New Roman" w:cs="Times New Roman"/>
          <w:sz w:val="28"/>
        </w:rPr>
        <w:t xml:space="preserve">деловых контактов, партнерских отношений. Планируется возможность усиления влияния предприятия в своей экономической нише </w:t>
      </w:r>
      <w:r w:rsidR="00BD36D5" w:rsidRPr="00BD36D5">
        <w:rPr>
          <w:rFonts w:ascii="Times New Roman" w:hAnsi="Times New Roman" w:cs="Times New Roman"/>
          <w:sz w:val="28"/>
        </w:rPr>
        <w:t>[3].</w:t>
      </w:r>
    </w:p>
    <w:p w:rsidR="00B77EA8" w:rsidRDefault="00B77EA8" w:rsidP="004956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4423E" w:rsidRPr="00CA3EE7" w:rsidRDefault="00B77EA8" w:rsidP="00D0748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A3EE7">
        <w:rPr>
          <w:rFonts w:ascii="Times New Roman" w:hAnsi="Times New Roman" w:cs="Times New Roman"/>
          <w:sz w:val="28"/>
        </w:rPr>
        <w:t xml:space="preserve">Таблица 2 – Внешние функции </w:t>
      </w:r>
      <w:proofErr w:type="gramStart"/>
      <w:r w:rsidRPr="00CA3EE7">
        <w:rPr>
          <w:rFonts w:ascii="Times New Roman" w:hAnsi="Times New Roman" w:cs="Times New Roman"/>
          <w:sz w:val="28"/>
        </w:rPr>
        <w:t>бизнес-планирования</w:t>
      </w:r>
      <w:proofErr w:type="gramEnd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334"/>
        <w:gridCol w:w="5874"/>
      </w:tblGrid>
      <w:tr w:rsidR="000C6BB1" w:rsidTr="00495657">
        <w:tc>
          <w:tcPr>
            <w:tcW w:w="3334" w:type="dxa"/>
          </w:tcPr>
          <w:p w:rsidR="000C6BB1" w:rsidRPr="00BD36D5" w:rsidRDefault="000C6BB1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874" w:type="dxa"/>
          </w:tcPr>
          <w:p w:rsidR="000C6BB1" w:rsidRPr="00BD36D5" w:rsidRDefault="000C6BB1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СОДЕРЖАНИЕ ФУНКЦИЙ</w:t>
            </w:r>
          </w:p>
        </w:tc>
      </w:tr>
      <w:tr w:rsidR="000C6BB1" w:rsidTr="00495657">
        <w:tc>
          <w:tcPr>
            <w:tcW w:w="3334" w:type="dxa"/>
          </w:tcPr>
          <w:p w:rsidR="000C6BB1" w:rsidRPr="00BD36D5" w:rsidRDefault="00B02AFE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макросреды</w:t>
            </w:r>
          </w:p>
        </w:tc>
        <w:tc>
          <w:tcPr>
            <w:tcW w:w="5874" w:type="dxa"/>
          </w:tcPr>
          <w:p w:rsidR="00B02AFE" w:rsidRDefault="00B02AFE" w:rsidP="00B02A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влияние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ресурсов. </w:t>
            </w:r>
          </w:p>
          <w:p w:rsidR="000C6BB1" w:rsidRPr="00BD36D5" w:rsidRDefault="00B02AFE" w:rsidP="00B02A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Таких как: 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природных, 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политических, 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социально-культурных, 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>демографических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>научно- технических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на деятельность организации</w:t>
            </w:r>
            <w:proofErr w:type="gramEnd"/>
          </w:p>
        </w:tc>
      </w:tr>
      <w:tr w:rsidR="000C6BB1" w:rsidTr="00495657">
        <w:tc>
          <w:tcPr>
            <w:tcW w:w="3334" w:type="dxa"/>
          </w:tcPr>
          <w:p w:rsidR="000C6BB1" w:rsidRPr="00BD36D5" w:rsidRDefault="00B02AFE" w:rsidP="00B02A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и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End"/>
            <w:r w:rsidR="00233E7C">
              <w:rPr>
                <w:rFonts w:ascii="Times New Roman" w:hAnsi="Times New Roman" w:cs="Times New Roman"/>
                <w:sz w:val="24"/>
                <w:szCs w:val="24"/>
              </w:rPr>
              <w:t xml:space="preserve"> микросреда </w:t>
            </w:r>
          </w:p>
        </w:tc>
        <w:tc>
          <w:tcPr>
            <w:tcW w:w="5874" w:type="dxa"/>
          </w:tcPr>
          <w:p w:rsidR="000C6BB1" w:rsidRPr="00BD36D5" w:rsidRDefault="000C6BB1" w:rsidP="00B02AFE">
            <w:pPr>
              <w:tabs>
                <w:tab w:val="left" w:pos="142"/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B02AFE">
              <w:rPr>
                <w:rFonts w:ascii="Times New Roman" w:hAnsi="Times New Roman" w:cs="Times New Roman"/>
                <w:sz w:val="24"/>
                <w:szCs w:val="24"/>
              </w:rPr>
              <w:t>ить влияние</w:t>
            </w: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конкурентов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>контактных аудиторий</w:t>
            </w: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, партнеров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поставщиков</w:t>
            </w: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на деятельность организации</w:t>
            </w:r>
          </w:p>
        </w:tc>
      </w:tr>
      <w:tr w:rsidR="000C6BB1" w:rsidTr="00495657">
        <w:tc>
          <w:tcPr>
            <w:tcW w:w="3334" w:type="dxa"/>
          </w:tcPr>
          <w:p w:rsidR="000C6BB1" w:rsidRPr="00BD36D5" w:rsidRDefault="000C6BB1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Привлечение финансирования</w:t>
            </w:r>
          </w:p>
        </w:tc>
        <w:tc>
          <w:tcPr>
            <w:tcW w:w="5874" w:type="dxa"/>
          </w:tcPr>
          <w:p w:rsidR="000C6BB1" w:rsidRPr="00BD36D5" w:rsidRDefault="00B02AFE" w:rsidP="00233E7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государственные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безвозвратной основе</w:t>
            </w:r>
            <w:r w:rsidR="00AC03B3">
              <w:rPr>
                <w:rFonts w:ascii="Times New Roman" w:hAnsi="Times New Roman" w:cs="Times New Roman"/>
                <w:sz w:val="24"/>
                <w:szCs w:val="24"/>
              </w:rPr>
              <w:t>, спонсорские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AC03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03B3">
              <w:rPr>
                <w:rFonts w:ascii="Times New Roman" w:hAnsi="Times New Roman" w:cs="Times New Roman"/>
                <w:sz w:val="24"/>
                <w:szCs w:val="24"/>
              </w:rPr>
              <w:t xml:space="preserve"> заемный капитал, инвестиции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частных лиц и организаций</w:t>
            </w:r>
          </w:p>
        </w:tc>
      </w:tr>
      <w:tr w:rsidR="000C6BB1" w:rsidTr="00495657">
        <w:tc>
          <w:tcPr>
            <w:tcW w:w="3334" w:type="dxa"/>
          </w:tcPr>
          <w:p w:rsidR="000C6BB1" w:rsidRPr="00BD36D5" w:rsidRDefault="00B02AFE" w:rsidP="00233E7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сфер влияния и </w:t>
            </w:r>
            <w:r w:rsidR="000C6BB1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списка деловых контактов </w:t>
            </w:r>
          </w:p>
        </w:tc>
        <w:tc>
          <w:tcPr>
            <w:tcW w:w="5874" w:type="dxa"/>
          </w:tcPr>
          <w:p w:rsidR="000C6BB1" w:rsidRPr="00BD36D5" w:rsidRDefault="000C6BB1" w:rsidP="00233E7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Проведение РЛ-мероприятий: конференции или пресс-конференции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переговоров</w:t>
            </w:r>
            <w:r w:rsidR="00233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3E7C">
              <w:rPr>
                <w:rFonts w:ascii="Times New Roman" w:hAnsi="Times New Roman" w:cs="Times New Roman"/>
                <w:sz w:val="24"/>
                <w:szCs w:val="24"/>
              </w:rPr>
              <w:t>промоакции</w:t>
            </w:r>
            <w:proofErr w:type="spellEnd"/>
            <w:r w:rsidR="00233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3E7C" w:rsidRPr="00BD36D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r w:rsidRPr="00BD36D5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="00BD36D5" w:rsidRPr="00BD3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423E" w:rsidRDefault="0044423E" w:rsidP="00495657">
      <w:pPr>
        <w:tabs>
          <w:tab w:val="left" w:pos="142"/>
        </w:tabs>
        <w:spacing w:after="0"/>
        <w:rPr>
          <w:rFonts w:ascii="Times New Roman" w:hAnsi="Times New Roman" w:cs="Times New Roman"/>
          <w:sz w:val="28"/>
        </w:rPr>
      </w:pPr>
    </w:p>
    <w:p w:rsidR="000F3ADB" w:rsidRPr="000F3ADB" w:rsidRDefault="000D093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Задачи, </w:t>
      </w:r>
      <w:r w:rsidR="00AC03B3">
        <w:rPr>
          <w:rFonts w:ascii="Times New Roman" w:hAnsi="Times New Roman" w:cs="Times New Roman"/>
          <w:sz w:val="28"/>
        </w:rPr>
        <w:t xml:space="preserve">которые следует </w:t>
      </w:r>
      <w:r>
        <w:rPr>
          <w:rFonts w:ascii="Times New Roman" w:hAnsi="Times New Roman" w:cs="Times New Roman"/>
          <w:sz w:val="28"/>
        </w:rPr>
        <w:t>реш</w:t>
      </w:r>
      <w:r w:rsidR="00AC03B3">
        <w:rPr>
          <w:rFonts w:ascii="Times New Roman" w:hAnsi="Times New Roman" w:cs="Times New Roman"/>
          <w:sz w:val="28"/>
        </w:rPr>
        <w:t>ить</w:t>
      </w:r>
      <w:r>
        <w:rPr>
          <w:rFonts w:ascii="Times New Roman" w:hAnsi="Times New Roman" w:cs="Times New Roman"/>
          <w:sz w:val="28"/>
        </w:rPr>
        <w:t xml:space="preserve"> в процессе </w:t>
      </w:r>
      <w:proofErr w:type="gramStart"/>
      <w:r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="000F3ADB" w:rsidRPr="000F3ADB">
        <w:rPr>
          <w:rFonts w:ascii="Times New Roman" w:hAnsi="Times New Roman" w:cs="Times New Roman"/>
          <w:sz w:val="28"/>
        </w:rPr>
        <w:t>:</w:t>
      </w:r>
    </w:p>
    <w:p w:rsidR="000F3ADB" w:rsidRPr="000F3ADB" w:rsidRDefault="00FE4B9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C03B3">
        <w:rPr>
          <w:rFonts w:ascii="Times New Roman" w:hAnsi="Times New Roman" w:cs="Times New Roman"/>
          <w:sz w:val="28"/>
        </w:rPr>
        <w:t>произвести работы</w:t>
      </w:r>
      <w:r w:rsidR="000D093D" w:rsidRPr="000F3ADB">
        <w:rPr>
          <w:rFonts w:ascii="Times New Roman" w:hAnsi="Times New Roman" w:cs="Times New Roman"/>
          <w:sz w:val="28"/>
        </w:rPr>
        <w:t xml:space="preserve"> и оказа</w:t>
      </w:r>
      <w:r w:rsidR="00AC03B3">
        <w:rPr>
          <w:rFonts w:ascii="Times New Roman" w:hAnsi="Times New Roman" w:cs="Times New Roman"/>
          <w:sz w:val="28"/>
        </w:rPr>
        <w:t>ть</w:t>
      </w:r>
      <w:r w:rsidR="000D093D" w:rsidRPr="000F3ADB">
        <w:rPr>
          <w:rFonts w:ascii="Times New Roman" w:hAnsi="Times New Roman" w:cs="Times New Roman"/>
          <w:sz w:val="28"/>
        </w:rPr>
        <w:t xml:space="preserve"> услуг</w:t>
      </w:r>
      <w:r w:rsidR="00AC03B3">
        <w:rPr>
          <w:rFonts w:ascii="Times New Roman" w:hAnsi="Times New Roman" w:cs="Times New Roman"/>
          <w:sz w:val="28"/>
        </w:rPr>
        <w:t>и</w:t>
      </w:r>
      <w:r w:rsidR="000D093D">
        <w:rPr>
          <w:rFonts w:ascii="Times New Roman" w:hAnsi="Times New Roman" w:cs="Times New Roman"/>
          <w:sz w:val="28"/>
        </w:rPr>
        <w:t xml:space="preserve">, </w:t>
      </w:r>
      <w:r w:rsidR="000F3ADB" w:rsidRPr="000F3ADB">
        <w:rPr>
          <w:rFonts w:ascii="Times New Roman" w:hAnsi="Times New Roman" w:cs="Times New Roman"/>
          <w:sz w:val="28"/>
        </w:rPr>
        <w:t>выяв</w:t>
      </w:r>
      <w:r w:rsidR="00AC03B3">
        <w:rPr>
          <w:rFonts w:ascii="Times New Roman" w:hAnsi="Times New Roman" w:cs="Times New Roman"/>
          <w:sz w:val="28"/>
        </w:rPr>
        <w:t>ить незаполненные</w:t>
      </w:r>
      <w:r w:rsidR="000F3ADB" w:rsidRPr="000F3ADB">
        <w:rPr>
          <w:rFonts w:ascii="Times New Roman" w:hAnsi="Times New Roman" w:cs="Times New Roman"/>
          <w:sz w:val="28"/>
        </w:rPr>
        <w:t xml:space="preserve"> ниш</w:t>
      </w:r>
      <w:r w:rsidR="00AC03B3">
        <w:rPr>
          <w:rFonts w:ascii="Times New Roman" w:hAnsi="Times New Roman" w:cs="Times New Roman"/>
          <w:sz w:val="28"/>
        </w:rPr>
        <w:t>и</w:t>
      </w:r>
      <w:r w:rsidR="000F3ADB" w:rsidRPr="000F3ADB">
        <w:rPr>
          <w:rFonts w:ascii="Times New Roman" w:hAnsi="Times New Roman" w:cs="Times New Roman"/>
          <w:sz w:val="28"/>
        </w:rPr>
        <w:t xml:space="preserve"> на рынке сбыта продукции;</w:t>
      </w:r>
    </w:p>
    <w:p w:rsidR="000F3ADB" w:rsidRPr="000F3ADB" w:rsidRDefault="00FE4B9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C03B3">
        <w:rPr>
          <w:rFonts w:ascii="Times New Roman" w:hAnsi="Times New Roman" w:cs="Times New Roman"/>
          <w:sz w:val="28"/>
        </w:rPr>
        <w:t>найти</w:t>
      </w:r>
      <w:r w:rsidR="000F3ADB" w:rsidRPr="000F3ADB">
        <w:rPr>
          <w:rFonts w:ascii="Times New Roman" w:hAnsi="Times New Roman" w:cs="Times New Roman"/>
          <w:sz w:val="28"/>
        </w:rPr>
        <w:t xml:space="preserve"> </w:t>
      </w:r>
      <w:r w:rsidR="00AC03B3">
        <w:rPr>
          <w:rFonts w:ascii="Times New Roman" w:hAnsi="Times New Roman" w:cs="Times New Roman"/>
          <w:sz w:val="28"/>
        </w:rPr>
        <w:t>необходимые ресурсы</w:t>
      </w:r>
      <w:r w:rsidR="000F3ADB" w:rsidRPr="000F3ADB">
        <w:rPr>
          <w:rFonts w:ascii="Times New Roman" w:hAnsi="Times New Roman" w:cs="Times New Roman"/>
          <w:sz w:val="28"/>
        </w:rPr>
        <w:t xml:space="preserve"> для </w:t>
      </w:r>
      <w:r w:rsidR="000D093D">
        <w:rPr>
          <w:rFonts w:ascii="Times New Roman" w:hAnsi="Times New Roman" w:cs="Times New Roman"/>
          <w:sz w:val="28"/>
        </w:rPr>
        <w:t xml:space="preserve"> продвижения продукции на рынке и </w:t>
      </w:r>
      <w:r w:rsidR="000D093D" w:rsidRPr="000D093D">
        <w:rPr>
          <w:rFonts w:ascii="Times New Roman" w:hAnsi="Times New Roman" w:cs="Times New Roman"/>
          <w:sz w:val="28"/>
        </w:rPr>
        <w:t>производства</w:t>
      </w:r>
      <w:r w:rsidR="000D093D">
        <w:rPr>
          <w:rFonts w:ascii="Times New Roman" w:hAnsi="Times New Roman" w:cs="Times New Roman"/>
          <w:sz w:val="28"/>
        </w:rPr>
        <w:t>;</w:t>
      </w:r>
    </w:p>
    <w:p w:rsidR="000F3ADB" w:rsidRPr="000F3ADB" w:rsidRDefault="00FE4B9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C03B3">
        <w:rPr>
          <w:rFonts w:ascii="Times New Roman" w:hAnsi="Times New Roman" w:cs="Times New Roman"/>
          <w:sz w:val="28"/>
        </w:rPr>
        <w:t>определить потенциальную конкурентоспособность предприятия</w:t>
      </w:r>
      <w:r w:rsidR="000F3ADB" w:rsidRPr="000F3ADB">
        <w:rPr>
          <w:rFonts w:ascii="Times New Roman" w:hAnsi="Times New Roman" w:cs="Times New Roman"/>
          <w:sz w:val="28"/>
        </w:rPr>
        <w:t>;</w:t>
      </w:r>
    </w:p>
    <w:p w:rsidR="000F3ADB" w:rsidRPr="000F3ADB" w:rsidRDefault="00FE4B9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C03B3">
        <w:rPr>
          <w:rFonts w:ascii="Times New Roman" w:hAnsi="Times New Roman" w:cs="Times New Roman"/>
          <w:sz w:val="28"/>
        </w:rPr>
        <w:t>поставить</w:t>
      </w:r>
      <w:r w:rsidR="000F3ADB" w:rsidRPr="000F3ADB">
        <w:rPr>
          <w:rFonts w:ascii="Times New Roman" w:hAnsi="Times New Roman" w:cs="Times New Roman"/>
          <w:sz w:val="28"/>
        </w:rPr>
        <w:t xml:space="preserve"> </w:t>
      </w:r>
      <w:r w:rsidR="00AC03B3">
        <w:rPr>
          <w:rFonts w:ascii="Times New Roman" w:hAnsi="Times New Roman" w:cs="Times New Roman"/>
          <w:sz w:val="28"/>
        </w:rPr>
        <w:t>конкретный проект</w:t>
      </w:r>
      <w:r w:rsidR="000D093D" w:rsidRPr="000D093D">
        <w:rPr>
          <w:rFonts w:ascii="Times New Roman" w:hAnsi="Times New Roman" w:cs="Times New Roman"/>
          <w:sz w:val="28"/>
        </w:rPr>
        <w:t xml:space="preserve"> </w:t>
      </w:r>
      <w:r w:rsidR="000D093D">
        <w:rPr>
          <w:rFonts w:ascii="Times New Roman" w:hAnsi="Times New Roman" w:cs="Times New Roman"/>
          <w:sz w:val="28"/>
        </w:rPr>
        <w:t xml:space="preserve">или </w:t>
      </w:r>
      <w:r w:rsidR="00AC03B3">
        <w:rPr>
          <w:rFonts w:ascii="Times New Roman" w:hAnsi="Times New Roman" w:cs="Times New Roman"/>
          <w:sz w:val="28"/>
        </w:rPr>
        <w:t>потенциальную рентабельность и финансовую устойчивость</w:t>
      </w:r>
      <w:r w:rsidR="000F3ADB" w:rsidRPr="000F3ADB">
        <w:rPr>
          <w:rFonts w:ascii="Times New Roman" w:hAnsi="Times New Roman" w:cs="Times New Roman"/>
          <w:sz w:val="28"/>
        </w:rPr>
        <w:t xml:space="preserve"> предприятия;</w:t>
      </w:r>
    </w:p>
    <w:p w:rsidR="000F3ADB" w:rsidRPr="000F3ADB" w:rsidRDefault="00FE4B9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C03B3">
        <w:rPr>
          <w:rFonts w:ascii="Times New Roman" w:hAnsi="Times New Roman" w:cs="Times New Roman"/>
          <w:sz w:val="28"/>
        </w:rPr>
        <w:t>оценить риски инновационных проектов</w:t>
      </w:r>
      <w:r w:rsidR="000F3ADB" w:rsidRPr="000F3ADB">
        <w:rPr>
          <w:rFonts w:ascii="Times New Roman" w:hAnsi="Times New Roman" w:cs="Times New Roman"/>
          <w:sz w:val="28"/>
        </w:rPr>
        <w:t>;</w:t>
      </w:r>
    </w:p>
    <w:p w:rsidR="000F3ADB" w:rsidRPr="000A4DA8" w:rsidRDefault="00FE4B9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="00BA7910">
        <w:rPr>
          <w:rFonts w:ascii="Times New Roman" w:hAnsi="Times New Roman" w:cs="Times New Roman"/>
          <w:sz w:val="28"/>
        </w:rPr>
        <w:t xml:space="preserve"> </w:t>
      </w:r>
      <w:r w:rsidR="00AC03B3">
        <w:rPr>
          <w:rFonts w:ascii="Times New Roman" w:hAnsi="Times New Roman" w:cs="Times New Roman"/>
          <w:sz w:val="28"/>
        </w:rPr>
        <w:t>привлечь внимание</w:t>
      </w:r>
      <w:r w:rsidR="000F3ADB" w:rsidRPr="000F3ADB">
        <w:rPr>
          <w:rFonts w:ascii="Times New Roman" w:hAnsi="Times New Roman" w:cs="Times New Roman"/>
          <w:sz w:val="28"/>
        </w:rPr>
        <w:t xml:space="preserve"> и </w:t>
      </w:r>
      <w:r w:rsidR="00AC03B3">
        <w:rPr>
          <w:rFonts w:ascii="Times New Roman" w:hAnsi="Times New Roman" w:cs="Times New Roman"/>
          <w:sz w:val="28"/>
        </w:rPr>
        <w:t>обеспечить поддержку</w:t>
      </w:r>
      <w:r w:rsidR="000F3ADB" w:rsidRPr="000F3ADB">
        <w:rPr>
          <w:rFonts w:ascii="Times New Roman" w:hAnsi="Times New Roman" w:cs="Times New Roman"/>
          <w:sz w:val="28"/>
        </w:rPr>
        <w:t xml:space="preserve"> со с</w:t>
      </w:r>
      <w:r w:rsidR="00DA78A8">
        <w:rPr>
          <w:rFonts w:ascii="Times New Roman" w:hAnsi="Times New Roman" w:cs="Times New Roman"/>
          <w:sz w:val="28"/>
        </w:rPr>
        <w:t xml:space="preserve">тороны потенциальных инвесторов </w:t>
      </w:r>
      <w:r w:rsidR="000A4DA8" w:rsidRPr="000A4DA8">
        <w:rPr>
          <w:rFonts w:ascii="Times New Roman" w:hAnsi="Times New Roman" w:cs="Times New Roman"/>
          <w:sz w:val="28"/>
        </w:rPr>
        <w:t>[13]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Default="00AC03B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успешно организовать бизнес-планирование</w:t>
      </w:r>
      <w:r w:rsidR="000F3ADB" w:rsidRPr="000F3ADB">
        <w:rPr>
          <w:rFonts w:ascii="Times New Roman" w:hAnsi="Times New Roman" w:cs="Times New Roman"/>
          <w:sz w:val="28"/>
        </w:rPr>
        <w:t xml:space="preserve"> на предприятии </w:t>
      </w:r>
      <w:r>
        <w:rPr>
          <w:rFonts w:ascii="Times New Roman" w:hAnsi="Times New Roman" w:cs="Times New Roman"/>
          <w:sz w:val="28"/>
        </w:rPr>
        <w:t>нужно</w:t>
      </w:r>
      <w:r w:rsidR="000F3ADB" w:rsidRPr="000F3A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учесть</w:t>
      </w:r>
      <w:r w:rsidR="000F3ADB" w:rsidRPr="000F3ADB">
        <w:rPr>
          <w:rFonts w:ascii="Times New Roman" w:hAnsi="Times New Roman" w:cs="Times New Roman"/>
          <w:sz w:val="28"/>
        </w:rPr>
        <w:t xml:space="preserve"> элементы планирования, </w:t>
      </w:r>
      <w:r>
        <w:rPr>
          <w:rFonts w:ascii="Times New Roman" w:hAnsi="Times New Roman" w:cs="Times New Roman"/>
          <w:sz w:val="28"/>
        </w:rPr>
        <w:t>они должны быть</w:t>
      </w:r>
      <w:r w:rsidR="000F3ADB" w:rsidRPr="000F3ADB">
        <w:rPr>
          <w:rFonts w:ascii="Times New Roman" w:hAnsi="Times New Roman" w:cs="Times New Roman"/>
          <w:sz w:val="28"/>
        </w:rPr>
        <w:t xml:space="preserve"> тесно </w:t>
      </w:r>
      <w:r>
        <w:rPr>
          <w:rFonts w:ascii="Times New Roman" w:hAnsi="Times New Roman" w:cs="Times New Roman"/>
          <w:sz w:val="28"/>
        </w:rPr>
        <w:t>связаны между собой и составлять</w:t>
      </w:r>
      <w:r w:rsidR="000F3ADB" w:rsidRPr="000F3ADB">
        <w:rPr>
          <w:rFonts w:ascii="Times New Roman" w:hAnsi="Times New Roman" w:cs="Times New Roman"/>
          <w:sz w:val="28"/>
        </w:rPr>
        <w:t xml:space="preserve"> инфраструкту</w:t>
      </w:r>
      <w:r w:rsidR="00DA78A8">
        <w:rPr>
          <w:rFonts w:ascii="Times New Roman" w:hAnsi="Times New Roman" w:cs="Times New Roman"/>
          <w:sz w:val="28"/>
        </w:rPr>
        <w:t xml:space="preserve">ру процесса </w:t>
      </w:r>
      <w:proofErr w:type="gramStart"/>
      <w:r w:rsidR="00DA78A8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="00DA78A8">
        <w:rPr>
          <w:rFonts w:ascii="Times New Roman" w:hAnsi="Times New Roman" w:cs="Times New Roman"/>
          <w:sz w:val="28"/>
        </w:rPr>
        <w:t xml:space="preserve"> </w:t>
      </w:r>
      <w:r w:rsidR="00810E4F" w:rsidRPr="00810E4F">
        <w:rPr>
          <w:rFonts w:ascii="Times New Roman" w:hAnsi="Times New Roman" w:cs="Times New Roman"/>
          <w:sz w:val="28"/>
        </w:rPr>
        <w:t>[35]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Default="000D093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Соответственно</w:t>
      </w:r>
      <w:r w:rsidR="00A0148F">
        <w:rPr>
          <w:rFonts w:ascii="Times New Roman" w:hAnsi="Times New Roman" w:cs="Times New Roman"/>
          <w:sz w:val="28"/>
        </w:rPr>
        <w:t xml:space="preserve">, процессы разработки можно представить в виде определенных пунктов (шагов), которые необходимо соблюдать для сохранения степени достоверности информации. Так же должна учитываться методология, применяемая на предприятии, она касается таких процессов, как осуществление контроля над качеством товаров и услуг, </w:t>
      </w:r>
      <w:r w:rsidR="0020708F">
        <w:rPr>
          <w:rFonts w:ascii="Times New Roman" w:hAnsi="Times New Roman" w:cs="Times New Roman"/>
          <w:sz w:val="28"/>
        </w:rPr>
        <w:t>управленческий контроль и т.д</w:t>
      </w:r>
      <w:r w:rsidR="0020708F" w:rsidRPr="0020708F">
        <w:rPr>
          <w:rFonts w:ascii="Times New Roman" w:hAnsi="Times New Roman" w:cs="Times New Roman"/>
          <w:sz w:val="28"/>
        </w:rPr>
        <w:t>. [</w:t>
      </w:r>
      <w:r w:rsidR="000A4DA8" w:rsidRPr="0020708F">
        <w:rPr>
          <w:rFonts w:ascii="Times New Roman" w:hAnsi="Times New Roman" w:cs="Times New Roman"/>
          <w:sz w:val="28"/>
        </w:rPr>
        <w:t>16]</w:t>
      </w:r>
      <w:r w:rsidR="00DA78A8">
        <w:rPr>
          <w:rFonts w:ascii="Times New Roman" w:hAnsi="Times New Roman" w:cs="Times New Roman"/>
          <w:sz w:val="28"/>
        </w:rPr>
        <w:t>.</w:t>
      </w:r>
    </w:p>
    <w:p w:rsidR="005275E7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Информационный блок. </w:t>
      </w:r>
      <w:r w:rsidR="00DF73B8">
        <w:rPr>
          <w:rFonts w:ascii="Times New Roman" w:hAnsi="Times New Roman" w:cs="Times New Roman"/>
          <w:sz w:val="28"/>
        </w:rPr>
        <w:t>При процессах разработки планов по финансам присутствует необходимость в достаточном количестве информации по внешней и внутренней среде. Только при таком варианте возможно получение достоверных данных. Рассмотрим виды информации, в которых нуждаются специалисты при разработке плана:</w:t>
      </w:r>
    </w:p>
    <w:p w:rsidR="005F01C1" w:rsidRPr="00495657" w:rsidRDefault="00EC0447" w:rsidP="00495657">
      <w:pPr>
        <w:pStyle w:val="a4"/>
        <w:numPr>
          <w:ilvl w:val="0"/>
          <w:numId w:val="1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5657">
        <w:rPr>
          <w:rFonts w:ascii="Times New Roman" w:hAnsi="Times New Roman" w:cs="Times New Roman"/>
          <w:sz w:val="28"/>
        </w:rPr>
        <w:t>с</w:t>
      </w:r>
      <w:r w:rsidR="005F01C1" w:rsidRPr="00495657">
        <w:rPr>
          <w:rFonts w:ascii="Times New Roman" w:hAnsi="Times New Roman" w:cs="Times New Roman"/>
          <w:sz w:val="28"/>
        </w:rPr>
        <w:t>ведения об экономическом состоянии предприятия, а так же статистический про</w:t>
      </w:r>
      <w:r w:rsidRPr="00495657">
        <w:rPr>
          <w:rFonts w:ascii="Times New Roman" w:hAnsi="Times New Roman" w:cs="Times New Roman"/>
          <w:sz w:val="28"/>
        </w:rPr>
        <w:t>гноз, в том числе и по инфляции;</w:t>
      </w:r>
    </w:p>
    <w:p w:rsidR="000F3ADB" w:rsidRPr="00495657" w:rsidRDefault="000F3ADB" w:rsidP="00495657">
      <w:pPr>
        <w:pStyle w:val="a4"/>
        <w:numPr>
          <w:ilvl w:val="0"/>
          <w:numId w:val="1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5657">
        <w:rPr>
          <w:rFonts w:ascii="Times New Roman" w:hAnsi="Times New Roman" w:cs="Times New Roman"/>
          <w:sz w:val="28"/>
        </w:rPr>
        <w:t xml:space="preserve">учетная информация (информация бухгалтерского финансового учета: </w:t>
      </w:r>
      <w:r w:rsidR="000D093D" w:rsidRPr="00495657">
        <w:rPr>
          <w:rFonts w:ascii="Times New Roman" w:hAnsi="Times New Roman" w:cs="Times New Roman"/>
          <w:sz w:val="28"/>
        </w:rPr>
        <w:t>отчет о прибылях и убытках</w:t>
      </w:r>
      <w:r w:rsidR="000D093D">
        <w:rPr>
          <w:rFonts w:ascii="Times New Roman" w:hAnsi="Times New Roman" w:cs="Times New Roman"/>
          <w:sz w:val="28"/>
        </w:rPr>
        <w:t xml:space="preserve">, </w:t>
      </w:r>
      <w:r w:rsidRPr="00495657">
        <w:rPr>
          <w:rFonts w:ascii="Times New Roman" w:hAnsi="Times New Roman" w:cs="Times New Roman"/>
          <w:sz w:val="28"/>
        </w:rPr>
        <w:t>отчет о движении денежных средств</w:t>
      </w:r>
      <w:r w:rsidR="000D093D">
        <w:rPr>
          <w:rFonts w:ascii="Times New Roman" w:hAnsi="Times New Roman" w:cs="Times New Roman"/>
          <w:sz w:val="28"/>
        </w:rPr>
        <w:t>, бухгалтерский баланс</w:t>
      </w:r>
      <w:r w:rsidRPr="00495657">
        <w:rPr>
          <w:rFonts w:ascii="Times New Roman" w:hAnsi="Times New Roman" w:cs="Times New Roman"/>
          <w:sz w:val="28"/>
        </w:rPr>
        <w:t>, приложения к б</w:t>
      </w:r>
      <w:r w:rsidR="00BD36D5" w:rsidRPr="00495657">
        <w:rPr>
          <w:rFonts w:ascii="Times New Roman" w:hAnsi="Times New Roman" w:cs="Times New Roman"/>
          <w:sz w:val="28"/>
        </w:rPr>
        <w:t>алансу</w:t>
      </w:r>
      <w:r w:rsidR="00EC0447" w:rsidRPr="00495657">
        <w:rPr>
          <w:rFonts w:ascii="Times New Roman" w:hAnsi="Times New Roman" w:cs="Times New Roman"/>
          <w:sz w:val="28"/>
        </w:rPr>
        <w:t xml:space="preserve"> и управленческого учета);</w:t>
      </w:r>
    </w:p>
    <w:p w:rsidR="000F3ADB" w:rsidRPr="00495657" w:rsidRDefault="000D093D" w:rsidP="00495657">
      <w:pPr>
        <w:pStyle w:val="a4"/>
        <w:numPr>
          <w:ilvl w:val="0"/>
          <w:numId w:val="1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5657">
        <w:rPr>
          <w:rFonts w:ascii="Times New Roman" w:hAnsi="Times New Roman" w:cs="Times New Roman"/>
          <w:sz w:val="28"/>
        </w:rPr>
        <w:t>информация учреждений банковской системы</w:t>
      </w:r>
      <w:r>
        <w:rPr>
          <w:rFonts w:ascii="Times New Roman" w:hAnsi="Times New Roman" w:cs="Times New Roman"/>
          <w:sz w:val="28"/>
        </w:rPr>
        <w:t>,</w:t>
      </w:r>
      <w:r w:rsidRPr="004956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сообщения финансовых органов,</w:t>
      </w:r>
      <w:r w:rsidR="000F3ADB" w:rsidRPr="00495657">
        <w:rPr>
          <w:rFonts w:ascii="Times New Roman" w:hAnsi="Times New Roman" w:cs="Times New Roman"/>
          <w:sz w:val="28"/>
        </w:rPr>
        <w:t xml:space="preserve"> </w:t>
      </w:r>
      <w:r w:rsidRPr="00495657">
        <w:rPr>
          <w:rFonts w:ascii="Times New Roman" w:hAnsi="Times New Roman" w:cs="Times New Roman"/>
          <w:sz w:val="28"/>
        </w:rPr>
        <w:t xml:space="preserve">валютных </w:t>
      </w:r>
      <w:r>
        <w:rPr>
          <w:rFonts w:ascii="Times New Roman" w:hAnsi="Times New Roman" w:cs="Times New Roman"/>
          <w:sz w:val="28"/>
        </w:rPr>
        <w:t>и товарных бирж,</w:t>
      </w:r>
      <w:r w:rsidR="000F3ADB" w:rsidRPr="00495657">
        <w:rPr>
          <w:rFonts w:ascii="Times New Roman" w:hAnsi="Times New Roman" w:cs="Times New Roman"/>
          <w:sz w:val="28"/>
        </w:rPr>
        <w:t xml:space="preserve"> </w:t>
      </w:r>
      <w:r w:rsidR="00EC0447" w:rsidRPr="00495657">
        <w:rPr>
          <w:rFonts w:ascii="Times New Roman" w:hAnsi="Times New Roman" w:cs="Times New Roman"/>
          <w:sz w:val="28"/>
        </w:rPr>
        <w:t>прочая финансовая информация;</w:t>
      </w:r>
    </w:p>
    <w:p w:rsidR="000F3ADB" w:rsidRPr="00495657" w:rsidRDefault="000F3ADB" w:rsidP="00495657">
      <w:pPr>
        <w:pStyle w:val="a4"/>
        <w:numPr>
          <w:ilvl w:val="0"/>
          <w:numId w:val="1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5657">
        <w:rPr>
          <w:rFonts w:ascii="Times New Roman" w:hAnsi="Times New Roman" w:cs="Times New Roman"/>
          <w:sz w:val="28"/>
        </w:rPr>
        <w:t xml:space="preserve">нормативно-правовая информация: к этой информации относятся </w:t>
      </w:r>
      <w:r w:rsidR="000D093D" w:rsidRPr="00495657">
        <w:rPr>
          <w:rFonts w:ascii="Times New Roman" w:hAnsi="Times New Roman" w:cs="Times New Roman"/>
          <w:sz w:val="28"/>
        </w:rPr>
        <w:t>указы Президента РФ</w:t>
      </w:r>
      <w:r w:rsidR="000D093D">
        <w:rPr>
          <w:rFonts w:ascii="Times New Roman" w:hAnsi="Times New Roman" w:cs="Times New Roman"/>
          <w:sz w:val="28"/>
        </w:rPr>
        <w:t>,</w:t>
      </w:r>
      <w:r w:rsidR="000D093D" w:rsidRPr="00495657">
        <w:rPr>
          <w:rFonts w:ascii="Times New Roman" w:hAnsi="Times New Roman" w:cs="Times New Roman"/>
          <w:sz w:val="28"/>
        </w:rPr>
        <w:t xml:space="preserve"> </w:t>
      </w:r>
      <w:r w:rsidR="000D093D">
        <w:rPr>
          <w:rFonts w:ascii="Times New Roman" w:hAnsi="Times New Roman" w:cs="Times New Roman"/>
          <w:sz w:val="28"/>
        </w:rPr>
        <w:t>законы,</w:t>
      </w:r>
      <w:r w:rsidR="000D093D" w:rsidRPr="000D093D">
        <w:rPr>
          <w:rFonts w:ascii="Times New Roman" w:hAnsi="Times New Roman" w:cs="Times New Roman"/>
          <w:sz w:val="28"/>
        </w:rPr>
        <w:t xml:space="preserve"> </w:t>
      </w:r>
      <w:r w:rsidR="000D093D" w:rsidRPr="00495657">
        <w:rPr>
          <w:rFonts w:ascii="Times New Roman" w:hAnsi="Times New Roman" w:cs="Times New Roman"/>
          <w:sz w:val="28"/>
        </w:rPr>
        <w:t>уставные документы</w:t>
      </w:r>
      <w:r w:rsidR="000D093D">
        <w:rPr>
          <w:rFonts w:ascii="Times New Roman" w:hAnsi="Times New Roman" w:cs="Times New Roman"/>
          <w:sz w:val="28"/>
        </w:rPr>
        <w:t>,</w:t>
      </w:r>
      <w:r w:rsidR="000D093D" w:rsidRPr="00495657">
        <w:rPr>
          <w:rFonts w:ascii="Times New Roman" w:hAnsi="Times New Roman" w:cs="Times New Roman"/>
          <w:sz w:val="28"/>
        </w:rPr>
        <w:t xml:space="preserve"> </w:t>
      </w:r>
      <w:r w:rsidRPr="00495657">
        <w:rPr>
          <w:rFonts w:ascii="Times New Roman" w:hAnsi="Times New Roman" w:cs="Times New Roman"/>
          <w:sz w:val="28"/>
        </w:rPr>
        <w:t>послания Правительства РФ, приказы и распо</w:t>
      </w:r>
      <w:r w:rsidR="000D093D">
        <w:rPr>
          <w:rFonts w:ascii="Times New Roman" w:hAnsi="Times New Roman" w:cs="Times New Roman"/>
          <w:sz w:val="28"/>
        </w:rPr>
        <w:t>ряжения отраслевых министерств,</w:t>
      </w:r>
      <w:r w:rsidRPr="00495657">
        <w:rPr>
          <w:rFonts w:ascii="Times New Roman" w:hAnsi="Times New Roman" w:cs="Times New Roman"/>
          <w:sz w:val="28"/>
        </w:rPr>
        <w:t xml:space="preserve"> инструкции и др.</w:t>
      </w:r>
      <w:r w:rsidR="00D07480">
        <w:rPr>
          <w:rFonts w:ascii="Times New Roman" w:hAnsi="Times New Roman" w:cs="Times New Roman"/>
          <w:sz w:val="28"/>
        </w:rPr>
        <w:t xml:space="preserve"> </w:t>
      </w:r>
      <w:r w:rsidR="000A4DA8" w:rsidRPr="00495657">
        <w:rPr>
          <w:rFonts w:ascii="Times New Roman" w:hAnsi="Times New Roman" w:cs="Times New Roman"/>
          <w:sz w:val="28"/>
        </w:rPr>
        <w:t>[43]</w:t>
      </w:r>
      <w:r w:rsidR="00BD36D5" w:rsidRPr="00495657">
        <w:rPr>
          <w:rFonts w:ascii="Times New Roman" w:hAnsi="Times New Roman" w:cs="Times New Roman"/>
          <w:sz w:val="28"/>
        </w:rPr>
        <w:t>.</w:t>
      </w:r>
    </w:p>
    <w:p w:rsidR="000F3ADB" w:rsidRPr="0020708F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>Организационно-управленческий блок.</w:t>
      </w:r>
      <w:r w:rsidR="00F04E36">
        <w:rPr>
          <w:rFonts w:ascii="Times New Roman" w:hAnsi="Times New Roman" w:cs="Times New Roman"/>
          <w:sz w:val="28"/>
        </w:rPr>
        <w:t xml:space="preserve"> Организационная структура является средством реализации всех обозначенных в разрабатываемом бизнес-плане процессов. </w:t>
      </w:r>
      <w:r w:rsidR="002E2454">
        <w:rPr>
          <w:rFonts w:ascii="Times New Roman" w:hAnsi="Times New Roman" w:cs="Times New Roman"/>
          <w:sz w:val="28"/>
        </w:rPr>
        <w:t>Само по себе представление организационной структуры является пояснением о функционале отдельных элементов пред</w:t>
      </w:r>
      <w:r w:rsidR="009F5E00">
        <w:rPr>
          <w:rFonts w:ascii="Times New Roman" w:hAnsi="Times New Roman" w:cs="Times New Roman"/>
          <w:sz w:val="28"/>
        </w:rPr>
        <w:t>п</w:t>
      </w:r>
      <w:r w:rsidR="002E2454">
        <w:rPr>
          <w:rFonts w:ascii="Times New Roman" w:hAnsi="Times New Roman" w:cs="Times New Roman"/>
          <w:sz w:val="28"/>
        </w:rPr>
        <w:t xml:space="preserve">риятия. </w:t>
      </w:r>
      <w:r w:rsidR="009F5E00">
        <w:rPr>
          <w:rFonts w:ascii="Times New Roman" w:hAnsi="Times New Roman" w:cs="Times New Roman"/>
          <w:sz w:val="28"/>
        </w:rPr>
        <w:t>Таким образом, в зависимости от принятых решений, отделы предприятия становятся инструментом реализации новой концепции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810E4F" w:rsidRPr="0020708F">
        <w:rPr>
          <w:rFonts w:ascii="Times New Roman" w:hAnsi="Times New Roman" w:cs="Times New Roman"/>
          <w:sz w:val="28"/>
        </w:rPr>
        <w:t>[</w:t>
      </w:r>
      <w:r w:rsidR="001D4815" w:rsidRPr="0020708F">
        <w:rPr>
          <w:rFonts w:ascii="Times New Roman" w:hAnsi="Times New Roman" w:cs="Times New Roman"/>
          <w:sz w:val="28"/>
        </w:rPr>
        <w:t>36</w:t>
      </w:r>
      <w:r w:rsidR="00810E4F" w:rsidRPr="0020708F">
        <w:rPr>
          <w:rFonts w:ascii="Times New Roman" w:hAnsi="Times New Roman" w:cs="Times New Roman"/>
          <w:sz w:val="28"/>
        </w:rPr>
        <w:t>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Pr="0020708F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lastRenderedPageBreak/>
        <w:t>Блок программно-технических средств. В процессе финансового планирования и контроля происходит регистрация и обрабо</w:t>
      </w:r>
      <w:r w:rsidR="00DA78A8">
        <w:rPr>
          <w:rFonts w:ascii="Times New Roman" w:hAnsi="Times New Roman" w:cs="Times New Roman"/>
          <w:sz w:val="28"/>
        </w:rPr>
        <w:t xml:space="preserve">тка больших массивов информации </w:t>
      </w:r>
      <w:r w:rsidR="001D4815" w:rsidRPr="0020708F">
        <w:rPr>
          <w:rFonts w:ascii="Times New Roman" w:hAnsi="Times New Roman" w:cs="Times New Roman"/>
          <w:sz w:val="28"/>
        </w:rPr>
        <w:t>[15]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Pr="0020708F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Можно выделить следующие основные четыре стадии процесса </w:t>
      </w:r>
      <w:proofErr w:type="gramStart"/>
      <w:r w:rsidRPr="0020708F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Pr="0020708F">
        <w:rPr>
          <w:rFonts w:ascii="Times New Roman" w:hAnsi="Times New Roman" w:cs="Times New Roman"/>
          <w:sz w:val="28"/>
        </w:rPr>
        <w:t xml:space="preserve"> на предприятии: </w:t>
      </w:r>
    </w:p>
    <w:p w:rsidR="000F3ADB" w:rsidRPr="00495657" w:rsidRDefault="002710F7" w:rsidP="00495657">
      <w:pPr>
        <w:pStyle w:val="a4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</w:t>
      </w:r>
      <w:r w:rsidR="00EC0447" w:rsidRPr="00495657">
        <w:rPr>
          <w:rFonts w:ascii="Times New Roman" w:hAnsi="Times New Roman" w:cs="Times New Roman"/>
          <w:sz w:val="28"/>
        </w:rPr>
        <w:t>;</w:t>
      </w:r>
    </w:p>
    <w:p w:rsidR="000F3ADB" w:rsidRPr="00495657" w:rsidRDefault="002710F7" w:rsidP="00495657">
      <w:pPr>
        <w:pStyle w:val="a4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</w:t>
      </w:r>
      <w:r w:rsidR="00EC0447" w:rsidRPr="00495657">
        <w:rPr>
          <w:rFonts w:ascii="Times New Roman" w:hAnsi="Times New Roman" w:cs="Times New Roman"/>
          <w:sz w:val="28"/>
        </w:rPr>
        <w:t xml:space="preserve"> бизнес-плана;</w:t>
      </w:r>
    </w:p>
    <w:p w:rsidR="0016157C" w:rsidRPr="00495657" w:rsidRDefault="002710F7" w:rsidP="00495657">
      <w:pPr>
        <w:pStyle w:val="a4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выдвижения </w:t>
      </w:r>
      <w:r w:rsidR="000F3ADB" w:rsidRPr="00495657">
        <w:rPr>
          <w:rFonts w:ascii="Times New Roman" w:hAnsi="Times New Roman" w:cs="Times New Roman"/>
          <w:sz w:val="28"/>
        </w:rPr>
        <w:t>бизнес-плана на рынок</w:t>
      </w:r>
      <w:r w:rsidR="00EC0447" w:rsidRPr="00495657">
        <w:rPr>
          <w:rFonts w:ascii="Times New Roman" w:hAnsi="Times New Roman" w:cs="Times New Roman"/>
          <w:sz w:val="28"/>
        </w:rPr>
        <w:t xml:space="preserve"> интеллектуальной собственности;</w:t>
      </w:r>
    </w:p>
    <w:p w:rsidR="000F3ADB" w:rsidRPr="00495657" w:rsidRDefault="002710F7" w:rsidP="00495657">
      <w:pPr>
        <w:pStyle w:val="a4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воплощение</w:t>
      </w:r>
      <w:r w:rsidR="00DA78A8" w:rsidRPr="00495657">
        <w:rPr>
          <w:rFonts w:ascii="Times New Roman" w:hAnsi="Times New Roman" w:cs="Times New Roman"/>
          <w:sz w:val="28"/>
        </w:rPr>
        <w:t xml:space="preserve"> бизнес-плана </w:t>
      </w:r>
      <w:r w:rsidR="000A4DA8" w:rsidRPr="00495657">
        <w:rPr>
          <w:rFonts w:ascii="Times New Roman" w:hAnsi="Times New Roman" w:cs="Times New Roman"/>
          <w:sz w:val="28"/>
        </w:rPr>
        <w:t>[</w:t>
      </w:r>
      <w:r w:rsidR="001E6302" w:rsidRPr="00495657">
        <w:rPr>
          <w:rFonts w:ascii="Times New Roman" w:hAnsi="Times New Roman" w:cs="Times New Roman"/>
          <w:sz w:val="28"/>
        </w:rPr>
        <w:t>37</w:t>
      </w:r>
      <w:r w:rsidR="000A4DA8" w:rsidRPr="00495657">
        <w:rPr>
          <w:rFonts w:ascii="Times New Roman" w:hAnsi="Times New Roman" w:cs="Times New Roman"/>
          <w:sz w:val="28"/>
        </w:rPr>
        <w:t>]</w:t>
      </w:r>
      <w:r w:rsidR="00DA78A8" w:rsidRPr="00495657">
        <w:rPr>
          <w:rFonts w:ascii="Times New Roman" w:hAnsi="Times New Roman" w:cs="Times New Roman"/>
          <w:sz w:val="28"/>
        </w:rPr>
        <w:t>.</w:t>
      </w:r>
    </w:p>
    <w:p w:rsidR="005E4E7D" w:rsidRDefault="00E32B6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Подготовительной стадии создания новой стратегии в рамках разработки бизнес-плана по расширению предприятия сопутствует следующий очень значимый момент: </w:t>
      </w:r>
      <w:r w:rsidR="00EE73F6">
        <w:rPr>
          <w:rFonts w:ascii="Times New Roman" w:hAnsi="Times New Roman" w:cs="Times New Roman"/>
          <w:sz w:val="28"/>
        </w:rPr>
        <w:t xml:space="preserve">процесс формирования новаторской </w:t>
      </w:r>
      <w:proofErr w:type="gramStart"/>
      <w:r w:rsidR="00EE73F6">
        <w:rPr>
          <w:rFonts w:ascii="Times New Roman" w:hAnsi="Times New Roman" w:cs="Times New Roman"/>
          <w:sz w:val="28"/>
        </w:rPr>
        <w:t>бизнес-идеи</w:t>
      </w:r>
      <w:proofErr w:type="gramEnd"/>
      <w:r w:rsidR="00EE73F6">
        <w:rPr>
          <w:rFonts w:ascii="Times New Roman" w:hAnsi="Times New Roman" w:cs="Times New Roman"/>
          <w:sz w:val="28"/>
        </w:rPr>
        <w:t xml:space="preserve">. Собственно, бизнес-идею в данном случае стоит рассматривать в качестве принципиально нового товара или услуги – то есть </w:t>
      </w:r>
      <w:r w:rsidR="002532DD">
        <w:rPr>
          <w:rFonts w:ascii="Times New Roman" w:hAnsi="Times New Roman" w:cs="Times New Roman"/>
          <w:sz w:val="28"/>
        </w:rPr>
        <w:t xml:space="preserve">позиционирования нового продукта. Формирование </w:t>
      </w:r>
      <w:proofErr w:type="gramStart"/>
      <w:r w:rsidR="002532DD">
        <w:rPr>
          <w:rFonts w:ascii="Times New Roman" w:hAnsi="Times New Roman" w:cs="Times New Roman"/>
          <w:sz w:val="28"/>
        </w:rPr>
        <w:t>бизнес-идеи</w:t>
      </w:r>
      <w:proofErr w:type="gramEnd"/>
      <w:r w:rsidR="002532DD">
        <w:rPr>
          <w:rFonts w:ascii="Times New Roman" w:hAnsi="Times New Roman" w:cs="Times New Roman"/>
          <w:sz w:val="28"/>
        </w:rPr>
        <w:t xml:space="preserve"> основано так же на информации, предоставленной из различных внешних и внутренних источников информации:</w:t>
      </w:r>
    </w:p>
    <w:p w:rsidR="002710F7" w:rsidRPr="00C932DB" w:rsidRDefault="002710F7" w:rsidP="002710F7">
      <w:pPr>
        <w:pStyle w:val="a4"/>
        <w:numPr>
          <w:ilvl w:val="0"/>
          <w:numId w:val="2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932DB">
        <w:rPr>
          <w:rFonts w:ascii="Times New Roman" w:hAnsi="Times New Roman" w:cs="Times New Roman"/>
          <w:sz w:val="28"/>
        </w:rPr>
        <w:t>прод</w:t>
      </w:r>
      <w:r>
        <w:rPr>
          <w:rFonts w:ascii="Times New Roman" w:hAnsi="Times New Roman" w:cs="Times New Roman"/>
          <w:sz w:val="28"/>
        </w:rPr>
        <w:t>укция, выпускаемая конкурентами;</w:t>
      </w:r>
    </w:p>
    <w:p w:rsidR="000F3ADB" w:rsidRPr="00495657" w:rsidRDefault="00AC03B3" w:rsidP="00495657">
      <w:pPr>
        <w:pStyle w:val="a4"/>
        <w:numPr>
          <w:ilvl w:val="0"/>
          <w:numId w:val="2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потребительский отзыв и комментарий</w:t>
      </w:r>
      <w:r w:rsidR="00EC0447" w:rsidRPr="00495657">
        <w:rPr>
          <w:rFonts w:ascii="Times New Roman" w:hAnsi="Times New Roman" w:cs="Times New Roman"/>
          <w:sz w:val="28"/>
        </w:rPr>
        <w:t>;</w:t>
      </w:r>
    </w:p>
    <w:p w:rsidR="002710F7" w:rsidRPr="00C932DB" w:rsidRDefault="002710F7" w:rsidP="002710F7">
      <w:pPr>
        <w:pStyle w:val="a4"/>
        <w:numPr>
          <w:ilvl w:val="0"/>
          <w:numId w:val="2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932DB">
        <w:rPr>
          <w:rFonts w:ascii="Times New Roman" w:hAnsi="Times New Roman" w:cs="Times New Roman"/>
          <w:sz w:val="28"/>
        </w:rPr>
        <w:t>публикации федера</w:t>
      </w:r>
      <w:r>
        <w:rPr>
          <w:rFonts w:ascii="Times New Roman" w:hAnsi="Times New Roman" w:cs="Times New Roman"/>
          <w:sz w:val="28"/>
        </w:rPr>
        <w:t>льного правительства о патентах;</w:t>
      </w:r>
    </w:p>
    <w:p w:rsidR="000F3ADB" w:rsidRPr="00495657" w:rsidRDefault="00AC03B3" w:rsidP="00495657">
      <w:pPr>
        <w:pStyle w:val="a4"/>
        <w:numPr>
          <w:ilvl w:val="0"/>
          <w:numId w:val="2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точка зрения</w:t>
      </w:r>
      <w:r w:rsidR="00EC0447" w:rsidRPr="00495657">
        <w:rPr>
          <w:rFonts w:ascii="Times New Roman" w:hAnsi="Times New Roman" w:cs="Times New Roman"/>
          <w:sz w:val="28"/>
        </w:rPr>
        <w:t xml:space="preserve"> работников отдела маркетинга;</w:t>
      </w:r>
    </w:p>
    <w:p w:rsidR="000F3ADB" w:rsidRPr="00C932DB" w:rsidRDefault="000F3ADB" w:rsidP="00495657">
      <w:pPr>
        <w:pStyle w:val="a4"/>
        <w:numPr>
          <w:ilvl w:val="0"/>
          <w:numId w:val="2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932DB">
        <w:rPr>
          <w:rFonts w:ascii="Times New Roman" w:hAnsi="Times New Roman" w:cs="Times New Roman"/>
          <w:sz w:val="28"/>
        </w:rPr>
        <w:t>проводимые научно-исследовательские и опытно-конструкторские работы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1D4815" w:rsidRPr="00C932DB">
        <w:rPr>
          <w:rFonts w:ascii="Times New Roman" w:hAnsi="Times New Roman" w:cs="Times New Roman"/>
          <w:sz w:val="28"/>
        </w:rPr>
        <w:t>[38]</w:t>
      </w:r>
      <w:r w:rsidR="00DA78A8">
        <w:rPr>
          <w:rFonts w:ascii="Times New Roman" w:hAnsi="Times New Roman" w:cs="Times New Roman"/>
          <w:sz w:val="28"/>
        </w:rPr>
        <w:t>.</w:t>
      </w:r>
    </w:p>
    <w:p w:rsidR="006A4569" w:rsidRDefault="00AC03B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</w:t>
      </w:r>
      <w:r w:rsidR="006A4569">
        <w:rPr>
          <w:rFonts w:ascii="Times New Roman" w:hAnsi="Times New Roman" w:cs="Times New Roman"/>
          <w:sz w:val="28"/>
        </w:rPr>
        <w:t xml:space="preserve"> этап при </w:t>
      </w:r>
      <w:proofErr w:type="gramStart"/>
      <w:r w:rsidR="006A4569">
        <w:rPr>
          <w:rFonts w:ascii="Times New Roman" w:hAnsi="Times New Roman" w:cs="Times New Roman"/>
          <w:sz w:val="28"/>
        </w:rPr>
        <w:t>бизнес-планировании</w:t>
      </w:r>
      <w:proofErr w:type="gramEnd"/>
      <w:r w:rsidR="006A4569">
        <w:rPr>
          <w:rFonts w:ascii="Times New Roman" w:hAnsi="Times New Roman" w:cs="Times New Roman"/>
          <w:sz w:val="28"/>
        </w:rPr>
        <w:t xml:space="preserve"> – это собственно составление на основе обработанных данных самого бизнес-плана. В рамках разработки данного документа проводятся следующие мероприятия:</w:t>
      </w:r>
    </w:p>
    <w:p w:rsidR="006A4569" w:rsidRDefault="006A456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B6A87" w:rsidRPr="001B6A8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изучение и определение объема потенциальных затрат, которые потребуются на внедрение нов</w:t>
      </w:r>
      <w:r w:rsidR="00EC0447">
        <w:rPr>
          <w:rFonts w:ascii="Times New Roman" w:hAnsi="Times New Roman" w:cs="Times New Roman"/>
          <w:sz w:val="28"/>
        </w:rPr>
        <w:t>ой концепции работы предприятия;</w:t>
      </w:r>
    </w:p>
    <w:p w:rsidR="006A4569" w:rsidRDefault="006A456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1B6A87" w:rsidRPr="001B6A8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C0447">
        <w:rPr>
          <w:rFonts w:ascii="Times New Roman" w:hAnsi="Times New Roman" w:cs="Times New Roman"/>
          <w:sz w:val="28"/>
        </w:rPr>
        <w:t> </w:t>
      </w:r>
      <w:r w:rsidR="00C46C1C">
        <w:rPr>
          <w:rFonts w:ascii="Times New Roman" w:hAnsi="Times New Roman" w:cs="Times New Roman"/>
          <w:sz w:val="28"/>
        </w:rPr>
        <w:t>алгоритм действий на кратк</w:t>
      </w:r>
      <w:r w:rsidR="00EC0447">
        <w:rPr>
          <w:rFonts w:ascii="Times New Roman" w:hAnsi="Times New Roman" w:cs="Times New Roman"/>
          <w:sz w:val="28"/>
        </w:rPr>
        <w:t>осрочный и долгосрочный периоды;</w:t>
      </w:r>
      <w:proofErr w:type="gramEnd"/>
    </w:p>
    <w:p w:rsidR="00C46C1C" w:rsidRDefault="00C46C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1B6A87" w:rsidRPr="001B6A8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анализ различных факторов риска и возможностей пре</w:t>
      </w:r>
      <w:r w:rsidR="00EC0447">
        <w:rPr>
          <w:rFonts w:ascii="Times New Roman" w:hAnsi="Times New Roman" w:cs="Times New Roman"/>
          <w:sz w:val="28"/>
        </w:rPr>
        <w:t>дприятия;</w:t>
      </w:r>
    </w:p>
    <w:p w:rsidR="000F3ADB" w:rsidRPr="0020708F" w:rsidRDefault="00C46C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B6A87" w:rsidRPr="001B6A8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оценка эффективности новой концепции  т.д. 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1D4815" w:rsidRPr="0020708F">
        <w:rPr>
          <w:rFonts w:ascii="Times New Roman" w:hAnsi="Times New Roman" w:cs="Times New Roman"/>
          <w:sz w:val="28"/>
        </w:rPr>
        <w:t>[</w:t>
      </w:r>
      <w:r w:rsidR="00CB3CC8" w:rsidRPr="0020708F">
        <w:rPr>
          <w:rFonts w:ascii="Times New Roman" w:hAnsi="Times New Roman" w:cs="Times New Roman"/>
          <w:sz w:val="28"/>
        </w:rPr>
        <w:t>54</w:t>
      </w:r>
      <w:r w:rsidR="001D4815" w:rsidRPr="0020708F">
        <w:rPr>
          <w:rFonts w:ascii="Times New Roman" w:hAnsi="Times New Roman" w:cs="Times New Roman"/>
          <w:sz w:val="28"/>
        </w:rPr>
        <w:t>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Pr="0020708F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>Основными целями разработки бизнес-планов являются:</w:t>
      </w:r>
    </w:p>
    <w:p w:rsidR="000F3ADB" w:rsidRPr="0020708F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1) </w:t>
      </w:r>
      <w:r w:rsidR="00F66A1E">
        <w:rPr>
          <w:rFonts w:ascii="Times New Roman" w:hAnsi="Times New Roman" w:cs="Times New Roman"/>
          <w:sz w:val="28"/>
        </w:rPr>
        <w:t>В первую очередь, инвестиции</w:t>
      </w:r>
      <w:r w:rsidRPr="0020708F">
        <w:rPr>
          <w:rFonts w:ascii="Times New Roman" w:hAnsi="Times New Roman" w:cs="Times New Roman"/>
          <w:sz w:val="28"/>
        </w:rPr>
        <w:t>.</w:t>
      </w:r>
      <w:r w:rsidR="00F66A1E">
        <w:rPr>
          <w:rFonts w:ascii="Times New Roman" w:hAnsi="Times New Roman" w:cs="Times New Roman"/>
          <w:sz w:val="28"/>
        </w:rPr>
        <w:t xml:space="preserve"> Речь идет о привлечении к создаваемому проекту бизнес-плана новых инвесторов. Однако стоит учитывать, что привлечение инвесторов должно быть обоснованным – они должны быть уверены в успешности предлагаемой </w:t>
      </w:r>
      <w:proofErr w:type="gramStart"/>
      <w:r w:rsidR="00F66A1E">
        <w:rPr>
          <w:rFonts w:ascii="Times New Roman" w:hAnsi="Times New Roman" w:cs="Times New Roman"/>
          <w:sz w:val="28"/>
        </w:rPr>
        <w:t>бизнес-идеи</w:t>
      </w:r>
      <w:proofErr w:type="gramEnd"/>
      <w:r w:rsidR="00F66A1E">
        <w:rPr>
          <w:rFonts w:ascii="Times New Roman" w:hAnsi="Times New Roman" w:cs="Times New Roman"/>
          <w:sz w:val="28"/>
        </w:rPr>
        <w:t xml:space="preserve"> и потенциально извлекаемой в дальнейшем выгоды</w:t>
      </w:r>
      <w:r w:rsidRPr="0020708F">
        <w:rPr>
          <w:rFonts w:ascii="Times New Roman" w:hAnsi="Times New Roman" w:cs="Times New Roman"/>
          <w:sz w:val="28"/>
        </w:rPr>
        <w:t xml:space="preserve"> </w:t>
      </w:r>
      <w:r w:rsidR="00CB3CC8" w:rsidRPr="0020708F">
        <w:rPr>
          <w:rFonts w:ascii="Times New Roman" w:hAnsi="Times New Roman" w:cs="Times New Roman"/>
          <w:sz w:val="28"/>
        </w:rPr>
        <w:t>[47]</w:t>
      </w:r>
      <w:r w:rsidR="00EC0447">
        <w:rPr>
          <w:rFonts w:ascii="Times New Roman" w:hAnsi="Times New Roman" w:cs="Times New Roman"/>
          <w:sz w:val="28"/>
        </w:rPr>
        <w:t>.</w:t>
      </w:r>
    </w:p>
    <w:p w:rsidR="000F3ADB" w:rsidRPr="0020708F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2) </w:t>
      </w:r>
      <w:r w:rsidR="00EC0447">
        <w:rPr>
          <w:rFonts w:ascii="Times New Roman" w:hAnsi="Times New Roman" w:cs="Times New Roman"/>
          <w:sz w:val="28"/>
        </w:rPr>
        <w:t>У</w:t>
      </w:r>
      <w:r w:rsidR="00A40B3F">
        <w:rPr>
          <w:rFonts w:ascii="Times New Roman" w:hAnsi="Times New Roman" w:cs="Times New Roman"/>
          <w:sz w:val="28"/>
        </w:rPr>
        <w:t xml:space="preserve">величение показателей эффективности предприятия (к примеру, по коэффициентам). В рамках применения </w:t>
      </w:r>
      <w:proofErr w:type="gramStart"/>
      <w:r w:rsidR="00A40B3F">
        <w:rPr>
          <w:rFonts w:ascii="Times New Roman" w:hAnsi="Times New Roman" w:cs="Times New Roman"/>
          <w:sz w:val="28"/>
        </w:rPr>
        <w:t>бизнес-идеи</w:t>
      </w:r>
      <w:proofErr w:type="gramEnd"/>
      <w:r w:rsidR="00A40B3F">
        <w:rPr>
          <w:rFonts w:ascii="Times New Roman" w:hAnsi="Times New Roman" w:cs="Times New Roman"/>
          <w:sz w:val="28"/>
        </w:rPr>
        <w:t xml:space="preserve"> для внутреннего изменения предприятия </w:t>
      </w:r>
      <w:r w:rsidR="00466BA8">
        <w:rPr>
          <w:rFonts w:ascii="Times New Roman" w:hAnsi="Times New Roman" w:cs="Times New Roman"/>
          <w:sz w:val="28"/>
        </w:rPr>
        <w:t>необходимо управленческому сообществу донести заново обозначенные цели и задачи. А соответственно, управление предприятием должно быть уверено в том, что предлагаемая разработка имеет высокую степень жизнеспособности и успеха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CB3CC8" w:rsidRPr="0020708F">
        <w:rPr>
          <w:rFonts w:ascii="Times New Roman" w:hAnsi="Times New Roman" w:cs="Times New Roman"/>
          <w:sz w:val="28"/>
        </w:rPr>
        <w:t>[39]</w:t>
      </w:r>
      <w:r w:rsidR="00EC0447">
        <w:rPr>
          <w:rFonts w:ascii="Times New Roman" w:hAnsi="Times New Roman" w:cs="Times New Roman"/>
          <w:sz w:val="28"/>
        </w:rPr>
        <w:t>.</w:t>
      </w:r>
    </w:p>
    <w:p w:rsidR="000F3ADB" w:rsidRPr="0020708F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3) </w:t>
      </w:r>
      <w:r w:rsidR="00426E5E">
        <w:rPr>
          <w:rFonts w:ascii="Times New Roman" w:hAnsi="Times New Roman" w:cs="Times New Roman"/>
          <w:sz w:val="28"/>
        </w:rPr>
        <w:t>Немаловажным действием при внедрении новой стратегии – партнерская поддержка. В данном случае понятие «поддержка» стоит рассматривать в качестве проявления лояльности со стороны поставщика</w:t>
      </w:r>
      <w:r w:rsidR="00A366A9">
        <w:rPr>
          <w:rFonts w:ascii="Times New Roman" w:hAnsi="Times New Roman" w:cs="Times New Roman"/>
          <w:sz w:val="28"/>
        </w:rPr>
        <w:t xml:space="preserve"> и клиента</w:t>
      </w:r>
      <w:r w:rsidRPr="0020708F">
        <w:rPr>
          <w:rFonts w:ascii="Times New Roman" w:hAnsi="Times New Roman" w:cs="Times New Roman"/>
          <w:sz w:val="28"/>
        </w:rPr>
        <w:t xml:space="preserve"> </w:t>
      </w:r>
      <w:r w:rsidR="001E6302" w:rsidRPr="0020708F">
        <w:rPr>
          <w:rFonts w:ascii="Times New Roman" w:hAnsi="Times New Roman" w:cs="Times New Roman"/>
          <w:sz w:val="28"/>
        </w:rPr>
        <w:t>[5]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Pr="0020708F" w:rsidRDefault="000F3AD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В бизнес-плане </w:t>
      </w:r>
      <w:r w:rsidR="00BC2156">
        <w:rPr>
          <w:rFonts w:ascii="Times New Roman" w:hAnsi="Times New Roman" w:cs="Times New Roman"/>
          <w:sz w:val="28"/>
        </w:rPr>
        <w:t>следует решить конкретные задачи</w:t>
      </w:r>
      <w:r w:rsidRPr="0020708F">
        <w:rPr>
          <w:rFonts w:ascii="Times New Roman" w:hAnsi="Times New Roman" w:cs="Times New Roman"/>
          <w:sz w:val="28"/>
        </w:rPr>
        <w:t>:</w:t>
      </w:r>
    </w:p>
    <w:p w:rsidR="000F3ADB" w:rsidRPr="0020708F" w:rsidRDefault="00602A0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Pr="0020708F">
        <w:rPr>
          <w:rFonts w:ascii="Times New Roman" w:hAnsi="Times New Roman" w:cs="Times New Roman"/>
          <w:sz w:val="28"/>
        </w:rPr>
        <w:t xml:space="preserve"> </w:t>
      </w:r>
      <w:r w:rsidR="00BC2156">
        <w:rPr>
          <w:rFonts w:ascii="Times New Roman" w:hAnsi="Times New Roman" w:cs="Times New Roman"/>
          <w:sz w:val="28"/>
        </w:rPr>
        <w:t xml:space="preserve">сформировать </w:t>
      </w:r>
      <w:r w:rsidR="000F3ADB" w:rsidRPr="0020708F">
        <w:rPr>
          <w:rFonts w:ascii="Times New Roman" w:hAnsi="Times New Roman" w:cs="Times New Roman"/>
          <w:sz w:val="28"/>
        </w:rPr>
        <w:t xml:space="preserve">анализ исходных данных: </w:t>
      </w:r>
      <w:r w:rsidR="002710F7" w:rsidRPr="0020708F">
        <w:rPr>
          <w:rFonts w:ascii="Times New Roman" w:hAnsi="Times New Roman" w:cs="Times New Roman"/>
          <w:sz w:val="28"/>
        </w:rPr>
        <w:t>пока</w:t>
      </w:r>
      <w:r w:rsidR="002710F7">
        <w:rPr>
          <w:rFonts w:ascii="Times New Roman" w:hAnsi="Times New Roman" w:cs="Times New Roman"/>
          <w:sz w:val="28"/>
        </w:rPr>
        <w:t xml:space="preserve">зателей состояния бизнеса, </w:t>
      </w:r>
      <w:r w:rsidR="000F3ADB" w:rsidRPr="0020708F">
        <w:rPr>
          <w:rFonts w:ascii="Times New Roman" w:hAnsi="Times New Roman" w:cs="Times New Roman"/>
          <w:sz w:val="28"/>
        </w:rPr>
        <w:t xml:space="preserve">объекта планирования </w:t>
      </w:r>
      <w:r w:rsidR="00EC0447">
        <w:rPr>
          <w:rFonts w:ascii="Times New Roman" w:hAnsi="Times New Roman" w:cs="Times New Roman"/>
          <w:sz w:val="28"/>
        </w:rPr>
        <w:t>и др.;</w:t>
      </w:r>
    </w:p>
    <w:p w:rsidR="000F3ADB" w:rsidRPr="0020708F" w:rsidRDefault="00602A0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Pr="0020708F">
        <w:rPr>
          <w:rFonts w:ascii="Times New Roman" w:hAnsi="Times New Roman" w:cs="Times New Roman"/>
          <w:sz w:val="28"/>
        </w:rPr>
        <w:t xml:space="preserve"> </w:t>
      </w:r>
      <w:r w:rsidR="00BC2156">
        <w:rPr>
          <w:rFonts w:ascii="Times New Roman" w:hAnsi="Times New Roman" w:cs="Times New Roman"/>
          <w:sz w:val="28"/>
        </w:rPr>
        <w:t>рассчитать возможные потери</w:t>
      </w:r>
      <w:r w:rsidR="000F3ADB" w:rsidRPr="0020708F">
        <w:rPr>
          <w:rFonts w:ascii="Times New Roman" w:hAnsi="Times New Roman" w:cs="Times New Roman"/>
          <w:sz w:val="28"/>
        </w:rPr>
        <w:t xml:space="preserve"> при организации </w:t>
      </w:r>
      <w:r w:rsidR="00EC0447">
        <w:rPr>
          <w:rFonts w:ascii="Times New Roman" w:hAnsi="Times New Roman" w:cs="Times New Roman"/>
          <w:sz w:val="28"/>
        </w:rPr>
        <w:t>деятельности нового предприятия;</w:t>
      </w:r>
    </w:p>
    <w:p w:rsidR="000F3ADB" w:rsidRPr="0020708F" w:rsidRDefault="00602A0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Pr="0020708F">
        <w:rPr>
          <w:rFonts w:ascii="Times New Roman" w:hAnsi="Times New Roman" w:cs="Times New Roman"/>
          <w:sz w:val="28"/>
        </w:rPr>
        <w:t xml:space="preserve"> </w:t>
      </w:r>
      <w:r w:rsidR="00BC2156">
        <w:rPr>
          <w:rFonts w:ascii="Times New Roman" w:hAnsi="Times New Roman" w:cs="Times New Roman"/>
          <w:sz w:val="28"/>
        </w:rPr>
        <w:t>сформировать проектное продвижение для</w:t>
      </w:r>
      <w:r w:rsidR="000F3ADB" w:rsidRPr="0020708F">
        <w:rPr>
          <w:rFonts w:ascii="Times New Roman" w:hAnsi="Times New Roman" w:cs="Times New Roman"/>
          <w:sz w:val="28"/>
        </w:rPr>
        <w:t xml:space="preserve"> создания нового бизнеса с </w:t>
      </w:r>
      <w:r w:rsidR="00BC2156">
        <w:rPr>
          <w:rFonts w:ascii="Times New Roman" w:hAnsi="Times New Roman" w:cs="Times New Roman"/>
          <w:sz w:val="28"/>
        </w:rPr>
        <w:t>разработкой</w:t>
      </w:r>
      <w:r w:rsidR="00EC0447">
        <w:rPr>
          <w:rFonts w:ascii="Times New Roman" w:hAnsi="Times New Roman" w:cs="Times New Roman"/>
          <w:sz w:val="28"/>
        </w:rPr>
        <w:t xml:space="preserve"> возможных вариантов развития;</w:t>
      </w:r>
    </w:p>
    <w:p w:rsidR="000F3ADB" w:rsidRPr="0020708F" w:rsidRDefault="00602A0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08F"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Pr="0020708F">
        <w:rPr>
          <w:rFonts w:ascii="Times New Roman" w:hAnsi="Times New Roman" w:cs="Times New Roman"/>
          <w:sz w:val="28"/>
        </w:rPr>
        <w:t xml:space="preserve"> </w:t>
      </w:r>
      <w:r w:rsidR="00BC2156">
        <w:rPr>
          <w:rFonts w:ascii="Times New Roman" w:hAnsi="Times New Roman" w:cs="Times New Roman"/>
          <w:sz w:val="28"/>
        </w:rPr>
        <w:t>определить</w:t>
      </w:r>
      <w:r w:rsidR="000F3ADB" w:rsidRPr="0020708F">
        <w:rPr>
          <w:rFonts w:ascii="Times New Roman" w:hAnsi="Times New Roman" w:cs="Times New Roman"/>
          <w:sz w:val="28"/>
        </w:rPr>
        <w:t xml:space="preserve"> </w:t>
      </w:r>
      <w:r w:rsidR="002710F7" w:rsidRPr="0020708F">
        <w:rPr>
          <w:rFonts w:ascii="Times New Roman" w:hAnsi="Times New Roman" w:cs="Times New Roman"/>
          <w:sz w:val="28"/>
        </w:rPr>
        <w:t>условия</w:t>
      </w:r>
      <w:r w:rsidR="002710F7">
        <w:rPr>
          <w:rFonts w:ascii="Times New Roman" w:hAnsi="Times New Roman" w:cs="Times New Roman"/>
          <w:sz w:val="28"/>
        </w:rPr>
        <w:t xml:space="preserve"> и </w:t>
      </w:r>
      <w:r w:rsidR="000F3ADB" w:rsidRPr="0020708F">
        <w:rPr>
          <w:rFonts w:ascii="Times New Roman" w:hAnsi="Times New Roman" w:cs="Times New Roman"/>
          <w:sz w:val="28"/>
        </w:rPr>
        <w:t>формы ре</w:t>
      </w:r>
      <w:r w:rsidR="00DA78A8">
        <w:rPr>
          <w:rFonts w:ascii="Times New Roman" w:hAnsi="Times New Roman" w:cs="Times New Roman"/>
          <w:sz w:val="28"/>
        </w:rPr>
        <w:t xml:space="preserve">ализации проектного предложения </w:t>
      </w:r>
      <w:r w:rsidR="00CB3CC8" w:rsidRPr="0020708F">
        <w:rPr>
          <w:rFonts w:ascii="Times New Roman" w:hAnsi="Times New Roman" w:cs="Times New Roman"/>
          <w:sz w:val="28"/>
        </w:rPr>
        <w:t>[45]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Pr="0020708F" w:rsidRDefault="00A366A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Первичный этап разработки подразумевает </w:t>
      </w:r>
      <w:r w:rsidR="005A54CE">
        <w:rPr>
          <w:rFonts w:ascii="Times New Roman" w:hAnsi="Times New Roman" w:cs="Times New Roman"/>
          <w:sz w:val="28"/>
        </w:rPr>
        <w:t>определе</w:t>
      </w:r>
      <w:r w:rsidR="00150414">
        <w:rPr>
          <w:rFonts w:ascii="Times New Roman" w:hAnsi="Times New Roman" w:cs="Times New Roman"/>
          <w:sz w:val="28"/>
        </w:rPr>
        <w:t>ние характеристики рынка, а так</w:t>
      </w:r>
      <w:r w:rsidR="005A54CE">
        <w:rPr>
          <w:rFonts w:ascii="Times New Roman" w:hAnsi="Times New Roman" w:cs="Times New Roman"/>
          <w:sz w:val="28"/>
        </w:rPr>
        <w:t xml:space="preserve">же определение основных показателей спроса и предложения в интересующей предприятие сфере. </w:t>
      </w:r>
      <w:r w:rsidR="00750E39">
        <w:rPr>
          <w:rFonts w:ascii="Times New Roman" w:hAnsi="Times New Roman" w:cs="Times New Roman"/>
          <w:sz w:val="28"/>
        </w:rPr>
        <w:t xml:space="preserve">Так же сюда стоит </w:t>
      </w:r>
      <w:r w:rsidR="00750E39">
        <w:rPr>
          <w:rFonts w:ascii="Times New Roman" w:hAnsi="Times New Roman" w:cs="Times New Roman"/>
          <w:sz w:val="28"/>
        </w:rPr>
        <w:lastRenderedPageBreak/>
        <w:t xml:space="preserve">включить определение конкурентных позиций и основных представителей рассматриваемой сферы, которые могут стать фактором риска в рамках конкурентоспособности предприятия </w:t>
      </w:r>
      <w:r w:rsidR="001E6302" w:rsidRPr="0020708F">
        <w:rPr>
          <w:rFonts w:ascii="Times New Roman" w:hAnsi="Times New Roman" w:cs="Times New Roman"/>
          <w:sz w:val="28"/>
        </w:rPr>
        <w:t>[28]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Pr="0020708F" w:rsidRDefault="00DE5061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расширения либо реорганизации стоит уделить пристальное внимание организационному и правовому моменту. Так как многие экономические</w:t>
      </w:r>
      <w:r w:rsidR="00261B9E">
        <w:rPr>
          <w:rFonts w:ascii="Times New Roman" w:hAnsi="Times New Roman" w:cs="Times New Roman"/>
          <w:sz w:val="28"/>
        </w:rPr>
        <w:t xml:space="preserve"> ниши имеют ряд ограничений согласно современному законодательству Российской Федерации. Так же не стоит упускать и внутреннюю регламентацию предприятия 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CB3CC8" w:rsidRPr="0020708F">
        <w:rPr>
          <w:rFonts w:ascii="Times New Roman" w:hAnsi="Times New Roman" w:cs="Times New Roman"/>
          <w:sz w:val="28"/>
        </w:rPr>
        <w:t>[49]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Pr="0020708F" w:rsidRDefault="00261B9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обязательном порядке </w:t>
      </w:r>
      <w:r w:rsidR="001C0C20">
        <w:rPr>
          <w:rFonts w:ascii="Times New Roman" w:hAnsi="Times New Roman" w:cs="Times New Roman"/>
          <w:sz w:val="28"/>
        </w:rPr>
        <w:t xml:space="preserve">разрабатываемый проект должен содержать финансовый план, на основе которого в дальнейшем составляется </w:t>
      </w:r>
      <w:r w:rsidR="001F7AEF">
        <w:rPr>
          <w:rFonts w:ascii="Times New Roman" w:hAnsi="Times New Roman" w:cs="Times New Roman"/>
          <w:sz w:val="28"/>
        </w:rPr>
        <w:t xml:space="preserve">прогноз и оценка финансовых вложений. По факту, это один из самых важных разделов для инвесторов, так как по финансовым показателям </w:t>
      </w:r>
      <w:proofErr w:type="gramStart"/>
      <w:r w:rsidR="001F7AEF">
        <w:rPr>
          <w:rFonts w:ascii="Times New Roman" w:hAnsi="Times New Roman" w:cs="Times New Roman"/>
          <w:sz w:val="28"/>
        </w:rPr>
        <w:t>представляется возможность</w:t>
      </w:r>
      <w:proofErr w:type="gramEnd"/>
      <w:r w:rsidR="001F7AEF">
        <w:rPr>
          <w:rFonts w:ascii="Times New Roman" w:hAnsi="Times New Roman" w:cs="Times New Roman"/>
          <w:sz w:val="28"/>
        </w:rPr>
        <w:t xml:space="preserve"> оценки степени риска вложений в проект </w:t>
      </w:r>
      <w:r w:rsidR="001E6302" w:rsidRPr="0020708F">
        <w:rPr>
          <w:rFonts w:ascii="Times New Roman" w:hAnsi="Times New Roman" w:cs="Times New Roman"/>
          <w:sz w:val="28"/>
        </w:rPr>
        <w:t>[19]</w:t>
      </w:r>
      <w:r w:rsidR="00DA78A8">
        <w:rPr>
          <w:rFonts w:ascii="Times New Roman" w:hAnsi="Times New Roman" w:cs="Times New Roman"/>
          <w:sz w:val="28"/>
        </w:rPr>
        <w:t>.</w:t>
      </w:r>
    </w:p>
    <w:p w:rsidR="000F3ADB" w:rsidRPr="0020708F" w:rsidRDefault="00C647A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разработка бизнес-плана по расширению малого предприятия является крайне ответственным процессом, содержащим в себе множество этапов и действий, различного вида аналитику и статистическое прогнозирование. Данные процессы необходимы как для привлечения инвестиций в нов</w:t>
      </w:r>
      <w:r w:rsidR="00B30915">
        <w:rPr>
          <w:rFonts w:ascii="Times New Roman" w:hAnsi="Times New Roman" w:cs="Times New Roman"/>
          <w:sz w:val="28"/>
        </w:rPr>
        <w:t>ый проект, так и в целом понимания его успешности для самих разработчиков бизнес-плана по расширению предприятия. Стоит отметить, что существуют принципиальные отличия в разработке классического вида бизнес-плана и бизнес-плана по расширению предприятия. Так же серьезно отличается бизнес-планирование малого предприятия.</w:t>
      </w:r>
    </w:p>
    <w:p w:rsidR="00080F13" w:rsidRPr="0020708F" w:rsidRDefault="00080F13" w:rsidP="0049565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4423E" w:rsidRDefault="0044423E" w:rsidP="00495657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61221005"/>
      <w:r w:rsidRPr="0020708F">
        <w:rPr>
          <w:rFonts w:ascii="Times New Roman" w:hAnsi="Times New Roman" w:cs="Times New Roman"/>
          <w:color w:val="auto"/>
        </w:rPr>
        <w:t xml:space="preserve">1.2 </w:t>
      </w:r>
      <w:r w:rsidR="00086C0A" w:rsidRPr="0020708F">
        <w:rPr>
          <w:rFonts w:ascii="Times New Roman" w:hAnsi="Times New Roman" w:cs="Times New Roman"/>
          <w:color w:val="auto"/>
        </w:rPr>
        <w:t xml:space="preserve">Особенности бизнес-планов по расширению </w:t>
      </w:r>
      <w:r w:rsidR="004C4205" w:rsidRPr="0020708F">
        <w:rPr>
          <w:rFonts w:ascii="Times New Roman" w:hAnsi="Times New Roman" w:cs="Times New Roman"/>
          <w:color w:val="auto"/>
        </w:rPr>
        <w:t xml:space="preserve">малого </w:t>
      </w:r>
      <w:r w:rsidR="00086C0A" w:rsidRPr="0020708F">
        <w:rPr>
          <w:rFonts w:ascii="Times New Roman" w:hAnsi="Times New Roman" w:cs="Times New Roman"/>
          <w:color w:val="auto"/>
        </w:rPr>
        <w:t>предприятия</w:t>
      </w:r>
      <w:bookmarkEnd w:id="2"/>
    </w:p>
    <w:p w:rsidR="002A5A98" w:rsidRPr="002A5A98" w:rsidRDefault="002A5A98" w:rsidP="00495657">
      <w:pPr>
        <w:tabs>
          <w:tab w:val="left" w:pos="142"/>
        </w:tabs>
        <w:spacing w:after="0" w:line="360" w:lineRule="auto"/>
      </w:pPr>
    </w:p>
    <w:p w:rsidR="0074390C" w:rsidRDefault="00B3091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74390C">
        <w:rPr>
          <w:rFonts w:ascii="Times New Roman" w:hAnsi="Times New Roman" w:cs="Times New Roman"/>
          <w:sz w:val="28"/>
        </w:rPr>
        <w:t>а сегодняшний день малые</w:t>
      </w:r>
      <w:r w:rsidR="004C4205" w:rsidRPr="004C4205">
        <w:rPr>
          <w:rFonts w:ascii="Times New Roman" w:hAnsi="Times New Roman" w:cs="Times New Roman"/>
          <w:sz w:val="28"/>
        </w:rPr>
        <w:t xml:space="preserve"> предприятия </w:t>
      </w:r>
      <w:r w:rsidR="0074390C">
        <w:rPr>
          <w:rFonts w:ascii="Times New Roman" w:hAnsi="Times New Roman" w:cs="Times New Roman"/>
          <w:sz w:val="28"/>
        </w:rPr>
        <w:t xml:space="preserve">осуществляют свою деятельность в достаточно затрудненных условиях. Многие из них имеют серьезные проблемы с восстановлением внутренних ресурсов, из-за чего </w:t>
      </w:r>
      <w:r w:rsidR="0074390C">
        <w:rPr>
          <w:rFonts w:ascii="Times New Roman" w:hAnsi="Times New Roman" w:cs="Times New Roman"/>
          <w:sz w:val="28"/>
        </w:rPr>
        <w:lastRenderedPageBreak/>
        <w:t>предприятия оказываются в той ситуации</w:t>
      </w:r>
      <w:r w:rsidR="00B74325">
        <w:rPr>
          <w:rFonts w:ascii="Times New Roman" w:hAnsi="Times New Roman" w:cs="Times New Roman"/>
          <w:sz w:val="28"/>
        </w:rPr>
        <w:t>,</w:t>
      </w:r>
      <w:r w:rsidR="0074390C">
        <w:rPr>
          <w:rFonts w:ascii="Times New Roman" w:hAnsi="Times New Roman" w:cs="Times New Roman"/>
          <w:sz w:val="28"/>
        </w:rPr>
        <w:t xml:space="preserve"> </w:t>
      </w:r>
      <w:r w:rsidR="00B74325">
        <w:rPr>
          <w:rFonts w:ascii="Times New Roman" w:hAnsi="Times New Roman" w:cs="Times New Roman"/>
          <w:sz w:val="28"/>
        </w:rPr>
        <w:t>к</w:t>
      </w:r>
      <w:r w:rsidR="0074390C">
        <w:rPr>
          <w:rFonts w:ascii="Times New Roman" w:hAnsi="Times New Roman" w:cs="Times New Roman"/>
          <w:sz w:val="28"/>
        </w:rPr>
        <w:t>огда они вынуждены</w:t>
      </w:r>
      <w:r w:rsidR="00B74325">
        <w:rPr>
          <w:rFonts w:ascii="Times New Roman" w:hAnsi="Times New Roman" w:cs="Times New Roman"/>
          <w:sz w:val="28"/>
        </w:rPr>
        <w:t xml:space="preserve"> пользоваться заемными средствами при этом, не имея достаточно высокой прибыли для экономического роста. Соответственно, понижается средний показатель рентабельности предприятий малого бизнеса.</w:t>
      </w:r>
    </w:p>
    <w:p w:rsidR="00B74325" w:rsidRDefault="00B7432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на рынке товаров и услуг на сегодняшний день крайне сложная. Многие предприятия малого и среднего бизнеса были вынуждены приостановить свою деятельность в связи с пандемией и последовавшими за ней запретами на функционирование многих отраслей. Это привело к огромным финансовым проблемам,  а у многих и вовсе к банкротству.</w:t>
      </w:r>
      <w:r w:rsidR="00276608">
        <w:rPr>
          <w:rFonts w:ascii="Times New Roman" w:hAnsi="Times New Roman" w:cs="Times New Roman"/>
          <w:sz w:val="28"/>
        </w:rPr>
        <w:t xml:space="preserve"> В целом не самая позитивная ситуация в </w:t>
      </w:r>
      <w:r w:rsidR="00150414">
        <w:rPr>
          <w:rFonts w:ascii="Times New Roman" w:hAnsi="Times New Roman" w:cs="Times New Roman"/>
          <w:sz w:val="28"/>
        </w:rPr>
        <w:t>рамках внутреннего рынка, а так</w:t>
      </w:r>
      <w:r w:rsidR="00276608">
        <w:rPr>
          <w:rFonts w:ascii="Times New Roman" w:hAnsi="Times New Roman" w:cs="Times New Roman"/>
          <w:sz w:val="28"/>
        </w:rPr>
        <w:t xml:space="preserve">же затруднения, вызванные недостатком финансов, привели малый бизнес к такому явлению, как </w:t>
      </w:r>
      <w:proofErr w:type="spellStart"/>
      <w:r w:rsidR="00276608">
        <w:rPr>
          <w:rFonts w:ascii="Times New Roman" w:hAnsi="Times New Roman" w:cs="Times New Roman"/>
          <w:sz w:val="28"/>
        </w:rPr>
        <w:t>моноспециализация</w:t>
      </w:r>
      <w:proofErr w:type="spellEnd"/>
      <w:r w:rsidR="00276608">
        <w:rPr>
          <w:rFonts w:ascii="Times New Roman" w:hAnsi="Times New Roman" w:cs="Times New Roman"/>
          <w:sz w:val="28"/>
        </w:rPr>
        <w:t xml:space="preserve">. </w:t>
      </w:r>
      <w:r w:rsidR="00A45821">
        <w:rPr>
          <w:rFonts w:ascii="Times New Roman" w:hAnsi="Times New Roman" w:cs="Times New Roman"/>
          <w:sz w:val="28"/>
        </w:rPr>
        <w:t xml:space="preserve">Если рассматривать немного подробнее данное определение, можно понять, что на сегодняшний день большинство представителей малого бизнеса – это представители сферы торговли (товарами или услугами), производств различных направлений сегодня можно встретить единицы. </w:t>
      </w:r>
    </w:p>
    <w:p w:rsidR="004C4205" w:rsidRDefault="00A45821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Проблема в данном случае заключается в следующем: </w:t>
      </w:r>
      <w:proofErr w:type="spellStart"/>
      <w:r>
        <w:rPr>
          <w:rFonts w:ascii="Times New Roman" w:hAnsi="Times New Roman" w:cs="Times New Roman"/>
          <w:sz w:val="28"/>
        </w:rPr>
        <w:t>моноспеиализация</w:t>
      </w:r>
      <w:proofErr w:type="spellEnd"/>
      <w:r>
        <w:rPr>
          <w:rFonts w:ascii="Times New Roman" w:hAnsi="Times New Roman" w:cs="Times New Roman"/>
          <w:sz w:val="28"/>
        </w:rPr>
        <w:t xml:space="preserve"> сильно ограничивает такие показатели</w:t>
      </w:r>
      <w:r w:rsidR="00150414">
        <w:rPr>
          <w:rFonts w:ascii="Times New Roman" w:hAnsi="Times New Roman" w:cs="Times New Roman"/>
          <w:sz w:val="28"/>
        </w:rPr>
        <w:t xml:space="preserve"> по стране в целом – ВВП, а так</w:t>
      </w:r>
      <w:r>
        <w:rPr>
          <w:rFonts w:ascii="Times New Roman" w:hAnsi="Times New Roman" w:cs="Times New Roman"/>
          <w:sz w:val="28"/>
        </w:rPr>
        <w:t>же количество рабочих мест, средний уровень зарплат и уровень безработицы. Так как огромное количество трудового населения в России заняты в рамках ведения трудовой деятельности именно на малых предприятиях, а коэффициент безработицы по регионам страны достаточно высок (за редким исключением)</w:t>
      </w:r>
      <w:r w:rsidR="00DD417A">
        <w:rPr>
          <w:rFonts w:ascii="Times New Roman" w:hAnsi="Times New Roman" w:cs="Times New Roman"/>
          <w:sz w:val="28"/>
        </w:rPr>
        <w:t>.</w:t>
      </w:r>
    </w:p>
    <w:p w:rsidR="00015450" w:rsidRDefault="0001545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5450">
        <w:rPr>
          <w:rFonts w:ascii="Times New Roman" w:hAnsi="Times New Roman" w:cs="Times New Roman"/>
          <w:sz w:val="28"/>
        </w:rPr>
        <w:t>Современные способы планирования в ведущих государствах, а так же процессы проведения оценки всех показателей, отображающих эффективность проекта для его инвестирования, как раз и являются формой диалога, которая является универсальной для всех участников</w:t>
      </w:r>
      <w:r>
        <w:rPr>
          <w:rFonts w:ascii="Times New Roman" w:hAnsi="Times New Roman" w:cs="Times New Roman"/>
          <w:sz w:val="28"/>
        </w:rPr>
        <w:t xml:space="preserve"> внешней и внутренней экономики</w:t>
      </w:r>
      <w:r w:rsidRPr="00015450">
        <w:rPr>
          <w:rFonts w:ascii="Times New Roman" w:hAnsi="Times New Roman" w:cs="Times New Roman"/>
          <w:sz w:val="28"/>
        </w:rPr>
        <w:t xml:space="preserve"> [40]</w:t>
      </w:r>
      <w:r>
        <w:rPr>
          <w:rFonts w:ascii="Times New Roman" w:hAnsi="Times New Roman" w:cs="Times New Roman"/>
          <w:sz w:val="28"/>
        </w:rPr>
        <w:t>.</w:t>
      </w:r>
    </w:p>
    <w:p w:rsidR="00520F82" w:rsidRDefault="0001545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5450">
        <w:rPr>
          <w:rFonts w:ascii="Times New Roman" w:hAnsi="Times New Roman" w:cs="Times New Roman"/>
          <w:sz w:val="28"/>
        </w:rPr>
        <w:t>Основные причины, по которым обычно расширяется предприятие, могут быть определены так:</w:t>
      </w:r>
      <w:r w:rsidR="00ED36A7" w:rsidRPr="00ED36A7">
        <w:rPr>
          <w:rFonts w:ascii="Times New Roman" w:hAnsi="Times New Roman" w:cs="Times New Roman"/>
          <w:sz w:val="28"/>
        </w:rPr>
        <w:t xml:space="preserve"> </w:t>
      </w:r>
    </w:p>
    <w:p w:rsidR="000E35B0" w:rsidRDefault="000E35B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расширение в рамках строительства (недвижимость, новое по</w:t>
      </w:r>
      <w:r w:rsidR="00787B79">
        <w:rPr>
          <w:rFonts w:ascii="Times New Roman" w:hAnsi="Times New Roman" w:cs="Times New Roman"/>
          <w:sz w:val="28"/>
        </w:rPr>
        <w:t>мещение под цех для производства</w:t>
      </w:r>
      <w:r>
        <w:rPr>
          <w:rFonts w:ascii="Times New Roman" w:hAnsi="Times New Roman" w:cs="Times New Roman"/>
          <w:sz w:val="28"/>
        </w:rPr>
        <w:t xml:space="preserve"> и т.д.),</w:t>
      </w:r>
    </w:p>
    <w:p w:rsidR="00647F9F" w:rsidRDefault="00787B7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строительство и введение в эксплуатацию новых помещений, а так же </w:t>
      </w:r>
      <w:r w:rsidR="00A3425B">
        <w:rPr>
          <w:rFonts w:ascii="Times New Roman" w:hAnsi="Times New Roman" w:cs="Times New Roman"/>
          <w:sz w:val="28"/>
        </w:rPr>
        <w:t>переоборудованием и расширением уже имеющейся материально-технической базы,</w:t>
      </w:r>
    </w:p>
    <w:p w:rsidR="00A3425B" w:rsidRDefault="00A3425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строительство и расширение для повышения производительности и увеличения мощности </w:t>
      </w:r>
      <w:proofErr w:type="gramStart"/>
      <w:r>
        <w:rPr>
          <w:rFonts w:ascii="Times New Roman" w:hAnsi="Times New Roman" w:cs="Times New Roman"/>
          <w:sz w:val="28"/>
        </w:rPr>
        <w:t>предприятия</w:t>
      </w:r>
      <w:proofErr w:type="gramEnd"/>
      <w:r>
        <w:rPr>
          <w:rFonts w:ascii="Times New Roman" w:hAnsi="Times New Roman" w:cs="Times New Roman"/>
          <w:sz w:val="28"/>
        </w:rPr>
        <w:t xml:space="preserve"> в рамках нового заявленного по плану произво</w:t>
      </w:r>
      <w:r w:rsidR="001638D3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ства,</w:t>
      </w:r>
    </w:p>
    <w:p w:rsidR="001638D3" w:rsidRDefault="001638D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присоединение филиала (или е нескольких филиалов) к уже имеющемуся имуществу предприятия.</w:t>
      </w:r>
    </w:p>
    <w:p w:rsidR="005A6598" w:rsidRDefault="00BC215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ED36A7">
        <w:rPr>
          <w:rFonts w:ascii="Times New Roman" w:hAnsi="Times New Roman" w:cs="Times New Roman"/>
          <w:sz w:val="28"/>
        </w:rPr>
        <w:t>оответствующие затраты</w:t>
      </w:r>
      <w:r>
        <w:rPr>
          <w:rFonts w:ascii="Times New Roman" w:hAnsi="Times New Roman" w:cs="Times New Roman"/>
          <w:sz w:val="28"/>
        </w:rPr>
        <w:t xml:space="preserve"> и</w:t>
      </w:r>
      <w:r w:rsidRPr="00ED36A7">
        <w:rPr>
          <w:rFonts w:ascii="Times New Roman" w:hAnsi="Times New Roman" w:cs="Times New Roman"/>
          <w:sz w:val="28"/>
        </w:rPr>
        <w:t xml:space="preserve"> работы </w:t>
      </w:r>
      <w:r w:rsidR="005A6598">
        <w:rPr>
          <w:rFonts w:ascii="Times New Roman" w:hAnsi="Times New Roman" w:cs="Times New Roman"/>
          <w:sz w:val="28"/>
        </w:rPr>
        <w:t>на любой из перечисленных поводов расширения в обязательном порядке должны быть отражены при составлении бизнес-плана. По каждому виду расширения производства при разработке стратегии расширения оценивается целесообразность и рациональность рассматриваемого решения. Оценивается потенциальная рентабельность.</w:t>
      </w:r>
      <w:r w:rsidR="00216B35">
        <w:rPr>
          <w:rFonts w:ascii="Times New Roman" w:hAnsi="Times New Roman" w:cs="Times New Roman"/>
          <w:sz w:val="28"/>
        </w:rPr>
        <w:t xml:space="preserve"> </w:t>
      </w:r>
    </w:p>
    <w:p w:rsidR="00ED36A7" w:rsidRPr="00A61804" w:rsidRDefault="00216B35" w:rsidP="00A6180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слову, помимо расширения предприятия в рамках разработанного бизнес-плана может происходить и модернизация текущего оборудования и цехов (и соответственно, других стратегически важных помещений: складов, к примеру</w:t>
      </w:r>
      <w:r w:rsidRPr="00A61804">
        <w:rPr>
          <w:rFonts w:ascii="Times New Roman" w:hAnsi="Times New Roman" w:cs="Times New Roman"/>
          <w:sz w:val="28"/>
        </w:rPr>
        <w:t>)</w:t>
      </w:r>
      <w:r w:rsidR="00ED36A7" w:rsidRPr="00A61804">
        <w:rPr>
          <w:rFonts w:ascii="Times New Roman" w:hAnsi="Times New Roman" w:cs="Times New Roman"/>
          <w:sz w:val="28"/>
        </w:rPr>
        <w:t xml:space="preserve"> </w:t>
      </w:r>
      <w:r w:rsidR="001E6302" w:rsidRPr="00A61804">
        <w:rPr>
          <w:rFonts w:ascii="Times New Roman" w:hAnsi="Times New Roman" w:cs="Times New Roman"/>
          <w:sz w:val="28"/>
        </w:rPr>
        <w:t>[</w:t>
      </w:r>
      <w:r w:rsidR="00C12823" w:rsidRPr="00A61804">
        <w:rPr>
          <w:rFonts w:ascii="Times New Roman" w:hAnsi="Times New Roman" w:cs="Times New Roman"/>
          <w:sz w:val="28"/>
        </w:rPr>
        <w:t>9</w:t>
      </w:r>
      <w:r w:rsidR="001E6302" w:rsidRPr="00A61804">
        <w:rPr>
          <w:rFonts w:ascii="Times New Roman" w:hAnsi="Times New Roman" w:cs="Times New Roman"/>
          <w:sz w:val="28"/>
        </w:rPr>
        <w:t>]</w:t>
      </w:r>
      <w:r w:rsidR="00DA78A8" w:rsidRPr="00A61804">
        <w:rPr>
          <w:rFonts w:ascii="Times New Roman" w:hAnsi="Times New Roman" w:cs="Times New Roman"/>
          <w:sz w:val="28"/>
        </w:rPr>
        <w:t>.</w:t>
      </w:r>
    </w:p>
    <w:p w:rsidR="00ED36A7" w:rsidRPr="00CB3CC8" w:rsidRDefault="00DD417A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Расширение предприятия предполагает </w:t>
      </w:r>
      <w:r w:rsidR="007172D2">
        <w:rPr>
          <w:rFonts w:ascii="Times New Roman" w:hAnsi="Times New Roman" w:cs="Times New Roman"/>
          <w:sz w:val="28"/>
        </w:rPr>
        <w:t>планирование стратегий раз</w:t>
      </w:r>
      <w:r w:rsidR="004445EC">
        <w:rPr>
          <w:rFonts w:ascii="Times New Roman" w:hAnsi="Times New Roman" w:cs="Times New Roman"/>
          <w:sz w:val="28"/>
        </w:rPr>
        <w:t>л</w:t>
      </w:r>
      <w:r w:rsidR="007172D2">
        <w:rPr>
          <w:rFonts w:ascii="Times New Roman" w:hAnsi="Times New Roman" w:cs="Times New Roman"/>
          <w:sz w:val="28"/>
        </w:rPr>
        <w:t>ичной направленности (долгосрочное и краткосрочное)</w:t>
      </w:r>
      <w:r w:rsidR="004445EC">
        <w:rPr>
          <w:rFonts w:ascii="Times New Roman" w:hAnsi="Times New Roman" w:cs="Times New Roman"/>
          <w:sz w:val="28"/>
        </w:rPr>
        <w:t>. В данных процессах планирования рассматриваются максимально подробно такие факторы, как деятельность предприятия в целом: от крупнейших процессов и общего плана работы до изучения отдельных элементов деятельности предприятия с максимальной детализацией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CB3CC8" w:rsidRPr="00CB3CC8">
        <w:rPr>
          <w:rFonts w:ascii="Times New Roman" w:hAnsi="Times New Roman" w:cs="Times New Roman"/>
          <w:sz w:val="28"/>
        </w:rPr>
        <w:t>[42]</w:t>
      </w:r>
      <w:r w:rsidR="00DA78A8">
        <w:rPr>
          <w:rFonts w:ascii="Times New Roman" w:hAnsi="Times New Roman" w:cs="Times New Roman"/>
          <w:sz w:val="28"/>
        </w:rPr>
        <w:t>.</w:t>
      </w:r>
    </w:p>
    <w:p w:rsidR="0079359F" w:rsidRDefault="0079359F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359F">
        <w:rPr>
          <w:rFonts w:ascii="Times New Roman" w:hAnsi="Times New Roman" w:cs="Times New Roman"/>
          <w:sz w:val="28"/>
        </w:rPr>
        <w:t>Бизнес-планирование по расширению – это выверенный алгоритм действий, который может быть применен в качестве инструмента по оздоровлению предприятия [10].</w:t>
      </w:r>
    </w:p>
    <w:p w:rsidR="00A61804" w:rsidRDefault="00A61804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Современные методики в процессах </w:t>
      </w:r>
      <w:proofErr w:type="gramStart"/>
      <w:r>
        <w:rPr>
          <w:rFonts w:ascii="Times New Roman" w:hAnsi="Times New Roman" w:cs="Times New Roman"/>
          <w:sz w:val="28"/>
        </w:rPr>
        <w:t>бизнес-планирования</w:t>
      </w:r>
      <w:proofErr w:type="gramEnd"/>
      <w:r>
        <w:rPr>
          <w:rFonts w:ascii="Times New Roman" w:hAnsi="Times New Roman" w:cs="Times New Roman"/>
          <w:sz w:val="28"/>
        </w:rPr>
        <w:t xml:space="preserve"> дают возможность осуществлять контроль и коор</w:t>
      </w:r>
      <w:r w:rsidR="00457F30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инацию </w:t>
      </w:r>
      <w:r w:rsidR="00457F30">
        <w:rPr>
          <w:rFonts w:ascii="Times New Roman" w:hAnsi="Times New Roman" w:cs="Times New Roman"/>
          <w:sz w:val="28"/>
        </w:rPr>
        <w:t xml:space="preserve">не только в рамках самого предприятия. Уже давно практикуется в </w:t>
      </w:r>
      <w:proofErr w:type="gramStart"/>
      <w:r w:rsidR="00457F30">
        <w:rPr>
          <w:rFonts w:ascii="Times New Roman" w:hAnsi="Times New Roman" w:cs="Times New Roman"/>
          <w:sz w:val="28"/>
        </w:rPr>
        <w:t>современных</w:t>
      </w:r>
      <w:proofErr w:type="gramEnd"/>
      <w:r w:rsidR="00457F30">
        <w:rPr>
          <w:rFonts w:ascii="Times New Roman" w:hAnsi="Times New Roman" w:cs="Times New Roman"/>
          <w:sz w:val="28"/>
        </w:rPr>
        <w:t xml:space="preserve"> бизнес-сообществах партнерское ведение бизнеса. Данная форма сотрудничества</w:t>
      </w:r>
      <w:r w:rsidR="007960FE">
        <w:rPr>
          <w:rFonts w:ascii="Times New Roman" w:hAnsi="Times New Roman" w:cs="Times New Roman"/>
          <w:sz w:val="28"/>
        </w:rPr>
        <w:t xml:space="preserve"> подразумевает, к примеру, частичное производство партнерами деталей для одного изделия, в целом отношения «производство элементов продукта» - «конечная сборка продукта» и так далее. </w:t>
      </w:r>
    </w:p>
    <w:p w:rsidR="00373EC8" w:rsidRDefault="00373EC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Соответственно, при осуществлении координирующих действий в рамках предприятия, на котором был принят бизнес-план, автоматически изменения наступают и у партнеров данного предприятия. Таким образом, появляется возможность координации партнерского производства и в целом </w:t>
      </w:r>
      <w:r w:rsidR="007F50CC">
        <w:rPr>
          <w:rFonts w:ascii="Times New Roman" w:hAnsi="Times New Roman" w:cs="Times New Roman"/>
          <w:sz w:val="28"/>
        </w:rPr>
        <w:t>коррекции приоритетов данного рода отношений в сфере экономики.</w:t>
      </w:r>
    </w:p>
    <w:p w:rsidR="007F50CC" w:rsidRDefault="007F50C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потенциальной взаимной координации появляется возможность плодотворного и упрощенного поиска </w:t>
      </w:r>
      <w:r w:rsidR="003436B9">
        <w:rPr>
          <w:rFonts w:ascii="Times New Roman" w:hAnsi="Times New Roman" w:cs="Times New Roman"/>
          <w:sz w:val="28"/>
        </w:rPr>
        <w:t>дополнительно привлекаемых инвестиций для проекта. Упрощенного из-за того, что при формировании самого документа бизнес-плана в него включается и финансовая характеристика, которую гораздо проще представлять инвесторам в рамках данного бизнес-плана</w:t>
      </w:r>
      <w:r w:rsidR="00FE0B09">
        <w:rPr>
          <w:rFonts w:ascii="Times New Roman" w:hAnsi="Times New Roman" w:cs="Times New Roman"/>
          <w:sz w:val="28"/>
        </w:rPr>
        <w:t xml:space="preserve"> с готовыми показателями и расчетами</w:t>
      </w:r>
      <w:r w:rsidR="003436B9">
        <w:rPr>
          <w:rFonts w:ascii="Times New Roman" w:hAnsi="Times New Roman" w:cs="Times New Roman"/>
          <w:sz w:val="28"/>
        </w:rPr>
        <w:t xml:space="preserve">, чем </w:t>
      </w:r>
      <w:r w:rsidR="00FE0B09">
        <w:rPr>
          <w:rFonts w:ascii="Times New Roman" w:hAnsi="Times New Roman" w:cs="Times New Roman"/>
          <w:sz w:val="28"/>
        </w:rPr>
        <w:t>в индивидуальном порядке при каждом совещании обсуждать интересующий потенциального партнера и инвестора показатель.</w:t>
      </w:r>
    </w:p>
    <w:p w:rsidR="00FE0B09" w:rsidRDefault="00FE0B0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помимо </w:t>
      </w:r>
      <w:r w:rsidR="00A32BF5">
        <w:rPr>
          <w:rFonts w:ascii="Times New Roman" w:hAnsi="Times New Roman" w:cs="Times New Roman"/>
          <w:sz w:val="28"/>
        </w:rPr>
        <w:t>расширения предприятий, которые имеют высокий экономический потенциал, бизнес-планирование так же может выступать и в качестве инструмента для улучшения положения предприятия, находящегося в кризисной ситуации.</w:t>
      </w:r>
      <w:r w:rsidR="00B37FF5">
        <w:rPr>
          <w:rFonts w:ascii="Times New Roman" w:hAnsi="Times New Roman" w:cs="Times New Roman"/>
          <w:sz w:val="28"/>
        </w:rPr>
        <w:t xml:space="preserve"> К кризисным ситуациям чаще всего относят неплатежеспособность предприятия, как один из самых важных показателей для оценки  его деятельности. </w:t>
      </w:r>
    </w:p>
    <w:p w:rsidR="00B37FF5" w:rsidRDefault="00B37FF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помощью правильно составленного бизнес-плана для неплатежеспособного предприятия можно добиться положительных результатов. В связи с тем, что при разработке бизнес-плана проводится детальный анализ </w:t>
      </w:r>
      <w:r w:rsidR="002F7E2E">
        <w:rPr>
          <w:rFonts w:ascii="Times New Roman" w:hAnsi="Times New Roman" w:cs="Times New Roman"/>
          <w:sz w:val="28"/>
        </w:rPr>
        <w:t xml:space="preserve">всех процессов, протекающих в рамках работы </w:t>
      </w:r>
      <w:r w:rsidR="002F7E2E">
        <w:rPr>
          <w:rFonts w:ascii="Times New Roman" w:hAnsi="Times New Roman" w:cs="Times New Roman"/>
          <w:sz w:val="28"/>
        </w:rPr>
        <w:lastRenderedPageBreak/>
        <w:t xml:space="preserve">исследуемого предприятия, появляется возможность выявить все издержки, </w:t>
      </w:r>
      <w:r w:rsidR="00D177DF">
        <w:rPr>
          <w:rFonts w:ascii="Times New Roman" w:hAnsi="Times New Roman" w:cs="Times New Roman"/>
          <w:sz w:val="28"/>
        </w:rPr>
        <w:t>лишние процессы, неэффективные этапы в планировании работы предприятия и устранить их.</w:t>
      </w:r>
      <w:r w:rsidR="00BA677B">
        <w:rPr>
          <w:rFonts w:ascii="Times New Roman" w:hAnsi="Times New Roman" w:cs="Times New Roman"/>
          <w:sz w:val="28"/>
        </w:rPr>
        <w:t xml:space="preserve"> Таким образом, бизнес-план по расширению предприятия позволяет:</w:t>
      </w:r>
    </w:p>
    <w:p w:rsidR="00D177DF" w:rsidRDefault="00D177DF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4E7A8B">
        <w:rPr>
          <w:rFonts w:ascii="Times New Roman" w:hAnsi="Times New Roman" w:cs="Times New Roman"/>
          <w:sz w:val="28"/>
        </w:rPr>
        <w:t>оценить возможности и риски для предприятия и разработать бизнес-план, ориентированный на спасение предприятия от банкротства,</w:t>
      </w:r>
    </w:p>
    <w:p w:rsidR="004E7A8B" w:rsidRDefault="004E7A8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EA1E8A">
        <w:rPr>
          <w:rFonts w:ascii="Times New Roman" w:hAnsi="Times New Roman" w:cs="Times New Roman"/>
          <w:sz w:val="28"/>
        </w:rPr>
        <w:t>реорганизовать рабочие процессы (в том числе и производство),</w:t>
      </w:r>
    </w:p>
    <w:p w:rsidR="00EA1E8A" w:rsidRDefault="00EA1E8A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выработать антикризисную стратегию,</w:t>
      </w:r>
    </w:p>
    <w:p w:rsidR="00EA1E8A" w:rsidRDefault="00EA1E8A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привести аргументы для получения </w:t>
      </w:r>
      <w:proofErr w:type="spellStart"/>
      <w:r>
        <w:rPr>
          <w:rFonts w:ascii="Times New Roman" w:hAnsi="Times New Roman" w:cs="Times New Roman"/>
          <w:sz w:val="28"/>
        </w:rPr>
        <w:t>гос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оддержки</w:t>
      </w:r>
      <w:proofErr w:type="spellEnd"/>
      <w:r>
        <w:rPr>
          <w:rFonts w:ascii="Times New Roman" w:hAnsi="Times New Roman" w:cs="Times New Roman"/>
          <w:sz w:val="28"/>
        </w:rPr>
        <w:t xml:space="preserve"> и привлечения инвестиционных средств от партнеров.</w:t>
      </w:r>
    </w:p>
    <w:p w:rsidR="00C30944" w:rsidRDefault="00C2175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3293">
        <w:rPr>
          <w:rFonts w:ascii="Times New Roman" w:hAnsi="Times New Roman" w:cs="Times New Roman"/>
          <w:sz w:val="28"/>
        </w:rPr>
        <w:t xml:space="preserve">На рисунке 1 показана краткая схема бизнес-плана, включающая основные </w:t>
      </w:r>
      <w:r w:rsidR="00DA78A8" w:rsidRPr="009D3293">
        <w:rPr>
          <w:rFonts w:ascii="Times New Roman" w:hAnsi="Times New Roman" w:cs="Times New Roman"/>
          <w:sz w:val="28"/>
        </w:rPr>
        <w:t xml:space="preserve">пункты </w:t>
      </w:r>
      <w:r w:rsidR="00C12823" w:rsidRPr="009D3293">
        <w:rPr>
          <w:rFonts w:ascii="Times New Roman" w:hAnsi="Times New Roman" w:cs="Times New Roman"/>
          <w:sz w:val="28"/>
        </w:rPr>
        <w:t>[6]</w:t>
      </w:r>
      <w:r w:rsidR="00DA78A8" w:rsidRPr="009D3293">
        <w:rPr>
          <w:rFonts w:ascii="Times New Roman" w:hAnsi="Times New Roman" w:cs="Times New Roman"/>
          <w:sz w:val="28"/>
        </w:rPr>
        <w:t>.</w:t>
      </w:r>
    </w:p>
    <w:p w:rsidR="00BD36D5" w:rsidRPr="00C12823" w:rsidRDefault="0093799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7997">
        <w:rPr>
          <w:rFonts w:ascii="Times New Roman" w:hAnsi="Times New Roman" w:cs="Times New Roman"/>
          <w:sz w:val="28"/>
        </w:rPr>
        <w:t>Разумеется, итогом разработки бизнес-плана по расширению предприятия, так же, как и в бизнес-плане по открытию предприятия, становится резюме, которое составляется на основе аналитических данных.</w:t>
      </w:r>
    </w:p>
    <w:p w:rsidR="00086C0A" w:rsidRDefault="00BD36D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9C184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29100" cy="40386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C0447" w:rsidRDefault="00EC0447" w:rsidP="0049565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067C7" w:rsidRDefault="00EC0447" w:rsidP="0049565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 –</w:t>
      </w:r>
      <w:r w:rsidR="007067C7">
        <w:rPr>
          <w:rFonts w:ascii="Times New Roman" w:hAnsi="Times New Roman" w:cs="Times New Roman"/>
          <w:sz w:val="28"/>
        </w:rPr>
        <w:t xml:space="preserve"> Схема бизнес-плана.</w:t>
      </w:r>
    </w:p>
    <w:p w:rsidR="001B6A87" w:rsidRDefault="001B6A87" w:rsidP="0049565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35C5C" w:rsidRDefault="00935C5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данная схема – это упрощенный вариант, как уже упоминалось выше. Каждое предприятие при составлении бизнес-плана по расширению (оптимизации и т.д.) предприятия опирается исключительно на собственные нужды и актуальные вопросы.</w:t>
      </w:r>
    </w:p>
    <w:p w:rsidR="009D3293" w:rsidRDefault="009D329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разработанный бизнес-план должен оцениваться по определенному алгоритму. Данный алгоритм имеет основание на совокупности определенных критериев и </w:t>
      </w:r>
      <w:r w:rsidR="00D44D15">
        <w:rPr>
          <w:rFonts w:ascii="Times New Roman" w:hAnsi="Times New Roman" w:cs="Times New Roman"/>
          <w:sz w:val="28"/>
        </w:rPr>
        <w:t xml:space="preserve">показателей, которые отображают целесообразность и эффективность предлагаемых для предприятия решений. К таким показателям стоит отнести: </w:t>
      </w:r>
    </w:p>
    <w:p w:rsidR="00E0790C" w:rsidRDefault="00E0790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финансовые (полное представление информации по финансовой составляющей предприятия),</w:t>
      </w:r>
    </w:p>
    <w:p w:rsidR="00E0790C" w:rsidRDefault="00E0790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6C0C55">
        <w:rPr>
          <w:rFonts w:ascii="Times New Roman" w:hAnsi="Times New Roman" w:cs="Times New Roman"/>
          <w:sz w:val="28"/>
        </w:rPr>
        <w:t xml:space="preserve">показатели деятельности ( коэффициенты рентабельности, </w:t>
      </w:r>
      <w:r w:rsidR="00315B79">
        <w:rPr>
          <w:rFonts w:ascii="Times New Roman" w:hAnsi="Times New Roman" w:cs="Times New Roman"/>
          <w:sz w:val="28"/>
        </w:rPr>
        <w:t xml:space="preserve">производственная мощность, объемы реализации и </w:t>
      </w:r>
      <w:proofErr w:type="spellStart"/>
      <w:r w:rsidR="00315B79">
        <w:rPr>
          <w:rFonts w:ascii="Times New Roman" w:hAnsi="Times New Roman" w:cs="Times New Roman"/>
          <w:sz w:val="28"/>
        </w:rPr>
        <w:t>т</w:t>
      </w:r>
      <w:proofErr w:type="gramStart"/>
      <w:r w:rsidR="00315B79"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 w:rsidR="00315B79">
        <w:rPr>
          <w:rFonts w:ascii="Times New Roman" w:hAnsi="Times New Roman" w:cs="Times New Roman"/>
          <w:sz w:val="28"/>
        </w:rPr>
        <w:t>),</w:t>
      </w:r>
    </w:p>
    <w:p w:rsidR="00935C5C" w:rsidRDefault="00315B79" w:rsidP="00315B7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коэффициенты устойчивости (ликвидность во всех вариациях, к примеру) </w:t>
      </w:r>
      <w:r w:rsidR="00C12823" w:rsidRPr="00C12823">
        <w:rPr>
          <w:rFonts w:ascii="Times New Roman" w:hAnsi="Times New Roman" w:cs="Times New Roman"/>
          <w:sz w:val="28"/>
        </w:rPr>
        <w:t>[25]</w:t>
      </w:r>
      <w:r w:rsidR="00DA78A8">
        <w:rPr>
          <w:rFonts w:ascii="Times New Roman" w:hAnsi="Times New Roman" w:cs="Times New Roman"/>
          <w:sz w:val="28"/>
        </w:rPr>
        <w:t>.</w:t>
      </w:r>
    </w:p>
    <w:p w:rsidR="00315B79" w:rsidRPr="00C12823" w:rsidRDefault="00315B79" w:rsidP="00315B7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Что  любой готовый бизнес-план может быть пересмотрен далеко не один раз. Если экспертная группа сомневается в реальности расчетов или степень потенциальной эффективности проекта не является достаточной, то проект, скорее всего, вернут на доработку. </w:t>
      </w:r>
      <w:r w:rsidR="001A5C7E">
        <w:rPr>
          <w:rFonts w:ascii="Times New Roman" w:hAnsi="Times New Roman" w:cs="Times New Roman"/>
          <w:sz w:val="28"/>
        </w:rPr>
        <w:t>В таком случае проводится дополнительный анализ по обозначенным пунктам, которые не устроили экспертную группу, а затем бизнес-план заново представляется экспертам для дальнейшего изучения и возможного внесения корректировок.</w:t>
      </w:r>
    </w:p>
    <w:p w:rsidR="00026DEB" w:rsidRDefault="00026DE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принципиальное отличие бизнес-плана по расширению предприятия от бизнес-плана по открытию предприятия состоит в том, что бизнес-план по расширению предприятия может быть абсолютно разным. Имея в основе определенный набор характеристик, которые должны быть проанализированы, в целом данный бизнес-план имеет достаточно </w:t>
      </w:r>
      <w:r>
        <w:rPr>
          <w:rFonts w:ascii="Times New Roman" w:hAnsi="Times New Roman" w:cs="Times New Roman"/>
          <w:sz w:val="28"/>
        </w:rPr>
        <w:lastRenderedPageBreak/>
        <w:t>свободную форму и цели. Все зависит в данном случае от потребностей предприятия.</w:t>
      </w:r>
    </w:p>
    <w:p w:rsidR="006F1A39" w:rsidRDefault="009812A1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Значительную</w:t>
      </w:r>
      <w:r w:rsidR="006F1A39" w:rsidRPr="006F1A39">
        <w:rPr>
          <w:rFonts w:ascii="Times New Roman" w:hAnsi="Times New Roman" w:cs="Times New Roman"/>
          <w:sz w:val="28"/>
        </w:rPr>
        <w:t xml:space="preserve"> дол</w:t>
      </w:r>
      <w:r>
        <w:rPr>
          <w:rFonts w:ascii="Times New Roman" w:hAnsi="Times New Roman" w:cs="Times New Roman"/>
          <w:sz w:val="28"/>
        </w:rPr>
        <w:t>ю</w:t>
      </w:r>
      <w:r w:rsidR="006F1A39" w:rsidRPr="006F1A39">
        <w:rPr>
          <w:rFonts w:ascii="Times New Roman" w:hAnsi="Times New Roman" w:cs="Times New Roman"/>
          <w:sz w:val="28"/>
        </w:rPr>
        <w:t xml:space="preserve"> частных компаний сегодня </w:t>
      </w:r>
      <w:r>
        <w:rPr>
          <w:rFonts w:ascii="Times New Roman" w:hAnsi="Times New Roman" w:cs="Times New Roman"/>
          <w:sz w:val="28"/>
        </w:rPr>
        <w:t>составляют малые</w:t>
      </w:r>
      <w:r w:rsidR="006F1A39" w:rsidRPr="006F1A39">
        <w:rPr>
          <w:rFonts w:ascii="Times New Roman" w:hAnsi="Times New Roman" w:cs="Times New Roman"/>
          <w:sz w:val="28"/>
        </w:rPr>
        <w:t xml:space="preserve"> предприятия, так как требуется меньше</w:t>
      </w:r>
      <w:r>
        <w:rPr>
          <w:rFonts w:ascii="Times New Roman" w:hAnsi="Times New Roman" w:cs="Times New Roman"/>
          <w:sz w:val="28"/>
        </w:rPr>
        <w:t xml:space="preserve"> </w:t>
      </w:r>
      <w:r w:rsidR="006F1A39" w:rsidRPr="006F1A39">
        <w:rPr>
          <w:rFonts w:ascii="Times New Roman" w:hAnsi="Times New Roman" w:cs="Times New Roman"/>
          <w:sz w:val="28"/>
        </w:rPr>
        <w:t xml:space="preserve">сотрудников и </w:t>
      </w:r>
      <w:r>
        <w:rPr>
          <w:rFonts w:ascii="Times New Roman" w:hAnsi="Times New Roman" w:cs="Times New Roman"/>
          <w:sz w:val="28"/>
        </w:rPr>
        <w:t>гораздо</w:t>
      </w:r>
      <w:r w:rsidR="006F1A39" w:rsidRPr="006F1A39">
        <w:rPr>
          <w:rFonts w:ascii="Times New Roman" w:hAnsi="Times New Roman" w:cs="Times New Roman"/>
          <w:sz w:val="28"/>
        </w:rPr>
        <w:t xml:space="preserve"> меньше </w:t>
      </w:r>
      <w:r>
        <w:rPr>
          <w:rFonts w:ascii="Times New Roman" w:hAnsi="Times New Roman" w:cs="Times New Roman"/>
          <w:sz w:val="28"/>
        </w:rPr>
        <w:t>требуется</w:t>
      </w:r>
      <w:r w:rsidR="006F1A39" w:rsidRPr="006F1A39">
        <w:rPr>
          <w:rFonts w:ascii="Times New Roman" w:hAnsi="Times New Roman" w:cs="Times New Roman"/>
          <w:sz w:val="28"/>
        </w:rPr>
        <w:t xml:space="preserve"> времени </w:t>
      </w:r>
      <w:r>
        <w:rPr>
          <w:rFonts w:ascii="Times New Roman" w:hAnsi="Times New Roman" w:cs="Times New Roman"/>
          <w:sz w:val="28"/>
        </w:rPr>
        <w:t xml:space="preserve">на простую процедуру в </w:t>
      </w:r>
      <w:r w:rsidR="006F1A39" w:rsidRPr="006F1A39">
        <w:rPr>
          <w:rFonts w:ascii="Times New Roman" w:hAnsi="Times New Roman" w:cs="Times New Roman"/>
          <w:sz w:val="28"/>
        </w:rPr>
        <w:t>создани</w:t>
      </w:r>
      <w:r>
        <w:rPr>
          <w:rFonts w:ascii="Times New Roman" w:hAnsi="Times New Roman" w:cs="Times New Roman"/>
          <w:sz w:val="28"/>
        </w:rPr>
        <w:t>и</w:t>
      </w:r>
      <w:r w:rsidR="006F1A39" w:rsidRPr="006F1A39">
        <w:rPr>
          <w:rFonts w:ascii="Times New Roman" w:hAnsi="Times New Roman" w:cs="Times New Roman"/>
          <w:sz w:val="28"/>
        </w:rPr>
        <w:t xml:space="preserve"> компании. </w:t>
      </w:r>
      <w:r>
        <w:rPr>
          <w:rFonts w:ascii="Times New Roman" w:hAnsi="Times New Roman" w:cs="Times New Roman"/>
          <w:sz w:val="28"/>
        </w:rPr>
        <w:t>Значительными</w:t>
      </w:r>
      <w:r w:rsidR="006F1A39" w:rsidRPr="006F1A39">
        <w:rPr>
          <w:rFonts w:ascii="Times New Roman" w:hAnsi="Times New Roman" w:cs="Times New Roman"/>
          <w:sz w:val="28"/>
        </w:rPr>
        <w:t xml:space="preserve"> ресурсами процесса </w:t>
      </w:r>
      <w:r>
        <w:rPr>
          <w:rFonts w:ascii="Times New Roman" w:hAnsi="Times New Roman" w:cs="Times New Roman"/>
          <w:sz w:val="28"/>
        </w:rPr>
        <w:t>у</w:t>
      </w:r>
      <w:r w:rsidR="006F1A39" w:rsidRPr="006F1A39">
        <w:rPr>
          <w:rFonts w:ascii="Times New Roman" w:hAnsi="Times New Roman" w:cs="Times New Roman"/>
          <w:sz w:val="28"/>
        </w:rPr>
        <w:t xml:space="preserve">совершенствования предприятия </w:t>
      </w:r>
      <w:r>
        <w:rPr>
          <w:rFonts w:ascii="Times New Roman" w:hAnsi="Times New Roman" w:cs="Times New Roman"/>
          <w:sz w:val="28"/>
        </w:rPr>
        <w:t xml:space="preserve">всё чаще становится персонал, </w:t>
      </w:r>
      <w:r w:rsidR="006F1A39" w:rsidRPr="006F1A39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знания и</w:t>
      </w:r>
      <w:r w:rsidR="006F1A39" w:rsidRPr="006F1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навыки</w:t>
      </w:r>
      <w:r w:rsidR="006F1A39" w:rsidRPr="006F1A39">
        <w:rPr>
          <w:rFonts w:ascii="Times New Roman" w:hAnsi="Times New Roman" w:cs="Times New Roman"/>
          <w:sz w:val="28"/>
        </w:rPr>
        <w:t xml:space="preserve">, которыми он владеет, а также </w:t>
      </w:r>
      <w:r>
        <w:rPr>
          <w:rFonts w:ascii="Times New Roman" w:hAnsi="Times New Roman" w:cs="Times New Roman"/>
          <w:sz w:val="28"/>
        </w:rPr>
        <w:t>ментальный</w:t>
      </w:r>
      <w:r w:rsidR="006F1A39" w:rsidRPr="006F1A39">
        <w:rPr>
          <w:rFonts w:ascii="Times New Roman" w:hAnsi="Times New Roman" w:cs="Times New Roman"/>
          <w:sz w:val="28"/>
        </w:rPr>
        <w:t xml:space="preserve"> капитал и </w:t>
      </w:r>
      <w:r w:rsidRPr="009812A1">
        <w:rPr>
          <w:rFonts w:ascii="Times New Roman" w:hAnsi="Times New Roman" w:cs="Times New Roman"/>
          <w:sz w:val="28"/>
        </w:rPr>
        <w:t>раст</w:t>
      </w:r>
      <w:r>
        <w:rPr>
          <w:rFonts w:ascii="Times New Roman" w:hAnsi="Times New Roman" w:cs="Times New Roman"/>
          <w:sz w:val="28"/>
        </w:rPr>
        <w:t>ущая компетентность сотрудников</w:t>
      </w:r>
      <w:r w:rsidR="006F1A39" w:rsidRPr="006F1A39">
        <w:rPr>
          <w:rFonts w:ascii="Times New Roman" w:hAnsi="Times New Roman" w:cs="Times New Roman"/>
          <w:sz w:val="28"/>
        </w:rPr>
        <w:t>.</w:t>
      </w:r>
    </w:p>
    <w:p w:rsidR="001A5C7E" w:rsidRDefault="001A5C7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Современный руководитель обязан быть всегда подготовлен к процессу планирования собственного бизнеса (либо бизнес-процессов, находящихся под его контролем</w:t>
      </w:r>
      <w:r w:rsidR="009039A0">
        <w:rPr>
          <w:rFonts w:ascii="Times New Roman" w:hAnsi="Times New Roman" w:cs="Times New Roman"/>
          <w:sz w:val="28"/>
        </w:rPr>
        <w:t>). В противном случае, если руководитель не считает нужным проводить бизнес-планирование в рамках предприятия, то предприятие переходит в зону рисков в сфере ослабленного и ненадежного управления.</w:t>
      </w:r>
    </w:p>
    <w:p w:rsidR="009039A0" w:rsidRDefault="00C6713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проблема предприятия, представляющего малый бизнес в рамках Российской Федерации – это отсутствие поэтапного планирования. Разумеется, в общем понимании планирование на предприятиях, как правило, присутствует. Однако в основном данное планирование сводится к долгосрочным перспективам без аналитической составляющей. </w:t>
      </w:r>
    </w:p>
    <w:p w:rsidR="00C6713B" w:rsidRDefault="00C6713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Упуская из </w:t>
      </w:r>
      <w:r w:rsidR="004F0073">
        <w:rPr>
          <w:rFonts w:ascii="Times New Roman" w:hAnsi="Times New Roman" w:cs="Times New Roman"/>
          <w:sz w:val="28"/>
        </w:rPr>
        <w:t xml:space="preserve">виду такие этапы, как анализ экономической среды (как внешней, так и внутренней), оценка издержек, анализ кадрового потенциала и многое другое, руководители малых предприятий ставят под удар всю совокупность рабочих процессов в целом. </w:t>
      </w:r>
    </w:p>
    <w:p w:rsidR="004F0073" w:rsidRDefault="004F007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основные особенности </w:t>
      </w:r>
      <w:proofErr w:type="gramStart"/>
      <w:r>
        <w:rPr>
          <w:rFonts w:ascii="Times New Roman" w:hAnsi="Times New Roman" w:cs="Times New Roman"/>
          <w:sz w:val="28"/>
        </w:rPr>
        <w:t>бизнес-планирования</w:t>
      </w:r>
      <w:proofErr w:type="gramEnd"/>
      <w:r>
        <w:rPr>
          <w:rFonts w:ascii="Times New Roman" w:hAnsi="Times New Roman" w:cs="Times New Roman"/>
          <w:sz w:val="28"/>
        </w:rPr>
        <w:t xml:space="preserve"> именно в рамках малого предприятия. Как известно, </w:t>
      </w:r>
      <w:r w:rsidR="00D66CF3">
        <w:rPr>
          <w:rFonts w:ascii="Times New Roman" w:hAnsi="Times New Roman" w:cs="Times New Roman"/>
          <w:sz w:val="28"/>
        </w:rPr>
        <w:t xml:space="preserve">бизнес-планирование </w:t>
      </w:r>
      <w:proofErr w:type="gramStart"/>
      <w:r w:rsidR="00D66CF3">
        <w:rPr>
          <w:rFonts w:ascii="Times New Roman" w:hAnsi="Times New Roman" w:cs="Times New Roman"/>
          <w:sz w:val="28"/>
        </w:rPr>
        <w:t>в</w:t>
      </w:r>
      <w:proofErr w:type="gramEnd"/>
      <w:r w:rsidR="00D66CF3">
        <w:rPr>
          <w:rFonts w:ascii="Times New Roman" w:hAnsi="Times New Roman" w:cs="Times New Roman"/>
          <w:sz w:val="28"/>
        </w:rPr>
        <w:t xml:space="preserve"> </w:t>
      </w:r>
      <w:proofErr w:type="gramStart"/>
      <w:r w:rsidR="00D66CF3">
        <w:rPr>
          <w:rFonts w:ascii="Times New Roman" w:hAnsi="Times New Roman" w:cs="Times New Roman"/>
          <w:sz w:val="28"/>
        </w:rPr>
        <w:t>анной</w:t>
      </w:r>
      <w:proofErr w:type="gramEnd"/>
      <w:r w:rsidR="00D66CF3">
        <w:rPr>
          <w:rFonts w:ascii="Times New Roman" w:hAnsi="Times New Roman" w:cs="Times New Roman"/>
          <w:sz w:val="28"/>
        </w:rPr>
        <w:t xml:space="preserve"> сфере не  является на сегодняшний день эффективным, так как лишь малый процент руководителей способны выявить необходимость планирования в рамках осуществляемой управленческой деятельности.</w:t>
      </w:r>
    </w:p>
    <w:p w:rsidR="006F1A39" w:rsidRPr="006F1A39" w:rsidRDefault="006F1A3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1A39">
        <w:rPr>
          <w:rFonts w:ascii="Times New Roman" w:hAnsi="Times New Roman" w:cs="Times New Roman"/>
          <w:sz w:val="28"/>
        </w:rPr>
        <w:t>Недост</w:t>
      </w:r>
      <w:r>
        <w:rPr>
          <w:rFonts w:ascii="Times New Roman" w:hAnsi="Times New Roman" w:cs="Times New Roman"/>
          <w:sz w:val="28"/>
        </w:rPr>
        <w:t>ато</w:t>
      </w:r>
      <w:r w:rsidR="0085711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человеческих ресурсов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6F1A39">
        <w:rPr>
          <w:rFonts w:ascii="Times New Roman" w:hAnsi="Times New Roman" w:cs="Times New Roman"/>
          <w:sz w:val="28"/>
        </w:rPr>
        <w:t xml:space="preserve">первая особенность </w:t>
      </w:r>
      <w:proofErr w:type="gramStart"/>
      <w:r w:rsidRPr="006F1A39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Pr="006F1A39">
        <w:rPr>
          <w:rFonts w:ascii="Times New Roman" w:hAnsi="Times New Roman" w:cs="Times New Roman"/>
          <w:sz w:val="28"/>
        </w:rPr>
        <w:t xml:space="preserve"> на </w:t>
      </w:r>
      <w:r w:rsidR="00857119">
        <w:rPr>
          <w:rFonts w:ascii="Times New Roman" w:hAnsi="Times New Roman" w:cs="Times New Roman"/>
          <w:sz w:val="28"/>
        </w:rPr>
        <w:t>малом предприятии</w:t>
      </w:r>
      <w:r w:rsidRPr="006F1A39">
        <w:rPr>
          <w:rFonts w:ascii="Times New Roman" w:hAnsi="Times New Roman" w:cs="Times New Roman"/>
          <w:sz w:val="28"/>
        </w:rPr>
        <w:t xml:space="preserve">. Потому </w:t>
      </w:r>
      <w:r w:rsidR="00857119">
        <w:rPr>
          <w:rFonts w:ascii="Times New Roman" w:hAnsi="Times New Roman" w:cs="Times New Roman"/>
          <w:sz w:val="28"/>
        </w:rPr>
        <w:t>менеджер</w:t>
      </w:r>
      <w:r w:rsidRPr="006F1A39">
        <w:rPr>
          <w:rFonts w:ascii="Times New Roman" w:hAnsi="Times New Roman" w:cs="Times New Roman"/>
          <w:sz w:val="28"/>
        </w:rPr>
        <w:t xml:space="preserve"> или руководитель </w:t>
      </w:r>
      <w:r w:rsidRPr="006F1A39">
        <w:rPr>
          <w:rFonts w:ascii="Times New Roman" w:hAnsi="Times New Roman" w:cs="Times New Roman"/>
          <w:sz w:val="28"/>
        </w:rPr>
        <w:lastRenderedPageBreak/>
        <w:t xml:space="preserve">должен </w:t>
      </w:r>
      <w:r w:rsidR="00857119">
        <w:rPr>
          <w:rFonts w:ascii="Times New Roman" w:hAnsi="Times New Roman" w:cs="Times New Roman"/>
          <w:sz w:val="28"/>
        </w:rPr>
        <w:t xml:space="preserve">держать </w:t>
      </w:r>
      <w:r w:rsidRPr="006F1A39">
        <w:rPr>
          <w:rFonts w:ascii="Times New Roman" w:hAnsi="Times New Roman" w:cs="Times New Roman"/>
          <w:sz w:val="28"/>
        </w:rPr>
        <w:t xml:space="preserve"> их в максимальных </w:t>
      </w:r>
      <w:r w:rsidR="00857119">
        <w:rPr>
          <w:rFonts w:ascii="Times New Roman" w:hAnsi="Times New Roman" w:cs="Times New Roman"/>
          <w:sz w:val="28"/>
        </w:rPr>
        <w:t>пределах. Вторая особенность</w:t>
      </w:r>
      <w:r w:rsidRPr="006F1A3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F1A39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Pr="006F1A39">
        <w:rPr>
          <w:rFonts w:ascii="Times New Roman" w:hAnsi="Times New Roman" w:cs="Times New Roman"/>
          <w:sz w:val="28"/>
        </w:rPr>
        <w:t xml:space="preserve"> на </w:t>
      </w:r>
      <w:r w:rsidR="00857119">
        <w:rPr>
          <w:rFonts w:ascii="Times New Roman" w:hAnsi="Times New Roman" w:cs="Times New Roman"/>
          <w:sz w:val="28"/>
        </w:rPr>
        <w:t xml:space="preserve">предприятии малого бизнеса </w:t>
      </w:r>
      <w:r w:rsidR="00857119" w:rsidRPr="00857119">
        <w:rPr>
          <w:rFonts w:ascii="Times New Roman" w:hAnsi="Times New Roman" w:cs="Times New Roman"/>
          <w:sz w:val="28"/>
        </w:rPr>
        <w:t>–</w:t>
      </w:r>
      <w:r w:rsidR="00857119">
        <w:rPr>
          <w:rFonts w:ascii="Times New Roman" w:hAnsi="Times New Roman" w:cs="Times New Roman"/>
          <w:sz w:val="28"/>
        </w:rPr>
        <w:t xml:space="preserve"> это </w:t>
      </w:r>
      <w:r w:rsidRPr="006F1A39">
        <w:rPr>
          <w:rFonts w:ascii="Times New Roman" w:hAnsi="Times New Roman" w:cs="Times New Roman"/>
          <w:sz w:val="28"/>
        </w:rPr>
        <w:t>взаимоотношения с поставщиками. Ограниченн</w:t>
      </w:r>
      <w:r w:rsidR="00857119">
        <w:rPr>
          <w:rFonts w:ascii="Times New Roman" w:hAnsi="Times New Roman" w:cs="Times New Roman"/>
          <w:sz w:val="28"/>
        </w:rPr>
        <w:t>ые финансовые ресурсы.</w:t>
      </w:r>
    </w:p>
    <w:p w:rsidR="006F1A39" w:rsidRDefault="006F1A3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</w:t>
      </w:r>
      <w:r w:rsidRPr="006F1A39">
        <w:rPr>
          <w:rFonts w:ascii="Times New Roman" w:hAnsi="Times New Roman" w:cs="Times New Roman"/>
          <w:sz w:val="28"/>
        </w:rPr>
        <w:t xml:space="preserve"> </w:t>
      </w:r>
      <w:r w:rsidR="00857119">
        <w:rPr>
          <w:rFonts w:ascii="Times New Roman" w:hAnsi="Times New Roman" w:cs="Times New Roman"/>
          <w:sz w:val="28"/>
        </w:rPr>
        <w:t>отличительная</w:t>
      </w:r>
      <w:r w:rsidRPr="006F1A39">
        <w:rPr>
          <w:rFonts w:ascii="Times New Roman" w:hAnsi="Times New Roman" w:cs="Times New Roman"/>
          <w:sz w:val="28"/>
        </w:rPr>
        <w:t xml:space="preserve"> черта </w:t>
      </w:r>
      <w:proofErr w:type="gramStart"/>
      <w:r w:rsidRPr="006F1A39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Pr="006F1A39">
        <w:rPr>
          <w:rFonts w:ascii="Times New Roman" w:hAnsi="Times New Roman" w:cs="Times New Roman"/>
          <w:sz w:val="28"/>
        </w:rPr>
        <w:t xml:space="preserve"> на малом предприятии, которая </w:t>
      </w:r>
      <w:r w:rsidR="00857119">
        <w:rPr>
          <w:rFonts w:ascii="Times New Roman" w:hAnsi="Times New Roman" w:cs="Times New Roman"/>
          <w:sz w:val="28"/>
        </w:rPr>
        <w:t>вытекает</w:t>
      </w:r>
      <w:r w:rsidRPr="006F1A39">
        <w:rPr>
          <w:rFonts w:ascii="Times New Roman" w:hAnsi="Times New Roman" w:cs="Times New Roman"/>
          <w:sz w:val="28"/>
        </w:rPr>
        <w:t xml:space="preserve"> из самого понятия «малый бизнес». Четвертая особенн</w:t>
      </w:r>
      <w:r w:rsidR="00857119">
        <w:rPr>
          <w:rFonts w:ascii="Times New Roman" w:hAnsi="Times New Roman" w:cs="Times New Roman"/>
          <w:sz w:val="28"/>
        </w:rPr>
        <w:t>ость</w:t>
      </w:r>
      <w:r w:rsidRPr="006F1A39">
        <w:rPr>
          <w:rFonts w:ascii="Times New Roman" w:hAnsi="Times New Roman" w:cs="Times New Roman"/>
          <w:sz w:val="28"/>
        </w:rPr>
        <w:t xml:space="preserve"> </w:t>
      </w:r>
      <w:r w:rsidR="00857119" w:rsidRPr="00857119">
        <w:rPr>
          <w:rFonts w:ascii="Times New Roman" w:hAnsi="Times New Roman" w:cs="Times New Roman"/>
          <w:sz w:val="28"/>
        </w:rPr>
        <w:t>–</w:t>
      </w:r>
      <w:r w:rsidR="00857119">
        <w:rPr>
          <w:rFonts w:ascii="Times New Roman" w:hAnsi="Times New Roman" w:cs="Times New Roman"/>
          <w:sz w:val="28"/>
        </w:rPr>
        <w:t xml:space="preserve"> это</w:t>
      </w:r>
      <w:r w:rsidRPr="006F1A39">
        <w:rPr>
          <w:rFonts w:ascii="Times New Roman" w:hAnsi="Times New Roman" w:cs="Times New Roman"/>
          <w:sz w:val="28"/>
        </w:rPr>
        <w:t xml:space="preserve"> </w:t>
      </w:r>
      <w:r w:rsidR="00211C6C">
        <w:rPr>
          <w:rFonts w:ascii="Times New Roman" w:hAnsi="Times New Roman" w:cs="Times New Roman"/>
          <w:sz w:val="28"/>
        </w:rPr>
        <w:t>сугубая</w:t>
      </w:r>
      <w:r w:rsidRPr="006F1A39">
        <w:rPr>
          <w:rFonts w:ascii="Times New Roman" w:hAnsi="Times New Roman" w:cs="Times New Roman"/>
          <w:sz w:val="28"/>
        </w:rPr>
        <w:t xml:space="preserve"> восприимчивость ко всем </w:t>
      </w:r>
      <w:r w:rsidR="00211C6C">
        <w:rPr>
          <w:rFonts w:ascii="Times New Roman" w:hAnsi="Times New Roman" w:cs="Times New Roman"/>
          <w:sz w:val="28"/>
        </w:rPr>
        <w:t>изменениям</w:t>
      </w:r>
      <w:r w:rsidRPr="006F1A39">
        <w:rPr>
          <w:rFonts w:ascii="Times New Roman" w:hAnsi="Times New Roman" w:cs="Times New Roman"/>
          <w:sz w:val="28"/>
        </w:rPr>
        <w:t xml:space="preserve"> в экономике, </w:t>
      </w:r>
      <w:r w:rsidR="00211C6C">
        <w:rPr>
          <w:rFonts w:ascii="Times New Roman" w:hAnsi="Times New Roman" w:cs="Times New Roman"/>
          <w:sz w:val="28"/>
        </w:rPr>
        <w:t>поскольку</w:t>
      </w:r>
      <w:r w:rsidRPr="006F1A39">
        <w:rPr>
          <w:rFonts w:ascii="Times New Roman" w:hAnsi="Times New Roman" w:cs="Times New Roman"/>
          <w:sz w:val="28"/>
        </w:rPr>
        <w:t xml:space="preserve"> предприятия</w:t>
      </w:r>
      <w:r w:rsidR="00211C6C">
        <w:rPr>
          <w:rFonts w:ascii="Times New Roman" w:hAnsi="Times New Roman" w:cs="Times New Roman"/>
          <w:sz w:val="28"/>
        </w:rPr>
        <w:t xml:space="preserve"> малого бизнеса</w:t>
      </w:r>
      <w:r w:rsidRPr="006F1A39">
        <w:rPr>
          <w:rFonts w:ascii="Times New Roman" w:hAnsi="Times New Roman" w:cs="Times New Roman"/>
          <w:sz w:val="28"/>
        </w:rPr>
        <w:t xml:space="preserve"> имеют </w:t>
      </w:r>
      <w:r w:rsidR="00211C6C">
        <w:rPr>
          <w:rFonts w:ascii="Times New Roman" w:hAnsi="Times New Roman" w:cs="Times New Roman"/>
          <w:sz w:val="28"/>
        </w:rPr>
        <w:t xml:space="preserve">небольшие </w:t>
      </w:r>
      <w:r w:rsidRPr="006F1A39">
        <w:rPr>
          <w:rFonts w:ascii="Times New Roman" w:hAnsi="Times New Roman" w:cs="Times New Roman"/>
          <w:sz w:val="28"/>
        </w:rPr>
        <w:t xml:space="preserve"> запасы (резервы). </w:t>
      </w:r>
    </w:p>
    <w:p w:rsidR="006F1A39" w:rsidRDefault="00211C6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1C6C">
        <w:rPr>
          <w:rFonts w:ascii="Times New Roman" w:hAnsi="Times New Roman" w:cs="Times New Roman"/>
          <w:sz w:val="28"/>
        </w:rPr>
        <w:t>Поэтому очень важно учитывать вероятность быстрого перепрофилирования организации при формировани</w:t>
      </w:r>
      <w:r>
        <w:rPr>
          <w:rFonts w:ascii="Times New Roman" w:hAnsi="Times New Roman" w:cs="Times New Roman"/>
          <w:sz w:val="28"/>
        </w:rPr>
        <w:t>и бизнес-плана. Бизнес-план, является</w:t>
      </w:r>
      <w:r w:rsidR="006F1A39" w:rsidRPr="006F1A39">
        <w:rPr>
          <w:rFonts w:ascii="Times New Roman" w:hAnsi="Times New Roman" w:cs="Times New Roman"/>
          <w:sz w:val="28"/>
        </w:rPr>
        <w:t xml:space="preserve"> формой краткосрочного планирования </w:t>
      </w:r>
      <w:r>
        <w:rPr>
          <w:rFonts w:ascii="Times New Roman" w:hAnsi="Times New Roman" w:cs="Times New Roman"/>
          <w:sz w:val="28"/>
        </w:rPr>
        <w:t>деятельности предприятия</w:t>
      </w:r>
      <w:r w:rsidR="006F1A39" w:rsidRPr="006F1A39">
        <w:rPr>
          <w:rFonts w:ascii="Times New Roman" w:hAnsi="Times New Roman" w:cs="Times New Roman"/>
          <w:sz w:val="28"/>
        </w:rPr>
        <w:t xml:space="preserve">, выполняет функцию </w:t>
      </w:r>
      <w:r>
        <w:rPr>
          <w:rFonts w:ascii="Times New Roman" w:hAnsi="Times New Roman" w:cs="Times New Roman"/>
          <w:sz w:val="28"/>
        </w:rPr>
        <w:t>необходимого</w:t>
      </w:r>
      <w:r w:rsidR="006F1A39" w:rsidRPr="006F1A39">
        <w:rPr>
          <w:rFonts w:ascii="Times New Roman" w:hAnsi="Times New Roman" w:cs="Times New Roman"/>
          <w:sz w:val="28"/>
        </w:rPr>
        <w:t xml:space="preserve"> документа, </w:t>
      </w:r>
      <w:r w:rsidRPr="00211C6C">
        <w:rPr>
          <w:rFonts w:ascii="Times New Roman" w:hAnsi="Times New Roman" w:cs="Times New Roman"/>
          <w:sz w:val="28"/>
        </w:rPr>
        <w:t>предъявляемого</w:t>
      </w:r>
      <w:r w:rsidR="006F1A39" w:rsidRPr="006F1A39">
        <w:rPr>
          <w:rFonts w:ascii="Times New Roman" w:hAnsi="Times New Roman" w:cs="Times New Roman"/>
          <w:sz w:val="28"/>
        </w:rPr>
        <w:t xml:space="preserve"> кредитным организациям, и во многом </w:t>
      </w:r>
      <w:r>
        <w:rPr>
          <w:rFonts w:ascii="Times New Roman" w:hAnsi="Times New Roman" w:cs="Times New Roman"/>
          <w:sz w:val="28"/>
        </w:rPr>
        <w:t>содержит</w:t>
      </w:r>
      <w:r w:rsidR="006F1A39" w:rsidRPr="006F1A39">
        <w:rPr>
          <w:rFonts w:ascii="Times New Roman" w:hAnsi="Times New Roman" w:cs="Times New Roman"/>
          <w:sz w:val="28"/>
        </w:rPr>
        <w:t xml:space="preserve"> положительное решение кредитора о финансировании инновационных проектов. </w:t>
      </w:r>
    </w:p>
    <w:p w:rsidR="00080F13" w:rsidRDefault="006F1A3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1A39">
        <w:rPr>
          <w:rFonts w:ascii="Times New Roman" w:hAnsi="Times New Roman" w:cs="Times New Roman"/>
          <w:sz w:val="28"/>
        </w:rPr>
        <w:t xml:space="preserve">Менеджеры, не </w:t>
      </w:r>
      <w:r w:rsidR="00211C6C">
        <w:rPr>
          <w:rFonts w:ascii="Times New Roman" w:hAnsi="Times New Roman" w:cs="Times New Roman"/>
          <w:sz w:val="28"/>
        </w:rPr>
        <w:t>владеющие</w:t>
      </w:r>
      <w:r w:rsidRPr="006F1A39">
        <w:rPr>
          <w:rFonts w:ascii="Times New Roman" w:hAnsi="Times New Roman" w:cs="Times New Roman"/>
          <w:sz w:val="28"/>
        </w:rPr>
        <w:t xml:space="preserve"> навыками </w:t>
      </w:r>
      <w:proofErr w:type="gramStart"/>
      <w:r w:rsidRPr="006F1A39">
        <w:rPr>
          <w:rFonts w:ascii="Times New Roman" w:hAnsi="Times New Roman" w:cs="Times New Roman"/>
          <w:sz w:val="28"/>
        </w:rPr>
        <w:t>эффективного</w:t>
      </w:r>
      <w:proofErr w:type="gramEnd"/>
      <w:r w:rsidRPr="006F1A39">
        <w:rPr>
          <w:rFonts w:ascii="Times New Roman" w:hAnsi="Times New Roman" w:cs="Times New Roman"/>
          <w:sz w:val="28"/>
        </w:rPr>
        <w:t xml:space="preserve"> </w:t>
      </w:r>
      <w:r w:rsidR="00211C6C">
        <w:rPr>
          <w:rFonts w:ascii="Times New Roman" w:hAnsi="Times New Roman" w:cs="Times New Roman"/>
          <w:sz w:val="28"/>
        </w:rPr>
        <w:t>бизнес-планирования</w:t>
      </w:r>
      <w:r w:rsidRPr="006F1A39">
        <w:rPr>
          <w:rFonts w:ascii="Times New Roman" w:hAnsi="Times New Roman" w:cs="Times New Roman"/>
          <w:sz w:val="28"/>
        </w:rPr>
        <w:t xml:space="preserve">, становятся </w:t>
      </w:r>
      <w:r w:rsidR="00211C6C" w:rsidRPr="006F1A39">
        <w:rPr>
          <w:rFonts w:ascii="Times New Roman" w:hAnsi="Times New Roman" w:cs="Times New Roman"/>
          <w:sz w:val="28"/>
        </w:rPr>
        <w:t xml:space="preserve">для компании </w:t>
      </w:r>
      <w:r w:rsidRPr="006F1A39">
        <w:rPr>
          <w:rFonts w:ascii="Times New Roman" w:hAnsi="Times New Roman" w:cs="Times New Roman"/>
          <w:sz w:val="28"/>
        </w:rPr>
        <w:t xml:space="preserve">внутренней угрозой. </w:t>
      </w:r>
      <w:r w:rsidR="00211C6C">
        <w:rPr>
          <w:rFonts w:ascii="Times New Roman" w:hAnsi="Times New Roman" w:cs="Times New Roman"/>
          <w:sz w:val="28"/>
        </w:rPr>
        <w:t>С</w:t>
      </w:r>
      <w:r w:rsidR="00211C6C" w:rsidRPr="006F1A39">
        <w:rPr>
          <w:rFonts w:ascii="Times New Roman" w:hAnsi="Times New Roman" w:cs="Times New Roman"/>
          <w:sz w:val="28"/>
        </w:rPr>
        <w:t>тать фактором развития конкурентоспособности всей компании</w:t>
      </w:r>
      <w:r w:rsidR="00211C6C">
        <w:rPr>
          <w:rFonts w:ascii="Times New Roman" w:hAnsi="Times New Roman" w:cs="Times New Roman"/>
          <w:sz w:val="28"/>
        </w:rPr>
        <w:t xml:space="preserve"> </w:t>
      </w:r>
      <w:r w:rsidR="00211C6C" w:rsidRPr="006F1A39">
        <w:rPr>
          <w:rFonts w:ascii="Times New Roman" w:hAnsi="Times New Roman" w:cs="Times New Roman"/>
          <w:sz w:val="28"/>
        </w:rPr>
        <w:t>сегодня</w:t>
      </w:r>
      <w:r w:rsidR="00211C6C">
        <w:rPr>
          <w:rFonts w:ascii="Times New Roman" w:hAnsi="Times New Roman" w:cs="Times New Roman"/>
          <w:sz w:val="28"/>
        </w:rPr>
        <w:t xml:space="preserve"> поможет стать ф</w:t>
      </w:r>
      <w:r w:rsidRPr="006F1A39">
        <w:rPr>
          <w:rFonts w:ascii="Times New Roman" w:hAnsi="Times New Roman" w:cs="Times New Roman"/>
          <w:sz w:val="28"/>
        </w:rPr>
        <w:t xml:space="preserve">ормирование компетентности менеджеров в вузе. Именно поэтому </w:t>
      </w:r>
      <w:r w:rsidR="00211C6C">
        <w:rPr>
          <w:rFonts w:ascii="Times New Roman" w:hAnsi="Times New Roman" w:cs="Times New Roman"/>
          <w:sz w:val="28"/>
        </w:rPr>
        <w:t>важной</w:t>
      </w:r>
      <w:r w:rsidRPr="006F1A39">
        <w:rPr>
          <w:rFonts w:ascii="Times New Roman" w:hAnsi="Times New Roman" w:cs="Times New Roman"/>
          <w:sz w:val="28"/>
        </w:rPr>
        <w:t xml:space="preserve"> особенностью планирования в малом бизнесе сегодня является не столько учет финансовых возможностей </w:t>
      </w:r>
      <w:r w:rsidR="00211C6C">
        <w:rPr>
          <w:rFonts w:ascii="Times New Roman" w:hAnsi="Times New Roman" w:cs="Times New Roman"/>
          <w:sz w:val="28"/>
        </w:rPr>
        <w:t>предприятия</w:t>
      </w:r>
      <w:r w:rsidRPr="006F1A39">
        <w:rPr>
          <w:rFonts w:ascii="Times New Roman" w:hAnsi="Times New Roman" w:cs="Times New Roman"/>
          <w:sz w:val="28"/>
        </w:rPr>
        <w:t>, сколько учет</w:t>
      </w:r>
      <w:r w:rsidR="00251D32">
        <w:rPr>
          <w:rFonts w:ascii="Times New Roman" w:hAnsi="Times New Roman" w:cs="Times New Roman"/>
          <w:sz w:val="28"/>
        </w:rPr>
        <w:t xml:space="preserve"> ее управленческого потенциала.</w:t>
      </w:r>
    </w:p>
    <w:p w:rsidR="009A2C86" w:rsidRPr="00251D32" w:rsidRDefault="009A2C8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4423E" w:rsidRDefault="0044423E" w:rsidP="00495657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61221006"/>
      <w:r w:rsidRPr="008C6933">
        <w:rPr>
          <w:rFonts w:ascii="Times New Roman" w:hAnsi="Times New Roman" w:cs="Times New Roman"/>
          <w:color w:val="auto"/>
        </w:rPr>
        <w:t xml:space="preserve">1.3 </w:t>
      </w:r>
      <w:r w:rsidR="00461CFD" w:rsidRPr="008C6933">
        <w:rPr>
          <w:rFonts w:ascii="Times New Roman" w:hAnsi="Times New Roman" w:cs="Times New Roman"/>
          <w:color w:val="auto"/>
        </w:rPr>
        <w:t>Основные этапы</w:t>
      </w:r>
      <w:r w:rsidR="00387FF3" w:rsidRPr="008C6933">
        <w:rPr>
          <w:rFonts w:ascii="Times New Roman" w:hAnsi="Times New Roman" w:cs="Times New Roman"/>
          <w:color w:val="auto"/>
        </w:rPr>
        <w:t xml:space="preserve"> построения бизнес - плана для расширения </w:t>
      </w:r>
      <w:r w:rsidR="001E6C49" w:rsidRPr="008C6933">
        <w:rPr>
          <w:rFonts w:ascii="Times New Roman" w:hAnsi="Times New Roman" w:cs="Times New Roman"/>
          <w:color w:val="auto"/>
        </w:rPr>
        <w:t xml:space="preserve"> малого </w:t>
      </w:r>
      <w:r w:rsidR="00387FF3" w:rsidRPr="008C6933">
        <w:rPr>
          <w:rFonts w:ascii="Times New Roman" w:hAnsi="Times New Roman" w:cs="Times New Roman"/>
          <w:color w:val="auto"/>
        </w:rPr>
        <w:t>предприятия</w:t>
      </w:r>
      <w:bookmarkEnd w:id="3"/>
    </w:p>
    <w:p w:rsidR="002A5A98" w:rsidRPr="002A5A98" w:rsidRDefault="002A5A98" w:rsidP="00495657">
      <w:pPr>
        <w:tabs>
          <w:tab w:val="left" w:pos="142"/>
        </w:tabs>
        <w:spacing w:after="0" w:line="360" w:lineRule="auto"/>
      </w:pPr>
    </w:p>
    <w:p w:rsidR="00387FF3" w:rsidRPr="009B19A9" w:rsidRDefault="00222FA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Бизнес-</w:t>
      </w:r>
      <w:r w:rsidR="00387FF3" w:rsidRPr="00387FF3">
        <w:rPr>
          <w:rFonts w:ascii="Times New Roman" w:hAnsi="Times New Roman" w:cs="Times New Roman"/>
          <w:sz w:val="28"/>
        </w:rPr>
        <w:t>план</w:t>
      </w:r>
      <w:r w:rsidR="007E5EAC">
        <w:rPr>
          <w:rFonts w:ascii="Times New Roman" w:hAnsi="Times New Roman" w:cs="Times New Roman"/>
          <w:sz w:val="28"/>
        </w:rPr>
        <w:t xml:space="preserve"> по расширению</w:t>
      </w:r>
      <w:r w:rsidR="008C6933">
        <w:rPr>
          <w:rFonts w:ascii="Times New Roman" w:hAnsi="Times New Roman" w:cs="Times New Roman"/>
          <w:sz w:val="28"/>
        </w:rPr>
        <w:t xml:space="preserve"> малого</w:t>
      </w:r>
      <w:r w:rsidR="00387FF3" w:rsidRPr="00387FF3">
        <w:rPr>
          <w:rFonts w:ascii="Times New Roman" w:hAnsi="Times New Roman" w:cs="Times New Roman"/>
          <w:sz w:val="28"/>
        </w:rPr>
        <w:t xml:space="preserve"> предприятия </w:t>
      </w:r>
      <w:r w:rsidR="007E5EAC">
        <w:rPr>
          <w:rFonts w:ascii="Times New Roman" w:hAnsi="Times New Roman" w:cs="Times New Roman"/>
          <w:sz w:val="28"/>
        </w:rPr>
        <w:t>находится</w:t>
      </w:r>
      <w:r w:rsidR="00387FF3" w:rsidRPr="00387FF3">
        <w:rPr>
          <w:rFonts w:ascii="Times New Roman" w:hAnsi="Times New Roman" w:cs="Times New Roman"/>
          <w:sz w:val="28"/>
        </w:rPr>
        <w:t xml:space="preserve"> в основе принятия </w:t>
      </w:r>
      <w:r w:rsidR="007E5EAC">
        <w:rPr>
          <w:rFonts w:ascii="Times New Roman" w:hAnsi="Times New Roman" w:cs="Times New Roman"/>
          <w:sz w:val="28"/>
        </w:rPr>
        <w:t>инвестиционного решения</w:t>
      </w:r>
      <w:r w:rsidR="00387FF3" w:rsidRPr="00387FF3">
        <w:rPr>
          <w:rFonts w:ascii="Times New Roman" w:hAnsi="Times New Roman" w:cs="Times New Roman"/>
          <w:sz w:val="28"/>
        </w:rPr>
        <w:t xml:space="preserve">. </w:t>
      </w:r>
      <w:r w:rsidR="007E5EAC" w:rsidRPr="007E5EAC">
        <w:rPr>
          <w:rFonts w:ascii="Times New Roman" w:hAnsi="Times New Roman" w:cs="Times New Roman"/>
          <w:sz w:val="28"/>
        </w:rPr>
        <w:t>Долгосрочный характер инвестиций определяет финансовую устойчивость этого процесса как важнейшее инвестиционное условие</w:t>
      </w:r>
      <w:r w:rsidR="00387FF3" w:rsidRPr="00387FF3">
        <w:rPr>
          <w:rFonts w:ascii="Times New Roman" w:hAnsi="Times New Roman" w:cs="Times New Roman"/>
          <w:sz w:val="28"/>
        </w:rPr>
        <w:t xml:space="preserve">. Для </w:t>
      </w:r>
      <w:r w:rsidR="007E5EAC">
        <w:rPr>
          <w:rFonts w:ascii="Times New Roman" w:hAnsi="Times New Roman" w:cs="Times New Roman"/>
          <w:sz w:val="28"/>
        </w:rPr>
        <w:t xml:space="preserve">формирования </w:t>
      </w:r>
      <w:r w:rsidR="00387FF3" w:rsidRPr="00387FF3">
        <w:rPr>
          <w:rFonts w:ascii="Times New Roman" w:hAnsi="Times New Roman" w:cs="Times New Roman"/>
          <w:sz w:val="28"/>
        </w:rPr>
        <w:t xml:space="preserve">целей расширения деятельности предприятия наиболее подходит </w:t>
      </w:r>
      <w:r w:rsidR="007E5EAC">
        <w:rPr>
          <w:rFonts w:ascii="Times New Roman" w:hAnsi="Times New Roman" w:cs="Times New Roman"/>
          <w:sz w:val="28"/>
        </w:rPr>
        <w:t xml:space="preserve">шаблонное </w:t>
      </w:r>
      <w:r w:rsidR="00387FF3" w:rsidRPr="00387FF3">
        <w:rPr>
          <w:rFonts w:ascii="Times New Roman" w:hAnsi="Times New Roman" w:cs="Times New Roman"/>
          <w:sz w:val="28"/>
        </w:rPr>
        <w:t>содержание бизнес-плана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="009B19A9" w:rsidRPr="009B19A9">
        <w:rPr>
          <w:rFonts w:ascii="Times New Roman" w:hAnsi="Times New Roman" w:cs="Times New Roman"/>
          <w:sz w:val="28"/>
        </w:rPr>
        <w:t>[26]</w:t>
      </w:r>
      <w:r w:rsidR="00DA78A8">
        <w:rPr>
          <w:rFonts w:ascii="Times New Roman" w:hAnsi="Times New Roman" w:cs="Times New Roman"/>
          <w:sz w:val="28"/>
        </w:rPr>
        <w:t>.</w:t>
      </w:r>
    </w:p>
    <w:p w:rsidR="00387FF3" w:rsidRPr="00387FF3" w:rsidRDefault="00387FF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7FF3">
        <w:rPr>
          <w:rFonts w:ascii="Times New Roman" w:hAnsi="Times New Roman" w:cs="Times New Roman"/>
          <w:sz w:val="28"/>
        </w:rPr>
        <w:lastRenderedPageBreak/>
        <w:t xml:space="preserve">Бизнес план расширения </w:t>
      </w:r>
      <w:r w:rsidR="00B57E34">
        <w:rPr>
          <w:rFonts w:ascii="Times New Roman" w:hAnsi="Times New Roman" w:cs="Times New Roman"/>
          <w:sz w:val="28"/>
        </w:rPr>
        <w:t>малого предприятия</w:t>
      </w:r>
      <w:r w:rsidRPr="00387FF3">
        <w:rPr>
          <w:rFonts w:ascii="Times New Roman" w:hAnsi="Times New Roman" w:cs="Times New Roman"/>
          <w:sz w:val="28"/>
        </w:rPr>
        <w:t xml:space="preserve"> должен включать следующие разделы:</w:t>
      </w:r>
    </w:p>
    <w:p w:rsidR="00387FF3" w:rsidRPr="00387FF3" w:rsidRDefault="008E643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7E5EAC" w:rsidRPr="007E5EAC">
        <w:rPr>
          <w:rFonts w:ascii="Times New Roman" w:hAnsi="Times New Roman" w:cs="Times New Roman"/>
          <w:sz w:val="28"/>
        </w:rPr>
        <w:t>Краткое изложение бизнес-плана</w:t>
      </w:r>
      <w:r w:rsidR="007E5EAC">
        <w:rPr>
          <w:rFonts w:ascii="Times New Roman" w:hAnsi="Times New Roman" w:cs="Times New Roman"/>
          <w:sz w:val="28"/>
        </w:rPr>
        <w:t xml:space="preserve"> (резюме)</w:t>
      </w:r>
      <w:r w:rsidR="00387FF3" w:rsidRPr="00387FF3">
        <w:rPr>
          <w:rFonts w:ascii="Times New Roman" w:hAnsi="Times New Roman" w:cs="Times New Roman"/>
          <w:sz w:val="28"/>
        </w:rPr>
        <w:t>.</w:t>
      </w:r>
    </w:p>
    <w:p w:rsidR="007E5EAC" w:rsidRDefault="008E643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="007E5EAC">
        <w:rPr>
          <w:rFonts w:ascii="Times New Roman" w:hAnsi="Times New Roman" w:cs="Times New Roman"/>
          <w:sz w:val="28"/>
        </w:rPr>
        <w:t xml:space="preserve">Деятельность </w:t>
      </w:r>
      <w:r w:rsidR="007E5EAC" w:rsidRPr="007E5EAC">
        <w:rPr>
          <w:rFonts w:ascii="Times New Roman" w:hAnsi="Times New Roman" w:cs="Times New Roman"/>
          <w:sz w:val="28"/>
        </w:rPr>
        <w:t>компан</w:t>
      </w:r>
      <w:proofErr w:type="gramStart"/>
      <w:r w:rsidR="007E5EAC" w:rsidRPr="007E5EAC">
        <w:rPr>
          <w:rFonts w:ascii="Times New Roman" w:hAnsi="Times New Roman" w:cs="Times New Roman"/>
          <w:sz w:val="28"/>
        </w:rPr>
        <w:t>ии</w:t>
      </w:r>
      <w:r w:rsidR="007E5EAC">
        <w:rPr>
          <w:rFonts w:ascii="Times New Roman" w:hAnsi="Times New Roman" w:cs="Times New Roman"/>
          <w:sz w:val="28"/>
        </w:rPr>
        <w:t xml:space="preserve"> и её</w:t>
      </w:r>
      <w:proofErr w:type="gramEnd"/>
      <w:r w:rsidR="007E5EAC">
        <w:rPr>
          <w:rFonts w:ascii="Times New Roman" w:hAnsi="Times New Roman" w:cs="Times New Roman"/>
          <w:sz w:val="28"/>
        </w:rPr>
        <w:t xml:space="preserve"> характеристика</w:t>
      </w:r>
      <w:r w:rsidR="007E5EAC" w:rsidRPr="007E5EAC">
        <w:rPr>
          <w:rFonts w:ascii="Times New Roman" w:hAnsi="Times New Roman" w:cs="Times New Roman"/>
          <w:sz w:val="28"/>
        </w:rPr>
        <w:t xml:space="preserve">. </w:t>
      </w:r>
      <w:r w:rsidR="007E5EAC">
        <w:rPr>
          <w:rFonts w:ascii="Times New Roman" w:hAnsi="Times New Roman" w:cs="Times New Roman"/>
          <w:sz w:val="28"/>
        </w:rPr>
        <w:t>Здесь содержится общая информация</w:t>
      </w:r>
      <w:proofErr w:type="gramStart"/>
      <w:r w:rsidR="007E5EAC">
        <w:rPr>
          <w:rFonts w:ascii="Times New Roman" w:hAnsi="Times New Roman" w:cs="Times New Roman"/>
          <w:sz w:val="28"/>
        </w:rPr>
        <w:t xml:space="preserve"> ,</w:t>
      </w:r>
      <w:proofErr w:type="gramEnd"/>
      <w:r w:rsidR="007E5EAC">
        <w:rPr>
          <w:rFonts w:ascii="Times New Roman" w:hAnsi="Times New Roman" w:cs="Times New Roman"/>
          <w:sz w:val="28"/>
        </w:rPr>
        <w:t xml:space="preserve"> описание  и характеристика</w:t>
      </w:r>
      <w:r w:rsidR="007E5EAC" w:rsidRPr="007E5EAC">
        <w:rPr>
          <w:rFonts w:ascii="Times New Roman" w:hAnsi="Times New Roman" w:cs="Times New Roman"/>
          <w:sz w:val="28"/>
        </w:rPr>
        <w:t xml:space="preserve"> продуктов </w:t>
      </w:r>
      <w:r w:rsidR="007E5EAC">
        <w:rPr>
          <w:rFonts w:ascii="Times New Roman" w:hAnsi="Times New Roman" w:cs="Times New Roman"/>
          <w:sz w:val="28"/>
        </w:rPr>
        <w:t xml:space="preserve">и </w:t>
      </w:r>
      <w:r w:rsidR="007E5EAC" w:rsidRPr="007E5EAC">
        <w:rPr>
          <w:rFonts w:ascii="Times New Roman" w:hAnsi="Times New Roman" w:cs="Times New Roman"/>
          <w:sz w:val="28"/>
        </w:rPr>
        <w:t xml:space="preserve">услуг компании, а также </w:t>
      </w:r>
      <w:r w:rsidR="007E5EAC">
        <w:rPr>
          <w:rFonts w:ascii="Times New Roman" w:hAnsi="Times New Roman" w:cs="Times New Roman"/>
          <w:sz w:val="28"/>
        </w:rPr>
        <w:t>новшества</w:t>
      </w:r>
      <w:r w:rsidR="007E5EAC" w:rsidRPr="007E5EAC">
        <w:rPr>
          <w:rFonts w:ascii="Times New Roman" w:hAnsi="Times New Roman" w:cs="Times New Roman"/>
          <w:sz w:val="28"/>
        </w:rPr>
        <w:t xml:space="preserve"> компании.</w:t>
      </w:r>
    </w:p>
    <w:p w:rsidR="007E5EAC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910">
        <w:rPr>
          <w:rFonts w:ascii="Times New Roman" w:hAnsi="Times New Roman" w:cs="Times New Roman"/>
          <w:sz w:val="28"/>
        </w:rPr>
        <w:t>–</w:t>
      </w:r>
      <w:r w:rsidR="008E6432">
        <w:rPr>
          <w:rFonts w:ascii="Times New Roman" w:hAnsi="Times New Roman" w:cs="Times New Roman"/>
          <w:sz w:val="28"/>
        </w:rPr>
        <w:t xml:space="preserve"> </w:t>
      </w:r>
      <w:r w:rsidR="007E5EAC" w:rsidRPr="007E5EAC">
        <w:rPr>
          <w:rFonts w:ascii="Times New Roman" w:hAnsi="Times New Roman" w:cs="Times New Roman"/>
          <w:sz w:val="28"/>
        </w:rPr>
        <w:t xml:space="preserve">Деловая среда. </w:t>
      </w:r>
      <w:r w:rsidR="007E5EAC">
        <w:rPr>
          <w:rFonts w:ascii="Times New Roman" w:hAnsi="Times New Roman" w:cs="Times New Roman"/>
          <w:sz w:val="28"/>
        </w:rPr>
        <w:t xml:space="preserve">Здесь излагается о </w:t>
      </w:r>
      <w:proofErr w:type="gramStart"/>
      <w:r w:rsidR="007E5EAC">
        <w:rPr>
          <w:rFonts w:ascii="Times New Roman" w:hAnsi="Times New Roman" w:cs="Times New Roman"/>
          <w:sz w:val="28"/>
        </w:rPr>
        <w:t>бизнес-концепции</w:t>
      </w:r>
      <w:proofErr w:type="gramEnd"/>
      <w:r w:rsidR="007E5EAC">
        <w:rPr>
          <w:rFonts w:ascii="Times New Roman" w:hAnsi="Times New Roman" w:cs="Times New Roman"/>
          <w:sz w:val="28"/>
        </w:rPr>
        <w:t xml:space="preserve"> и стратегии</w:t>
      </w:r>
      <w:r w:rsidR="007E5EAC" w:rsidRPr="007E5EAC">
        <w:rPr>
          <w:rFonts w:ascii="Times New Roman" w:hAnsi="Times New Roman" w:cs="Times New Roman"/>
          <w:sz w:val="28"/>
        </w:rPr>
        <w:t xml:space="preserve"> проекта</w:t>
      </w:r>
      <w:r w:rsidR="007E5EAC">
        <w:rPr>
          <w:rFonts w:ascii="Times New Roman" w:hAnsi="Times New Roman" w:cs="Times New Roman"/>
          <w:sz w:val="28"/>
        </w:rPr>
        <w:t>, а также об отраслевой среде</w:t>
      </w:r>
      <w:r w:rsidR="00377B1A">
        <w:rPr>
          <w:rFonts w:ascii="Times New Roman" w:hAnsi="Times New Roman" w:cs="Times New Roman"/>
          <w:sz w:val="28"/>
        </w:rPr>
        <w:t xml:space="preserve">. </w:t>
      </w:r>
      <w:r w:rsidR="007E5EAC">
        <w:rPr>
          <w:rFonts w:ascii="Times New Roman" w:hAnsi="Times New Roman" w:cs="Times New Roman"/>
          <w:sz w:val="28"/>
        </w:rPr>
        <w:t>Предоставляются</w:t>
      </w:r>
      <w:r w:rsidR="007E5EAC" w:rsidRPr="007E5EAC">
        <w:rPr>
          <w:rFonts w:ascii="Times New Roman" w:hAnsi="Times New Roman" w:cs="Times New Roman"/>
          <w:sz w:val="28"/>
        </w:rPr>
        <w:t xml:space="preserve"> результаты PEST-и SWOT-анализа.</w:t>
      </w:r>
    </w:p>
    <w:p w:rsidR="00387FF3" w:rsidRDefault="008E643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7E5EAC" w:rsidRPr="007E5EAC">
        <w:rPr>
          <w:rFonts w:ascii="Times New Roman" w:hAnsi="Times New Roman" w:cs="Times New Roman"/>
          <w:sz w:val="28"/>
        </w:rPr>
        <w:t xml:space="preserve">Продуктовые характеристики бизнеса. </w:t>
      </w:r>
      <w:r w:rsidR="007E5EAC">
        <w:rPr>
          <w:rFonts w:ascii="Times New Roman" w:hAnsi="Times New Roman" w:cs="Times New Roman"/>
          <w:sz w:val="28"/>
        </w:rPr>
        <w:t>З</w:t>
      </w:r>
      <w:r w:rsidR="007E5EAC" w:rsidRPr="007E5EAC">
        <w:rPr>
          <w:rFonts w:ascii="Times New Roman" w:hAnsi="Times New Roman" w:cs="Times New Roman"/>
          <w:sz w:val="28"/>
        </w:rPr>
        <w:t xml:space="preserve">десь </w:t>
      </w:r>
      <w:r w:rsidR="00377B1A">
        <w:rPr>
          <w:rFonts w:ascii="Times New Roman" w:hAnsi="Times New Roman" w:cs="Times New Roman"/>
          <w:sz w:val="28"/>
        </w:rPr>
        <w:t>следует</w:t>
      </w:r>
      <w:r w:rsidR="007E5EAC" w:rsidRPr="007E5EAC">
        <w:rPr>
          <w:rFonts w:ascii="Times New Roman" w:hAnsi="Times New Roman" w:cs="Times New Roman"/>
          <w:sz w:val="28"/>
        </w:rPr>
        <w:t xml:space="preserve"> привести ан</w:t>
      </w:r>
      <w:r w:rsidR="007E5EAC">
        <w:rPr>
          <w:rFonts w:ascii="Times New Roman" w:hAnsi="Times New Roman" w:cs="Times New Roman"/>
          <w:sz w:val="28"/>
        </w:rPr>
        <w:t>ализ цепочки создания стоимости, это идёт в</w:t>
      </w:r>
      <w:r w:rsidR="007E5EAC" w:rsidRPr="007E5EAC">
        <w:rPr>
          <w:rFonts w:ascii="Times New Roman" w:hAnsi="Times New Roman" w:cs="Times New Roman"/>
          <w:sz w:val="28"/>
        </w:rPr>
        <w:t xml:space="preserve"> дополнение к стандартному содержанию этого раздела для существующих предп</w:t>
      </w:r>
      <w:r w:rsidR="00377B1A">
        <w:rPr>
          <w:rFonts w:ascii="Times New Roman" w:hAnsi="Times New Roman" w:cs="Times New Roman"/>
          <w:sz w:val="28"/>
        </w:rPr>
        <w:t>риятий, планирующих расширение.</w:t>
      </w:r>
    </w:p>
    <w:p w:rsidR="00493428" w:rsidRDefault="00332FC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493428">
        <w:rPr>
          <w:rFonts w:ascii="Times New Roman" w:hAnsi="Times New Roman" w:cs="Times New Roman"/>
          <w:sz w:val="28"/>
        </w:rPr>
        <w:t xml:space="preserve">Проведение структурного анализа рыночной сферы. </w:t>
      </w:r>
      <w:r w:rsidR="00144794">
        <w:rPr>
          <w:rFonts w:ascii="Times New Roman" w:hAnsi="Times New Roman" w:cs="Times New Roman"/>
          <w:sz w:val="28"/>
        </w:rPr>
        <w:t>Здесь необходимо учесть все сведения, которые могут активно влиять на итого</w:t>
      </w:r>
      <w:r>
        <w:rPr>
          <w:rFonts w:ascii="Times New Roman" w:hAnsi="Times New Roman" w:cs="Times New Roman"/>
          <w:sz w:val="28"/>
        </w:rPr>
        <w:t>вы</w:t>
      </w:r>
      <w:r w:rsidR="00144794">
        <w:rPr>
          <w:rFonts w:ascii="Times New Roman" w:hAnsi="Times New Roman" w:cs="Times New Roman"/>
          <w:sz w:val="28"/>
        </w:rPr>
        <w:t xml:space="preserve">й результат. Сюда относятся: сегментация, понимание положения в рамках конкурентоспособности, </w:t>
      </w:r>
      <w:r>
        <w:rPr>
          <w:rFonts w:ascii="Times New Roman" w:hAnsi="Times New Roman" w:cs="Times New Roman"/>
          <w:sz w:val="28"/>
        </w:rPr>
        <w:t>производственные объемы и объемы проданного товара.</w:t>
      </w:r>
    </w:p>
    <w:p w:rsidR="00332FC0" w:rsidRDefault="00332FC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B3150">
        <w:rPr>
          <w:rFonts w:ascii="Times New Roman" w:hAnsi="Times New Roman" w:cs="Times New Roman"/>
          <w:sz w:val="28"/>
        </w:rPr>
        <w:t xml:space="preserve">Акцент на внешнюю экономику. Тут нужно обратить внимание на то, является ли предприятие элементом </w:t>
      </w:r>
      <w:proofErr w:type="spellStart"/>
      <w:r w:rsidR="00AB3150">
        <w:rPr>
          <w:rFonts w:ascii="Times New Roman" w:hAnsi="Times New Roman" w:cs="Times New Roman"/>
          <w:sz w:val="28"/>
        </w:rPr>
        <w:t>импорто</w:t>
      </w:r>
      <w:proofErr w:type="spellEnd"/>
      <w:r w:rsidR="00AB3150">
        <w:rPr>
          <w:rFonts w:ascii="Times New Roman" w:hAnsi="Times New Roman" w:cs="Times New Roman"/>
          <w:sz w:val="28"/>
        </w:rPr>
        <w:t>-экспортных процессов в рамках сегмента, который оно представляет.</w:t>
      </w:r>
    </w:p>
    <w:p w:rsidR="00AB3150" w:rsidRDefault="00AB315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Стратегия маркетинга. К данному пункту относятся: </w:t>
      </w:r>
      <w:r w:rsidR="00B63C5F">
        <w:rPr>
          <w:rFonts w:ascii="Times New Roman" w:hAnsi="Times New Roman" w:cs="Times New Roman"/>
          <w:sz w:val="28"/>
        </w:rPr>
        <w:t>все нюансы по вопросам реализации и позиционирования товара/продукта перед клиентом. Определяется точка безубыточности в рамках оценки эффективности проекта.</w:t>
      </w:r>
    </w:p>
    <w:p w:rsidR="00B63C5F" w:rsidRDefault="00B63C5F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75F1C">
        <w:rPr>
          <w:rFonts w:ascii="Times New Roman" w:hAnsi="Times New Roman" w:cs="Times New Roman"/>
          <w:sz w:val="28"/>
        </w:rPr>
        <w:t>План производства. Сюда относят все аспекты, касающиеся организации и планирования производства на предприятии (мощность, материально-техническая база, стратегии и т.д.).</w:t>
      </w:r>
    </w:p>
    <w:p w:rsidR="00F75F1C" w:rsidRDefault="00F75F1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910">
        <w:rPr>
          <w:rFonts w:ascii="Times New Roman" w:hAnsi="Times New Roman" w:cs="Times New Roman"/>
          <w:sz w:val="28"/>
        </w:rPr>
        <w:lastRenderedPageBreak/>
        <w:t>–</w:t>
      </w:r>
      <w:r>
        <w:rPr>
          <w:rFonts w:ascii="Times New Roman" w:hAnsi="Times New Roman" w:cs="Times New Roman"/>
          <w:sz w:val="28"/>
        </w:rPr>
        <w:t xml:space="preserve"> Организационный план должен быть в обязательном порядке </w:t>
      </w:r>
      <w:r w:rsidR="00650176">
        <w:rPr>
          <w:rFonts w:ascii="Times New Roman" w:hAnsi="Times New Roman" w:cs="Times New Roman"/>
          <w:sz w:val="28"/>
        </w:rPr>
        <w:t>представлен такими данными: организационной структурой рассматриваемого предприятия, работа с персоналом, рабочий план и график.</w:t>
      </w:r>
    </w:p>
    <w:p w:rsidR="00B0224D" w:rsidRPr="00B0224D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24D">
        <w:rPr>
          <w:rFonts w:ascii="Times New Roman" w:hAnsi="Times New Roman" w:cs="Times New Roman"/>
          <w:sz w:val="28"/>
        </w:rPr>
        <w:t>–</w:t>
      </w:r>
      <w:r w:rsidR="00387FF3" w:rsidRPr="00B0224D">
        <w:rPr>
          <w:rFonts w:ascii="Times New Roman" w:hAnsi="Times New Roman" w:cs="Times New Roman"/>
          <w:sz w:val="28"/>
        </w:rPr>
        <w:t xml:space="preserve"> Инвестиционный план: </w:t>
      </w:r>
      <w:r w:rsidR="00B0224D" w:rsidRPr="00B0224D">
        <w:rPr>
          <w:rFonts w:ascii="Times New Roman" w:hAnsi="Times New Roman" w:cs="Times New Roman"/>
          <w:sz w:val="28"/>
        </w:rPr>
        <w:t>полное и подробное описание предполагаемых действий в рамках предложенной стратегии, а так же указание на инвестиционные процессы в рамках данного проекта.</w:t>
      </w:r>
    </w:p>
    <w:p w:rsidR="00387FF3" w:rsidRDefault="00BA7910" w:rsidP="00272E2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2E26">
        <w:rPr>
          <w:rFonts w:ascii="Times New Roman" w:hAnsi="Times New Roman" w:cs="Times New Roman"/>
          <w:sz w:val="28"/>
        </w:rPr>
        <w:t>–</w:t>
      </w:r>
      <w:r w:rsidR="00387FF3" w:rsidRPr="00272E26">
        <w:rPr>
          <w:rFonts w:ascii="Times New Roman" w:hAnsi="Times New Roman" w:cs="Times New Roman"/>
          <w:sz w:val="28"/>
        </w:rPr>
        <w:t xml:space="preserve"> Финансовый план. </w:t>
      </w:r>
      <w:r w:rsidR="00272E26" w:rsidRPr="00272E26">
        <w:rPr>
          <w:rFonts w:ascii="Times New Roman" w:hAnsi="Times New Roman" w:cs="Times New Roman"/>
          <w:sz w:val="28"/>
        </w:rPr>
        <w:t>Предполагаемые и текущие результаты финансовой деятельности предприятия. Описание рисков и план по их преодолению</w:t>
      </w:r>
      <w:r w:rsidR="00DA78A8" w:rsidRPr="00272E26">
        <w:rPr>
          <w:rFonts w:ascii="Times New Roman" w:hAnsi="Times New Roman" w:cs="Times New Roman"/>
          <w:sz w:val="28"/>
        </w:rPr>
        <w:t xml:space="preserve"> </w:t>
      </w:r>
      <w:r w:rsidR="009B19A9" w:rsidRPr="00272E26">
        <w:rPr>
          <w:rFonts w:ascii="Times New Roman" w:hAnsi="Times New Roman" w:cs="Times New Roman"/>
          <w:sz w:val="28"/>
        </w:rPr>
        <w:t>[</w:t>
      </w:r>
      <w:r w:rsidR="00C97819" w:rsidRPr="00272E26">
        <w:rPr>
          <w:rFonts w:ascii="Times New Roman" w:hAnsi="Times New Roman" w:cs="Times New Roman"/>
          <w:sz w:val="28"/>
        </w:rPr>
        <w:t>8</w:t>
      </w:r>
      <w:r w:rsidR="00272E26" w:rsidRPr="00272E26">
        <w:rPr>
          <w:rFonts w:ascii="Times New Roman" w:hAnsi="Times New Roman" w:cs="Times New Roman"/>
          <w:sz w:val="28"/>
        </w:rPr>
        <w:t>, с. 94</w:t>
      </w:r>
      <w:r w:rsidR="009B19A9" w:rsidRPr="00272E26">
        <w:rPr>
          <w:rFonts w:ascii="Times New Roman" w:hAnsi="Times New Roman" w:cs="Times New Roman"/>
          <w:sz w:val="28"/>
        </w:rPr>
        <w:t>]</w:t>
      </w:r>
      <w:r w:rsidR="00DA78A8" w:rsidRPr="00272E26">
        <w:rPr>
          <w:rFonts w:ascii="Times New Roman" w:hAnsi="Times New Roman" w:cs="Times New Roman"/>
          <w:sz w:val="28"/>
        </w:rPr>
        <w:t>.</w:t>
      </w:r>
    </w:p>
    <w:p w:rsidR="00272E26" w:rsidRPr="00272E26" w:rsidRDefault="00272E26" w:rsidP="00272E2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правило, в процессе реализации </w:t>
      </w:r>
      <w:proofErr w:type="gramStart"/>
      <w:r>
        <w:rPr>
          <w:rFonts w:ascii="Times New Roman" w:hAnsi="Times New Roman" w:cs="Times New Roman"/>
          <w:sz w:val="28"/>
        </w:rPr>
        <w:t>бизнес-</w:t>
      </w:r>
      <w:r w:rsidR="005F6C7E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роекта</w:t>
      </w:r>
      <w:proofErr w:type="gramEnd"/>
      <w:r>
        <w:rPr>
          <w:rFonts w:ascii="Times New Roman" w:hAnsi="Times New Roman" w:cs="Times New Roman"/>
          <w:sz w:val="28"/>
        </w:rPr>
        <w:t xml:space="preserve"> по расширению можно определить такие этапы:</w:t>
      </w:r>
    </w:p>
    <w:p w:rsidR="00387FF3" w:rsidRPr="00906ED7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6ED7">
        <w:rPr>
          <w:rFonts w:ascii="Times New Roman" w:hAnsi="Times New Roman" w:cs="Times New Roman"/>
          <w:sz w:val="28"/>
        </w:rPr>
        <w:t>–</w:t>
      </w:r>
      <w:r w:rsidR="005F6C7E" w:rsidRPr="00906E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6C7E" w:rsidRPr="00906ED7">
        <w:rPr>
          <w:rFonts w:ascii="Times New Roman" w:hAnsi="Times New Roman" w:cs="Times New Roman"/>
          <w:sz w:val="28"/>
        </w:rPr>
        <w:t>прединвестиционная</w:t>
      </w:r>
      <w:proofErr w:type="spellEnd"/>
      <w:r w:rsidR="005F6C7E" w:rsidRPr="00906ED7">
        <w:rPr>
          <w:rFonts w:ascii="Times New Roman" w:hAnsi="Times New Roman" w:cs="Times New Roman"/>
          <w:sz w:val="28"/>
        </w:rPr>
        <w:t xml:space="preserve"> стадия, подразумевает формирование основной </w:t>
      </w:r>
      <w:proofErr w:type="gramStart"/>
      <w:r w:rsidR="005F6C7E" w:rsidRPr="00906ED7">
        <w:rPr>
          <w:rFonts w:ascii="Times New Roman" w:hAnsi="Times New Roman" w:cs="Times New Roman"/>
          <w:sz w:val="28"/>
        </w:rPr>
        <w:t>концепции</w:t>
      </w:r>
      <w:proofErr w:type="gramEnd"/>
      <w:r w:rsidR="005F6C7E" w:rsidRPr="00906ED7">
        <w:rPr>
          <w:rFonts w:ascii="Times New Roman" w:hAnsi="Times New Roman" w:cs="Times New Roman"/>
          <w:sz w:val="28"/>
        </w:rPr>
        <w:t xml:space="preserve"> и выбираются методики по достижению желаемого результата.</w:t>
      </w:r>
      <w:r w:rsidR="00EC0447" w:rsidRPr="00906ED7">
        <w:rPr>
          <w:rFonts w:ascii="Times New Roman" w:hAnsi="Times New Roman" w:cs="Times New Roman"/>
          <w:sz w:val="28"/>
        </w:rPr>
        <w:t>;</w:t>
      </w:r>
    </w:p>
    <w:p w:rsidR="00387FF3" w:rsidRPr="00906ED7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6ED7">
        <w:rPr>
          <w:rFonts w:ascii="Times New Roman" w:hAnsi="Times New Roman" w:cs="Times New Roman"/>
          <w:sz w:val="28"/>
        </w:rPr>
        <w:t>–</w:t>
      </w:r>
      <w:r w:rsidR="001C3E48" w:rsidRPr="00906ED7">
        <w:rPr>
          <w:rFonts w:ascii="Times New Roman" w:hAnsi="Times New Roman" w:cs="Times New Roman"/>
          <w:sz w:val="28"/>
        </w:rPr>
        <w:t xml:space="preserve"> инвестиционная стадия, данная стадия имеет определенную особенность: в данный период предприятием может выполняться крупный объем </w:t>
      </w:r>
      <w:r w:rsidR="00906ED7" w:rsidRPr="00906ED7">
        <w:rPr>
          <w:rFonts w:ascii="Times New Roman" w:hAnsi="Times New Roman" w:cs="Times New Roman"/>
          <w:sz w:val="28"/>
        </w:rPr>
        <w:t>работ, однако процесс не может быть назван обратимым</w:t>
      </w:r>
      <w:r w:rsidR="00EC0447" w:rsidRPr="00906ED7">
        <w:rPr>
          <w:rFonts w:ascii="Times New Roman" w:hAnsi="Times New Roman" w:cs="Times New Roman"/>
          <w:sz w:val="28"/>
        </w:rPr>
        <w:t>;</w:t>
      </w:r>
    </w:p>
    <w:p w:rsidR="00387FF3" w:rsidRPr="00696E53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6E53">
        <w:rPr>
          <w:rFonts w:ascii="Times New Roman" w:hAnsi="Times New Roman" w:cs="Times New Roman"/>
          <w:sz w:val="28"/>
        </w:rPr>
        <w:t xml:space="preserve">– </w:t>
      </w:r>
      <w:r w:rsidR="00906ED7" w:rsidRPr="00696E53">
        <w:rPr>
          <w:rFonts w:ascii="Times New Roman" w:hAnsi="Times New Roman" w:cs="Times New Roman"/>
          <w:sz w:val="28"/>
        </w:rPr>
        <w:t xml:space="preserve">эксплуатационная стадия, ее можно охарактеризовать в качестве стадии, в течение которой происходит </w:t>
      </w:r>
      <w:r w:rsidR="00696E53" w:rsidRPr="00696E53">
        <w:rPr>
          <w:rFonts w:ascii="Times New Roman" w:hAnsi="Times New Roman" w:cs="Times New Roman"/>
          <w:sz w:val="28"/>
        </w:rPr>
        <w:t>ввод в рабочие процесс основного оборудования</w:t>
      </w:r>
      <w:r w:rsidR="00387FF3" w:rsidRPr="00696E53">
        <w:rPr>
          <w:rFonts w:ascii="Times New Roman" w:hAnsi="Times New Roman" w:cs="Times New Roman"/>
          <w:sz w:val="28"/>
        </w:rPr>
        <w:t>.</w:t>
      </w:r>
    </w:p>
    <w:p w:rsidR="00387FF3" w:rsidRDefault="00377B1A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7855">
        <w:rPr>
          <w:rFonts w:ascii="Times New Roman" w:hAnsi="Times New Roman" w:cs="Times New Roman"/>
          <w:sz w:val="28"/>
        </w:rPr>
        <w:t>Главные</w:t>
      </w:r>
      <w:r w:rsidR="00387FF3" w:rsidRPr="00567855">
        <w:rPr>
          <w:rFonts w:ascii="Times New Roman" w:hAnsi="Times New Roman" w:cs="Times New Roman"/>
          <w:sz w:val="28"/>
        </w:rPr>
        <w:t xml:space="preserve"> аспекты </w:t>
      </w:r>
      <w:proofErr w:type="spellStart"/>
      <w:r w:rsidR="00567855">
        <w:rPr>
          <w:rFonts w:ascii="Times New Roman" w:hAnsi="Times New Roman" w:cs="Times New Roman"/>
          <w:sz w:val="28"/>
        </w:rPr>
        <w:t>прединвестиционного</w:t>
      </w:r>
      <w:proofErr w:type="spellEnd"/>
      <w:r w:rsidR="00567855">
        <w:rPr>
          <w:rFonts w:ascii="Times New Roman" w:hAnsi="Times New Roman" w:cs="Times New Roman"/>
          <w:sz w:val="28"/>
        </w:rPr>
        <w:t xml:space="preserve"> эта</w:t>
      </w:r>
      <w:r w:rsidR="00696E53" w:rsidRPr="00567855">
        <w:rPr>
          <w:rFonts w:ascii="Times New Roman" w:hAnsi="Times New Roman" w:cs="Times New Roman"/>
          <w:sz w:val="28"/>
        </w:rPr>
        <w:t xml:space="preserve">па </w:t>
      </w:r>
      <w:r w:rsidR="00387FF3" w:rsidRPr="00567855">
        <w:rPr>
          <w:rFonts w:ascii="Times New Roman" w:hAnsi="Times New Roman" w:cs="Times New Roman"/>
          <w:sz w:val="28"/>
        </w:rPr>
        <w:t xml:space="preserve"> </w:t>
      </w:r>
      <w:r w:rsidR="00696E53" w:rsidRPr="00567855">
        <w:rPr>
          <w:rFonts w:ascii="Times New Roman" w:hAnsi="Times New Roman" w:cs="Times New Roman"/>
          <w:sz w:val="28"/>
        </w:rPr>
        <w:t>встречаютс</w:t>
      </w:r>
      <w:r w:rsidR="00567855">
        <w:rPr>
          <w:rFonts w:ascii="Times New Roman" w:hAnsi="Times New Roman" w:cs="Times New Roman"/>
          <w:sz w:val="28"/>
        </w:rPr>
        <w:t>я</w:t>
      </w:r>
      <w:r w:rsidR="00696E53" w:rsidRPr="00567855">
        <w:rPr>
          <w:rFonts w:ascii="Times New Roman" w:hAnsi="Times New Roman" w:cs="Times New Roman"/>
          <w:sz w:val="28"/>
        </w:rPr>
        <w:t xml:space="preserve"> в следующих разделах:</w:t>
      </w:r>
      <w:r w:rsidR="00387FF3" w:rsidRPr="00567855">
        <w:rPr>
          <w:rFonts w:ascii="Times New Roman" w:hAnsi="Times New Roman" w:cs="Times New Roman"/>
          <w:sz w:val="28"/>
        </w:rPr>
        <w:t xml:space="preserve"> «Ха</w:t>
      </w:r>
      <w:r w:rsidRPr="00567855">
        <w:rPr>
          <w:rFonts w:ascii="Times New Roman" w:hAnsi="Times New Roman" w:cs="Times New Roman"/>
          <w:sz w:val="28"/>
        </w:rPr>
        <w:t xml:space="preserve">рактеристика продукта бизнеса», «Среда для бизнеса», </w:t>
      </w:r>
      <w:r w:rsidR="00387FF3" w:rsidRPr="00567855">
        <w:rPr>
          <w:rFonts w:ascii="Times New Roman" w:hAnsi="Times New Roman" w:cs="Times New Roman"/>
          <w:sz w:val="28"/>
        </w:rPr>
        <w:t>«Анализ рынка сбыта», «Организация внешнеэкономической деятельности фирмы», «План маркетинга».</w:t>
      </w:r>
      <w:r w:rsidR="00567855">
        <w:rPr>
          <w:rFonts w:ascii="Times New Roman" w:hAnsi="Times New Roman" w:cs="Times New Roman"/>
          <w:sz w:val="28"/>
        </w:rPr>
        <w:t xml:space="preserve"> </w:t>
      </w:r>
    </w:p>
    <w:p w:rsidR="00387FF3" w:rsidRDefault="00567855" w:rsidP="005E31B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ключевой момент в </w:t>
      </w:r>
      <w:proofErr w:type="spellStart"/>
      <w:r>
        <w:rPr>
          <w:rFonts w:ascii="Times New Roman" w:hAnsi="Times New Roman" w:cs="Times New Roman"/>
          <w:sz w:val="28"/>
        </w:rPr>
        <w:t>прединвестиционном</w:t>
      </w:r>
      <w:proofErr w:type="spellEnd"/>
      <w:r>
        <w:rPr>
          <w:rFonts w:ascii="Times New Roman" w:hAnsi="Times New Roman" w:cs="Times New Roman"/>
          <w:sz w:val="28"/>
        </w:rPr>
        <w:t xml:space="preserve"> этапе – это фаза контракта. В период данной фазы происходит выбор </w:t>
      </w:r>
      <w:r w:rsidR="00CC2EC6">
        <w:rPr>
          <w:rFonts w:ascii="Times New Roman" w:hAnsi="Times New Roman" w:cs="Times New Roman"/>
          <w:sz w:val="28"/>
        </w:rPr>
        <w:t xml:space="preserve">кадров, которые впоследствии будут реализовывать проект. Так же в этот момент происходит эмиссия ценных бумаг и, разумеется, акций предприятия. Завершение этапа </w:t>
      </w:r>
      <w:proofErr w:type="spellStart"/>
      <w:r w:rsidR="00CC2EC6">
        <w:rPr>
          <w:rFonts w:ascii="Times New Roman" w:hAnsi="Times New Roman" w:cs="Times New Roman"/>
          <w:sz w:val="28"/>
        </w:rPr>
        <w:t>прединвестиций</w:t>
      </w:r>
      <w:proofErr w:type="spellEnd"/>
      <w:r w:rsidR="00CC2EC6">
        <w:rPr>
          <w:rFonts w:ascii="Times New Roman" w:hAnsi="Times New Roman" w:cs="Times New Roman"/>
          <w:sz w:val="28"/>
        </w:rPr>
        <w:t xml:space="preserve"> происходит </w:t>
      </w:r>
      <w:r w:rsidR="005E31B9">
        <w:rPr>
          <w:rFonts w:ascii="Times New Roman" w:hAnsi="Times New Roman" w:cs="Times New Roman"/>
          <w:sz w:val="28"/>
        </w:rPr>
        <w:t xml:space="preserve">тем, что по итогу предприятие составляет готовый план, в котором содержится стратегия для потенциального </w:t>
      </w:r>
      <w:r w:rsidR="005E31B9" w:rsidRPr="005E31B9">
        <w:rPr>
          <w:rFonts w:ascii="Times New Roman" w:hAnsi="Times New Roman" w:cs="Times New Roman"/>
          <w:sz w:val="28"/>
        </w:rPr>
        <w:t>развития</w:t>
      </w:r>
      <w:r w:rsidR="00DA78A8" w:rsidRPr="005E31B9">
        <w:rPr>
          <w:rFonts w:ascii="Times New Roman" w:hAnsi="Times New Roman" w:cs="Times New Roman"/>
          <w:sz w:val="28"/>
        </w:rPr>
        <w:t xml:space="preserve"> </w:t>
      </w:r>
      <w:r w:rsidR="00C97819" w:rsidRPr="005E31B9">
        <w:rPr>
          <w:rFonts w:ascii="Times New Roman" w:hAnsi="Times New Roman" w:cs="Times New Roman"/>
          <w:sz w:val="28"/>
        </w:rPr>
        <w:t>[20]</w:t>
      </w:r>
      <w:r w:rsidR="00DA78A8" w:rsidRPr="005E31B9">
        <w:rPr>
          <w:rFonts w:ascii="Times New Roman" w:hAnsi="Times New Roman" w:cs="Times New Roman"/>
          <w:sz w:val="28"/>
        </w:rPr>
        <w:t>.</w:t>
      </w:r>
    </w:p>
    <w:p w:rsidR="00387FF3" w:rsidRDefault="005E31B9" w:rsidP="006A77D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свою очередь, инвестиционный этап (стадия) – это этап,  на протяжении которого </w:t>
      </w:r>
      <w:r w:rsidR="006A77DF">
        <w:rPr>
          <w:rFonts w:ascii="Times New Roman" w:hAnsi="Times New Roman" w:cs="Times New Roman"/>
          <w:sz w:val="28"/>
        </w:rPr>
        <w:t xml:space="preserve">происходит подробное проектирование, строительство, исполнение ряда работ (при необходимости процессов строительства), а так же сдачи построенных </w:t>
      </w:r>
      <w:r w:rsidR="006A77DF" w:rsidRPr="006A77DF">
        <w:rPr>
          <w:rFonts w:ascii="Times New Roman" w:hAnsi="Times New Roman" w:cs="Times New Roman"/>
          <w:sz w:val="28"/>
        </w:rPr>
        <w:t xml:space="preserve">объектов </w:t>
      </w:r>
      <w:r w:rsidR="00C97819" w:rsidRPr="006A77DF">
        <w:rPr>
          <w:rFonts w:ascii="Times New Roman" w:hAnsi="Times New Roman" w:cs="Times New Roman"/>
          <w:sz w:val="28"/>
        </w:rPr>
        <w:t>[27]</w:t>
      </w:r>
      <w:r w:rsidR="00DA78A8" w:rsidRPr="006A77DF">
        <w:rPr>
          <w:rFonts w:ascii="Times New Roman" w:hAnsi="Times New Roman" w:cs="Times New Roman"/>
          <w:sz w:val="28"/>
        </w:rPr>
        <w:t>.</w:t>
      </w:r>
    </w:p>
    <w:p w:rsidR="00133605" w:rsidRDefault="00133605" w:rsidP="006A77D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сложностями этапа инвестиций является как раз правильная организация всех работ, которые направлены на восстановление или расширение имущественных фондов предприятия, которые в дальнейшем активно будут у</w:t>
      </w:r>
      <w:r w:rsidR="00071C25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аствовать в процессах оптими</w:t>
      </w:r>
      <w:r w:rsidR="00071C25">
        <w:rPr>
          <w:rFonts w:ascii="Times New Roman" w:hAnsi="Times New Roman" w:cs="Times New Roman"/>
          <w:sz w:val="28"/>
        </w:rPr>
        <w:t>зации</w:t>
      </w:r>
      <w:r w:rsidR="00643F0D">
        <w:rPr>
          <w:rFonts w:ascii="Times New Roman" w:hAnsi="Times New Roman" w:cs="Times New Roman"/>
          <w:sz w:val="28"/>
        </w:rPr>
        <w:t xml:space="preserve"> и улучшения эффективности предприятия. Соответственно,</w:t>
      </w:r>
      <w:r w:rsidR="00BE2F1A">
        <w:rPr>
          <w:rFonts w:ascii="Times New Roman" w:hAnsi="Times New Roman" w:cs="Times New Roman"/>
          <w:sz w:val="28"/>
        </w:rPr>
        <w:t xml:space="preserve"> в данном этапе большую роль играет финансовый план. Он должен в обязательном порядке в себе содержать:</w:t>
      </w:r>
    </w:p>
    <w:p w:rsidR="00387FF3" w:rsidRPr="00E2138E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38E">
        <w:rPr>
          <w:rFonts w:ascii="Times New Roman" w:hAnsi="Times New Roman" w:cs="Times New Roman"/>
          <w:sz w:val="28"/>
        </w:rPr>
        <w:t>–</w:t>
      </w:r>
      <w:r w:rsidR="002B2632" w:rsidRPr="00E2138E">
        <w:rPr>
          <w:rFonts w:ascii="Times New Roman" w:hAnsi="Times New Roman" w:cs="Times New Roman"/>
          <w:sz w:val="28"/>
        </w:rPr>
        <w:t xml:space="preserve"> сведения об оплате</w:t>
      </w:r>
      <w:r w:rsidR="00387FF3" w:rsidRPr="00E2138E">
        <w:rPr>
          <w:rFonts w:ascii="Times New Roman" w:hAnsi="Times New Roman" w:cs="Times New Roman"/>
          <w:sz w:val="28"/>
        </w:rPr>
        <w:t xml:space="preserve"> на обслуживан</w:t>
      </w:r>
      <w:r w:rsidR="002B2632" w:rsidRPr="00E2138E">
        <w:rPr>
          <w:rFonts w:ascii="Times New Roman" w:hAnsi="Times New Roman" w:cs="Times New Roman"/>
          <w:sz w:val="28"/>
        </w:rPr>
        <w:t>ие займов</w:t>
      </w:r>
      <w:r w:rsidR="00EC0447" w:rsidRPr="00E2138E">
        <w:rPr>
          <w:rFonts w:ascii="Times New Roman" w:hAnsi="Times New Roman" w:cs="Times New Roman"/>
          <w:sz w:val="28"/>
        </w:rPr>
        <w:t>.</w:t>
      </w:r>
    </w:p>
    <w:p w:rsidR="00387FF3" w:rsidRPr="00E2138E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38E">
        <w:rPr>
          <w:rFonts w:ascii="Times New Roman" w:hAnsi="Times New Roman" w:cs="Times New Roman"/>
          <w:sz w:val="28"/>
        </w:rPr>
        <w:t>–</w:t>
      </w:r>
      <w:r w:rsidR="00CC16FE" w:rsidRPr="00E2138E">
        <w:rPr>
          <w:rFonts w:ascii="Times New Roman" w:hAnsi="Times New Roman" w:cs="Times New Roman"/>
          <w:sz w:val="28"/>
        </w:rPr>
        <w:t xml:space="preserve"> </w:t>
      </w:r>
      <w:r w:rsidR="002B2632" w:rsidRPr="00E2138E">
        <w:rPr>
          <w:rFonts w:ascii="Times New Roman" w:hAnsi="Times New Roman" w:cs="Times New Roman"/>
          <w:sz w:val="28"/>
        </w:rPr>
        <w:t>бухгалтерский отчет о финансовой деятельности</w:t>
      </w:r>
      <w:r w:rsidR="00EC0447" w:rsidRPr="00E2138E">
        <w:rPr>
          <w:rFonts w:ascii="Times New Roman" w:hAnsi="Times New Roman" w:cs="Times New Roman"/>
          <w:sz w:val="28"/>
        </w:rPr>
        <w:t>.</w:t>
      </w:r>
    </w:p>
    <w:p w:rsidR="00387FF3" w:rsidRPr="00E2138E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38E">
        <w:rPr>
          <w:rFonts w:ascii="Times New Roman" w:hAnsi="Times New Roman" w:cs="Times New Roman"/>
          <w:sz w:val="28"/>
        </w:rPr>
        <w:t>–</w:t>
      </w:r>
      <w:r w:rsidR="00387FF3" w:rsidRPr="00E2138E">
        <w:rPr>
          <w:rFonts w:ascii="Times New Roman" w:hAnsi="Times New Roman" w:cs="Times New Roman"/>
          <w:sz w:val="28"/>
        </w:rPr>
        <w:t xml:space="preserve"> </w:t>
      </w:r>
      <w:r w:rsidR="00E2138E" w:rsidRPr="00E2138E">
        <w:rPr>
          <w:rFonts w:ascii="Times New Roman" w:hAnsi="Times New Roman" w:cs="Times New Roman"/>
          <w:sz w:val="28"/>
        </w:rPr>
        <w:t>описанный по месяцам планируемый баланс разработанного бизнес-плана</w:t>
      </w:r>
      <w:r w:rsidR="00EC0447" w:rsidRPr="00E2138E">
        <w:rPr>
          <w:rFonts w:ascii="Times New Roman" w:hAnsi="Times New Roman" w:cs="Times New Roman"/>
          <w:sz w:val="28"/>
        </w:rPr>
        <w:t>.</w:t>
      </w:r>
    </w:p>
    <w:p w:rsidR="00387FF3" w:rsidRDefault="00BA7910" w:rsidP="00E2138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38E">
        <w:rPr>
          <w:rFonts w:ascii="Times New Roman" w:hAnsi="Times New Roman" w:cs="Times New Roman"/>
          <w:sz w:val="28"/>
        </w:rPr>
        <w:t>–</w:t>
      </w:r>
      <w:r w:rsidR="00387FF3" w:rsidRPr="00E2138E">
        <w:rPr>
          <w:rFonts w:ascii="Times New Roman" w:hAnsi="Times New Roman" w:cs="Times New Roman"/>
          <w:sz w:val="28"/>
        </w:rPr>
        <w:t xml:space="preserve"> </w:t>
      </w:r>
      <w:r w:rsidR="00E2138E" w:rsidRPr="00E2138E">
        <w:rPr>
          <w:rFonts w:ascii="Times New Roman" w:hAnsi="Times New Roman" w:cs="Times New Roman"/>
          <w:sz w:val="28"/>
        </w:rPr>
        <w:t>потенциальные финансовые доходы при внедрении проекта</w:t>
      </w:r>
      <w:r w:rsidR="00DA78A8" w:rsidRPr="00E2138E">
        <w:rPr>
          <w:rFonts w:ascii="Times New Roman" w:hAnsi="Times New Roman" w:cs="Times New Roman"/>
          <w:sz w:val="28"/>
        </w:rPr>
        <w:t xml:space="preserve"> </w:t>
      </w:r>
      <w:r w:rsidR="00C97819" w:rsidRPr="00E2138E">
        <w:rPr>
          <w:rFonts w:ascii="Times New Roman" w:hAnsi="Times New Roman" w:cs="Times New Roman"/>
          <w:sz w:val="28"/>
        </w:rPr>
        <w:t>[4]</w:t>
      </w:r>
      <w:r w:rsidR="00DA78A8" w:rsidRPr="00E2138E">
        <w:rPr>
          <w:rFonts w:ascii="Times New Roman" w:hAnsi="Times New Roman" w:cs="Times New Roman"/>
          <w:sz w:val="28"/>
        </w:rPr>
        <w:t>.</w:t>
      </w:r>
    </w:p>
    <w:p w:rsidR="00E2138E" w:rsidRDefault="00266CA2" w:rsidP="00E2138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этап </w:t>
      </w:r>
      <w:r w:rsidR="00487003">
        <w:rPr>
          <w:rFonts w:ascii="Times New Roman" w:hAnsi="Times New Roman" w:cs="Times New Roman"/>
          <w:sz w:val="28"/>
        </w:rPr>
        <w:t xml:space="preserve">подразумевает и проведение маркетинговой политики с целью позиционирования производимого товара. Так же </w:t>
      </w:r>
      <w:r w:rsidR="001A1134">
        <w:rPr>
          <w:rFonts w:ascii="Times New Roman" w:hAnsi="Times New Roman" w:cs="Times New Roman"/>
          <w:sz w:val="28"/>
        </w:rPr>
        <w:t xml:space="preserve">происходит </w:t>
      </w:r>
      <w:r w:rsidR="00F64CC6">
        <w:rPr>
          <w:rFonts w:ascii="Times New Roman" w:hAnsi="Times New Roman" w:cs="Times New Roman"/>
          <w:sz w:val="28"/>
        </w:rPr>
        <w:t xml:space="preserve">перепланирование кадровой </w:t>
      </w:r>
      <w:proofErr w:type="gramStart"/>
      <w:r w:rsidR="00F64CC6">
        <w:rPr>
          <w:rFonts w:ascii="Times New Roman" w:hAnsi="Times New Roman" w:cs="Times New Roman"/>
          <w:sz w:val="28"/>
        </w:rPr>
        <w:t>политики в интересах повышения эффективности использования кадрового потенциала</w:t>
      </w:r>
      <w:proofErr w:type="gramEnd"/>
      <w:r w:rsidR="00F64CC6">
        <w:rPr>
          <w:rFonts w:ascii="Times New Roman" w:hAnsi="Times New Roman" w:cs="Times New Roman"/>
          <w:sz w:val="28"/>
        </w:rPr>
        <w:t>.</w:t>
      </w:r>
    </w:p>
    <w:p w:rsidR="00F64CC6" w:rsidRPr="00E2138E" w:rsidRDefault="00F64CC6" w:rsidP="00E2138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Эксплуатационный этап </w:t>
      </w:r>
      <w:r w:rsidR="00E355C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завершающий</w:t>
      </w:r>
      <w:r w:rsidR="00E355CF">
        <w:rPr>
          <w:rFonts w:ascii="Times New Roman" w:hAnsi="Times New Roman" w:cs="Times New Roman"/>
          <w:sz w:val="28"/>
        </w:rPr>
        <w:t xml:space="preserve">. В данном этапе происходит следующее: </w:t>
      </w:r>
      <w:r w:rsidR="00B54305">
        <w:rPr>
          <w:rFonts w:ascii="Times New Roman" w:hAnsi="Times New Roman" w:cs="Times New Roman"/>
          <w:sz w:val="28"/>
        </w:rPr>
        <w:t xml:space="preserve">берет начало новое производство продукта. Стоит отметить, что в представлении данного этапа есть особенность: финансовые нюансы, которые </w:t>
      </w:r>
      <w:r w:rsidR="00FB56B8">
        <w:rPr>
          <w:rFonts w:ascii="Times New Roman" w:hAnsi="Times New Roman" w:cs="Times New Roman"/>
          <w:sz w:val="28"/>
        </w:rPr>
        <w:t>д</w:t>
      </w:r>
      <w:r w:rsidR="00B54305">
        <w:rPr>
          <w:rFonts w:ascii="Times New Roman" w:hAnsi="Times New Roman" w:cs="Times New Roman"/>
          <w:sz w:val="28"/>
        </w:rPr>
        <w:t>олжны быть обозначены в обязательном порядке для более полного  донесения информации до экспертной группы</w:t>
      </w:r>
      <w:r w:rsidR="00FB56B8">
        <w:rPr>
          <w:rFonts w:ascii="Times New Roman" w:hAnsi="Times New Roman" w:cs="Times New Roman"/>
          <w:sz w:val="28"/>
        </w:rPr>
        <w:t xml:space="preserve"> (все данные должны быть описаны помесячно)</w:t>
      </w:r>
      <w:r w:rsidR="00B54305">
        <w:rPr>
          <w:rFonts w:ascii="Times New Roman" w:hAnsi="Times New Roman" w:cs="Times New Roman"/>
          <w:sz w:val="28"/>
        </w:rPr>
        <w:t>:</w:t>
      </w:r>
    </w:p>
    <w:p w:rsidR="00387FF3" w:rsidRPr="00D62BFC" w:rsidRDefault="00FB56B8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Данные по реализации товара.</w:t>
      </w:r>
    </w:p>
    <w:p w:rsidR="00387FF3" w:rsidRPr="00D62BFC" w:rsidRDefault="00B4169B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Информация о реальной выручке предприятия.</w:t>
      </w:r>
    </w:p>
    <w:p w:rsidR="00387FF3" w:rsidRPr="00D62BFC" w:rsidRDefault="00B4169B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Сведения о налоговых сборах и их оплате предприятием</w:t>
      </w:r>
      <w:r w:rsidR="00D270AF" w:rsidRPr="00D62BFC">
        <w:rPr>
          <w:rFonts w:ascii="Times New Roman" w:hAnsi="Times New Roman" w:cs="Times New Roman"/>
          <w:sz w:val="28"/>
        </w:rPr>
        <w:t>.</w:t>
      </w:r>
    </w:p>
    <w:p w:rsidR="00387FF3" w:rsidRPr="00D62BFC" w:rsidRDefault="00B4169B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Описание издержек (</w:t>
      </w:r>
      <w:proofErr w:type="gramStart"/>
      <w:r w:rsidRPr="00D62BFC">
        <w:rPr>
          <w:rFonts w:ascii="Times New Roman" w:hAnsi="Times New Roman" w:cs="Times New Roman"/>
          <w:sz w:val="28"/>
        </w:rPr>
        <w:t>общие</w:t>
      </w:r>
      <w:proofErr w:type="gramEnd"/>
      <w:r w:rsidRPr="00D62BFC">
        <w:rPr>
          <w:rFonts w:ascii="Times New Roman" w:hAnsi="Times New Roman" w:cs="Times New Roman"/>
          <w:sz w:val="28"/>
        </w:rPr>
        <w:t>).</w:t>
      </w:r>
    </w:p>
    <w:p w:rsidR="00387FF3" w:rsidRPr="00D62BFC" w:rsidRDefault="00CF488D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lastRenderedPageBreak/>
        <w:t>Описание издержек по каждому виду производимого продукта.</w:t>
      </w:r>
    </w:p>
    <w:p w:rsidR="00387FF3" w:rsidRPr="00D62BFC" w:rsidRDefault="00CF488D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Информация о запасах продукта  на предприятии.</w:t>
      </w:r>
    </w:p>
    <w:p w:rsidR="00387FF3" w:rsidRPr="00D62BFC" w:rsidRDefault="00CF488D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Информация о запасах отдельных видов комплектующих/сырья.</w:t>
      </w:r>
    </w:p>
    <w:p w:rsidR="00387FF3" w:rsidRPr="00D62BFC" w:rsidRDefault="00387FF3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Инвестиционные затраты</w:t>
      </w:r>
      <w:r w:rsidR="00D270AF" w:rsidRPr="00D62BFC">
        <w:rPr>
          <w:rFonts w:ascii="Times New Roman" w:hAnsi="Times New Roman" w:cs="Times New Roman"/>
          <w:sz w:val="28"/>
        </w:rPr>
        <w:t>.</w:t>
      </w:r>
    </w:p>
    <w:p w:rsidR="00387FF3" w:rsidRPr="00D62BFC" w:rsidRDefault="00387FF3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Амортизация по активам</w:t>
      </w:r>
      <w:r w:rsidR="00D270AF" w:rsidRPr="00D62BFC">
        <w:rPr>
          <w:rFonts w:ascii="Times New Roman" w:hAnsi="Times New Roman" w:cs="Times New Roman"/>
          <w:sz w:val="28"/>
        </w:rPr>
        <w:t>.</w:t>
      </w:r>
    </w:p>
    <w:p w:rsidR="00387FF3" w:rsidRPr="00D62BFC" w:rsidRDefault="00387FF3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D62BFC">
        <w:rPr>
          <w:rFonts w:ascii="Times New Roman" w:hAnsi="Times New Roman" w:cs="Times New Roman"/>
          <w:sz w:val="28"/>
        </w:rPr>
        <w:t>Операционный</w:t>
      </w:r>
      <w:proofErr w:type="gramEnd"/>
      <w:r w:rsidRPr="00D62B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2BFC">
        <w:rPr>
          <w:rFonts w:ascii="Times New Roman" w:hAnsi="Times New Roman" w:cs="Times New Roman"/>
          <w:sz w:val="28"/>
        </w:rPr>
        <w:t>ливеридж</w:t>
      </w:r>
      <w:proofErr w:type="spellEnd"/>
      <w:r w:rsidRPr="00D62BFC">
        <w:rPr>
          <w:rFonts w:ascii="Times New Roman" w:hAnsi="Times New Roman" w:cs="Times New Roman"/>
          <w:sz w:val="28"/>
        </w:rPr>
        <w:t xml:space="preserve"> (отношение постоянных издержек к переменным)</w:t>
      </w:r>
      <w:r w:rsidR="00D270AF" w:rsidRPr="00D62BFC">
        <w:rPr>
          <w:rFonts w:ascii="Times New Roman" w:hAnsi="Times New Roman" w:cs="Times New Roman"/>
          <w:sz w:val="28"/>
        </w:rPr>
        <w:t>.</w:t>
      </w:r>
      <w:r w:rsidR="009A2C86" w:rsidRPr="00D62BFC">
        <w:rPr>
          <w:rFonts w:ascii="Times New Roman" w:hAnsi="Times New Roman" w:cs="Times New Roman"/>
          <w:sz w:val="28"/>
        </w:rPr>
        <w:t xml:space="preserve"> </w:t>
      </w:r>
    </w:p>
    <w:p w:rsidR="00387FF3" w:rsidRPr="00D62BFC" w:rsidRDefault="00387FF3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D62BFC">
        <w:rPr>
          <w:rFonts w:ascii="Times New Roman" w:hAnsi="Times New Roman" w:cs="Times New Roman"/>
          <w:sz w:val="28"/>
        </w:rPr>
        <w:t>Финансовый</w:t>
      </w:r>
      <w:proofErr w:type="gramEnd"/>
      <w:r w:rsidRPr="00D62B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2BFC">
        <w:rPr>
          <w:rFonts w:ascii="Times New Roman" w:hAnsi="Times New Roman" w:cs="Times New Roman"/>
          <w:sz w:val="28"/>
        </w:rPr>
        <w:t>ливеридж</w:t>
      </w:r>
      <w:proofErr w:type="spellEnd"/>
      <w:r w:rsidRPr="00D62BFC">
        <w:rPr>
          <w:rFonts w:ascii="Times New Roman" w:hAnsi="Times New Roman" w:cs="Times New Roman"/>
          <w:sz w:val="28"/>
        </w:rPr>
        <w:t xml:space="preserve"> (отношение собственного капитала к заемному)</w:t>
      </w:r>
      <w:r w:rsidR="00D270AF" w:rsidRPr="00D62BFC">
        <w:rPr>
          <w:rFonts w:ascii="Times New Roman" w:hAnsi="Times New Roman" w:cs="Times New Roman"/>
          <w:sz w:val="28"/>
        </w:rPr>
        <w:t>.</w:t>
      </w:r>
    </w:p>
    <w:p w:rsidR="002400D9" w:rsidRPr="00D62BFC" w:rsidRDefault="00D62BFC" w:rsidP="00D07480">
      <w:pPr>
        <w:pStyle w:val="a4"/>
        <w:numPr>
          <w:ilvl w:val="0"/>
          <w:numId w:val="25"/>
        </w:numPr>
        <w:tabs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62BFC">
        <w:rPr>
          <w:rFonts w:ascii="Times New Roman" w:hAnsi="Times New Roman" w:cs="Times New Roman"/>
          <w:sz w:val="28"/>
        </w:rPr>
        <w:t>Коэффициенты эффективности</w:t>
      </w:r>
      <w:r w:rsidR="002400D9" w:rsidRPr="00D62BFC">
        <w:rPr>
          <w:rFonts w:ascii="Times New Roman" w:hAnsi="Times New Roman" w:cs="Times New Roman"/>
          <w:sz w:val="28"/>
        </w:rPr>
        <w:t xml:space="preserve"> [14].</w:t>
      </w:r>
    </w:p>
    <w:p w:rsidR="00387FF3" w:rsidRDefault="0099044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Ясно</w:t>
      </w:r>
      <w:r w:rsidR="00387FF3" w:rsidRPr="00387FF3">
        <w:rPr>
          <w:rFonts w:ascii="Times New Roman" w:hAnsi="Times New Roman" w:cs="Times New Roman"/>
          <w:sz w:val="28"/>
        </w:rPr>
        <w:t>, что эксплуатационная стадия</w:t>
      </w:r>
      <w:r w:rsidR="00D270AF">
        <w:rPr>
          <w:rFonts w:ascii="Times New Roman" w:hAnsi="Times New Roman" w:cs="Times New Roman"/>
          <w:sz w:val="28"/>
        </w:rPr>
        <w:t>,</w:t>
      </w:r>
      <w:r w:rsidR="00387FF3" w:rsidRPr="00387FF3">
        <w:rPr>
          <w:rFonts w:ascii="Times New Roman" w:hAnsi="Times New Roman" w:cs="Times New Roman"/>
          <w:sz w:val="28"/>
        </w:rPr>
        <w:t xml:space="preserve"> </w:t>
      </w:r>
      <w:r w:rsidR="00D270AF">
        <w:rPr>
          <w:rFonts w:ascii="Times New Roman" w:hAnsi="Times New Roman" w:cs="Times New Roman"/>
          <w:sz w:val="28"/>
        </w:rPr>
        <w:t xml:space="preserve">можно сказать, </w:t>
      </w:r>
      <w:r w:rsidR="00387FF3" w:rsidRPr="00387FF3">
        <w:rPr>
          <w:rFonts w:ascii="Times New Roman" w:hAnsi="Times New Roman" w:cs="Times New Roman"/>
          <w:sz w:val="28"/>
        </w:rPr>
        <w:t xml:space="preserve">«пересекается» с </w:t>
      </w:r>
      <w:proofErr w:type="gramStart"/>
      <w:r w:rsidR="00387FF3" w:rsidRPr="00387FF3">
        <w:rPr>
          <w:rFonts w:ascii="Times New Roman" w:hAnsi="Times New Roman" w:cs="Times New Roman"/>
          <w:sz w:val="28"/>
        </w:rPr>
        <w:t>инвестиционной</w:t>
      </w:r>
      <w:proofErr w:type="gramEnd"/>
      <w:r w:rsidR="00387FF3" w:rsidRPr="00387FF3">
        <w:rPr>
          <w:rFonts w:ascii="Times New Roman" w:hAnsi="Times New Roman" w:cs="Times New Roman"/>
          <w:sz w:val="28"/>
        </w:rPr>
        <w:t>: непосредственно производственная деятельность может осуществляться в усл</w:t>
      </w:r>
      <w:r w:rsidR="00DA78A8">
        <w:rPr>
          <w:rFonts w:ascii="Times New Roman" w:hAnsi="Times New Roman" w:cs="Times New Roman"/>
          <w:sz w:val="28"/>
        </w:rPr>
        <w:t xml:space="preserve">овиях продолжающихся инвестиций </w:t>
      </w:r>
      <w:r w:rsidR="00EE4AB7" w:rsidRPr="00EE4AB7">
        <w:rPr>
          <w:rFonts w:ascii="Times New Roman" w:hAnsi="Times New Roman" w:cs="Times New Roman"/>
          <w:sz w:val="28"/>
        </w:rPr>
        <w:t>[26]</w:t>
      </w:r>
      <w:r w:rsidR="00DA78A8">
        <w:rPr>
          <w:rFonts w:ascii="Times New Roman" w:hAnsi="Times New Roman" w:cs="Times New Roman"/>
          <w:sz w:val="28"/>
        </w:rPr>
        <w:t>.</w:t>
      </w:r>
    </w:p>
    <w:p w:rsidR="00DD4796" w:rsidRDefault="0079048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есть определенные отличия в процессе расширения малых предприятий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D4796">
        <w:rPr>
          <w:rFonts w:ascii="Times New Roman" w:hAnsi="Times New Roman" w:cs="Times New Roman"/>
          <w:sz w:val="28"/>
        </w:rPr>
        <w:t xml:space="preserve">крупных. </w:t>
      </w:r>
      <w:r w:rsidR="00DD4796" w:rsidRPr="00DD4796">
        <w:rPr>
          <w:rFonts w:ascii="Times New Roman" w:hAnsi="Times New Roman" w:cs="Times New Roman"/>
          <w:sz w:val="28"/>
        </w:rPr>
        <w:t xml:space="preserve">Малые </w:t>
      </w:r>
      <w:r w:rsidR="00DD4796">
        <w:rPr>
          <w:rFonts w:ascii="Times New Roman" w:hAnsi="Times New Roman" w:cs="Times New Roman"/>
          <w:sz w:val="28"/>
        </w:rPr>
        <w:t>предприятия</w:t>
      </w:r>
      <w:r w:rsidR="00990447">
        <w:rPr>
          <w:rFonts w:ascii="Times New Roman" w:hAnsi="Times New Roman" w:cs="Times New Roman"/>
          <w:sz w:val="28"/>
        </w:rPr>
        <w:t xml:space="preserve"> отличаются особым</w:t>
      </w:r>
      <w:r w:rsidR="00DD4796" w:rsidRPr="00DD4796">
        <w:rPr>
          <w:rFonts w:ascii="Times New Roman" w:hAnsi="Times New Roman" w:cs="Times New Roman"/>
          <w:sz w:val="28"/>
        </w:rPr>
        <w:t xml:space="preserve"> тип</w:t>
      </w:r>
      <w:r w:rsidR="00990447">
        <w:rPr>
          <w:rFonts w:ascii="Times New Roman" w:hAnsi="Times New Roman" w:cs="Times New Roman"/>
          <w:sz w:val="28"/>
        </w:rPr>
        <w:t>ом</w:t>
      </w:r>
      <w:r w:rsidR="00DD4796" w:rsidRPr="00DD4796">
        <w:rPr>
          <w:rFonts w:ascii="Times New Roman" w:hAnsi="Times New Roman" w:cs="Times New Roman"/>
          <w:sz w:val="28"/>
        </w:rPr>
        <w:t xml:space="preserve"> экономического поведения, для </w:t>
      </w:r>
      <w:r w:rsidR="00990447">
        <w:rPr>
          <w:rFonts w:ascii="Times New Roman" w:hAnsi="Times New Roman" w:cs="Times New Roman"/>
          <w:sz w:val="28"/>
        </w:rPr>
        <w:t>него</w:t>
      </w:r>
      <w:r w:rsidR="00DD4796" w:rsidRPr="00DD4796">
        <w:rPr>
          <w:rFonts w:ascii="Times New Roman" w:hAnsi="Times New Roman" w:cs="Times New Roman"/>
          <w:sz w:val="28"/>
        </w:rPr>
        <w:t xml:space="preserve"> характерны </w:t>
      </w:r>
      <w:r w:rsidR="00990447" w:rsidRPr="00DD4796">
        <w:rPr>
          <w:rFonts w:ascii="Times New Roman" w:hAnsi="Times New Roman" w:cs="Times New Roman"/>
          <w:sz w:val="28"/>
        </w:rPr>
        <w:t xml:space="preserve">инициативная творческая </w:t>
      </w:r>
      <w:proofErr w:type="gramStart"/>
      <w:r w:rsidR="00990447" w:rsidRPr="00DD4796">
        <w:rPr>
          <w:rFonts w:ascii="Times New Roman" w:hAnsi="Times New Roman" w:cs="Times New Roman"/>
          <w:sz w:val="28"/>
        </w:rPr>
        <w:t>деятельность</w:t>
      </w:r>
      <w:proofErr w:type="gramEnd"/>
      <w:r w:rsidR="00990447">
        <w:rPr>
          <w:rFonts w:ascii="Times New Roman" w:hAnsi="Times New Roman" w:cs="Times New Roman"/>
          <w:sz w:val="28"/>
        </w:rPr>
        <w:t xml:space="preserve"> </w:t>
      </w:r>
      <w:r w:rsidR="00990447" w:rsidRPr="00DD4796">
        <w:rPr>
          <w:rFonts w:ascii="Times New Roman" w:hAnsi="Times New Roman" w:cs="Times New Roman"/>
          <w:sz w:val="28"/>
        </w:rPr>
        <w:t>связанная в то же время с определенным риском для ограниченного числа заинтересованных людей</w:t>
      </w:r>
      <w:r w:rsidR="00990447">
        <w:rPr>
          <w:rFonts w:ascii="Times New Roman" w:hAnsi="Times New Roman" w:cs="Times New Roman"/>
          <w:sz w:val="28"/>
        </w:rPr>
        <w:t xml:space="preserve"> и</w:t>
      </w:r>
      <w:r w:rsidR="00990447" w:rsidRPr="00DD4796">
        <w:rPr>
          <w:rFonts w:ascii="Times New Roman" w:hAnsi="Times New Roman" w:cs="Times New Roman"/>
          <w:sz w:val="28"/>
        </w:rPr>
        <w:t xml:space="preserve"> </w:t>
      </w:r>
      <w:r w:rsidR="00990447">
        <w:rPr>
          <w:rFonts w:ascii="Times New Roman" w:hAnsi="Times New Roman" w:cs="Times New Roman"/>
          <w:sz w:val="28"/>
        </w:rPr>
        <w:t>предпринимательский дух.</w:t>
      </w:r>
    </w:p>
    <w:p w:rsidR="00D62BFC" w:rsidRDefault="00242A8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такому настрою, как правило, приводит управлени</w:t>
      </w:r>
      <w:r w:rsidR="00271343">
        <w:rPr>
          <w:rFonts w:ascii="Times New Roman" w:hAnsi="Times New Roman" w:cs="Times New Roman"/>
          <w:sz w:val="28"/>
        </w:rPr>
        <w:t>е и хозяйствование одним лицом в рамках малого предприятия. Так же можно рассмотреть в качестве преимущества такой фактор, как взаимозаменяемость кадров на предприятии. Это является сильным конкурентным преимуществом, а так же данный фактор имеет ощутимое влияние на  эффективность процессов, протекающих внутри предприятия.</w:t>
      </w:r>
    </w:p>
    <w:p w:rsidR="00AF7592" w:rsidRPr="00DD4796" w:rsidRDefault="00AF759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малое предприятие подразумевает достаточно близкий уровень общения в коллективе. Соответственно, на лицо возможность оказания помощи друг другу, а так же выражения одобрения и поддержки. Все это создает благоприятный микроклимат, который так же весьма благотворно и эффективно влияет на рабочий процесс и, как следствие, на итоговый результат.</w:t>
      </w:r>
    </w:p>
    <w:p w:rsidR="00DD4796" w:rsidRPr="00DD4796" w:rsidRDefault="00353BC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Важнейшим</w:t>
      </w:r>
      <w:r w:rsidR="00DD4796" w:rsidRPr="00DD4796">
        <w:rPr>
          <w:rFonts w:ascii="Times New Roman" w:hAnsi="Times New Roman" w:cs="Times New Roman"/>
          <w:sz w:val="28"/>
        </w:rPr>
        <w:t xml:space="preserve"> преимуществом </w:t>
      </w:r>
      <w:r w:rsidR="00027BA1">
        <w:rPr>
          <w:rFonts w:ascii="Times New Roman" w:hAnsi="Times New Roman" w:cs="Times New Roman"/>
          <w:sz w:val="28"/>
        </w:rPr>
        <w:t>предприятия</w:t>
      </w:r>
      <w:r>
        <w:rPr>
          <w:rFonts w:ascii="Times New Roman" w:hAnsi="Times New Roman" w:cs="Times New Roman"/>
          <w:sz w:val="28"/>
        </w:rPr>
        <w:t xml:space="preserve"> малого бизнеса</w:t>
      </w:r>
      <w:r w:rsidR="00027BA1">
        <w:rPr>
          <w:rFonts w:ascii="Times New Roman" w:hAnsi="Times New Roman" w:cs="Times New Roman"/>
          <w:sz w:val="28"/>
        </w:rPr>
        <w:t xml:space="preserve"> </w:t>
      </w:r>
      <w:r w:rsidR="00DD4796" w:rsidRPr="00DD4796">
        <w:rPr>
          <w:rFonts w:ascii="Times New Roman" w:hAnsi="Times New Roman" w:cs="Times New Roman"/>
          <w:sz w:val="28"/>
        </w:rPr>
        <w:t xml:space="preserve">является </w:t>
      </w:r>
      <w:r>
        <w:rPr>
          <w:rFonts w:ascii="Times New Roman" w:hAnsi="Times New Roman" w:cs="Times New Roman"/>
          <w:sz w:val="28"/>
        </w:rPr>
        <w:t>распространение информации с высокой скоростью</w:t>
      </w:r>
      <w:r w:rsidR="00DD4796" w:rsidRPr="00DD4796">
        <w:rPr>
          <w:rFonts w:ascii="Times New Roman" w:hAnsi="Times New Roman" w:cs="Times New Roman"/>
          <w:sz w:val="28"/>
        </w:rPr>
        <w:t xml:space="preserve">. Это </w:t>
      </w:r>
      <w:r>
        <w:rPr>
          <w:rFonts w:ascii="Times New Roman" w:hAnsi="Times New Roman" w:cs="Times New Roman"/>
          <w:sz w:val="28"/>
        </w:rPr>
        <w:t>объясняется</w:t>
      </w:r>
      <w:r w:rsidR="00DD4796" w:rsidRPr="00DD4796">
        <w:rPr>
          <w:rFonts w:ascii="Times New Roman" w:hAnsi="Times New Roman" w:cs="Times New Roman"/>
          <w:sz w:val="28"/>
        </w:rPr>
        <w:t xml:space="preserve"> </w:t>
      </w:r>
      <w:r w:rsidRPr="00DD4796">
        <w:rPr>
          <w:rFonts w:ascii="Times New Roman" w:hAnsi="Times New Roman" w:cs="Times New Roman"/>
          <w:sz w:val="28"/>
        </w:rPr>
        <w:t>непосредственным общением руководителя и подчиненных</w:t>
      </w:r>
      <w:r>
        <w:rPr>
          <w:rFonts w:ascii="Times New Roman" w:hAnsi="Times New Roman" w:cs="Times New Roman"/>
          <w:sz w:val="28"/>
        </w:rPr>
        <w:t xml:space="preserve">, а также </w:t>
      </w:r>
      <w:r w:rsidRPr="00DD4796">
        <w:rPr>
          <w:rFonts w:ascii="Times New Roman" w:hAnsi="Times New Roman" w:cs="Times New Roman"/>
          <w:sz w:val="28"/>
        </w:rPr>
        <w:t xml:space="preserve">малым </w:t>
      </w:r>
      <w:r>
        <w:rPr>
          <w:rFonts w:ascii="Times New Roman" w:hAnsi="Times New Roman" w:cs="Times New Roman"/>
          <w:sz w:val="28"/>
        </w:rPr>
        <w:t>объемом информации</w:t>
      </w:r>
      <w:r w:rsidR="00DD4796" w:rsidRPr="00DD4796">
        <w:rPr>
          <w:rFonts w:ascii="Times New Roman" w:hAnsi="Times New Roman" w:cs="Times New Roman"/>
          <w:sz w:val="28"/>
        </w:rPr>
        <w:t>.</w:t>
      </w:r>
    </w:p>
    <w:p w:rsidR="00DD4796" w:rsidRDefault="00DD479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4796">
        <w:rPr>
          <w:rFonts w:ascii="Times New Roman" w:hAnsi="Times New Roman" w:cs="Times New Roman"/>
          <w:sz w:val="28"/>
        </w:rPr>
        <w:t>Малые размеры</w:t>
      </w:r>
      <w:r w:rsidR="00027BA1">
        <w:rPr>
          <w:rFonts w:ascii="Times New Roman" w:hAnsi="Times New Roman" w:cs="Times New Roman"/>
          <w:sz w:val="28"/>
        </w:rPr>
        <w:t xml:space="preserve"> предприятия</w:t>
      </w:r>
      <w:r w:rsidRPr="00DD4796">
        <w:rPr>
          <w:rFonts w:ascii="Times New Roman" w:hAnsi="Times New Roman" w:cs="Times New Roman"/>
          <w:sz w:val="28"/>
        </w:rPr>
        <w:t xml:space="preserve"> обеспечивают </w:t>
      </w:r>
      <w:r w:rsidR="00027BA1">
        <w:rPr>
          <w:rFonts w:ascii="Times New Roman" w:hAnsi="Times New Roman" w:cs="Times New Roman"/>
          <w:sz w:val="28"/>
        </w:rPr>
        <w:t xml:space="preserve">ему </w:t>
      </w:r>
      <w:r w:rsidRPr="00DD4796">
        <w:rPr>
          <w:rFonts w:ascii="Times New Roman" w:hAnsi="Times New Roman" w:cs="Times New Roman"/>
          <w:sz w:val="28"/>
        </w:rPr>
        <w:t>хорошую управляемость при сравнительно низких управленческих расходах.</w:t>
      </w:r>
      <w:r w:rsidR="00A10621">
        <w:rPr>
          <w:rFonts w:ascii="Times New Roman" w:hAnsi="Times New Roman" w:cs="Times New Roman"/>
          <w:sz w:val="28"/>
        </w:rPr>
        <w:t xml:space="preserve"> К тому же сам формат рассматриваемого предприятия не подразумевает больших затрат и в целом вложений. Соответственно, при ценообразовании на малом предприятии конкурентным преимуществом моет стать низкая себестоимость производимого продукта. Это зачастую является решающим фактором при </w:t>
      </w:r>
      <w:r w:rsidR="009F4CD2">
        <w:rPr>
          <w:rFonts w:ascii="Times New Roman" w:hAnsi="Times New Roman" w:cs="Times New Roman"/>
          <w:sz w:val="28"/>
        </w:rPr>
        <w:t>открытии своего дела молодыми бизнесменами.</w:t>
      </w:r>
    </w:p>
    <w:p w:rsidR="009F4CD2" w:rsidRDefault="009F4CD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есть и ряд минусов при выборе формы малого предприятия. Основной акцент стоит сделать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9F4CD2" w:rsidRDefault="009F4CD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 количество рисков, свойственных малому предприятию,</w:t>
      </w:r>
    </w:p>
    <w:p w:rsidR="009F4CD2" w:rsidRDefault="009F4CD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сильную зависимость от </w:t>
      </w:r>
      <w:r w:rsidR="00BB0F59">
        <w:rPr>
          <w:rFonts w:ascii="Times New Roman" w:hAnsi="Times New Roman" w:cs="Times New Roman"/>
          <w:sz w:val="28"/>
        </w:rPr>
        <w:t>экономической среды, в которой находится предприятие,</w:t>
      </w:r>
    </w:p>
    <w:p w:rsidR="00BB0F59" w:rsidRDefault="00BB0F5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уровень конкуренции и т.д.</w:t>
      </w:r>
    </w:p>
    <w:p w:rsidR="00027BA1" w:rsidRDefault="00D0730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же касается процессов расширения малых предприятий, то стоит акцентировать внимание на таком факте: </w:t>
      </w:r>
      <w:r w:rsidR="00353BC8">
        <w:rPr>
          <w:rFonts w:ascii="Times New Roman" w:hAnsi="Times New Roman" w:cs="Times New Roman"/>
          <w:sz w:val="28"/>
        </w:rPr>
        <w:t xml:space="preserve">заведомо исключить возможные издержки при процессе расширения, </w:t>
      </w:r>
      <w:r>
        <w:rPr>
          <w:rFonts w:ascii="Times New Roman" w:hAnsi="Times New Roman" w:cs="Times New Roman"/>
          <w:sz w:val="28"/>
        </w:rPr>
        <w:t>к</w:t>
      </w:r>
      <w:r w:rsidRPr="00D07302">
        <w:rPr>
          <w:rFonts w:ascii="Times New Roman" w:hAnsi="Times New Roman" w:cs="Times New Roman"/>
          <w:sz w:val="28"/>
        </w:rPr>
        <w:t>ак правило,</w:t>
      </w:r>
      <w:r w:rsidR="00353BC8">
        <w:rPr>
          <w:rFonts w:ascii="Times New Roman" w:hAnsi="Times New Roman" w:cs="Times New Roman"/>
          <w:sz w:val="28"/>
        </w:rPr>
        <w:t xml:space="preserve"> может</w:t>
      </w:r>
      <w:r w:rsidR="00BB0F59">
        <w:rPr>
          <w:rFonts w:ascii="Times New Roman" w:hAnsi="Times New Roman" w:cs="Times New Roman"/>
          <w:sz w:val="28"/>
        </w:rPr>
        <w:t>,</w:t>
      </w:r>
      <w:r w:rsidR="00353BC8">
        <w:rPr>
          <w:rFonts w:ascii="Times New Roman" w:hAnsi="Times New Roman" w:cs="Times New Roman"/>
          <w:sz w:val="28"/>
        </w:rPr>
        <w:t xml:space="preserve"> если</w:t>
      </w:r>
      <w:r w:rsidRPr="00D07302">
        <w:rPr>
          <w:rFonts w:ascii="Times New Roman" w:hAnsi="Times New Roman" w:cs="Times New Roman"/>
          <w:sz w:val="28"/>
        </w:rPr>
        <w:t xml:space="preserve"> владельцы малого бизнеса могут выделить незначительную часть капитала</w:t>
      </w:r>
      <w:r w:rsidR="00353BC8" w:rsidRPr="00353BC8">
        <w:rPr>
          <w:rFonts w:ascii="Times New Roman" w:hAnsi="Times New Roman" w:cs="Times New Roman"/>
          <w:sz w:val="28"/>
        </w:rPr>
        <w:t xml:space="preserve"> </w:t>
      </w:r>
      <w:r w:rsidR="00353BC8" w:rsidRPr="00D07302">
        <w:rPr>
          <w:rFonts w:ascii="Times New Roman" w:hAnsi="Times New Roman" w:cs="Times New Roman"/>
          <w:sz w:val="28"/>
        </w:rPr>
        <w:t>для расширения производства</w:t>
      </w:r>
      <w:r w:rsidRPr="00D07302">
        <w:rPr>
          <w:rFonts w:ascii="Times New Roman" w:hAnsi="Times New Roman" w:cs="Times New Roman"/>
          <w:sz w:val="28"/>
        </w:rPr>
        <w:t>.</w:t>
      </w:r>
    </w:p>
    <w:p w:rsidR="00BB0F59" w:rsidRDefault="00BB0F5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не  забывать, что </w:t>
      </w:r>
      <w:r w:rsidR="0008612E">
        <w:rPr>
          <w:rFonts w:ascii="Times New Roman" w:hAnsi="Times New Roman" w:cs="Times New Roman"/>
          <w:sz w:val="28"/>
        </w:rPr>
        <w:t>именно сегмент ры</w:t>
      </w:r>
      <w:r>
        <w:rPr>
          <w:rFonts w:ascii="Times New Roman" w:hAnsi="Times New Roman" w:cs="Times New Roman"/>
          <w:sz w:val="28"/>
        </w:rPr>
        <w:t xml:space="preserve">нка, который представляет малое предприятие, </w:t>
      </w:r>
      <w:r w:rsidR="0008612E">
        <w:rPr>
          <w:rFonts w:ascii="Times New Roman" w:hAnsi="Times New Roman" w:cs="Times New Roman"/>
          <w:sz w:val="28"/>
        </w:rPr>
        <w:t>несет в себе огромные потенциальные возможности для экономики в рамках государства. На сегодняшний день экспертами-экономистами рассматриваются пути оптимизации состояния экономики именно через такое явление, как малый бизнес.</w:t>
      </w:r>
    </w:p>
    <w:p w:rsidR="0008612E" w:rsidRDefault="0008612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Далеко не один раз в трудах исследователей отмечается следующее свойство малого бизнеса </w:t>
      </w:r>
      <w:r w:rsidR="00AF1FF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F1FF9">
        <w:rPr>
          <w:rFonts w:ascii="Times New Roman" w:hAnsi="Times New Roman" w:cs="Times New Roman"/>
          <w:sz w:val="28"/>
        </w:rPr>
        <w:t xml:space="preserve">максимально эффективное применение ресурса в рамках рабочего процесса. Это позволяет снижать издержки, а так же </w:t>
      </w:r>
      <w:r w:rsidR="00AF1FF9">
        <w:rPr>
          <w:rFonts w:ascii="Times New Roman" w:hAnsi="Times New Roman" w:cs="Times New Roman"/>
          <w:sz w:val="28"/>
        </w:rPr>
        <w:lastRenderedPageBreak/>
        <w:t>сохранять качество товара на должном уровне. Можно в данном случае говорить и об определенной эргономике малого предприятия.</w:t>
      </w:r>
    </w:p>
    <w:p w:rsidR="006D6211" w:rsidRDefault="000445F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</w:rPr>
        <w:t xml:space="preserve">Таким образом, основываясь на изученных теоретических аспектах, можно сделать вывод, что процесс разработки бизнес-плана является </w:t>
      </w:r>
      <w:r w:rsidR="00691155">
        <w:rPr>
          <w:rFonts w:ascii="Times New Roman" w:hAnsi="Times New Roman" w:cs="Times New Roman"/>
          <w:sz w:val="28"/>
        </w:rPr>
        <w:t>сложным и многоуровневым исследов</w:t>
      </w:r>
      <w:r w:rsidR="00C91563">
        <w:rPr>
          <w:rFonts w:ascii="Times New Roman" w:hAnsi="Times New Roman" w:cs="Times New Roman"/>
          <w:sz w:val="28"/>
        </w:rPr>
        <w:t>анием. Причем в данном случае исследование касается не только внутренних моментов (микросреды), но и внешних (макросреды).</w:t>
      </w:r>
      <w:r w:rsidR="00080F13" w:rsidRPr="00080F13">
        <w:rPr>
          <w:rFonts w:ascii="Times New Roman" w:hAnsi="Times New Roman" w:cs="Times New Roman"/>
          <w:sz w:val="28"/>
        </w:rPr>
        <w:t xml:space="preserve"> </w:t>
      </w:r>
    </w:p>
    <w:p w:rsidR="003D0717" w:rsidRDefault="00080F1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</w:t>
      </w:r>
      <w:r w:rsidR="006D6211">
        <w:rPr>
          <w:rFonts w:ascii="Times New Roman" w:hAnsi="Times New Roman" w:cs="Times New Roman"/>
          <w:sz w:val="28"/>
        </w:rPr>
        <w:t xml:space="preserve">вной задачей </w:t>
      </w:r>
      <w:proofErr w:type="gramStart"/>
      <w:r w:rsidR="006D6211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="006D6211">
        <w:rPr>
          <w:rFonts w:ascii="Times New Roman" w:hAnsi="Times New Roman" w:cs="Times New Roman"/>
          <w:sz w:val="28"/>
        </w:rPr>
        <w:t xml:space="preserve"> является определение возможностей и путей развития для предприятия, а т</w:t>
      </w:r>
      <w:r w:rsidR="009A2C86">
        <w:rPr>
          <w:rFonts w:ascii="Times New Roman" w:hAnsi="Times New Roman" w:cs="Times New Roman"/>
          <w:sz w:val="28"/>
        </w:rPr>
        <w:t>ак</w:t>
      </w:r>
      <w:r w:rsidR="006D6211">
        <w:rPr>
          <w:rFonts w:ascii="Times New Roman" w:hAnsi="Times New Roman" w:cs="Times New Roman"/>
          <w:sz w:val="28"/>
        </w:rPr>
        <w:t>же его рентабельности – жизнеспособности и возможности функционировать в положительно направленной динамике.</w:t>
      </w:r>
    </w:p>
    <w:p w:rsidR="003D0717" w:rsidRDefault="003D071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Особенностями </w:t>
      </w:r>
      <w:proofErr w:type="gramStart"/>
      <w:r>
        <w:rPr>
          <w:rFonts w:ascii="Times New Roman" w:hAnsi="Times New Roman" w:cs="Times New Roman"/>
          <w:sz w:val="28"/>
        </w:rPr>
        <w:t>бизнес-планирования</w:t>
      </w:r>
      <w:proofErr w:type="gramEnd"/>
      <w:r>
        <w:rPr>
          <w:rFonts w:ascii="Times New Roman" w:hAnsi="Times New Roman" w:cs="Times New Roman"/>
          <w:sz w:val="28"/>
        </w:rPr>
        <w:t xml:space="preserve"> по расширению предприятия является более свободная форма представления плана и возможность выбрать наиболее актуальные пункты для максимально детального изучения и перепланирования деятельности.</w:t>
      </w:r>
    </w:p>
    <w:p w:rsidR="003B7CDA" w:rsidRDefault="003B7CDA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Особенностями расширения малого предприятия можно считать </w:t>
      </w:r>
      <w:r w:rsidR="000B44F4">
        <w:rPr>
          <w:rFonts w:ascii="Times New Roman" w:hAnsi="Times New Roman" w:cs="Times New Roman"/>
          <w:sz w:val="28"/>
        </w:rPr>
        <w:t>те возможности, которые не доступны более крупному бизнесу: малые затраты при расширении производства или представитель</w:t>
      </w:r>
      <w:proofErr w:type="gramStart"/>
      <w:r w:rsidR="000B44F4">
        <w:rPr>
          <w:rFonts w:ascii="Times New Roman" w:hAnsi="Times New Roman" w:cs="Times New Roman"/>
          <w:sz w:val="28"/>
        </w:rPr>
        <w:t>ств пр</w:t>
      </w:r>
      <w:proofErr w:type="gramEnd"/>
      <w:r w:rsidR="000B44F4">
        <w:rPr>
          <w:rFonts w:ascii="Times New Roman" w:hAnsi="Times New Roman" w:cs="Times New Roman"/>
          <w:sz w:val="28"/>
        </w:rPr>
        <w:t xml:space="preserve">едприятия (формирование сети предприятий), </w:t>
      </w:r>
      <w:r w:rsidR="005C1BCB">
        <w:rPr>
          <w:rFonts w:ascii="Times New Roman" w:hAnsi="Times New Roman" w:cs="Times New Roman"/>
          <w:sz w:val="28"/>
        </w:rPr>
        <w:t xml:space="preserve">отсутствие крупных издержек по простою товара, что сокращает вероятность нерациональных затрат при закупке и хранении товара, </w:t>
      </w:r>
      <w:r w:rsidR="009846AA">
        <w:rPr>
          <w:rFonts w:ascii="Times New Roman" w:hAnsi="Times New Roman" w:cs="Times New Roman"/>
          <w:sz w:val="28"/>
        </w:rPr>
        <w:t>антимонопольный характер малых предприятий.</w:t>
      </w:r>
    </w:p>
    <w:p w:rsidR="001123C6" w:rsidRDefault="001123C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123C6" w:rsidRDefault="001123C6" w:rsidP="00495657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61221007"/>
      <w:r w:rsidRPr="008A4409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AD5FA7" w:rsidRPr="008A4409">
        <w:rPr>
          <w:rFonts w:ascii="Times New Roman" w:hAnsi="Times New Roman" w:cs="Times New Roman"/>
          <w:color w:val="auto"/>
        </w:rPr>
        <w:t>Условия и факторы расширения малого</w:t>
      </w:r>
      <w:r w:rsidRPr="008A4409">
        <w:rPr>
          <w:rFonts w:ascii="Times New Roman" w:hAnsi="Times New Roman" w:cs="Times New Roman"/>
          <w:color w:val="auto"/>
        </w:rPr>
        <w:t xml:space="preserve"> предприятия </w:t>
      </w:r>
      <w:r w:rsidR="00AD5FA7" w:rsidRPr="008A4409">
        <w:rPr>
          <w:rFonts w:ascii="Times New Roman" w:hAnsi="Times New Roman" w:cs="Times New Roman"/>
          <w:color w:val="auto"/>
        </w:rPr>
        <w:t>на примере малого предприятия ООО</w:t>
      </w:r>
      <w:r w:rsidR="008A4409">
        <w:rPr>
          <w:rFonts w:ascii="Times New Roman" w:hAnsi="Times New Roman" w:cs="Times New Roman"/>
          <w:color w:val="auto"/>
        </w:rPr>
        <w:t xml:space="preserve"> </w:t>
      </w:r>
      <w:r w:rsidRPr="008A4409">
        <w:rPr>
          <w:rFonts w:ascii="Times New Roman" w:hAnsi="Times New Roman" w:cs="Times New Roman"/>
          <w:color w:val="auto"/>
        </w:rPr>
        <w:t>«Живое пиво»</w:t>
      </w:r>
      <w:bookmarkEnd w:id="5"/>
    </w:p>
    <w:p w:rsidR="002400D9" w:rsidRPr="002400D9" w:rsidRDefault="002400D9" w:rsidP="00495657">
      <w:pPr>
        <w:spacing w:after="0"/>
      </w:pPr>
    </w:p>
    <w:p w:rsidR="006D4F89" w:rsidRPr="008A4409" w:rsidRDefault="006D4F89" w:rsidP="00495657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6" w:name="_Toc61221008"/>
      <w:r w:rsidRPr="008A4409">
        <w:rPr>
          <w:rFonts w:ascii="Times New Roman" w:hAnsi="Times New Roman" w:cs="Times New Roman"/>
          <w:color w:val="auto"/>
        </w:rPr>
        <w:t>2.1 Общая характеристика предприятия «Живое пиво»</w:t>
      </w:r>
      <w:bookmarkEnd w:id="6"/>
    </w:p>
    <w:p w:rsidR="00E16EDE" w:rsidRDefault="00E16ED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6EDE" w:rsidRPr="00E16EDE" w:rsidRDefault="00E16ED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6EDE">
        <w:rPr>
          <w:rFonts w:ascii="Times New Roman" w:hAnsi="Times New Roman" w:cs="Times New Roman"/>
          <w:sz w:val="28"/>
        </w:rPr>
        <w:t xml:space="preserve">Сектор алкогольной промышленности занимает одно из лидирующих мест по инвестиционной привлекательности в нашей стране, тем самым определяя основные тенденции развития смежных сегментов экономики, таких как, например, пищевая промышленность. </w:t>
      </w:r>
    </w:p>
    <w:p w:rsidR="00016928" w:rsidRDefault="00E16ED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6EDE">
        <w:rPr>
          <w:rFonts w:ascii="Times New Roman" w:hAnsi="Times New Roman" w:cs="Times New Roman"/>
          <w:sz w:val="28"/>
        </w:rPr>
        <w:t>Данный факт обуславливает актуальность анализа состояния отрасли алкогольной продукции в Российской Федерации, а также динамики развития рынка и его структуры.</w:t>
      </w:r>
    </w:p>
    <w:p w:rsidR="00E16EDE" w:rsidRDefault="00E95B2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5B27">
        <w:rPr>
          <w:rFonts w:ascii="Times New Roman" w:hAnsi="Times New Roman" w:cs="Times New Roman"/>
          <w:sz w:val="28"/>
        </w:rPr>
        <w:t xml:space="preserve">Стоит сказать, что в целом алкогольная промышленность РФ в 2019 году по сравнению с 2018 годом увеличила производство продукции на 7%, а именно до 199,8 </w:t>
      </w:r>
      <w:proofErr w:type="gramStart"/>
      <w:r w:rsidRPr="00E95B27">
        <w:rPr>
          <w:rFonts w:ascii="Times New Roman" w:hAnsi="Times New Roman" w:cs="Times New Roman"/>
          <w:sz w:val="28"/>
        </w:rPr>
        <w:t>млн</w:t>
      </w:r>
      <w:proofErr w:type="gramEnd"/>
      <w:r w:rsidRPr="00E95B27">
        <w:rPr>
          <w:rFonts w:ascii="Times New Roman" w:hAnsi="Times New Roman" w:cs="Times New Roman"/>
          <w:sz w:val="28"/>
        </w:rPr>
        <w:t xml:space="preserve"> декалитров. Так, например, водочные предприятия выработали 83,6 </w:t>
      </w:r>
      <w:proofErr w:type="gramStart"/>
      <w:r w:rsidRPr="00E95B27">
        <w:rPr>
          <w:rFonts w:ascii="Times New Roman" w:hAnsi="Times New Roman" w:cs="Times New Roman"/>
          <w:sz w:val="28"/>
        </w:rPr>
        <w:t>млн</w:t>
      </w:r>
      <w:proofErr w:type="gramEnd"/>
      <w:r w:rsidRPr="00E95B27">
        <w:rPr>
          <w:rFonts w:ascii="Times New Roman" w:hAnsi="Times New Roman" w:cs="Times New Roman"/>
          <w:sz w:val="28"/>
        </w:rPr>
        <w:t xml:space="preserve"> декалитров водки, что на 6,3% больше, чем годом ранее. В декабре рост составил 11,1%, до 8,6 </w:t>
      </w:r>
      <w:proofErr w:type="gramStart"/>
      <w:r w:rsidRPr="00E95B27">
        <w:rPr>
          <w:rFonts w:ascii="Times New Roman" w:hAnsi="Times New Roman" w:cs="Times New Roman"/>
          <w:sz w:val="28"/>
        </w:rPr>
        <w:t>млн</w:t>
      </w:r>
      <w:proofErr w:type="gramEnd"/>
      <w:r w:rsidRPr="00E95B27">
        <w:rPr>
          <w:rFonts w:ascii="Times New Roman" w:hAnsi="Times New Roman" w:cs="Times New Roman"/>
          <w:sz w:val="28"/>
        </w:rPr>
        <w:t xml:space="preserve"> декалитров. Спиртовые заводы по итогам года произвели 49,8 </w:t>
      </w:r>
      <w:proofErr w:type="gramStart"/>
      <w:r w:rsidRPr="00E95B27">
        <w:rPr>
          <w:rFonts w:ascii="Times New Roman" w:hAnsi="Times New Roman" w:cs="Times New Roman"/>
          <w:sz w:val="28"/>
        </w:rPr>
        <w:t>млн</w:t>
      </w:r>
      <w:proofErr w:type="gramEnd"/>
      <w:r w:rsidRPr="00E95B27">
        <w:rPr>
          <w:rFonts w:ascii="Times New Roman" w:hAnsi="Times New Roman" w:cs="Times New Roman"/>
          <w:sz w:val="28"/>
        </w:rPr>
        <w:t xml:space="preserve"> декалитров (на 3,2% больше). В декабре рост составил 4,5%, до 4,63 </w:t>
      </w:r>
      <w:proofErr w:type="gramStart"/>
      <w:r w:rsidRPr="00E95B27">
        <w:rPr>
          <w:rFonts w:ascii="Times New Roman" w:hAnsi="Times New Roman" w:cs="Times New Roman"/>
          <w:sz w:val="28"/>
        </w:rPr>
        <w:t>млн</w:t>
      </w:r>
      <w:proofErr w:type="gramEnd"/>
      <w:r w:rsidRPr="00E95B27">
        <w:rPr>
          <w:rFonts w:ascii="Times New Roman" w:hAnsi="Times New Roman" w:cs="Times New Roman"/>
          <w:sz w:val="28"/>
        </w:rPr>
        <w:t xml:space="preserve"> декалитров.</w:t>
      </w:r>
    </w:p>
    <w:p w:rsidR="00E95B27" w:rsidRDefault="000501F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1F0">
        <w:rPr>
          <w:rFonts w:ascii="Times New Roman" w:hAnsi="Times New Roman" w:cs="Times New Roman"/>
          <w:sz w:val="28"/>
        </w:rPr>
        <w:t>В целом на сегодняшний день доля сег</w:t>
      </w:r>
      <w:r>
        <w:rPr>
          <w:rFonts w:ascii="Times New Roman" w:hAnsi="Times New Roman" w:cs="Times New Roman"/>
          <w:sz w:val="28"/>
        </w:rPr>
        <w:t>мента «напитки слабоалкогольные</w:t>
      </w:r>
      <w:r w:rsidRPr="000501F0">
        <w:rPr>
          <w:rFonts w:ascii="Times New Roman" w:hAnsi="Times New Roman" w:cs="Times New Roman"/>
          <w:sz w:val="28"/>
        </w:rPr>
        <w:t xml:space="preserve"> с содержанием этилового спирта не более 9%» в общей структуре российского рынка алкоголя крайне мала. В частности, в 2018 году</w:t>
      </w:r>
      <w:r>
        <w:rPr>
          <w:rFonts w:ascii="Times New Roman" w:hAnsi="Times New Roman" w:cs="Times New Roman"/>
          <w:sz w:val="28"/>
        </w:rPr>
        <w:t xml:space="preserve"> она составила менее 1%</w:t>
      </w:r>
      <w:r w:rsidRPr="000501F0">
        <w:rPr>
          <w:rFonts w:ascii="Times New Roman" w:hAnsi="Times New Roman" w:cs="Times New Roman"/>
          <w:sz w:val="28"/>
        </w:rPr>
        <w:t xml:space="preserve">. Несмотря на подросшие показатели внутреннего </w:t>
      </w:r>
      <w:proofErr w:type="gramStart"/>
      <w:r w:rsidRPr="000501F0">
        <w:rPr>
          <w:rFonts w:ascii="Times New Roman" w:hAnsi="Times New Roman" w:cs="Times New Roman"/>
          <w:sz w:val="28"/>
        </w:rPr>
        <w:t>производства</w:t>
      </w:r>
      <w:proofErr w:type="gramEnd"/>
      <w:r w:rsidRPr="000501F0">
        <w:rPr>
          <w:rFonts w:ascii="Times New Roman" w:hAnsi="Times New Roman" w:cs="Times New Roman"/>
          <w:sz w:val="28"/>
        </w:rPr>
        <w:t xml:space="preserve"> и импорта, это один из худших показателей за последнее время. На протяжении нескольких лет объемы продаж слабоалкогольных напитков медленно, но верно снижались.</w:t>
      </w:r>
    </w:p>
    <w:p w:rsidR="000501F0" w:rsidRPr="00833B00" w:rsidRDefault="000501F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серьезно на производство и поставки множества видов слабоалкогольных напитков </w:t>
      </w:r>
      <w:r w:rsidR="00833B00">
        <w:rPr>
          <w:rFonts w:ascii="Times New Roman" w:hAnsi="Times New Roman" w:cs="Times New Roman"/>
          <w:sz w:val="28"/>
        </w:rPr>
        <w:t xml:space="preserve">в 2020 году повлияла пандемия </w:t>
      </w:r>
      <w:proofErr w:type="spellStart"/>
      <w:r w:rsidR="00833B00">
        <w:rPr>
          <w:rFonts w:ascii="Times New Roman" w:hAnsi="Times New Roman" w:cs="Times New Roman"/>
          <w:sz w:val="28"/>
        </w:rPr>
        <w:t>коронавируса</w:t>
      </w:r>
      <w:proofErr w:type="spellEnd"/>
      <w:r w:rsidR="00833B00">
        <w:rPr>
          <w:rFonts w:ascii="Times New Roman" w:hAnsi="Times New Roman" w:cs="Times New Roman"/>
          <w:sz w:val="28"/>
        </w:rPr>
        <w:t xml:space="preserve"> </w:t>
      </w:r>
      <w:r w:rsidR="00833B00">
        <w:rPr>
          <w:rFonts w:ascii="Times New Roman" w:hAnsi="Times New Roman" w:cs="Times New Roman"/>
          <w:sz w:val="28"/>
          <w:lang w:val="en-US"/>
        </w:rPr>
        <w:t>COVID</w:t>
      </w:r>
      <w:r w:rsidR="00833B00" w:rsidRPr="00833B00">
        <w:rPr>
          <w:rFonts w:ascii="Times New Roman" w:hAnsi="Times New Roman" w:cs="Times New Roman"/>
          <w:sz w:val="28"/>
        </w:rPr>
        <w:t>-</w:t>
      </w:r>
      <w:r w:rsidR="00833B00">
        <w:rPr>
          <w:rFonts w:ascii="Times New Roman" w:hAnsi="Times New Roman" w:cs="Times New Roman"/>
          <w:sz w:val="28"/>
        </w:rPr>
        <w:t xml:space="preserve">19. Были заметно снижены и объемы производства, и затруднены поставки по многим регионам Российской Федерации и по миру в целом. </w:t>
      </w:r>
      <w:r w:rsidR="00833B00">
        <w:rPr>
          <w:rFonts w:ascii="Times New Roman" w:hAnsi="Times New Roman" w:cs="Times New Roman"/>
          <w:sz w:val="28"/>
        </w:rPr>
        <w:lastRenderedPageBreak/>
        <w:t>Так, к примеру, серьезно снизился объем ввозимой продукции</w:t>
      </w:r>
      <w:r w:rsidR="00BB4F5A">
        <w:rPr>
          <w:rFonts w:ascii="Times New Roman" w:hAnsi="Times New Roman" w:cs="Times New Roman"/>
          <w:sz w:val="28"/>
        </w:rPr>
        <w:t xml:space="preserve"> в связи с мерами безопасности, принятыми в ряде стран в рамках борьбы с пандемией.</w:t>
      </w:r>
    </w:p>
    <w:p w:rsidR="00843DB9" w:rsidRDefault="00E403C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Предприятие «Живое пиво»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торговая точка розничного сбыта слабоалкогольной и безалкогольной продукции. Предприятие </w:t>
      </w:r>
      <w:r w:rsidR="004A72E1">
        <w:rPr>
          <w:rFonts w:ascii="Times New Roman" w:hAnsi="Times New Roman" w:cs="Times New Roman"/>
          <w:sz w:val="28"/>
        </w:rPr>
        <w:t>является коммерческой организацией, так как основная цель – это получение прибыли с продаж представленного ассортимента.</w:t>
      </w:r>
      <w:r w:rsidR="0052466E">
        <w:rPr>
          <w:rFonts w:ascii="Times New Roman" w:hAnsi="Times New Roman" w:cs="Times New Roman"/>
          <w:sz w:val="28"/>
        </w:rPr>
        <w:t xml:space="preserve"> Зарегистрировано «Живое пиво» было в 2017 году.</w:t>
      </w:r>
    </w:p>
    <w:p w:rsidR="004A72E1" w:rsidRDefault="004A72E1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 «Живое пиво» представлено одной торговой точкой, однако в планах на ближайшее будущее у руководства открыть еще как минимум 2 магазина</w:t>
      </w:r>
      <w:r w:rsidR="004B402F">
        <w:rPr>
          <w:rFonts w:ascii="Times New Roman" w:hAnsi="Times New Roman" w:cs="Times New Roman"/>
          <w:sz w:val="28"/>
        </w:rPr>
        <w:t xml:space="preserve"> в соседних районах. Организационная структура данного предприятия достаточно проста (рис. 2)</w:t>
      </w:r>
    </w:p>
    <w:p w:rsidR="00095C46" w:rsidRDefault="00095C4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B402F" w:rsidRDefault="004B402F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37330" cy="3619500"/>
            <wp:effectExtent l="0" t="0" r="127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1301E" w:rsidRDefault="0021301E" w:rsidP="004956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72E1" w:rsidRDefault="00EA6DC6" w:rsidP="004956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 – Организационная структура предприятия «Живое пиво».</w:t>
      </w:r>
    </w:p>
    <w:p w:rsidR="009A2C86" w:rsidRDefault="009A2C86" w:rsidP="004956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6DC6" w:rsidRPr="00843DB9" w:rsidRDefault="00EA6DC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мы видим по рисунку 2, организационная структура данного предприятия представлена линейным типом, то есть наблюдается четкая </w:t>
      </w:r>
      <w:r w:rsidR="008E0D1D">
        <w:rPr>
          <w:rFonts w:ascii="Times New Roman" w:hAnsi="Times New Roman" w:cs="Times New Roman"/>
          <w:sz w:val="28"/>
        </w:rPr>
        <w:t xml:space="preserve">вертикальная </w:t>
      </w:r>
      <w:r>
        <w:rPr>
          <w:rFonts w:ascii="Times New Roman" w:hAnsi="Times New Roman" w:cs="Times New Roman"/>
          <w:sz w:val="28"/>
        </w:rPr>
        <w:t>иерархия</w:t>
      </w:r>
      <w:r w:rsidR="008E0D1D">
        <w:rPr>
          <w:rFonts w:ascii="Times New Roman" w:hAnsi="Times New Roman" w:cs="Times New Roman"/>
          <w:sz w:val="28"/>
        </w:rPr>
        <w:t>.</w:t>
      </w:r>
    </w:p>
    <w:p w:rsidR="00843DB9" w:rsidRDefault="008E0D1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Теперь </w:t>
      </w:r>
      <w:r w:rsidR="006F6AFB">
        <w:rPr>
          <w:rFonts w:ascii="Times New Roman" w:hAnsi="Times New Roman" w:cs="Times New Roman"/>
          <w:sz w:val="28"/>
        </w:rPr>
        <w:t xml:space="preserve">кратко </w:t>
      </w:r>
      <w:r>
        <w:rPr>
          <w:rFonts w:ascii="Times New Roman" w:hAnsi="Times New Roman" w:cs="Times New Roman"/>
          <w:sz w:val="28"/>
        </w:rPr>
        <w:t>рассмотрим функции, которые выполняет</w:t>
      </w:r>
      <w:r w:rsidR="006F6AFB">
        <w:rPr>
          <w:rFonts w:ascii="Times New Roman" w:hAnsi="Times New Roman" w:cs="Times New Roman"/>
          <w:sz w:val="28"/>
        </w:rPr>
        <w:t xml:space="preserve"> каждая представленная единица.</w:t>
      </w:r>
    </w:p>
    <w:p w:rsidR="006F6AFB" w:rsidRPr="00495657" w:rsidRDefault="006F6AFB" w:rsidP="00495657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495657">
        <w:rPr>
          <w:rFonts w:ascii="Times New Roman" w:hAnsi="Times New Roman" w:cs="Times New Roman"/>
          <w:sz w:val="28"/>
        </w:rPr>
        <w:t xml:space="preserve">Директор. Разумеется, выполняет руководящую функцию. </w:t>
      </w:r>
      <w:r w:rsidR="002801CB" w:rsidRPr="00495657">
        <w:rPr>
          <w:rFonts w:ascii="Times New Roman" w:hAnsi="Times New Roman" w:cs="Times New Roman"/>
          <w:sz w:val="28"/>
        </w:rPr>
        <w:t>Он осуществляет контроль и координацию работы бухгалтера и администратора.</w:t>
      </w:r>
    </w:p>
    <w:p w:rsidR="002801CB" w:rsidRDefault="002801CB" w:rsidP="00495657">
      <w:pPr>
        <w:pStyle w:val="a4"/>
        <w:numPr>
          <w:ilvl w:val="0"/>
          <w:numId w:val="23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Бухгалтер. Выполняет все обязанности, связанные с оборотом средств на предприятии. К данным обязанностям можно отнести: </w:t>
      </w:r>
      <w:r w:rsidR="008453AE">
        <w:rPr>
          <w:rFonts w:ascii="Times New Roman" w:hAnsi="Times New Roman" w:cs="Times New Roman"/>
          <w:sz w:val="28"/>
        </w:rPr>
        <w:t xml:space="preserve">ежедневное ведение бухгалтерии </w:t>
      </w:r>
      <w:proofErr w:type="gramStart"/>
      <w:r w:rsidR="008453AE">
        <w:rPr>
          <w:rFonts w:ascii="Times New Roman" w:hAnsi="Times New Roman" w:cs="Times New Roman"/>
          <w:sz w:val="28"/>
        </w:rPr>
        <w:t>по началу</w:t>
      </w:r>
      <w:proofErr w:type="gramEnd"/>
      <w:r w:rsidR="008453AE">
        <w:rPr>
          <w:rFonts w:ascii="Times New Roman" w:hAnsi="Times New Roman" w:cs="Times New Roman"/>
          <w:sz w:val="28"/>
        </w:rPr>
        <w:t xml:space="preserve"> и итогам дня, расходы, составление отчетов, выплата и расчет заработной платы, премий и т.д.</w:t>
      </w:r>
    </w:p>
    <w:p w:rsidR="008453AE" w:rsidRDefault="000A10E6" w:rsidP="00495657">
      <w:pPr>
        <w:pStyle w:val="a4"/>
        <w:numPr>
          <w:ilvl w:val="0"/>
          <w:numId w:val="23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Администратор. </w:t>
      </w:r>
      <w:proofErr w:type="gramStart"/>
      <w:r w:rsidR="00B321FD">
        <w:rPr>
          <w:rFonts w:ascii="Times New Roman" w:hAnsi="Times New Roman" w:cs="Times New Roman"/>
          <w:sz w:val="28"/>
        </w:rPr>
        <w:t>Ответственен</w:t>
      </w:r>
      <w:proofErr w:type="gramEnd"/>
      <w:r w:rsidR="00B321FD">
        <w:rPr>
          <w:rFonts w:ascii="Times New Roman" w:hAnsi="Times New Roman" w:cs="Times New Roman"/>
          <w:sz w:val="28"/>
        </w:rPr>
        <w:t xml:space="preserve"> за деятельность предприятия. </w:t>
      </w:r>
      <w:r>
        <w:rPr>
          <w:rFonts w:ascii="Times New Roman" w:hAnsi="Times New Roman" w:cs="Times New Roman"/>
          <w:sz w:val="28"/>
        </w:rPr>
        <w:t>Осуществляет контроль над старшим продавцом и техническим персоналом. Так же в обязанности администратора входит общение и договоренности  с поставщиками</w:t>
      </w:r>
      <w:r w:rsidR="004151E8">
        <w:rPr>
          <w:rFonts w:ascii="Times New Roman" w:hAnsi="Times New Roman" w:cs="Times New Roman"/>
          <w:sz w:val="28"/>
        </w:rPr>
        <w:t>, общение с клиентами по возникающим вопросам.</w:t>
      </w:r>
      <w:r w:rsidR="00DE712A">
        <w:rPr>
          <w:rFonts w:ascii="Times New Roman" w:hAnsi="Times New Roman" w:cs="Times New Roman"/>
          <w:sz w:val="28"/>
        </w:rPr>
        <w:t xml:space="preserve"> Помимо этого в обязанности администратора так же входит анализ количества товара в запасе</w:t>
      </w:r>
      <w:r w:rsidR="009D7E9A">
        <w:rPr>
          <w:rFonts w:ascii="Times New Roman" w:hAnsi="Times New Roman" w:cs="Times New Roman"/>
          <w:sz w:val="28"/>
        </w:rPr>
        <w:t>.</w:t>
      </w:r>
    </w:p>
    <w:p w:rsidR="00EA0CBA" w:rsidRDefault="004151E8" w:rsidP="00495657">
      <w:pPr>
        <w:pStyle w:val="a4"/>
        <w:numPr>
          <w:ilvl w:val="0"/>
          <w:numId w:val="23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продавец. </w:t>
      </w:r>
      <w:r w:rsidR="00B321FD">
        <w:rPr>
          <w:rFonts w:ascii="Times New Roman" w:hAnsi="Times New Roman" w:cs="Times New Roman"/>
          <w:sz w:val="28"/>
        </w:rPr>
        <w:t xml:space="preserve">Является ответственным за группу продавцов-кассиров, находящихся в подчинении. Несет на себе ответственность за </w:t>
      </w:r>
      <w:r w:rsidR="005A5DA3">
        <w:rPr>
          <w:rFonts w:ascii="Times New Roman" w:hAnsi="Times New Roman" w:cs="Times New Roman"/>
          <w:sz w:val="28"/>
        </w:rPr>
        <w:t>прием товара, состояние торгового зала</w:t>
      </w:r>
      <w:r w:rsidR="00EA0CBA">
        <w:rPr>
          <w:rFonts w:ascii="Times New Roman" w:hAnsi="Times New Roman" w:cs="Times New Roman"/>
          <w:sz w:val="28"/>
        </w:rPr>
        <w:t>, наличие позиций ассортимента, выполнение работы продавцами-кассирами.</w:t>
      </w:r>
    </w:p>
    <w:p w:rsidR="00EA0CBA" w:rsidRPr="00495657" w:rsidRDefault="00EA0CBA" w:rsidP="00495657">
      <w:pPr>
        <w:pStyle w:val="a4"/>
        <w:numPr>
          <w:ilvl w:val="0"/>
          <w:numId w:val="23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5657">
        <w:rPr>
          <w:rFonts w:ascii="Times New Roman" w:hAnsi="Times New Roman" w:cs="Times New Roman"/>
          <w:sz w:val="28"/>
        </w:rPr>
        <w:t xml:space="preserve">Продавцы-кассиры. Ответственны за продажу товара, его состояние, срок годности, внешний вид. </w:t>
      </w:r>
      <w:r w:rsidR="00DE712A" w:rsidRPr="00495657">
        <w:rPr>
          <w:rFonts w:ascii="Times New Roman" w:hAnsi="Times New Roman" w:cs="Times New Roman"/>
          <w:sz w:val="28"/>
        </w:rPr>
        <w:t>Так же в обязанности продавцов входит раскладка сопутствующих товаров на витринах и стойках.</w:t>
      </w:r>
    </w:p>
    <w:p w:rsidR="00DE712A" w:rsidRDefault="00DE712A" w:rsidP="00495657">
      <w:pPr>
        <w:pStyle w:val="a4"/>
        <w:numPr>
          <w:ilvl w:val="0"/>
          <w:numId w:val="23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Технический персонал. Поддержание чистоты и порядка в соответствии с санитарными нормами.</w:t>
      </w:r>
    </w:p>
    <w:p w:rsidR="00D53F3A" w:rsidRDefault="00DA13B3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предприятие «Живое пиво»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малое предприятие, имеющее </w:t>
      </w:r>
      <w:r w:rsidR="005F1080">
        <w:rPr>
          <w:rFonts w:ascii="Times New Roman" w:hAnsi="Times New Roman" w:cs="Times New Roman"/>
          <w:sz w:val="28"/>
        </w:rPr>
        <w:t xml:space="preserve">достаточно серьезный </w:t>
      </w:r>
      <w:r>
        <w:rPr>
          <w:rFonts w:ascii="Times New Roman" w:hAnsi="Times New Roman" w:cs="Times New Roman"/>
          <w:sz w:val="28"/>
        </w:rPr>
        <w:t>потенциал к расширению.</w:t>
      </w:r>
      <w:r w:rsidR="00D562CC">
        <w:rPr>
          <w:rFonts w:ascii="Times New Roman" w:hAnsi="Times New Roman" w:cs="Times New Roman"/>
          <w:sz w:val="28"/>
        </w:rPr>
        <w:t xml:space="preserve"> В целом, отрасль, которая выбрана малым предприятием в качестве основного вида деятельности – это достаточно востребованная отрасль. </w:t>
      </w:r>
      <w:r w:rsidR="00337EFD">
        <w:rPr>
          <w:rFonts w:ascii="Times New Roman" w:hAnsi="Times New Roman" w:cs="Times New Roman"/>
          <w:sz w:val="28"/>
        </w:rPr>
        <w:t xml:space="preserve">Предприятие имеет достаточно сильную маркетинговую политику, которая является прекрасным инструментом для привлечения клиентов. </w:t>
      </w:r>
    </w:p>
    <w:p w:rsidR="00095C46" w:rsidRDefault="00337EFD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Соответственно, </w:t>
      </w:r>
      <w:r w:rsidR="004E6898">
        <w:rPr>
          <w:rFonts w:ascii="Times New Roman" w:hAnsi="Times New Roman" w:cs="Times New Roman"/>
          <w:sz w:val="28"/>
        </w:rPr>
        <w:t>адекватная ценовая политика, работа над привлечением новых клиентов</w:t>
      </w:r>
      <w:r w:rsidR="00731911">
        <w:rPr>
          <w:rFonts w:ascii="Times New Roman" w:hAnsi="Times New Roman" w:cs="Times New Roman"/>
          <w:sz w:val="28"/>
        </w:rPr>
        <w:t xml:space="preserve"> – это прекрасная перспектива для развития. Далее рассмотрим основные финансовые показатели малого предприятия ООО «Живое пиво»</w:t>
      </w:r>
      <w:r w:rsidR="006E1EEF">
        <w:rPr>
          <w:rFonts w:ascii="Times New Roman" w:hAnsi="Times New Roman" w:cs="Times New Roman"/>
          <w:sz w:val="28"/>
        </w:rPr>
        <w:t>, а так же изучим предпосылки к расширению малого предприятия.</w:t>
      </w:r>
    </w:p>
    <w:p w:rsidR="004850B9" w:rsidRDefault="004850B9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6187" w:rsidRDefault="001123C6" w:rsidP="00D07480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61221009"/>
      <w:r w:rsidRPr="007D2C74">
        <w:rPr>
          <w:rFonts w:ascii="Times New Roman" w:hAnsi="Times New Roman" w:cs="Times New Roman"/>
          <w:color w:val="auto"/>
        </w:rPr>
        <w:t>2.</w:t>
      </w:r>
      <w:r w:rsidR="00DB1B2E" w:rsidRPr="007D2C74">
        <w:rPr>
          <w:rFonts w:ascii="Times New Roman" w:hAnsi="Times New Roman" w:cs="Times New Roman"/>
          <w:color w:val="auto"/>
        </w:rPr>
        <w:t>2</w:t>
      </w:r>
      <w:r w:rsidRPr="007D2C74">
        <w:rPr>
          <w:rFonts w:ascii="Times New Roman" w:hAnsi="Times New Roman" w:cs="Times New Roman"/>
          <w:color w:val="auto"/>
        </w:rPr>
        <w:t xml:space="preserve"> </w:t>
      </w:r>
      <w:r w:rsidR="007D2C74" w:rsidRPr="007D2C74">
        <w:rPr>
          <w:rFonts w:ascii="Times New Roman" w:hAnsi="Times New Roman" w:cs="Times New Roman"/>
          <w:color w:val="auto"/>
        </w:rPr>
        <w:t>Анализ предпосылок к расширению малого предприятия ООО «Живое пиво»</w:t>
      </w:r>
      <w:bookmarkEnd w:id="7"/>
    </w:p>
    <w:p w:rsidR="00C932DB" w:rsidRPr="00C932DB" w:rsidRDefault="00C932DB" w:rsidP="00D07480">
      <w:pPr>
        <w:tabs>
          <w:tab w:val="left" w:pos="142"/>
        </w:tabs>
        <w:spacing w:after="0" w:line="360" w:lineRule="auto"/>
      </w:pPr>
    </w:p>
    <w:p w:rsidR="007D2C74" w:rsidRDefault="0068473E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Финансово-хозяйственная деятельность и её анализ</w:t>
      </w:r>
      <w:r w:rsidR="00F01FD2" w:rsidRPr="00F01FD2">
        <w:rPr>
          <w:rFonts w:ascii="Times New Roman" w:hAnsi="Times New Roman" w:cs="Times New Roman"/>
          <w:sz w:val="28"/>
        </w:rPr>
        <w:t xml:space="preserve"> играет важную роль в повышении экономической эффектив</w:t>
      </w:r>
      <w:r>
        <w:rPr>
          <w:rFonts w:ascii="Times New Roman" w:hAnsi="Times New Roman" w:cs="Times New Roman"/>
          <w:sz w:val="28"/>
        </w:rPr>
        <w:t xml:space="preserve">ности деятельности организации </w:t>
      </w:r>
      <w:r w:rsidRPr="00F01FD2">
        <w:rPr>
          <w:rFonts w:ascii="Times New Roman" w:hAnsi="Times New Roman" w:cs="Times New Roman"/>
          <w:sz w:val="28"/>
        </w:rPr>
        <w:t>в укреплении её ф</w:t>
      </w:r>
      <w:r>
        <w:rPr>
          <w:rFonts w:ascii="Times New Roman" w:hAnsi="Times New Roman" w:cs="Times New Roman"/>
          <w:sz w:val="28"/>
        </w:rPr>
        <w:t>инансового состояния,</w:t>
      </w:r>
      <w:r w:rsidRPr="00F01FD2">
        <w:rPr>
          <w:rFonts w:ascii="Times New Roman" w:hAnsi="Times New Roman" w:cs="Times New Roman"/>
          <w:sz w:val="28"/>
        </w:rPr>
        <w:t xml:space="preserve"> </w:t>
      </w:r>
      <w:r w:rsidR="00F01FD2" w:rsidRPr="00F01FD2">
        <w:rPr>
          <w:rFonts w:ascii="Times New Roman" w:hAnsi="Times New Roman" w:cs="Times New Roman"/>
          <w:sz w:val="28"/>
        </w:rPr>
        <w:t xml:space="preserve">в её управлении. </w:t>
      </w:r>
    </w:p>
    <w:p w:rsidR="00CF1974" w:rsidRPr="00F869C4" w:rsidRDefault="0068473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</w:t>
      </w:r>
      <w:r w:rsidR="00F01FD2" w:rsidRPr="00F01FD2">
        <w:rPr>
          <w:rFonts w:ascii="Times New Roman" w:hAnsi="Times New Roman" w:cs="Times New Roman"/>
          <w:sz w:val="28"/>
        </w:rPr>
        <w:t xml:space="preserve"> изучает экономику организаций, их деятельность с точки зрения </w:t>
      </w:r>
      <w:r w:rsidRPr="00F01FD2">
        <w:rPr>
          <w:rFonts w:ascii="Times New Roman" w:hAnsi="Times New Roman" w:cs="Times New Roman"/>
          <w:sz w:val="28"/>
        </w:rPr>
        <w:t xml:space="preserve">оценки их </w:t>
      </w:r>
      <w:proofErr w:type="spellStart"/>
      <w:r w:rsidRPr="00F01FD2">
        <w:rPr>
          <w:rFonts w:ascii="Times New Roman" w:hAnsi="Times New Roman" w:cs="Times New Roman"/>
          <w:sz w:val="28"/>
        </w:rPr>
        <w:t>имущественно</w:t>
      </w:r>
      <w:proofErr w:type="spellEnd"/>
      <w:r w:rsidRPr="00F01FD2">
        <w:rPr>
          <w:rFonts w:ascii="Times New Roman" w:hAnsi="Times New Roman" w:cs="Times New Roman"/>
          <w:sz w:val="28"/>
        </w:rPr>
        <w:t>-финансового состояния</w:t>
      </w:r>
      <w:r>
        <w:rPr>
          <w:rFonts w:ascii="Times New Roman" w:hAnsi="Times New Roman" w:cs="Times New Roman"/>
          <w:sz w:val="28"/>
        </w:rPr>
        <w:t>,</w:t>
      </w:r>
      <w:r w:rsidRPr="00F01FD2">
        <w:rPr>
          <w:rFonts w:ascii="Times New Roman" w:hAnsi="Times New Roman" w:cs="Times New Roman"/>
          <w:sz w:val="28"/>
        </w:rPr>
        <w:t xml:space="preserve"> </w:t>
      </w:r>
      <w:r w:rsidR="00F01FD2" w:rsidRPr="00F01FD2">
        <w:rPr>
          <w:rFonts w:ascii="Times New Roman" w:hAnsi="Times New Roman" w:cs="Times New Roman"/>
          <w:sz w:val="28"/>
        </w:rPr>
        <w:t>оценки их раб</w:t>
      </w:r>
      <w:r>
        <w:rPr>
          <w:rFonts w:ascii="Times New Roman" w:hAnsi="Times New Roman" w:cs="Times New Roman"/>
          <w:sz w:val="28"/>
        </w:rPr>
        <w:t>оты по выполнению бизнес-планов</w:t>
      </w:r>
      <w:r w:rsidR="00F01FD2" w:rsidRPr="00F01FD2">
        <w:rPr>
          <w:rFonts w:ascii="Times New Roman" w:hAnsi="Times New Roman" w:cs="Times New Roman"/>
          <w:sz w:val="28"/>
        </w:rPr>
        <w:t xml:space="preserve"> и с целью </w:t>
      </w:r>
      <w:proofErr w:type="gramStart"/>
      <w:r w:rsidR="00F01FD2" w:rsidRPr="00F01FD2">
        <w:rPr>
          <w:rFonts w:ascii="Times New Roman" w:hAnsi="Times New Roman" w:cs="Times New Roman"/>
          <w:sz w:val="28"/>
        </w:rPr>
        <w:t>выявления неиспользованных резервов повышения эффектив</w:t>
      </w:r>
      <w:r w:rsidR="00DA78A8">
        <w:rPr>
          <w:rFonts w:ascii="Times New Roman" w:hAnsi="Times New Roman" w:cs="Times New Roman"/>
          <w:sz w:val="28"/>
        </w:rPr>
        <w:t>ности деятельности</w:t>
      </w:r>
      <w:proofErr w:type="gramEnd"/>
      <w:r w:rsidR="00DA78A8">
        <w:rPr>
          <w:rFonts w:ascii="Times New Roman" w:hAnsi="Times New Roman" w:cs="Times New Roman"/>
          <w:sz w:val="28"/>
        </w:rPr>
        <w:t xml:space="preserve"> организаций</w:t>
      </w:r>
      <w:r w:rsidR="00F01FD2">
        <w:rPr>
          <w:rFonts w:ascii="Times New Roman" w:hAnsi="Times New Roman" w:cs="Times New Roman"/>
          <w:sz w:val="28"/>
        </w:rPr>
        <w:t xml:space="preserve"> </w:t>
      </w:r>
      <w:r w:rsidR="00094DE9" w:rsidRPr="00F869C4">
        <w:rPr>
          <w:rFonts w:ascii="Times New Roman" w:hAnsi="Times New Roman" w:cs="Times New Roman"/>
          <w:sz w:val="28"/>
        </w:rPr>
        <w:t>[24]</w:t>
      </w:r>
      <w:r w:rsidR="00DA78A8">
        <w:rPr>
          <w:rFonts w:ascii="Times New Roman" w:hAnsi="Times New Roman" w:cs="Times New Roman"/>
          <w:sz w:val="28"/>
        </w:rPr>
        <w:t>.</w:t>
      </w:r>
    </w:p>
    <w:p w:rsidR="00095C46" w:rsidRDefault="00F01FD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параграфе представлен краткий анализ финансового состояния предприятия «Живое пиво»</w:t>
      </w:r>
      <w:r w:rsidR="00A63957">
        <w:rPr>
          <w:rFonts w:ascii="Times New Roman" w:hAnsi="Times New Roman" w:cs="Times New Roman"/>
          <w:sz w:val="28"/>
        </w:rPr>
        <w:t>, г. Краснодар.</w:t>
      </w:r>
      <w:r w:rsidR="00E7393B">
        <w:rPr>
          <w:rFonts w:ascii="Times New Roman" w:hAnsi="Times New Roman" w:cs="Times New Roman"/>
          <w:sz w:val="28"/>
        </w:rPr>
        <w:t xml:space="preserve"> Это поможет понять, возможно ли </w:t>
      </w:r>
      <w:r>
        <w:rPr>
          <w:rFonts w:ascii="Times New Roman" w:hAnsi="Times New Roman" w:cs="Times New Roman"/>
          <w:sz w:val="28"/>
        </w:rPr>
        <w:t xml:space="preserve"> </w:t>
      </w:r>
      <w:r w:rsidR="00E7393B">
        <w:rPr>
          <w:rFonts w:ascii="Times New Roman" w:hAnsi="Times New Roman" w:cs="Times New Roman"/>
          <w:sz w:val="28"/>
        </w:rPr>
        <w:t xml:space="preserve">расширение торговой точки в данный момент времени или данное мероприятие может оказаться нерентабельным при низких экономических показателях работы «Живого пива». </w:t>
      </w:r>
      <w:r w:rsidR="007F0435">
        <w:rPr>
          <w:rFonts w:ascii="Times New Roman" w:hAnsi="Times New Roman" w:cs="Times New Roman"/>
          <w:sz w:val="28"/>
        </w:rPr>
        <w:t>Основные экономические показатели магазина за 2018-2019 года представлены в таблице 5.</w:t>
      </w:r>
    </w:p>
    <w:p w:rsidR="002400D9" w:rsidRP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>Согласно данным таблицы 5 можно утверждать, что предприятие имеет развитие в положительной динамике. Об этом свидетельствует:</w:t>
      </w:r>
    </w:p>
    <w:p w:rsidR="002400D9" w:rsidRP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 рост валовой прибыли на 13,73%;</w:t>
      </w:r>
    </w:p>
    <w:p w:rsidR="002400D9" w:rsidRP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рост рентабельности предприятия на 10,99%;</w:t>
      </w:r>
    </w:p>
    <w:p w:rsidR="002400D9" w:rsidRP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рост годовой чистой прибыли на 17,79%;</w:t>
      </w:r>
    </w:p>
    <w:p w:rsid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рост рентабельности конечной деятельности на 6,92%.</w:t>
      </w:r>
    </w:p>
    <w:p w:rsid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5C46" w:rsidRDefault="00095C46" w:rsidP="00495657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F0435" w:rsidRPr="00095C46" w:rsidRDefault="007F0435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 – Основные экономические показатели магазина «</w:t>
      </w:r>
      <w:r w:rsidR="00BD39C4">
        <w:rPr>
          <w:rFonts w:ascii="Times New Roman" w:hAnsi="Times New Roman" w:cs="Times New Roman"/>
          <w:sz w:val="28"/>
        </w:rPr>
        <w:t>Живое п</w:t>
      </w:r>
      <w:r>
        <w:rPr>
          <w:rFonts w:ascii="Times New Roman" w:hAnsi="Times New Roman" w:cs="Times New Roman"/>
          <w:sz w:val="28"/>
        </w:rPr>
        <w:t xml:space="preserve">иво» </w:t>
      </w:r>
      <w:r w:rsidRPr="00095C46">
        <w:rPr>
          <w:rFonts w:ascii="Times New Roman" w:hAnsi="Times New Roman" w:cs="Times New Roman"/>
          <w:sz w:val="24"/>
          <w:szCs w:val="24"/>
        </w:rPr>
        <w:t>2018-2019 гг.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1276"/>
        <w:gridCol w:w="1381"/>
        <w:gridCol w:w="1914"/>
        <w:gridCol w:w="1915"/>
      </w:tblGrid>
      <w:tr w:rsidR="00BD39C4" w:rsidRPr="00095C46" w:rsidTr="00315B54">
        <w:tc>
          <w:tcPr>
            <w:tcW w:w="2523" w:type="dxa"/>
          </w:tcPr>
          <w:p w:rsidR="00BD39C4" w:rsidRPr="00095C46" w:rsidRDefault="00BD39C4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BD39C4" w:rsidRPr="00095C46" w:rsidRDefault="00BD39C4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1" w:type="dxa"/>
          </w:tcPr>
          <w:p w:rsidR="00BD39C4" w:rsidRPr="00095C46" w:rsidRDefault="00BD39C4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BD39C4" w:rsidRPr="00095C46" w:rsidRDefault="00BD39C4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915" w:type="dxa"/>
          </w:tcPr>
          <w:p w:rsidR="00BD39C4" w:rsidRPr="00095C46" w:rsidRDefault="00BD39C4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BD39C4" w:rsidRPr="00095C46" w:rsidTr="00315B54">
        <w:tc>
          <w:tcPr>
            <w:tcW w:w="2523" w:type="dxa"/>
          </w:tcPr>
          <w:p w:rsidR="00BD39C4" w:rsidRPr="00095C46" w:rsidRDefault="000860B5" w:rsidP="00050CBD">
            <w:pPr>
              <w:tabs>
                <w:tab w:val="left" w:pos="14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за минусом НДС и акцизов</w:t>
            </w:r>
          </w:p>
        </w:tc>
        <w:tc>
          <w:tcPr>
            <w:tcW w:w="1276" w:type="dxa"/>
          </w:tcPr>
          <w:p w:rsidR="00BD39C4" w:rsidRPr="00095C46" w:rsidRDefault="00BC4BC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6255</w:t>
            </w:r>
          </w:p>
        </w:tc>
        <w:tc>
          <w:tcPr>
            <w:tcW w:w="1381" w:type="dxa"/>
          </w:tcPr>
          <w:p w:rsidR="00BD39C4" w:rsidRPr="00095C46" w:rsidRDefault="00B65F1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6856</w:t>
            </w:r>
          </w:p>
        </w:tc>
        <w:tc>
          <w:tcPr>
            <w:tcW w:w="1914" w:type="dxa"/>
          </w:tcPr>
          <w:p w:rsidR="00BD39C4" w:rsidRPr="00095C46" w:rsidRDefault="00DF7537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915" w:type="dxa"/>
          </w:tcPr>
          <w:p w:rsidR="00BD39C4" w:rsidRPr="00095C46" w:rsidRDefault="00DF7537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BD39C4" w:rsidRPr="00095C46" w:rsidTr="00315B54">
        <w:tc>
          <w:tcPr>
            <w:tcW w:w="2523" w:type="dxa"/>
          </w:tcPr>
          <w:p w:rsidR="00BD39C4" w:rsidRPr="00095C46" w:rsidRDefault="000860B5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 товаров, продукции, услуг</w:t>
            </w:r>
          </w:p>
        </w:tc>
        <w:tc>
          <w:tcPr>
            <w:tcW w:w="1276" w:type="dxa"/>
          </w:tcPr>
          <w:p w:rsidR="00BC4BC9" w:rsidRPr="00095C46" w:rsidRDefault="00BC4BC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842AB" w:rsidRPr="00095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D39C4" w:rsidRPr="00095C46" w:rsidRDefault="00BD39C4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D39C4" w:rsidRPr="00095C46" w:rsidRDefault="00B65F1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3626</w:t>
            </w:r>
          </w:p>
        </w:tc>
        <w:tc>
          <w:tcPr>
            <w:tcW w:w="1914" w:type="dxa"/>
          </w:tcPr>
          <w:p w:rsidR="00FF113D" w:rsidRPr="00095C46" w:rsidRDefault="00FF113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BD39C4" w:rsidRPr="00095C46" w:rsidRDefault="00BD39C4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F113D" w:rsidRPr="00095C46" w:rsidRDefault="00FF113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106,18</w:t>
            </w:r>
          </w:p>
          <w:p w:rsidR="00BD39C4" w:rsidRPr="00095C46" w:rsidRDefault="00BD39C4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C4" w:rsidRPr="00095C46" w:rsidTr="00315B54">
        <w:tc>
          <w:tcPr>
            <w:tcW w:w="2523" w:type="dxa"/>
          </w:tcPr>
          <w:p w:rsidR="00BD39C4" w:rsidRPr="00095C46" w:rsidRDefault="000860B5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276" w:type="dxa"/>
          </w:tcPr>
          <w:p w:rsidR="00BD39C4" w:rsidRPr="00095C46" w:rsidRDefault="00F842AB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1381" w:type="dxa"/>
          </w:tcPr>
          <w:p w:rsidR="00BD39C4" w:rsidRPr="00095C46" w:rsidRDefault="00E3239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1914" w:type="dxa"/>
          </w:tcPr>
          <w:p w:rsidR="00BD39C4" w:rsidRPr="00095C46" w:rsidRDefault="00FF113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915" w:type="dxa"/>
          </w:tcPr>
          <w:p w:rsidR="00BD39C4" w:rsidRPr="00095C46" w:rsidRDefault="00FF113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113,73</w:t>
            </w:r>
          </w:p>
        </w:tc>
      </w:tr>
      <w:tr w:rsidR="00BD39C4" w:rsidRPr="00095C46" w:rsidTr="00315B54">
        <w:tc>
          <w:tcPr>
            <w:tcW w:w="2523" w:type="dxa"/>
          </w:tcPr>
          <w:p w:rsidR="00BD39C4" w:rsidRPr="00095C46" w:rsidRDefault="000860B5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% к выручке от продаж</w:t>
            </w:r>
          </w:p>
        </w:tc>
        <w:tc>
          <w:tcPr>
            <w:tcW w:w="1276" w:type="dxa"/>
          </w:tcPr>
          <w:p w:rsidR="00BD39C4" w:rsidRPr="00095C46" w:rsidRDefault="00F842AB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381" w:type="dxa"/>
          </w:tcPr>
          <w:p w:rsidR="00BD39C4" w:rsidRPr="00095C46" w:rsidRDefault="00E3239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914" w:type="dxa"/>
          </w:tcPr>
          <w:p w:rsidR="00BD39C4" w:rsidRPr="00095C46" w:rsidRDefault="00FF113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15" w:type="dxa"/>
          </w:tcPr>
          <w:p w:rsidR="00BD39C4" w:rsidRPr="00095C46" w:rsidRDefault="002E1AF2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104,67</w:t>
            </w:r>
          </w:p>
        </w:tc>
      </w:tr>
      <w:tr w:rsidR="00BD39C4" w:rsidRPr="00095C46" w:rsidTr="00315B54">
        <w:tc>
          <w:tcPr>
            <w:tcW w:w="2523" w:type="dxa"/>
          </w:tcPr>
          <w:p w:rsidR="00BD39C4" w:rsidRPr="00095C46" w:rsidRDefault="005000BE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276" w:type="dxa"/>
          </w:tcPr>
          <w:p w:rsidR="00BD39C4" w:rsidRPr="00095C46" w:rsidRDefault="005A171B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81" w:type="dxa"/>
          </w:tcPr>
          <w:p w:rsidR="00BD39C4" w:rsidRPr="00095C46" w:rsidRDefault="00E3239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914" w:type="dxa"/>
          </w:tcPr>
          <w:p w:rsidR="00BD39C4" w:rsidRPr="00095C46" w:rsidRDefault="0066053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BD39C4" w:rsidRPr="00095C46" w:rsidRDefault="0066053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107,47</w:t>
            </w:r>
          </w:p>
        </w:tc>
      </w:tr>
      <w:tr w:rsidR="00BD39C4" w:rsidRPr="00095C46" w:rsidTr="00315B54">
        <w:tc>
          <w:tcPr>
            <w:tcW w:w="2523" w:type="dxa"/>
          </w:tcPr>
          <w:p w:rsidR="00BD39C4" w:rsidRPr="00095C46" w:rsidRDefault="005000BE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% к выручке от продаж</w:t>
            </w:r>
          </w:p>
        </w:tc>
        <w:tc>
          <w:tcPr>
            <w:tcW w:w="1276" w:type="dxa"/>
          </w:tcPr>
          <w:p w:rsidR="00BD39C4" w:rsidRPr="00095C46" w:rsidRDefault="005A171B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381" w:type="dxa"/>
          </w:tcPr>
          <w:p w:rsidR="00BD39C4" w:rsidRPr="00095C46" w:rsidRDefault="00E3239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14" w:type="dxa"/>
          </w:tcPr>
          <w:p w:rsidR="00BD39C4" w:rsidRPr="00095C46" w:rsidRDefault="0066053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-0,16</w:t>
            </w:r>
          </w:p>
        </w:tc>
        <w:tc>
          <w:tcPr>
            <w:tcW w:w="1915" w:type="dxa"/>
          </w:tcPr>
          <w:p w:rsidR="00BD39C4" w:rsidRPr="00095C46" w:rsidRDefault="00E41B5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276" w:type="dxa"/>
          </w:tcPr>
          <w:p w:rsidR="00670ED0" w:rsidRPr="00095C46" w:rsidRDefault="005A171B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381" w:type="dxa"/>
          </w:tcPr>
          <w:p w:rsidR="00670ED0" w:rsidRPr="00095C46" w:rsidRDefault="00E3239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914" w:type="dxa"/>
          </w:tcPr>
          <w:p w:rsidR="00670ED0" w:rsidRPr="00095C46" w:rsidRDefault="0066053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5" w:type="dxa"/>
          </w:tcPr>
          <w:p w:rsidR="00670ED0" w:rsidRPr="00095C46" w:rsidRDefault="0066053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107,56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% к выручке от продаж</w:t>
            </w:r>
          </w:p>
        </w:tc>
        <w:tc>
          <w:tcPr>
            <w:tcW w:w="1276" w:type="dxa"/>
          </w:tcPr>
          <w:p w:rsidR="00670ED0" w:rsidRPr="00095C46" w:rsidRDefault="005A171B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381" w:type="dxa"/>
          </w:tcPr>
          <w:p w:rsidR="00670ED0" w:rsidRPr="00095C46" w:rsidRDefault="00E3239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914" w:type="dxa"/>
          </w:tcPr>
          <w:p w:rsidR="00670ED0" w:rsidRPr="00095C46" w:rsidRDefault="00E41B5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-0,28</w:t>
            </w:r>
          </w:p>
        </w:tc>
        <w:tc>
          <w:tcPr>
            <w:tcW w:w="1915" w:type="dxa"/>
          </w:tcPr>
          <w:p w:rsidR="00670ED0" w:rsidRPr="00095C46" w:rsidRDefault="00E41B5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276" w:type="dxa"/>
          </w:tcPr>
          <w:p w:rsidR="00670ED0" w:rsidRPr="00095C46" w:rsidRDefault="00C014D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381" w:type="dxa"/>
          </w:tcPr>
          <w:p w:rsidR="00670ED0" w:rsidRPr="00095C46" w:rsidRDefault="00E3239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1914" w:type="dxa"/>
          </w:tcPr>
          <w:p w:rsidR="00670ED0" w:rsidRPr="00095C46" w:rsidRDefault="00E41B5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915" w:type="dxa"/>
          </w:tcPr>
          <w:p w:rsidR="00670ED0" w:rsidRPr="00095C46" w:rsidRDefault="00E41B5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119,82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% к выручке от продаж</w:t>
            </w:r>
          </w:p>
        </w:tc>
        <w:tc>
          <w:tcPr>
            <w:tcW w:w="1276" w:type="dxa"/>
          </w:tcPr>
          <w:p w:rsidR="00670ED0" w:rsidRPr="00095C46" w:rsidRDefault="00C014D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381" w:type="dxa"/>
          </w:tcPr>
          <w:p w:rsidR="00670ED0" w:rsidRPr="00095C46" w:rsidRDefault="00EC3D7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914" w:type="dxa"/>
          </w:tcPr>
          <w:p w:rsidR="00670ED0" w:rsidRPr="00095C46" w:rsidRDefault="0048344B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15" w:type="dxa"/>
          </w:tcPr>
          <w:p w:rsidR="00670ED0" w:rsidRPr="00095C46" w:rsidRDefault="0048344B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109,61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276" w:type="dxa"/>
          </w:tcPr>
          <w:p w:rsidR="00670ED0" w:rsidRPr="00095C46" w:rsidRDefault="00C014DA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1" w:type="dxa"/>
          </w:tcPr>
          <w:p w:rsidR="00670ED0" w:rsidRPr="00095C46" w:rsidRDefault="00760FEF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14" w:type="dxa"/>
          </w:tcPr>
          <w:p w:rsidR="00670ED0" w:rsidRPr="00095C46" w:rsidRDefault="00760FEF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:rsidR="00670ED0" w:rsidRPr="00095C46" w:rsidRDefault="00220DB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276" w:type="dxa"/>
          </w:tcPr>
          <w:p w:rsidR="00670ED0" w:rsidRPr="00095C46" w:rsidRDefault="003834D6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1" w:type="dxa"/>
          </w:tcPr>
          <w:p w:rsidR="00670ED0" w:rsidRPr="00095C46" w:rsidRDefault="00EC3D7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4" w:type="dxa"/>
          </w:tcPr>
          <w:p w:rsidR="00670ED0" w:rsidRPr="00095C46" w:rsidRDefault="00220DB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670ED0" w:rsidRPr="00095C46" w:rsidRDefault="00220DB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173,08</w:t>
            </w:r>
          </w:p>
        </w:tc>
      </w:tr>
      <w:tr w:rsidR="000860B5" w:rsidRPr="00095C46" w:rsidTr="00315B54">
        <w:tc>
          <w:tcPr>
            <w:tcW w:w="2523" w:type="dxa"/>
          </w:tcPr>
          <w:p w:rsidR="000860B5" w:rsidRPr="00095C46" w:rsidRDefault="005000BE" w:rsidP="00050CBD">
            <w:pPr>
              <w:tabs>
                <w:tab w:val="left" w:pos="14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0860B5" w:rsidRPr="00095C46" w:rsidRDefault="003834D6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81" w:type="dxa"/>
          </w:tcPr>
          <w:p w:rsidR="000860B5" w:rsidRPr="00095C46" w:rsidRDefault="00EC3D7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914" w:type="dxa"/>
          </w:tcPr>
          <w:p w:rsidR="000860B5" w:rsidRPr="00095C46" w:rsidRDefault="00220DB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5" w:type="dxa"/>
          </w:tcPr>
          <w:p w:rsidR="000860B5" w:rsidRPr="00095C46" w:rsidRDefault="00220DB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129,05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276" w:type="dxa"/>
          </w:tcPr>
          <w:p w:rsidR="00670ED0" w:rsidRPr="00095C46" w:rsidRDefault="003834D6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381" w:type="dxa"/>
          </w:tcPr>
          <w:p w:rsidR="00670ED0" w:rsidRPr="00095C46" w:rsidRDefault="00EC3D7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914" w:type="dxa"/>
          </w:tcPr>
          <w:p w:rsidR="00670ED0" w:rsidRPr="00095C46" w:rsidRDefault="00220DB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15" w:type="dxa"/>
          </w:tcPr>
          <w:p w:rsidR="00670ED0" w:rsidRPr="00095C46" w:rsidRDefault="00675A3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117,77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% к выручке от продаж</w:t>
            </w:r>
          </w:p>
        </w:tc>
        <w:tc>
          <w:tcPr>
            <w:tcW w:w="1276" w:type="dxa"/>
          </w:tcPr>
          <w:p w:rsidR="00670ED0" w:rsidRPr="00095C46" w:rsidRDefault="003834D6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381" w:type="dxa"/>
          </w:tcPr>
          <w:p w:rsidR="00670ED0" w:rsidRPr="00095C46" w:rsidRDefault="00EC3D7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14" w:type="dxa"/>
          </w:tcPr>
          <w:p w:rsidR="00670ED0" w:rsidRPr="00095C46" w:rsidRDefault="00675A3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15" w:type="dxa"/>
          </w:tcPr>
          <w:p w:rsidR="00670ED0" w:rsidRPr="00095C46" w:rsidRDefault="00675A3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108,08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рентабельность предприятия</w:t>
            </w:r>
          </w:p>
        </w:tc>
        <w:tc>
          <w:tcPr>
            <w:tcW w:w="1276" w:type="dxa"/>
          </w:tcPr>
          <w:p w:rsidR="00670ED0" w:rsidRPr="00095C46" w:rsidRDefault="003834D6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381" w:type="dxa"/>
          </w:tcPr>
          <w:p w:rsidR="00670ED0" w:rsidRPr="00095C46" w:rsidRDefault="00EC3D7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914" w:type="dxa"/>
          </w:tcPr>
          <w:p w:rsidR="00670ED0" w:rsidRPr="00095C46" w:rsidRDefault="00675A3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70ED0" w:rsidRPr="00095C46" w:rsidRDefault="00675A3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110,99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276" w:type="dxa"/>
          </w:tcPr>
          <w:p w:rsidR="00670ED0" w:rsidRPr="00095C46" w:rsidRDefault="00B65F1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381" w:type="dxa"/>
          </w:tcPr>
          <w:p w:rsidR="00670ED0" w:rsidRPr="00095C46" w:rsidRDefault="00EC3D7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14" w:type="dxa"/>
          </w:tcPr>
          <w:p w:rsidR="00670ED0" w:rsidRPr="00095C46" w:rsidRDefault="00675A3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670ED0" w:rsidRPr="00095C46" w:rsidRDefault="00675A3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118,15</w:t>
            </w:r>
          </w:p>
        </w:tc>
      </w:tr>
      <w:tr w:rsidR="00BD39C4" w:rsidRPr="00095C46" w:rsidTr="00315B54">
        <w:tc>
          <w:tcPr>
            <w:tcW w:w="2523" w:type="dxa"/>
          </w:tcPr>
          <w:p w:rsidR="00BD39C4" w:rsidRPr="00095C46" w:rsidRDefault="005000BE" w:rsidP="00050CBD">
            <w:pPr>
              <w:tabs>
                <w:tab w:val="left" w:pos="14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 отчетного года</w:t>
            </w:r>
          </w:p>
        </w:tc>
        <w:tc>
          <w:tcPr>
            <w:tcW w:w="1276" w:type="dxa"/>
          </w:tcPr>
          <w:p w:rsidR="00BD39C4" w:rsidRPr="00095C46" w:rsidRDefault="00B65F1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381" w:type="dxa"/>
          </w:tcPr>
          <w:p w:rsidR="00BD39C4" w:rsidRPr="00095C46" w:rsidRDefault="00EC3D7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914" w:type="dxa"/>
          </w:tcPr>
          <w:p w:rsidR="00BD39C4" w:rsidRPr="00095C46" w:rsidRDefault="00675A3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15" w:type="dxa"/>
          </w:tcPr>
          <w:p w:rsidR="000860B5" w:rsidRPr="00095C46" w:rsidRDefault="00A5130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117,79</w:t>
            </w:r>
          </w:p>
        </w:tc>
      </w:tr>
      <w:tr w:rsidR="00670ED0" w:rsidRPr="00095C46" w:rsidTr="00315B54">
        <w:tc>
          <w:tcPr>
            <w:tcW w:w="2523" w:type="dxa"/>
          </w:tcPr>
          <w:p w:rsidR="00670ED0" w:rsidRPr="00095C46" w:rsidRDefault="005000BE" w:rsidP="00050CBD">
            <w:pPr>
              <w:tabs>
                <w:tab w:val="left" w:pos="142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Рентабельность конечной деятельности</w:t>
            </w:r>
          </w:p>
        </w:tc>
        <w:tc>
          <w:tcPr>
            <w:tcW w:w="1276" w:type="dxa"/>
          </w:tcPr>
          <w:p w:rsidR="00670ED0" w:rsidRPr="00095C46" w:rsidRDefault="00B65F13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381" w:type="dxa"/>
          </w:tcPr>
          <w:p w:rsidR="00670ED0" w:rsidRPr="00095C46" w:rsidRDefault="00DF7537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914" w:type="dxa"/>
          </w:tcPr>
          <w:p w:rsidR="00670ED0" w:rsidRPr="00095C46" w:rsidRDefault="00A5130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15" w:type="dxa"/>
          </w:tcPr>
          <w:p w:rsidR="00670ED0" w:rsidRPr="00095C46" w:rsidRDefault="00A5130D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106,92</w:t>
            </w:r>
          </w:p>
        </w:tc>
      </w:tr>
    </w:tbl>
    <w:p w:rsidR="00095C46" w:rsidRDefault="00095C4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43AD" w:rsidRDefault="000B714F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первоочередном порядке</w:t>
      </w:r>
      <w:r w:rsidR="005343AD">
        <w:rPr>
          <w:rFonts w:ascii="Times New Roman" w:hAnsi="Times New Roman" w:cs="Times New Roman"/>
          <w:sz w:val="28"/>
        </w:rPr>
        <w:t xml:space="preserve">, активный экономический рост «Живого пива» напрямую связан с расширением ассортимента и увеличением объема </w:t>
      </w:r>
      <w:r w:rsidR="005343AD">
        <w:rPr>
          <w:rFonts w:ascii="Times New Roman" w:hAnsi="Times New Roman" w:cs="Times New Roman"/>
          <w:sz w:val="28"/>
        </w:rPr>
        <w:lastRenderedPageBreak/>
        <w:t>продаж.</w:t>
      </w:r>
      <w:r>
        <w:rPr>
          <w:rFonts w:ascii="Times New Roman" w:hAnsi="Times New Roman" w:cs="Times New Roman"/>
          <w:sz w:val="28"/>
        </w:rPr>
        <w:t xml:space="preserve"> Так же стоит отметить, что маркетинговая политика (затраты на рекламу) дает определенные плоды </w:t>
      </w:r>
      <w:r w:rsidR="00B23BD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B23BD9">
        <w:rPr>
          <w:rFonts w:ascii="Times New Roman" w:hAnsi="Times New Roman" w:cs="Times New Roman"/>
          <w:sz w:val="28"/>
        </w:rPr>
        <w:t>маркетинг так же оказывает активное влияние на рост итоговой прибыли.</w:t>
      </w:r>
    </w:p>
    <w:p w:rsidR="00095C46" w:rsidRDefault="000409D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Следующим шагом изучения экономической деятельности торговой точки «Живое пиво» стало </w:t>
      </w:r>
      <w:r w:rsidR="00324D97">
        <w:rPr>
          <w:rFonts w:ascii="Times New Roman" w:hAnsi="Times New Roman" w:cs="Times New Roman"/>
          <w:sz w:val="28"/>
        </w:rPr>
        <w:t>проведение сравнительного анализа по балансу предприятия. Итоги анализа представлены в таблице 6.</w:t>
      </w:r>
    </w:p>
    <w:p w:rsidR="009A2C86" w:rsidRDefault="009A2C86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50B9" w:rsidRDefault="004850B9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6 – Сравнительный анализ баланса предприятия за 2018-2019 гг.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48"/>
        <w:gridCol w:w="1276"/>
        <w:gridCol w:w="1261"/>
        <w:gridCol w:w="1763"/>
        <w:gridCol w:w="1915"/>
      </w:tblGrid>
      <w:tr w:rsidR="005A1489" w:rsidTr="00315B54">
        <w:tc>
          <w:tcPr>
            <w:tcW w:w="2948" w:type="dxa"/>
          </w:tcPr>
          <w:p w:rsidR="005A1489" w:rsidRPr="00095C46" w:rsidRDefault="005A148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Статьи баланса</w:t>
            </w:r>
          </w:p>
        </w:tc>
        <w:tc>
          <w:tcPr>
            <w:tcW w:w="1276" w:type="dxa"/>
          </w:tcPr>
          <w:p w:rsidR="005A1489" w:rsidRPr="00095C46" w:rsidRDefault="005A148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1" w:type="dxa"/>
          </w:tcPr>
          <w:p w:rsidR="005A1489" w:rsidRPr="00095C46" w:rsidRDefault="005A148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63" w:type="dxa"/>
          </w:tcPr>
          <w:p w:rsidR="005A1489" w:rsidRPr="00095C46" w:rsidRDefault="005A148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915" w:type="dxa"/>
          </w:tcPr>
          <w:p w:rsidR="005A1489" w:rsidRPr="00095C46" w:rsidRDefault="005A148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813F81" w:rsidTr="00315B54">
        <w:tc>
          <w:tcPr>
            <w:tcW w:w="9163" w:type="dxa"/>
            <w:gridSpan w:val="5"/>
          </w:tcPr>
          <w:p w:rsidR="00813F81" w:rsidRPr="00095C46" w:rsidRDefault="00813F8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Актив, всего</w:t>
            </w:r>
          </w:p>
        </w:tc>
        <w:tc>
          <w:tcPr>
            <w:tcW w:w="1276" w:type="dxa"/>
          </w:tcPr>
          <w:p w:rsidR="005A1489" w:rsidRPr="00095C46" w:rsidRDefault="00813F8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261" w:type="dxa"/>
          </w:tcPr>
          <w:p w:rsidR="005A1489" w:rsidRPr="00095C46" w:rsidRDefault="007362FE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763" w:type="dxa"/>
          </w:tcPr>
          <w:p w:rsidR="005A1489" w:rsidRPr="00095C46" w:rsidRDefault="003C10C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A1489" w:rsidRPr="00095C46" w:rsidRDefault="003C10C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101,45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активы, в том числе</w:t>
            </w:r>
          </w:p>
        </w:tc>
        <w:tc>
          <w:tcPr>
            <w:tcW w:w="1276" w:type="dxa"/>
          </w:tcPr>
          <w:p w:rsidR="005A1489" w:rsidRPr="00095C46" w:rsidRDefault="00813F8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261" w:type="dxa"/>
          </w:tcPr>
          <w:p w:rsidR="005A1489" w:rsidRPr="00095C46" w:rsidRDefault="007362FE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763" w:type="dxa"/>
          </w:tcPr>
          <w:p w:rsidR="005A1489" w:rsidRPr="00095C46" w:rsidRDefault="003C10C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915" w:type="dxa"/>
          </w:tcPr>
          <w:p w:rsidR="005A1489" w:rsidRPr="00095C46" w:rsidRDefault="003C10C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96,71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– основные средства</w:t>
            </w:r>
          </w:p>
        </w:tc>
        <w:tc>
          <w:tcPr>
            <w:tcW w:w="1276" w:type="dxa"/>
          </w:tcPr>
          <w:p w:rsidR="005A1489" w:rsidRPr="00095C46" w:rsidRDefault="002F040C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261" w:type="dxa"/>
          </w:tcPr>
          <w:p w:rsidR="005A1489" w:rsidRPr="00095C46" w:rsidRDefault="007362FE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763" w:type="dxa"/>
          </w:tcPr>
          <w:p w:rsidR="005A1489" w:rsidRPr="00095C46" w:rsidRDefault="003C10C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915" w:type="dxa"/>
          </w:tcPr>
          <w:p w:rsidR="005A1489" w:rsidRPr="00095C46" w:rsidRDefault="002E064A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прочие </w:t>
            </w:r>
            <w:proofErr w:type="spell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276" w:type="dxa"/>
          </w:tcPr>
          <w:p w:rsidR="005A1489" w:rsidRPr="00095C46" w:rsidRDefault="002F040C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5A1489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5A1489" w:rsidRPr="00095C46" w:rsidRDefault="002E064A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5A1489" w:rsidRPr="00095C46" w:rsidRDefault="005A148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2. Оборотные активы, в том числе:</w:t>
            </w:r>
          </w:p>
        </w:tc>
        <w:tc>
          <w:tcPr>
            <w:tcW w:w="1276" w:type="dxa"/>
          </w:tcPr>
          <w:p w:rsidR="005A1489" w:rsidRPr="00095C46" w:rsidRDefault="002F040C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61" w:type="dxa"/>
          </w:tcPr>
          <w:p w:rsidR="00227DD1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  <w:p w:rsidR="005A1489" w:rsidRPr="00095C46" w:rsidRDefault="005A1489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5A1489" w:rsidRPr="00095C46" w:rsidRDefault="002E064A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5A1489" w:rsidRPr="00095C46" w:rsidRDefault="002E064A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110,78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50CBD"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оборотные активы </w:t>
            </w:r>
            <w:r w:rsidR="00050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r w:rsidR="00050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A1489" w:rsidRPr="00095C46" w:rsidRDefault="002F040C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61" w:type="dxa"/>
          </w:tcPr>
          <w:p w:rsidR="005A1489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63" w:type="dxa"/>
          </w:tcPr>
          <w:p w:rsidR="005A1489" w:rsidRPr="00095C46" w:rsidRDefault="002E064A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5A1489" w:rsidRPr="00095C46" w:rsidRDefault="00AA22B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110,04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50CBD"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</w:t>
            </w:r>
            <w:r w:rsidR="00050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r w:rsidR="00050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A1489" w:rsidRPr="00095C46" w:rsidRDefault="002F040C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5A1489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5A1489" w:rsidRPr="00095C46" w:rsidRDefault="005A148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1489" w:rsidRPr="00095C46" w:rsidRDefault="005A148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50CBD"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финансовые вложения </w:t>
            </w:r>
            <w:r w:rsidR="00050CBD">
              <w:rPr>
                <w:rFonts w:ascii="Times New Roman" w:hAnsi="Times New Roman" w:cs="Times New Roman"/>
                <w:sz w:val="24"/>
                <w:szCs w:val="24"/>
              </w:rPr>
              <w:t xml:space="preserve">и денежные средства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A1489" w:rsidRPr="00095C46" w:rsidRDefault="002F040C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1" w:type="dxa"/>
          </w:tcPr>
          <w:p w:rsidR="005A1489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3" w:type="dxa"/>
          </w:tcPr>
          <w:p w:rsidR="005A1489" w:rsidRPr="00095C46" w:rsidRDefault="00AA22B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5A1489" w:rsidRPr="00095C46" w:rsidRDefault="00AA22B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113,51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Пассив – всего</w:t>
            </w:r>
          </w:p>
        </w:tc>
        <w:tc>
          <w:tcPr>
            <w:tcW w:w="1276" w:type="dxa"/>
          </w:tcPr>
          <w:p w:rsidR="005A1489" w:rsidRPr="00095C46" w:rsidRDefault="000702E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261" w:type="dxa"/>
          </w:tcPr>
          <w:p w:rsidR="005A1489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763" w:type="dxa"/>
          </w:tcPr>
          <w:p w:rsidR="005A1489" w:rsidRPr="00095C46" w:rsidRDefault="00AA22B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A1489" w:rsidRPr="00095C46" w:rsidRDefault="00AA22B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101,45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1. Собственные средства, в том числе</w:t>
            </w:r>
          </w:p>
        </w:tc>
        <w:tc>
          <w:tcPr>
            <w:tcW w:w="1276" w:type="dxa"/>
          </w:tcPr>
          <w:p w:rsidR="005A1489" w:rsidRPr="00095C46" w:rsidRDefault="000702E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261" w:type="dxa"/>
          </w:tcPr>
          <w:p w:rsidR="005A1489" w:rsidRPr="00095C46" w:rsidRDefault="00227DD1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763" w:type="dxa"/>
          </w:tcPr>
          <w:p w:rsidR="005A1489" w:rsidRPr="00095C46" w:rsidRDefault="00AA22B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15" w:type="dxa"/>
          </w:tcPr>
          <w:p w:rsidR="00AA22B7" w:rsidRPr="00095C46" w:rsidRDefault="00AA22B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120,46</w:t>
            </w:r>
          </w:p>
          <w:p w:rsidR="005A1489" w:rsidRPr="00095C46" w:rsidRDefault="005A1489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– уставный капитал</w:t>
            </w:r>
          </w:p>
        </w:tc>
        <w:tc>
          <w:tcPr>
            <w:tcW w:w="1276" w:type="dxa"/>
          </w:tcPr>
          <w:p w:rsidR="005A1489" w:rsidRPr="00095C46" w:rsidRDefault="000702E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5A1489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5A1489" w:rsidRPr="00095C46" w:rsidRDefault="005A148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1489" w:rsidRPr="00095C46" w:rsidRDefault="005A148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– нераспределённая прибыль</w:t>
            </w:r>
          </w:p>
        </w:tc>
        <w:tc>
          <w:tcPr>
            <w:tcW w:w="1276" w:type="dxa"/>
          </w:tcPr>
          <w:p w:rsidR="005A1489" w:rsidRPr="00095C46" w:rsidRDefault="000702E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61" w:type="dxa"/>
          </w:tcPr>
          <w:p w:rsidR="00227DD1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  <w:p w:rsidR="005A1489" w:rsidRPr="00095C46" w:rsidRDefault="005A148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5A1489" w:rsidRPr="00095C46" w:rsidRDefault="00AA22B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5" w:type="dxa"/>
          </w:tcPr>
          <w:p w:rsidR="005A1489" w:rsidRPr="00095C46" w:rsidRDefault="00AC29C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121,15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C10799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2. Заемные средства</w:t>
            </w:r>
          </w:p>
        </w:tc>
        <w:tc>
          <w:tcPr>
            <w:tcW w:w="1276" w:type="dxa"/>
          </w:tcPr>
          <w:p w:rsidR="005A1489" w:rsidRPr="00095C46" w:rsidRDefault="000702E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61" w:type="dxa"/>
          </w:tcPr>
          <w:p w:rsidR="005A1489" w:rsidRPr="00095C46" w:rsidRDefault="00227DD1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763" w:type="dxa"/>
          </w:tcPr>
          <w:p w:rsidR="005A1489" w:rsidRPr="00095C46" w:rsidRDefault="00AC29C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915" w:type="dxa"/>
          </w:tcPr>
          <w:p w:rsidR="005A1489" w:rsidRPr="00095C46" w:rsidRDefault="00AC29C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84,92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424C66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– долгосрочные обязательства</w:t>
            </w:r>
          </w:p>
        </w:tc>
        <w:tc>
          <w:tcPr>
            <w:tcW w:w="1276" w:type="dxa"/>
          </w:tcPr>
          <w:p w:rsidR="005A1489" w:rsidRPr="00095C46" w:rsidRDefault="000702E9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61" w:type="dxa"/>
          </w:tcPr>
          <w:p w:rsidR="005A1489" w:rsidRPr="00095C46" w:rsidRDefault="003C10C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763" w:type="dxa"/>
          </w:tcPr>
          <w:p w:rsidR="005A1489" w:rsidRPr="00095C46" w:rsidRDefault="00AC29C7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1915" w:type="dxa"/>
          </w:tcPr>
          <w:p w:rsidR="005A1489" w:rsidRPr="00095C46" w:rsidRDefault="0090309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90,87</w:t>
            </w:r>
          </w:p>
        </w:tc>
      </w:tr>
      <w:tr w:rsidR="005A1489" w:rsidTr="00315B54">
        <w:tc>
          <w:tcPr>
            <w:tcW w:w="2948" w:type="dxa"/>
          </w:tcPr>
          <w:p w:rsidR="005A1489" w:rsidRPr="00095C46" w:rsidRDefault="00424C66" w:rsidP="00050CB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– кредиторская задолженность</w:t>
            </w:r>
          </w:p>
        </w:tc>
        <w:tc>
          <w:tcPr>
            <w:tcW w:w="1276" w:type="dxa"/>
          </w:tcPr>
          <w:p w:rsidR="005A1489" w:rsidRPr="00095C46" w:rsidRDefault="000702E9" w:rsidP="0049565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1" w:type="dxa"/>
          </w:tcPr>
          <w:p w:rsidR="005A1489" w:rsidRPr="00095C46" w:rsidRDefault="003C10C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63" w:type="dxa"/>
          </w:tcPr>
          <w:p w:rsidR="005A1489" w:rsidRPr="00095C46" w:rsidRDefault="0090309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5A1489" w:rsidRPr="00095C46" w:rsidRDefault="00903098" w:rsidP="0049565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</w:tbl>
    <w:p w:rsidR="00B77EA8" w:rsidRDefault="00B77EA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1974" w:rsidRDefault="0090309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данном случае мы можем  наблюдать </w:t>
      </w:r>
      <w:r w:rsidR="008D7DED">
        <w:rPr>
          <w:rFonts w:ascii="Times New Roman" w:hAnsi="Times New Roman" w:cs="Times New Roman"/>
          <w:sz w:val="28"/>
        </w:rPr>
        <w:t>активный рост и увеличение баланса предприятия «Живое пиво». В активе баланса, к примеру, мы видим рост основных средств,  денежных средств, а так же материальных запасов.</w:t>
      </w:r>
    </w:p>
    <w:p w:rsidR="008D7DED" w:rsidRDefault="008D7DE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свою очередь в категории «пассив» происходит </w:t>
      </w:r>
      <w:r w:rsidR="00BE0825">
        <w:rPr>
          <w:rFonts w:ascii="Times New Roman" w:hAnsi="Times New Roman" w:cs="Times New Roman"/>
          <w:sz w:val="28"/>
        </w:rPr>
        <w:t xml:space="preserve">ощутимое уменьшение общего объема заемных средств.  Так происходит из-за </w:t>
      </w:r>
      <w:r w:rsidR="00BE0825">
        <w:rPr>
          <w:rFonts w:ascii="Times New Roman" w:hAnsi="Times New Roman" w:cs="Times New Roman"/>
          <w:sz w:val="28"/>
        </w:rPr>
        <w:lastRenderedPageBreak/>
        <w:t>сокращения суммы д</w:t>
      </w:r>
      <w:r w:rsidR="009A2C86">
        <w:rPr>
          <w:rFonts w:ascii="Times New Roman" w:hAnsi="Times New Roman" w:cs="Times New Roman"/>
          <w:sz w:val="28"/>
        </w:rPr>
        <w:t>олгосрочных обязательств, а так</w:t>
      </w:r>
      <w:r w:rsidR="00BE0825">
        <w:rPr>
          <w:rFonts w:ascii="Times New Roman" w:hAnsi="Times New Roman" w:cs="Times New Roman"/>
          <w:sz w:val="28"/>
        </w:rPr>
        <w:t>же активного роста собственных средств.</w:t>
      </w:r>
    </w:p>
    <w:p w:rsidR="00BE0825" w:rsidRDefault="00BE0825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Глядя на результаты сравнительного анализа баланса «Живого пива», можно говорить о том, что большую часть пассива баланса составляют собственные средства</w:t>
      </w:r>
      <w:r w:rsidR="00BC5646">
        <w:rPr>
          <w:rFonts w:ascii="Times New Roman" w:hAnsi="Times New Roman" w:cs="Times New Roman"/>
          <w:sz w:val="28"/>
        </w:rPr>
        <w:t>. Актив в свою очередь по большей части представлен нам по большей части основными средствами.</w:t>
      </w:r>
    </w:p>
    <w:p w:rsidR="00BC5646" w:rsidRDefault="00BC564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рассмотрим момент использования основных производственных фондов</w:t>
      </w:r>
      <w:r w:rsidR="00F0414C">
        <w:rPr>
          <w:rFonts w:ascii="Times New Roman" w:hAnsi="Times New Roman" w:cs="Times New Roman"/>
          <w:sz w:val="28"/>
        </w:rPr>
        <w:t xml:space="preserve"> «Живого пива». Это позволит более подробно изучить структуру основных фондов предприятия. Информация предоставлена в таблице 7.</w:t>
      </w:r>
    </w:p>
    <w:p w:rsidR="004850B9" w:rsidRDefault="004850B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414C" w:rsidRDefault="00F0414C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7 – Объем и структура основных фондов предприятия «Живое пиво» </w:t>
      </w:r>
      <w:r w:rsidR="00771A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2018-2019 гг.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0"/>
        <w:gridCol w:w="1176"/>
        <w:gridCol w:w="1070"/>
        <w:gridCol w:w="824"/>
        <w:gridCol w:w="1050"/>
        <w:gridCol w:w="836"/>
        <w:gridCol w:w="1036"/>
        <w:gridCol w:w="1518"/>
      </w:tblGrid>
      <w:tr w:rsidR="00AD595A" w:rsidTr="00315B54">
        <w:tc>
          <w:tcPr>
            <w:tcW w:w="1840" w:type="dxa"/>
            <w:vMerge w:val="restart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Виды основных фондов</w:t>
            </w:r>
          </w:p>
        </w:tc>
        <w:tc>
          <w:tcPr>
            <w:tcW w:w="2246" w:type="dxa"/>
            <w:gridSpan w:val="2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4" w:type="dxa"/>
            <w:gridSpan w:val="2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2" w:type="dxa"/>
            <w:gridSpan w:val="2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1518" w:type="dxa"/>
            <w:vMerge w:val="restart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Темп изменения,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D595A" w:rsidTr="00315B54">
        <w:tc>
          <w:tcPr>
            <w:tcW w:w="1840" w:type="dxa"/>
            <w:vMerge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70" w:type="dxa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ес в %</w:t>
            </w:r>
          </w:p>
        </w:tc>
        <w:tc>
          <w:tcPr>
            <w:tcW w:w="824" w:type="dxa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50" w:type="dxa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ес в %</w:t>
            </w:r>
          </w:p>
        </w:tc>
        <w:tc>
          <w:tcPr>
            <w:tcW w:w="836" w:type="dxa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36" w:type="dxa"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ес в %</w:t>
            </w:r>
          </w:p>
        </w:tc>
        <w:tc>
          <w:tcPr>
            <w:tcW w:w="1518" w:type="dxa"/>
            <w:vMerge/>
          </w:tcPr>
          <w:p w:rsidR="00AD595A" w:rsidRPr="00095C46" w:rsidRDefault="00AD595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A7" w:rsidTr="00315B54">
        <w:tc>
          <w:tcPr>
            <w:tcW w:w="1840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1176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70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B0442A" w:rsidRPr="00095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50" w:type="dxa"/>
          </w:tcPr>
          <w:p w:rsidR="009F28A7" w:rsidRPr="00095C46" w:rsidRDefault="00B0442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36" w:type="dxa"/>
          </w:tcPr>
          <w:p w:rsidR="009F28A7" w:rsidRPr="00095C46" w:rsidRDefault="00BC4134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036" w:type="dxa"/>
          </w:tcPr>
          <w:p w:rsidR="009F28A7" w:rsidRPr="00095C46" w:rsidRDefault="00BC4134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18" w:type="dxa"/>
          </w:tcPr>
          <w:p w:rsidR="009F28A7" w:rsidRPr="00095C46" w:rsidRDefault="00013D06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102,82</w:t>
            </w:r>
          </w:p>
        </w:tc>
      </w:tr>
      <w:tr w:rsidR="009F28A7" w:rsidTr="00315B54">
        <w:tc>
          <w:tcPr>
            <w:tcW w:w="1840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76" w:type="dxa"/>
          </w:tcPr>
          <w:p w:rsidR="009F28A7" w:rsidRPr="00095C46" w:rsidRDefault="00B0442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070" w:type="dxa"/>
          </w:tcPr>
          <w:p w:rsidR="009F28A7" w:rsidRPr="00095C46" w:rsidRDefault="00B0442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824" w:type="dxa"/>
          </w:tcPr>
          <w:p w:rsidR="009F28A7" w:rsidRPr="00095C46" w:rsidRDefault="00B0442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50" w:type="dxa"/>
          </w:tcPr>
          <w:p w:rsidR="00B0442A" w:rsidRPr="00095C46" w:rsidRDefault="00B0442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36" w:type="dxa"/>
          </w:tcPr>
          <w:p w:rsidR="009F28A7" w:rsidRPr="00095C46" w:rsidRDefault="00013D06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036" w:type="dxa"/>
          </w:tcPr>
          <w:p w:rsidR="009F28A7" w:rsidRPr="00095C46" w:rsidRDefault="00013D06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-0,43</w:t>
            </w:r>
          </w:p>
        </w:tc>
        <w:tc>
          <w:tcPr>
            <w:tcW w:w="1518" w:type="dxa"/>
          </w:tcPr>
          <w:p w:rsidR="009F28A7" w:rsidRPr="00095C46" w:rsidRDefault="00CC748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F28A7" w:rsidTr="00315B54">
        <w:tc>
          <w:tcPr>
            <w:tcW w:w="1840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Другие виды</w:t>
            </w:r>
          </w:p>
        </w:tc>
        <w:tc>
          <w:tcPr>
            <w:tcW w:w="1176" w:type="dxa"/>
          </w:tcPr>
          <w:p w:rsidR="009F28A7" w:rsidRPr="00095C46" w:rsidRDefault="00B0442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0" w:type="dxa"/>
          </w:tcPr>
          <w:p w:rsidR="009F28A7" w:rsidRPr="00095C46" w:rsidRDefault="00B0442A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FA0" w:rsidRPr="00095C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4" w:type="dxa"/>
          </w:tcPr>
          <w:p w:rsidR="009F28A7" w:rsidRPr="00095C46" w:rsidRDefault="00DB6FA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0" w:type="dxa"/>
          </w:tcPr>
          <w:p w:rsidR="009F28A7" w:rsidRPr="00095C46" w:rsidRDefault="00DB6FA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36" w:type="dxa"/>
          </w:tcPr>
          <w:p w:rsidR="009F28A7" w:rsidRPr="00095C46" w:rsidRDefault="00CC748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36" w:type="dxa"/>
          </w:tcPr>
          <w:p w:rsidR="009F28A7" w:rsidRPr="00095C46" w:rsidRDefault="00CC748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-0,87</w:t>
            </w:r>
          </w:p>
        </w:tc>
        <w:tc>
          <w:tcPr>
            <w:tcW w:w="1518" w:type="dxa"/>
          </w:tcPr>
          <w:p w:rsidR="009F28A7" w:rsidRPr="00095C46" w:rsidRDefault="00CC748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86,34</w:t>
            </w:r>
          </w:p>
        </w:tc>
      </w:tr>
      <w:tr w:rsidR="009F28A7" w:rsidTr="00315B54">
        <w:tc>
          <w:tcPr>
            <w:tcW w:w="1840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6" w:type="dxa"/>
          </w:tcPr>
          <w:p w:rsidR="009F28A7" w:rsidRPr="00095C46" w:rsidRDefault="00DB6FA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70" w:type="dxa"/>
          </w:tcPr>
          <w:p w:rsidR="009F28A7" w:rsidRPr="00095C46" w:rsidRDefault="00DB6FA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:rsidR="009F28A7" w:rsidRPr="00095C46" w:rsidRDefault="00DB6FA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050" w:type="dxa"/>
          </w:tcPr>
          <w:p w:rsidR="009F28A7" w:rsidRPr="00095C46" w:rsidRDefault="00BC4134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F28A7" w:rsidRPr="00095C46" w:rsidRDefault="009F28A7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14C" w:rsidRPr="00CF1974" w:rsidRDefault="00F0414C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1974" w:rsidRPr="00CF1974" w:rsidRDefault="00DE5EE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таблицы 7 дают основания для следующих выводов: </w:t>
      </w:r>
      <w:r w:rsidR="009214A1">
        <w:rPr>
          <w:rFonts w:ascii="Times New Roman" w:hAnsi="Times New Roman" w:cs="Times New Roman"/>
          <w:sz w:val="28"/>
        </w:rPr>
        <w:t>примерно поровну представляют основные фонды предприятия «Живое пиво» здания и оборудование (46-47%).</w:t>
      </w:r>
      <w:r w:rsidR="008A73F1">
        <w:rPr>
          <w:rFonts w:ascii="Times New Roman" w:hAnsi="Times New Roman" w:cs="Times New Roman"/>
          <w:sz w:val="28"/>
        </w:rPr>
        <w:t xml:space="preserve"> Стоимость данных категорий немного понизилась  (на 40000) за годовой интервал, но в данном случае речь может идти об амортизации, такое явление вполне оправдано.</w:t>
      </w:r>
    </w:p>
    <w:p w:rsidR="00CF1974" w:rsidRDefault="000D369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изучим показатели, которые оказывают прямое влияние на розничный товарооборот. В данном случае это показатели развития материально-технической базы торговли. </w:t>
      </w:r>
      <w:r w:rsidR="00B16810">
        <w:rPr>
          <w:rFonts w:ascii="Times New Roman" w:hAnsi="Times New Roman" w:cs="Times New Roman"/>
          <w:sz w:val="28"/>
        </w:rPr>
        <w:t xml:space="preserve">К ним можно отнести: среднегодовую стоимость основных </w:t>
      </w:r>
      <w:r w:rsidR="00B16810" w:rsidRPr="00B16810">
        <w:rPr>
          <w:rFonts w:ascii="Times New Roman" w:hAnsi="Times New Roman" w:cs="Times New Roman"/>
          <w:sz w:val="28"/>
        </w:rPr>
        <w:t>производственных фондов, среднесписочн</w:t>
      </w:r>
      <w:r w:rsidR="00B16810">
        <w:rPr>
          <w:rFonts w:ascii="Times New Roman" w:hAnsi="Times New Roman" w:cs="Times New Roman"/>
          <w:sz w:val="28"/>
        </w:rPr>
        <w:t xml:space="preserve">ую численность работающих, </w:t>
      </w:r>
      <w:r w:rsidR="00B16810" w:rsidRPr="00B16810">
        <w:rPr>
          <w:rFonts w:ascii="Times New Roman" w:hAnsi="Times New Roman" w:cs="Times New Roman"/>
          <w:sz w:val="28"/>
        </w:rPr>
        <w:t>фондоотдач</w:t>
      </w:r>
      <w:r w:rsidR="00B16810">
        <w:rPr>
          <w:rFonts w:ascii="Times New Roman" w:hAnsi="Times New Roman" w:cs="Times New Roman"/>
          <w:sz w:val="28"/>
        </w:rPr>
        <w:t>у и так далее.</w:t>
      </w:r>
    </w:p>
    <w:p w:rsidR="00B16810" w:rsidRDefault="00B168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Исходя из данной группы показателей, проведем анализ эффективности использования основных фондов. </w:t>
      </w:r>
      <w:r w:rsidR="00E95F33">
        <w:rPr>
          <w:rFonts w:ascii="Times New Roman" w:hAnsi="Times New Roman" w:cs="Times New Roman"/>
          <w:sz w:val="28"/>
        </w:rPr>
        <w:t>Результаты анализа представлены в таблице 8.</w:t>
      </w:r>
    </w:p>
    <w:p w:rsidR="009E1B91" w:rsidRDefault="009E1B91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B91">
        <w:rPr>
          <w:rFonts w:ascii="Times New Roman" w:hAnsi="Times New Roman" w:cs="Times New Roman"/>
          <w:sz w:val="28"/>
        </w:rPr>
        <w:t>По данным анализа эффективности использования основных фондов, можно смело утверждать, что для молодого предприятия процесс использования основных фондов выстроен достаточно рационально.</w:t>
      </w:r>
    </w:p>
    <w:p w:rsidR="00D07480" w:rsidRDefault="00D0748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5F33" w:rsidRDefault="00D46E72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8 – Анализ эффективности использования основных фондов.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57"/>
        <w:gridCol w:w="1418"/>
        <w:gridCol w:w="1134"/>
        <w:gridCol w:w="1701"/>
        <w:gridCol w:w="1275"/>
      </w:tblGrid>
      <w:tr w:rsidR="00D46E72" w:rsidTr="00771AB4">
        <w:tc>
          <w:tcPr>
            <w:tcW w:w="3657" w:type="dxa"/>
          </w:tcPr>
          <w:p w:rsidR="00D46E72" w:rsidRPr="00DE1800" w:rsidRDefault="00D46E72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E1800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1418" w:type="dxa"/>
          </w:tcPr>
          <w:p w:rsidR="00D46E72" w:rsidRPr="00DE1800" w:rsidRDefault="00D46E72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E1800"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1134" w:type="dxa"/>
          </w:tcPr>
          <w:p w:rsidR="00D46E72" w:rsidRPr="00DE1800" w:rsidRDefault="00D46E72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E1800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1701" w:type="dxa"/>
          </w:tcPr>
          <w:p w:rsidR="00D46E72" w:rsidRPr="00DE1800" w:rsidRDefault="00D46E72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E1800">
              <w:rPr>
                <w:rFonts w:ascii="Times New Roman" w:hAnsi="Times New Roman" w:cs="Times New Roman"/>
                <w:sz w:val="28"/>
              </w:rPr>
              <w:t>отклонение</w:t>
            </w:r>
          </w:p>
        </w:tc>
        <w:tc>
          <w:tcPr>
            <w:tcW w:w="1275" w:type="dxa"/>
          </w:tcPr>
          <w:p w:rsidR="00D46E72" w:rsidRPr="00DE1800" w:rsidRDefault="00D46E72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E1800">
              <w:rPr>
                <w:rFonts w:ascii="Times New Roman" w:hAnsi="Times New Roman" w:cs="Times New Roman"/>
                <w:sz w:val="28"/>
              </w:rPr>
              <w:t>Темп</w:t>
            </w:r>
            <w:r w:rsidR="005C31CB" w:rsidRPr="00DE1800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D46E72" w:rsidTr="00771AB4">
        <w:tc>
          <w:tcPr>
            <w:tcW w:w="3657" w:type="dxa"/>
          </w:tcPr>
          <w:p w:rsidR="00D46E72" w:rsidRPr="006063E0" w:rsidRDefault="00C14364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(работ, услуг)</w:t>
            </w:r>
          </w:p>
        </w:tc>
        <w:tc>
          <w:tcPr>
            <w:tcW w:w="1418" w:type="dxa"/>
          </w:tcPr>
          <w:p w:rsidR="00D46E72" w:rsidRPr="006063E0" w:rsidRDefault="00A40FAE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6260</w:t>
            </w:r>
          </w:p>
        </w:tc>
        <w:tc>
          <w:tcPr>
            <w:tcW w:w="1134" w:type="dxa"/>
          </w:tcPr>
          <w:p w:rsidR="00D46E72" w:rsidRPr="006063E0" w:rsidRDefault="0072373C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6856</w:t>
            </w:r>
          </w:p>
        </w:tc>
        <w:tc>
          <w:tcPr>
            <w:tcW w:w="1701" w:type="dxa"/>
          </w:tcPr>
          <w:p w:rsidR="00D46E72" w:rsidRPr="006063E0" w:rsidRDefault="00BD4D1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275" w:type="dxa"/>
          </w:tcPr>
          <w:p w:rsidR="00D46E72" w:rsidRPr="006063E0" w:rsidRDefault="005C31CB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109,52</w:t>
            </w:r>
          </w:p>
        </w:tc>
      </w:tr>
      <w:tr w:rsidR="00D46E72" w:rsidTr="00771AB4">
        <w:tc>
          <w:tcPr>
            <w:tcW w:w="3657" w:type="dxa"/>
          </w:tcPr>
          <w:p w:rsidR="00D46E72" w:rsidRPr="006063E0" w:rsidRDefault="00C14364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418" w:type="dxa"/>
          </w:tcPr>
          <w:p w:rsidR="00D46E72" w:rsidRPr="006063E0" w:rsidRDefault="00A40FAE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D46E72" w:rsidRPr="006063E0" w:rsidRDefault="0072373C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701" w:type="dxa"/>
          </w:tcPr>
          <w:p w:rsidR="00D46E72" w:rsidRPr="006063E0" w:rsidRDefault="00BD4D1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5" w:type="dxa"/>
          </w:tcPr>
          <w:p w:rsidR="00D46E72" w:rsidRPr="006063E0" w:rsidRDefault="005C31CB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117,91</w:t>
            </w:r>
          </w:p>
        </w:tc>
      </w:tr>
      <w:tr w:rsidR="00D46E72" w:rsidTr="00771AB4">
        <w:tc>
          <w:tcPr>
            <w:tcW w:w="3657" w:type="dxa"/>
          </w:tcPr>
          <w:p w:rsidR="00D46E72" w:rsidRPr="006063E0" w:rsidRDefault="00C14364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Средняя стоимость используемых основных фондов</w:t>
            </w:r>
          </w:p>
        </w:tc>
        <w:tc>
          <w:tcPr>
            <w:tcW w:w="1418" w:type="dxa"/>
          </w:tcPr>
          <w:p w:rsidR="00D46E72" w:rsidRPr="006063E0" w:rsidRDefault="00A40FAE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34" w:type="dxa"/>
          </w:tcPr>
          <w:p w:rsidR="00D46E72" w:rsidRPr="006063E0" w:rsidRDefault="00FD1EC5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701" w:type="dxa"/>
          </w:tcPr>
          <w:p w:rsidR="00D46E72" w:rsidRPr="006063E0" w:rsidRDefault="00BD4D1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275" w:type="dxa"/>
          </w:tcPr>
          <w:p w:rsidR="00D46E72" w:rsidRPr="006063E0" w:rsidRDefault="00F2113A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98,35</w:t>
            </w:r>
          </w:p>
        </w:tc>
      </w:tr>
      <w:tr w:rsidR="00D46E72" w:rsidTr="00771AB4">
        <w:tc>
          <w:tcPr>
            <w:tcW w:w="3657" w:type="dxa"/>
          </w:tcPr>
          <w:p w:rsidR="00D46E72" w:rsidRPr="006063E0" w:rsidRDefault="00C14364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. активной части</w:t>
            </w:r>
          </w:p>
        </w:tc>
        <w:tc>
          <w:tcPr>
            <w:tcW w:w="1418" w:type="dxa"/>
          </w:tcPr>
          <w:p w:rsidR="00D46E72" w:rsidRPr="006063E0" w:rsidRDefault="00A40FAE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</w:tcPr>
          <w:p w:rsidR="00D46E72" w:rsidRPr="006063E0" w:rsidRDefault="00FD1EC5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701" w:type="dxa"/>
          </w:tcPr>
          <w:p w:rsidR="00D46E72" w:rsidRPr="006063E0" w:rsidRDefault="007026F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5" w:type="dxa"/>
          </w:tcPr>
          <w:p w:rsidR="00D46E72" w:rsidRPr="006063E0" w:rsidRDefault="00581FB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D46E72" w:rsidTr="00771AB4">
        <w:tc>
          <w:tcPr>
            <w:tcW w:w="3657" w:type="dxa"/>
          </w:tcPr>
          <w:p w:rsidR="00D46E72" w:rsidRPr="006063E0" w:rsidRDefault="00C14364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418" w:type="dxa"/>
          </w:tcPr>
          <w:p w:rsidR="00D46E72" w:rsidRPr="006063E0" w:rsidRDefault="00704976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46E72" w:rsidRPr="006063E0" w:rsidRDefault="00FD1EC5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6E72" w:rsidRPr="006063E0" w:rsidRDefault="007026F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46E72" w:rsidRPr="006063E0" w:rsidRDefault="00D46E72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72" w:rsidTr="00771AB4">
        <w:tc>
          <w:tcPr>
            <w:tcW w:w="3657" w:type="dxa"/>
          </w:tcPr>
          <w:p w:rsidR="00D46E72" w:rsidRPr="006063E0" w:rsidRDefault="00C14364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</w:p>
        </w:tc>
        <w:tc>
          <w:tcPr>
            <w:tcW w:w="1418" w:type="dxa"/>
          </w:tcPr>
          <w:p w:rsidR="00D46E72" w:rsidRPr="006063E0" w:rsidRDefault="00704976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134" w:type="dxa"/>
          </w:tcPr>
          <w:p w:rsidR="00D46E72" w:rsidRPr="006063E0" w:rsidRDefault="00FD1EC5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1701" w:type="dxa"/>
          </w:tcPr>
          <w:p w:rsidR="00D46E72" w:rsidRPr="006063E0" w:rsidRDefault="007C4328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75" w:type="dxa"/>
          </w:tcPr>
          <w:p w:rsidR="00D46E72" w:rsidRPr="006063E0" w:rsidRDefault="00581FB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111,54</w:t>
            </w:r>
          </w:p>
        </w:tc>
      </w:tr>
      <w:tr w:rsidR="00D46E72" w:rsidTr="00771AB4">
        <w:tc>
          <w:tcPr>
            <w:tcW w:w="3657" w:type="dxa"/>
          </w:tcPr>
          <w:p w:rsidR="00D46E72" w:rsidRPr="006063E0" w:rsidRDefault="00C14364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</w:p>
        </w:tc>
        <w:tc>
          <w:tcPr>
            <w:tcW w:w="1418" w:type="dxa"/>
          </w:tcPr>
          <w:p w:rsidR="00D46E72" w:rsidRPr="006063E0" w:rsidRDefault="00704976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D46E72" w:rsidRPr="006063E0" w:rsidRDefault="00FD1EC5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1" w:type="dxa"/>
          </w:tcPr>
          <w:p w:rsidR="00D46E72" w:rsidRPr="006063E0" w:rsidRDefault="007C4328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-0,02</w:t>
            </w:r>
          </w:p>
        </w:tc>
        <w:tc>
          <w:tcPr>
            <w:tcW w:w="1275" w:type="dxa"/>
          </w:tcPr>
          <w:p w:rsidR="00D46E72" w:rsidRPr="006063E0" w:rsidRDefault="00581FB9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C14364" w:rsidTr="00771AB4">
        <w:tc>
          <w:tcPr>
            <w:tcW w:w="3657" w:type="dxa"/>
          </w:tcPr>
          <w:p w:rsidR="00C14364" w:rsidRPr="006063E0" w:rsidRDefault="00500BF6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</w:p>
        </w:tc>
        <w:tc>
          <w:tcPr>
            <w:tcW w:w="1418" w:type="dxa"/>
          </w:tcPr>
          <w:p w:rsidR="00C14364" w:rsidRPr="006063E0" w:rsidRDefault="00794AD3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104,15</w:t>
            </w:r>
          </w:p>
        </w:tc>
        <w:tc>
          <w:tcPr>
            <w:tcW w:w="1134" w:type="dxa"/>
          </w:tcPr>
          <w:p w:rsidR="00C14364" w:rsidRPr="006063E0" w:rsidRDefault="00FD1EC5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701" w:type="dxa"/>
          </w:tcPr>
          <w:p w:rsidR="00C14364" w:rsidRPr="006063E0" w:rsidRDefault="007C4328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-1,75</w:t>
            </w:r>
          </w:p>
        </w:tc>
        <w:tc>
          <w:tcPr>
            <w:tcW w:w="1275" w:type="dxa"/>
          </w:tcPr>
          <w:p w:rsidR="00C14364" w:rsidRPr="006063E0" w:rsidRDefault="006063E0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</w:tr>
      <w:tr w:rsidR="00C14364" w:rsidTr="00771AB4">
        <w:tc>
          <w:tcPr>
            <w:tcW w:w="3657" w:type="dxa"/>
          </w:tcPr>
          <w:p w:rsidR="00C14364" w:rsidRPr="006063E0" w:rsidRDefault="00500BF6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Фондооснащенность</w:t>
            </w:r>
            <w:proofErr w:type="spellEnd"/>
          </w:p>
        </w:tc>
        <w:tc>
          <w:tcPr>
            <w:tcW w:w="1418" w:type="dxa"/>
          </w:tcPr>
          <w:p w:rsidR="00C14364" w:rsidRPr="006063E0" w:rsidRDefault="00794AD3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</w:tcPr>
          <w:p w:rsidR="00C14364" w:rsidRPr="006063E0" w:rsidRDefault="00FD1EC5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701" w:type="dxa"/>
          </w:tcPr>
          <w:p w:rsidR="00C14364" w:rsidRPr="006063E0" w:rsidRDefault="007C4328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  <w:tc>
          <w:tcPr>
            <w:tcW w:w="1275" w:type="dxa"/>
          </w:tcPr>
          <w:p w:rsidR="00C14364" w:rsidRPr="006063E0" w:rsidRDefault="006063E0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E0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</w:tbl>
    <w:p w:rsidR="00D46E72" w:rsidRPr="00CF1974" w:rsidRDefault="00D46E72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5B0B" w:rsidRDefault="007F5B0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рассмотрим структуру запасов предприятия</w:t>
      </w:r>
      <w:r w:rsidR="006159DA">
        <w:rPr>
          <w:rFonts w:ascii="Times New Roman" w:hAnsi="Times New Roman" w:cs="Times New Roman"/>
          <w:sz w:val="28"/>
        </w:rPr>
        <w:t>. Это позволит определить, какой товар представляет категорию повышенного спроса, какой низкого. А так же позволит оценить динамику структуры запасов за 2018-2019 годы (</w:t>
      </w:r>
      <w:r w:rsidR="00632809">
        <w:rPr>
          <w:rFonts w:ascii="Times New Roman" w:hAnsi="Times New Roman" w:cs="Times New Roman"/>
          <w:sz w:val="28"/>
        </w:rPr>
        <w:t>рисунок 3</w:t>
      </w:r>
      <w:r w:rsidR="006159DA">
        <w:rPr>
          <w:rFonts w:ascii="Times New Roman" w:hAnsi="Times New Roman" w:cs="Times New Roman"/>
          <w:sz w:val="28"/>
        </w:rPr>
        <w:t>).</w:t>
      </w:r>
    </w:p>
    <w:p w:rsidR="002400D9" w:rsidRP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Согласно данным, представленным в диаграмме (рисунок 3) мы можем сделать вывод о том, что в целом </w:t>
      </w:r>
      <w:proofErr w:type="gramStart"/>
      <w:r w:rsidRPr="002400D9">
        <w:rPr>
          <w:rFonts w:ascii="Times New Roman" w:hAnsi="Times New Roman" w:cs="Times New Roman"/>
          <w:sz w:val="28"/>
        </w:rPr>
        <w:t>запас</w:t>
      </w:r>
      <w:proofErr w:type="gramEnd"/>
      <w:r w:rsidRPr="002400D9">
        <w:rPr>
          <w:rFonts w:ascii="Times New Roman" w:hAnsi="Times New Roman" w:cs="Times New Roman"/>
          <w:sz w:val="28"/>
        </w:rPr>
        <w:t xml:space="preserve"> не сильно изменен, только по нескольким позициям:</w:t>
      </w:r>
    </w:p>
    <w:p w:rsidR="002400D9" w:rsidRP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в 2019 году в запасе стало примерно на 1,5% чипсов меньше,</w:t>
      </w:r>
    </w:p>
    <w:p w:rsidR="002400D9" w:rsidRP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в 2019 году вырос запас прочих </w:t>
      </w:r>
      <w:proofErr w:type="spellStart"/>
      <w:r w:rsidRPr="002400D9">
        <w:rPr>
          <w:rFonts w:ascii="Times New Roman" w:hAnsi="Times New Roman" w:cs="Times New Roman"/>
          <w:sz w:val="28"/>
        </w:rPr>
        <w:t>снэков</w:t>
      </w:r>
      <w:proofErr w:type="spellEnd"/>
      <w:r w:rsidRPr="002400D9">
        <w:rPr>
          <w:rFonts w:ascii="Times New Roman" w:hAnsi="Times New Roman" w:cs="Times New Roman"/>
          <w:sz w:val="28"/>
        </w:rPr>
        <w:t xml:space="preserve"> (примерно на 2%).</w:t>
      </w:r>
    </w:p>
    <w:p w:rsidR="002400D9" w:rsidRDefault="002400D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lastRenderedPageBreak/>
        <w:t>В целом мы можем наблюдать на данной диаграмме определение количественного состава ассортимента продаваемой продукц</w:t>
      </w:r>
      <w:proofErr w:type="gramStart"/>
      <w:r w:rsidRPr="002400D9">
        <w:rPr>
          <w:rFonts w:ascii="Times New Roman" w:hAnsi="Times New Roman" w:cs="Times New Roman"/>
          <w:sz w:val="28"/>
        </w:rPr>
        <w:t>ии и ее</w:t>
      </w:r>
      <w:proofErr w:type="gramEnd"/>
      <w:r w:rsidRPr="002400D9">
        <w:rPr>
          <w:rFonts w:ascii="Times New Roman" w:hAnsi="Times New Roman" w:cs="Times New Roman"/>
          <w:sz w:val="28"/>
        </w:rPr>
        <w:t xml:space="preserve"> качество в молодом малом предприятии.</w:t>
      </w:r>
    </w:p>
    <w:p w:rsidR="009E1B91" w:rsidRDefault="009E1B91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B91">
        <w:rPr>
          <w:rFonts w:ascii="Times New Roman" w:hAnsi="Times New Roman" w:cs="Times New Roman"/>
          <w:sz w:val="28"/>
        </w:rPr>
        <w:t>Единственная позиция, которой отведен малый процент в запасе – это безалкогольные напитки (квас, лимонад и т.д.)</w:t>
      </w:r>
    </w:p>
    <w:p w:rsidR="00632809" w:rsidRDefault="00632809" w:rsidP="0049565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94744" cy="4752753"/>
            <wp:effectExtent l="0" t="0" r="15875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850B9" w:rsidRDefault="004850B9" w:rsidP="0049565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C46" w:rsidRDefault="00C90902" w:rsidP="004956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 – Структура запасов предприятия «Живое пиво».</w:t>
      </w:r>
    </w:p>
    <w:p w:rsidR="00095C46" w:rsidRDefault="00095C46" w:rsidP="0049565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2C86" w:rsidRDefault="009A2C8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266B" w:rsidRDefault="0056266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структура запасов предприятия достаточно широкая, </w:t>
      </w:r>
      <w:r w:rsidR="00EA050D">
        <w:rPr>
          <w:rFonts w:ascii="Times New Roman" w:hAnsi="Times New Roman" w:cs="Times New Roman"/>
          <w:sz w:val="28"/>
        </w:rPr>
        <w:t>судя по таблице 5, данные процентные соотношения достаточно актуальны для данного магазина.</w:t>
      </w:r>
    </w:p>
    <w:p w:rsidR="00EA050D" w:rsidRDefault="00EA050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еще один вывод можно сделать на основании диаграммы (рисунок 3) </w:t>
      </w:r>
      <w:r w:rsidR="002B1B3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B1B31">
        <w:rPr>
          <w:rFonts w:ascii="Times New Roman" w:hAnsi="Times New Roman" w:cs="Times New Roman"/>
          <w:sz w:val="28"/>
        </w:rPr>
        <w:t xml:space="preserve">по ней видно, что структура товарооборота достаточно стабильна и практически не меняется. Это значит, что </w:t>
      </w:r>
      <w:r w:rsidR="00460F92">
        <w:rPr>
          <w:rFonts w:ascii="Times New Roman" w:hAnsi="Times New Roman" w:cs="Times New Roman"/>
          <w:sz w:val="28"/>
        </w:rPr>
        <w:t xml:space="preserve">изначально были </w:t>
      </w:r>
      <w:proofErr w:type="gramStart"/>
      <w:r w:rsidR="00460F92">
        <w:rPr>
          <w:rFonts w:ascii="Times New Roman" w:hAnsi="Times New Roman" w:cs="Times New Roman"/>
          <w:sz w:val="28"/>
        </w:rPr>
        <w:lastRenderedPageBreak/>
        <w:t>верно</w:t>
      </w:r>
      <w:proofErr w:type="gramEnd"/>
      <w:r w:rsidR="00460F92">
        <w:rPr>
          <w:rFonts w:ascii="Times New Roman" w:hAnsi="Times New Roman" w:cs="Times New Roman"/>
          <w:sz w:val="28"/>
        </w:rPr>
        <w:t xml:space="preserve"> определены товары по категориям спроса. Соответственно, предприятие ведет достаточно грамотную политику на рынке торговли слабоалкогольными напитками и </w:t>
      </w:r>
      <w:r w:rsidR="00E878D8">
        <w:rPr>
          <w:rFonts w:ascii="Times New Roman" w:hAnsi="Times New Roman" w:cs="Times New Roman"/>
          <w:sz w:val="28"/>
        </w:rPr>
        <w:t>сопутствующими закусками.</w:t>
      </w:r>
    </w:p>
    <w:p w:rsidR="003D400A" w:rsidRPr="00F869C4" w:rsidRDefault="00E878D8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еще важный момент – план продаж, который устанавливается руководством предприятия. И в зависимости от факторов внешней и внутренней среды данный план может си</w:t>
      </w:r>
      <w:r w:rsidR="007D770B">
        <w:rPr>
          <w:rFonts w:ascii="Times New Roman" w:hAnsi="Times New Roman" w:cs="Times New Roman"/>
          <w:sz w:val="28"/>
        </w:rPr>
        <w:t>льно ва</w:t>
      </w:r>
      <w:r w:rsidR="009A2C86">
        <w:rPr>
          <w:rFonts w:ascii="Times New Roman" w:hAnsi="Times New Roman" w:cs="Times New Roman"/>
          <w:sz w:val="28"/>
        </w:rPr>
        <w:t>рьироваться по своим значениям</w:t>
      </w:r>
      <w:r w:rsidR="0089032B">
        <w:rPr>
          <w:rFonts w:ascii="Times New Roman" w:hAnsi="Times New Roman" w:cs="Times New Roman"/>
          <w:sz w:val="28"/>
        </w:rPr>
        <w:t xml:space="preserve"> </w:t>
      </w:r>
      <w:r w:rsidR="00A45383" w:rsidRPr="00F869C4">
        <w:rPr>
          <w:rFonts w:ascii="Times New Roman" w:hAnsi="Times New Roman" w:cs="Times New Roman"/>
          <w:sz w:val="28"/>
        </w:rPr>
        <w:t>[55]</w:t>
      </w:r>
      <w:r w:rsidR="009A2C86">
        <w:rPr>
          <w:rFonts w:ascii="Times New Roman" w:hAnsi="Times New Roman" w:cs="Times New Roman"/>
          <w:sz w:val="28"/>
        </w:rPr>
        <w:t>.</w:t>
      </w:r>
    </w:p>
    <w:p w:rsidR="003D400A" w:rsidRDefault="003D400A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400A">
        <w:rPr>
          <w:rFonts w:ascii="Times New Roman" w:hAnsi="Times New Roman" w:cs="Times New Roman"/>
          <w:sz w:val="28"/>
        </w:rPr>
        <w:t xml:space="preserve">На </w:t>
      </w:r>
      <w:r w:rsidR="00050CBD" w:rsidRPr="003D400A">
        <w:rPr>
          <w:rFonts w:ascii="Times New Roman" w:hAnsi="Times New Roman" w:cs="Times New Roman"/>
          <w:sz w:val="28"/>
        </w:rPr>
        <w:t>динамику розничного товарооборота</w:t>
      </w:r>
      <w:r w:rsidR="00050CBD">
        <w:rPr>
          <w:rFonts w:ascii="Times New Roman" w:hAnsi="Times New Roman" w:cs="Times New Roman"/>
          <w:sz w:val="28"/>
        </w:rPr>
        <w:t xml:space="preserve"> и</w:t>
      </w:r>
      <w:r w:rsidR="00050CBD" w:rsidRPr="003D400A">
        <w:rPr>
          <w:rFonts w:ascii="Times New Roman" w:hAnsi="Times New Roman" w:cs="Times New Roman"/>
          <w:sz w:val="28"/>
        </w:rPr>
        <w:t xml:space="preserve"> </w:t>
      </w:r>
      <w:r w:rsidRPr="003D400A">
        <w:rPr>
          <w:rFonts w:ascii="Times New Roman" w:hAnsi="Times New Roman" w:cs="Times New Roman"/>
          <w:sz w:val="28"/>
        </w:rPr>
        <w:t xml:space="preserve">выполнение плана оказывают влияние большое число факторов, </w:t>
      </w:r>
      <w:r w:rsidR="00050CBD">
        <w:rPr>
          <w:rFonts w:ascii="Times New Roman" w:hAnsi="Times New Roman" w:cs="Times New Roman"/>
          <w:sz w:val="28"/>
        </w:rPr>
        <w:t>они объединяются в три группы</w:t>
      </w:r>
      <w:r w:rsidRPr="003D400A">
        <w:rPr>
          <w:rFonts w:ascii="Times New Roman" w:hAnsi="Times New Roman" w:cs="Times New Roman"/>
          <w:sz w:val="28"/>
        </w:rPr>
        <w:t xml:space="preserve">: </w:t>
      </w:r>
    </w:p>
    <w:p w:rsidR="003D400A" w:rsidRPr="00B77EA8" w:rsidRDefault="00B77EA8" w:rsidP="00495657">
      <w:pPr>
        <w:tabs>
          <w:tab w:val="left" w:pos="14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D400A" w:rsidRPr="00B77EA8">
        <w:rPr>
          <w:rFonts w:ascii="Times New Roman" w:hAnsi="Times New Roman" w:cs="Times New Roman"/>
          <w:sz w:val="28"/>
        </w:rPr>
        <w:t>Факторы,</w:t>
      </w:r>
      <w:r w:rsidR="00050CBD">
        <w:rPr>
          <w:rFonts w:ascii="Times New Roman" w:hAnsi="Times New Roman" w:cs="Times New Roman"/>
          <w:sz w:val="28"/>
        </w:rPr>
        <w:t xml:space="preserve"> которые связанны</w:t>
      </w:r>
      <w:r w:rsidR="003D400A" w:rsidRPr="00B77EA8">
        <w:rPr>
          <w:rFonts w:ascii="Times New Roman" w:hAnsi="Times New Roman" w:cs="Times New Roman"/>
          <w:sz w:val="28"/>
        </w:rPr>
        <w:t xml:space="preserve"> с товарными ресурсами.</w:t>
      </w:r>
    </w:p>
    <w:p w:rsidR="003D400A" w:rsidRPr="00B77EA8" w:rsidRDefault="00B77EA8" w:rsidP="00495657">
      <w:pPr>
        <w:tabs>
          <w:tab w:val="left" w:pos="14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D400A" w:rsidRPr="00B77EA8">
        <w:rPr>
          <w:rFonts w:ascii="Times New Roman" w:hAnsi="Times New Roman" w:cs="Times New Roman"/>
          <w:sz w:val="28"/>
        </w:rPr>
        <w:t>Факторы,</w:t>
      </w:r>
      <w:r w:rsidR="00050CBD">
        <w:rPr>
          <w:rFonts w:ascii="Times New Roman" w:hAnsi="Times New Roman" w:cs="Times New Roman"/>
          <w:sz w:val="28"/>
        </w:rPr>
        <w:t xml:space="preserve"> которые связанны</w:t>
      </w:r>
      <w:r w:rsidR="003D400A" w:rsidRPr="00B77EA8">
        <w:rPr>
          <w:rFonts w:ascii="Times New Roman" w:hAnsi="Times New Roman" w:cs="Times New Roman"/>
          <w:sz w:val="28"/>
        </w:rPr>
        <w:t xml:space="preserve"> с численностью работников и эффективностью их труда. </w:t>
      </w:r>
    </w:p>
    <w:p w:rsidR="003D400A" w:rsidRPr="00B77EA8" w:rsidRDefault="00B77EA8" w:rsidP="00495657">
      <w:pPr>
        <w:tabs>
          <w:tab w:val="left" w:pos="14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D400A" w:rsidRPr="00B77EA8">
        <w:rPr>
          <w:rFonts w:ascii="Times New Roman" w:hAnsi="Times New Roman" w:cs="Times New Roman"/>
          <w:sz w:val="28"/>
        </w:rPr>
        <w:t xml:space="preserve">Факторы, </w:t>
      </w:r>
      <w:r w:rsidR="00050CBD">
        <w:rPr>
          <w:rFonts w:ascii="Times New Roman" w:hAnsi="Times New Roman" w:cs="Times New Roman"/>
          <w:sz w:val="28"/>
        </w:rPr>
        <w:t>которые связанны</w:t>
      </w:r>
      <w:r w:rsidR="003D400A" w:rsidRPr="00B77EA8">
        <w:rPr>
          <w:rFonts w:ascii="Times New Roman" w:hAnsi="Times New Roman" w:cs="Times New Roman"/>
          <w:sz w:val="28"/>
        </w:rPr>
        <w:t xml:space="preserve"> с эффективностью использования материально технической базы торгового пр</w:t>
      </w:r>
      <w:r w:rsidR="00DA78A8" w:rsidRPr="00B77EA8">
        <w:rPr>
          <w:rFonts w:ascii="Times New Roman" w:hAnsi="Times New Roman" w:cs="Times New Roman"/>
          <w:sz w:val="28"/>
        </w:rPr>
        <w:t xml:space="preserve">едприятия и режимом его работы </w:t>
      </w:r>
      <w:r w:rsidR="00A45383" w:rsidRPr="00B77EA8">
        <w:rPr>
          <w:rFonts w:ascii="Times New Roman" w:hAnsi="Times New Roman" w:cs="Times New Roman"/>
          <w:sz w:val="28"/>
        </w:rPr>
        <w:t>[46]</w:t>
      </w:r>
      <w:r w:rsidR="00DA78A8" w:rsidRPr="00B77EA8">
        <w:rPr>
          <w:rFonts w:ascii="Times New Roman" w:hAnsi="Times New Roman" w:cs="Times New Roman"/>
          <w:sz w:val="28"/>
        </w:rPr>
        <w:t>.</w:t>
      </w:r>
    </w:p>
    <w:p w:rsidR="0089032B" w:rsidRDefault="0089032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и результат предприятия «Живое пиво» за 2018-2019 годы представлен на рисунке 4.</w:t>
      </w:r>
    </w:p>
    <w:p w:rsidR="0089032B" w:rsidRDefault="0089032B" w:rsidP="0049565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85461"/>
            <wp:effectExtent l="0" t="0" r="1905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850B9" w:rsidRDefault="004850B9" w:rsidP="004956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5C46" w:rsidRDefault="000C03EA" w:rsidP="0049565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Рисунок 4 </w:t>
      </w:r>
      <w:r w:rsidR="00DE372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DE3725">
        <w:rPr>
          <w:rFonts w:ascii="Times New Roman" w:hAnsi="Times New Roman" w:cs="Times New Roman"/>
          <w:sz w:val="28"/>
        </w:rPr>
        <w:t>Сравнительный анализ годового плана продаж на предприятии «Живое пиво» с результатами за 2018-2019 гг.</w:t>
      </w:r>
    </w:p>
    <w:p w:rsidR="009E1B91" w:rsidRDefault="009E1B91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50B9" w:rsidRDefault="00021E7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представленной диаграмме можно говорить о том, что по всем трем факторам, обозначенным выше, которые влияют на качество выполнения плана, предприятие «Живое пиво»</w:t>
      </w:r>
      <w:r w:rsidR="0014572E">
        <w:rPr>
          <w:rFonts w:ascii="Times New Roman" w:hAnsi="Times New Roman" w:cs="Times New Roman"/>
          <w:sz w:val="28"/>
        </w:rPr>
        <w:t xml:space="preserve"> показывает отличные результаты. </w:t>
      </w:r>
    </w:p>
    <w:p w:rsidR="00DE3725" w:rsidRDefault="0014572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2018 году план был перевыполнен на 150</w:t>
      </w:r>
      <w:r w:rsidR="009A2C8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т.р</w:t>
      </w:r>
      <w:proofErr w:type="spellEnd"/>
      <w:r>
        <w:rPr>
          <w:rFonts w:ascii="Times New Roman" w:hAnsi="Times New Roman" w:cs="Times New Roman"/>
          <w:sz w:val="28"/>
        </w:rPr>
        <w:t xml:space="preserve">., то в 2019 уже на 284 </w:t>
      </w:r>
      <w:proofErr w:type="spellStart"/>
      <w:r>
        <w:rPr>
          <w:rFonts w:ascii="Times New Roman" w:hAnsi="Times New Roman" w:cs="Times New Roman"/>
          <w:sz w:val="28"/>
        </w:rPr>
        <w:t>т.р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4850B9" w:rsidRDefault="0014572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является прямым свидетельством мощного потенциала</w:t>
      </w:r>
      <w:r w:rsidR="004A270E">
        <w:rPr>
          <w:rFonts w:ascii="Times New Roman" w:hAnsi="Times New Roman" w:cs="Times New Roman"/>
          <w:sz w:val="28"/>
        </w:rPr>
        <w:t xml:space="preserve"> магазина, причем как в плане финансовом, так и в плане кадрового потенциала. </w:t>
      </w:r>
    </w:p>
    <w:p w:rsidR="0014572E" w:rsidRDefault="004A270E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Очевидно, что работники предприятия справляются со своими обязанностями крайне качественно, в противном случае мы бы наблюдали явный отрицательный результат в такой же отрицательной динамике к 2019 году. </w:t>
      </w:r>
    </w:p>
    <w:p w:rsidR="004A270E" w:rsidRDefault="00113FC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необходимым пунктом в развернутом анализе предприятия «Живое пиво» является анализ коэффициентов финансовой устойчивости. За основу так же берем данные за 2018 и 2019 годы (таблица 9)</w:t>
      </w:r>
      <w:r w:rsidR="00DA78A8">
        <w:rPr>
          <w:rFonts w:ascii="Times New Roman" w:hAnsi="Times New Roman" w:cs="Times New Roman"/>
          <w:sz w:val="28"/>
        </w:rPr>
        <w:t>.</w:t>
      </w:r>
    </w:p>
    <w:p w:rsidR="00095C46" w:rsidRDefault="00095C4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C46">
        <w:rPr>
          <w:rFonts w:ascii="Times New Roman" w:hAnsi="Times New Roman" w:cs="Times New Roman"/>
          <w:sz w:val="28"/>
        </w:rPr>
        <w:t>В связи с высокими показателями уровня собственных средств, отсутствием дебиторской задолженности и низкой кредиторской задолженностью на предприятии, у предприятия высокие показатели ликвидности, имеющие тенденцию к росту в рассматриваемом периоде.</w:t>
      </w:r>
    </w:p>
    <w:p w:rsidR="004850B9" w:rsidRDefault="004850B9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3FC6" w:rsidRDefault="00113FC6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9 – Анализ коэффициентов финансовой устойчивости </w:t>
      </w:r>
      <w:r w:rsidR="009A2C86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предприятия </w:t>
      </w:r>
      <w:r w:rsidR="009A2C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2018-2019 г.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79"/>
        <w:gridCol w:w="1235"/>
        <w:gridCol w:w="1367"/>
        <w:gridCol w:w="1683"/>
        <w:gridCol w:w="1644"/>
      </w:tblGrid>
      <w:tr w:rsidR="00EA0ECA" w:rsidTr="00771AB4">
        <w:tc>
          <w:tcPr>
            <w:tcW w:w="3279" w:type="dxa"/>
          </w:tcPr>
          <w:p w:rsidR="00EA0ECA" w:rsidRPr="00095C46" w:rsidRDefault="00EA0ECA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Показатели (коэффициенты)</w:t>
            </w:r>
          </w:p>
        </w:tc>
        <w:tc>
          <w:tcPr>
            <w:tcW w:w="1235" w:type="dxa"/>
          </w:tcPr>
          <w:p w:rsidR="00EA0ECA" w:rsidRPr="00095C46" w:rsidRDefault="00EA0ECA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7" w:type="dxa"/>
          </w:tcPr>
          <w:p w:rsidR="00EA0ECA" w:rsidRPr="00095C46" w:rsidRDefault="00EA0ECA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83" w:type="dxa"/>
          </w:tcPr>
          <w:p w:rsidR="00EA0ECA" w:rsidRPr="00095C46" w:rsidRDefault="00EA0ECA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644" w:type="dxa"/>
          </w:tcPr>
          <w:p w:rsidR="00EA0ECA" w:rsidRPr="00095C46" w:rsidRDefault="00EA0ECA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Темп изменения, %</w:t>
            </w:r>
          </w:p>
        </w:tc>
      </w:tr>
      <w:tr w:rsidR="00EA0ECA" w:rsidTr="00771AB4">
        <w:tc>
          <w:tcPr>
            <w:tcW w:w="3279" w:type="dxa"/>
          </w:tcPr>
          <w:p w:rsidR="00EA0ECA" w:rsidRPr="00095C46" w:rsidRDefault="00EA0ECA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Автономия</w:t>
            </w:r>
          </w:p>
        </w:tc>
        <w:tc>
          <w:tcPr>
            <w:tcW w:w="1235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367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683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44" w:type="dxa"/>
          </w:tcPr>
          <w:p w:rsidR="00EA0ECA" w:rsidRPr="00095C46" w:rsidRDefault="00AA6A15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141,86</w:t>
            </w:r>
          </w:p>
        </w:tc>
      </w:tr>
      <w:tr w:rsidR="00EA0ECA" w:rsidTr="00771AB4">
        <w:tc>
          <w:tcPr>
            <w:tcW w:w="3279" w:type="dxa"/>
          </w:tcPr>
          <w:p w:rsidR="00EA0ECA" w:rsidRPr="00095C46" w:rsidRDefault="00EA0ECA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заемных и </w:t>
            </w:r>
            <w:r w:rsidR="00F64FF0" w:rsidRPr="00095C46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235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367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683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-0,34</w:t>
            </w:r>
          </w:p>
        </w:tc>
        <w:tc>
          <w:tcPr>
            <w:tcW w:w="1644" w:type="dxa"/>
          </w:tcPr>
          <w:p w:rsidR="00EA0ECA" w:rsidRPr="00095C46" w:rsidRDefault="00AA6A15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70,69</w:t>
            </w:r>
          </w:p>
        </w:tc>
      </w:tr>
      <w:tr w:rsidR="00EA0ECA" w:rsidTr="00771AB4">
        <w:tc>
          <w:tcPr>
            <w:tcW w:w="3279" w:type="dxa"/>
          </w:tcPr>
          <w:p w:rsidR="00EA0ECA" w:rsidRPr="00095C46" w:rsidRDefault="00F64FF0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оборотных и </w:t>
            </w:r>
            <w:proofErr w:type="spell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1235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367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683" w:type="dxa"/>
          </w:tcPr>
          <w:p w:rsidR="00164E46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EA0ECA" w:rsidRPr="00095C46" w:rsidRDefault="00EA0ECA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A0ECA" w:rsidRPr="00095C46" w:rsidRDefault="00AA6A15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114,29</w:t>
            </w:r>
          </w:p>
        </w:tc>
      </w:tr>
      <w:tr w:rsidR="00EA0ECA" w:rsidTr="00771AB4">
        <w:tc>
          <w:tcPr>
            <w:tcW w:w="3279" w:type="dxa"/>
          </w:tcPr>
          <w:p w:rsidR="00EA0ECA" w:rsidRPr="00095C46" w:rsidRDefault="00F64FF0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. абсолютной ликвидности</w:t>
            </w:r>
          </w:p>
        </w:tc>
        <w:tc>
          <w:tcPr>
            <w:tcW w:w="1235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367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683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4" w:type="dxa"/>
          </w:tcPr>
          <w:p w:rsidR="00EA0ECA" w:rsidRPr="00095C46" w:rsidRDefault="00AA6A15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213,64</w:t>
            </w:r>
          </w:p>
        </w:tc>
      </w:tr>
      <w:tr w:rsidR="00EA0ECA" w:rsidTr="00771AB4">
        <w:tc>
          <w:tcPr>
            <w:tcW w:w="3279" w:type="dxa"/>
          </w:tcPr>
          <w:p w:rsidR="00EA0ECA" w:rsidRPr="00095C46" w:rsidRDefault="00F64FF0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. текучей ликвидности</w:t>
            </w:r>
          </w:p>
        </w:tc>
        <w:tc>
          <w:tcPr>
            <w:tcW w:w="1235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367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683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4" w:type="dxa"/>
          </w:tcPr>
          <w:p w:rsidR="00EA0ECA" w:rsidRPr="00095C46" w:rsidRDefault="00486597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213,64</w:t>
            </w:r>
          </w:p>
        </w:tc>
      </w:tr>
      <w:tr w:rsidR="00EA0ECA" w:rsidTr="00771AB4">
        <w:tc>
          <w:tcPr>
            <w:tcW w:w="3279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. критической ликвидности</w:t>
            </w:r>
          </w:p>
        </w:tc>
        <w:tc>
          <w:tcPr>
            <w:tcW w:w="1235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7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683" w:type="dxa"/>
          </w:tcPr>
          <w:p w:rsidR="00EA0ECA" w:rsidRPr="00095C46" w:rsidRDefault="00164E46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644" w:type="dxa"/>
          </w:tcPr>
          <w:p w:rsidR="00EA0ECA" w:rsidRPr="00095C46" w:rsidRDefault="00486597" w:rsidP="004956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197,22</w:t>
            </w:r>
          </w:p>
        </w:tc>
      </w:tr>
    </w:tbl>
    <w:p w:rsidR="00486597" w:rsidRDefault="00486597" w:rsidP="00495657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850B9" w:rsidRDefault="0048659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6597">
        <w:rPr>
          <w:rFonts w:ascii="Times New Roman" w:hAnsi="Times New Roman" w:cs="Times New Roman"/>
          <w:sz w:val="28"/>
        </w:rPr>
        <w:t xml:space="preserve">Предприятие является ликвидным и способным погашать текущие обязательства. </w:t>
      </w:r>
    </w:p>
    <w:p w:rsidR="009A2C86" w:rsidRDefault="00486597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6597">
        <w:rPr>
          <w:rFonts w:ascii="Times New Roman" w:hAnsi="Times New Roman" w:cs="Times New Roman"/>
          <w:sz w:val="28"/>
        </w:rPr>
        <w:t>Таким образом, на основании проведённого анализа финансово-хозяйственной деятельности магазина «</w:t>
      </w:r>
      <w:r w:rsidR="00110784">
        <w:rPr>
          <w:rFonts w:ascii="Times New Roman" w:hAnsi="Times New Roman" w:cs="Times New Roman"/>
          <w:sz w:val="28"/>
        </w:rPr>
        <w:t>Живое пиво</w:t>
      </w:r>
      <w:r w:rsidRPr="00486597">
        <w:rPr>
          <w:rFonts w:ascii="Times New Roman" w:hAnsi="Times New Roman" w:cs="Times New Roman"/>
          <w:sz w:val="28"/>
        </w:rPr>
        <w:t>», мож</w:t>
      </w:r>
      <w:r w:rsidR="00110784">
        <w:rPr>
          <w:rFonts w:ascii="Times New Roman" w:hAnsi="Times New Roman" w:cs="Times New Roman"/>
          <w:sz w:val="28"/>
        </w:rPr>
        <w:t>но</w:t>
      </w:r>
      <w:r w:rsidRPr="00486597">
        <w:rPr>
          <w:rFonts w:ascii="Times New Roman" w:hAnsi="Times New Roman" w:cs="Times New Roman"/>
          <w:sz w:val="28"/>
        </w:rPr>
        <w:t xml:space="preserve"> сделать вывод, что пивной магазин является рентабельным, спрос на продукцию стабилен, а предприятие по результатам своей деятельности стабильно получает прибыль, эффективно используя имеющиеся ресурсы.</w:t>
      </w:r>
    </w:p>
    <w:p w:rsidR="009A2C86" w:rsidRDefault="009A2C8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5BA8" w:rsidRPr="00D9304F" w:rsidRDefault="00C05BA8" w:rsidP="00495657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61221010"/>
      <w:r w:rsidRPr="00D9304F">
        <w:rPr>
          <w:rFonts w:ascii="Times New Roman" w:hAnsi="Times New Roman" w:cs="Times New Roman"/>
          <w:color w:val="auto"/>
        </w:rPr>
        <w:t xml:space="preserve">2.3 </w:t>
      </w:r>
      <w:r w:rsidR="00B837A0">
        <w:rPr>
          <w:rFonts w:ascii="Times New Roman" w:hAnsi="Times New Roman" w:cs="Times New Roman"/>
          <w:color w:val="auto"/>
        </w:rPr>
        <w:t xml:space="preserve"> </w:t>
      </w:r>
      <w:r w:rsidR="00B837A0" w:rsidRPr="00B837A0">
        <w:rPr>
          <w:rFonts w:ascii="Times New Roman" w:hAnsi="Times New Roman" w:cs="Times New Roman"/>
          <w:color w:val="auto"/>
        </w:rPr>
        <w:t>Исследование и анализ рынка</w:t>
      </w:r>
      <w:bookmarkEnd w:id="8"/>
      <w:r w:rsidR="00B837A0">
        <w:rPr>
          <w:rFonts w:ascii="Times New Roman" w:hAnsi="Times New Roman" w:cs="Times New Roman"/>
          <w:color w:val="auto"/>
        </w:rPr>
        <w:t xml:space="preserve">    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6A4D" w:rsidRPr="00F869C4" w:rsidRDefault="00050CB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Отталкиваясь от данных </w:t>
      </w:r>
      <w:r w:rsidR="002C6A4D" w:rsidRPr="009A2D41">
        <w:rPr>
          <w:rFonts w:ascii="Times New Roman" w:hAnsi="Times New Roman" w:cs="Times New Roman"/>
          <w:sz w:val="28"/>
        </w:rPr>
        <w:t xml:space="preserve">статистики более десяти процентов всего пива в стране продается именно </w:t>
      </w:r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ра</w:t>
      </w:r>
      <w:r w:rsidR="002C6A4D" w:rsidRPr="009A2D41">
        <w:rPr>
          <w:rFonts w:ascii="Times New Roman" w:hAnsi="Times New Roman" w:cs="Times New Roman"/>
          <w:sz w:val="28"/>
        </w:rPr>
        <w:t xml:space="preserve">злив. </w:t>
      </w:r>
      <w:r>
        <w:rPr>
          <w:rFonts w:ascii="Times New Roman" w:hAnsi="Times New Roman" w:cs="Times New Roman"/>
          <w:sz w:val="28"/>
        </w:rPr>
        <w:t>Многих эта цифра может показаться маленькой</w:t>
      </w:r>
      <w:r w:rsidR="002C6A4D" w:rsidRPr="009A2D4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однако,</w:t>
      </w:r>
      <w:r w:rsidR="002C6A4D" w:rsidRPr="009A2D41">
        <w:rPr>
          <w:rFonts w:ascii="Times New Roman" w:hAnsi="Times New Roman" w:cs="Times New Roman"/>
          <w:sz w:val="28"/>
        </w:rPr>
        <w:t xml:space="preserve"> это довольно большая доля рынка. Кроме того, с каждым годом сегмент увеличивается на 15%: привлекательност</w:t>
      </w:r>
      <w:r w:rsidR="00DA78A8">
        <w:rPr>
          <w:rFonts w:ascii="Times New Roman" w:hAnsi="Times New Roman" w:cs="Times New Roman"/>
          <w:sz w:val="28"/>
        </w:rPr>
        <w:t>ь для предпринимателей очевидна</w:t>
      </w:r>
      <w:r w:rsidR="002C6A4D" w:rsidRPr="009A2D41">
        <w:rPr>
          <w:rFonts w:ascii="Times New Roman" w:hAnsi="Times New Roman" w:cs="Times New Roman"/>
          <w:sz w:val="28"/>
        </w:rPr>
        <w:t xml:space="preserve"> </w:t>
      </w:r>
      <w:r w:rsidR="002C6A4D" w:rsidRPr="00F869C4">
        <w:rPr>
          <w:rFonts w:ascii="Times New Roman" w:hAnsi="Times New Roman" w:cs="Times New Roman"/>
          <w:sz w:val="28"/>
        </w:rPr>
        <w:t>[31]</w:t>
      </w:r>
      <w:r w:rsidR="00DA78A8">
        <w:rPr>
          <w:rFonts w:ascii="Times New Roman" w:hAnsi="Times New Roman" w:cs="Times New Roman"/>
          <w:sz w:val="28"/>
        </w:rPr>
        <w:t>.</w:t>
      </w:r>
    </w:p>
    <w:p w:rsidR="002C6A4D" w:rsidRDefault="00050CB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анализировать</w:t>
      </w:r>
      <w:r w:rsidR="002C6A4D">
        <w:rPr>
          <w:rFonts w:ascii="Times New Roman" w:hAnsi="Times New Roman" w:cs="Times New Roman"/>
          <w:sz w:val="28"/>
        </w:rPr>
        <w:t xml:space="preserve"> более глубоко</w:t>
      </w:r>
      <w:r>
        <w:rPr>
          <w:rFonts w:ascii="Times New Roman" w:hAnsi="Times New Roman" w:cs="Times New Roman"/>
          <w:sz w:val="28"/>
        </w:rPr>
        <w:t xml:space="preserve"> сам рынок то</w:t>
      </w:r>
      <w:r w:rsidR="002C6A4D">
        <w:rPr>
          <w:rFonts w:ascii="Times New Roman" w:hAnsi="Times New Roman" w:cs="Times New Roman"/>
          <w:sz w:val="28"/>
        </w:rPr>
        <w:t>,</w:t>
      </w:r>
      <w:r w:rsidR="002C6A4D" w:rsidRPr="009A2D41">
        <w:rPr>
          <w:rFonts w:ascii="Times New Roman" w:hAnsi="Times New Roman" w:cs="Times New Roman"/>
          <w:sz w:val="28"/>
        </w:rPr>
        <w:t xml:space="preserve"> можно отметить, что по объемам употребления алкогольной продукции Россия занимает четвертое место – на каждого человека в стране приходится более 15 литров этилового спирта. </w:t>
      </w:r>
      <w:r w:rsidR="00FB623B">
        <w:rPr>
          <w:rFonts w:ascii="Times New Roman" w:hAnsi="Times New Roman" w:cs="Times New Roman"/>
          <w:sz w:val="28"/>
        </w:rPr>
        <w:t>Основываясь на эти данные</w:t>
      </w:r>
      <w:r w:rsidR="002C6A4D" w:rsidRPr="009A2D41">
        <w:rPr>
          <w:rFonts w:ascii="Times New Roman" w:hAnsi="Times New Roman" w:cs="Times New Roman"/>
          <w:sz w:val="28"/>
        </w:rPr>
        <w:t xml:space="preserve"> можно сделать вывод, что продажа алкоголя может стать достаточно прибыльным бизнесом. </w:t>
      </w:r>
    </w:p>
    <w:p w:rsidR="002C6A4D" w:rsidRDefault="00FB623B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Но, также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2C6A4D" w:rsidRPr="009A2D41">
        <w:rPr>
          <w:rFonts w:ascii="Times New Roman" w:hAnsi="Times New Roman" w:cs="Times New Roman"/>
          <w:sz w:val="28"/>
        </w:rPr>
        <w:t>,</w:t>
      </w:r>
      <w:proofErr w:type="gramEnd"/>
      <w:r w:rsidR="002C6A4D" w:rsidRPr="009A2D41">
        <w:rPr>
          <w:rFonts w:ascii="Times New Roman" w:hAnsi="Times New Roman" w:cs="Times New Roman"/>
          <w:sz w:val="28"/>
        </w:rPr>
        <w:t xml:space="preserve"> есть и обратная сторона – пропаганда вреда алкоголя. </w:t>
      </w:r>
      <w:r>
        <w:rPr>
          <w:rFonts w:ascii="Times New Roman" w:hAnsi="Times New Roman" w:cs="Times New Roman"/>
          <w:sz w:val="28"/>
        </w:rPr>
        <w:t xml:space="preserve">В настоящее время, </w:t>
      </w:r>
      <w:r w:rsidR="002C6A4D" w:rsidRPr="009A2D41">
        <w:rPr>
          <w:rFonts w:ascii="Times New Roman" w:hAnsi="Times New Roman" w:cs="Times New Roman"/>
          <w:sz w:val="28"/>
        </w:rPr>
        <w:t>люди начали</w:t>
      </w:r>
      <w:r>
        <w:rPr>
          <w:rFonts w:ascii="Times New Roman" w:hAnsi="Times New Roman" w:cs="Times New Roman"/>
          <w:sz w:val="28"/>
        </w:rPr>
        <w:t xml:space="preserve"> больше</w:t>
      </w:r>
      <w:r w:rsidR="002C6A4D" w:rsidRPr="009A2D41">
        <w:rPr>
          <w:rFonts w:ascii="Times New Roman" w:hAnsi="Times New Roman" w:cs="Times New Roman"/>
          <w:sz w:val="28"/>
        </w:rPr>
        <w:t xml:space="preserve"> обращать</w:t>
      </w:r>
      <w:r>
        <w:rPr>
          <w:rFonts w:ascii="Times New Roman" w:hAnsi="Times New Roman" w:cs="Times New Roman"/>
          <w:sz w:val="28"/>
        </w:rPr>
        <w:t xml:space="preserve"> внимания</w:t>
      </w:r>
      <w:r w:rsidR="002C6A4D" w:rsidRPr="009A2D41">
        <w:rPr>
          <w:rFonts w:ascii="Times New Roman" w:hAnsi="Times New Roman" w:cs="Times New Roman"/>
          <w:sz w:val="28"/>
        </w:rPr>
        <w:t xml:space="preserve"> именно на качество употребляемого алкоголя: стали отдавать</w:t>
      </w:r>
      <w:r>
        <w:rPr>
          <w:rFonts w:ascii="Times New Roman" w:hAnsi="Times New Roman" w:cs="Times New Roman"/>
          <w:sz w:val="28"/>
        </w:rPr>
        <w:t xml:space="preserve"> предпочтения</w:t>
      </w:r>
      <w:r w:rsidR="002C6A4D" w:rsidRPr="009A2D41">
        <w:rPr>
          <w:rFonts w:ascii="Times New Roman" w:hAnsi="Times New Roman" w:cs="Times New Roman"/>
          <w:sz w:val="28"/>
        </w:rPr>
        <w:t xml:space="preserve"> элитным напиткам. Это связано, в том числе, и с повышением качества жизни.</w:t>
      </w:r>
    </w:p>
    <w:p w:rsidR="002C6A4D" w:rsidRPr="00E932D7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58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Стоит помнить, что л</w:t>
      </w:r>
      <w:r w:rsidRPr="003C5805">
        <w:rPr>
          <w:rFonts w:ascii="Times New Roman" w:hAnsi="Times New Roman" w:cs="Times New Roman"/>
          <w:sz w:val="28"/>
        </w:rPr>
        <w:t xml:space="preserve">юбая организация находится и функционирует в среде. Каждое действие всех без исключения организаций возможно только в том случае, если среда допускает его осуществление. Внутренняя среда организации является источником ее жизненной силы, а внешняя среда – </w:t>
      </w:r>
      <w:r w:rsidRPr="003C5805">
        <w:rPr>
          <w:rFonts w:ascii="Times New Roman" w:hAnsi="Times New Roman" w:cs="Times New Roman"/>
          <w:sz w:val="28"/>
        </w:rPr>
        <w:lastRenderedPageBreak/>
        <w:t>источник, питающий организацию ресурсами, необходимыми для поддержания ее внутренне</w:t>
      </w:r>
      <w:r w:rsidR="00DA78A8">
        <w:rPr>
          <w:rFonts w:ascii="Times New Roman" w:hAnsi="Times New Roman" w:cs="Times New Roman"/>
          <w:sz w:val="28"/>
        </w:rPr>
        <w:t xml:space="preserve">го потенциала на должном уровне </w:t>
      </w:r>
      <w:r w:rsidRPr="00E932D7">
        <w:rPr>
          <w:rFonts w:ascii="Times New Roman" w:hAnsi="Times New Roman" w:cs="Times New Roman"/>
          <w:sz w:val="28"/>
        </w:rPr>
        <w:t>[11]</w:t>
      </w:r>
      <w:r w:rsidR="00DA78A8">
        <w:rPr>
          <w:rFonts w:ascii="Times New Roman" w:hAnsi="Times New Roman" w:cs="Times New Roman"/>
          <w:sz w:val="28"/>
        </w:rPr>
        <w:t>.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 рассмотрим факторы, наиболее влияющие на работу предприятия «Живое пиво».</w:t>
      </w:r>
    </w:p>
    <w:p w:rsidR="002C6A4D" w:rsidRPr="00394F7B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F7B">
        <w:rPr>
          <w:rFonts w:ascii="Times New Roman" w:hAnsi="Times New Roman" w:cs="Times New Roman"/>
          <w:sz w:val="28"/>
        </w:rPr>
        <w:t xml:space="preserve">Политические факторы: </w:t>
      </w:r>
      <w:r>
        <w:rPr>
          <w:rFonts w:ascii="Times New Roman" w:hAnsi="Times New Roman" w:cs="Times New Roman"/>
          <w:sz w:val="28"/>
        </w:rPr>
        <w:t>Законодательство РФ постоянно вносит изменения в правила торговли алкогольными и слабоалкогольными напитками, ввод ограничений на рабочее время, удаленность от детских площадок, школ и т.д.</w:t>
      </w:r>
    </w:p>
    <w:p w:rsidR="002C6A4D" w:rsidRPr="00394F7B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F7B">
        <w:rPr>
          <w:rFonts w:ascii="Times New Roman" w:hAnsi="Times New Roman" w:cs="Times New Roman"/>
          <w:sz w:val="28"/>
        </w:rPr>
        <w:t xml:space="preserve">Экономические и демографические факторы: Уровень цен регулируется </w:t>
      </w:r>
      <w:r>
        <w:rPr>
          <w:rFonts w:ascii="Times New Roman" w:hAnsi="Times New Roman" w:cs="Times New Roman"/>
          <w:sz w:val="28"/>
        </w:rPr>
        <w:t>производителем продукции, а так же уровнем спроса на тот или иной вид товара. Соответственно, там, где есть спрос, есть и конкуренция.</w:t>
      </w:r>
    </w:p>
    <w:p w:rsidR="002C6A4D" w:rsidRPr="00394F7B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F7B">
        <w:rPr>
          <w:rFonts w:ascii="Times New Roman" w:hAnsi="Times New Roman" w:cs="Times New Roman"/>
          <w:sz w:val="28"/>
        </w:rPr>
        <w:t xml:space="preserve">Рыночный фактор: </w:t>
      </w:r>
      <w:r w:rsidR="00330066">
        <w:rPr>
          <w:rFonts w:ascii="Times New Roman" w:hAnsi="Times New Roman" w:cs="Times New Roman"/>
          <w:sz w:val="28"/>
        </w:rPr>
        <w:t>Любое предприятие, так или иначе, взаимодействует с внешней средой в широком смысле этого слова</w:t>
      </w:r>
      <w:r>
        <w:rPr>
          <w:rFonts w:ascii="Times New Roman" w:hAnsi="Times New Roman" w:cs="Times New Roman"/>
          <w:sz w:val="28"/>
        </w:rPr>
        <w:t xml:space="preserve">.  </w:t>
      </w:r>
      <w:r w:rsidR="00330066">
        <w:rPr>
          <w:rFonts w:ascii="Times New Roman" w:hAnsi="Times New Roman" w:cs="Times New Roman"/>
          <w:sz w:val="28"/>
        </w:rPr>
        <w:t>Если п</w:t>
      </w:r>
      <w:r>
        <w:rPr>
          <w:rFonts w:ascii="Times New Roman" w:hAnsi="Times New Roman" w:cs="Times New Roman"/>
          <w:sz w:val="28"/>
        </w:rPr>
        <w:t xml:space="preserve">редприятие «Живое пиво» </w:t>
      </w:r>
      <w:r w:rsidRPr="00394F7B">
        <w:rPr>
          <w:rFonts w:ascii="Times New Roman" w:hAnsi="Times New Roman" w:cs="Times New Roman"/>
          <w:sz w:val="28"/>
        </w:rPr>
        <w:t xml:space="preserve">будет успешно </w:t>
      </w:r>
      <w:r w:rsidR="00330066" w:rsidRPr="00394F7B">
        <w:rPr>
          <w:rFonts w:ascii="Times New Roman" w:hAnsi="Times New Roman" w:cs="Times New Roman"/>
          <w:sz w:val="28"/>
        </w:rPr>
        <w:t>адаптироваться к изменяющимся условиям факторов внешнего окружения</w:t>
      </w:r>
      <w:r w:rsidR="00330066">
        <w:rPr>
          <w:rFonts w:ascii="Times New Roman" w:hAnsi="Times New Roman" w:cs="Times New Roman"/>
          <w:sz w:val="28"/>
        </w:rPr>
        <w:t xml:space="preserve"> то, соответственно, оно будет успешно функционировать</w:t>
      </w:r>
      <w:r w:rsidRPr="00394F7B">
        <w:rPr>
          <w:rFonts w:ascii="Times New Roman" w:hAnsi="Times New Roman" w:cs="Times New Roman"/>
          <w:sz w:val="28"/>
        </w:rPr>
        <w:t xml:space="preserve"> и развиваться. Поэтому оценку деятельности</w:t>
      </w:r>
      <w:r>
        <w:rPr>
          <w:rFonts w:ascii="Times New Roman" w:hAnsi="Times New Roman" w:cs="Times New Roman"/>
          <w:sz w:val="28"/>
        </w:rPr>
        <w:t xml:space="preserve"> рассматриваемого предприятия в рамках окружающей среды </w:t>
      </w:r>
      <w:r w:rsidRPr="00394F7B">
        <w:rPr>
          <w:rFonts w:ascii="Times New Roman" w:hAnsi="Times New Roman" w:cs="Times New Roman"/>
          <w:sz w:val="28"/>
        </w:rPr>
        <w:t>следует начинать с описания складывающейся рыночной ситуации.</w:t>
      </w:r>
    </w:p>
    <w:p w:rsidR="002C6A4D" w:rsidRPr="00394F7B" w:rsidRDefault="0033006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оценивать конкурентную позицию</w:t>
      </w:r>
      <w:r w:rsidR="002C6A4D">
        <w:rPr>
          <w:rFonts w:ascii="Times New Roman" w:hAnsi="Times New Roman" w:cs="Times New Roman"/>
          <w:sz w:val="28"/>
        </w:rPr>
        <w:t xml:space="preserve"> предприятия на</w:t>
      </w:r>
      <w:r w:rsidR="002C6A4D" w:rsidRPr="00394F7B">
        <w:rPr>
          <w:rFonts w:ascii="Times New Roman" w:hAnsi="Times New Roman" w:cs="Times New Roman"/>
          <w:sz w:val="28"/>
        </w:rPr>
        <w:t xml:space="preserve"> рынке</w:t>
      </w:r>
      <w:r>
        <w:rPr>
          <w:rFonts w:ascii="Times New Roman" w:hAnsi="Times New Roman" w:cs="Times New Roman"/>
          <w:sz w:val="28"/>
        </w:rPr>
        <w:t xml:space="preserve"> стоит учитывать специфику</w:t>
      </w:r>
      <w:r w:rsidR="002C6A4D" w:rsidRPr="00394F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исследуемого рынка, определить</w:t>
      </w:r>
      <w:r w:rsidR="002C6A4D" w:rsidRPr="00394F7B">
        <w:rPr>
          <w:rFonts w:ascii="Times New Roman" w:hAnsi="Times New Roman" w:cs="Times New Roman"/>
          <w:sz w:val="28"/>
        </w:rPr>
        <w:t xml:space="preserve"> специфичность самих товаров этого рынка. </w:t>
      </w:r>
      <w:r>
        <w:rPr>
          <w:rFonts w:ascii="Times New Roman" w:hAnsi="Times New Roman" w:cs="Times New Roman"/>
          <w:sz w:val="28"/>
        </w:rPr>
        <w:t>Абсолютно каждый</w:t>
      </w:r>
      <w:r w:rsidR="002C6A4D" w:rsidRPr="00394F7B">
        <w:rPr>
          <w:rFonts w:ascii="Times New Roman" w:hAnsi="Times New Roman" w:cs="Times New Roman"/>
          <w:sz w:val="28"/>
        </w:rPr>
        <w:t xml:space="preserve"> из рынков имеет свои особенности, которые весьма многочисленны.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случае с определением особенностей рынка слабоалкогольной продукции, можно выделить такие: </w:t>
      </w:r>
      <w:proofErr w:type="gramEnd"/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 данным Росстат продажа слабоалкогольных напитков (в частности пива) представляет порядка 80% от пр</w:t>
      </w:r>
      <w:r w:rsidR="004850B9">
        <w:rPr>
          <w:rFonts w:ascii="Times New Roman" w:hAnsi="Times New Roman" w:cs="Times New Roman"/>
          <w:sz w:val="28"/>
        </w:rPr>
        <w:t>одаж всей алкогольной продукции;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внутреннее производство н</w:t>
      </w:r>
      <w:r w:rsidR="004850B9">
        <w:rPr>
          <w:rFonts w:ascii="Times New Roman" w:hAnsi="Times New Roman" w:cs="Times New Roman"/>
          <w:sz w:val="28"/>
        </w:rPr>
        <w:t>а данном рынке превышает импорт;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высокий уровень конкуренции в каждом городе и т.д.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определить, какие факторы могу представлять угрозу для предприятия, а какие наоборот, могут поспособствовать в развитии потенциала предприятия «Живое пиво», нужно провести </w:t>
      </w:r>
      <w:r>
        <w:rPr>
          <w:rFonts w:ascii="Times New Roman" w:hAnsi="Times New Roman" w:cs="Times New Roman"/>
          <w:sz w:val="28"/>
          <w:lang w:val="en-US"/>
        </w:rPr>
        <w:t>SWOT</w:t>
      </w:r>
      <w:r>
        <w:rPr>
          <w:rFonts w:ascii="Times New Roman" w:hAnsi="Times New Roman" w:cs="Times New Roman"/>
          <w:sz w:val="28"/>
        </w:rPr>
        <w:t>-анализ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Pr="00E932D7">
        <w:rPr>
          <w:rFonts w:ascii="Times New Roman" w:hAnsi="Times New Roman" w:cs="Times New Roman"/>
          <w:sz w:val="28"/>
        </w:rPr>
        <w:t>[51]</w:t>
      </w:r>
      <w:r>
        <w:rPr>
          <w:rFonts w:ascii="Times New Roman" w:hAnsi="Times New Roman" w:cs="Times New Roman"/>
          <w:sz w:val="28"/>
        </w:rPr>
        <w:t xml:space="preserve">, по результатам которого появится конкретика по данному вопросу (таблица 10). Стоит добавить, что </w:t>
      </w:r>
      <w:r w:rsidRPr="00444605">
        <w:rPr>
          <w:rFonts w:ascii="Times New Roman" w:hAnsi="Times New Roman" w:cs="Times New Roman"/>
          <w:sz w:val="28"/>
        </w:rPr>
        <w:t>любой бизнес,</w:t>
      </w:r>
      <w:r>
        <w:rPr>
          <w:rFonts w:ascii="Times New Roman" w:hAnsi="Times New Roman" w:cs="Times New Roman"/>
          <w:sz w:val="28"/>
        </w:rPr>
        <w:t xml:space="preserve"> </w:t>
      </w:r>
      <w:r w:rsidR="00330066">
        <w:rPr>
          <w:rFonts w:ascii="Times New Roman" w:hAnsi="Times New Roman" w:cs="Times New Roman"/>
          <w:sz w:val="28"/>
        </w:rPr>
        <w:t>который связан</w:t>
      </w:r>
      <w:r w:rsidRPr="00444605">
        <w:rPr>
          <w:rFonts w:ascii="Times New Roman" w:hAnsi="Times New Roman" w:cs="Times New Roman"/>
          <w:sz w:val="28"/>
        </w:rPr>
        <w:t xml:space="preserve"> с продажей</w:t>
      </w:r>
      <w:r w:rsidR="00330066">
        <w:rPr>
          <w:rFonts w:ascii="Times New Roman" w:hAnsi="Times New Roman" w:cs="Times New Roman"/>
          <w:sz w:val="28"/>
        </w:rPr>
        <w:t xml:space="preserve"> алкоголя и</w:t>
      </w:r>
      <w:r w:rsidRPr="00444605">
        <w:rPr>
          <w:rFonts w:ascii="Times New Roman" w:hAnsi="Times New Roman" w:cs="Times New Roman"/>
          <w:sz w:val="28"/>
        </w:rPr>
        <w:t xml:space="preserve"> продуктов общественного питания</w:t>
      </w:r>
      <w:r w:rsidR="00330066">
        <w:rPr>
          <w:rFonts w:ascii="Times New Roman" w:hAnsi="Times New Roman" w:cs="Times New Roman"/>
          <w:sz w:val="28"/>
        </w:rPr>
        <w:t>,</w:t>
      </w:r>
      <w:r w:rsidR="00070355">
        <w:rPr>
          <w:rFonts w:ascii="Times New Roman" w:hAnsi="Times New Roman" w:cs="Times New Roman"/>
          <w:sz w:val="28"/>
        </w:rPr>
        <w:t xml:space="preserve"> </w:t>
      </w:r>
      <w:r w:rsidR="00330066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который готов к расширению, дополнительный </w:t>
      </w:r>
      <w:r w:rsidRPr="00444605">
        <w:rPr>
          <w:rFonts w:ascii="Times New Roman" w:hAnsi="Times New Roman" w:cs="Times New Roman"/>
          <w:sz w:val="28"/>
        </w:rPr>
        <w:t>магазин разливного пива будет довольно сложным проектом</w:t>
      </w:r>
      <w:r>
        <w:rPr>
          <w:rFonts w:ascii="Times New Roman" w:hAnsi="Times New Roman" w:cs="Times New Roman"/>
          <w:sz w:val="28"/>
        </w:rPr>
        <w:t>.</w:t>
      </w:r>
    </w:p>
    <w:p w:rsidR="009A2C86" w:rsidRDefault="009A2C86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C6A4D" w:rsidRDefault="002C6A4D" w:rsidP="004956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10 – </w:t>
      </w:r>
      <w:r>
        <w:rPr>
          <w:rFonts w:ascii="Times New Roman" w:hAnsi="Times New Roman" w:cs="Times New Roman"/>
          <w:sz w:val="28"/>
          <w:lang w:val="en-US"/>
        </w:rPr>
        <w:t>SWOT</w:t>
      </w:r>
      <w:r>
        <w:rPr>
          <w:rFonts w:ascii="Times New Roman" w:hAnsi="Times New Roman" w:cs="Times New Roman"/>
          <w:sz w:val="28"/>
        </w:rPr>
        <w:t>-</w:t>
      </w:r>
      <w:r w:rsidR="009A2C86">
        <w:rPr>
          <w:rFonts w:ascii="Times New Roman" w:hAnsi="Times New Roman" w:cs="Times New Roman"/>
          <w:sz w:val="28"/>
        </w:rPr>
        <w:t>анализ предприятия «Живое пиво</w:t>
      </w:r>
      <w:r w:rsidR="002400D9">
        <w:rPr>
          <w:rFonts w:ascii="Times New Roman" w:hAnsi="Times New Roman" w:cs="Times New Roman"/>
          <w:sz w:val="28"/>
        </w:rPr>
        <w:t xml:space="preserve">»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2C6A4D" w:rsidTr="00D27A04">
        <w:tc>
          <w:tcPr>
            <w:tcW w:w="4677" w:type="dxa"/>
          </w:tcPr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</w:tcPr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2C6A4D" w:rsidTr="00D27A04">
        <w:tc>
          <w:tcPr>
            <w:tcW w:w="4677" w:type="dxa"/>
          </w:tcPr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клиентам расширенного ассортимента,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предприятия для охвата большей целевой аудитории,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торговой сети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франчайзинга под собственным брендом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доставки по типу «до двери»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высокая конкуренция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себестоимости и, как следствие, понижение объема продаж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рода ограничения со стороны законодательства РФ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розничных продуктовых сетей с более дешевым бутылочным пивом</w:t>
            </w:r>
          </w:p>
          <w:p w:rsidR="002C6A4D" w:rsidRPr="00095C46" w:rsidRDefault="00BA7910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C6A4D"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строгие требования к ведению данного вида деятельности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вкусов покупателей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платежеспособности населения</w:t>
            </w:r>
          </w:p>
        </w:tc>
      </w:tr>
      <w:tr w:rsidR="002C6A4D" w:rsidTr="00D27A04">
        <w:tc>
          <w:tcPr>
            <w:tcW w:w="4677" w:type="dxa"/>
          </w:tcPr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2C6A4D" w:rsidTr="00D27A04">
        <w:tc>
          <w:tcPr>
            <w:tcW w:w="4677" w:type="dxa"/>
          </w:tcPr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высокое качество продукции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демократичный подход к ценообразованию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высокий кадровый потенциал,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позитивный имидж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количество постоянных клиентов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ассортименте и безалкогольных напитков,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ассортимента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задолженностей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высокая рентабельность</w:t>
            </w:r>
          </w:p>
        </w:tc>
        <w:tc>
          <w:tcPr>
            <w:tcW w:w="4786" w:type="dxa"/>
          </w:tcPr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малый опыт ведения данного вида бизнеса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узкая специализация магазина</w:t>
            </w:r>
          </w:p>
          <w:p w:rsidR="002C6A4D" w:rsidRPr="00095C46" w:rsidRDefault="002C6A4D" w:rsidP="0049565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95C46" w:rsidRDefault="00095C46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по итогам </w:t>
      </w:r>
      <w:r>
        <w:rPr>
          <w:rFonts w:ascii="Times New Roman" w:hAnsi="Times New Roman" w:cs="Times New Roman"/>
          <w:sz w:val="28"/>
          <w:lang w:val="en-US"/>
        </w:rPr>
        <w:t>SWOT</w:t>
      </w:r>
      <w:r>
        <w:rPr>
          <w:rFonts w:ascii="Times New Roman" w:hAnsi="Times New Roman" w:cs="Times New Roman"/>
          <w:sz w:val="28"/>
        </w:rPr>
        <w:t>-анализа можно утверждать, что основные слабые ст</w:t>
      </w:r>
      <w:r w:rsidR="004850B9">
        <w:rPr>
          <w:rFonts w:ascii="Times New Roman" w:hAnsi="Times New Roman" w:cs="Times New Roman"/>
          <w:sz w:val="28"/>
        </w:rPr>
        <w:t>ороны предприятия «Живое пиво» –</w:t>
      </w:r>
      <w:r>
        <w:rPr>
          <w:rFonts w:ascii="Times New Roman" w:hAnsi="Times New Roman" w:cs="Times New Roman"/>
          <w:sz w:val="28"/>
        </w:rPr>
        <w:t xml:space="preserve"> это отсутствие опыта и узкая специализация. В то же время сильные стороны, описанные в таблице, говорят о том, что предприятие показывает высокую рентабельность, а это значит, что отсутствие опыта компенсируется рациональным подходом к планированию и управлению на предприятии.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потенциальных угроз показывает, что в первую очередь стоит задуматься  о вопросе конкуренции, которая в данном сегменте рынка крайне высока, а так же к конкуренции (помимо множества специализированных магазинов разливного пива) можно отнести и сетевые </w:t>
      </w:r>
      <w:proofErr w:type="spellStart"/>
      <w:r>
        <w:rPr>
          <w:rFonts w:ascii="Times New Roman" w:hAnsi="Times New Roman" w:cs="Times New Roman"/>
          <w:sz w:val="28"/>
        </w:rPr>
        <w:t>маркеты</w:t>
      </w:r>
      <w:proofErr w:type="spellEnd"/>
      <w:r>
        <w:rPr>
          <w:rFonts w:ascii="Times New Roman" w:hAnsi="Times New Roman" w:cs="Times New Roman"/>
          <w:sz w:val="28"/>
        </w:rPr>
        <w:t>, продающие пивную продукцию по ценам, которые гораздо ниже, чем цены на разливное пиво.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68C3">
        <w:rPr>
          <w:rFonts w:ascii="Times New Roman" w:hAnsi="Times New Roman" w:cs="Times New Roman"/>
          <w:sz w:val="28"/>
        </w:rPr>
        <w:t xml:space="preserve">В качестве преимуществ перед конкурентами </w:t>
      </w:r>
      <w:r>
        <w:rPr>
          <w:rFonts w:ascii="Times New Roman" w:hAnsi="Times New Roman" w:cs="Times New Roman"/>
          <w:sz w:val="28"/>
        </w:rPr>
        <w:t>предприятие может</w:t>
      </w:r>
      <w:r w:rsidRPr="00E868C3">
        <w:rPr>
          <w:rFonts w:ascii="Times New Roman" w:hAnsi="Times New Roman" w:cs="Times New Roman"/>
          <w:sz w:val="28"/>
        </w:rPr>
        <w:t xml:space="preserve"> использовать: 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70355">
        <w:rPr>
          <w:rFonts w:ascii="Times New Roman" w:hAnsi="Times New Roman" w:cs="Times New Roman"/>
          <w:sz w:val="28"/>
        </w:rPr>
        <w:t>хорошее</w:t>
      </w:r>
      <w:r w:rsidRPr="00E868C3">
        <w:rPr>
          <w:rFonts w:ascii="Times New Roman" w:hAnsi="Times New Roman" w:cs="Times New Roman"/>
          <w:sz w:val="28"/>
        </w:rPr>
        <w:t xml:space="preserve"> качество продукции, </w:t>
      </w:r>
      <w:r w:rsidR="00070355">
        <w:rPr>
          <w:rFonts w:ascii="Times New Roman" w:hAnsi="Times New Roman" w:cs="Times New Roman"/>
          <w:sz w:val="28"/>
        </w:rPr>
        <w:t>оно</w:t>
      </w:r>
      <w:r w:rsidRPr="00E868C3">
        <w:rPr>
          <w:rFonts w:ascii="Times New Roman" w:hAnsi="Times New Roman" w:cs="Times New Roman"/>
          <w:sz w:val="28"/>
        </w:rPr>
        <w:t xml:space="preserve"> достигается сотрудничест</w:t>
      </w:r>
      <w:r w:rsidR="004850B9">
        <w:rPr>
          <w:rFonts w:ascii="Times New Roman" w:hAnsi="Times New Roman" w:cs="Times New Roman"/>
          <w:sz w:val="28"/>
        </w:rPr>
        <w:t>вом с проверенными поставщиками;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868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0355" w:rsidRPr="00E868C3">
        <w:rPr>
          <w:rFonts w:ascii="Times New Roman" w:hAnsi="Times New Roman" w:cs="Times New Roman"/>
          <w:sz w:val="28"/>
        </w:rPr>
        <w:t>органолептичность</w:t>
      </w:r>
      <w:proofErr w:type="spellEnd"/>
      <w:r w:rsidR="00070355">
        <w:rPr>
          <w:rFonts w:ascii="Times New Roman" w:hAnsi="Times New Roman" w:cs="Times New Roman"/>
          <w:sz w:val="28"/>
        </w:rPr>
        <w:t xml:space="preserve"> и</w:t>
      </w:r>
      <w:r w:rsidR="00070355" w:rsidRPr="00E868C3">
        <w:rPr>
          <w:rFonts w:ascii="Times New Roman" w:hAnsi="Times New Roman" w:cs="Times New Roman"/>
          <w:sz w:val="28"/>
        </w:rPr>
        <w:t xml:space="preserve"> </w:t>
      </w:r>
      <w:r w:rsidR="00070355">
        <w:rPr>
          <w:rFonts w:ascii="Times New Roman" w:hAnsi="Times New Roman" w:cs="Times New Roman"/>
          <w:sz w:val="28"/>
        </w:rPr>
        <w:t xml:space="preserve">натуральность </w:t>
      </w:r>
      <w:r w:rsidRPr="00E868C3">
        <w:rPr>
          <w:rFonts w:ascii="Times New Roman" w:hAnsi="Times New Roman" w:cs="Times New Roman"/>
          <w:sz w:val="28"/>
        </w:rPr>
        <w:t xml:space="preserve"> различного пива, </w:t>
      </w:r>
      <w:r w:rsidR="00070355">
        <w:rPr>
          <w:rFonts w:ascii="Times New Roman" w:hAnsi="Times New Roman" w:cs="Times New Roman"/>
          <w:sz w:val="28"/>
        </w:rPr>
        <w:t xml:space="preserve">это </w:t>
      </w:r>
      <w:r w:rsidRPr="00E868C3">
        <w:rPr>
          <w:rFonts w:ascii="Times New Roman" w:hAnsi="Times New Roman" w:cs="Times New Roman"/>
          <w:sz w:val="28"/>
        </w:rPr>
        <w:t xml:space="preserve"> позволяет ему превосходить </w:t>
      </w:r>
      <w:r w:rsidR="00070355">
        <w:rPr>
          <w:rFonts w:ascii="Times New Roman" w:hAnsi="Times New Roman" w:cs="Times New Roman"/>
          <w:sz w:val="28"/>
        </w:rPr>
        <w:t>напитки бутылочного происхождения</w:t>
      </w:r>
      <w:r w:rsidR="004850B9">
        <w:rPr>
          <w:rFonts w:ascii="Times New Roman" w:hAnsi="Times New Roman" w:cs="Times New Roman"/>
          <w:sz w:val="28"/>
        </w:rPr>
        <w:t xml:space="preserve"> по вкусовым качествам;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70355">
        <w:rPr>
          <w:rFonts w:ascii="Times New Roman" w:hAnsi="Times New Roman" w:cs="Times New Roman"/>
          <w:sz w:val="28"/>
        </w:rPr>
        <w:t xml:space="preserve">постоянные и интересные </w:t>
      </w:r>
      <w:r w:rsidRPr="00E868C3">
        <w:rPr>
          <w:rFonts w:ascii="Times New Roman" w:hAnsi="Times New Roman" w:cs="Times New Roman"/>
          <w:sz w:val="28"/>
        </w:rPr>
        <w:t>акции для покупателей, особая система прив</w:t>
      </w:r>
      <w:r w:rsidR="004850B9">
        <w:rPr>
          <w:rFonts w:ascii="Times New Roman" w:hAnsi="Times New Roman" w:cs="Times New Roman"/>
          <w:sz w:val="28"/>
        </w:rPr>
        <w:t>илегий для постоянных клиентов;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868C3">
        <w:rPr>
          <w:rFonts w:ascii="Times New Roman" w:hAnsi="Times New Roman" w:cs="Times New Roman"/>
          <w:sz w:val="28"/>
        </w:rPr>
        <w:t>налич</w:t>
      </w:r>
      <w:r w:rsidR="004850B9">
        <w:rPr>
          <w:rFonts w:ascii="Times New Roman" w:hAnsi="Times New Roman" w:cs="Times New Roman"/>
          <w:sz w:val="28"/>
        </w:rPr>
        <w:t>ие популярных</w:t>
      </w:r>
      <w:r w:rsidR="00070355">
        <w:rPr>
          <w:rFonts w:ascii="Times New Roman" w:hAnsi="Times New Roman" w:cs="Times New Roman"/>
          <w:sz w:val="28"/>
        </w:rPr>
        <w:t xml:space="preserve"> и проверенных</w:t>
      </w:r>
      <w:r w:rsidR="004850B9">
        <w:rPr>
          <w:rFonts w:ascii="Times New Roman" w:hAnsi="Times New Roman" w:cs="Times New Roman"/>
          <w:sz w:val="28"/>
        </w:rPr>
        <w:t xml:space="preserve"> сортов постоянно;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868C3">
        <w:rPr>
          <w:rFonts w:ascii="Times New Roman" w:hAnsi="Times New Roman" w:cs="Times New Roman"/>
          <w:sz w:val="28"/>
        </w:rPr>
        <w:t xml:space="preserve">отсутствие </w:t>
      </w:r>
      <w:r w:rsidR="00070355">
        <w:rPr>
          <w:rFonts w:ascii="Times New Roman" w:hAnsi="Times New Roman" w:cs="Times New Roman"/>
          <w:sz w:val="28"/>
        </w:rPr>
        <w:t>просроченного или</w:t>
      </w:r>
      <w:r w:rsidR="00070355" w:rsidRPr="00E868C3">
        <w:rPr>
          <w:rFonts w:ascii="Times New Roman" w:hAnsi="Times New Roman" w:cs="Times New Roman"/>
          <w:sz w:val="28"/>
        </w:rPr>
        <w:t xml:space="preserve"> </w:t>
      </w:r>
      <w:r w:rsidRPr="00E868C3">
        <w:rPr>
          <w:rFonts w:ascii="Times New Roman" w:hAnsi="Times New Roman" w:cs="Times New Roman"/>
          <w:sz w:val="28"/>
        </w:rPr>
        <w:t>некачестве</w:t>
      </w:r>
      <w:r w:rsidR="00070355">
        <w:rPr>
          <w:rFonts w:ascii="Times New Roman" w:hAnsi="Times New Roman" w:cs="Times New Roman"/>
          <w:sz w:val="28"/>
        </w:rPr>
        <w:t>нного товара, а также промывка оборудования каждые 2 недели;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70355">
        <w:rPr>
          <w:rFonts w:ascii="Times New Roman" w:hAnsi="Times New Roman" w:cs="Times New Roman"/>
          <w:sz w:val="28"/>
        </w:rPr>
        <w:t>приятный дизайн интерьера,</w:t>
      </w:r>
      <w:r w:rsidR="00070355" w:rsidRPr="00E868C3">
        <w:rPr>
          <w:rFonts w:ascii="Times New Roman" w:hAnsi="Times New Roman" w:cs="Times New Roman"/>
          <w:sz w:val="28"/>
        </w:rPr>
        <w:t xml:space="preserve"> </w:t>
      </w:r>
      <w:r w:rsidRPr="00E868C3">
        <w:rPr>
          <w:rFonts w:ascii="Times New Roman" w:hAnsi="Times New Roman" w:cs="Times New Roman"/>
          <w:sz w:val="28"/>
        </w:rPr>
        <w:t>уютная и доброжелательная атмосфера в магаз</w:t>
      </w:r>
      <w:r w:rsidR="00070355">
        <w:rPr>
          <w:rFonts w:ascii="Times New Roman" w:hAnsi="Times New Roman" w:cs="Times New Roman"/>
          <w:sz w:val="28"/>
        </w:rPr>
        <w:t>ине</w:t>
      </w:r>
      <w:r w:rsidR="004850B9">
        <w:rPr>
          <w:rFonts w:ascii="Times New Roman" w:hAnsi="Times New Roman" w:cs="Times New Roman"/>
          <w:sz w:val="28"/>
        </w:rPr>
        <w:t>;</w:t>
      </w:r>
    </w:p>
    <w:p w:rsidR="002C6A4D" w:rsidRDefault="00BA791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910">
        <w:rPr>
          <w:rFonts w:ascii="Times New Roman" w:hAnsi="Times New Roman" w:cs="Times New Roman"/>
          <w:sz w:val="28"/>
        </w:rPr>
        <w:t>–</w:t>
      </w:r>
      <w:r w:rsidR="002C6A4D">
        <w:rPr>
          <w:rFonts w:ascii="Times New Roman" w:hAnsi="Times New Roman" w:cs="Times New Roman"/>
          <w:sz w:val="28"/>
        </w:rPr>
        <w:t xml:space="preserve"> </w:t>
      </w:r>
      <w:r w:rsidR="002C6A4D" w:rsidRPr="00E868C3">
        <w:rPr>
          <w:rFonts w:ascii="Times New Roman" w:hAnsi="Times New Roman" w:cs="Times New Roman"/>
          <w:sz w:val="28"/>
        </w:rPr>
        <w:t>широкий ассортимент сопу</w:t>
      </w:r>
      <w:r w:rsidR="004850B9">
        <w:rPr>
          <w:rFonts w:ascii="Times New Roman" w:hAnsi="Times New Roman" w:cs="Times New Roman"/>
          <w:sz w:val="28"/>
        </w:rPr>
        <w:t>тствующих товаров на любой вкус;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="00070355">
        <w:rPr>
          <w:rFonts w:ascii="Times New Roman" w:hAnsi="Times New Roman" w:cs="Times New Roman"/>
          <w:sz w:val="28"/>
        </w:rPr>
        <w:t xml:space="preserve">всегда в наличии безалкогольные напитки </w:t>
      </w:r>
      <w:r w:rsidRPr="00E868C3">
        <w:rPr>
          <w:rFonts w:ascii="Times New Roman" w:hAnsi="Times New Roman" w:cs="Times New Roman"/>
          <w:sz w:val="28"/>
        </w:rPr>
        <w:t>– лимонада и кваса, а также более крепких алкогольных напитков, например – вина на розлив.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всегда есть вероятность изменения вкусов постоянных покупателей, что повлечет за собой крупные издержки, что так же очень серьезно может отразиться на итоговых результатах предприятия и динамике роста и развития «Живого пива».</w:t>
      </w:r>
    </w:p>
    <w:p w:rsidR="002C6A4D" w:rsidRDefault="002C6A4D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согласно проведенному анализу факторов внешней и внутренней среды, можно утверждать, что предприятие «Живое пиво»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конкурентоспособное предприятие, которое готово к процедуре расширения и дальнейшему развитию.</w:t>
      </w:r>
    </w:p>
    <w:p w:rsidR="002C6A4D" w:rsidRDefault="002C6A4D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6A4D" w:rsidRDefault="002C6A4D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6A4D" w:rsidRDefault="002C6A4D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6A4D" w:rsidRDefault="002C6A4D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6A4D" w:rsidRDefault="002C6A4D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0784" w:rsidRDefault="00110784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10784" w:rsidRDefault="009A2C86" w:rsidP="00495657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9" w:name="_Toc61221011"/>
      <w:r>
        <w:rPr>
          <w:rFonts w:ascii="Times New Roman" w:hAnsi="Times New Roman" w:cs="Times New Roman"/>
          <w:color w:val="auto"/>
        </w:rPr>
        <w:lastRenderedPageBreak/>
        <w:t xml:space="preserve">3 </w:t>
      </w:r>
      <w:r w:rsidR="000A1F66" w:rsidRPr="00E813CA">
        <w:rPr>
          <w:rFonts w:ascii="Times New Roman" w:hAnsi="Times New Roman" w:cs="Times New Roman"/>
          <w:color w:val="auto"/>
        </w:rPr>
        <w:t>Рекомендации по разработке</w:t>
      </w:r>
      <w:r w:rsidR="00534474" w:rsidRPr="00E813CA">
        <w:rPr>
          <w:rFonts w:ascii="Times New Roman" w:hAnsi="Times New Roman" w:cs="Times New Roman"/>
          <w:color w:val="auto"/>
        </w:rPr>
        <w:t xml:space="preserve"> проекта </w:t>
      </w:r>
      <w:r w:rsidR="00110784" w:rsidRPr="00E813CA">
        <w:rPr>
          <w:rFonts w:ascii="Times New Roman" w:hAnsi="Times New Roman" w:cs="Times New Roman"/>
          <w:color w:val="auto"/>
        </w:rPr>
        <w:t xml:space="preserve"> бизнес-плана по расширению </w:t>
      </w:r>
      <w:r w:rsidR="00534474" w:rsidRPr="00E813CA">
        <w:rPr>
          <w:rFonts w:ascii="Times New Roman" w:hAnsi="Times New Roman" w:cs="Times New Roman"/>
          <w:color w:val="auto"/>
        </w:rPr>
        <w:t xml:space="preserve">малого </w:t>
      </w:r>
      <w:r w:rsidR="00110784" w:rsidRPr="00E813CA">
        <w:rPr>
          <w:rFonts w:ascii="Times New Roman" w:hAnsi="Times New Roman" w:cs="Times New Roman"/>
          <w:color w:val="auto"/>
        </w:rPr>
        <w:t xml:space="preserve">предприятия </w:t>
      </w:r>
      <w:r w:rsidR="00534474" w:rsidRPr="00E813CA">
        <w:rPr>
          <w:rFonts w:ascii="Times New Roman" w:hAnsi="Times New Roman" w:cs="Times New Roman"/>
          <w:color w:val="auto"/>
        </w:rPr>
        <w:t xml:space="preserve">на примере ООО </w:t>
      </w:r>
      <w:r w:rsidR="00110784" w:rsidRPr="00E813CA">
        <w:rPr>
          <w:rFonts w:ascii="Times New Roman" w:hAnsi="Times New Roman" w:cs="Times New Roman"/>
          <w:color w:val="auto"/>
        </w:rPr>
        <w:t>«Живое пиво»</w:t>
      </w:r>
      <w:bookmarkEnd w:id="9"/>
    </w:p>
    <w:p w:rsidR="009A2C86" w:rsidRPr="009A2C86" w:rsidRDefault="009A2C86" w:rsidP="00495657">
      <w:pPr>
        <w:spacing w:line="360" w:lineRule="auto"/>
        <w:ind w:firstLine="709"/>
        <w:jc w:val="both"/>
      </w:pPr>
    </w:p>
    <w:p w:rsidR="00110784" w:rsidRDefault="00110784" w:rsidP="00495657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0" w:name="_Toc61221012"/>
      <w:r w:rsidRPr="00A34F07">
        <w:rPr>
          <w:rFonts w:ascii="Times New Roman" w:hAnsi="Times New Roman" w:cs="Times New Roman"/>
          <w:color w:val="auto"/>
        </w:rPr>
        <w:t xml:space="preserve">3.1 </w:t>
      </w:r>
      <w:r w:rsidR="00B837A0" w:rsidRPr="00B837A0">
        <w:rPr>
          <w:rFonts w:ascii="Times New Roman" w:hAnsi="Times New Roman" w:cs="Times New Roman"/>
          <w:color w:val="auto"/>
        </w:rPr>
        <w:t>Общая характеристика проекта бизнес-плана по расширению предприятия «Живое пиво»</w:t>
      </w:r>
      <w:bookmarkEnd w:id="10"/>
    </w:p>
    <w:p w:rsidR="00095C46" w:rsidRPr="00095C46" w:rsidRDefault="00095C46" w:rsidP="00495657">
      <w:pPr>
        <w:tabs>
          <w:tab w:val="left" w:pos="142"/>
        </w:tabs>
        <w:spacing w:after="0" w:line="360" w:lineRule="auto"/>
        <w:ind w:firstLine="709"/>
        <w:jc w:val="both"/>
      </w:pP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уже упоминалось в теоретическом разделе, бизнес-план по расширению малого предприятия отличается от бизнес-плана для запуска предприятия. В данном параграфе предложена общая характеристика проекта бизнес-плана по расширению предприятия «Живое пиво», г. Краснодар.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данного проекта – открытие второго магазина «Живое пиво» в новом районе, застроенном в 2018 году. 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проекта: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увеличить п</w:t>
      </w:r>
      <w:r w:rsidR="004850B9">
        <w:rPr>
          <w:rFonts w:ascii="Times New Roman" w:hAnsi="Times New Roman" w:cs="Times New Roman"/>
          <w:sz w:val="28"/>
        </w:rPr>
        <w:t>рибыль предприятия «Живое пиво»;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расширить охват целевой аудитории.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Планируемая рентабельность предприятия после открытия филиала – 20%.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Годовая прибыль предприятия после открытия филиала: </w:t>
      </w:r>
      <w:r w:rsidRPr="00B36090">
        <w:rPr>
          <w:rFonts w:ascii="Times New Roman" w:hAnsi="Times New Roman" w:cs="Times New Roman"/>
          <w:sz w:val="28"/>
        </w:rPr>
        <w:t>2402,6</w:t>
      </w:r>
      <w:r>
        <w:rPr>
          <w:rFonts w:ascii="Times New Roman" w:hAnsi="Times New Roman" w:cs="Times New Roman"/>
          <w:sz w:val="28"/>
        </w:rPr>
        <w:t xml:space="preserve"> тыс. руб.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Доходы предприятия: </w:t>
      </w:r>
      <w:r w:rsidRPr="00B36090">
        <w:rPr>
          <w:rFonts w:ascii="Times New Roman" w:hAnsi="Times New Roman" w:cs="Times New Roman"/>
          <w:sz w:val="28"/>
        </w:rPr>
        <w:t>12397,6 т</w:t>
      </w:r>
      <w:r>
        <w:rPr>
          <w:rFonts w:ascii="Times New Roman" w:hAnsi="Times New Roman" w:cs="Times New Roman"/>
          <w:sz w:val="28"/>
        </w:rPr>
        <w:t>ыс</w:t>
      </w:r>
      <w:r w:rsidRPr="00B3609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B36090">
        <w:rPr>
          <w:rFonts w:ascii="Times New Roman" w:hAnsi="Times New Roman" w:cs="Times New Roman"/>
          <w:sz w:val="28"/>
        </w:rPr>
        <w:t>руб.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Расходы предприятия: </w:t>
      </w:r>
      <w:r w:rsidRPr="00B36090">
        <w:rPr>
          <w:rFonts w:ascii="Times New Roman" w:hAnsi="Times New Roman" w:cs="Times New Roman"/>
          <w:sz w:val="28"/>
        </w:rPr>
        <w:t>4618</w:t>
      </w:r>
      <w:r>
        <w:rPr>
          <w:rFonts w:ascii="Times New Roman" w:hAnsi="Times New Roman" w:cs="Times New Roman"/>
          <w:sz w:val="28"/>
        </w:rPr>
        <w:t xml:space="preserve"> </w:t>
      </w:r>
      <w:r w:rsidRPr="00B3609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ыс</w:t>
      </w:r>
      <w:r w:rsidRPr="00B36090">
        <w:rPr>
          <w:rFonts w:ascii="Times New Roman" w:hAnsi="Times New Roman" w:cs="Times New Roman"/>
          <w:sz w:val="28"/>
        </w:rPr>
        <w:t>. руб.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Считаю рациональным принять решение о расширении предприятия «Живое пиво», так как согласно аналитическим данным, предприятие активно увеличивает объем продаж и, соответственно. Объем прибыли. Преимущества предприятия: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="004850B9">
        <w:rPr>
          <w:rFonts w:ascii="Times New Roman" w:hAnsi="Times New Roman" w:cs="Times New Roman"/>
          <w:sz w:val="28"/>
        </w:rPr>
        <w:t xml:space="preserve"> сильный кадровый состав;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ориентация на мнение и вкус потребителя при фо</w:t>
      </w:r>
      <w:r w:rsidR="004850B9">
        <w:rPr>
          <w:rFonts w:ascii="Times New Roman" w:hAnsi="Times New Roman" w:cs="Times New Roman"/>
          <w:sz w:val="28"/>
        </w:rPr>
        <w:t>рмировании ассортиментного ряда;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 w:rsidR="004850B9">
        <w:rPr>
          <w:rFonts w:ascii="Times New Roman" w:hAnsi="Times New Roman" w:cs="Times New Roman"/>
          <w:sz w:val="28"/>
        </w:rPr>
        <w:t xml:space="preserve"> высокий уровень сервиса;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высокое</w:t>
      </w:r>
      <w:r w:rsidR="004850B9">
        <w:rPr>
          <w:rFonts w:ascii="Times New Roman" w:hAnsi="Times New Roman" w:cs="Times New Roman"/>
          <w:sz w:val="28"/>
        </w:rPr>
        <w:t xml:space="preserve"> качество продаваемой продукции;</w:t>
      </w:r>
    </w:p>
    <w:p w:rsidR="00B837A0" w:rsidRDefault="00B837A0" w:rsidP="004956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BA7910" w:rsidRPr="00BA79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положительный имидж.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появлением второго магазина изменится организационная структура предприятия «Живое пиво» (рисунок 5)</w:t>
      </w:r>
      <w:r w:rsidR="00095C46">
        <w:rPr>
          <w:rFonts w:ascii="Times New Roman" w:hAnsi="Times New Roman" w:cs="Times New Roman"/>
          <w:sz w:val="28"/>
        </w:rPr>
        <w:t>.</w:t>
      </w:r>
    </w:p>
    <w:p w:rsidR="00095C46" w:rsidRDefault="00095C46" w:rsidP="0015041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29250" cy="5133975"/>
            <wp:effectExtent l="0" t="0" r="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4850B9" w:rsidRDefault="004850B9" w:rsidP="0015041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95C46" w:rsidRDefault="00B837A0" w:rsidP="00150414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5 – Организационная структура предприятия «Живое пиво»</w:t>
      </w:r>
    </w:p>
    <w:p w:rsidR="009A2C86" w:rsidRDefault="009A2C8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5C46" w:rsidRDefault="00095C4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C46">
        <w:rPr>
          <w:rFonts w:ascii="Times New Roman" w:hAnsi="Times New Roman" w:cs="Times New Roman"/>
          <w:sz w:val="28"/>
        </w:rPr>
        <w:t>Согласно представленной организационной структуре в управлении администратора находится сразу два магазина. Администратор отвечает за объем запаса товаров, ведет переговоры с поставщиками. В подчинение к старшим продавцам переходит технический персонал.</w:t>
      </w:r>
    </w:p>
    <w:p w:rsidR="00095C46" w:rsidRPr="00095C46" w:rsidRDefault="00095C4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C46">
        <w:rPr>
          <w:rFonts w:ascii="Times New Roman" w:hAnsi="Times New Roman" w:cs="Times New Roman"/>
          <w:sz w:val="28"/>
        </w:rPr>
        <w:t xml:space="preserve">Предприятие «Живое пиво» занимается розничной продажей пива. Помимо пива ассортимент магазина представлен широким ассортиментом </w:t>
      </w:r>
      <w:r w:rsidRPr="00095C46">
        <w:rPr>
          <w:rFonts w:ascii="Times New Roman" w:hAnsi="Times New Roman" w:cs="Times New Roman"/>
          <w:sz w:val="28"/>
        </w:rPr>
        <w:lastRenderedPageBreak/>
        <w:t xml:space="preserve">безалкогольных напитков, большим перечнем закусок (чипсы, рыба, сухарики, </w:t>
      </w:r>
      <w:proofErr w:type="spellStart"/>
      <w:r w:rsidRPr="00095C46">
        <w:rPr>
          <w:rFonts w:ascii="Times New Roman" w:hAnsi="Times New Roman" w:cs="Times New Roman"/>
          <w:sz w:val="28"/>
        </w:rPr>
        <w:t>снэки</w:t>
      </w:r>
      <w:proofErr w:type="spellEnd"/>
      <w:r w:rsidRPr="00095C46">
        <w:rPr>
          <w:rFonts w:ascii="Times New Roman" w:hAnsi="Times New Roman" w:cs="Times New Roman"/>
          <w:sz w:val="28"/>
        </w:rPr>
        <w:t xml:space="preserve"> и т.д.), табачных изделий.</w:t>
      </w:r>
    </w:p>
    <w:p w:rsidR="00095C46" w:rsidRDefault="00095C4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C46">
        <w:rPr>
          <w:rFonts w:ascii="Times New Roman" w:hAnsi="Times New Roman" w:cs="Times New Roman"/>
          <w:sz w:val="28"/>
        </w:rPr>
        <w:t>Основной целью расширения предприятия является увеличение охвата целевой аудитории и, как следствие, увеличение прибыли. Открытие второго магазина планируется в новом районе, который был заселен в середине 2018 года.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оптимального изучения внешней среды проведем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PES</w:t>
      </w:r>
      <w:proofErr w:type="gramEnd"/>
      <w:r>
        <w:rPr>
          <w:rFonts w:ascii="Times New Roman" w:hAnsi="Times New Roman" w:cs="Times New Roman"/>
          <w:sz w:val="28"/>
        </w:rPr>
        <w:t>Т-анализ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Pr="00E932D7">
        <w:rPr>
          <w:rFonts w:ascii="Times New Roman" w:hAnsi="Times New Roman" w:cs="Times New Roman"/>
          <w:sz w:val="28"/>
        </w:rPr>
        <w:t>[</w:t>
      </w:r>
      <w:r w:rsidRPr="0069312F">
        <w:rPr>
          <w:rFonts w:ascii="Times New Roman" w:hAnsi="Times New Roman" w:cs="Times New Roman"/>
          <w:sz w:val="28"/>
        </w:rPr>
        <w:t>50</w:t>
      </w:r>
      <w:r w:rsidRPr="00E932D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(таблица 11).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Согласно PEST-анализу предприятие занимает достаточно уверенную позицию на рынке, несмотря на общую нестабильность внешней среды, которая является серьезным экономическом фактором. 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>В свою очередь SWOT-анализ показывает (таблица 10), что предприятие «Живое пиво» имеет сильные преимущества в своей внутренней среде, такие как: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качественные кадры;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надежные поставщики;</w:t>
      </w:r>
    </w:p>
    <w:p w:rsidR="002400D9" w:rsidRPr="002400D9" w:rsidRDefault="00D07480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–</w:t>
      </w:r>
      <w:r w:rsidR="002400D9" w:rsidRPr="002400D9">
        <w:rPr>
          <w:rFonts w:ascii="Times New Roman" w:hAnsi="Times New Roman" w:cs="Times New Roman"/>
          <w:sz w:val="28"/>
        </w:rPr>
        <w:t>упор ассортиментной продукции основан на пожеланиях и предпочтениях потребителей;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высокая рентабельность.</w:t>
      </w:r>
    </w:p>
    <w:p w:rsid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>Стоит учесть, что филиал «Живого пива» открывается в новом спальном районе, где еще не слишком развита структура продуктовых и алкогольных магазинов. Это автоматически повысит уровень спроса в данном районе на первое время, пока магазин будет набирать новых клиентов.</w:t>
      </w:r>
    </w:p>
    <w:p w:rsid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>Таким образом, второй филиал предприятия «Живое пиво» является потенциально сильным и крепким предприятием, несмотря на тяжелые внешние факторы.</w:t>
      </w:r>
    </w:p>
    <w:p w:rsidR="009A2C86" w:rsidRDefault="009A2C8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6EE3" w:rsidRDefault="00486EE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6EE3" w:rsidRDefault="00486EE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6EE3" w:rsidRDefault="00486EE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37A0" w:rsidRPr="00CD3536" w:rsidRDefault="00B837A0" w:rsidP="0015041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11 – </w:t>
      </w:r>
      <w:r>
        <w:rPr>
          <w:rFonts w:ascii="Times New Roman" w:hAnsi="Times New Roman" w:cs="Times New Roman"/>
          <w:sz w:val="28"/>
          <w:lang w:val="en-US"/>
        </w:rPr>
        <w:t>PEST</w:t>
      </w:r>
      <w:r>
        <w:rPr>
          <w:rFonts w:ascii="Times New Roman" w:hAnsi="Times New Roman" w:cs="Times New Roman"/>
          <w:sz w:val="28"/>
        </w:rPr>
        <w:t>-анализ нового филиала  предприятия «Живое пиво»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37"/>
        <w:gridCol w:w="4616"/>
      </w:tblGrid>
      <w:tr w:rsidR="00B837A0" w:rsidTr="002400D9">
        <w:tc>
          <w:tcPr>
            <w:tcW w:w="4337" w:type="dxa"/>
          </w:tcPr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Политические факторы</w:t>
            </w:r>
          </w:p>
        </w:tc>
        <w:tc>
          <w:tcPr>
            <w:tcW w:w="4616" w:type="dxa"/>
          </w:tcPr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Экономические факторы</w:t>
            </w:r>
          </w:p>
        </w:tc>
      </w:tr>
      <w:tr w:rsidR="00B837A0" w:rsidTr="002400D9">
        <w:tc>
          <w:tcPr>
            <w:tcW w:w="4337" w:type="dxa"/>
          </w:tcPr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изменение законодательства в области налогообложения и лицензирования;</w:t>
            </w:r>
          </w:p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антимонопольной политики;</w:t>
            </w:r>
          </w:p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0" w:rsidRPr="00095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ужесточение политики государства в части ограничения продаж.</w:t>
            </w:r>
          </w:p>
        </w:tc>
        <w:tc>
          <w:tcPr>
            <w:tcW w:w="4616" w:type="dxa"/>
          </w:tcPr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инфляции</w:t>
            </w:r>
          </w:p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покупательная способность</w:t>
            </w:r>
          </w:p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акциза </w:t>
            </w:r>
          </w:p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 курса доллара и евро;</w:t>
            </w:r>
          </w:p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рост цен на основное сырье вследствие неурожая зерновых культур – рост цен на итоговую продукцию;</w:t>
            </w:r>
          </w:p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конкуренции;</w:t>
            </w:r>
          </w:p>
          <w:p w:rsidR="00B837A0" w:rsidRPr="00095C46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тарифов естественными монополиями;</w:t>
            </w:r>
          </w:p>
          <w:p w:rsidR="00B837A0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спад</w:t>
            </w:r>
          </w:p>
          <w:p w:rsidR="00C47D9E" w:rsidRDefault="00C47D9E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9E" w:rsidRDefault="00C47D9E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9E" w:rsidRPr="00095C46" w:rsidRDefault="00C47D9E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D9" w:rsidTr="002400D9">
        <w:tc>
          <w:tcPr>
            <w:tcW w:w="4337" w:type="dxa"/>
            <w:tcBorders>
              <w:top w:val="nil"/>
              <w:left w:val="single" w:sz="4" w:space="0" w:color="auto"/>
              <w:right w:val="nil"/>
            </w:tcBorders>
          </w:tcPr>
          <w:p w:rsidR="002400D9" w:rsidRPr="00C47D9E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-культурные</w:t>
            </w:r>
            <w:proofErr w:type="gramEnd"/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00D9" w:rsidRPr="00C47D9E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>Технологические факторы</w:t>
            </w:r>
          </w:p>
        </w:tc>
      </w:tr>
      <w:tr w:rsidR="002400D9" w:rsidTr="002400D9">
        <w:trPr>
          <w:trHeight w:val="3861"/>
        </w:trPr>
        <w:tc>
          <w:tcPr>
            <w:tcW w:w="4337" w:type="dxa"/>
          </w:tcPr>
          <w:p w:rsidR="002400D9" w:rsidRPr="00095C46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ценности;</w:t>
            </w:r>
          </w:p>
          <w:p w:rsidR="002400D9" w:rsidRPr="00095C46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демографические факторы;</w:t>
            </w:r>
          </w:p>
          <w:p w:rsidR="002400D9" w:rsidRPr="00095C46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индивидуального дохода;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неблагоприятные погодные условия, которые могут отрицательно повлиять на продажи предприятия;</w:t>
            </w:r>
          </w:p>
          <w:p w:rsidR="002400D9" w:rsidRPr="00095C46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приближение объема потребления пива к уровню насыщения;</w:t>
            </w:r>
          </w:p>
          <w:p w:rsidR="002400D9" w:rsidRPr="00095C46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структуры потребления</w:t>
            </w:r>
          </w:p>
        </w:tc>
        <w:tc>
          <w:tcPr>
            <w:tcW w:w="4616" w:type="dxa"/>
          </w:tcPr>
          <w:p w:rsidR="002400D9" w:rsidRPr="00095C46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новых технологий производства; </w:t>
            </w:r>
          </w:p>
          <w:p w:rsidR="002400D9" w:rsidRPr="00095C46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46">
              <w:rPr>
                <w:rFonts w:ascii="Times New Roman" w:hAnsi="Times New Roman" w:cs="Times New Roman"/>
                <w:sz w:val="24"/>
                <w:szCs w:val="24"/>
              </w:rPr>
              <w:t xml:space="preserve"> –появление нового усовершенствованного оборудования;</w:t>
            </w:r>
          </w:p>
          <w:p w:rsidR="002400D9" w:rsidRPr="00095C46" w:rsidRDefault="002400D9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7A0" w:rsidRDefault="00B837A0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«Живое пиво» представляет широкую ассортиментную линию пива, безалкогольных газированных напитков, закуски и табачных изделий. Политика цен на предприятии достаточно лояльна к покупателю. Для наглядности проведем анализ цепочки ценообразования (таблица 12)</w:t>
      </w:r>
      <w:r w:rsidR="00DA78A8">
        <w:rPr>
          <w:rFonts w:ascii="Times New Roman" w:hAnsi="Times New Roman" w:cs="Times New Roman"/>
          <w:sz w:val="28"/>
        </w:rPr>
        <w:t>.</w:t>
      </w:r>
    </w:p>
    <w:p w:rsidR="004850B9" w:rsidRDefault="004850B9" w:rsidP="0015041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1B91" w:rsidRDefault="009E1B91" w:rsidP="0015041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12</w:t>
      </w:r>
      <w:r w:rsidR="00BD36D5"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Анализ цепочки создания стоимости на предприятии «Живое Пиво» на примере сорта «Бавария» светлое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B837A0" w:rsidTr="00D27A04">
        <w:tc>
          <w:tcPr>
            <w:tcW w:w="308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Пункт формирования цены</w:t>
            </w:r>
          </w:p>
        </w:tc>
        <w:tc>
          <w:tcPr>
            <w:tcW w:w="3190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Себестоимость (с учетом налогообложения, акциза, амортизации)</w:t>
            </w:r>
          </w:p>
        </w:tc>
        <w:tc>
          <w:tcPr>
            <w:tcW w:w="319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Наценка при продаже,%</w:t>
            </w:r>
          </w:p>
        </w:tc>
      </w:tr>
      <w:tr w:rsidR="00B837A0" w:rsidTr="00D27A04">
        <w:tc>
          <w:tcPr>
            <w:tcW w:w="308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Пивоварня</w:t>
            </w:r>
          </w:p>
        </w:tc>
        <w:tc>
          <w:tcPr>
            <w:tcW w:w="3190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37 руб.</w:t>
            </w:r>
          </w:p>
        </w:tc>
        <w:tc>
          <w:tcPr>
            <w:tcW w:w="319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837A0" w:rsidTr="00D27A04">
        <w:tc>
          <w:tcPr>
            <w:tcW w:w="308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3190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44,4 руб.</w:t>
            </w:r>
          </w:p>
        </w:tc>
        <w:tc>
          <w:tcPr>
            <w:tcW w:w="319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837A0" w:rsidTr="00D27A04">
        <w:tc>
          <w:tcPr>
            <w:tcW w:w="308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«Живое пиво»</w:t>
            </w:r>
          </w:p>
        </w:tc>
        <w:tc>
          <w:tcPr>
            <w:tcW w:w="3190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 xml:space="preserve">46,81 </w:t>
            </w:r>
            <w:proofErr w:type="spell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19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837A0" w:rsidTr="00D27A04">
        <w:tc>
          <w:tcPr>
            <w:tcW w:w="6272" w:type="dxa"/>
            <w:gridSpan w:val="2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ИТОГО 62 рубля</w:t>
            </w:r>
          </w:p>
        </w:tc>
        <w:tc>
          <w:tcPr>
            <w:tcW w:w="319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D9E" w:rsidRDefault="00C47D9E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таблице 12 кратко рассмотрен процесс ценообразования итоговой стоимости разливного сорта пива «Бавария» светлое. Процент наценки на разные сорта пива может сильно отличаться в зависимости от спроса на данную позицию: 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наценка 40  % происходит на самые популярные сорта пива, в данном случае предприятие «Живое пиво» делает прибыль за счёт объема продаж,</w:t>
      </w:r>
    </w:p>
    <w:p w:rsidR="00B837A0" w:rsidRDefault="00BD36D5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6D5">
        <w:rPr>
          <w:rFonts w:ascii="Times New Roman" w:hAnsi="Times New Roman" w:cs="Times New Roman"/>
          <w:sz w:val="28"/>
        </w:rPr>
        <w:t>–</w:t>
      </w:r>
      <w:r w:rsidR="00B837A0">
        <w:rPr>
          <w:rFonts w:ascii="Times New Roman" w:hAnsi="Times New Roman" w:cs="Times New Roman"/>
          <w:sz w:val="28"/>
        </w:rPr>
        <w:t xml:space="preserve">  наценка 60-70 % происходит в случае, если пиво представляет собой пример импортного продукта, однако «Живое пиво» крайне редко поставляет такой продукт,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наценка 85% на предприятии происходит на самые дорогие сорта, как правило, объемы закупок такого пива от общей годовой проданной продукции составляет всего 10-12%. Такая категория прекрасно подходит для обновления ассортимента и привлечения внимания покупателей к необычным позициям.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процесс ценообразования на продукт представлен на предприятии «Живое пиво» классическим видом ценообразования н</w:t>
      </w:r>
      <w:r w:rsidR="00C932DB">
        <w:rPr>
          <w:rFonts w:ascii="Times New Roman" w:hAnsi="Times New Roman" w:cs="Times New Roman"/>
          <w:sz w:val="28"/>
        </w:rPr>
        <w:t xml:space="preserve">а товар </w:t>
      </w:r>
      <w:proofErr w:type="spellStart"/>
      <w:r w:rsidR="00C932DB">
        <w:rPr>
          <w:rFonts w:ascii="Times New Roman" w:hAnsi="Times New Roman" w:cs="Times New Roman"/>
          <w:sz w:val="28"/>
        </w:rPr>
        <w:t>неповседневного</w:t>
      </w:r>
      <w:proofErr w:type="spellEnd"/>
      <w:r w:rsidR="00C932DB">
        <w:rPr>
          <w:rFonts w:ascii="Times New Roman" w:hAnsi="Times New Roman" w:cs="Times New Roman"/>
          <w:sz w:val="28"/>
        </w:rPr>
        <w:t xml:space="preserve"> спроса.</w:t>
      </w:r>
    </w:p>
    <w:p w:rsidR="00B837A0" w:rsidRPr="008900C4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00C4">
        <w:rPr>
          <w:rFonts w:ascii="Times New Roman" w:hAnsi="Times New Roman" w:cs="Times New Roman"/>
          <w:sz w:val="28"/>
        </w:rPr>
        <w:t>Федеральный закон от 13.03.2006 N 38-ФЗ (</w:t>
      </w:r>
      <w:r>
        <w:rPr>
          <w:rFonts w:ascii="Times New Roman" w:hAnsi="Times New Roman" w:cs="Times New Roman"/>
          <w:sz w:val="28"/>
        </w:rPr>
        <w:t xml:space="preserve">ред. от 31.07.2020) </w:t>
      </w:r>
      <w:r w:rsidR="00DA78A8">
        <w:rPr>
          <w:rFonts w:ascii="Times New Roman" w:hAnsi="Times New Roman" w:cs="Times New Roman"/>
          <w:sz w:val="28"/>
        </w:rPr>
        <w:t>«О рекламе»</w:t>
      </w:r>
      <w:r>
        <w:rPr>
          <w:rFonts w:ascii="Times New Roman" w:hAnsi="Times New Roman" w:cs="Times New Roman"/>
          <w:sz w:val="28"/>
        </w:rPr>
        <w:t xml:space="preserve">, </w:t>
      </w:r>
      <w:r w:rsidRPr="008900C4">
        <w:rPr>
          <w:rFonts w:ascii="Times New Roman" w:hAnsi="Times New Roman" w:cs="Times New Roman"/>
          <w:sz w:val="28"/>
        </w:rPr>
        <w:t xml:space="preserve">Статья 21. </w:t>
      </w:r>
      <w:r>
        <w:rPr>
          <w:rFonts w:ascii="Times New Roman" w:hAnsi="Times New Roman" w:cs="Times New Roman"/>
          <w:sz w:val="28"/>
        </w:rPr>
        <w:t>«</w:t>
      </w:r>
      <w:r w:rsidRPr="008900C4">
        <w:rPr>
          <w:rFonts w:ascii="Times New Roman" w:hAnsi="Times New Roman" w:cs="Times New Roman"/>
          <w:sz w:val="28"/>
        </w:rPr>
        <w:t>Реклама алкогольной продукции</w:t>
      </w:r>
      <w:r>
        <w:rPr>
          <w:rFonts w:ascii="Times New Roman" w:hAnsi="Times New Roman" w:cs="Times New Roman"/>
          <w:sz w:val="28"/>
        </w:rPr>
        <w:t>»</w:t>
      </w:r>
      <w:r w:rsidR="00C47D9E">
        <w:rPr>
          <w:rFonts w:ascii="Times New Roman" w:hAnsi="Times New Roman" w:cs="Times New Roman"/>
          <w:sz w:val="28"/>
        </w:rPr>
        <w:t xml:space="preserve"> </w:t>
      </w:r>
      <w:r w:rsidRPr="0069312F">
        <w:rPr>
          <w:rFonts w:ascii="Times New Roman" w:hAnsi="Times New Roman" w:cs="Times New Roman"/>
          <w:sz w:val="28"/>
        </w:rPr>
        <w:t>[1]</w:t>
      </w:r>
      <w:r>
        <w:rPr>
          <w:rFonts w:ascii="Times New Roman" w:hAnsi="Times New Roman" w:cs="Times New Roman"/>
          <w:sz w:val="28"/>
        </w:rPr>
        <w:t xml:space="preserve"> указывает на ряд </w:t>
      </w:r>
      <w:r>
        <w:rPr>
          <w:rFonts w:ascii="Times New Roman" w:hAnsi="Times New Roman" w:cs="Times New Roman"/>
          <w:sz w:val="28"/>
        </w:rPr>
        <w:lastRenderedPageBreak/>
        <w:t>запретов в отношении проведения рекламной кампании алкогольной продукции: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BD36D5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</w:t>
      </w:r>
      <w:r w:rsidRPr="005123C2">
        <w:rPr>
          <w:rFonts w:ascii="Times New Roman" w:hAnsi="Times New Roman" w:cs="Times New Roman"/>
          <w:sz w:val="28"/>
        </w:rPr>
        <w:t xml:space="preserve"> в периодических печатных изданиях, за исключением рекламы пива и напитков, изготавливаемых на основе пива, а также вина и игристого вина (шампанского), произведенных в Российской Федерации из выращенного на территории Российской Федерации винограда, которая не должна размещаться на первой и последней полосах газет, а также на первой и последне</w:t>
      </w:r>
      <w:r w:rsidR="004850B9">
        <w:rPr>
          <w:rFonts w:ascii="Times New Roman" w:hAnsi="Times New Roman" w:cs="Times New Roman"/>
          <w:sz w:val="28"/>
        </w:rPr>
        <w:t>й страницах и обложках журналов;</w:t>
      </w:r>
      <w:proofErr w:type="gramEnd"/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23C2">
        <w:rPr>
          <w:rFonts w:ascii="Times New Roman" w:hAnsi="Times New Roman" w:cs="Times New Roman"/>
          <w:sz w:val="28"/>
        </w:rPr>
        <w:t>2) в предназначенных для несовершеннолетних печатных из</w:t>
      </w:r>
      <w:r w:rsidR="004850B9">
        <w:rPr>
          <w:rFonts w:ascii="Times New Roman" w:hAnsi="Times New Roman" w:cs="Times New Roman"/>
          <w:sz w:val="28"/>
        </w:rPr>
        <w:t>даниях, аудио- и видеопродукции;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23C2">
        <w:rPr>
          <w:rFonts w:ascii="Times New Roman" w:hAnsi="Times New Roman" w:cs="Times New Roman"/>
          <w:sz w:val="28"/>
        </w:rPr>
        <w:t>3) в телепрограммах и радиопрограммах</w:t>
      </w:r>
      <w:r w:rsidR="004850B9">
        <w:rPr>
          <w:rFonts w:ascii="Times New Roman" w:hAnsi="Times New Roman" w:cs="Times New Roman"/>
          <w:sz w:val="28"/>
        </w:rPr>
        <w:t>;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23C2">
        <w:rPr>
          <w:rFonts w:ascii="Times New Roman" w:hAnsi="Times New Roman" w:cs="Times New Roman"/>
          <w:sz w:val="28"/>
        </w:rPr>
        <w:t>4) на всех видах транспортных средств общего пользования и с их использованием, а также снаружи и внутри зданий, сооружений, обеспечивающих функционирование транспортных средств общего пользования, за исключением мест, в которых осуществляется рознична</w:t>
      </w:r>
      <w:r w:rsidR="00BD36D5">
        <w:rPr>
          <w:rFonts w:ascii="Times New Roman" w:hAnsi="Times New Roman" w:cs="Times New Roman"/>
          <w:sz w:val="28"/>
        </w:rPr>
        <w:t>я продажа ал</w:t>
      </w:r>
      <w:r w:rsidR="004850B9">
        <w:rPr>
          <w:rFonts w:ascii="Times New Roman" w:hAnsi="Times New Roman" w:cs="Times New Roman"/>
          <w:sz w:val="28"/>
        </w:rPr>
        <w:t>когольной продукции;</w:t>
      </w:r>
    </w:p>
    <w:p w:rsidR="00B837A0" w:rsidRPr="00082739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23C2">
        <w:rPr>
          <w:rFonts w:ascii="Times New Roman" w:hAnsi="Times New Roman" w:cs="Times New Roman"/>
          <w:sz w:val="28"/>
        </w:rPr>
        <w:t>5) с использованием технических сре</w:t>
      </w:r>
      <w:proofErr w:type="gramStart"/>
      <w:r w:rsidRPr="005123C2">
        <w:rPr>
          <w:rFonts w:ascii="Times New Roman" w:hAnsi="Times New Roman" w:cs="Times New Roman"/>
          <w:sz w:val="28"/>
        </w:rPr>
        <w:t>дств ст</w:t>
      </w:r>
      <w:proofErr w:type="gramEnd"/>
      <w:r w:rsidRPr="005123C2">
        <w:rPr>
          <w:rFonts w:ascii="Times New Roman" w:hAnsi="Times New Roman" w:cs="Times New Roman"/>
          <w:sz w:val="28"/>
        </w:rPr>
        <w:t xml:space="preserve">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</w:t>
      </w:r>
      <w:r w:rsidR="00BD36D5">
        <w:rPr>
          <w:rFonts w:ascii="Times New Roman" w:hAnsi="Times New Roman" w:cs="Times New Roman"/>
          <w:sz w:val="28"/>
        </w:rPr>
        <w:t>строений, сооружений или вне их.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реклама алкогольной продукции запрещена в сети Интернет. Соответственно, с рекламированием второй торговой точки должны справиться иные методы.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открытия филиала предприятия «Живое пиво» планируются следующие мероприятия (таблица 13)</w:t>
      </w:r>
      <w:r w:rsidR="00DA78A8">
        <w:rPr>
          <w:rFonts w:ascii="Times New Roman" w:hAnsi="Times New Roman" w:cs="Times New Roman"/>
          <w:sz w:val="28"/>
        </w:rPr>
        <w:t>.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>Маркетинговый план предприятия «Живое пиво» предполагает: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 раздачу листовок в основном магазине и последующую раздачу в филиале;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продажи сувенирных кружек с брендом предприятия в обоих магазинах;</w:t>
      </w:r>
    </w:p>
    <w:p w:rsidR="002400D9" w:rsidRP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lastRenderedPageBreak/>
        <w:t xml:space="preserve"> – продажу подарочных сертификатов (а так же их розыгрыш раз в месяц на сумму до 1000 руб.);</w:t>
      </w:r>
    </w:p>
    <w:p w:rsid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0D9">
        <w:rPr>
          <w:rFonts w:ascii="Times New Roman" w:hAnsi="Times New Roman" w:cs="Times New Roman"/>
          <w:sz w:val="28"/>
        </w:rPr>
        <w:t xml:space="preserve"> – использование приемов </w:t>
      </w:r>
      <w:proofErr w:type="spellStart"/>
      <w:r w:rsidRPr="002400D9">
        <w:rPr>
          <w:rFonts w:ascii="Times New Roman" w:hAnsi="Times New Roman" w:cs="Times New Roman"/>
          <w:sz w:val="28"/>
        </w:rPr>
        <w:t>нативной</w:t>
      </w:r>
      <w:proofErr w:type="spellEnd"/>
      <w:r w:rsidRPr="002400D9">
        <w:rPr>
          <w:rFonts w:ascii="Times New Roman" w:hAnsi="Times New Roman" w:cs="Times New Roman"/>
          <w:sz w:val="28"/>
        </w:rPr>
        <w:t xml:space="preserve"> рекламы в случае с </w:t>
      </w:r>
      <w:proofErr w:type="spellStart"/>
      <w:r w:rsidRPr="002400D9">
        <w:rPr>
          <w:rFonts w:ascii="Times New Roman" w:hAnsi="Times New Roman" w:cs="Times New Roman"/>
          <w:sz w:val="28"/>
        </w:rPr>
        <w:t>брендированием</w:t>
      </w:r>
      <w:proofErr w:type="spellEnd"/>
      <w:r w:rsidRPr="002400D9">
        <w:rPr>
          <w:rFonts w:ascii="Times New Roman" w:hAnsi="Times New Roman" w:cs="Times New Roman"/>
          <w:sz w:val="28"/>
        </w:rPr>
        <w:t xml:space="preserve"> пакетов (каждый клиент становится рекламным носителем).</w:t>
      </w:r>
    </w:p>
    <w:p w:rsidR="002400D9" w:rsidRDefault="002400D9" w:rsidP="002400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13 – Затраты по маркетингу предприятия «Живое пиво».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837A0" w:rsidTr="00D27A04">
        <w:tc>
          <w:tcPr>
            <w:tcW w:w="2284" w:type="dxa"/>
            <w:shd w:val="clear" w:color="auto" w:fill="auto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837A0" w:rsidTr="00D27A04">
        <w:tc>
          <w:tcPr>
            <w:tcW w:w="228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Листовки (раздача в первом магазине), А5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</w:tr>
      <w:tr w:rsidR="00B837A0" w:rsidTr="00D27A04">
        <w:tc>
          <w:tcPr>
            <w:tcW w:w="228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Сувенирные кружки с логотипом «Живое пиво»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</w:tr>
      <w:tr w:rsidR="00B837A0" w:rsidTr="00D27A04">
        <w:tc>
          <w:tcPr>
            <w:tcW w:w="228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Печать подарочных сертификатов, А</w:t>
            </w:r>
            <w:proofErr w:type="gram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</w:tr>
      <w:tr w:rsidR="00B837A0" w:rsidTr="00D27A04">
        <w:tc>
          <w:tcPr>
            <w:tcW w:w="228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 xml:space="preserve">Пакет-майка </w:t>
            </w:r>
            <w:proofErr w:type="spell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брендированный</w:t>
            </w:r>
            <w:proofErr w:type="spellEnd"/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</w:tr>
      <w:tr w:rsidR="00B837A0" w:rsidTr="00D27A04">
        <w:tc>
          <w:tcPr>
            <w:tcW w:w="228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 xml:space="preserve"> фасада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B837A0" w:rsidTr="00D27A04">
        <w:tc>
          <w:tcPr>
            <w:tcW w:w="7070" w:type="dxa"/>
            <w:gridSpan w:val="3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30780</w:t>
            </w:r>
          </w:p>
        </w:tc>
      </w:tr>
    </w:tbl>
    <w:p w:rsidR="00B837A0" w:rsidRDefault="00B837A0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небольшой бюджет маркетингового плана так же можно считать преимуществом данного плана по расши</w:t>
      </w:r>
      <w:r w:rsidR="00C47D9E">
        <w:rPr>
          <w:rFonts w:ascii="Times New Roman" w:hAnsi="Times New Roman" w:cs="Times New Roman"/>
          <w:sz w:val="28"/>
        </w:rPr>
        <w:t>рению предприятия «Живое пиво».</w:t>
      </w:r>
    </w:p>
    <w:p w:rsidR="00B837A0" w:rsidRDefault="00B837A0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Помещение для магазина «Живое пиво» находится в жилом доме. Общая площадь – 40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. Из них 9 отводится под подсобное помещение, 31 – торговый зал. Аренда помещения стоит 320 руб./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. Основные позиции оборотного капитала филиала представлены в таблице 14.</w:t>
      </w:r>
    </w:p>
    <w:p w:rsidR="002400D9" w:rsidRPr="009E1B91" w:rsidRDefault="00343F89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таблица поможет лучше разобраться в какие </w:t>
      </w:r>
      <w:proofErr w:type="gramStart"/>
      <w:r>
        <w:rPr>
          <w:rFonts w:ascii="Times New Roman" w:hAnsi="Times New Roman" w:cs="Times New Roman"/>
          <w:sz w:val="28"/>
        </w:rPr>
        <w:t>основные</w:t>
      </w:r>
      <w:proofErr w:type="gramEnd"/>
      <w:r>
        <w:rPr>
          <w:rFonts w:ascii="Times New Roman" w:hAnsi="Times New Roman" w:cs="Times New Roman"/>
          <w:sz w:val="28"/>
        </w:rPr>
        <w:t xml:space="preserve"> и оборотные фонды будет внесён капитал.</w:t>
      </w:r>
    </w:p>
    <w:p w:rsidR="002400D9" w:rsidRPr="009E1B91" w:rsidRDefault="002400D9" w:rsidP="00150414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400D9" w:rsidRDefault="002400D9" w:rsidP="00150414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C435BA" w:rsidRPr="006B2909" w:rsidRDefault="00C435BA" w:rsidP="00343F8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B73E9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14</w:t>
      </w:r>
      <w:r w:rsidR="00BD36D5"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Pr="009B73E9">
        <w:rPr>
          <w:rFonts w:ascii="Times New Roman" w:hAnsi="Times New Roman" w:cs="Times New Roman"/>
          <w:sz w:val="28"/>
        </w:rPr>
        <w:t xml:space="preserve"> Перечень основных и оборотных фондов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1821"/>
        <w:gridCol w:w="1676"/>
        <w:gridCol w:w="1811"/>
        <w:gridCol w:w="1743"/>
      </w:tblGrid>
      <w:tr w:rsidR="00B837A0" w:rsidTr="00D27A04">
        <w:tc>
          <w:tcPr>
            <w:tcW w:w="24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Сумма, руб. на год</w:t>
            </w:r>
          </w:p>
        </w:tc>
      </w:tr>
      <w:tr w:rsidR="00B837A0" w:rsidTr="00D27A04">
        <w:tc>
          <w:tcPr>
            <w:tcW w:w="24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Аренда помещения (торговый зал и подсобное помещение)</w:t>
            </w:r>
          </w:p>
        </w:tc>
        <w:tc>
          <w:tcPr>
            <w:tcW w:w="182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12800/</w:t>
            </w:r>
            <w:proofErr w:type="spellStart"/>
            <w:proofErr w:type="gram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153600</w:t>
            </w:r>
          </w:p>
        </w:tc>
      </w:tr>
      <w:tr w:rsidR="00B837A0" w:rsidTr="00D27A04">
        <w:tc>
          <w:tcPr>
            <w:tcW w:w="24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Баллоны с углекислым газом</w:t>
            </w:r>
          </w:p>
        </w:tc>
        <w:tc>
          <w:tcPr>
            <w:tcW w:w="1821" w:type="dxa"/>
          </w:tcPr>
          <w:p w:rsidR="00B837A0" w:rsidRPr="00C47D9E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C47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</w:tr>
      <w:tr w:rsidR="00B837A0" w:rsidTr="00D27A04">
        <w:tc>
          <w:tcPr>
            <w:tcW w:w="2412" w:type="dxa"/>
          </w:tcPr>
          <w:p w:rsidR="00B837A0" w:rsidRPr="002400D9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D9">
              <w:rPr>
                <w:rFonts w:ascii="Times New Roman" w:hAnsi="Times New Roman" w:cs="Times New Roman"/>
                <w:sz w:val="24"/>
                <w:szCs w:val="24"/>
              </w:rPr>
              <w:t>Заборная головка</w:t>
            </w:r>
          </w:p>
        </w:tc>
        <w:tc>
          <w:tcPr>
            <w:tcW w:w="1821" w:type="dxa"/>
          </w:tcPr>
          <w:p w:rsidR="00B837A0" w:rsidRPr="002400D9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240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1743" w:type="dxa"/>
          </w:tcPr>
          <w:p w:rsidR="00B837A0" w:rsidRPr="00C47D9E" w:rsidRDefault="00B837A0" w:rsidP="009A2C86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35550</w:t>
            </w:r>
          </w:p>
        </w:tc>
      </w:tr>
      <w:tr w:rsidR="00B837A0" w:rsidTr="00D27A04">
        <w:tc>
          <w:tcPr>
            <w:tcW w:w="2412" w:type="dxa"/>
          </w:tcPr>
          <w:p w:rsidR="00B837A0" w:rsidRPr="002400D9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D9">
              <w:rPr>
                <w:rFonts w:ascii="Times New Roman" w:hAnsi="Times New Roman" w:cs="Times New Roman"/>
                <w:sz w:val="24"/>
                <w:szCs w:val="24"/>
              </w:rPr>
              <w:t>Кеги</w:t>
            </w:r>
            <w:proofErr w:type="spellEnd"/>
            <w:r w:rsidRPr="002400D9">
              <w:rPr>
                <w:rFonts w:ascii="Times New Roman" w:hAnsi="Times New Roman" w:cs="Times New Roman"/>
                <w:sz w:val="24"/>
                <w:szCs w:val="24"/>
              </w:rPr>
              <w:t xml:space="preserve"> для пива</w:t>
            </w:r>
          </w:p>
        </w:tc>
        <w:tc>
          <w:tcPr>
            <w:tcW w:w="1821" w:type="dxa"/>
          </w:tcPr>
          <w:p w:rsidR="00B837A0" w:rsidRPr="002400D9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240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B837A0" w:rsidTr="00D27A04">
        <w:tc>
          <w:tcPr>
            <w:tcW w:w="2412" w:type="dxa"/>
          </w:tcPr>
          <w:p w:rsidR="00B837A0" w:rsidRPr="002400D9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D9">
              <w:rPr>
                <w:rFonts w:ascii="Times New Roman" w:hAnsi="Times New Roman" w:cs="Times New Roman"/>
                <w:sz w:val="24"/>
                <w:szCs w:val="24"/>
              </w:rPr>
              <w:t>Пеногасители</w:t>
            </w:r>
            <w:proofErr w:type="spellEnd"/>
          </w:p>
        </w:tc>
        <w:tc>
          <w:tcPr>
            <w:tcW w:w="1821" w:type="dxa"/>
          </w:tcPr>
          <w:p w:rsidR="00B837A0" w:rsidRPr="002400D9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240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32850</w:t>
            </w:r>
          </w:p>
        </w:tc>
      </w:tr>
      <w:tr w:rsidR="00B837A0" w:rsidTr="00D27A04">
        <w:tc>
          <w:tcPr>
            <w:tcW w:w="2412" w:type="dxa"/>
          </w:tcPr>
          <w:p w:rsidR="00B837A0" w:rsidRPr="002400D9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D9">
              <w:rPr>
                <w:rFonts w:ascii="Times New Roman" w:hAnsi="Times New Roman" w:cs="Times New Roman"/>
                <w:sz w:val="24"/>
                <w:szCs w:val="24"/>
              </w:rPr>
              <w:t>Охладитель напитка</w:t>
            </w:r>
          </w:p>
        </w:tc>
        <w:tc>
          <w:tcPr>
            <w:tcW w:w="1821" w:type="dxa"/>
          </w:tcPr>
          <w:p w:rsidR="00B837A0" w:rsidRPr="002400D9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240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837A0" w:rsidTr="00D27A04">
        <w:tc>
          <w:tcPr>
            <w:tcW w:w="2412" w:type="dxa"/>
          </w:tcPr>
          <w:p w:rsidR="00B837A0" w:rsidRPr="002400D9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D9">
              <w:rPr>
                <w:rFonts w:ascii="Times New Roman" w:hAnsi="Times New Roman" w:cs="Times New Roman"/>
                <w:sz w:val="24"/>
                <w:szCs w:val="24"/>
              </w:rPr>
              <w:t>Пивная колона</w:t>
            </w:r>
          </w:p>
        </w:tc>
        <w:tc>
          <w:tcPr>
            <w:tcW w:w="1821" w:type="dxa"/>
          </w:tcPr>
          <w:p w:rsidR="00B837A0" w:rsidRPr="002400D9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240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</w:tr>
      <w:tr w:rsidR="00B837A0" w:rsidTr="00D27A04">
        <w:tc>
          <w:tcPr>
            <w:tcW w:w="2412" w:type="dxa"/>
          </w:tcPr>
          <w:p w:rsidR="00B837A0" w:rsidRPr="002400D9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D9">
              <w:rPr>
                <w:rFonts w:ascii="Times New Roman" w:hAnsi="Times New Roman" w:cs="Times New Roman"/>
                <w:sz w:val="24"/>
                <w:szCs w:val="24"/>
              </w:rPr>
              <w:t>Сифон</w:t>
            </w:r>
          </w:p>
        </w:tc>
        <w:tc>
          <w:tcPr>
            <w:tcW w:w="1821" w:type="dxa"/>
          </w:tcPr>
          <w:p w:rsidR="00B837A0" w:rsidRPr="002400D9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240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B837A0" w:rsidTr="00D27A04">
        <w:tc>
          <w:tcPr>
            <w:tcW w:w="2412" w:type="dxa"/>
          </w:tcPr>
          <w:p w:rsidR="00B837A0" w:rsidRPr="002400D9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D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821" w:type="dxa"/>
          </w:tcPr>
          <w:p w:rsidR="00B837A0" w:rsidRPr="002400D9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240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B837A0" w:rsidTr="009A2C86">
        <w:trPr>
          <w:trHeight w:val="70"/>
        </w:trPr>
        <w:tc>
          <w:tcPr>
            <w:tcW w:w="2412" w:type="dxa"/>
          </w:tcPr>
          <w:p w:rsidR="00B837A0" w:rsidRPr="002400D9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D9">
              <w:rPr>
                <w:rFonts w:ascii="Times New Roman" w:hAnsi="Times New Roman" w:cs="Times New Roman"/>
                <w:sz w:val="24"/>
                <w:szCs w:val="24"/>
              </w:rPr>
              <w:t>Витрина-холодильник</w:t>
            </w:r>
          </w:p>
        </w:tc>
        <w:tc>
          <w:tcPr>
            <w:tcW w:w="1821" w:type="dxa"/>
          </w:tcPr>
          <w:p w:rsidR="00B837A0" w:rsidRPr="002400D9" w:rsidRDefault="002400D9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837A0" w:rsidRPr="00240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676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</w:tr>
      <w:tr w:rsidR="00B837A0" w:rsidTr="00D27A04">
        <w:tc>
          <w:tcPr>
            <w:tcW w:w="7720" w:type="dxa"/>
            <w:gridSpan w:val="4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3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403250</w:t>
            </w:r>
          </w:p>
        </w:tc>
      </w:tr>
    </w:tbl>
    <w:p w:rsidR="00B837A0" w:rsidRDefault="00B837A0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837A0" w:rsidRPr="00225515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5515">
        <w:rPr>
          <w:rFonts w:ascii="Times New Roman" w:hAnsi="Times New Roman" w:cs="Times New Roman"/>
          <w:sz w:val="28"/>
        </w:rPr>
        <w:t>Персонал. Набор квалифицированных специалистов будет осуществляться через такие сайты, как hh.ru с работниками будет заключен трудовой договор. Трудовой договор заключается в письменной форме, в двух экземплярах. Таким образом, каждая из сторон имеет договор, подписанный обеими сторонами. Зарплата-это премия за время и премия за время с нормализованной задачей.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5515">
        <w:rPr>
          <w:rFonts w:ascii="Times New Roman" w:hAnsi="Times New Roman" w:cs="Times New Roman"/>
          <w:sz w:val="28"/>
        </w:rPr>
        <w:t>При простой временной системе заработная плата рабо</w:t>
      </w:r>
      <w:r>
        <w:rPr>
          <w:rFonts w:ascii="Times New Roman" w:hAnsi="Times New Roman" w:cs="Times New Roman"/>
          <w:sz w:val="28"/>
        </w:rPr>
        <w:t xml:space="preserve">тника определяется по формуле </w:t>
      </w:r>
      <w:proofErr w:type="spellStart"/>
      <w:r>
        <w:rPr>
          <w:rFonts w:ascii="Times New Roman" w:hAnsi="Times New Roman" w:cs="Times New Roman"/>
          <w:sz w:val="28"/>
        </w:rPr>
        <w:t>З</w:t>
      </w:r>
      <w:r w:rsidRPr="00225515">
        <w:rPr>
          <w:rFonts w:ascii="Times New Roman" w:hAnsi="Times New Roman" w:cs="Times New Roman"/>
          <w:sz w:val="28"/>
        </w:rPr>
        <w:t>пов</w:t>
      </w:r>
      <w:proofErr w:type="spellEnd"/>
      <w:r w:rsidRPr="00225515">
        <w:rPr>
          <w:rFonts w:ascii="Times New Roman" w:hAnsi="Times New Roman" w:cs="Times New Roman"/>
          <w:sz w:val="28"/>
        </w:rPr>
        <w:t>=</w:t>
      </w:r>
      <w:r w:rsidRPr="00225515">
        <w:rPr>
          <w:rFonts w:ascii="Cambria Math" w:hAnsi="Cambria Math" w:cs="Cambria Math"/>
          <w:sz w:val="28"/>
        </w:rPr>
        <w:t>𝑇𝐶</w:t>
      </w:r>
      <w:r w:rsidRPr="00225515">
        <w:rPr>
          <w:rFonts w:ascii="Times New Roman" w:hAnsi="Times New Roman" w:cs="Times New Roman"/>
          <w:sz w:val="28"/>
        </w:rPr>
        <w:t xml:space="preserve"> ×f (2), где ТС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Pr="00225515">
        <w:rPr>
          <w:rFonts w:ascii="Times New Roman" w:hAnsi="Times New Roman" w:cs="Times New Roman"/>
          <w:sz w:val="28"/>
        </w:rPr>
        <w:t xml:space="preserve"> тарифная ставка квалификационной категории, присваиваемая работнику за единицу времен</w:t>
      </w:r>
      <w:proofErr w:type="gramStart"/>
      <w:r w:rsidRPr="00225515">
        <w:rPr>
          <w:rFonts w:ascii="Times New Roman" w:hAnsi="Times New Roman" w:cs="Times New Roman"/>
          <w:sz w:val="28"/>
        </w:rPr>
        <w:t>и(</w:t>
      </w:r>
      <w:proofErr w:type="gramEnd"/>
      <w:r w:rsidRPr="00225515">
        <w:rPr>
          <w:rFonts w:ascii="Times New Roman" w:hAnsi="Times New Roman" w:cs="Times New Roman"/>
          <w:sz w:val="28"/>
        </w:rPr>
        <w:t xml:space="preserve">час, день, месяц), </w:t>
      </w:r>
      <w:proofErr w:type="spellStart"/>
      <w:r w:rsidRPr="00225515">
        <w:rPr>
          <w:rFonts w:ascii="Times New Roman" w:hAnsi="Times New Roman" w:cs="Times New Roman"/>
          <w:sz w:val="28"/>
        </w:rPr>
        <w:t>руб.f</w:t>
      </w:r>
      <w:proofErr w:type="spellEnd"/>
      <w:r w:rsidRPr="00225515">
        <w:rPr>
          <w:rFonts w:ascii="Times New Roman" w:hAnsi="Times New Roman" w:cs="Times New Roman"/>
          <w:sz w:val="28"/>
        </w:rPr>
        <w:t>-фонд фактически отраб</w:t>
      </w:r>
      <w:r>
        <w:rPr>
          <w:rFonts w:ascii="Times New Roman" w:hAnsi="Times New Roman" w:cs="Times New Roman"/>
          <w:sz w:val="28"/>
        </w:rPr>
        <w:t xml:space="preserve">отанного времени, часа, дня. </w:t>
      </w:r>
    </w:p>
    <w:p w:rsidR="009A2C86" w:rsidRPr="00225515" w:rsidRDefault="009A2C8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B73E9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15</w:t>
      </w:r>
      <w:r w:rsidRPr="009B73E9">
        <w:rPr>
          <w:rFonts w:ascii="Times New Roman" w:hAnsi="Times New Roman" w:cs="Times New Roman"/>
          <w:sz w:val="28"/>
        </w:rPr>
        <w:t xml:space="preserve"> - Оклад за плановый год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1581"/>
        <w:gridCol w:w="1460"/>
        <w:gridCol w:w="1846"/>
        <w:gridCol w:w="1262"/>
        <w:gridCol w:w="1482"/>
      </w:tblGrid>
      <w:tr w:rsidR="00B837A0" w:rsidRPr="00C47D9E" w:rsidTr="00D27A04">
        <w:trPr>
          <w:trHeight w:val="879"/>
        </w:trPr>
        <w:tc>
          <w:tcPr>
            <w:tcW w:w="172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58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4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1859" w:type="dxa"/>
          </w:tcPr>
          <w:p w:rsidR="00B837A0" w:rsidRPr="00C47D9E" w:rsidRDefault="00C47D9E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Отработанное время </w:t>
            </w:r>
            <w:r w:rsidR="00B837A0" w:rsidRPr="00C47D9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="00B837A0" w:rsidRPr="00C4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37A0" w:rsidRPr="00C47D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B837A0" w:rsidRPr="00C47D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837A0" w:rsidRPr="00C47D9E">
              <w:rPr>
                <w:rFonts w:ascii="Times New Roman" w:hAnsi="Times New Roman" w:cs="Times New Roman"/>
                <w:sz w:val="24"/>
                <w:szCs w:val="24"/>
              </w:rPr>
              <w:t>ес.</w:t>
            </w:r>
          </w:p>
        </w:tc>
        <w:tc>
          <w:tcPr>
            <w:tcW w:w="1287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Сумма ЗП в месяц</w:t>
            </w:r>
          </w:p>
        </w:tc>
        <w:tc>
          <w:tcPr>
            <w:tcW w:w="15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Сумма ЗП за год</w:t>
            </w:r>
          </w:p>
        </w:tc>
      </w:tr>
      <w:tr w:rsidR="00B837A0" w:rsidRPr="00C47D9E" w:rsidTr="00D27A04">
        <w:tc>
          <w:tcPr>
            <w:tcW w:w="172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8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Оклад 250</w:t>
            </w:r>
          </w:p>
        </w:tc>
        <w:tc>
          <w:tcPr>
            <w:tcW w:w="185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87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5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504000</w:t>
            </w:r>
          </w:p>
        </w:tc>
      </w:tr>
      <w:tr w:rsidR="00B837A0" w:rsidRPr="00C47D9E" w:rsidTr="00D27A04">
        <w:tc>
          <w:tcPr>
            <w:tcW w:w="172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58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Оклад 170</w:t>
            </w:r>
          </w:p>
        </w:tc>
        <w:tc>
          <w:tcPr>
            <w:tcW w:w="185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87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28560</w:t>
            </w:r>
          </w:p>
        </w:tc>
        <w:tc>
          <w:tcPr>
            <w:tcW w:w="15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342720</w:t>
            </w:r>
          </w:p>
        </w:tc>
      </w:tr>
      <w:tr w:rsidR="00B837A0" w:rsidRPr="00C47D9E" w:rsidTr="00D27A04">
        <w:tc>
          <w:tcPr>
            <w:tcW w:w="172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8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Оклад  165</w:t>
            </w:r>
          </w:p>
        </w:tc>
        <w:tc>
          <w:tcPr>
            <w:tcW w:w="185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87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27720</w:t>
            </w:r>
          </w:p>
        </w:tc>
        <w:tc>
          <w:tcPr>
            <w:tcW w:w="15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332640</w:t>
            </w:r>
          </w:p>
        </w:tc>
      </w:tr>
      <w:tr w:rsidR="00B837A0" w:rsidRPr="00C47D9E" w:rsidTr="00D27A04">
        <w:tc>
          <w:tcPr>
            <w:tcW w:w="172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Старший продавец</w:t>
            </w:r>
          </w:p>
        </w:tc>
        <w:tc>
          <w:tcPr>
            <w:tcW w:w="158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 xml:space="preserve">Оклад 150 </w:t>
            </w:r>
          </w:p>
        </w:tc>
        <w:tc>
          <w:tcPr>
            <w:tcW w:w="185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87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  <w:tc>
          <w:tcPr>
            <w:tcW w:w="15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604800</w:t>
            </w:r>
          </w:p>
        </w:tc>
      </w:tr>
      <w:tr w:rsidR="00B837A0" w:rsidRPr="00C47D9E" w:rsidTr="00D27A04">
        <w:tc>
          <w:tcPr>
            <w:tcW w:w="172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Продавец-кассир</w:t>
            </w:r>
          </w:p>
        </w:tc>
        <w:tc>
          <w:tcPr>
            <w:tcW w:w="158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Оклад 140</w:t>
            </w:r>
          </w:p>
        </w:tc>
        <w:tc>
          <w:tcPr>
            <w:tcW w:w="185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87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23520</w:t>
            </w:r>
          </w:p>
        </w:tc>
        <w:tc>
          <w:tcPr>
            <w:tcW w:w="15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1128960</w:t>
            </w:r>
          </w:p>
        </w:tc>
      </w:tr>
      <w:tr w:rsidR="00B837A0" w:rsidRPr="00C47D9E" w:rsidTr="00D27A04">
        <w:tc>
          <w:tcPr>
            <w:tcW w:w="172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58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7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</w:p>
        </w:tc>
        <w:tc>
          <w:tcPr>
            <w:tcW w:w="15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316800</w:t>
            </w:r>
          </w:p>
        </w:tc>
      </w:tr>
      <w:tr w:rsidR="00B837A0" w:rsidRPr="00C47D9E" w:rsidTr="00D27A04">
        <w:tc>
          <w:tcPr>
            <w:tcW w:w="172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3562560</w:t>
            </w:r>
          </w:p>
        </w:tc>
      </w:tr>
    </w:tbl>
    <w:p w:rsidR="00F121D9" w:rsidRDefault="00F121D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Отчисления составляют 30% от суммы ЗП, таким образом, </w:t>
      </w:r>
      <w:r w:rsidRPr="00D37A19">
        <w:rPr>
          <w:rFonts w:ascii="Times New Roman" w:hAnsi="Times New Roman" w:cs="Times New Roman"/>
          <w:sz w:val="28"/>
        </w:rPr>
        <w:t>3562560</w:t>
      </w:r>
      <w:r>
        <w:rPr>
          <w:rFonts w:ascii="Times New Roman" w:hAnsi="Times New Roman" w:cs="Times New Roman"/>
          <w:sz w:val="28"/>
        </w:rPr>
        <w:t xml:space="preserve"> *30% + </w:t>
      </w:r>
      <w:r w:rsidRPr="00581B8A">
        <w:rPr>
          <w:rFonts w:ascii="Times New Roman" w:hAnsi="Times New Roman" w:cs="Times New Roman"/>
          <w:sz w:val="28"/>
        </w:rPr>
        <w:t>3562560</w:t>
      </w:r>
      <w:r>
        <w:rPr>
          <w:rFonts w:ascii="Times New Roman" w:hAnsi="Times New Roman" w:cs="Times New Roman"/>
          <w:sz w:val="28"/>
        </w:rPr>
        <w:t xml:space="preserve">= </w:t>
      </w:r>
      <w:r w:rsidRPr="00581B8A">
        <w:rPr>
          <w:rFonts w:ascii="Times New Roman" w:hAnsi="Times New Roman" w:cs="Times New Roman"/>
          <w:sz w:val="28"/>
        </w:rPr>
        <w:t>4631028</w:t>
      </w:r>
      <w:r>
        <w:rPr>
          <w:rFonts w:ascii="Times New Roman" w:hAnsi="Times New Roman" w:cs="Times New Roman"/>
          <w:sz w:val="28"/>
        </w:rPr>
        <w:t>.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Соответственно, общая сумма за год по заработной плате и отчислениям составит </w:t>
      </w:r>
      <w:r w:rsidRPr="00581B8A">
        <w:rPr>
          <w:rFonts w:ascii="Times New Roman" w:hAnsi="Times New Roman" w:cs="Times New Roman"/>
          <w:sz w:val="28"/>
        </w:rPr>
        <w:t>4631028</w:t>
      </w:r>
      <w:r>
        <w:rPr>
          <w:rFonts w:ascii="Times New Roman" w:hAnsi="Times New Roman" w:cs="Times New Roman"/>
          <w:sz w:val="28"/>
        </w:rPr>
        <w:t>. Расчет</w:t>
      </w:r>
      <w:r w:rsidR="00BD36D5">
        <w:rPr>
          <w:rFonts w:ascii="Times New Roman" w:hAnsi="Times New Roman" w:cs="Times New Roman"/>
          <w:sz w:val="28"/>
        </w:rPr>
        <w:t xml:space="preserve"> произведен сразу на 2 филиала.</w:t>
      </w:r>
    </w:p>
    <w:p w:rsidR="00F121D9" w:rsidRPr="00F121D9" w:rsidRDefault="00F121D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1D9">
        <w:rPr>
          <w:rFonts w:ascii="Times New Roman" w:hAnsi="Times New Roman" w:cs="Times New Roman"/>
          <w:sz w:val="28"/>
        </w:rPr>
        <w:t>Временная форма оплаты труда и ее системы стимулируют работу без прогулов и профессиональное развитие работников.</w:t>
      </w:r>
    </w:p>
    <w:p w:rsidR="00F121D9" w:rsidRPr="00F121D9" w:rsidRDefault="00F121D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1D9">
        <w:rPr>
          <w:rFonts w:ascii="Times New Roman" w:hAnsi="Times New Roman" w:cs="Times New Roman"/>
          <w:sz w:val="28"/>
        </w:rPr>
        <w:t>– Фонд пенсионног</w:t>
      </w:r>
      <w:r w:rsidR="00D07480">
        <w:rPr>
          <w:rFonts w:ascii="Times New Roman" w:hAnsi="Times New Roman" w:cs="Times New Roman"/>
          <w:sz w:val="28"/>
        </w:rPr>
        <w:t>о страхования -22%</w:t>
      </w:r>
      <w:r w:rsidRPr="00F121D9">
        <w:rPr>
          <w:rFonts w:ascii="Times New Roman" w:hAnsi="Times New Roman" w:cs="Times New Roman"/>
          <w:sz w:val="28"/>
        </w:rPr>
        <w:t>.</w:t>
      </w:r>
    </w:p>
    <w:p w:rsidR="00F121D9" w:rsidRPr="00F121D9" w:rsidRDefault="00F121D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1D9">
        <w:rPr>
          <w:rFonts w:ascii="Times New Roman" w:hAnsi="Times New Roman" w:cs="Times New Roman"/>
          <w:sz w:val="28"/>
        </w:rPr>
        <w:t xml:space="preserve">– Фонд </w:t>
      </w:r>
      <w:proofErr w:type="gramStart"/>
      <w:r w:rsidRPr="00F121D9">
        <w:rPr>
          <w:rFonts w:ascii="Times New Roman" w:hAnsi="Times New Roman" w:cs="Times New Roman"/>
          <w:sz w:val="28"/>
        </w:rPr>
        <w:t>социального</w:t>
      </w:r>
      <w:proofErr w:type="gramEnd"/>
      <w:r w:rsidRPr="00F121D9">
        <w:rPr>
          <w:rFonts w:ascii="Times New Roman" w:hAnsi="Times New Roman" w:cs="Times New Roman"/>
          <w:sz w:val="28"/>
        </w:rPr>
        <w:t xml:space="preserve"> страхования-2,9%.</w:t>
      </w:r>
    </w:p>
    <w:p w:rsidR="00F121D9" w:rsidRDefault="00F121D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1D9">
        <w:rPr>
          <w:rFonts w:ascii="Times New Roman" w:hAnsi="Times New Roman" w:cs="Times New Roman"/>
          <w:sz w:val="28"/>
        </w:rPr>
        <w:t xml:space="preserve"> – Фонд </w:t>
      </w:r>
      <w:proofErr w:type="gramStart"/>
      <w:r w:rsidRPr="00F121D9">
        <w:rPr>
          <w:rFonts w:ascii="Times New Roman" w:hAnsi="Times New Roman" w:cs="Times New Roman"/>
          <w:sz w:val="28"/>
        </w:rPr>
        <w:t>медицинского</w:t>
      </w:r>
      <w:proofErr w:type="gramEnd"/>
      <w:r w:rsidRPr="00F121D9">
        <w:rPr>
          <w:rFonts w:ascii="Times New Roman" w:hAnsi="Times New Roman" w:cs="Times New Roman"/>
          <w:sz w:val="28"/>
        </w:rPr>
        <w:t xml:space="preserve"> страхования-5,1% в общей сумме начислений на все фонды составляет 30%.</w:t>
      </w:r>
    </w:p>
    <w:p w:rsidR="00B837A0" w:rsidRPr="0069312F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5515">
        <w:rPr>
          <w:rFonts w:ascii="Times New Roman" w:hAnsi="Times New Roman" w:cs="Times New Roman"/>
          <w:sz w:val="28"/>
        </w:rPr>
        <w:t>При расчете чистой прибыли необходимо учитывать налоговую ставку, которая применяется в упрощенной системе налогообложения. Для USN ставка дохода составляет 6%. Мы рассчитаем такие показатели, как рентабельность, чистая прибыль и общая сумма налога. Для этого нам понадобятся формулы:</w:t>
      </w:r>
      <w:r w:rsidRPr="00AB07A4">
        <w:rPr>
          <w:rFonts w:ascii="Times New Roman" w:hAnsi="Times New Roman" w:cs="Times New Roman"/>
          <w:sz w:val="28"/>
        </w:rPr>
        <w:t xml:space="preserve"> - доход – затраты – налог = чистой прибыли </w:t>
      </w:r>
      <w:r w:rsidRPr="0069312F">
        <w:rPr>
          <w:rFonts w:ascii="Times New Roman" w:hAnsi="Times New Roman" w:cs="Times New Roman"/>
          <w:sz w:val="28"/>
        </w:rPr>
        <w:t>[22]</w:t>
      </w:r>
    </w:p>
    <w:p w:rsidR="00B837A0" w:rsidRDefault="00BD36D5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D36D5">
        <w:rPr>
          <w:rFonts w:ascii="Times New Roman" w:hAnsi="Times New Roman" w:cs="Times New Roman"/>
          <w:sz w:val="28"/>
        </w:rPr>
        <w:t>–</w:t>
      </w:r>
      <w:r w:rsidR="00B837A0">
        <w:rPr>
          <w:rFonts w:ascii="Times New Roman" w:hAnsi="Times New Roman" w:cs="Times New Roman"/>
          <w:sz w:val="28"/>
        </w:rPr>
        <w:t xml:space="preserve"> чистая прибыль/доход</w:t>
      </w:r>
      <w:r w:rsidR="00D07480">
        <w:rPr>
          <w:rFonts w:ascii="Times New Roman" w:hAnsi="Times New Roman" w:cs="Times New Roman"/>
          <w:sz w:val="28"/>
        </w:rPr>
        <w:t>=рентабельность.</w:t>
      </w:r>
    </w:p>
    <w:p w:rsidR="009A2C86" w:rsidRDefault="009A2C86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400D9" w:rsidRDefault="002400D9" w:rsidP="0015041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B07A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16</w:t>
      </w:r>
      <w:r w:rsidRPr="00AB07A4"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Pr="00AB07A4">
        <w:rPr>
          <w:rFonts w:ascii="Times New Roman" w:hAnsi="Times New Roman" w:cs="Times New Roman"/>
          <w:sz w:val="28"/>
        </w:rPr>
        <w:t xml:space="preserve"> Расчет показателя финансового результата за год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9"/>
        <w:gridCol w:w="1454"/>
        <w:gridCol w:w="1454"/>
        <w:gridCol w:w="1454"/>
        <w:gridCol w:w="1211"/>
        <w:gridCol w:w="1695"/>
      </w:tblGrid>
      <w:tr w:rsidR="00B837A0" w:rsidTr="00D07480">
        <w:tc>
          <w:tcPr>
            <w:tcW w:w="196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6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837A0" w:rsidTr="00D07480">
        <w:tc>
          <w:tcPr>
            <w:tcW w:w="196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2094,9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3115,4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3389,5</w:t>
            </w:r>
          </w:p>
        </w:tc>
        <w:tc>
          <w:tcPr>
            <w:tcW w:w="12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3797,8</w:t>
            </w:r>
          </w:p>
        </w:tc>
        <w:tc>
          <w:tcPr>
            <w:tcW w:w="16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 xml:space="preserve">12397,6 </w:t>
            </w:r>
            <w:proofErr w:type="spell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7A0" w:rsidTr="00D07480">
        <w:tc>
          <w:tcPr>
            <w:tcW w:w="196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2118,5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732,3</w:t>
            </w:r>
          </w:p>
        </w:tc>
        <w:tc>
          <w:tcPr>
            <w:tcW w:w="12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802,1</w:t>
            </w:r>
          </w:p>
        </w:tc>
        <w:tc>
          <w:tcPr>
            <w:tcW w:w="16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4618т. руб.</w:t>
            </w:r>
          </w:p>
        </w:tc>
      </w:tr>
      <w:tr w:rsidR="00B837A0" w:rsidTr="00D07480">
        <w:tc>
          <w:tcPr>
            <w:tcW w:w="196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782,9</w:t>
            </w:r>
          </w:p>
        </w:tc>
        <w:tc>
          <w:tcPr>
            <w:tcW w:w="12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971,2</w:t>
            </w:r>
          </w:p>
        </w:tc>
        <w:tc>
          <w:tcPr>
            <w:tcW w:w="16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 xml:space="preserve">2402,6 </w:t>
            </w:r>
            <w:proofErr w:type="spell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7A0" w:rsidTr="00D07480">
        <w:tc>
          <w:tcPr>
            <w:tcW w:w="1969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% 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54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11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695" w:type="dxa"/>
          </w:tcPr>
          <w:p w:rsidR="00B837A0" w:rsidRPr="00C47D9E" w:rsidRDefault="00B837A0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B837A0" w:rsidRDefault="00B837A0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7A4">
        <w:rPr>
          <w:rFonts w:ascii="Times New Roman" w:hAnsi="Times New Roman" w:cs="Times New Roman"/>
          <w:sz w:val="28"/>
        </w:rPr>
        <w:t xml:space="preserve">После подсчетов проведенных в таблице </w:t>
      </w:r>
      <w:r>
        <w:rPr>
          <w:rFonts w:ascii="Times New Roman" w:hAnsi="Times New Roman" w:cs="Times New Roman"/>
          <w:sz w:val="28"/>
        </w:rPr>
        <w:t>16,</w:t>
      </w:r>
      <w:r w:rsidRPr="00AB07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 делать выводы о том, что планируемый филиал имеет высокую рентабельность уже в первый год функционирования:</w:t>
      </w:r>
    </w:p>
    <w:p w:rsidR="00B837A0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7A4"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Pr="00AB07A4">
        <w:rPr>
          <w:rFonts w:ascii="Times New Roman" w:hAnsi="Times New Roman" w:cs="Times New Roman"/>
          <w:sz w:val="28"/>
        </w:rPr>
        <w:t xml:space="preserve"> чистая прибыль предприятия за плановый год равняется </w:t>
      </w:r>
      <w:r>
        <w:rPr>
          <w:rFonts w:ascii="Times New Roman" w:hAnsi="Times New Roman" w:cs="Times New Roman"/>
          <w:sz w:val="28"/>
        </w:rPr>
        <w:t>2402,6 тыс. руб.</w:t>
      </w:r>
      <w:r w:rsidR="00C435BA">
        <w:rPr>
          <w:rFonts w:ascii="Times New Roman" w:hAnsi="Times New Roman" w:cs="Times New Roman"/>
          <w:sz w:val="28"/>
        </w:rPr>
        <w:t>;</w:t>
      </w:r>
    </w:p>
    <w:p w:rsidR="00B837A0" w:rsidRDefault="00BD36D5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6D5">
        <w:rPr>
          <w:rFonts w:ascii="Times New Roman" w:hAnsi="Times New Roman" w:cs="Times New Roman"/>
          <w:sz w:val="28"/>
        </w:rPr>
        <w:t>–</w:t>
      </w:r>
      <w:r w:rsidR="00B837A0" w:rsidRPr="00AB07A4">
        <w:rPr>
          <w:rFonts w:ascii="Times New Roman" w:hAnsi="Times New Roman" w:cs="Times New Roman"/>
          <w:sz w:val="28"/>
        </w:rPr>
        <w:t xml:space="preserve"> рентабельность за плановый год составила </w:t>
      </w:r>
      <w:r w:rsidR="00B837A0">
        <w:rPr>
          <w:rFonts w:ascii="Times New Roman" w:hAnsi="Times New Roman" w:cs="Times New Roman"/>
          <w:sz w:val="28"/>
        </w:rPr>
        <w:t>20%</w:t>
      </w:r>
      <w:r w:rsidR="00C435BA">
        <w:rPr>
          <w:rFonts w:ascii="Times New Roman" w:hAnsi="Times New Roman" w:cs="Times New Roman"/>
          <w:sz w:val="28"/>
        </w:rPr>
        <w:t>.</w:t>
      </w:r>
    </w:p>
    <w:p w:rsidR="00C932DB" w:rsidRDefault="00B837A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разрабатываемый план по расширению предприятия «Живое пиво» может считаться жизнеспособным предприятием с хорошей рентабельностью и перспективами для дальнейшего развития и создания на рынке алкогольной продукции сети собственного бренда.</w:t>
      </w:r>
      <w:bookmarkStart w:id="11" w:name="_Toc61221013"/>
    </w:p>
    <w:p w:rsidR="009A2C86" w:rsidRPr="00C932DB" w:rsidRDefault="009A2C8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32DB" w:rsidRDefault="00BD36D5" w:rsidP="00150414">
      <w:pPr>
        <w:pStyle w:val="1"/>
        <w:tabs>
          <w:tab w:val="left" w:pos="142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E543F">
        <w:rPr>
          <w:rFonts w:ascii="Times New Roman" w:hAnsi="Times New Roman" w:cs="Times New Roman"/>
          <w:color w:val="auto"/>
        </w:rPr>
        <w:t>3.2 Реализация проекта бизнес-плана по расширению малого предприятия «Живое пиво»</w:t>
      </w:r>
    </w:p>
    <w:p w:rsidR="009A2C86" w:rsidRPr="009A2C86" w:rsidRDefault="009A2C86" w:rsidP="009A2C86"/>
    <w:p w:rsidR="00251D32" w:rsidRPr="00251D32" w:rsidRDefault="00251D32" w:rsidP="00150414">
      <w:pPr>
        <w:tabs>
          <w:tab w:val="left" w:pos="142"/>
        </w:tabs>
        <w:spacing w:after="0"/>
      </w:pPr>
    </w:p>
    <w:bookmarkEnd w:id="11"/>
    <w:p w:rsidR="00526479" w:rsidRDefault="00DA13B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проекта необходимо оценить потенциальную степень коммерческой успешности предлагаемого расширения малого предприятия «Живое пиво».</w:t>
      </w:r>
    </w:p>
    <w:p w:rsidR="00DA13B3" w:rsidRDefault="00DA13B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конкуренты предприятия в минимальном удалении от торговой точки:</w:t>
      </w:r>
    </w:p>
    <w:p w:rsidR="00DA13B3" w:rsidRDefault="00DA13B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="00D07480">
        <w:rPr>
          <w:rFonts w:ascii="Times New Roman" w:hAnsi="Times New Roman" w:cs="Times New Roman"/>
          <w:sz w:val="28"/>
        </w:rPr>
        <w:t xml:space="preserve"> магазин «На разлив» (</w:t>
      </w:r>
      <w:r>
        <w:rPr>
          <w:rFonts w:ascii="Times New Roman" w:hAnsi="Times New Roman" w:cs="Times New Roman"/>
          <w:sz w:val="28"/>
        </w:rPr>
        <w:t>примерно в 400 м)</w:t>
      </w:r>
      <w:r w:rsidR="00C435BA">
        <w:rPr>
          <w:rFonts w:ascii="Times New Roman" w:hAnsi="Times New Roman" w:cs="Times New Roman"/>
          <w:sz w:val="28"/>
        </w:rPr>
        <w:t>;</w:t>
      </w:r>
    </w:p>
    <w:p w:rsidR="00DA13B3" w:rsidRDefault="00DA13B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магазин «Пивной дворик» (примерно в 600 м).</w:t>
      </w:r>
    </w:p>
    <w:p w:rsidR="00DA13B3" w:rsidRDefault="00DA13B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Ценовая политика конкурирующих организаций примерно такая же, как и в «Живом пиве», однако маркетинговая и сервисная составляющая ощутимо ниже. Поэтому основное количество клиентов обращаются в магазин  «Живое пиво». </w:t>
      </w:r>
    </w:p>
    <w:p w:rsidR="00DA13B3" w:rsidRPr="009D7E9A" w:rsidRDefault="00DA13B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«Живое пиво» - это молодая торговая точка с хорошим сервисом и приемлемыми ценами. Организационная структура простая и эффективная. Уровень конкуренции высокий, с учетом приближенности как минимум двух магазинов, специализирующихся на продаже разливного пива.</w:t>
      </w:r>
    </w:p>
    <w:p w:rsidR="00DA13B3" w:rsidRPr="002E218E" w:rsidRDefault="00DA13B3" w:rsidP="0015041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Предприятие «Живое пиво»</w:t>
      </w:r>
      <w:r w:rsidRPr="002E218E">
        <w:rPr>
          <w:rFonts w:ascii="Times New Roman" w:hAnsi="Times New Roman" w:cs="Times New Roman"/>
          <w:sz w:val="28"/>
        </w:rPr>
        <w:t xml:space="preserve"> уделяет огромное внимание качеству поставляем</w:t>
      </w:r>
      <w:r>
        <w:rPr>
          <w:rFonts w:ascii="Times New Roman" w:hAnsi="Times New Roman" w:cs="Times New Roman"/>
          <w:sz w:val="28"/>
        </w:rPr>
        <w:t>ых напитков</w:t>
      </w:r>
      <w:r w:rsidRPr="002E218E">
        <w:rPr>
          <w:rFonts w:ascii="Times New Roman" w:hAnsi="Times New Roman" w:cs="Times New Roman"/>
          <w:sz w:val="28"/>
        </w:rPr>
        <w:t>, независимо от того, буд</w:t>
      </w:r>
      <w:r>
        <w:rPr>
          <w:rFonts w:ascii="Times New Roman" w:hAnsi="Times New Roman" w:cs="Times New Roman"/>
          <w:sz w:val="28"/>
        </w:rPr>
        <w:t>у</w:t>
      </w:r>
      <w:r w:rsidRPr="002E218E">
        <w:rPr>
          <w:rFonts w:ascii="Times New Roman" w:hAnsi="Times New Roman" w:cs="Times New Roman"/>
          <w:sz w:val="28"/>
        </w:rPr>
        <w:t>т он</w:t>
      </w:r>
      <w:r>
        <w:rPr>
          <w:rFonts w:ascii="Times New Roman" w:hAnsi="Times New Roman" w:cs="Times New Roman"/>
          <w:sz w:val="28"/>
        </w:rPr>
        <w:t>и</w:t>
      </w:r>
      <w:r w:rsidRPr="002E218E">
        <w:rPr>
          <w:rFonts w:ascii="Times New Roman" w:hAnsi="Times New Roman" w:cs="Times New Roman"/>
          <w:sz w:val="28"/>
        </w:rPr>
        <w:t xml:space="preserve"> импортным</w:t>
      </w:r>
      <w:r>
        <w:rPr>
          <w:rFonts w:ascii="Times New Roman" w:hAnsi="Times New Roman" w:cs="Times New Roman"/>
          <w:sz w:val="28"/>
        </w:rPr>
        <w:t>и</w:t>
      </w:r>
      <w:r w:rsidRPr="002E218E">
        <w:rPr>
          <w:rFonts w:ascii="Times New Roman" w:hAnsi="Times New Roman" w:cs="Times New Roman"/>
          <w:sz w:val="28"/>
        </w:rPr>
        <w:t xml:space="preserve"> или отечественным</w:t>
      </w:r>
      <w:r>
        <w:rPr>
          <w:rFonts w:ascii="Times New Roman" w:hAnsi="Times New Roman" w:cs="Times New Roman"/>
          <w:sz w:val="28"/>
        </w:rPr>
        <w:t>и</w:t>
      </w:r>
      <w:r w:rsidRPr="002E218E">
        <w:rPr>
          <w:rFonts w:ascii="Times New Roman" w:hAnsi="Times New Roman" w:cs="Times New Roman"/>
          <w:sz w:val="28"/>
        </w:rPr>
        <w:t xml:space="preserve">. Доля российских поставщиков </w:t>
      </w:r>
      <w:r>
        <w:rPr>
          <w:rFonts w:ascii="Times New Roman" w:hAnsi="Times New Roman" w:cs="Times New Roman"/>
          <w:sz w:val="28"/>
        </w:rPr>
        <w:t>напитков</w:t>
      </w:r>
      <w:r w:rsidRPr="002E218E">
        <w:rPr>
          <w:rFonts w:ascii="Times New Roman" w:hAnsi="Times New Roman" w:cs="Times New Roman"/>
          <w:sz w:val="28"/>
        </w:rPr>
        <w:t xml:space="preserve"> для «Живо</w:t>
      </w:r>
      <w:r>
        <w:rPr>
          <w:rFonts w:ascii="Times New Roman" w:hAnsi="Times New Roman" w:cs="Times New Roman"/>
          <w:sz w:val="28"/>
        </w:rPr>
        <w:t>го</w:t>
      </w:r>
      <w:r w:rsidRPr="002E218E">
        <w:rPr>
          <w:rFonts w:ascii="Times New Roman" w:hAnsi="Times New Roman" w:cs="Times New Roman"/>
          <w:sz w:val="28"/>
        </w:rPr>
        <w:t xml:space="preserve"> пив</w:t>
      </w:r>
      <w:r>
        <w:rPr>
          <w:rFonts w:ascii="Times New Roman" w:hAnsi="Times New Roman" w:cs="Times New Roman"/>
          <w:sz w:val="28"/>
        </w:rPr>
        <w:t>а</w:t>
      </w:r>
      <w:r w:rsidRPr="002E218E">
        <w:rPr>
          <w:rFonts w:ascii="Times New Roman" w:hAnsi="Times New Roman" w:cs="Times New Roman"/>
          <w:sz w:val="28"/>
        </w:rPr>
        <w:t xml:space="preserve">» составляет примерно 80%. </w:t>
      </w:r>
    </w:p>
    <w:p w:rsidR="00DA13B3" w:rsidRDefault="00DA13B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Предприятие «</w:t>
      </w:r>
      <w:r w:rsidRPr="002E218E">
        <w:rPr>
          <w:rFonts w:ascii="Times New Roman" w:hAnsi="Times New Roman" w:cs="Times New Roman"/>
          <w:sz w:val="28"/>
        </w:rPr>
        <w:t>Живое пиво» уделяет большое внимание работе с дистрибьюторами, сотрудничает с ограниченным числом проверенных и надежных партнеров, которые обеспечивают необходимые условия хранения их продукции.</w:t>
      </w:r>
    </w:p>
    <w:p w:rsidR="00DA13B3" w:rsidRDefault="00DA13B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Ассортимент представлен как алкогольными, так и безалкогольными напитками. Кратко основной  ассортимент пива представлен в таблице </w:t>
      </w:r>
      <w:r w:rsidR="00C932DB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</w:t>
      </w:r>
    </w:p>
    <w:p w:rsidR="00C435BA" w:rsidRDefault="00C435BA" w:rsidP="0015041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13B3" w:rsidRDefault="00DA13B3" w:rsidP="0015041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3E3D2A">
        <w:rPr>
          <w:rFonts w:ascii="Times New Roman" w:hAnsi="Times New Roman" w:cs="Times New Roman"/>
          <w:sz w:val="28"/>
        </w:rPr>
        <w:t xml:space="preserve">15 </w:t>
      </w:r>
      <w:r>
        <w:rPr>
          <w:rFonts w:ascii="Times New Roman" w:hAnsi="Times New Roman" w:cs="Times New Roman"/>
          <w:sz w:val="28"/>
        </w:rPr>
        <w:t xml:space="preserve"> – Ассортимент пива предприятия «Живое пиво»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321"/>
        <w:gridCol w:w="3015"/>
        <w:gridCol w:w="3314"/>
      </w:tblGrid>
      <w:tr w:rsidR="00DA13B3" w:rsidTr="009E1B91">
        <w:tc>
          <w:tcPr>
            <w:tcW w:w="44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% содержания алкоголя</w:t>
            </w:r>
          </w:p>
        </w:tc>
        <w:tc>
          <w:tcPr>
            <w:tcW w:w="3314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Доп. информация</w:t>
            </w:r>
          </w:p>
        </w:tc>
      </w:tr>
      <w:tr w:rsidR="00DA13B3" w:rsidTr="009E1B91">
        <w:tc>
          <w:tcPr>
            <w:tcW w:w="44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Тимашевское</w:t>
            </w:r>
            <w:proofErr w:type="spellEnd"/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 светлое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4.7% </w:t>
            </w:r>
            <w:proofErr w:type="gram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Экстактивность</w:t>
            </w:r>
            <w:proofErr w:type="spell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сусла </w:t>
            </w:r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13B3" w:rsidTr="009E1B91">
        <w:tc>
          <w:tcPr>
            <w:tcW w:w="44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Тимашевское</w:t>
            </w:r>
            <w:proofErr w:type="spellEnd"/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 нефильтрованное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4.7% </w:t>
            </w:r>
            <w:proofErr w:type="gram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Экстактивность</w:t>
            </w:r>
            <w:proofErr w:type="spell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сусла 1</w:t>
            </w:r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13B3" w:rsidTr="009E1B91">
        <w:tc>
          <w:tcPr>
            <w:tcW w:w="44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Джокер </w:t>
            </w:r>
            <w:proofErr w:type="spellStart"/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4,5% </w:t>
            </w:r>
            <w:proofErr w:type="gram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Экстрактивность</w:t>
            </w:r>
            <w:proofErr w:type="spell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сусла - 1</w:t>
            </w:r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13B3" w:rsidTr="009E1B91">
        <w:tc>
          <w:tcPr>
            <w:tcW w:w="44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Джонни Д. </w:t>
            </w:r>
            <w:proofErr w:type="gramStart"/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светлое</w:t>
            </w:r>
            <w:proofErr w:type="gram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1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4,5% </w:t>
            </w:r>
            <w:proofErr w:type="gram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Экстрактивность</w:t>
            </w:r>
            <w:proofErr w:type="spell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сусла - 1</w:t>
            </w:r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DA13B3" w:rsidTr="009E1B91">
        <w:tc>
          <w:tcPr>
            <w:tcW w:w="44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DA13B3" w:rsidRPr="00EE172E" w:rsidRDefault="009E1B91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Легионер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тёмное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4,9% </w:t>
            </w:r>
            <w:proofErr w:type="gram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DA13B3" w:rsidRPr="00EE172E" w:rsidRDefault="00DA13B3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Экстрактивность</w:t>
            </w:r>
            <w:proofErr w:type="spellEnd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сусла - 1</w:t>
            </w:r>
            <w:r w:rsidR="00C47D9E" w:rsidRPr="00EE1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DA13B3" w:rsidRDefault="00DA13B3" w:rsidP="0015041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13B3" w:rsidRDefault="00DA13B3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 же ассортимент предприятия «Живое пиво» представлен такой продукцией:</w:t>
      </w:r>
    </w:p>
    <w:p w:rsidR="00DA13B3" w:rsidRDefault="00DA13B3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кв</w:t>
      </w:r>
      <w:r w:rsidR="00C435BA">
        <w:rPr>
          <w:rFonts w:ascii="Times New Roman" w:hAnsi="Times New Roman" w:cs="Times New Roman"/>
          <w:sz w:val="28"/>
        </w:rPr>
        <w:t>ас;</w:t>
      </w:r>
    </w:p>
    <w:p w:rsidR="00DA13B3" w:rsidRDefault="00DA13B3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="00C435BA">
        <w:rPr>
          <w:rFonts w:ascii="Times New Roman" w:hAnsi="Times New Roman" w:cs="Times New Roman"/>
          <w:sz w:val="28"/>
        </w:rPr>
        <w:t xml:space="preserve"> газированная вода;</w:t>
      </w:r>
    </w:p>
    <w:p w:rsidR="00DA13B3" w:rsidRDefault="00DA13B3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="00BD36D5">
        <w:rPr>
          <w:rFonts w:ascii="Times New Roman" w:hAnsi="Times New Roman" w:cs="Times New Roman"/>
          <w:sz w:val="28"/>
        </w:rPr>
        <w:t xml:space="preserve"> </w:t>
      </w:r>
      <w:r w:rsidR="00C435BA">
        <w:rPr>
          <w:rFonts w:ascii="Times New Roman" w:hAnsi="Times New Roman" w:cs="Times New Roman"/>
          <w:sz w:val="28"/>
        </w:rPr>
        <w:t>минеральная вода;</w:t>
      </w:r>
    </w:p>
    <w:p w:rsidR="00DA13B3" w:rsidRDefault="00DA13B3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сне</w:t>
      </w:r>
      <w:r w:rsidR="00F121D9">
        <w:rPr>
          <w:rFonts w:ascii="Times New Roman" w:hAnsi="Times New Roman" w:cs="Times New Roman"/>
          <w:sz w:val="28"/>
        </w:rPr>
        <w:t>ки (сухарики, рыба, сыр и т.д.).</w:t>
      </w:r>
    </w:p>
    <w:p w:rsidR="00DA13B3" w:rsidRPr="00CC01EB" w:rsidRDefault="00DA13B3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ассортиментного ряда стоит обратить внимание на целевую аудиторию. Так как ассортимент формируется на основе предпочтений покупателей, необходим тщательный анализ целевой аудитории. </w:t>
      </w:r>
      <w:r w:rsidRPr="00CC01EB">
        <w:rPr>
          <w:rFonts w:ascii="Times New Roman" w:hAnsi="Times New Roman" w:cs="Times New Roman"/>
          <w:sz w:val="28"/>
        </w:rPr>
        <w:t>Покупатели отличаются друг от друга по самым разным параметрам.</w:t>
      </w:r>
    </w:p>
    <w:p w:rsidR="00DA13B3" w:rsidRPr="00094DE9" w:rsidRDefault="00DA13B3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01EB">
        <w:rPr>
          <w:rFonts w:ascii="Times New Roman" w:hAnsi="Times New Roman" w:cs="Times New Roman"/>
          <w:sz w:val="28"/>
        </w:rPr>
        <w:t>Сегментация по группам потребителей – это группировка потребителей по каким-либо признакам, в той или иной степени определяющ</w:t>
      </w:r>
      <w:r w:rsidR="00DA78A8">
        <w:rPr>
          <w:rFonts w:ascii="Times New Roman" w:hAnsi="Times New Roman" w:cs="Times New Roman"/>
          <w:sz w:val="28"/>
        </w:rPr>
        <w:t xml:space="preserve">им мотивы их поведения на рынке </w:t>
      </w:r>
      <w:r w:rsidRPr="00094DE9">
        <w:rPr>
          <w:rFonts w:ascii="Times New Roman" w:hAnsi="Times New Roman" w:cs="Times New Roman"/>
          <w:sz w:val="28"/>
        </w:rPr>
        <w:t>[21]</w:t>
      </w:r>
      <w:r w:rsidR="00DA78A8">
        <w:rPr>
          <w:rFonts w:ascii="Times New Roman" w:hAnsi="Times New Roman" w:cs="Times New Roman"/>
          <w:sz w:val="28"/>
        </w:rPr>
        <w:t>.</w:t>
      </w:r>
    </w:p>
    <w:p w:rsidR="009A2C86" w:rsidRDefault="00DA13B3" w:rsidP="00D0748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01EB">
        <w:rPr>
          <w:rFonts w:ascii="Times New Roman" w:hAnsi="Times New Roman" w:cs="Times New Roman"/>
          <w:sz w:val="28"/>
        </w:rPr>
        <w:t>Основные признаки, по которым проводится сегментация потребительского рынка пива</w:t>
      </w:r>
      <w:r>
        <w:rPr>
          <w:rFonts w:ascii="Times New Roman" w:hAnsi="Times New Roman" w:cs="Times New Roman"/>
          <w:sz w:val="28"/>
        </w:rPr>
        <w:t xml:space="preserve"> и сопутствующих товаров,</w:t>
      </w:r>
      <w:r w:rsidRPr="00CC01EB">
        <w:rPr>
          <w:rFonts w:ascii="Times New Roman" w:hAnsi="Times New Roman" w:cs="Times New Roman"/>
          <w:sz w:val="28"/>
        </w:rPr>
        <w:t xml:space="preserve"> приведены в таблице</w:t>
      </w:r>
      <w:r>
        <w:rPr>
          <w:rFonts w:ascii="Times New Roman" w:hAnsi="Times New Roman" w:cs="Times New Roman"/>
          <w:sz w:val="28"/>
        </w:rPr>
        <w:t xml:space="preserve"> </w:t>
      </w:r>
      <w:r w:rsidR="00C932DB">
        <w:rPr>
          <w:rFonts w:ascii="Times New Roman" w:hAnsi="Times New Roman" w:cs="Times New Roman"/>
          <w:sz w:val="28"/>
        </w:rPr>
        <w:t>16</w:t>
      </w:r>
      <w:r w:rsidR="00DA78A8">
        <w:rPr>
          <w:rFonts w:ascii="Times New Roman" w:hAnsi="Times New Roman" w:cs="Times New Roman"/>
          <w:sz w:val="28"/>
        </w:rPr>
        <w:t xml:space="preserve"> </w:t>
      </w:r>
      <w:r w:rsidRPr="00094DE9">
        <w:rPr>
          <w:rFonts w:ascii="Times New Roman" w:hAnsi="Times New Roman" w:cs="Times New Roman"/>
          <w:sz w:val="28"/>
        </w:rPr>
        <w:t>[30]</w:t>
      </w:r>
      <w:r w:rsidR="00DA78A8">
        <w:rPr>
          <w:rFonts w:ascii="Times New Roman" w:hAnsi="Times New Roman" w:cs="Times New Roman"/>
          <w:sz w:val="28"/>
        </w:rPr>
        <w:t xml:space="preserve">. </w:t>
      </w:r>
    </w:p>
    <w:p w:rsidR="009E1B91" w:rsidRDefault="009E1B91" w:rsidP="009E1B91">
      <w:pPr>
        <w:tabs>
          <w:tab w:val="left" w:pos="142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</w:p>
    <w:p w:rsidR="00C47D9E" w:rsidRDefault="00DA13B3" w:rsidP="009A2C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3E3D2A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– Признаки, по которым проведена сегментация потребителей (клиентов «Ж</w:t>
      </w:r>
      <w:r w:rsidR="009A2C86">
        <w:rPr>
          <w:rFonts w:ascii="Times New Roman" w:hAnsi="Times New Roman" w:cs="Times New Roman"/>
          <w:sz w:val="28"/>
        </w:rPr>
        <w:t>ивого пива»)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C47D9E" w:rsidRPr="00C47D9E" w:rsidTr="009A2C86">
        <w:tc>
          <w:tcPr>
            <w:tcW w:w="4394" w:type="dxa"/>
          </w:tcPr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Признаки (переменные)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Значения переменных</w:t>
            </w:r>
          </w:p>
        </w:tc>
      </w:tr>
      <w:tr w:rsidR="00C47D9E" w:rsidRPr="00C47D9E" w:rsidTr="009A2C86">
        <w:trPr>
          <w:trHeight w:val="1686"/>
        </w:trPr>
        <w:tc>
          <w:tcPr>
            <w:tcW w:w="4394" w:type="dxa"/>
          </w:tcPr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Уровень дохода</w:t>
            </w:r>
          </w:p>
        </w:tc>
        <w:tc>
          <w:tcPr>
            <w:tcW w:w="4678" w:type="dxa"/>
          </w:tcPr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-18-30 лет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- 30-50 лет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- 50 лет и старше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средний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</w:tr>
      <w:tr w:rsidR="00C47D9E" w:rsidRPr="00C47D9E" w:rsidTr="009A2C86">
        <w:tc>
          <w:tcPr>
            <w:tcW w:w="4394" w:type="dxa"/>
          </w:tcPr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D9E">
              <w:rPr>
                <w:rFonts w:ascii="Times New Roman" w:hAnsi="Times New Roman" w:cs="Times New Roman"/>
                <w:b/>
                <w:sz w:val="24"/>
                <w:szCs w:val="24"/>
              </w:rPr>
              <w:t>Психографические</w:t>
            </w:r>
            <w:proofErr w:type="spellEnd"/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Социальный слой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Стиль жизни</w:t>
            </w:r>
          </w:p>
        </w:tc>
        <w:tc>
          <w:tcPr>
            <w:tcW w:w="4678" w:type="dxa"/>
          </w:tcPr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-ниже среднего достатка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среднего достатка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высокого достатка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молодежный</w:t>
            </w:r>
          </w:p>
          <w:p w:rsidR="00C47D9E" w:rsidRPr="00C47D9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>- деловой</w:t>
            </w:r>
            <w:r w:rsidRPr="00C47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47D9E" w:rsidRPr="00C47D9E" w:rsidTr="009A2C86">
        <w:tc>
          <w:tcPr>
            <w:tcW w:w="4394" w:type="dxa"/>
          </w:tcPr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</w:t>
            </w:r>
          </w:p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Искомые выгоды</w:t>
            </w:r>
          </w:p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Повод для совершения покупки</w:t>
            </w:r>
          </w:p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Интенсивность потребления</w:t>
            </w:r>
          </w:p>
        </w:tc>
        <w:tc>
          <w:tcPr>
            <w:tcW w:w="4678" w:type="dxa"/>
          </w:tcPr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-высокое качество</w:t>
            </w:r>
          </w:p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-более низкие цены</w:t>
            </w:r>
          </w:p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- обыденная покупка</w:t>
            </w:r>
          </w:p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- особый случай</w:t>
            </w:r>
          </w:p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- слабые потребители</w:t>
            </w:r>
          </w:p>
          <w:p w:rsidR="00C47D9E" w:rsidRPr="00EE172E" w:rsidRDefault="00C47D9E" w:rsidP="00150414">
            <w:pPr>
              <w:tabs>
                <w:tab w:val="left" w:pos="142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- активные потребители</w:t>
            </w:r>
          </w:p>
        </w:tc>
      </w:tr>
    </w:tbl>
    <w:p w:rsidR="009E1B91" w:rsidRDefault="009E1B91" w:rsidP="009E1B9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1B91" w:rsidRPr="009E1B91" w:rsidRDefault="009E1B91" w:rsidP="009E1B9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B91">
        <w:rPr>
          <w:rFonts w:ascii="Times New Roman" w:hAnsi="Times New Roman" w:cs="Times New Roman"/>
          <w:sz w:val="28"/>
        </w:rPr>
        <w:lastRenderedPageBreak/>
        <w:t xml:space="preserve">В таблице </w:t>
      </w:r>
      <w:r w:rsidR="00431845">
        <w:rPr>
          <w:rFonts w:ascii="Times New Roman" w:hAnsi="Times New Roman" w:cs="Times New Roman"/>
          <w:sz w:val="28"/>
        </w:rPr>
        <w:t>даны</w:t>
      </w:r>
      <w:r w:rsidRPr="009E1B91">
        <w:rPr>
          <w:rFonts w:ascii="Times New Roman" w:hAnsi="Times New Roman" w:cs="Times New Roman"/>
          <w:sz w:val="28"/>
        </w:rPr>
        <w:t xml:space="preserve"> переменные, от которых отталкивается данная классификация и, соответственно, значения данных переменных по пунктам. При правильном выявлении целевой аудитории удается максимально эффективно скорректировать ассортиментный ряд предприятия «Живое пиво» в зависимости от сезонности, демографических особенностей и т.д.</w:t>
      </w:r>
    </w:p>
    <w:p w:rsidR="009A2C86" w:rsidRDefault="009E1B91" w:rsidP="009E1B9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B91">
        <w:rPr>
          <w:rFonts w:ascii="Times New Roman" w:hAnsi="Times New Roman" w:cs="Times New Roman"/>
          <w:sz w:val="28"/>
        </w:rPr>
        <w:t>Таким образом, можно сделать вывод, что целевая аудитория активно влияет на формирование ассортиментного ряда на предприятии «Живое пиво». В свою очередь, предприятие старается прислушаться к своему потребителю и пропагандирует в своей работе гибкость и лояльность по отношению к клиентам.</w:t>
      </w:r>
    </w:p>
    <w:p w:rsidR="009A2C86" w:rsidRDefault="009A2C8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0784" w:rsidRDefault="00110784" w:rsidP="00150414">
      <w:pPr>
        <w:pStyle w:val="1"/>
        <w:tabs>
          <w:tab w:val="left" w:pos="142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2" w:name="_Toc61221014"/>
      <w:r w:rsidRPr="009E543F">
        <w:rPr>
          <w:rFonts w:ascii="Times New Roman" w:hAnsi="Times New Roman" w:cs="Times New Roman"/>
          <w:color w:val="auto"/>
        </w:rPr>
        <w:t>3.3 Оценка эффективности и разработка рекомендаций по повышению устойчивости</w:t>
      </w:r>
      <w:r w:rsidR="000B2DBF">
        <w:rPr>
          <w:rFonts w:ascii="Times New Roman" w:hAnsi="Times New Roman" w:cs="Times New Roman"/>
          <w:color w:val="auto"/>
        </w:rPr>
        <w:t xml:space="preserve"> предприятия к потенциальным рискам</w:t>
      </w:r>
      <w:bookmarkEnd w:id="12"/>
    </w:p>
    <w:p w:rsidR="00C932DB" w:rsidRDefault="00C932DB" w:rsidP="00150414">
      <w:pPr>
        <w:tabs>
          <w:tab w:val="left" w:pos="142"/>
        </w:tabs>
        <w:spacing w:after="0" w:line="360" w:lineRule="auto"/>
      </w:pPr>
    </w:p>
    <w:p w:rsidR="009A2C86" w:rsidRPr="00C932DB" w:rsidRDefault="009A2C86" w:rsidP="00150414">
      <w:pPr>
        <w:tabs>
          <w:tab w:val="left" w:pos="142"/>
        </w:tabs>
        <w:spacing w:after="0" w:line="360" w:lineRule="auto"/>
      </w:pPr>
    </w:p>
    <w:p w:rsidR="00110784" w:rsidRDefault="005F69E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эффективности </w:t>
      </w:r>
      <w:proofErr w:type="gramStart"/>
      <w:r>
        <w:rPr>
          <w:rFonts w:ascii="Times New Roman" w:hAnsi="Times New Roman" w:cs="Times New Roman"/>
          <w:sz w:val="28"/>
        </w:rPr>
        <w:t>бизнес-планирования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61890">
        <w:rPr>
          <w:rFonts w:ascii="Times New Roman" w:hAnsi="Times New Roman" w:cs="Times New Roman"/>
          <w:sz w:val="28"/>
        </w:rPr>
        <w:t xml:space="preserve">по расширению предприятия </w:t>
      </w:r>
      <w:r>
        <w:rPr>
          <w:rFonts w:ascii="Times New Roman" w:hAnsi="Times New Roman" w:cs="Times New Roman"/>
          <w:sz w:val="28"/>
        </w:rPr>
        <w:t xml:space="preserve">необходима для </w:t>
      </w:r>
      <w:r w:rsidR="00661890">
        <w:rPr>
          <w:rFonts w:ascii="Times New Roman" w:hAnsi="Times New Roman" w:cs="Times New Roman"/>
          <w:sz w:val="28"/>
        </w:rPr>
        <w:t xml:space="preserve">завершения разработки данного проекта. Предприятие «Живое пиво» согласно проведенным расчетам показывает себя с лучшей стороны и в составе мини-сети из двух магазинов: </w:t>
      </w:r>
      <w:r w:rsidR="00D900B9">
        <w:rPr>
          <w:rFonts w:ascii="Times New Roman" w:hAnsi="Times New Roman" w:cs="Times New Roman"/>
          <w:sz w:val="28"/>
        </w:rPr>
        <w:t>коэффициент рентабельности на планируемый год составил 0,2. Это высокий показатель, тем более для предприятия, которое проработало недолгое время, и уже показывает экономическую готовность к формированию филиала.</w:t>
      </w:r>
    </w:p>
    <w:p w:rsidR="00110784" w:rsidRDefault="009C316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Преимуществом бизнес-плана по расширению в данном случае является </w:t>
      </w:r>
      <w:r w:rsidR="008E6E76">
        <w:rPr>
          <w:rFonts w:ascii="Times New Roman" w:hAnsi="Times New Roman" w:cs="Times New Roman"/>
          <w:sz w:val="28"/>
        </w:rPr>
        <w:t>то, что предприятие изначально приняло верную стратегию своего развития. «Живое пиво» представляет собой отличный баланс как управленческ</w:t>
      </w:r>
      <w:r w:rsidR="00EF035B">
        <w:rPr>
          <w:rFonts w:ascii="Times New Roman" w:hAnsi="Times New Roman" w:cs="Times New Roman"/>
          <w:sz w:val="28"/>
        </w:rPr>
        <w:t>их, так и маркетинговых решений, несмотря на ограничения законодательства в сфере рекламирования алкогольной продукции.</w:t>
      </w:r>
    </w:p>
    <w:p w:rsidR="00EE172E" w:rsidRDefault="00A446D4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</w:t>
      </w:r>
      <w:r w:rsidRPr="00AB07A4">
        <w:rPr>
          <w:rFonts w:ascii="Times New Roman" w:hAnsi="Times New Roman" w:cs="Times New Roman"/>
          <w:sz w:val="28"/>
        </w:rPr>
        <w:t xml:space="preserve"> стоимость капитала используется для вычисления ставки дисконтирования, при оценке эффективности инвестиций, в случае, когда </w:t>
      </w:r>
      <w:r w:rsidRPr="00AB07A4">
        <w:rPr>
          <w:rFonts w:ascii="Times New Roman" w:hAnsi="Times New Roman" w:cs="Times New Roman"/>
          <w:sz w:val="28"/>
        </w:rPr>
        <w:lastRenderedPageBreak/>
        <w:t xml:space="preserve">привлекаются средства из разных </w:t>
      </w:r>
      <w:r>
        <w:rPr>
          <w:rFonts w:ascii="Times New Roman" w:hAnsi="Times New Roman" w:cs="Times New Roman"/>
          <w:sz w:val="28"/>
        </w:rPr>
        <w:t>источников с разной стоимостью (таблица 17)</w:t>
      </w:r>
      <w:r w:rsidR="00DA78A8">
        <w:rPr>
          <w:rFonts w:ascii="Times New Roman" w:hAnsi="Times New Roman" w:cs="Times New Roman"/>
          <w:sz w:val="28"/>
        </w:rPr>
        <w:t>.</w:t>
      </w:r>
    </w:p>
    <w:p w:rsidR="009A2C86" w:rsidRDefault="009A2C8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E172E" w:rsidRDefault="00EE172E" w:rsidP="00150414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E172E">
        <w:rPr>
          <w:rFonts w:ascii="Times New Roman" w:hAnsi="Times New Roman" w:cs="Times New Roman"/>
          <w:sz w:val="28"/>
        </w:rPr>
        <w:t xml:space="preserve">NVP= – IC + Ʃ </w:t>
      </w:r>
      <w:proofErr w:type="spellStart"/>
      <w:r w:rsidRPr="00EE172E">
        <w:rPr>
          <w:rFonts w:ascii="Times New Roman" w:hAnsi="Times New Roman" w:cs="Times New Roman"/>
          <w:sz w:val="28"/>
        </w:rPr>
        <w:t>CFt</w:t>
      </w:r>
      <w:proofErr w:type="spellEnd"/>
      <w:r w:rsidRPr="00EE172E">
        <w:rPr>
          <w:rFonts w:ascii="Times New Roman" w:hAnsi="Times New Roman" w:cs="Times New Roman"/>
          <w:sz w:val="28"/>
        </w:rPr>
        <w:t>/ (1 + r)ᵗ = -4618+12397,6 +/ (1+7654,5)= 1,2</w:t>
      </w:r>
    </w:p>
    <w:p w:rsidR="00EE172E" w:rsidRDefault="00EE172E" w:rsidP="00150414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E172E" w:rsidRDefault="00EE172E" w:rsidP="00150414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446D4" w:rsidRDefault="00A446D4" w:rsidP="00150414">
      <w:pPr>
        <w:tabs>
          <w:tab w:val="left" w:pos="142"/>
        </w:tabs>
        <w:spacing w:after="0" w:line="240" w:lineRule="auto"/>
        <w:ind w:left="-680" w:firstLine="709"/>
        <w:rPr>
          <w:rFonts w:ascii="Times New Roman" w:hAnsi="Times New Roman" w:cs="Times New Roman"/>
          <w:sz w:val="28"/>
        </w:rPr>
      </w:pPr>
      <w:r w:rsidRPr="00AB07A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17</w:t>
      </w:r>
      <w:r w:rsidRPr="00AB07A4"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Pr="00AB07A4">
        <w:rPr>
          <w:rFonts w:ascii="Times New Roman" w:hAnsi="Times New Roman" w:cs="Times New Roman"/>
          <w:sz w:val="28"/>
        </w:rPr>
        <w:t xml:space="preserve"> Расчет </w:t>
      </w:r>
      <w:r>
        <w:rPr>
          <w:rFonts w:ascii="Times New Roman" w:hAnsi="Times New Roman" w:cs="Times New Roman"/>
          <w:sz w:val="28"/>
        </w:rPr>
        <w:t>чистого дисконтированного дохода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3402"/>
        <w:gridCol w:w="2901"/>
      </w:tblGrid>
      <w:tr w:rsidR="00A446D4" w:rsidTr="009A2C86">
        <w:trPr>
          <w:jc w:val="center"/>
        </w:trPr>
        <w:tc>
          <w:tcPr>
            <w:tcW w:w="2772" w:type="dxa"/>
            <w:tcBorders>
              <w:bottom w:val="single" w:sz="4" w:space="0" w:color="auto"/>
            </w:tcBorders>
          </w:tcPr>
          <w:p w:rsidR="00A446D4" w:rsidRPr="00251D32" w:rsidRDefault="00251D32" w:rsidP="0015041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3402" w:type="dxa"/>
          </w:tcPr>
          <w:p w:rsidR="00251D32" w:rsidRDefault="00A446D4" w:rsidP="00150414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CFt</w:t>
            </w:r>
            <w:proofErr w:type="spellEnd"/>
            <w:r w:rsidR="0025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6D4" w:rsidRPr="00EE172E" w:rsidRDefault="00A446D4" w:rsidP="00150414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(денежный поток)</w:t>
            </w:r>
          </w:p>
        </w:tc>
        <w:tc>
          <w:tcPr>
            <w:tcW w:w="2901" w:type="dxa"/>
          </w:tcPr>
          <w:p w:rsidR="00A446D4" w:rsidRPr="00EE172E" w:rsidRDefault="00A446D4" w:rsidP="00150414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="0025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(дисконтированная стоимость)</w:t>
            </w:r>
          </w:p>
        </w:tc>
      </w:tr>
      <w:tr w:rsidR="00A446D4" w:rsidTr="009A2C86">
        <w:trPr>
          <w:jc w:val="center"/>
        </w:trPr>
        <w:tc>
          <w:tcPr>
            <w:tcW w:w="2772" w:type="dxa"/>
            <w:tcBorders>
              <w:top w:val="single" w:sz="4" w:space="0" w:color="auto"/>
            </w:tcBorders>
          </w:tcPr>
          <w:p w:rsidR="00A446D4" w:rsidRPr="00EE172E" w:rsidRDefault="00A446D4" w:rsidP="00150414">
            <w:pPr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446D4" w:rsidRPr="00EE172E" w:rsidRDefault="00A446D4" w:rsidP="00150414">
            <w:pPr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0E3" w:rsidRPr="00EE172E">
              <w:rPr>
                <w:rFonts w:ascii="Times New Roman" w:hAnsi="Times New Roman" w:cs="Times New Roman"/>
                <w:sz w:val="24"/>
                <w:szCs w:val="24"/>
              </w:rPr>
              <w:t>4618</w:t>
            </w:r>
          </w:p>
        </w:tc>
        <w:tc>
          <w:tcPr>
            <w:tcW w:w="2901" w:type="dxa"/>
          </w:tcPr>
          <w:p w:rsidR="00A446D4" w:rsidRPr="00EE172E" w:rsidRDefault="00A446D4" w:rsidP="00150414">
            <w:pPr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0E3" w:rsidRPr="00EE172E">
              <w:rPr>
                <w:rFonts w:ascii="Times New Roman" w:hAnsi="Times New Roman" w:cs="Times New Roman"/>
                <w:sz w:val="24"/>
                <w:szCs w:val="24"/>
              </w:rPr>
              <w:t>4618</w:t>
            </w:r>
          </w:p>
        </w:tc>
      </w:tr>
      <w:tr w:rsidR="00A446D4" w:rsidTr="009A2C86">
        <w:trPr>
          <w:jc w:val="center"/>
        </w:trPr>
        <w:tc>
          <w:tcPr>
            <w:tcW w:w="2772" w:type="dxa"/>
          </w:tcPr>
          <w:p w:rsidR="00A446D4" w:rsidRPr="00EE172E" w:rsidRDefault="00A446D4" w:rsidP="00150414">
            <w:pPr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F1D" w:rsidRPr="00EE17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:rsidR="00A446D4" w:rsidRPr="00EE172E" w:rsidRDefault="008060E3" w:rsidP="00150414">
            <w:pPr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12397,6</w:t>
            </w:r>
          </w:p>
        </w:tc>
        <w:tc>
          <w:tcPr>
            <w:tcW w:w="2901" w:type="dxa"/>
          </w:tcPr>
          <w:p w:rsidR="00A446D4" w:rsidRPr="00EE172E" w:rsidRDefault="008060E3" w:rsidP="00150414">
            <w:pPr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63FD" w:rsidRPr="00EE172E">
              <w:rPr>
                <w:rFonts w:ascii="Times New Roman" w:hAnsi="Times New Roman" w:cs="Times New Roman"/>
                <w:sz w:val="24"/>
                <w:szCs w:val="24"/>
              </w:rPr>
              <w:t>654,5</w:t>
            </w:r>
          </w:p>
        </w:tc>
      </w:tr>
      <w:tr w:rsidR="00251D32" w:rsidTr="009A2C86">
        <w:trPr>
          <w:jc w:val="center"/>
        </w:trPr>
        <w:tc>
          <w:tcPr>
            <w:tcW w:w="6174" w:type="dxa"/>
            <w:gridSpan w:val="2"/>
          </w:tcPr>
          <w:p w:rsidR="00251D32" w:rsidRPr="00EE172E" w:rsidRDefault="00251D32" w:rsidP="00150414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NVP</w:t>
            </w:r>
          </w:p>
        </w:tc>
        <w:tc>
          <w:tcPr>
            <w:tcW w:w="2901" w:type="dxa"/>
          </w:tcPr>
          <w:p w:rsidR="00251D32" w:rsidRPr="00EE172E" w:rsidRDefault="00251D32" w:rsidP="00150414">
            <w:pPr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251D32" w:rsidRDefault="00251D32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46D4" w:rsidRDefault="00A446D4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7A4">
        <w:rPr>
          <w:rFonts w:ascii="Times New Roman" w:hAnsi="Times New Roman" w:cs="Times New Roman"/>
          <w:sz w:val="28"/>
        </w:rPr>
        <w:t xml:space="preserve">Рассчитав чистый дисконтированный доход, мы получили NVP больше 0 - это означает, что целесообразно принять решение о реализации проекта. </w:t>
      </w:r>
    </w:p>
    <w:p w:rsidR="00A446D4" w:rsidRDefault="001543D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рентабельности предприятия «Живое пиво» в таблице 16</w:t>
      </w:r>
      <w:r w:rsidR="00EF560E">
        <w:rPr>
          <w:rFonts w:ascii="Times New Roman" w:hAnsi="Times New Roman" w:cs="Times New Roman"/>
          <w:sz w:val="28"/>
        </w:rPr>
        <w:t xml:space="preserve"> показал, что годовая рентабельность составила 20%.</w:t>
      </w:r>
    </w:p>
    <w:p w:rsidR="00DC4BE5" w:rsidRDefault="001E124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подтверждения эффективности представленного бизнес-плана по расширению предприятия </w:t>
      </w:r>
      <w:r w:rsidR="00DC4BE5">
        <w:rPr>
          <w:rFonts w:ascii="Times New Roman" w:hAnsi="Times New Roman" w:cs="Times New Roman"/>
          <w:sz w:val="28"/>
        </w:rPr>
        <w:t xml:space="preserve">можно провести расчет </w:t>
      </w:r>
      <w:r>
        <w:rPr>
          <w:rFonts w:ascii="Times New Roman" w:hAnsi="Times New Roman" w:cs="Times New Roman"/>
          <w:sz w:val="28"/>
        </w:rPr>
        <w:t>точк</w:t>
      </w:r>
      <w:r w:rsidR="00DC4BE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безубыточности</w:t>
      </w:r>
      <w:r w:rsidR="00DC4BE5">
        <w:rPr>
          <w:rFonts w:ascii="Times New Roman" w:hAnsi="Times New Roman" w:cs="Times New Roman"/>
          <w:sz w:val="28"/>
        </w:rPr>
        <w:t>, однако в данном случае данное действие не целесообразно, так как доходы в несколько раз превышают расходы на открытие филиала.</w:t>
      </w:r>
    </w:p>
    <w:p w:rsidR="00D57366" w:rsidRPr="00D57366" w:rsidRDefault="00D5736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366">
        <w:rPr>
          <w:rFonts w:ascii="Times New Roman" w:hAnsi="Times New Roman" w:cs="Times New Roman"/>
          <w:sz w:val="28"/>
        </w:rPr>
        <w:t xml:space="preserve">Показатели окупаемости и доходности проекта открытия </w:t>
      </w:r>
      <w:r w:rsidR="00F10294">
        <w:rPr>
          <w:rFonts w:ascii="Times New Roman" w:hAnsi="Times New Roman" w:cs="Times New Roman"/>
          <w:sz w:val="28"/>
        </w:rPr>
        <w:t>филиала предприятия «Живое пиво»</w:t>
      </w:r>
      <w:r w:rsidRPr="00D57366">
        <w:rPr>
          <w:rFonts w:ascii="Times New Roman" w:hAnsi="Times New Roman" w:cs="Times New Roman"/>
          <w:sz w:val="28"/>
        </w:rPr>
        <w:t xml:space="preserve"> являются привлекательными. Расчетные показатели позволяют привлекать как средства инвесторов, так и банковские кредиты.</w:t>
      </w:r>
    </w:p>
    <w:p w:rsidR="00D57366" w:rsidRPr="00D57366" w:rsidRDefault="00D57366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366">
        <w:rPr>
          <w:rFonts w:ascii="Times New Roman" w:hAnsi="Times New Roman" w:cs="Times New Roman"/>
          <w:sz w:val="28"/>
        </w:rPr>
        <w:t>Потенциальными рисками для данного проекта могут стать:</w:t>
      </w:r>
    </w:p>
    <w:p w:rsidR="00D57366" w:rsidRPr="00D57366" w:rsidRDefault="00F10294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D57366" w:rsidRPr="00D57366">
        <w:rPr>
          <w:rFonts w:ascii="Times New Roman" w:hAnsi="Times New Roman" w:cs="Times New Roman"/>
          <w:sz w:val="28"/>
        </w:rPr>
        <w:t xml:space="preserve">Падение доходов населения – данный риск частично снижается за счет постоянного прироста </w:t>
      </w:r>
      <w:r>
        <w:rPr>
          <w:rFonts w:ascii="Times New Roman" w:hAnsi="Times New Roman" w:cs="Times New Roman"/>
          <w:sz w:val="28"/>
        </w:rPr>
        <w:t xml:space="preserve">количества жителей нового  микрорайона. </w:t>
      </w:r>
      <w:r w:rsidR="00D57366" w:rsidRPr="00D57366">
        <w:rPr>
          <w:rFonts w:ascii="Times New Roman" w:hAnsi="Times New Roman" w:cs="Times New Roman"/>
          <w:sz w:val="28"/>
        </w:rPr>
        <w:t xml:space="preserve"> Учитывая, что они покупают новые квартиры – уровень дохода жителей находится как минимум на среднем уровне.</w:t>
      </w:r>
    </w:p>
    <w:p w:rsidR="00D57366" w:rsidRPr="00D57366" w:rsidRDefault="00F10294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D57366" w:rsidRPr="00D57366">
        <w:rPr>
          <w:rFonts w:ascii="Times New Roman" w:hAnsi="Times New Roman" w:cs="Times New Roman"/>
          <w:sz w:val="28"/>
        </w:rPr>
        <w:t>Дальнейшая работа государственных и общественных структур, направленная на пропаганду здорового образа жизни и отказа от алкогольной продукции. С этой точки зрения торговля пивом может стать для некоторых промежуточным звеном при переходе от крепких алкогольных напитков к трезвости.</w:t>
      </w:r>
    </w:p>
    <w:p w:rsidR="00774B68" w:rsidRPr="00C10FE4" w:rsidRDefault="00F10294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</w:t>
      </w:r>
      <w:r w:rsidR="00B62D56">
        <w:rPr>
          <w:rFonts w:ascii="Times New Roman" w:hAnsi="Times New Roman" w:cs="Times New Roman"/>
          <w:sz w:val="28"/>
        </w:rPr>
        <w:t xml:space="preserve"> есть ряд разработанных рекомендаций по повышению устойчивости предприятия «Живое пиво»</w:t>
      </w:r>
      <w:r w:rsidR="007125C8">
        <w:rPr>
          <w:rFonts w:ascii="Times New Roman" w:hAnsi="Times New Roman" w:cs="Times New Roman"/>
          <w:sz w:val="28"/>
        </w:rPr>
        <w:t>.</w:t>
      </w:r>
    </w:p>
    <w:p w:rsidR="008E6E76" w:rsidRDefault="007A5FB0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Во-первых, для открытия нового филиала стоит уделит</w:t>
      </w:r>
      <w:r w:rsidR="009908BB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огромное внимание подбору персонала. </w:t>
      </w:r>
      <w:r w:rsidR="009908BB">
        <w:rPr>
          <w:rFonts w:ascii="Times New Roman" w:hAnsi="Times New Roman" w:cs="Times New Roman"/>
          <w:sz w:val="28"/>
        </w:rPr>
        <w:t>Для поддержания уровня сервиса в магазинах и развития положительного имиджа ключевой показатель – качество персонала и его потенциал.</w:t>
      </w:r>
    </w:p>
    <w:p w:rsidR="009908BB" w:rsidRDefault="009908BB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Во-вторых, </w:t>
      </w:r>
      <w:r w:rsidR="00F10294">
        <w:rPr>
          <w:rFonts w:ascii="Times New Roman" w:hAnsi="Times New Roman" w:cs="Times New Roman"/>
          <w:sz w:val="28"/>
        </w:rPr>
        <w:t xml:space="preserve">следует </w:t>
      </w:r>
      <w:r w:rsidR="00A336B2">
        <w:rPr>
          <w:rFonts w:ascii="Times New Roman" w:hAnsi="Times New Roman" w:cs="Times New Roman"/>
          <w:sz w:val="28"/>
        </w:rPr>
        <w:t xml:space="preserve">постоянно проводить анализ внешней и внутренней среды. Это поможет корректировать политику ценообразования предприятия. В-третьих, на мой взгляд, будет рациональным применение мини-анкет для опроса клиентов. </w:t>
      </w:r>
      <w:r w:rsidR="00B94A91">
        <w:rPr>
          <w:rFonts w:ascii="Times New Roman" w:hAnsi="Times New Roman" w:cs="Times New Roman"/>
          <w:sz w:val="28"/>
        </w:rPr>
        <w:t>Клиент магазина разливного пива всегда ожидает несколько минут, пока происходит разлив напитка. Это время можно так же эффективно использовать для выявления мнения постоянных и новых клиентов о качестве сервиса, ценовой политике и интерьере «Живого пива».</w:t>
      </w:r>
    </w:p>
    <w:p w:rsidR="00B94A91" w:rsidRDefault="003D11CF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представленный проект бизнес-плана по расширению предприятия «Живое пиво» можно признать рентабельным (рентабельность – 20%). </w:t>
      </w:r>
      <w:r w:rsidR="00DC4C17">
        <w:rPr>
          <w:rFonts w:ascii="Times New Roman" w:hAnsi="Times New Roman" w:cs="Times New Roman"/>
          <w:sz w:val="28"/>
        </w:rPr>
        <w:t>Существует ряд рисков, касающихся как внешней, так и внутренней среды предприятия. Однако, несмотря на малый опыт, руководство «Живого пива» проводит качественную политику управления всеми процессами на предприятии, таким образом</w:t>
      </w:r>
      <w:r w:rsidR="00727F16">
        <w:rPr>
          <w:rFonts w:ascii="Times New Roman" w:hAnsi="Times New Roman" w:cs="Times New Roman"/>
          <w:sz w:val="28"/>
        </w:rPr>
        <w:t>,</w:t>
      </w:r>
      <w:r w:rsidR="00DC4C17">
        <w:rPr>
          <w:rFonts w:ascii="Times New Roman" w:hAnsi="Times New Roman" w:cs="Times New Roman"/>
          <w:sz w:val="28"/>
        </w:rPr>
        <w:t xml:space="preserve"> добиваясь расположения клиентов и роста уровня прибыли. </w:t>
      </w:r>
    </w:p>
    <w:p w:rsidR="00937997" w:rsidRDefault="00727F16" w:rsidP="0093799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основным рискам можно причислить конкуренцию, однако в случае с открытием филиала предприятия «Живое пиво» стратегическая территориальная позиция определена в новом районе, где еще не развита торговая инфраструктура и есть возможность занять данную нишу одними из первых.</w:t>
      </w:r>
      <w:bookmarkStart w:id="13" w:name="_Toc61221015"/>
    </w:p>
    <w:p w:rsidR="00D07480" w:rsidRDefault="00D07480" w:rsidP="0093799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80" w:rsidRDefault="00D07480" w:rsidP="0093799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80" w:rsidRDefault="00D07480" w:rsidP="0093799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DB" w:rsidRPr="00937997" w:rsidRDefault="004E306D" w:rsidP="0093799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51D32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13"/>
    </w:p>
    <w:p w:rsidR="00251D32" w:rsidRPr="00251D32" w:rsidRDefault="00251D32" w:rsidP="00150414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C9" w:rsidRPr="00F869C4" w:rsidRDefault="007B3073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Бизнес-планирование – это основополагающий этап, который влияет на развитие бизнеса в целом и каждого предприятия</w:t>
      </w:r>
      <w:r w:rsidR="000B2D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 том числе и малого) в частности. Применяемые методики позволяют суммарно оценить эффективность предлагаемой коммерческой идеи</w:t>
      </w:r>
      <w:r w:rsidR="00DA78A8">
        <w:rPr>
          <w:rFonts w:ascii="Times New Roman" w:hAnsi="Times New Roman" w:cs="Times New Roman"/>
          <w:sz w:val="28"/>
        </w:rPr>
        <w:t xml:space="preserve"> в любой отрасли</w:t>
      </w:r>
      <w:r w:rsidR="00E70FC9">
        <w:rPr>
          <w:rFonts w:ascii="Times New Roman" w:hAnsi="Times New Roman" w:cs="Times New Roman"/>
          <w:sz w:val="28"/>
        </w:rPr>
        <w:t xml:space="preserve"> </w:t>
      </w:r>
      <w:r w:rsidR="0031193C" w:rsidRPr="00F869C4">
        <w:rPr>
          <w:rFonts w:ascii="Times New Roman" w:hAnsi="Times New Roman" w:cs="Times New Roman"/>
          <w:sz w:val="28"/>
        </w:rPr>
        <w:t>[18]</w:t>
      </w:r>
      <w:r w:rsidR="00DA78A8">
        <w:rPr>
          <w:rFonts w:ascii="Times New Roman" w:hAnsi="Times New Roman" w:cs="Times New Roman"/>
          <w:sz w:val="28"/>
        </w:rPr>
        <w:t>.</w:t>
      </w:r>
    </w:p>
    <w:p w:rsidR="007B3073" w:rsidRPr="0031193C" w:rsidRDefault="00E70FC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Бизнес-планирование по расширению предприятия – это так же алгоритм определения эффективности, но более свободный. В данном случае руководство </w:t>
      </w:r>
      <w:r w:rsidR="007B30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имеет возможность акцентировать внимание на более важных, по их мнению, пунктах, а так же добавлять свои корректировки и позиции в классическую структуру бизнес-плана.</w:t>
      </w:r>
    </w:p>
    <w:p w:rsidR="00E70FC9" w:rsidRDefault="00E70FC9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данной дипломной работе разработан </w:t>
      </w:r>
      <w:r w:rsidR="00CA06E6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>бизнес-план</w:t>
      </w:r>
      <w:r w:rsidR="00CA06E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по расширению</w:t>
      </w:r>
      <w:r w:rsidR="00CA06E6">
        <w:rPr>
          <w:rFonts w:ascii="Times New Roman" w:hAnsi="Times New Roman" w:cs="Times New Roman"/>
          <w:sz w:val="28"/>
        </w:rPr>
        <w:t xml:space="preserve"> малого</w:t>
      </w:r>
      <w:r>
        <w:rPr>
          <w:rFonts w:ascii="Times New Roman" w:hAnsi="Times New Roman" w:cs="Times New Roman"/>
          <w:sz w:val="28"/>
        </w:rPr>
        <w:t xml:space="preserve"> предприятия «Живое пиво», которое находится в г. Краснодар. Ассортимент представлен производителями</w:t>
      </w:r>
      <w:r w:rsidR="00E9607D">
        <w:rPr>
          <w:rFonts w:ascii="Times New Roman" w:hAnsi="Times New Roman" w:cs="Times New Roman"/>
          <w:sz w:val="28"/>
        </w:rPr>
        <w:t xml:space="preserve"> пива и газированных напитков</w:t>
      </w:r>
      <w:r>
        <w:rPr>
          <w:rFonts w:ascii="Times New Roman" w:hAnsi="Times New Roman" w:cs="Times New Roman"/>
          <w:sz w:val="28"/>
        </w:rPr>
        <w:t xml:space="preserve"> Российского рынка</w:t>
      </w:r>
      <w:r w:rsidR="009A2C86">
        <w:rPr>
          <w:rFonts w:ascii="Times New Roman" w:hAnsi="Times New Roman" w:cs="Times New Roman"/>
          <w:sz w:val="28"/>
        </w:rPr>
        <w:t>, а так</w:t>
      </w:r>
      <w:r w:rsidR="00E9607D">
        <w:rPr>
          <w:rFonts w:ascii="Times New Roman" w:hAnsi="Times New Roman" w:cs="Times New Roman"/>
          <w:sz w:val="28"/>
        </w:rPr>
        <w:t>же обширным рядом позиций закусок и табачных изделий.</w:t>
      </w:r>
    </w:p>
    <w:p w:rsidR="003F181A" w:rsidRDefault="003F181A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факторов внешней и внутренней среды показал, что основные угрозы, с которыми может столкнуться предприятие, это:</w:t>
      </w:r>
    </w:p>
    <w:p w:rsidR="003F181A" w:rsidRDefault="003F181A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понижен</w:t>
      </w:r>
      <w:r w:rsidR="00C435BA">
        <w:rPr>
          <w:rFonts w:ascii="Times New Roman" w:hAnsi="Times New Roman" w:cs="Times New Roman"/>
          <w:sz w:val="28"/>
        </w:rPr>
        <w:t>ие платежеспособности населения;</w:t>
      </w:r>
    </w:p>
    <w:p w:rsidR="003F181A" w:rsidRDefault="003F181A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157A8E">
        <w:rPr>
          <w:rFonts w:ascii="Times New Roman" w:hAnsi="Times New Roman" w:cs="Times New Roman"/>
          <w:sz w:val="28"/>
        </w:rPr>
        <w:t>ужесточение законодательной базы в отношен</w:t>
      </w:r>
      <w:r w:rsidR="00C435BA">
        <w:rPr>
          <w:rFonts w:ascii="Times New Roman" w:hAnsi="Times New Roman" w:cs="Times New Roman"/>
          <w:sz w:val="28"/>
        </w:rPr>
        <w:t>ии продажи алкогольных напитков;</w:t>
      </w:r>
    </w:p>
    <w:p w:rsidR="00157A8E" w:rsidRDefault="00157A8E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высокий уровень конкуренции.</w:t>
      </w:r>
    </w:p>
    <w:p w:rsidR="00157A8E" w:rsidRDefault="00157A8E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Сильные же стороны предприятия «Живое пиво» представлены такими факторами:</w:t>
      </w:r>
    </w:p>
    <w:p w:rsidR="00157A8E" w:rsidRDefault="00BD36D5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6D5">
        <w:rPr>
          <w:rFonts w:ascii="Times New Roman" w:hAnsi="Times New Roman" w:cs="Times New Roman"/>
          <w:sz w:val="28"/>
        </w:rPr>
        <w:t>–</w:t>
      </w:r>
      <w:r w:rsidR="00C435BA">
        <w:rPr>
          <w:rFonts w:ascii="Times New Roman" w:hAnsi="Times New Roman" w:cs="Times New Roman"/>
          <w:sz w:val="28"/>
        </w:rPr>
        <w:t xml:space="preserve"> высокий уровень сервиса;</w:t>
      </w:r>
    </w:p>
    <w:p w:rsidR="00157A8E" w:rsidRDefault="00157A8E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высокое</w:t>
      </w:r>
      <w:r w:rsidR="00C435BA">
        <w:rPr>
          <w:rFonts w:ascii="Times New Roman" w:hAnsi="Times New Roman" w:cs="Times New Roman"/>
          <w:sz w:val="28"/>
        </w:rPr>
        <w:t xml:space="preserve"> качество продаваемой продукции;</w:t>
      </w:r>
    </w:p>
    <w:p w:rsidR="00157A8E" w:rsidRDefault="00BD36D5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6D5">
        <w:rPr>
          <w:rFonts w:ascii="Times New Roman" w:hAnsi="Times New Roman" w:cs="Times New Roman"/>
          <w:sz w:val="28"/>
        </w:rPr>
        <w:t>–</w:t>
      </w:r>
      <w:r w:rsidR="00C435BA">
        <w:rPr>
          <w:rFonts w:ascii="Times New Roman" w:hAnsi="Times New Roman" w:cs="Times New Roman"/>
          <w:sz w:val="28"/>
        </w:rPr>
        <w:t xml:space="preserve">  высокий кадровый потенциал;</w:t>
      </w:r>
    </w:p>
    <w:p w:rsidR="00157A8E" w:rsidRDefault="00157A8E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C435BA">
        <w:rPr>
          <w:rFonts w:ascii="Times New Roman" w:hAnsi="Times New Roman" w:cs="Times New Roman"/>
          <w:sz w:val="28"/>
        </w:rPr>
        <w:t>грамотные маркетинговые решения;</w:t>
      </w:r>
    </w:p>
    <w:p w:rsidR="002A39E8" w:rsidRDefault="002A39E8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положительный имид</w:t>
      </w:r>
      <w:r w:rsidR="00C435BA">
        <w:rPr>
          <w:rFonts w:ascii="Times New Roman" w:hAnsi="Times New Roman" w:cs="Times New Roman"/>
          <w:sz w:val="28"/>
        </w:rPr>
        <w:t>ж;</w:t>
      </w:r>
    </w:p>
    <w:p w:rsidR="002A39E8" w:rsidRDefault="002A39E8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="00C435BA">
        <w:rPr>
          <w:rFonts w:ascii="Times New Roman" w:hAnsi="Times New Roman" w:cs="Times New Roman"/>
          <w:sz w:val="28"/>
        </w:rPr>
        <w:t xml:space="preserve"> высокая прибыль;</w:t>
      </w:r>
    </w:p>
    <w:p w:rsidR="002A39E8" w:rsidRDefault="002A39E8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 w:rsidR="00C435BA">
        <w:rPr>
          <w:rFonts w:ascii="Times New Roman" w:hAnsi="Times New Roman" w:cs="Times New Roman"/>
          <w:sz w:val="28"/>
        </w:rPr>
        <w:t xml:space="preserve"> высокая рентабельность;</w:t>
      </w:r>
    </w:p>
    <w:p w:rsidR="00A11E51" w:rsidRDefault="00A11E51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отсутствие кредитных просрочек и задолженностей,</w:t>
      </w:r>
    </w:p>
    <w:p w:rsidR="002A39E8" w:rsidRDefault="002A39E8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готовность развиваться в виде филиалов.</w:t>
      </w:r>
    </w:p>
    <w:p w:rsidR="00A11E51" w:rsidRDefault="00AD7638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7638">
        <w:rPr>
          <w:rFonts w:ascii="Times New Roman" w:hAnsi="Times New Roman" w:cs="Times New Roman"/>
          <w:sz w:val="28"/>
        </w:rPr>
        <w:t xml:space="preserve">Позитивным фактором для кредитора является высокая устойчивость проекта. При прочих равных условиях и факторах рыночного риска, прогнозируемая рентабельность проекта </w:t>
      </w:r>
      <w:r w:rsidR="00A11E51">
        <w:rPr>
          <w:rFonts w:ascii="Times New Roman" w:hAnsi="Times New Roman" w:cs="Times New Roman"/>
          <w:sz w:val="28"/>
        </w:rPr>
        <w:t xml:space="preserve">(20%) </w:t>
      </w:r>
      <w:r w:rsidRPr="00AD7638">
        <w:rPr>
          <w:rFonts w:ascii="Times New Roman" w:hAnsi="Times New Roman" w:cs="Times New Roman"/>
          <w:sz w:val="28"/>
        </w:rPr>
        <w:t xml:space="preserve">достаточна для накопления необходимой массы прибыли в сжатые инвестиционные сроки, своевременного расчета с банком и образования необходимого фонда развития и потребления фирмы на конец инвестиционного периода. </w:t>
      </w:r>
    </w:p>
    <w:p w:rsidR="00110784" w:rsidRDefault="00AD7638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7638">
        <w:rPr>
          <w:rFonts w:ascii="Times New Roman" w:hAnsi="Times New Roman" w:cs="Times New Roman"/>
          <w:sz w:val="28"/>
        </w:rPr>
        <w:t>Вышеприведенные экономические и финансовые характеристики проекта служат гарантом социальной защищенности граждан, размещенных на вновь образуемых рабочих местах предприятия.</w:t>
      </w:r>
    </w:p>
    <w:p w:rsidR="00A11E51" w:rsidRDefault="00A11E51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были разработаны рекомендации для поддержания темпов развития и стабильности предприятия:</w:t>
      </w:r>
    </w:p>
    <w:p w:rsidR="00A11E51" w:rsidRDefault="00A11E51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внимательно подойти к выбору персонала для </w:t>
      </w:r>
      <w:r w:rsidR="00A820AC">
        <w:rPr>
          <w:rFonts w:ascii="Times New Roman" w:hAnsi="Times New Roman" w:cs="Times New Roman"/>
          <w:sz w:val="28"/>
        </w:rPr>
        <w:t>нового филиала «Живого пива» для сохранения высокого уровня сервиса и по</w:t>
      </w:r>
      <w:r w:rsidR="00C435BA">
        <w:rPr>
          <w:rFonts w:ascii="Times New Roman" w:hAnsi="Times New Roman" w:cs="Times New Roman"/>
          <w:sz w:val="28"/>
        </w:rPr>
        <w:t>ложительного имиджа предприятия;</w:t>
      </w:r>
    </w:p>
    <w:p w:rsidR="00A820AC" w:rsidRDefault="00A820AC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проведение постоянного мониторинга по факторам внешней и внутренней среды для внесения корректировок в деятельность предприятия и, таким о</w:t>
      </w:r>
      <w:r w:rsidR="00C435BA">
        <w:rPr>
          <w:rFonts w:ascii="Times New Roman" w:hAnsi="Times New Roman" w:cs="Times New Roman"/>
          <w:sz w:val="28"/>
        </w:rPr>
        <w:t>бразом, ухода от факторов риска;</w:t>
      </w:r>
    </w:p>
    <w:p w:rsidR="00A820AC" w:rsidRDefault="00A820AC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36D5" w:rsidRPr="00BD36D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3B7E43">
        <w:rPr>
          <w:rFonts w:ascii="Times New Roman" w:hAnsi="Times New Roman" w:cs="Times New Roman"/>
          <w:sz w:val="28"/>
        </w:rPr>
        <w:t>проведение мини-опросов клиентов, ожидающих, пока нальют их напиток для выявления мнения о предприятии «Живое пиво».</w:t>
      </w:r>
    </w:p>
    <w:p w:rsidR="00A11E51" w:rsidRDefault="00A11E51" w:rsidP="0015041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4B79A1">
        <w:rPr>
          <w:rFonts w:ascii="Times New Roman" w:hAnsi="Times New Roman" w:cs="Times New Roman"/>
          <w:sz w:val="28"/>
        </w:rPr>
        <w:t xml:space="preserve">разработанный проект бизнес-плана по расширению наглядно демонстрирует весь потенциал представленного </w:t>
      </w:r>
      <w:proofErr w:type="gramStart"/>
      <w:r w:rsidR="004B79A1">
        <w:rPr>
          <w:rFonts w:ascii="Times New Roman" w:hAnsi="Times New Roman" w:cs="Times New Roman"/>
          <w:sz w:val="28"/>
        </w:rPr>
        <w:t>предприятия</w:t>
      </w:r>
      <w:proofErr w:type="gramEnd"/>
      <w:r w:rsidR="004B79A1">
        <w:rPr>
          <w:rFonts w:ascii="Times New Roman" w:hAnsi="Times New Roman" w:cs="Times New Roman"/>
          <w:sz w:val="28"/>
        </w:rPr>
        <w:t xml:space="preserve"> как в финансовом плане, так и в плане ведения кадровой политики.</w:t>
      </w:r>
    </w:p>
    <w:p w:rsidR="009E1B91" w:rsidRDefault="004B79A1" w:rsidP="009E1B9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Поддержка данного бизнес-плана позволит открыть филиал, который довольно быстро окупится и начнет приносить прибыль. Его расположение </w:t>
      </w:r>
      <w:r>
        <w:rPr>
          <w:rFonts w:ascii="Times New Roman" w:hAnsi="Times New Roman" w:cs="Times New Roman"/>
          <w:sz w:val="28"/>
        </w:rPr>
        <w:lastRenderedPageBreak/>
        <w:t xml:space="preserve">будет активно способствовать наращиванию количественного объема постоянных клиентов, что так же будет являться прямым фактором, влияющим на уровень роста прибыли. </w:t>
      </w:r>
      <w:bookmarkStart w:id="14" w:name="_Toc61221016"/>
    </w:p>
    <w:p w:rsidR="00110784" w:rsidRPr="009E1B91" w:rsidRDefault="00F121D9" w:rsidP="00D07480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91">
        <w:rPr>
          <w:rFonts w:ascii="Times New Roman" w:hAnsi="Times New Roman" w:cs="Times New Roman"/>
          <w:b/>
          <w:sz w:val="28"/>
          <w:szCs w:val="28"/>
        </w:rPr>
        <w:t>СПИСОК ИСПОЛЬЗОВАННЫХ</w:t>
      </w:r>
      <w:r w:rsidR="004E306D" w:rsidRPr="009E1B9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4"/>
      <w:r w:rsidRPr="009E1B91"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DA78A8" w:rsidRPr="00DA78A8" w:rsidRDefault="00DA78A8" w:rsidP="00D07480">
      <w:pPr>
        <w:tabs>
          <w:tab w:val="left" w:pos="142"/>
        </w:tabs>
        <w:spacing w:after="0"/>
        <w:ind w:firstLine="709"/>
      </w:pPr>
    </w:p>
    <w:p w:rsidR="00113FC6" w:rsidRPr="00AC3F0D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Абрамс</w:t>
      </w:r>
      <w:proofErr w:type="spellEnd"/>
      <w:r w:rsidR="002133F0" w:rsidRPr="00AC3F0D">
        <w:rPr>
          <w:rFonts w:ascii="Times New Roman" w:hAnsi="Times New Roman" w:cs="Times New Roman"/>
          <w:sz w:val="28"/>
        </w:rPr>
        <w:t xml:space="preserve"> Р. Бизнес-план на 100%.</w:t>
      </w:r>
      <w:r w:rsidR="00775CBC">
        <w:rPr>
          <w:rFonts w:ascii="Times New Roman" w:hAnsi="Times New Roman" w:cs="Times New Roman"/>
          <w:sz w:val="28"/>
        </w:rPr>
        <w:t xml:space="preserve"> </w:t>
      </w:r>
      <w:r w:rsidR="002133F0" w:rsidRPr="00AC3F0D">
        <w:rPr>
          <w:rFonts w:ascii="Times New Roman" w:hAnsi="Times New Roman" w:cs="Times New Roman"/>
          <w:sz w:val="28"/>
        </w:rPr>
        <w:t xml:space="preserve">Стратегия и тактика эффективного бизнеса / Р. </w:t>
      </w:r>
      <w:proofErr w:type="spellStart"/>
      <w:r w:rsidR="002133F0" w:rsidRPr="00AC3F0D">
        <w:rPr>
          <w:rFonts w:ascii="Times New Roman" w:hAnsi="Times New Roman" w:cs="Times New Roman"/>
          <w:sz w:val="28"/>
        </w:rPr>
        <w:t>Абрамс</w:t>
      </w:r>
      <w:proofErr w:type="spellEnd"/>
      <w:r w:rsidR="002133F0" w:rsidRPr="00AC3F0D">
        <w:rPr>
          <w:rFonts w:ascii="Times New Roman" w:hAnsi="Times New Roman" w:cs="Times New Roman"/>
          <w:sz w:val="28"/>
        </w:rPr>
        <w:t xml:space="preserve">. - М.: Альпина </w:t>
      </w:r>
      <w:proofErr w:type="spellStart"/>
      <w:r w:rsidR="002133F0" w:rsidRPr="00AC3F0D">
        <w:rPr>
          <w:rFonts w:ascii="Times New Roman" w:hAnsi="Times New Roman" w:cs="Times New Roman"/>
          <w:sz w:val="28"/>
        </w:rPr>
        <w:t>Паблишер</w:t>
      </w:r>
      <w:proofErr w:type="spellEnd"/>
      <w:r w:rsidR="002133F0" w:rsidRPr="00AC3F0D">
        <w:rPr>
          <w:rFonts w:ascii="Times New Roman" w:hAnsi="Times New Roman" w:cs="Times New Roman"/>
          <w:sz w:val="28"/>
        </w:rPr>
        <w:t>, 2019. - 486 c</w:t>
      </w:r>
    </w:p>
    <w:p w:rsidR="002133F0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Баринов</w:t>
      </w:r>
      <w:r w:rsidR="00490447" w:rsidRPr="00AC3F0D">
        <w:rPr>
          <w:rFonts w:ascii="Times New Roman" w:hAnsi="Times New Roman" w:cs="Times New Roman"/>
          <w:sz w:val="28"/>
        </w:rPr>
        <w:t xml:space="preserve"> В.А. Бизнес-планирование: Учебное пособие / В.А. Баринов. - М.: Форум, 2017. - 80 c.</w:t>
      </w:r>
    </w:p>
    <w:p w:rsidR="00E3139A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Бейт</w:t>
      </w:r>
      <w:r w:rsidR="00E3139A" w:rsidRPr="00E3139A">
        <w:rPr>
          <w:rFonts w:ascii="Times New Roman" w:hAnsi="Times New Roman" w:cs="Times New Roman"/>
          <w:sz w:val="28"/>
        </w:rPr>
        <w:t xml:space="preserve"> Н. Как преодолеть экономический спад. План выживания в бизнесе / Н. Бейт. — М.: Олимп-Бизнес, 2017. — 208 c.</w:t>
      </w:r>
    </w:p>
    <w:p w:rsidR="00035B5B" w:rsidRPr="00AC3F0D" w:rsidRDefault="00035B5B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035B5B">
        <w:rPr>
          <w:rFonts w:ascii="Times New Roman" w:hAnsi="Times New Roman" w:cs="Times New Roman"/>
          <w:sz w:val="28"/>
        </w:rPr>
        <w:t xml:space="preserve">Бизнес-планирование. 4-е изд., </w:t>
      </w:r>
      <w:proofErr w:type="spellStart"/>
      <w:r w:rsidRPr="00035B5B">
        <w:rPr>
          <w:rFonts w:ascii="Times New Roman" w:hAnsi="Times New Roman" w:cs="Times New Roman"/>
          <w:sz w:val="28"/>
        </w:rPr>
        <w:t>перераб</w:t>
      </w:r>
      <w:proofErr w:type="spellEnd"/>
      <w:r w:rsidRPr="00035B5B">
        <w:rPr>
          <w:rFonts w:ascii="Times New Roman" w:hAnsi="Times New Roman" w:cs="Times New Roman"/>
          <w:sz w:val="28"/>
        </w:rPr>
        <w:t xml:space="preserve">. и доп. Учебное пособие. Гриф МО РФ. Гриф УМЦ «Профессиональный учебник». / Под ред. В.З. Черняка, Г.Г. </w:t>
      </w:r>
      <w:proofErr w:type="spellStart"/>
      <w:r w:rsidRPr="00035B5B">
        <w:rPr>
          <w:rFonts w:ascii="Times New Roman" w:hAnsi="Times New Roman" w:cs="Times New Roman"/>
          <w:sz w:val="28"/>
        </w:rPr>
        <w:t>Чараева</w:t>
      </w:r>
      <w:proofErr w:type="spellEnd"/>
      <w:r w:rsidRPr="00035B5B">
        <w:rPr>
          <w:rFonts w:ascii="Times New Roman" w:hAnsi="Times New Roman" w:cs="Times New Roman"/>
          <w:sz w:val="28"/>
        </w:rPr>
        <w:t>. — М.: ЮНИТИ, 2017. — 591 c.</w:t>
      </w:r>
    </w:p>
    <w:p w:rsidR="00490447" w:rsidRPr="00AC3F0D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Бобков</w:t>
      </w:r>
      <w:r w:rsidR="00490447" w:rsidRPr="00AC3F0D">
        <w:rPr>
          <w:rFonts w:ascii="Times New Roman" w:hAnsi="Times New Roman" w:cs="Times New Roman"/>
          <w:sz w:val="28"/>
        </w:rPr>
        <w:t xml:space="preserve"> Л.В. Бизнес-планирование: Уч. / Л.В. Бобков, В.Я. Горфинкель, П.Н. Захаров и др. - М.: Вузовский учебник, 2017. - 320 c.</w:t>
      </w:r>
    </w:p>
    <w:p w:rsidR="00490447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Борисова</w:t>
      </w:r>
      <w:r w:rsidR="00490447" w:rsidRPr="00AC3F0D">
        <w:rPr>
          <w:rFonts w:ascii="Times New Roman" w:hAnsi="Times New Roman" w:cs="Times New Roman"/>
          <w:sz w:val="28"/>
        </w:rPr>
        <w:t xml:space="preserve"> О.В. Бизнес-планирование деятельности предприятий торговли: Учебное пособие / О.В. Борисова. - М.: Академия, 2016. - 320 c</w:t>
      </w:r>
      <w:r>
        <w:rPr>
          <w:rFonts w:ascii="Times New Roman" w:hAnsi="Times New Roman" w:cs="Times New Roman"/>
          <w:sz w:val="28"/>
        </w:rPr>
        <w:t>.</w:t>
      </w:r>
    </w:p>
    <w:p w:rsidR="00D62A7D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Бринк</w:t>
      </w:r>
      <w:proofErr w:type="spellEnd"/>
      <w:r w:rsidR="00D62A7D" w:rsidRPr="00D62A7D">
        <w:rPr>
          <w:rFonts w:ascii="Times New Roman" w:hAnsi="Times New Roman" w:cs="Times New Roman"/>
          <w:sz w:val="28"/>
        </w:rPr>
        <w:t xml:space="preserve"> И. Ю. Бизнес-план предприятия. Теория и практика. Для студентов вузов / И.Ю. </w:t>
      </w:r>
      <w:proofErr w:type="spellStart"/>
      <w:r w:rsidR="00D62A7D" w:rsidRPr="00D62A7D">
        <w:rPr>
          <w:rFonts w:ascii="Times New Roman" w:hAnsi="Times New Roman" w:cs="Times New Roman"/>
          <w:sz w:val="28"/>
        </w:rPr>
        <w:t>Бринк</w:t>
      </w:r>
      <w:proofErr w:type="spellEnd"/>
      <w:r w:rsidR="00D62A7D" w:rsidRPr="00D62A7D">
        <w:rPr>
          <w:rFonts w:ascii="Times New Roman" w:hAnsi="Times New Roman" w:cs="Times New Roman"/>
          <w:sz w:val="28"/>
        </w:rPr>
        <w:t>, Н.А. Савельева. - Москва: Огни, 2015. - 384 c.</w:t>
      </w:r>
    </w:p>
    <w:p w:rsidR="00E3139A" w:rsidRPr="00AC3F0D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Бронникова</w:t>
      </w:r>
      <w:r w:rsidR="00E3139A" w:rsidRPr="00E3139A">
        <w:rPr>
          <w:rFonts w:ascii="Times New Roman" w:hAnsi="Times New Roman" w:cs="Times New Roman"/>
          <w:sz w:val="28"/>
        </w:rPr>
        <w:t xml:space="preserve"> Т.С. Разработка бизнес-плана проекта: Учебное пособие / Т.С. Бронникова. — М.: Альфа-М, ИНФРА-М, 2018. — 224 c.</w:t>
      </w:r>
    </w:p>
    <w:p w:rsidR="00490447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Буров</w:t>
      </w:r>
      <w:r w:rsidR="00490447" w:rsidRPr="00AC3F0D">
        <w:rPr>
          <w:rFonts w:ascii="Times New Roman" w:hAnsi="Times New Roman" w:cs="Times New Roman"/>
          <w:sz w:val="28"/>
        </w:rPr>
        <w:t xml:space="preserve"> В.П. Бизнес-план </w:t>
      </w:r>
      <w:proofErr w:type="spellStart"/>
      <w:r w:rsidR="00490447" w:rsidRPr="00AC3F0D">
        <w:rPr>
          <w:rFonts w:ascii="Times New Roman" w:hAnsi="Times New Roman" w:cs="Times New Roman"/>
          <w:sz w:val="28"/>
        </w:rPr>
        <w:t>фирмы</w:t>
      </w:r>
      <w:proofErr w:type="gramStart"/>
      <w:r w:rsidR="00490447" w:rsidRPr="00AC3F0D">
        <w:rPr>
          <w:rFonts w:ascii="Times New Roman" w:hAnsi="Times New Roman" w:cs="Times New Roman"/>
          <w:sz w:val="28"/>
        </w:rPr>
        <w:t>.Т</w:t>
      </w:r>
      <w:proofErr w:type="gramEnd"/>
      <w:r w:rsidR="00490447" w:rsidRPr="00AC3F0D">
        <w:rPr>
          <w:rFonts w:ascii="Times New Roman" w:hAnsi="Times New Roman" w:cs="Times New Roman"/>
          <w:sz w:val="28"/>
        </w:rPr>
        <w:t>еория</w:t>
      </w:r>
      <w:proofErr w:type="spellEnd"/>
      <w:r w:rsidR="00490447" w:rsidRPr="00AC3F0D">
        <w:rPr>
          <w:rFonts w:ascii="Times New Roman" w:hAnsi="Times New Roman" w:cs="Times New Roman"/>
          <w:sz w:val="28"/>
        </w:rPr>
        <w:t xml:space="preserve"> и практика: Учебное пособие / В.П. Буров, А.Л. Ломакин, В.А. Морошкин. - М.: Инфра-М, 2019. - 352 c.</w:t>
      </w:r>
    </w:p>
    <w:p w:rsidR="00E3139A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Волков</w:t>
      </w:r>
      <w:r w:rsidR="00E3139A" w:rsidRPr="00E3139A">
        <w:rPr>
          <w:rFonts w:ascii="Times New Roman" w:hAnsi="Times New Roman" w:cs="Times New Roman"/>
          <w:sz w:val="28"/>
        </w:rPr>
        <w:t xml:space="preserve"> А.С. Бизнес-планирование: Учебное пособие / А.С. Волков. — М.: ИЦ РИОР, ИНФРА-М, 2018. — 81 c.</w:t>
      </w:r>
    </w:p>
    <w:p w:rsidR="00E3139A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Гарнов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3139A" w:rsidRPr="00E3139A">
        <w:rPr>
          <w:rFonts w:ascii="Times New Roman" w:hAnsi="Times New Roman" w:cs="Times New Roman"/>
          <w:sz w:val="28"/>
        </w:rPr>
        <w:t xml:space="preserve">А.П. Экономика предприятия: </w:t>
      </w:r>
      <w:proofErr w:type="gramStart"/>
      <w:r w:rsidR="00E3139A" w:rsidRPr="00E3139A">
        <w:rPr>
          <w:rFonts w:ascii="Times New Roman" w:hAnsi="Times New Roman" w:cs="Times New Roman"/>
          <w:sz w:val="28"/>
        </w:rPr>
        <w:t>современное</w:t>
      </w:r>
      <w:proofErr w:type="gramEnd"/>
      <w:r w:rsidR="00E3139A" w:rsidRPr="00E3139A">
        <w:rPr>
          <w:rFonts w:ascii="Times New Roman" w:hAnsi="Times New Roman" w:cs="Times New Roman"/>
          <w:sz w:val="28"/>
        </w:rPr>
        <w:t xml:space="preserve"> бизнес-планирование: учеб. Пособие / А.П. </w:t>
      </w:r>
      <w:proofErr w:type="spellStart"/>
      <w:r w:rsidR="00E3139A" w:rsidRPr="00E3139A">
        <w:rPr>
          <w:rFonts w:ascii="Times New Roman" w:hAnsi="Times New Roman" w:cs="Times New Roman"/>
          <w:sz w:val="28"/>
        </w:rPr>
        <w:t>Гарнов</w:t>
      </w:r>
      <w:proofErr w:type="spellEnd"/>
      <w:r w:rsidR="00E3139A" w:rsidRPr="00E3139A">
        <w:rPr>
          <w:rFonts w:ascii="Times New Roman" w:hAnsi="Times New Roman" w:cs="Times New Roman"/>
          <w:sz w:val="28"/>
        </w:rPr>
        <w:t xml:space="preserve">. — М.: </w:t>
      </w:r>
      <w:proofErr w:type="spellStart"/>
      <w:r w:rsidR="00E3139A" w:rsidRPr="00E3139A">
        <w:rPr>
          <w:rFonts w:ascii="Times New Roman" w:hAnsi="Times New Roman" w:cs="Times New Roman"/>
          <w:sz w:val="28"/>
        </w:rPr>
        <w:t>ДиС</w:t>
      </w:r>
      <w:proofErr w:type="spellEnd"/>
      <w:r w:rsidR="00E3139A" w:rsidRPr="00E3139A">
        <w:rPr>
          <w:rFonts w:ascii="Times New Roman" w:hAnsi="Times New Roman" w:cs="Times New Roman"/>
          <w:sz w:val="28"/>
        </w:rPr>
        <w:t>, 2018. — 272 c.</w:t>
      </w:r>
    </w:p>
    <w:p w:rsidR="00D62A7D" w:rsidRPr="00AC3F0D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Гвен</w:t>
      </w:r>
      <w:r w:rsidR="00D62A7D" w:rsidRPr="00D62A7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62A7D" w:rsidRPr="00D62A7D">
        <w:rPr>
          <w:rFonts w:ascii="Times New Roman" w:hAnsi="Times New Roman" w:cs="Times New Roman"/>
          <w:sz w:val="28"/>
        </w:rPr>
        <w:t>Моран</w:t>
      </w:r>
      <w:proofErr w:type="spellEnd"/>
      <w:r w:rsidR="00D62A7D" w:rsidRPr="00D62A7D">
        <w:rPr>
          <w:rFonts w:ascii="Times New Roman" w:hAnsi="Times New Roman" w:cs="Times New Roman"/>
          <w:sz w:val="28"/>
        </w:rPr>
        <w:t xml:space="preserve"> Бизнес-план / </w:t>
      </w:r>
      <w:proofErr w:type="spellStart"/>
      <w:r w:rsidR="00D62A7D" w:rsidRPr="00D62A7D">
        <w:rPr>
          <w:rFonts w:ascii="Times New Roman" w:hAnsi="Times New Roman" w:cs="Times New Roman"/>
          <w:sz w:val="28"/>
        </w:rPr>
        <w:t>Моран</w:t>
      </w:r>
      <w:proofErr w:type="spellEnd"/>
      <w:r w:rsidR="00D62A7D" w:rsidRPr="00D62A7D">
        <w:rPr>
          <w:rFonts w:ascii="Times New Roman" w:hAnsi="Times New Roman" w:cs="Times New Roman"/>
          <w:sz w:val="28"/>
        </w:rPr>
        <w:t xml:space="preserve"> Гвен. - М.: АСТ, 2015. - 133 c.</w:t>
      </w:r>
    </w:p>
    <w:p w:rsidR="009333C5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Горбунов</w:t>
      </w:r>
      <w:r w:rsidR="00AC3F0D" w:rsidRPr="00AC3F0D">
        <w:rPr>
          <w:rFonts w:ascii="Times New Roman" w:hAnsi="Times New Roman" w:cs="Times New Roman"/>
          <w:sz w:val="28"/>
        </w:rPr>
        <w:t xml:space="preserve"> В.Л. Бизнес-планирование с оценкой рисков и эффективности проектов: Научно-практическое пособие / В.Л. Горбунов. </w:t>
      </w:r>
      <w:proofErr w:type="spellStart"/>
      <w:r w:rsidR="009333C5" w:rsidRPr="009333C5">
        <w:rPr>
          <w:rFonts w:ascii="Times New Roman" w:hAnsi="Times New Roman" w:cs="Times New Roman"/>
          <w:sz w:val="28"/>
        </w:rPr>
        <w:t>Джакубова</w:t>
      </w:r>
      <w:proofErr w:type="spellEnd"/>
      <w:r w:rsidR="009333C5" w:rsidRPr="009333C5">
        <w:rPr>
          <w:rFonts w:ascii="Times New Roman" w:hAnsi="Times New Roman" w:cs="Times New Roman"/>
          <w:sz w:val="28"/>
        </w:rPr>
        <w:t xml:space="preserve">, Т.Н. Бизнес-план: расчеты по шагам / Т.Н. </w:t>
      </w:r>
      <w:proofErr w:type="spellStart"/>
      <w:r w:rsidR="009333C5" w:rsidRPr="009333C5">
        <w:rPr>
          <w:rFonts w:ascii="Times New Roman" w:hAnsi="Times New Roman" w:cs="Times New Roman"/>
          <w:sz w:val="28"/>
        </w:rPr>
        <w:t>Джакубова</w:t>
      </w:r>
      <w:proofErr w:type="spellEnd"/>
      <w:r w:rsidR="009333C5" w:rsidRPr="009333C5">
        <w:rPr>
          <w:rFonts w:ascii="Times New Roman" w:hAnsi="Times New Roman" w:cs="Times New Roman"/>
          <w:sz w:val="28"/>
        </w:rPr>
        <w:t xml:space="preserve">. — М.: Финансы и статистика, 2017. — 96 c. </w:t>
      </w:r>
      <w:r w:rsidR="00AC3F0D" w:rsidRPr="00AC3F0D">
        <w:rPr>
          <w:rFonts w:ascii="Times New Roman" w:hAnsi="Times New Roman" w:cs="Times New Roman"/>
          <w:sz w:val="28"/>
        </w:rPr>
        <w:t xml:space="preserve">- М.: </w:t>
      </w:r>
      <w:proofErr w:type="spellStart"/>
      <w:r w:rsidR="00AC3F0D" w:rsidRPr="00AC3F0D">
        <w:rPr>
          <w:rFonts w:ascii="Times New Roman" w:hAnsi="Times New Roman" w:cs="Times New Roman"/>
          <w:sz w:val="28"/>
        </w:rPr>
        <w:t>Риор</w:t>
      </w:r>
      <w:proofErr w:type="spellEnd"/>
      <w:r w:rsidR="00AC3F0D" w:rsidRPr="00AC3F0D">
        <w:rPr>
          <w:rFonts w:ascii="Times New Roman" w:hAnsi="Times New Roman" w:cs="Times New Roman"/>
          <w:sz w:val="28"/>
        </w:rPr>
        <w:t>, 2019. - 176 c</w:t>
      </w:r>
    </w:p>
    <w:p w:rsidR="00A615F8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Грин</w:t>
      </w:r>
      <w:r w:rsidR="00A615F8" w:rsidRPr="00A615F8">
        <w:rPr>
          <w:rFonts w:ascii="Times New Roman" w:hAnsi="Times New Roman" w:cs="Times New Roman"/>
          <w:sz w:val="28"/>
        </w:rPr>
        <w:t xml:space="preserve"> Д. Математические методы анализа алгоритмов: </w:t>
      </w:r>
      <w:proofErr w:type="spellStart"/>
      <w:r w:rsidR="00A615F8" w:rsidRPr="00A615F8">
        <w:rPr>
          <w:rFonts w:ascii="Times New Roman" w:hAnsi="Times New Roman" w:cs="Times New Roman"/>
          <w:sz w:val="28"/>
        </w:rPr>
        <w:t>моногр</w:t>
      </w:r>
      <w:proofErr w:type="spellEnd"/>
      <w:r w:rsidR="00A615F8" w:rsidRPr="00A615F8">
        <w:rPr>
          <w:rFonts w:ascii="Times New Roman" w:hAnsi="Times New Roman" w:cs="Times New Roman"/>
          <w:sz w:val="28"/>
        </w:rPr>
        <w:t>. / Д. Грин, Д. Кнут. - М.: [не указано], 2015. - 385 c.</w:t>
      </w:r>
    </w:p>
    <w:p w:rsidR="00657DE9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Громов</w:t>
      </w:r>
      <w:r w:rsidR="00657DE9" w:rsidRPr="00657DE9">
        <w:rPr>
          <w:rFonts w:ascii="Times New Roman" w:hAnsi="Times New Roman" w:cs="Times New Roman"/>
          <w:sz w:val="28"/>
        </w:rPr>
        <w:t xml:space="preserve"> А.И. Управление бизнес-процессами: современные методы</w:t>
      </w:r>
      <w:proofErr w:type="gramStart"/>
      <w:r w:rsidR="00657DE9" w:rsidRPr="00657DE9">
        <w:rPr>
          <w:rFonts w:ascii="Times New Roman" w:hAnsi="Times New Roman" w:cs="Times New Roman"/>
          <w:sz w:val="28"/>
        </w:rPr>
        <w:t>.</w:t>
      </w:r>
      <w:proofErr w:type="gramEnd"/>
      <w:r w:rsidR="00657DE9" w:rsidRPr="00657DE9">
        <w:rPr>
          <w:rFonts w:ascii="Times New Roman" w:hAnsi="Times New Roman" w:cs="Times New Roman"/>
          <w:sz w:val="28"/>
        </w:rPr>
        <w:t xml:space="preserve"> </w:t>
      </w:r>
      <w:proofErr w:type="gramStart"/>
      <w:r w:rsidR="00657DE9" w:rsidRPr="00657DE9">
        <w:rPr>
          <w:rFonts w:ascii="Times New Roman" w:hAnsi="Times New Roman" w:cs="Times New Roman"/>
          <w:sz w:val="28"/>
        </w:rPr>
        <w:t>м</w:t>
      </w:r>
      <w:proofErr w:type="gramEnd"/>
      <w:r w:rsidR="00657DE9" w:rsidRPr="00657DE9">
        <w:rPr>
          <w:rFonts w:ascii="Times New Roman" w:hAnsi="Times New Roman" w:cs="Times New Roman"/>
          <w:sz w:val="28"/>
        </w:rPr>
        <w:t xml:space="preserve">онография / А.И. Громов, А. </w:t>
      </w:r>
      <w:proofErr w:type="spellStart"/>
      <w:r w:rsidR="00657DE9" w:rsidRPr="00657DE9">
        <w:rPr>
          <w:rFonts w:ascii="Times New Roman" w:hAnsi="Times New Roman" w:cs="Times New Roman"/>
          <w:sz w:val="28"/>
        </w:rPr>
        <w:t>Фляйшман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 xml:space="preserve">, В. Шмидт. - Люберцы: </w:t>
      </w:r>
      <w:proofErr w:type="spellStart"/>
      <w:r w:rsidR="00657DE9" w:rsidRPr="00657DE9">
        <w:rPr>
          <w:rFonts w:ascii="Times New Roman" w:hAnsi="Times New Roman" w:cs="Times New Roman"/>
          <w:sz w:val="28"/>
        </w:rPr>
        <w:t>Юрайт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>, 2016. - 367 c.</w:t>
      </w:r>
    </w:p>
    <w:p w:rsidR="009D2A55" w:rsidRDefault="009D2A55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9D2A55">
        <w:rPr>
          <w:rFonts w:ascii="Times New Roman" w:hAnsi="Times New Roman" w:cs="Times New Roman"/>
          <w:sz w:val="28"/>
        </w:rPr>
        <w:t>Гумба</w:t>
      </w:r>
      <w:proofErr w:type="spellEnd"/>
      <w:r w:rsidRPr="009D2A55">
        <w:rPr>
          <w:rFonts w:ascii="Times New Roman" w:hAnsi="Times New Roman" w:cs="Times New Roman"/>
          <w:sz w:val="28"/>
        </w:rPr>
        <w:t xml:space="preserve"> Х. М. Планирование на предприятии: учебник и практикум для </w:t>
      </w:r>
      <w:r w:rsidR="003B6951">
        <w:rPr>
          <w:rFonts w:ascii="Times New Roman" w:hAnsi="Times New Roman" w:cs="Times New Roman"/>
          <w:sz w:val="28"/>
        </w:rPr>
        <w:t>высшего</w:t>
      </w:r>
      <w:r w:rsidRPr="009D2A55">
        <w:rPr>
          <w:rFonts w:ascii="Times New Roman" w:hAnsi="Times New Roman" w:cs="Times New Roman"/>
          <w:sz w:val="28"/>
        </w:rPr>
        <w:t xml:space="preserve"> образования / под общей редакцией Х. М. </w:t>
      </w:r>
      <w:proofErr w:type="spellStart"/>
      <w:r w:rsidRPr="009D2A55">
        <w:rPr>
          <w:rFonts w:ascii="Times New Roman" w:hAnsi="Times New Roman" w:cs="Times New Roman"/>
          <w:sz w:val="28"/>
        </w:rPr>
        <w:t>Гумба</w:t>
      </w:r>
      <w:proofErr w:type="spellEnd"/>
      <w:r w:rsidRPr="009D2A55">
        <w:rPr>
          <w:rFonts w:ascii="Times New Roman" w:hAnsi="Times New Roman" w:cs="Times New Roman"/>
          <w:sz w:val="28"/>
        </w:rPr>
        <w:t>. — Москва</w:t>
      </w:r>
      <w:proofErr w:type="gramStart"/>
      <w:r w:rsidRPr="009D2A5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D2A55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9D2A55">
        <w:rPr>
          <w:rFonts w:ascii="Times New Roman" w:hAnsi="Times New Roman" w:cs="Times New Roman"/>
          <w:sz w:val="28"/>
        </w:rPr>
        <w:t>Юрайт</w:t>
      </w:r>
      <w:proofErr w:type="spellEnd"/>
      <w:r w:rsidRPr="009D2A55">
        <w:rPr>
          <w:rFonts w:ascii="Times New Roman" w:hAnsi="Times New Roman" w:cs="Times New Roman"/>
          <w:sz w:val="28"/>
        </w:rPr>
        <w:t>, 2019. — 253 с.</w:t>
      </w:r>
    </w:p>
    <w:p w:rsidR="00474C5C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Гущин</w:t>
      </w:r>
      <w:r w:rsidR="00474C5C" w:rsidRPr="00474C5C">
        <w:rPr>
          <w:rFonts w:ascii="Times New Roman" w:hAnsi="Times New Roman" w:cs="Times New Roman"/>
          <w:sz w:val="28"/>
        </w:rPr>
        <w:t xml:space="preserve"> В. FMCG. Как наладить бизнес-процессы, обойти конкурентов, встроиться в матрицу и закрепиться на полке / В. Гущин. - СПб</w:t>
      </w:r>
      <w:proofErr w:type="gramStart"/>
      <w:r w:rsidR="00474C5C" w:rsidRPr="00474C5C">
        <w:rPr>
          <w:rFonts w:ascii="Times New Roman" w:hAnsi="Times New Roman" w:cs="Times New Roman"/>
          <w:sz w:val="28"/>
        </w:rPr>
        <w:t xml:space="preserve">.: </w:t>
      </w:r>
      <w:proofErr w:type="gramEnd"/>
      <w:r w:rsidR="00474C5C" w:rsidRPr="00474C5C">
        <w:rPr>
          <w:rFonts w:ascii="Times New Roman" w:hAnsi="Times New Roman" w:cs="Times New Roman"/>
          <w:sz w:val="28"/>
        </w:rPr>
        <w:t>Питер, 2019. - 84 c.</w:t>
      </w:r>
    </w:p>
    <w:p w:rsidR="00657DE9" w:rsidRPr="009333C5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Долганова</w:t>
      </w:r>
      <w:r w:rsidR="00657DE9" w:rsidRPr="00657DE9">
        <w:rPr>
          <w:rFonts w:ascii="Times New Roman" w:hAnsi="Times New Roman" w:cs="Times New Roman"/>
          <w:sz w:val="28"/>
        </w:rPr>
        <w:t xml:space="preserve"> О.И. Моделирование бизнес-процессов: Учебник и практикум для академического </w:t>
      </w:r>
      <w:proofErr w:type="spellStart"/>
      <w:r w:rsidR="00657DE9" w:rsidRPr="00657DE9">
        <w:rPr>
          <w:rFonts w:ascii="Times New Roman" w:hAnsi="Times New Roman" w:cs="Times New Roman"/>
          <w:sz w:val="28"/>
        </w:rPr>
        <w:t>бакалавриата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 xml:space="preserve"> / О.И. Долганова, Е.В. Виноградова, А.М. Лобанова. - Люберцы: </w:t>
      </w:r>
      <w:proofErr w:type="spellStart"/>
      <w:r w:rsidR="00657DE9" w:rsidRPr="00657DE9">
        <w:rPr>
          <w:rFonts w:ascii="Times New Roman" w:hAnsi="Times New Roman" w:cs="Times New Roman"/>
          <w:sz w:val="28"/>
        </w:rPr>
        <w:t>Юрайт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>, 2016. - 289</w:t>
      </w:r>
    </w:p>
    <w:p w:rsidR="00AC3F0D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Дубровин</w:t>
      </w:r>
      <w:r w:rsidR="00AC3F0D" w:rsidRPr="00AC3F0D">
        <w:rPr>
          <w:rFonts w:ascii="Times New Roman" w:hAnsi="Times New Roman" w:cs="Times New Roman"/>
          <w:sz w:val="28"/>
        </w:rPr>
        <w:t xml:space="preserve"> И.А. Бизнес-планирование на предприятии: Учебник / И.А. Дубровин. - М.: Дашков и К, 2016. - 432 c.</w:t>
      </w:r>
    </w:p>
    <w:p w:rsidR="00AC3F0D" w:rsidRDefault="00AC3F0D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AC3F0D">
        <w:rPr>
          <w:rFonts w:ascii="Times New Roman" w:hAnsi="Times New Roman" w:cs="Times New Roman"/>
          <w:sz w:val="28"/>
        </w:rPr>
        <w:t>Еремее</w:t>
      </w:r>
      <w:r w:rsidR="00DA78A8">
        <w:rPr>
          <w:rFonts w:ascii="Times New Roman" w:hAnsi="Times New Roman" w:cs="Times New Roman"/>
          <w:sz w:val="28"/>
        </w:rPr>
        <w:t>ва</w:t>
      </w:r>
      <w:proofErr w:type="spellEnd"/>
      <w:r w:rsidRPr="00AC3F0D">
        <w:rPr>
          <w:rFonts w:ascii="Times New Roman" w:hAnsi="Times New Roman" w:cs="Times New Roman"/>
          <w:sz w:val="28"/>
        </w:rPr>
        <w:t xml:space="preserve"> Н.В. Планирование и анализ бизнес-процессов на основе </w:t>
      </w:r>
      <w:proofErr w:type="gramStart"/>
      <w:r w:rsidRPr="00AC3F0D">
        <w:rPr>
          <w:rFonts w:ascii="Times New Roman" w:hAnsi="Times New Roman" w:cs="Times New Roman"/>
          <w:sz w:val="28"/>
        </w:rPr>
        <w:t>построения моделей управления конкурентоспособности продукции</w:t>
      </w:r>
      <w:proofErr w:type="gramEnd"/>
      <w:r w:rsidRPr="00AC3F0D">
        <w:rPr>
          <w:rFonts w:ascii="Times New Roman" w:hAnsi="Times New Roman" w:cs="Times New Roman"/>
          <w:sz w:val="28"/>
        </w:rPr>
        <w:t xml:space="preserve"> / Н.В. </w:t>
      </w:r>
      <w:proofErr w:type="spellStart"/>
      <w:r w:rsidRPr="00AC3F0D">
        <w:rPr>
          <w:rFonts w:ascii="Times New Roman" w:hAnsi="Times New Roman" w:cs="Times New Roman"/>
          <w:sz w:val="28"/>
        </w:rPr>
        <w:t>Еремеева</w:t>
      </w:r>
      <w:proofErr w:type="spellEnd"/>
      <w:r w:rsidRPr="00AC3F0D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Pr="00AC3F0D">
        <w:rPr>
          <w:rFonts w:ascii="Times New Roman" w:hAnsi="Times New Roman" w:cs="Times New Roman"/>
          <w:sz w:val="28"/>
        </w:rPr>
        <w:t>Русайнс</w:t>
      </w:r>
      <w:proofErr w:type="spellEnd"/>
      <w:r w:rsidRPr="00AC3F0D">
        <w:rPr>
          <w:rFonts w:ascii="Times New Roman" w:hAnsi="Times New Roman" w:cs="Times New Roman"/>
          <w:sz w:val="28"/>
        </w:rPr>
        <w:t>, 2018. - 16 c.</w:t>
      </w:r>
    </w:p>
    <w:p w:rsidR="00AC3F0D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Жариков</w:t>
      </w:r>
      <w:proofErr w:type="spellEnd"/>
      <w:r w:rsidR="00DF265A" w:rsidRPr="00DF265A">
        <w:rPr>
          <w:rFonts w:ascii="Times New Roman" w:hAnsi="Times New Roman" w:cs="Times New Roman"/>
          <w:sz w:val="28"/>
        </w:rPr>
        <w:t xml:space="preserve"> В.Д. Основы </w:t>
      </w:r>
      <w:proofErr w:type="gramStart"/>
      <w:r w:rsidR="00DF265A" w:rsidRPr="00DF265A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="00DF265A" w:rsidRPr="00DF265A">
        <w:rPr>
          <w:rFonts w:ascii="Times New Roman" w:hAnsi="Times New Roman" w:cs="Times New Roman"/>
          <w:sz w:val="28"/>
        </w:rPr>
        <w:t xml:space="preserve"> в организации (для бакалавров) / В.Д. </w:t>
      </w:r>
      <w:proofErr w:type="spellStart"/>
      <w:r w:rsidR="00DF265A" w:rsidRPr="00DF265A">
        <w:rPr>
          <w:rFonts w:ascii="Times New Roman" w:hAnsi="Times New Roman" w:cs="Times New Roman"/>
          <w:sz w:val="28"/>
        </w:rPr>
        <w:t>Жариков</w:t>
      </w:r>
      <w:proofErr w:type="spellEnd"/>
      <w:r w:rsidR="00DF265A" w:rsidRPr="00DF265A">
        <w:rPr>
          <w:rFonts w:ascii="Times New Roman" w:hAnsi="Times New Roman" w:cs="Times New Roman"/>
          <w:sz w:val="28"/>
        </w:rPr>
        <w:t xml:space="preserve">, В.В. </w:t>
      </w:r>
      <w:proofErr w:type="spellStart"/>
      <w:r w:rsidR="00DF265A" w:rsidRPr="00DF265A">
        <w:rPr>
          <w:rFonts w:ascii="Times New Roman" w:hAnsi="Times New Roman" w:cs="Times New Roman"/>
          <w:sz w:val="28"/>
        </w:rPr>
        <w:t>Жариков</w:t>
      </w:r>
      <w:proofErr w:type="spellEnd"/>
      <w:r w:rsidR="00DF265A" w:rsidRPr="00DF265A">
        <w:rPr>
          <w:rFonts w:ascii="Times New Roman" w:hAnsi="Times New Roman" w:cs="Times New Roman"/>
          <w:sz w:val="28"/>
        </w:rPr>
        <w:t xml:space="preserve">, В.В. </w:t>
      </w:r>
      <w:proofErr w:type="spellStart"/>
      <w:r w:rsidR="00DF265A" w:rsidRPr="00DF265A">
        <w:rPr>
          <w:rFonts w:ascii="Times New Roman" w:hAnsi="Times New Roman" w:cs="Times New Roman"/>
          <w:sz w:val="28"/>
        </w:rPr>
        <w:t>Безпалов</w:t>
      </w:r>
      <w:proofErr w:type="spellEnd"/>
      <w:r w:rsidR="00DF265A" w:rsidRPr="00DF265A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="00DF265A" w:rsidRPr="00DF265A">
        <w:rPr>
          <w:rFonts w:ascii="Times New Roman" w:hAnsi="Times New Roman" w:cs="Times New Roman"/>
          <w:sz w:val="28"/>
        </w:rPr>
        <w:t>КноРус</w:t>
      </w:r>
      <w:proofErr w:type="spellEnd"/>
      <w:r w:rsidR="00DF265A" w:rsidRPr="00DF265A">
        <w:rPr>
          <w:rFonts w:ascii="Times New Roman" w:hAnsi="Times New Roman" w:cs="Times New Roman"/>
          <w:sz w:val="28"/>
        </w:rPr>
        <w:t>, 2017. - 62 c.</w:t>
      </w:r>
    </w:p>
    <w:p w:rsidR="009333C5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Золотухин</w:t>
      </w:r>
      <w:r w:rsidR="00F66588" w:rsidRPr="00F66588">
        <w:rPr>
          <w:rFonts w:ascii="Times New Roman" w:hAnsi="Times New Roman" w:cs="Times New Roman"/>
          <w:sz w:val="28"/>
        </w:rPr>
        <w:t xml:space="preserve"> О.И. Бизнес-планирование: учебное пособие / О.И. Золотухин. — СПб</w:t>
      </w:r>
      <w:proofErr w:type="gramStart"/>
      <w:r w:rsidR="00F66588" w:rsidRPr="00F66588">
        <w:rPr>
          <w:rFonts w:ascii="Times New Roman" w:hAnsi="Times New Roman" w:cs="Times New Roman"/>
          <w:sz w:val="28"/>
        </w:rPr>
        <w:t xml:space="preserve">.: </w:t>
      </w:r>
      <w:proofErr w:type="gramEnd"/>
      <w:r w:rsidR="00F66588" w:rsidRPr="00F66588">
        <w:rPr>
          <w:rFonts w:ascii="Times New Roman" w:hAnsi="Times New Roman" w:cs="Times New Roman"/>
          <w:sz w:val="28"/>
        </w:rPr>
        <w:t>ГУАП, 2018. — 84 c.</w:t>
      </w:r>
    </w:p>
    <w:p w:rsidR="003B6951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Каменнова</w:t>
      </w:r>
      <w:proofErr w:type="spellEnd"/>
      <w:r w:rsidR="003B6951" w:rsidRPr="003B6951">
        <w:rPr>
          <w:rFonts w:ascii="Times New Roman" w:hAnsi="Times New Roman" w:cs="Times New Roman"/>
          <w:sz w:val="28"/>
        </w:rPr>
        <w:t xml:space="preserve"> М. С. Моделирование бизнес-процессов. В 2 ч. Часть 1</w:t>
      </w:r>
      <w:proofErr w:type="gramStart"/>
      <w:r w:rsidR="003B6951" w:rsidRPr="003B6951">
        <w:rPr>
          <w:rFonts w:ascii="Times New Roman" w:hAnsi="Times New Roman" w:cs="Times New Roman"/>
          <w:sz w:val="28"/>
        </w:rPr>
        <w:t xml:space="preserve"> :</w:t>
      </w:r>
      <w:proofErr w:type="gramEnd"/>
      <w:r w:rsidR="003B6951" w:rsidRPr="003B6951">
        <w:rPr>
          <w:rFonts w:ascii="Times New Roman" w:hAnsi="Times New Roman" w:cs="Times New Roman"/>
          <w:sz w:val="28"/>
        </w:rPr>
        <w:t xml:space="preserve"> учебник и практикум для </w:t>
      </w:r>
      <w:proofErr w:type="spellStart"/>
      <w:r w:rsidR="003B6951" w:rsidRPr="003B6951">
        <w:rPr>
          <w:rFonts w:ascii="Times New Roman" w:hAnsi="Times New Roman" w:cs="Times New Roman"/>
          <w:sz w:val="28"/>
        </w:rPr>
        <w:t>бакалавриата</w:t>
      </w:r>
      <w:proofErr w:type="spellEnd"/>
      <w:r w:rsidR="003B6951" w:rsidRPr="003B6951">
        <w:rPr>
          <w:rFonts w:ascii="Times New Roman" w:hAnsi="Times New Roman" w:cs="Times New Roman"/>
          <w:sz w:val="28"/>
        </w:rPr>
        <w:t xml:space="preserve"> и магистратуры / М. С. </w:t>
      </w:r>
      <w:proofErr w:type="spellStart"/>
      <w:r w:rsidR="003B6951" w:rsidRPr="003B6951">
        <w:rPr>
          <w:rFonts w:ascii="Times New Roman" w:hAnsi="Times New Roman" w:cs="Times New Roman"/>
          <w:sz w:val="28"/>
        </w:rPr>
        <w:t>Каменнова</w:t>
      </w:r>
      <w:proofErr w:type="spellEnd"/>
      <w:r w:rsidR="003B6951" w:rsidRPr="003B6951">
        <w:rPr>
          <w:rFonts w:ascii="Times New Roman" w:hAnsi="Times New Roman" w:cs="Times New Roman"/>
          <w:sz w:val="28"/>
        </w:rPr>
        <w:t>, В. В. Крохин, И. В. Машков. — Москва</w:t>
      </w:r>
      <w:proofErr w:type="gramStart"/>
      <w:r w:rsidR="003B6951" w:rsidRPr="003B6951">
        <w:rPr>
          <w:rFonts w:ascii="Times New Roman" w:hAnsi="Times New Roman" w:cs="Times New Roman"/>
          <w:sz w:val="28"/>
        </w:rPr>
        <w:t xml:space="preserve"> :</w:t>
      </w:r>
      <w:proofErr w:type="gramEnd"/>
      <w:r w:rsidR="003B6951" w:rsidRPr="003B6951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="003B6951" w:rsidRPr="003B6951">
        <w:rPr>
          <w:rFonts w:ascii="Times New Roman" w:hAnsi="Times New Roman" w:cs="Times New Roman"/>
          <w:sz w:val="28"/>
        </w:rPr>
        <w:t>Юрайт</w:t>
      </w:r>
      <w:proofErr w:type="spellEnd"/>
      <w:r w:rsidR="003B6951" w:rsidRPr="003B6951">
        <w:rPr>
          <w:rFonts w:ascii="Times New Roman" w:hAnsi="Times New Roman" w:cs="Times New Roman"/>
          <w:sz w:val="28"/>
        </w:rPr>
        <w:t>, 2019. — 282 с.</w:t>
      </w:r>
    </w:p>
    <w:p w:rsidR="00F66588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Кренер</w:t>
      </w:r>
      <w:proofErr w:type="spellEnd"/>
      <w:r w:rsidR="00F66588" w:rsidRPr="00F66588">
        <w:rPr>
          <w:rFonts w:ascii="Times New Roman" w:hAnsi="Times New Roman" w:cs="Times New Roman"/>
          <w:sz w:val="28"/>
        </w:rPr>
        <w:t xml:space="preserve"> С. Планета МВА. </w:t>
      </w:r>
      <w:proofErr w:type="gramStart"/>
      <w:r w:rsidR="00F66588" w:rsidRPr="00F66588">
        <w:rPr>
          <w:rFonts w:ascii="Times New Roman" w:hAnsi="Times New Roman" w:cs="Times New Roman"/>
          <w:sz w:val="28"/>
        </w:rPr>
        <w:t>Бизнес-школы</w:t>
      </w:r>
      <w:proofErr w:type="gramEnd"/>
      <w:r w:rsidR="00F66588" w:rsidRPr="00F66588">
        <w:rPr>
          <w:rFonts w:ascii="Times New Roman" w:hAnsi="Times New Roman" w:cs="Times New Roman"/>
          <w:sz w:val="28"/>
        </w:rPr>
        <w:t xml:space="preserve">: взгляд изнутри / С. </w:t>
      </w:r>
      <w:proofErr w:type="spellStart"/>
      <w:r w:rsidR="00F66588" w:rsidRPr="00F66588">
        <w:rPr>
          <w:rFonts w:ascii="Times New Roman" w:hAnsi="Times New Roman" w:cs="Times New Roman"/>
          <w:sz w:val="28"/>
        </w:rPr>
        <w:t>Кренер</w:t>
      </w:r>
      <w:proofErr w:type="spellEnd"/>
      <w:r w:rsidR="00F66588" w:rsidRPr="00F66588">
        <w:rPr>
          <w:rFonts w:ascii="Times New Roman" w:hAnsi="Times New Roman" w:cs="Times New Roman"/>
          <w:sz w:val="28"/>
        </w:rPr>
        <w:t xml:space="preserve">, Д. </w:t>
      </w:r>
      <w:proofErr w:type="spellStart"/>
      <w:r w:rsidR="00F66588" w:rsidRPr="00F66588">
        <w:rPr>
          <w:rFonts w:ascii="Times New Roman" w:hAnsi="Times New Roman" w:cs="Times New Roman"/>
          <w:sz w:val="28"/>
        </w:rPr>
        <w:t>Дирлова</w:t>
      </w:r>
      <w:proofErr w:type="spellEnd"/>
      <w:r w:rsidR="00F66588" w:rsidRPr="00F66588">
        <w:rPr>
          <w:rFonts w:ascii="Times New Roman" w:hAnsi="Times New Roman" w:cs="Times New Roman"/>
          <w:sz w:val="28"/>
        </w:rPr>
        <w:t>. — М.: Олимп-Бизнес, 2017. — 256 c.</w:t>
      </w:r>
    </w:p>
    <w:p w:rsidR="00657DE9" w:rsidRDefault="00DA78A8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Крышкин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 xml:space="preserve"> О. Настольная книга по внутреннему аудиту: Риски и бизнес-процессы. / О. </w:t>
      </w:r>
      <w:proofErr w:type="spellStart"/>
      <w:r w:rsidR="00657DE9" w:rsidRPr="00657DE9">
        <w:rPr>
          <w:rFonts w:ascii="Times New Roman" w:hAnsi="Times New Roman" w:cs="Times New Roman"/>
          <w:sz w:val="28"/>
        </w:rPr>
        <w:t>Крышкин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 xml:space="preserve">. - М.: Альпина </w:t>
      </w:r>
      <w:proofErr w:type="spellStart"/>
      <w:r w:rsidR="00657DE9" w:rsidRPr="00657DE9">
        <w:rPr>
          <w:rFonts w:ascii="Times New Roman" w:hAnsi="Times New Roman" w:cs="Times New Roman"/>
          <w:sz w:val="28"/>
        </w:rPr>
        <w:t>Паблишер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>, 2016. - 477 c.</w:t>
      </w:r>
    </w:p>
    <w:p w:rsidR="003B6951" w:rsidRDefault="003B6951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3B6951">
        <w:rPr>
          <w:rFonts w:ascii="Times New Roman" w:hAnsi="Times New Roman" w:cs="Times New Roman"/>
          <w:sz w:val="28"/>
        </w:rPr>
        <w:t>Кукушкин С. Н. Внутрифирменное планирование</w:t>
      </w:r>
      <w:proofErr w:type="gramStart"/>
      <w:r w:rsidRPr="003B695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B6951">
        <w:rPr>
          <w:rFonts w:ascii="Times New Roman" w:hAnsi="Times New Roman" w:cs="Times New Roman"/>
          <w:sz w:val="28"/>
        </w:rPr>
        <w:t xml:space="preserve"> учебник и практикум для академического </w:t>
      </w:r>
      <w:proofErr w:type="spellStart"/>
      <w:r w:rsidRPr="003B6951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3B6951">
        <w:rPr>
          <w:rFonts w:ascii="Times New Roman" w:hAnsi="Times New Roman" w:cs="Times New Roman"/>
          <w:sz w:val="28"/>
        </w:rPr>
        <w:t xml:space="preserve"> / С. Н. Кукушкин [и др.] ; под редакцией С. Н. Кукушкина, В. Я. Позднякова, Е. С. Васильевой. — 3-е изд., </w:t>
      </w:r>
      <w:proofErr w:type="spellStart"/>
      <w:r w:rsidRPr="003B6951">
        <w:rPr>
          <w:rFonts w:ascii="Times New Roman" w:hAnsi="Times New Roman" w:cs="Times New Roman"/>
          <w:sz w:val="28"/>
        </w:rPr>
        <w:t>перераб</w:t>
      </w:r>
      <w:proofErr w:type="spellEnd"/>
      <w:r w:rsidRPr="003B6951">
        <w:rPr>
          <w:rFonts w:ascii="Times New Roman" w:hAnsi="Times New Roman" w:cs="Times New Roman"/>
          <w:sz w:val="28"/>
        </w:rPr>
        <w:t xml:space="preserve">. и доп. — Москва : Издательство </w:t>
      </w:r>
      <w:proofErr w:type="spellStart"/>
      <w:r w:rsidRPr="003B6951">
        <w:rPr>
          <w:rFonts w:ascii="Times New Roman" w:hAnsi="Times New Roman" w:cs="Times New Roman"/>
          <w:sz w:val="28"/>
        </w:rPr>
        <w:t>Юрайт</w:t>
      </w:r>
      <w:proofErr w:type="spellEnd"/>
      <w:r w:rsidRPr="003B6951">
        <w:rPr>
          <w:rFonts w:ascii="Times New Roman" w:hAnsi="Times New Roman" w:cs="Times New Roman"/>
          <w:sz w:val="28"/>
        </w:rPr>
        <w:t>, 2019. — 322 с.</w:t>
      </w:r>
    </w:p>
    <w:p w:rsidR="003B6951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Купцова</w:t>
      </w:r>
      <w:proofErr w:type="spellEnd"/>
      <w:r w:rsidR="003B6951" w:rsidRPr="003B6951">
        <w:rPr>
          <w:rFonts w:ascii="Times New Roman" w:hAnsi="Times New Roman" w:cs="Times New Roman"/>
          <w:sz w:val="28"/>
        </w:rPr>
        <w:t xml:space="preserve"> Е. В. Бизнес-планирование</w:t>
      </w:r>
      <w:proofErr w:type="gramStart"/>
      <w:r w:rsidR="003B6951" w:rsidRPr="003B6951">
        <w:rPr>
          <w:rFonts w:ascii="Times New Roman" w:hAnsi="Times New Roman" w:cs="Times New Roman"/>
          <w:sz w:val="28"/>
        </w:rPr>
        <w:t xml:space="preserve"> :</w:t>
      </w:r>
      <w:proofErr w:type="gramEnd"/>
      <w:r w:rsidR="003B6951" w:rsidRPr="003B6951">
        <w:rPr>
          <w:rFonts w:ascii="Times New Roman" w:hAnsi="Times New Roman" w:cs="Times New Roman"/>
          <w:sz w:val="28"/>
        </w:rPr>
        <w:t xml:space="preserve"> учебник и практикум для </w:t>
      </w:r>
      <w:r w:rsidR="003B6951">
        <w:rPr>
          <w:rFonts w:ascii="Times New Roman" w:hAnsi="Times New Roman" w:cs="Times New Roman"/>
          <w:sz w:val="28"/>
        </w:rPr>
        <w:t>высшего</w:t>
      </w:r>
      <w:r w:rsidR="003B6951" w:rsidRPr="003B6951">
        <w:rPr>
          <w:rFonts w:ascii="Times New Roman" w:hAnsi="Times New Roman" w:cs="Times New Roman"/>
          <w:sz w:val="28"/>
        </w:rPr>
        <w:t xml:space="preserve"> образования / Е. В. </w:t>
      </w:r>
      <w:proofErr w:type="spellStart"/>
      <w:r w:rsidR="003B6951" w:rsidRPr="003B6951">
        <w:rPr>
          <w:rFonts w:ascii="Times New Roman" w:hAnsi="Times New Roman" w:cs="Times New Roman"/>
          <w:sz w:val="28"/>
        </w:rPr>
        <w:t>Купцова</w:t>
      </w:r>
      <w:proofErr w:type="spellEnd"/>
      <w:r w:rsidR="003B6951" w:rsidRPr="003B6951">
        <w:rPr>
          <w:rFonts w:ascii="Times New Roman" w:hAnsi="Times New Roman" w:cs="Times New Roman"/>
          <w:sz w:val="28"/>
        </w:rPr>
        <w:t>, А. А. Степанов. — Москва</w:t>
      </w:r>
      <w:proofErr w:type="gramStart"/>
      <w:r w:rsidR="003B6951" w:rsidRPr="003B6951">
        <w:rPr>
          <w:rFonts w:ascii="Times New Roman" w:hAnsi="Times New Roman" w:cs="Times New Roman"/>
          <w:sz w:val="28"/>
        </w:rPr>
        <w:t xml:space="preserve"> :</w:t>
      </w:r>
      <w:proofErr w:type="gramEnd"/>
      <w:r w:rsidR="003B6951" w:rsidRPr="003B6951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="003B6951" w:rsidRPr="003B6951">
        <w:rPr>
          <w:rFonts w:ascii="Times New Roman" w:hAnsi="Times New Roman" w:cs="Times New Roman"/>
          <w:sz w:val="28"/>
        </w:rPr>
        <w:t>Юрайт</w:t>
      </w:r>
      <w:proofErr w:type="spellEnd"/>
      <w:r w:rsidR="003B6951" w:rsidRPr="003B6951">
        <w:rPr>
          <w:rFonts w:ascii="Times New Roman" w:hAnsi="Times New Roman" w:cs="Times New Roman"/>
          <w:sz w:val="28"/>
        </w:rPr>
        <w:t xml:space="preserve">, 2019. — 435 </w:t>
      </w:r>
      <w:proofErr w:type="gramStart"/>
      <w:r w:rsidR="003B6951" w:rsidRPr="003B6951">
        <w:rPr>
          <w:rFonts w:ascii="Times New Roman" w:hAnsi="Times New Roman" w:cs="Times New Roman"/>
          <w:sz w:val="28"/>
        </w:rPr>
        <w:t>с</w:t>
      </w:r>
      <w:proofErr w:type="gramEnd"/>
    </w:p>
    <w:p w:rsidR="00F66588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Лопарева</w:t>
      </w:r>
      <w:r w:rsidR="00F66588" w:rsidRPr="00F66588">
        <w:rPr>
          <w:rFonts w:ascii="Times New Roman" w:hAnsi="Times New Roman" w:cs="Times New Roman"/>
          <w:sz w:val="28"/>
        </w:rPr>
        <w:t xml:space="preserve"> А.М. Бизнес-планирование: учебно-методический комплекс / А.М. Лопарева. — М.: Форум, 2017. — 176 c.</w:t>
      </w:r>
    </w:p>
    <w:p w:rsidR="00035B5B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Морошкин</w:t>
      </w:r>
      <w:r w:rsidR="00DF265A" w:rsidRPr="00035B5B">
        <w:rPr>
          <w:rFonts w:ascii="Times New Roman" w:hAnsi="Times New Roman" w:cs="Times New Roman"/>
          <w:sz w:val="28"/>
        </w:rPr>
        <w:t xml:space="preserve"> В.А. Бизнес-планирование: Учебное пособие / В.А. Морошкин, В.П. Буров. - М.: Инфра-М, 2018. - 176 c.</w:t>
      </w:r>
    </w:p>
    <w:p w:rsidR="005E637F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Невская</w:t>
      </w:r>
      <w:r w:rsidR="005E637F" w:rsidRPr="005E637F">
        <w:rPr>
          <w:rFonts w:ascii="Times New Roman" w:hAnsi="Times New Roman" w:cs="Times New Roman"/>
          <w:sz w:val="28"/>
        </w:rPr>
        <w:t xml:space="preserve"> Н. А. Макроэкономическое планирование и прогнозирование в 2 ч. Часть 1</w:t>
      </w:r>
      <w:proofErr w:type="gramStart"/>
      <w:r w:rsidR="005E637F" w:rsidRPr="005E637F">
        <w:rPr>
          <w:rFonts w:ascii="Times New Roman" w:hAnsi="Times New Roman" w:cs="Times New Roman"/>
          <w:sz w:val="28"/>
        </w:rPr>
        <w:t xml:space="preserve"> :</w:t>
      </w:r>
      <w:proofErr w:type="gramEnd"/>
      <w:r w:rsidR="005E637F" w:rsidRPr="005E637F">
        <w:rPr>
          <w:rFonts w:ascii="Times New Roman" w:hAnsi="Times New Roman" w:cs="Times New Roman"/>
          <w:sz w:val="28"/>
        </w:rPr>
        <w:t xml:space="preserve"> учебник и практикум для академического </w:t>
      </w:r>
      <w:proofErr w:type="spellStart"/>
      <w:r w:rsidR="005E637F" w:rsidRPr="005E637F">
        <w:rPr>
          <w:rFonts w:ascii="Times New Roman" w:hAnsi="Times New Roman" w:cs="Times New Roman"/>
          <w:sz w:val="28"/>
        </w:rPr>
        <w:t>бакалавриата</w:t>
      </w:r>
      <w:proofErr w:type="spellEnd"/>
      <w:r w:rsidR="005E637F" w:rsidRPr="005E637F">
        <w:rPr>
          <w:rFonts w:ascii="Times New Roman" w:hAnsi="Times New Roman" w:cs="Times New Roman"/>
          <w:sz w:val="28"/>
        </w:rPr>
        <w:t xml:space="preserve"> / Н. А. Невская. — 2-е изд., </w:t>
      </w:r>
      <w:proofErr w:type="spellStart"/>
      <w:r w:rsidR="005E637F" w:rsidRPr="005E637F">
        <w:rPr>
          <w:rFonts w:ascii="Times New Roman" w:hAnsi="Times New Roman" w:cs="Times New Roman"/>
          <w:sz w:val="28"/>
        </w:rPr>
        <w:t>испр</w:t>
      </w:r>
      <w:proofErr w:type="spellEnd"/>
      <w:r w:rsidR="005E637F" w:rsidRPr="005E637F">
        <w:rPr>
          <w:rFonts w:ascii="Times New Roman" w:hAnsi="Times New Roman" w:cs="Times New Roman"/>
          <w:sz w:val="28"/>
        </w:rPr>
        <w:t>. — Москва</w:t>
      </w:r>
      <w:proofErr w:type="gramStart"/>
      <w:r w:rsidR="005E637F" w:rsidRPr="005E637F">
        <w:rPr>
          <w:rFonts w:ascii="Times New Roman" w:hAnsi="Times New Roman" w:cs="Times New Roman"/>
          <w:sz w:val="28"/>
        </w:rPr>
        <w:t xml:space="preserve"> :</w:t>
      </w:r>
      <w:proofErr w:type="gramEnd"/>
      <w:r w:rsidR="005E637F" w:rsidRPr="005E637F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="005E637F" w:rsidRPr="005E637F">
        <w:rPr>
          <w:rFonts w:ascii="Times New Roman" w:hAnsi="Times New Roman" w:cs="Times New Roman"/>
          <w:sz w:val="28"/>
        </w:rPr>
        <w:t>Юрайт</w:t>
      </w:r>
      <w:proofErr w:type="spellEnd"/>
      <w:r w:rsidR="005E637F" w:rsidRPr="005E637F">
        <w:rPr>
          <w:rFonts w:ascii="Times New Roman" w:hAnsi="Times New Roman" w:cs="Times New Roman"/>
          <w:sz w:val="28"/>
        </w:rPr>
        <w:t>, 2019. — 310 с.</w:t>
      </w:r>
    </w:p>
    <w:p w:rsidR="00657DE9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Нелис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 xml:space="preserve"> Й. Управление бизнес-процессами: Практическое руководство по успешной реализации проектов / Й. </w:t>
      </w:r>
      <w:proofErr w:type="spellStart"/>
      <w:r w:rsidR="00657DE9" w:rsidRPr="00657DE9">
        <w:rPr>
          <w:rFonts w:ascii="Times New Roman" w:hAnsi="Times New Roman" w:cs="Times New Roman"/>
          <w:sz w:val="28"/>
        </w:rPr>
        <w:t>Нелис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 xml:space="preserve">, Д. </w:t>
      </w:r>
      <w:proofErr w:type="spellStart"/>
      <w:r w:rsidR="00657DE9" w:rsidRPr="00657DE9">
        <w:rPr>
          <w:rFonts w:ascii="Times New Roman" w:hAnsi="Times New Roman" w:cs="Times New Roman"/>
          <w:sz w:val="28"/>
        </w:rPr>
        <w:t>Джестон</w:t>
      </w:r>
      <w:proofErr w:type="spellEnd"/>
      <w:r w:rsidR="00657DE9" w:rsidRPr="00657DE9">
        <w:rPr>
          <w:rFonts w:ascii="Times New Roman" w:hAnsi="Times New Roman" w:cs="Times New Roman"/>
          <w:sz w:val="28"/>
        </w:rPr>
        <w:t>. - СПб</w:t>
      </w:r>
      <w:proofErr w:type="gramStart"/>
      <w:r w:rsidR="00657DE9" w:rsidRPr="00657DE9">
        <w:rPr>
          <w:rFonts w:ascii="Times New Roman" w:hAnsi="Times New Roman" w:cs="Times New Roman"/>
          <w:sz w:val="28"/>
        </w:rPr>
        <w:t xml:space="preserve">.: </w:t>
      </w:r>
      <w:proofErr w:type="gramEnd"/>
      <w:r w:rsidR="00657DE9" w:rsidRPr="00657DE9">
        <w:rPr>
          <w:rFonts w:ascii="Times New Roman" w:hAnsi="Times New Roman" w:cs="Times New Roman"/>
          <w:sz w:val="28"/>
        </w:rPr>
        <w:t>Символ-плюс, 2015. - 512 c</w:t>
      </w:r>
    </w:p>
    <w:p w:rsidR="00035B5B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Немети</w:t>
      </w:r>
      <w:proofErr w:type="spellEnd"/>
      <w:r w:rsidR="00035B5B" w:rsidRPr="00035B5B">
        <w:rPr>
          <w:rFonts w:ascii="Times New Roman" w:hAnsi="Times New Roman" w:cs="Times New Roman"/>
          <w:sz w:val="28"/>
        </w:rPr>
        <w:t xml:space="preserve"> Л. Стратегии выхода из бизнеса: планирование выхода, опционы, увеличение стоимости бизнеса, управление сделками для владельцев бизнеса / Л. </w:t>
      </w:r>
      <w:proofErr w:type="spellStart"/>
      <w:r w:rsidR="00035B5B" w:rsidRPr="00035B5B">
        <w:rPr>
          <w:rFonts w:ascii="Times New Roman" w:hAnsi="Times New Roman" w:cs="Times New Roman"/>
          <w:sz w:val="28"/>
        </w:rPr>
        <w:t>Немети</w:t>
      </w:r>
      <w:proofErr w:type="spellEnd"/>
      <w:r w:rsidR="00035B5B" w:rsidRPr="00035B5B">
        <w:rPr>
          <w:rFonts w:ascii="Times New Roman" w:hAnsi="Times New Roman" w:cs="Times New Roman"/>
          <w:sz w:val="28"/>
        </w:rPr>
        <w:t xml:space="preserve">. — М.: </w:t>
      </w:r>
      <w:proofErr w:type="spellStart"/>
      <w:r w:rsidR="00035B5B" w:rsidRPr="00035B5B">
        <w:rPr>
          <w:rFonts w:ascii="Times New Roman" w:hAnsi="Times New Roman" w:cs="Times New Roman"/>
          <w:sz w:val="28"/>
        </w:rPr>
        <w:t>Инфотропик</w:t>
      </w:r>
      <w:proofErr w:type="spellEnd"/>
      <w:r w:rsidR="00035B5B" w:rsidRPr="00035B5B">
        <w:rPr>
          <w:rFonts w:ascii="Times New Roman" w:hAnsi="Times New Roman" w:cs="Times New Roman"/>
          <w:sz w:val="28"/>
        </w:rPr>
        <w:t xml:space="preserve"> Медиа, 2018. — 272 c.</w:t>
      </w:r>
    </w:p>
    <w:p w:rsidR="00D62A7D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Новиков</w:t>
      </w:r>
      <w:r w:rsidR="00D62A7D" w:rsidRPr="00D62A7D">
        <w:rPr>
          <w:rFonts w:ascii="Times New Roman" w:hAnsi="Times New Roman" w:cs="Times New Roman"/>
          <w:sz w:val="28"/>
        </w:rPr>
        <w:t xml:space="preserve"> С. Бизнес-план или как повысить доходность вашего предприятия / ред. Б. Плешков, С. Новиков, В. Шустов. - М.: </w:t>
      </w:r>
      <w:proofErr w:type="spellStart"/>
      <w:r w:rsidR="00D62A7D" w:rsidRPr="00D62A7D">
        <w:rPr>
          <w:rFonts w:ascii="Times New Roman" w:hAnsi="Times New Roman" w:cs="Times New Roman"/>
          <w:sz w:val="28"/>
        </w:rPr>
        <w:t>Анкил</w:t>
      </w:r>
      <w:proofErr w:type="spellEnd"/>
      <w:r w:rsidR="00D62A7D" w:rsidRPr="00D62A7D">
        <w:rPr>
          <w:rFonts w:ascii="Times New Roman" w:hAnsi="Times New Roman" w:cs="Times New Roman"/>
          <w:sz w:val="28"/>
        </w:rPr>
        <w:t>, 2016. - 989 c.</w:t>
      </w:r>
    </w:p>
    <w:p w:rsidR="00DF265A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Орлова</w:t>
      </w:r>
      <w:r w:rsidR="00DF265A" w:rsidRPr="00035B5B">
        <w:rPr>
          <w:rFonts w:ascii="Times New Roman" w:hAnsi="Times New Roman" w:cs="Times New Roman"/>
          <w:sz w:val="28"/>
        </w:rPr>
        <w:t xml:space="preserve"> П.И. Бизнес-планирование: Учебник / П.И. Орлова. - М.: Дашков и К, 2016. - 288 c.</w:t>
      </w:r>
    </w:p>
    <w:p w:rsidR="00D62A7D" w:rsidRPr="00035B5B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Орлова</w:t>
      </w:r>
      <w:r w:rsidR="00D62A7D" w:rsidRPr="00D62A7D">
        <w:rPr>
          <w:rFonts w:ascii="Times New Roman" w:hAnsi="Times New Roman" w:cs="Times New Roman"/>
          <w:sz w:val="28"/>
        </w:rPr>
        <w:t xml:space="preserve"> Е. Р. Бизнес-план. Методика составления и анализ типовых ошибок / Е.Р. Орлова. - М.: Омега-Л, 2016. - 176 c.</w:t>
      </w:r>
    </w:p>
    <w:p w:rsidR="00DF265A" w:rsidRDefault="00DF265A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r w:rsidR="00775CBC">
        <w:rPr>
          <w:rFonts w:ascii="Times New Roman" w:hAnsi="Times New Roman" w:cs="Times New Roman"/>
          <w:sz w:val="28"/>
        </w:rPr>
        <w:t>ейли</w:t>
      </w:r>
      <w:proofErr w:type="spellEnd"/>
      <w:r w:rsidRPr="00DF265A">
        <w:rPr>
          <w:rFonts w:ascii="Times New Roman" w:hAnsi="Times New Roman" w:cs="Times New Roman"/>
          <w:sz w:val="28"/>
        </w:rPr>
        <w:t xml:space="preserve"> Н. Успешный бизнес-план. От стратегических целей к плану действий на один год / Н. </w:t>
      </w:r>
      <w:proofErr w:type="spellStart"/>
      <w:r w:rsidRPr="00DF265A">
        <w:rPr>
          <w:rFonts w:ascii="Times New Roman" w:hAnsi="Times New Roman" w:cs="Times New Roman"/>
          <w:sz w:val="28"/>
        </w:rPr>
        <w:t>Пейли</w:t>
      </w:r>
      <w:proofErr w:type="spellEnd"/>
      <w:r w:rsidRPr="00DF265A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Pr="00DF265A">
        <w:rPr>
          <w:rFonts w:ascii="Times New Roman" w:hAnsi="Times New Roman" w:cs="Times New Roman"/>
          <w:sz w:val="28"/>
        </w:rPr>
        <w:t>Эксмо</w:t>
      </w:r>
      <w:proofErr w:type="spellEnd"/>
      <w:r w:rsidRPr="00DF265A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1</w:t>
      </w:r>
      <w:r w:rsidRPr="00DF265A">
        <w:rPr>
          <w:rFonts w:ascii="Times New Roman" w:hAnsi="Times New Roman" w:cs="Times New Roman"/>
          <w:sz w:val="28"/>
        </w:rPr>
        <w:t>8. - 416 c</w:t>
      </w:r>
    </w:p>
    <w:p w:rsidR="003737B5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Пелих</w:t>
      </w:r>
      <w:proofErr w:type="spellEnd"/>
      <w:r w:rsidR="003737B5" w:rsidRPr="003737B5">
        <w:rPr>
          <w:rFonts w:ascii="Times New Roman" w:hAnsi="Times New Roman" w:cs="Times New Roman"/>
          <w:sz w:val="28"/>
        </w:rPr>
        <w:t xml:space="preserve"> А.С. Бизнес-план, или Как организовать собственный бизнес. Анализ. Методика. Практикум / А.С. </w:t>
      </w:r>
      <w:proofErr w:type="spellStart"/>
      <w:r w:rsidR="003737B5" w:rsidRPr="003737B5">
        <w:rPr>
          <w:rFonts w:ascii="Times New Roman" w:hAnsi="Times New Roman" w:cs="Times New Roman"/>
          <w:sz w:val="28"/>
        </w:rPr>
        <w:t>Пелих</w:t>
      </w:r>
      <w:proofErr w:type="spellEnd"/>
      <w:r w:rsidR="003737B5" w:rsidRPr="003737B5">
        <w:rPr>
          <w:rFonts w:ascii="Times New Roman" w:hAnsi="Times New Roman" w:cs="Times New Roman"/>
          <w:sz w:val="28"/>
        </w:rPr>
        <w:t>. - М.: Ось-89, 2015. - 107 c.</w:t>
      </w:r>
    </w:p>
    <w:p w:rsidR="00DF265A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</w:t>
      </w:r>
      <w:r w:rsidR="00B736DF" w:rsidRPr="00B736DF">
        <w:rPr>
          <w:rFonts w:ascii="Times New Roman" w:hAnsi="Times New Roman" w:cs="Times New Roman"/>
          <w:sz w:val="28"/>
        </w:rPr>
        <w:t xml:space="preserve"> К.Н. Бизнес-план на одной странице / К.Н. Петров. - М.: Диалектика, 2019. - 144 c.</w:t>
      </w:r>
    </w:p>
    <w:p w:rsidR="00B736DF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Петухова</w:t>
      </w:r>
      <w:r w:rsidR="00B736DF" w:rsidRPr="00B736DF">
        <w:rPr>
          <w:rFonts w:ascii="Times New Roman" w:hAnsi="Times New Roman" w:cs="Times New Roman"/>
          <w:sz w:val="28"/>
        </w:rPr>
        <w:t xml:space="preserve"> С.В. Бизнес-планирование: как обосновать и реализовать бизнес-проект: Практическое пособие / С.В. Петухова. - М.: Омега-Л, 201</w:t>
      </w:r>
      <w:r w:rsidR="00B736DF">
        <w:rPr>
          <w:rFonts w:ascii="Times New Roman" w:hAnsi="Times New Roman" w:cs="Times New Roman"/>
          <w:sz w:val="28"/>
        </w:rPr>
        <w:t>5</w:t>
      </w:r>
      <w:r w:rsidR="00B736DF" w:rsidRPr="00B736DF">
        <w:rPr>
          <w:rFonts w:ascii="Times New Roman" w:hAnsi="Times New Roman" w:cs="Times New Roman"/>
          <w:sz w:val="28"/>
        </w:rPr>
        <w:t>. - 171 c.</w:t>
      </w:r>
    </w:p>
    <w:p w:rsidR="00B736DF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Питерсон</w:t>
      </w:r>
      <w:r w:rsidR="00B736DF" w:rsidRPr="00B736DF">
        <w:rPr>
          <w:rFonts w:ascii="Times New Roman" w:hAnsi="Times New Roman" w:cs="Times New Roman"/>
          <w:sz w:val="28"/>
        </w:rPr>
        <w:t xml:space="preserve"> С.Д. Как разработать бизнес-план / С.Д. Питерсон. - М.: Диалектика, 2018. - 320 c.</w:t>
      </w:r>
    </w:p>
    <w:p w:rsidR="00B736DF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Попадюк</w:t>
      </w:r>
      <w:proofErr w:type="spellEnd"/>
      <w:r w:rsidR="00B736DF" w:rsidRPr="00B736DF">
        <w:rPr>
          <w:rFonts w:ascii="Times New Roman" w:hAnsi="Times New Roman" w:cs="Times New Roman"/>
          <w:sz w:val="28"/>
        </w:rPr>
        <w:t xml:space="preserve"> Т.Г. Бизнес-планирование: Учебное пособие / Т.Г. </w:t>
      </w:r>
      <w:proofErr w:type="spellStart"/>
      <w:r w:rsidR="00B736DF" w:rsidRPr="00B736DF">
        <w:rPr>
          <w:rFonts w:ascii="Times New Roman" w:hAnsi="Times New Roman" w:cs="Times New Roman"/>
          <w:sz w:val="28"/>
        </w:rPr>
        <w:t>Попадюк</w:t>
      </w:r>
      <w:proofErr w:type="spellEnd"/>
      <w:r w:rsidR="00B736DF" w:rsidRPr="00B736DF">
        <w:rPr>
          <w:rFonts w:ascii="Times New Roman" w:hAnsi="Times New Roman" w:cs="Times New Roman"/>
          <w:sz w:val="28"/>
        </w:rPr>
        <w:t>. - М.: Вузовский учебник, 2018. - 64 c.</w:t>
      </w:r>
    </w:p>
    <w:p w:rsidR="00B736DF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Розин</w:t>
      </w:r>
      <w:proofErr w:type="gramEnd"/>
      <w:r w:rsidR="00B736DF" w:rsidRPr="00B736DF">
        <w:rPr>
          <w:rFonts w:ascii="Times New Roman" w:hAnsi="Times New Roman" w:cs="Times New Roman"/>
          <w:sz w:val="28"/>
        </w:rPr>
        <w:t xml:space="preserve"> М. Стратегия чистого листа: Как перестать планировать и начать делать бизнес / М. Розин. - М.: Альпина </w:t>
      </w:r>
      <w:proofErr w:type="spellStart"/>
      <w:r w:rsidR="00B736DF" w:rsidRPr="00B736DF">
        <w:rPr>
          <w:rFonts w:ascii="Times New Roman" w:hAnsi="Times New Roman" w:cs="Times New Roman"/>
          <w:sz w:val="28"/>
        </w:rPr>
        <w:t>Паблишер</w:t>
      </w:r>
      <w:proofErr w:type="spellEnd"/>
      <w:r w:rsidR="00B736DF" w:rsidRPr="00B736DF">
        <w:rPr>
          <w:rFonts w:ascii="Times New Roman" w:hAnsi="Times New Roman" w:cs="Times New Roman"/>
          <w:sz w:val="28"/>
        </w:rPr>
        <w:t>, 2015. - 346 c.</w:t>
      </w:r>
    </w:p>
    <w:p w:rsidR="00B736DF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Романова</w:t>
      </w:r>
      <w:r w:rsidR="00B736DF" w:rsidRPr="00B736DF">
        <w:rPr>
          <w:rFonts w:ascii="Times New Roman" w:hAnsi="Times New Roman" w:cs="Times New Roman"/>
          <w:sz w:val="28"/>
        </w:rPr>
        <w:t xml:space="preserve"> М.В. Бизнес-планирование: Учебное пособие / М.В. Романова. - М.: Форум, 2018. - 288 c.</w:t>
      </w:r>
    </w:p>
    <w:p w:rsidR="009D2A55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Сатаев</w:t>
      </w:r>
      <w:proofErr w:type="spellEnd"/>
      <w:r w:rsidR="009D2A55" w:rsidRPr="009D2A55">
        <w:rPr>
          <w:rFonts w:ascii="Times New Roman" w:hAnsi="Times New Roman" w:cs="Times New Roman"/>
          <w:sz w:val="28"/>
        </w:rPr>
        <w:t xml:space="preserve"> А.М. Азбука </w:t>
      </w:r>
      <w:proofErr w:type="gramStart"/>
      <w:r w:rsidR="009D2A55" w:rsidRPr="009D2A55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="009D2A55" w:rsidRPr="009D2A55">
        <w:rPr>
          <w:rFonts w:ascii="Times New Roman" w:hAnsi="Times New Roman" w:cs="Times New Roman"/>
          <w:sz w:val="28"/>
        </w:rPr>
        <w:t xml:space="preserve">. Учебное пособие / А.М. </w:t>
      </w:r>
      <w:proofErr w:type="spellStart"/>
      <w:r w:rsidR="009D2A55" w:rsidRPr="009D2A55">
        <w:rPr>
          <w:rFonts w:ascii="Times New Roman" w:hAnsi="Times New Roman" w:cs="Times New Roman"/>
          <w:sz w:val="28"/>
        </w:rPr>
        <w:t>Сатаев</w:t>
      </w:r>
      <w:proofErr w:type="spellEnd"/>
      <w:r w:rsidR="009D2A55" w:rsidRPr="009D2A55">
        <w:rPr>
          <w:rFonts w:ascii="Times New Roman" w:hAnsi="Times New Roman" w:cs="Times New Roman"/>
          <w:sz w:val="28"/>
        </w:rPr>
        <w:t>. — М.: Юриспруденция, 2017. — 128 c.</w:t>
      </w:r>
    </w:p>
    <w:p w:rsidR="005E637F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Сергеев</w:t>
      </w:r>
      <w:r w:rsidR="005E637F" w:rsidRPr="005E637F">
        <w:rPr>
          <w:rFonts w:ascii="Times New Roman" w:hAnsi="Times New Roman" w:cs="Times New Roman"/>
          <w:sz w:val="28"/>
        </w:rPr>
        <w:t xml:space="preserve"> А. А. Бизнес-планирование</w:t>
      </w:r>
      <w:proofErr w:type="gramStart"/>
      <w:r w:rsidR="005E637F" w:rsidRPr="005E637F">
        <w:rPr>
          <w:rFonts w:ascii="Times New Roman" w:hAnsi="Times New Roman" w:cs="Times New Roman"/>
          <w:sz w:val="28"/>
        </w:rPr>
        <w:t xml:space="preserve"> :</w:t>
      </w:r>
      <w:proofErr w:type="gramEnd"/>
      <w:r w:rsidR="005E637F" w:rsidRPr="005E637F">
        <w:rPr>
          <w:rFonts w:ascii="Times New Roman" w:hAnsi="Times New Roman" w:cs="Times New Roman"/>
          <w:sz w:val="28"/>
        </w:rPr>
        <w:t xml:space="preserve"> учебник и практикум для среднего профессионального образования / А. А. Сергеев. — 3-е изд., </w:t>
      </w:r>
      <w:proofErr w:type="spellStart"/>
      <w:r w:rsidR="005E637F" w:rsidRPr="005E637F">
        <w:rPr>
          <w:rFonts w:ascii="Times New Roman" w:hAnsi="Times New Roman" w:cs="Times New Roman"/>
          <w:sz w:val="28"/>
        </w:rPr>
        <w:t>испр</w:t>
      </w:r>
      <w:proofErr w:type="spellEnd"/>
      <w:r w:rsidR="005E637F" w:rsidRPr="005E637F">
        <w:rPr>
          <w:rFonts w:ascii="Times New Roman" w:hAnsi="Times New Roman" w:cs="Times New Roman"/>
          <w:sz w:val="28"/>
        </w:rPr>
        <w:t xml:space="preserve">. и доп. — Москва : Издательство </w:t>
      </w:r>
      <w:proofErr w:type="spellStart"/>
      <w:r w:rsidR="005E637F" w:rsidRPr="005E637F">
        <w:rPr>
          <w:rFonts w:ascii="Times New Roman" w:hAnsi="Times New Roman" w:cs="Times New Roman"/>
          <w:sz w:val="28"/>
        </w:rPr>
        <w:t>Юрайт</w:t>
      </w:r>
      <w:proofErr w:type="spellEnd"/>
      <w:r w:rsidR="005E637F" w:rsidRPr="005E637F">
        <w:rPr>
          <w:rFonts w:ascii="Times New Roman" w:hAnsi="Times New Roman" w:cs="Times New Roman"/>
          <w:sz w:val="28"/>
        </w:rPr>
        <w:t>, 2019. — 475 с.</w:t>
      </w:r>
    </w:p>
    <w:p w:rsidR="009D2A55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Станиславчик</w:t>
      </w:r>
      <w:proofErr w:type="spellEnd"/>
      <w:r w:rsidR="009D2A55" w:rsidRPr="009D2A55">
        <w:rPr>
          <w:rFonts w:ascii="Times New Roman" w:hAnsi="Times New Roman" w:cs="Times New Roman"/>
          <w:sz w:val="28"/>
        </w:rPr>
        <w:t xml:space="preserve"> Е.Н. Бизнес-план: Управление инвестиционными проектами / Е.Н. </w:t>
      </w:r>
      <w:proofErr w:type="spellStart"/>
      <w:r w:rsidR="009D2A55" w:rsidRPr="009D2A55">
        <w:rPr>
          <w:rFonts w:ascii="Times New Roman" w:hAnsi="Times New Roman" w:cs="Times New Roman"/>
          <w:sz w:val="28"/>
        </w:rPr>
        <w:t>Станиславчик</w:t>
      </w:r>
      <w:proofErr w:type="spellEnd"/>
      <w:r w:rsidR="009D2A55" w:rsidRPr="009D2A55">
        <w:rPr>
          <w:rFonts w:ascii="Times New Roman" w:hAnsi="Times New Roman" w:cs="Times New Roman"/>
          <w:sz w:val="28"/>
        </w:rPr>
        <w:t>. — М.: Ось-89, 2018. — 128 c.</w:t>
      </w:r>
    </w:p>
    <w:p w:rsidR="00035B5B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Стрекалова</w:t>
      </w:r>
      <w:r w:rsidR="00035B5B" w:rsidRPr="00035B5B">
        <w:rPr>
          <w:rFonts w:ascii="Times New Roman" w:hAnsi="Times New Roman" w:cs="Times New Roman"/>
          <w:sz w:val="28"/>
        </w:rPr>
        <w:t xml:space="preserve"> Н.Д. Бизнес-планирование: Учебное пособие. Стандарт третьего поколения / Н.Д. Стрекалова. — СПб</w:t>
      </w:r>
      <w:proofErr w:type="gramStart"/>
      <w:r w:rsidR="00035B5B" w:rsidRPr="00035B5B">
        <w:rPr>
          <w:rFonts w:ascii="Times New Roman" w:hAnsi="Times New Roman" w:cs="Times New Roman"/>
          <w:sz w:val="28"/>
        </w:rPr>
        <w:t xml:space="preserve">.: </w:t>
      </w:r>
      <w:proofErr w:type="gramEnd"/>
      <w:r w:rsidR="00035B5B" w:rsidRPr="00035B5B">
        <w:rPr>
          <w:rFonts w:ascii="Times New Roman" w:hAnsi="Times New Roman" w:cs="Times New Roman"/>
          <w:sz w:val="28"/>
        </w:rPr>
        <w:t>Питер, 2017. — 352 c.</w:t>
      </w:r>
    </w:p>
    <w:p w:rsidR="003737B5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Уткин</w:t>
      </w:r>
      <w:r w:rsidR="003737B5" w:rsidRPr="003737B5">
        <w:rPr>
          <w:rFonts w:ascii="Times New Roman" w:hAnsi="Times New Roman" w:cs="Times New Roman"/>
          <w:sz w:val="28"/>
        </w:rPr>
        <w:t xml:space="preserve"> Э. А. Бизнес-план. Как развернуть собственное дело / Э.А. Уткин, А.И. Кочетков. - М.: ТАНДЕМ, </w:t>
      </w:r>
      <w:proofErr w:type="spellStart"/>
      <w:r w:rsidR="003737B5" w:rsidRPr="003737B5">
        <w:rPr>
          <w:rFonts w:ascii="Times New Roman" w:hAnsi="Times New Roman" w:cs="Times New Roman"/>
          <w:sz w:val="28"/>
        </w:rPr>
        <w:t>Экмос</w:t>
      </w:r>
      <w:proofErr w:type="spellEnd"/>
      <w:r w:rsidR="003737B5" w:rsidRPr="003737B5">
        <w:rPr>
          <w:rFonts w:ascii="Times New Roman" w:hAnsi="Times New Roman" w:cs="Times New Roman"/>
          <w:sz w:val="28"/>
        </w:rPr>
        <w:t>, 2016. - 176 c.</w:t>
      </w:r>
    </w:p>
    <w:p w:rsidR="00A615F8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 w:rsidR="00A615F8" w:rsidRPr="00A615F8">
        <w:rPr>
          <w:rFonts w:ascii="Times New Roman" w:hAnsi="Times New Roman" w:cs="Times New Roman"/>
          <w:sz w:val="28"/>
        </w:rPr>
        <w:t xml:space="preserve"> Ю. Г. SWOT-анализ и синтез - основа формирования стратегии организации: </w:t>
      </w:r>
      <w:proofErr w:type="spellStart"/>
      <w:r w:rsidR="00A615F8" w:rsidRPr="00A615F8">
        <w:rPr>
          <w:rFonts w:ascii="Times New Roman" w:hAnsi="Times New Roman" w:cs="Times New Roman"/>
          <w:sz w:val="28"/>
        </w:rPr>
        <w:t>моногр</w:t>
      </w:r>
      <w:proofErr w:type="spellEnd"/>
      <w:r w:rsidR="00A615F8" w:rsidRPr="00A615F8">
        <w:rPr>
          <w:rFonts w:ascii="Times New Roman" w:hAnsi="Times New Roman" w:cs="Times New Roman"/>
          <w:sz w:val="28"/>
        </w:rPr>
        <w:t xml:space="preserve">. / Ю.Г. Учитель, М.Ю. Учитель. - М.: </w:t>
      </w:r>
      <w:proofErr w:type="spellStart"/>
      <w:r w:rsidR="00A615F8" w:rsidRPr="00A615F8">
        <w:rPr>
          <w:rFonts w:ascii="Times New Roman" w:hAnsi="Times New Roman" w:cs="Times New Roman"/>
          <w:sz w:val="28"/>
        </w:rPr>
        <w:t>Либроком</w:t>
      </w:r>
      <w:proofErr w:type="spellEnd"/>
      <w:r w:rsidR="00A615F8" w:rsidRPr="00A615F8">
        <w:rPr>
          <w:rFonts w:ascii="Times New Roman" w:hAnsi="Times New Roman" w:cs="Times New Roman"/>
          <w:sz w:val="28"/>
        </w:rPr>
        <w:t>, 2016. - 328 c.</w:t>
      </w:r>
    </w:p>
    <w:p w:rsidR="00A615F8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 w:rsidR="00A615F8" w:rsidRPr="00A615F8">
        <w:rPr>
          <w:rFonts w:ascii="Times New Roman" w:hAnsi="Times New Roman" w:cs="Times New Roman"/>
          <w:sz w:val="28"/>
        </w:rPr>
        <w:t xml:space="preserve"> Ю.Г. SWOT-анализ и синтез --- основа формирования корпоративной стратегии / Ю.Г. Учитель, М.Ю. Учитель. - Москва: Высшая школа, 2015. - 954 c.</w:t>
      </w:r>
    </w:p>
    <w:p w:rsidR="003737B5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Ушаков</w:t>
      </w:r>
      <w:r w:rsidR="003737B5" w:rsidRPr="003737B5">
        <w:rPr>
          <w:rFonts w:ascii="Times New Roman" w:hAnsi="Times New Roman" w:cs="Times New Roman"/>
          <w:sz w:val="28"/>
        </w:rPr>
        <w:t xml:space="preserve"> И. И. Бизнес-план / И.И. Ушаков. - М.: Питер, 2017. - 224 c.</w:t>
      </w:r>
    </w:p>
    <w:p w:rsidR="00C932DB" w:rsidRPr="00C932DB" w:rsidRDefault="00C932DB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rPr>
          <w:rFonts w:ascii="Times New Roman" w:hAnsi="Times New Roman" w:cs="Times New Roman"/>
          <w:sz w:val="28"/>
        </w:rPr>
      </w:pPr>
      <w:r w:rsidRPr="00C932DB">
        <w:rPr>
          <w:rFonts w:ascii="Times New Roman" w:hAnsi="Times New Roman" w:cs="Times New Roman"/>
          <w:sz w:val="28"/>
        </w:rPr>
        <w:t xml:space="preserve"> Федеральный закон от 13.03.2006 N 38-ФЗ (ред. от 31.07.2020) «О </w:t>
      </w:r>
      <w:proofErr w:type="spellStart"/>
      <w:r w:rsidRPr="00C932DB">
        <w:rPr>
          <w:rFonts w:ascii="Times New Roman" w:hAnsi="Times New Roman" w:cs="Times New Roman"/>
          <w:sz w:val="28"/>
        </w:rPr>
        <w:t>рекламе»</w:t>
      </w:r>
      <w:proofErr w:type="gramStart"/>
      <w:r w:rsidRPr="00C932DB">
        <w:rPr>
          <w:rFonts w:ascii="Times New Roman" w:hAnsi="Times New Roman" w:cs="Times New Roman"/>
          <w:sz w:val="28"/>
        </w:rPr>
        <w:t>,С</w:t>
      </w:r>
      <w:proofErr w:type="gramEnd"/>
      <w:r w:rsidRPr="00C932DB">
        <w:rPr>
          <w:rFonts w:ascii="Times New Roman" w:hAnsi="Times New Roman" w:cs="Times New Roman"/>
          <w:sz w:val="28"/>
        </w:rPr>
        <w:t>татья</w:t>
      </w:r>
      <w:proofErr w:type="spellEnd"/>
      <w:r w:rsidRPr="00C932DB">
        <w:rPr>
          <w:rFonts w:ascii="Times New Roman" w:hAnsi="Times New Roman" w:cs="Times New Roman"/>
          <w:sz w:val="28"/>
        </w:rPr>
        <w:t xml:space="preserve"> 21. Реклама алкогольной продукции</w:t>
      </w:r>
    </w:p>
    <w:p w:rsidR="00A615F8" w:rsidRDefault="00C932DB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5CBC">
        <w:rPr>
          <w:rFonts w:ascii="Times New Roman" w:hAnsi="Times New Roman" w:cs="Times New Roman"/>
          <w:sz w:val="28"/>
        </w:rPr>
        <w:t>Фостер</w:t>
      </w:r>
      <w:proofErr w:type="spellEnd"/>
      <w:r w:rsidR="00A615F8" w:rsidRPr="00A615F8">
        <w:rPr>
          <w:rFonts w:ascii="Times New Roman" w:hAnsi="Times New Roman" w:cs="Times New Roman"/>
          <w:sz w:val="28"/>
        </w:rPr>
        <w:t xml:space="preserve"> Дж. Автоматический синтаксический анализ / Дж. </w:t>
      </w:r>
      <w:proofErr w:type="spellStart"/>
      <w:r w:rsidR="00A615F8" w:rsidRPr="00A615F8">
        <w:rPr>
          <w:rFonts w:ascii="Times New Roman" w:hAnsi="Times New Roman" w:cs="Times New Roman"/>
          <w:sz w:val="28"/>
        </w:rPr>
        <w:t>Фостер</w:t>
      </w:r>
      <w:proofErr w:type="spellEnd"/>
      <w:r w:rsidR="00A615F8" w:rsidRPr="00A615F8">
        <w:rPr>
          <w:rFonts w:ascii="Times New Roman" w:hAnsi="Times New Roman" w:cs="Times New Roman"/>
          <w:sz w:val="28"/>
        </w:rPr>
        <w:t>. - М.: [не указано], 2016. - 721 c.</w:t>
      </w:r>
    </w:p>
    <w:p w:rsidR="00B736DF" w:rsidRDefault="0037201D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37201D">
        <w:rPr>
          <w:rFonts w:ascii="Times New Roman" w:hAnsi="Times New Roman" w:cs="Times New Roman"/>
          <w:sz w:val="28"/>
        </w:rPr>
        <w:t>Ч</w:t>
      </w:r>
      <w:r w:rsidR="00775CBC">
        <w:rPr>
          <w:rFonts w:ascii="Times New Roman" w:hAnsi="Times New Roman" w:cs="Times New Roman"/>
          <w:sz w:val="28"/>
        </w:rPr>
        <w:t>араева</w:t>
      </w:r>
      <w:proofErr w:type="spellEnd"/>
      <w:r w:rsidRPr="0037201D">
        <w:rPr>
          <w:rFonts w:ascii="Times New Roman" w:hAnsi="Times New Roman" w:cs="Times New Roman"/>
          <w:sz w:val="28"/>
        </w:rPr>
        <w:t xml:space="preserve"> М.В. </w:t>
      </w:r>
      <w:proofErr w:type="gramStart"/>
      <w:r w:rsidRPr="0037201D">
        <w:rPr>
          <w:rFonts w:ascii="Times New Roman" w:hAnsi="Times New Roman" w:cs="Times New Roman"/>
          <w:sz w:val="28"/>
        </w:rPr>
        <w:t>Инвестиционное</w:t>
      </w:r>
      <w:proofErr w:type="gramEnd"/>
      <w:r w:rsidRPr="0037201D">
        <w:rPr>
          <w:rFonts w:ascii="Times New Roman" w:hAnsi="Times New Roman" w:cs="Times New Roman"/>
          <w:sz w:val="28"/>
        </w:rPr>
        <w:t xml:space="preserve"> бизнес-планирование: </w:t>
      </w:r>
      <w:proofErr w:type="spellStart"/>
      <w:r w:rsidRPr="0037201D">
        <w:rPr>
          <w:rFonts w:ascii="Times New Roman" w:hAnsi="Times New Roman" w:cs="Times New Roman"/>
          <w:sz w:val="28"/>
        </w:rPr>
        <w:t>Уч</w:t>
      </w:r>
      <w:proofErr w:type="gramStart"/>
      <w:r w:rsidRPr="0037201D">
        <w:rPr>
          <w:rFonts w:ascii="Times New Roman" w:hAnsi="Times New Roman" w:cs="Times New Roman"/>
          <w:sz w:val="28"/>
        </w:rPr>
        <w:t>.п</w:t>
      </w:r>
      <w:proofErr w:type="gramEnd"/>
      <w:r w:rsidRPr="0037201D">
        <w:rPr>
          <w:rFonts w:ascii="Times New Roman" w:hAnsi="Times New Roman" w:cs="Times New Roman"/>
          <w:sz w:val="28"/>
        </w:rPr>
        <w:t>ообие</w:t>
      </w:r>
      <w:proofErr w:type="spellEnd"/>
      <w:r w:rsidRPr="0037201D">
        <w:rPr>
          <w:rFonts w:ascii="Times New Roman" w:hAnsi="Times New Roman" w:cs="Times New Roman"/>
          <w:sz w:val="28"/>
        </w:rPr>
        <w:t xml:space="preserve"> / М.В. </w:t>
      </w:r>
      <w:proofErr w:type="spellStart"/>
      <w:r w:rsidRPr="0037201D">
        <w:rPr>
          <w:rFonts w:ascii="Times New Roman" w:hAnsi="Times New Roman" w:cs="Times New Roman"/>
          <w:sz w:val="28"/>
        </w:rPr>
        <w:t>Чараева</w:t>
      </w:r>
      <w:proofErr w:type="spellEnd"/>
      <w:r w:rsidRPr="0037201D">
        <w:rPr>
          <w:rFonts w:ascii="Times New Roman" w:hAnsi="Times New Roman" w:cs="Times New Roman"/>
          <w:sz w:val="28"/>
        </w:rPr>
        <w:t xml:space="preserve">, Г.М. </w:t>
      </w:r>
      <w:proofErr w:type="spellStart"/>
      <w:r w:rsidRPr="0037201D">
        <w:rPr>
          <w:rFonts w:ascii="Times New Roman" w:hAnsi="Times New Roman" w:cs="Times New Roman"/>
          <w:sz w:val="28"/>
        </w:rPr>
        <w:t>Лапицкая</w:t>
      </w:r>
      <w:proofErr w:type="spellEnd"/>
      <w:r w:rsidRPr="0037201D">
        <w:rPr>
          <w:rFonts w:ascii="Times New Roman" w:hAnsi="Times New Roman" w:cs="Times New Roman"/>
          <w:sz w:val="28"/>
        </w:rPr>
        <w:t xml:space="preserve">, Н.В. </w:t>
      </w:r>
      <w:proofErr w:type="spellStart"/>
      <w:r w:rsidRPr="0037201D">
        <w:rPr>
          <w:rFonts w:ascii="Times New Roman" w:hAnsi="Times New Roman" w:cs="Times New Roman"/>
          <w:sz w:val="28"/>
        </w:rPr>
        <w:t>Крашенникова</w:t>
      </w:r>
      <w:proofErr w:type="spellEnd"/>
      <w:r w:rsidRPr="0037201D">
        <w:rPr>
          <w:rFonts w:ascii="Times New Roman" w:hAnsi="Times New Roman" w:cs="Times New Roman"/>
          <w:sz w:val="28"/>
        </w:rPr>
        <w:t>. - М.: Альфа-М, 2017. - 192 c.</w:t>
      </w:r>
    </w:p>
    <w:p w:rsidR="005E637F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Черноморченко</w:t>
      </w:r>
      <w:r w:rsidR="005E637F" w:rsidRPr="005E637F">
        <w:rPr>
          <w:rFonts w:ascii="Times New Roman" w:hAnsi="Times New Roman" w:cs="Times New Roman"/>
          <w:sz w:val="28"/>
        </w:rPr>
        <w:t xml:space="preserve"> С. И. Планирование и проектирование организаций</w:t>
      </w:r>
      <w:proofErr w:type="gramStart"/>
      <w:r w:rsidR="005E637F" w:rsidRPr="005E637F">
        <w:rPr>
          <w:rFonts w:ascii="Times New Roman" w:hAnsi="Times New Roman" w:cs="Times New Roman"/>
          <w:sz w:val="28"/>
        </w:rPr>
        <w:t xml:space="preserve"> :</w:t>
      </w:r>
      <w:proofErr w:type="gramEnd"/>
      <w:r w:rsidR="005E637F" w:rsidRPr="005E637F">
        <w:rPr>
          <w:rFonts w:ascii="Times New Roman" w:hAnsi="Times New Roman" w:cs="Times New Roman"/>
          <w:sz w:val="28"/>
        </w:rPr>
        <w:t xml:space="preserve"> учебное пособие для академического </w:t>
      </w:r>
      <w:proofErr w:type="spellStart"/>
      <w:r w:rsidR="005E637F" w:rsidRPr="005E637F">
        <w:rPr>
          <w:rFonts w:ascii="Times New Roman" w:hAnsi="Times New Roman" w:cs="Times New Roman"/>
          <w:sz w:val="28"/>
        </w:rPr>
        <w:t>бакалавриата</w:t>
      </w:r>
      <w:proofErr w:type="spellEnd"/>
      <w:r w:rsidR="005E637F" w:rsidRPr="005E637F">
        <w:rPr>
          <w:rFonts w:ascii="Times New Roman" w:hAnsi="Times New Roman" w:cs="Times New Roman"/>
          <w:sz w:val="28"/>
        </w:rPr>
        <w:t xml:space="preserve"> / С. И. Черноморченко. — 2-е изд. — Москва : Издательство </w:t>
      </w:r>
      <w:proofErr w:type="spellStart"/>
      <w:r w:rsidR="005E637F" w:rsidRPr="005E637F">
        <w:rPr>
          <w:rFonts w:ascii="Times New Roman" w:hAnsi="Times New Roman" w:cs="Times New Roman"/>
          <w:sz w:val="28"/>
        </w:rPr>
        <w:t>Юрайт</w:t>
      </w:r>
      <w:proofErr w:type="spellEnd"/>
      <w:r w:rsidR="005E637F" w:rsidRPr="005E637F">
        <w:rPr>
          <w:rFonts w:ascii="Times New Roman" w:hAnsi="Times New Roman" w:cs="Times New Roman"/>
          <w:sz w:val="28"/>
        </w:rPr>
        <w:t>, 2019</w:t>
      </w:r>
      <w:proofErr w:type="gramStart"/>
      <w:r w:rsidR="005E637F" w:rsidRPr="005E637F">
        <w:rPr>
          <w:rFonts w:ascii="Times New Roman" w:hAnsi="Times New Roman" w:cs="Times New Roman"/>
          <w:sz w:val="28"/>
        </w:rPr>
        <w:t xml:space="preserve"> ;</w:t>
      </w:r>
      <w:proofErr w:type="gramEnd"/>
      <w:r w:rsidR="005E637F" w:rsidRPr="005E637F">
        <w:rPr>
          <w:rFonts w:ascii="Times New Roman" w:hAnsi="Times New Roman" w:cs="Times New Roman"/>
          <w:sz w:val="28"/>
        </w:rPr>
        <w:t xml:space="preserve"> Тюмень : Тюменский государственный университет. — 221 с.</w:t>
      </w:r>
    </w:p>
    <w:p w:rsidR="00AC3F0D" w:rsidRPr="00C435BA" w:rsidRDefault="00775CBC" w:rsidP="00D07480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Ширяев</w:t>
      </w:r>
      <w:r w:rsidR="00474C5C" w:rsidRPr="00474C5C">
        <w:rPr>
          <w:rFonts w:ascii="Times New Roman" w:hAnsi="Times New Roman" w:cs="Times New Roman"/>
          <w:sz w:val="28"/>
        </w:rPr>
        <w:t xml:space="preserve"> В.И. Управление бизнес-процессами: Учебно-методическое пособие / В.И. Ширяев, Е.В. Ширяев. - М.: Финансы и статистика, 201</w:t>
      </w:r>
      <w:r w:rsidR="00474C5C">
        <w:rPr>
          <w:rFonts w:ascii="Times New Roman" w:hAnsi="Times New Roman" w:cs="Times New Roman"/>
          <w:sz w:val="28"/>
        </w:rPr>
        <w:t>5</w:t>
      </w:r>
      <w:r w:rsidR="00474C5C" w:rsidRPr="00474C5C">
        <w:rPr>
          <w:rFonts w:ascii="Times New Roman" w:hAnsi="Times New Roman" w:cs="Times New Roman"/>
          <w:sz w:val="28"/>
        </w:rPr>
        <w:t>. - 464 c.</w:t>
      </w:r>
    </w:p>
    <w:sectPr w:rsidR="00AC3F0D" w:rsidRPr="00C435BA" w:rsidSect="00A45AA0">
      <w:footerReference w:type="default" r:id="rId2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5F" w:rsidRDefault="0064285F" w:rsidP="00BD39C4">
      <w:pPr>
        <w:spacing w:after="0" w:line="240" w:lineRule="auto"/>
      </w:pPr>
      <w:r>
        <w:separator/>
      </w:r>
    </w:p>
  </w:endnote>
  <w:endnote w:type="continuationSeparator" w:id="0">
    <w:p w:rsidR="0064285F" w:rsidRDefault="0064285F" w:rsidP="00B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32759"/>
      <w:docPartObj>
        <w:docPartGallery w:val="Page Numbers (Bottom of Page)"/>
        <w:docPartUnique/>
      </w:docPartObj>
    </w:sdtPr>
    <w:sdtContent>
      <w:p w:rsidR="009A0064" w:rsidRDefault="009A0064" w:rsidP="002A5A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8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A0064" w:rsidRDefault="009A00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5F" w:rsidRDefault="0064285F" w:rsidP="00BD39C4">
      <w:pPr>
        <w:spacing w:after="0" w:line="240" w:lineRule="auto"/>
      </w:pPr>
      <w:r>
        <w:separator/>
      </w:r>
    </w:p>
  </w:footnote>
  <w:footnote w:type="continuationSeparator" w:id="0">
    <w:p w:rsidR="0064285F" w:rsidRDefault="0064285F" w:rsidP="00BD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92F"/>
    <w:multiLevelType w:val="hybridMultilevel"/>
    <w:tmpl w:val="A300BF4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BB5FE6"/>
    <w:multiLevelType w:val="hybridMultilevel"/>
    <w:tmpl w:val="986E4DE6"/>
    <w:lvl w:ilvl="0" w:tplc="4B78C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94A0A"/>
    <w:multiLevelType w:val="hybridMultilevel"/>
    <w:tmpl w:val="3656E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125C"/>
    <w:multiLevelType w:val="hybridMultilevel"/>
    <w:tmpl w:val="F6141C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063DDA"/>
    <w:multiLevelType w:val="hybridMultilevel"/>
    <w:tmpl w:val="A094B448"/>
    <w:lvl w:ilvl="0" w:tplc="6068EBD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EB2C28"/>
    <w:multiLevelType w:val="hybridMultilevel"/>
    <w:tmpl w:val="AFECA144"/>
    <w:lvl w:ilvl="0" w:tplc="FFF8564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408A2"/>
    <w:multiLevelType w:val="hybridMultilevel"/>
    <w:tmpl w:val="D3A2744A"/>
    <w:lvl w:ilvl="0" w:tplc="6068EBD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D927C6F"/>
    <w:multiLevelType w:val="hybridMultilevel"/>
    <w:tmpl w:val="FAB6D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36B0"/>
    <w:multiLevelType w:val="hybridMultilevel"/>
    <w:tmpl w:val="5BB00400"/>
    <w:lvl w:ilvl="0" w:tplc="86F49F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F5C2970"/>
    <w:multiLevelType w:val="hybridMultilevel"/>
    <w:tmpl w:val="ADFAF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15284"/>
    <w:multiLevelType w:val="multilevel"/>
    <w:tmpl w:val="D51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36674"/>
    <w:multiLevelType w:val="multilevel"/>
    <w:tmpl w:val="6B0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0C29DF"/>
    <w:multiLevelType w:val="hybridMultilevel"/>
    <w:tmpl w:val="143C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33137"/>
    <w:multiLevelType w:val="hybridMultilevel"/>
    <w:tmpl w:val="8A0A3B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790AB0"/>
    <w:multiLevelType w:val="hybridMultilevel"/>
    <w:tmpl w:val="8118129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F843304"/>
    <w:multiLevelType w:val="hybridMultilevel"/>
    <w:tmpl w:val="BE962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35E75"/>
    <w:multiLevelType w:val="hybridMultilevel"/>
    <w:tmpl w:val="39E8E31C"/>
    <w:lvl w:ilvl="0" w:tplc="8232443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FF46EC"/>
    <w:multiLevelType w:val="hybridMultilevel"/>
    <w:tmpl w:val="180863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DA26911"/>
    <w:multiLevelType w:val="hybridMultilevel"/>
    <w:tmpl w:val="03A2A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B0AE2"/>
    <w:multiLevelType w:val="hybridMultilevel"/>
    <w:tmpl w:val="CF6E5610"/>
    <w:lvl w:ilvl="0" w:tplc="7C5421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876519"/>
    <w:multiLevelType w:val="hybridMultilevel"/>
    <w:tmpl w:val="B392747E"/>
    <w:lvl w:ilvl="0" w:tplc="96CEC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72A03"/>
    <w:multiLevelType w:val="hybridMultilevel"/>
    <w:tmpl w:val="384E6F08"/>
    <w:lvl w:ilvl="0" w:tplc="C8ACF8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8D6A9C"/>
    <w:multiLevelType w:val="hybridMultilevel"/>
    <w:tmpl w:val="3C121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220FE"/>
    <w:multiLevelType w:val="hybridMultilevel"/>
    <w:tmpl w:val="D2D614A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1B2E71"/>
    <w:multiLevelType w:val="hybridMultilevel"/>
    <w:tmpl w:val="F06A98DC"/>
    <w:lvl w:ilvl="0" w:tplc="688E9942">
      <w:start w:val="6"/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5"/>
  </w:num>
  <w:num w:numId="5">
    <w:abstractNumId w:val="11"/>
  </w:num>
  <w:num w:numId="6">
    <w:abstractNumId w:val="23"/>
  </w:num>
  <w:num w:numId="7">
    <w:abstractNumId w:val="4"/>
  </w:num>
  <w:num w:numId="8">
    <w:abstractNumId w:val="6"/>
  </w:num>
  <w:num w:numId="9">
    <w:abstractNumId w:val="24"/>
  </w:num>
  <w:num w:numId="10">
    <w:abstractNumId w:val="14"/>
  </w:num>
  <w:num w:numId="11">
    <w:abstractNumId w:val="0"/>
  </w:num>
  <w:num w:numId="12">
    <w:abstractNumId w:val="19"/>
  </w:num>
  <w:num w:numId="13">
    <w:abstractNumId w:val="17"/>
  </w:num>
  <w:num w:numId="14">
    <w:abstractNumId w:val="3"/>
  </w:num>
  <w:num w:numId="15">
    <w:abstractNumId w:val="1"/>
  </w:num>
  <w:num w:numId="16">
    <w:abstractNumId w:val="21"/>
  </w:num>
  <w:num w:numId="17">
    <w:abstractNumId w:val="12"/>
  </w:num>
  <w:num w:numId="18">
    <w:abstractNumId w:val="2"/>
  </w:num>
  <w:num w:numId="19">
    <w:abstractNumId w:val="18"/>
  </w:num>
  <w:num w:numId="20">
    <w:abstractNumId w:val="13"/>
  </w:num>
  <w:num w:numId="21">
    <w:abstractNumId w:val="22"/>
  </w:num>
  <w:num w:numId="22">
    <w:abstractNumId w:val="15"/>
  </w:num>
  <w:num w:numId="23">
    <w:abstractNumId w:val="7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97"/>
    <w:rsid w:val="00013D06"/>
    <w:rsid w:val="00015450"/>
    <w:rsid w:val="00016928"/>
    <w:rsid w:val="00021E77"/>
    <w:rsid w:val="00022BBC"/>
    <w:rsid w:val="00025C28"/>
    <w:rsid w:val="00025CCD"/>
    <w:rsid w:val="00026DEB"/>
    <w:rsid w:val="00027BA1"/>
    <w:rsid w:val="00032D6E"/>
    <w:rsid w:val="00035B5B"/>
    <w:rsid w:val="000373EC"/>
    <w:rsid w:val="000409D8"/>
    <w:rsid w:val="000410C7"/>
    <w:rsid w:val="000445F6"/>
    <w:rsid w:val="000462F6"/>
    <w:rsid w:val="000501F0"/>
    <w:rsid w:val="00050CBD"/>
    <w:rsid w:val="00067CC8"/>
    <w:rsid w:val="000702E9"/>
    <w:rsid w:val="00070355"/>
    <w:rsid w:val="00071C25"/>
    <w:rsid w:val="00080F13"/>
    <w:rsid w:val="00080F80"/>
    <w:rsid w:val="00082739"/>
    <w:rsid w:val="000860B5"/>
    <w:rsid w:val="0008612E"/>
    <w:rsid w:val="00086C0A"/>
    <w:rsid w:val="000900A9"/>
    <w:rsid w:val="00094DE9"/>
    <w:rsid w:val="00095C46"/>
    <w:rsid w:val="000A10E6"/>
    <w:rsid w:val="000A1CFC"/>
    <w:rsid w:val="000A1F66"/>
    <w:rsid w:val="000A4DA8"/>
    <w:rsid w:val="000B008A"/>
    <w:rsid w:val="000B2DBF"/>
    <w:rsid w:val="000B3B21"/>
    <w:rsid w:val="000B44F4"/>
    <w:rsid w:val="000B714F"/>
    <w:rsid w:val="000C03EA"/>
    <w:rsid w:val="000C6BB1"/>
    <w:rsid w:val="000D093D"/>
    <w:rsid w:val="000D28CA"/>
    <w:rsid w:val="000D369E"/>
    <w:rsid w:val="000D36C7"/>
    <w:rsid w:val="000D6CA5"/>
    <w:rsid w:val="000E35B0"/>
    <w:rsid w:val="000E3A0C"/>
    <w:rsid w:val="000F01C3"/>
    <w:rsid w:val="000F3254"/>
    <w:rsid w:val="000F3ADB"/>
    <w:rsid w:val="00110784"/>
    <w:rsid w:val="001123C6"/>
    <w:rsid w:val="001126EE"/>
    <w:rsid w:val="00113FC6"/>
    <w:rsid w:val="00114BFA"/>
    <w:rsid w:val="001162A6"/>
    <w:rsid w:val="001173C9"/>
    <w:rsid w:val="00125ED1"/>
    <w:rsid w:val="00126A44"/>
    <w:rsid w:val="00133605"/>
    <w:rsid w:val="00136D4B"/>
    <w:rsid w:val="0014226B"/>
    <w:rsid w:val="00144794"/>
    <w:rsid w:val="0014572E"/>
    <w:rsid w:val="00145FAB"/>
    <w:rsid w:val="00150414"/>
    <w:rsid w:val="001543D0"/>
    <w:rsid w:val="00157A8E"/>
    <w:rsid w:val="0016157C"/>
    <w:rsid w:val="001638D3"/>
    <w:rsid w:val="00164796"/>
    <w:rsid w:val="00164E46"/>
    <w:rsid w:val="00167AE1"/>
    <w:rsid w:val="00173E7A"/>
    <w:rsid w:val="00183AC0"/>
    <w:rsid w:val="0019289B"/>
    <w:rsid w:val="0019535D"/>
    <w:rsid w:val="001A1134"/>
    <w:rsid w:val="001A5C7E"/>
    <w:rsid w:val="001B6A87"/>
    <w:rsid w:val="001C0C20"/>
    <w:rsid w:val="001C3E48"/>
    <w:rsid w:val="001D4815"/>
    <w:rsid w:val="001D521F"/>
    <w:rsid w:val="001E078A"/>
    <w:rsid w:val="001E1249"/>
    <w:rsid w:val="001E6302"/>
    <w:rsid w:val="001E6C49"/>
    <w:rsid w:val="001F555F"/>
    <w:rsid w:val="001F7AEF"/>
    <w:rsid w:val="00201CB8"/>
    <w:rsid w:val="0020708F"/>
    <w:rsid w:val="00211C6C"/>
    <w:rsid w:val="0021301E"/>
    <w:rsid w:val="002133F0"/>
    <w:rsid w:val="002137A9"/>
    <w:rsid w:val="00216B35"/>
    <w:rsid w:val="00220DBD"/>
    <w:rsid w:val="0022220D"/>
    <w:rsid w:val="00222FA5"/>
    <w:rsid w:val="00227DD1"/>
    <w:rsid w:val="00233E7C"/>
    <w:rsid w:val="0023577A"/>
    <w:rsid w:val="002400D9"/>
    <w:rsid w:val="00241828"/>
    <w:rsid w:val="002422BE"/>
    <w:rsid w:val="00242A85"/>
    <w:rsid w:val="00244943"/>
    <w:rsid w:val="00251D32"/>
    <w:rsid w:val="002525C6"/>
    <w:rsid w:val="002532DD"/>
    <w:rsid w:val="002548F6"/>
    <w:rsid w:val="00257C8F"/>
    <w:rsid w:val="00261B9E"/>
    <w:rsid w:val="00266CA2"/>
    <w:rsid w:val="002710F7"/>
    <w:rsid w:val="00271343"/>
    <w:rsid w:val="00272E26"/>
    <w:rsid w:val="00274804"/>
    <w:rsid w:val="00276608"/>
    <w:rsid w:val="002801CB"/>
    <w:rsid w:val="00280608"/>
    <w:rsid w:val="00296CC3"/>
    <w:rsid w:val="002A171E"/>
    <w:rsid w:val="002A39E8"/>
    <w:rsid w:val="002A5A98"/>
    <w:rsid w:val="002A6E1D"/>
    <w:rsid w:val="002B1B31"/>
    <w:rsid w:val="002B2632"/>
    <w:rsid w:val="002B59DB"/>
    <w:rsid w:val="002C308E"/>
    <w:rsid w:val="002C344B"/>
    <w:rsid w:val="002C4B28"/>
    <w:rsid w:val="002C5F1B"/>
    <w:rsid w:val="002C6A4D"/>
    <w:rsid w:val="002C73CC"/>
    <w:rsid w:val="002C7B73"/>
    <w:rsid w:val="002D4F82"/>
    <w:rsid w:val="002D5286"/>
    <w:rsid w:val="002D6BA5"/>
    <w:rsid w:val="002D7439"/>
    <w:rsid w:val="002E064A"/>
    <w:rsid w:val="002E1AF2"/>
    <w:rsid w:val="002E218E"/>
    <w:rsid w:val="002E2454"/>
    <w:rsid w:val="002E3167"/>
    <w:rsid w:val="002E4D40"/>
    <w:rsid w:val="002E5E88"/>
    <w:rsid w:val="002E6483"/>
    <w:rsid w:val="002E7DDB"/>
    <w:rsid w:val="002F040C"/>
    <w:rsid w:val="002F7E2E"/>
    <w:rsid w:val="00300114"/>
    <w:rsid w:val="00300644"/>
    <w:rsid w:val="00306432"/>
    <w:rsid w:val="003067DA"/>
    <w:rsid w:val="003077F3"/>
    <w:rsid w:val="0031193C"/>
    <w:rsid w:val="00313BDB"/>
    <w:rsid w:val="00315B54"/>
    <w:rsid w:val="00315B79"/>
    <w:rsid w:val="00324D97"/>
    <w:rsid w:val="0032598E"/>
    <w:rsid w:val="00325D29"/>
    <w:rsid w:val="00330066"/>
    <w:rsid w:val="00332FC0"/>
    <w:rsid w:val="00337EFD"/>
    <w:rsid w:val="003436B9"/>
    <w:rsid w:val="00343E76"/>
    <w:rsid w:val="00343F89"/>
    <w:rsid w:val="00353BC8"/>
    <w:rsid w:val="0037201D"/>
    <w:rsid w:val="003737B5"/>
    <w:rsid w:val="00373EC8"/>
    <w:rsid w:val="00377B1A"/>
    <w:rsid w:val="00380315"/>
    <w:rsid w:val="003834D6"/>
    <w:rsid w:val="00383812"/>
    <w:rsid w:val="00385FD8"/>
    <w:rsid w:val="00387FF3"/>
    <w:rsid w:val="00390ECE"/>
    <w:rsid w:val="00394F7B"/>
    <w:rsid w:val="003B15ED"/>
    <w:rsid w:val="003B65F0"/>
    <w:rsid w:val="003B6951"/>
    <w:rsid w:val="003B6DE3"/>
    <w:rsid w:val="003B7CDA"/>
    <w:rsid w:val="003B7E43"/>
    <w:rsid w:val="003C10C8"/>
    <w:rsid w:val="003C556A"/>
    <w:rsid w:val="003C5805"/>
    <w:rsid w:val="003D0717"/>
    <w:rsid w:val="003D11CF"/>
    <w:rsid w:val="003D25A8"/>
    <w:rsid w:val="003D400A"/>
    <w:rsid w:val="003E1F76"/>
    <w:rsid w:val="003E3D2A"/>
    <w:rsid w:val="003E77D4"/>
    <w:rsid w:val="003F181A"/>
    <w:rsid w:val="003F1B3D"/>
    <w:rsid w:val="00407327"/>
    <w:rsid w:val="004107C4"/>
    <w:rsid w:val="004151E8"/>
    <w:rsid w:val="00420B6F"/>
    <w:rsid w:val="00424C66"/>
    <w:rsid w:val="00426187"/>
    <w:rsid w:val="00426E5E"/>
    <w:rsid w:val="00431845"/>
    <w:rsid w:val="00434854"/>
    <w:rsid w:val="0044423E"/>
    <w:rsid w:val="004445EC"/>
    <w:rsid w:val="00444605"/>
    <w:rsid w:val="00450C07"/>
    <w:rsid w:val="0045565D"/>
    <w:rsid w:val="0045767A"/>
    <w:rsid w:val="00457F30"/>
    <w:rsid w:val="00460F92"/>
    <w:rsid w:val="00461CFD"/>
    <w:rsid w:val="00465486"/>
    <w:rsid w:val="00466BA8"/>
    <w:rsid w:val="00473A7B"/>
    <w:rsid w:val="00474C5C"/>
    <w:rsid w:val="0048344B"/>
    <w:rsid w:val="004838FD"/>
    <w:rsid w:val="004850B9"/>
    <w:rsid w:val="004859AD"/>
    <w:rsid w:val="00486597"/>
    <w:rsid w:val="00486EE3"/>
    <w:rsid w:val="00487003"/>
    <w:rsid w:val="00490447"/>
    <w:rsid w:val="00493428"/>
    <w:rsid w:val="00495657"/>
    <w:rsid w:val="004973BC"/>
    <w:rsid w:val="004A270E"/>
    <w:rsid w:val="004A72E1"/>
    <w:rsid w:val="004B402F"/>
    <w:rsid w:val="004B79A1"/>
    <w:rsid w:val="004C4205"/>
    <w:rsid w:val="004C57BA"/>
    <w:rsid w:val="004C79C5"/>
    <w:rsid w:val="004E306D"/>
    <w:rsid w:val="004E6898"/>
    <w:rsid w:val="004E7A8B"/>
    <w:rsid w:val="004F0073"/>
    <w:rsid w:val="004F387D"/>
    <w:rsid w:val="005000BE"/>
    <w:rsid w:val="00500BF6"/>
    <w:rsid w:val="00502136"/>
    <w:rsid w:val="005105CD"/>
    <w:rsid w:val="005123C2"/>
    <w:rsid w:val="00512610"/>
    <w:rsid w:val="00514FB6"/>
    <w:rsid w:val="00520F82"/>
    <w:rsid w:val="00521F46"/>
    <w:rsid w:val="00523F3D"/>
    <w:rsid w:val="0052466E"/>
    <w:rsid w:val="00526479"/>
    <w:rsid w:val="005275E7"/>
    <w:rsid w:val="005343AD"/>
    <w:rsid w:val="00534474"/>
    <w:rsid w:val="00540398"/>
    <w:rsid w:val="00542474"/>
    <w:rsid w:val="0054368C"/>
    <w:rsid w:val="00547580"/>
    <w:rsid w:val="0055009F"/>
    <w:rsid w:val="0056266B"/>
    <w:rsid w:val="00567855"/>
    <w:rsid w:val="00570B10"/>
    <w:rsid w:val="005713C0"/>
    <w:rsid w:val="00572305"/>
    <w:rsid w:val="00573BA9"/>
    <w:rsid w:val="00574766"/>
    <w:rsid w:val="00581B8A"/>
    <w:rsid w:val="00581FB9"/>
    <w:rsid w:val="00591EA1"/>
    <w:rsid w:val="005A1489"/>
    <w:rsid w:val="005A171B"/>
    <w:rsid w:val="005A2674"/>
    <w:rsid w:val="005A54CE"/>
    <w:rsid w:val="005A5DA3"/>
    <w:rsid w:val="005A6598"/>
    <w:rsid w:val="005B395F"/>
    <w:rsid w:val="005C1BCB"/>
    <w:rsid w:val="005C31CB"/>
    <w:rsid w:val="005D3AD2"/>
    <w:rsid w:val="005E217B"/>
    <w:rsid w:val="005E31B9"/>
    <w:rsid w:val="005E4E7D"/>
    <w:rsid w:val="005E637F"/>
    <w:rsid w:val="005F01C1"/>
    <w:rsid w:val="005F1080"/>
    <w:rsid w:val="005F69E3"/>
    <w:rsid w:val="005F6C7E"/>
    <w:rsid w:val="005F793C"/>
    <w:rsid w:val="00602A06"/>
    <w:rsid w:val="006063E0"/>
    <w:rsid w:val="0060784B"/>
    <w:rsid w:val="006159DA"/>
    <w:rsid w:val="0061748C"/>
    <w:rsid w:val="00632809"/>
    <w:rsid w:val="00642846"/>
    <w:rsid w:val="0064285F"/>
    <w:rsid w:val="00643F0D"/>
    <w:rsid w:val="00647F9F"/>
    <w:rsid w:val="00650176"/>
    <w:rsid w:val="00651CC4"/>
    <w:rsid w:val="00657DE9"/>
    <w:rsid w:val="00660533"/>
    <w:rsid w:val="00661890"/>
    <w:rsid w:val="00662B34"/>
    <w:rsid w:val="00664F04"/>
    <w:rsid w:val="00665F44"/>
    <w:rsid w:val="00666080"/>
    <w:rsid w:val="006702DF"/>
    <w:rsid w:val="00670ED0"/>
    <w:rsid w:val="00675A39"/>
    <w:rsid w:val="00677B42"/>
    <w:rsid w:val="00682A56"/>
    <w:rsid w:val="0068473E"/>
    <w:rsid w:val="0069093A"/>
    <w:rsid w:val="00691155"/>
    <w:rsid w:val="0069312F"/>
    <w:rsid w:val="00696E53"/>
    <w:rsid w:val="006A367D"/>
    <w:rsid w:val="006A4569"/>
    <w:rsid w:val="006A5B8C"/>
    <w:rsid w:val="006A77DF"/>
    <w:rsid w:val="006B2909"/>
    <w:rsid w:val="006B7336"/>
    <w:rsid w:val="006C0C55"/>
    <w:rsid w:val="006C2306"/>
    <w:rsid w:val="006D14E9"/>
    <w:rsid w:val="006D4F89"/>
    <w:rsid w:val="006D6211"/>
    <w:rsid w:val="006D6DEF"/>
    <w:rsid w:val="006E1EEF"/>
    <w:rsid w:val="006E259A"/>
    <w:rsid w:val="006F07F1"/>
    <w:rsid w:val="006F1A39"/>
    <w:rsid w:val="006F22D8"/>
    <w:rsid w:val="006F6AFB"/>
    <w:rsid w:val="007026F9"/>
    <w:rsid w:val="00704976"/>
    <w:rsid w:val="007057A6"/>
    <w:rsid w:val="007067C7"/>
    <w:rsid w:val="007125C8"/>
    <w:rsid w:val="007172D2"/>
    <w:rsid w:val="0072279C"/>
    <w:rsid w:val="0072373C"/>
    <w:rsid w:val="00727F16"/>
    <w:rsid w:val="00731911"/>
    <w:rsid w:val="007362FE"/>
    <w:rsid w:val="007422D2"/>
    <w:rsid w:val="0074390C"/>
    <w:rsid w:val="0074743B"/>
    <w:rsid w:val="00750468"/>
    <w:rsid w:val="00750E39"/>
    <w:rsid w:val="00760FEF"/>
    <w:rsid w:val="0076749D"/>
    <w:rsid w:val="00771AB4"/>
    <w:rsid w:val="00772DB9"/>
    <w:rsid w:val="00774B68"/>
    <w:rsid w:val="00775CBC"/>
    <w:rsid w:val="00777DC5"/>
    <w:rsid w:val="00780CA8"/>
    <w:rsid w:val="00782927"/>
    <w:rsid w:val="0078324D"/>
    <w:rsid w:val="00784BDE"/>
    <w:rsid w:val="00787B79"/>
    <w:rsid w:val="00790486"/>
    <w:rsid w:val="0079359F"/>
    <w:rsid w:val="00794AD3"/>
    <w:rsid w:val="007960FE"/>
    <w:rsid w:val="007A5FB0"/>
    <w:rsid w:val="007A6AE4"/>
    <w:rsid w:val="007B3073"/>
    <w:rsid w:val="007C0D56"/>
    <w:rsid w:val="007C2A66"/>
    <w:rsid w:val="007C4328"/>
    <w:rsid w:val="007C480A"/>
    <w:rsid w:val="007D0CF8"/>
    <w:rsid w:val="007D2C74"/>
    <w:rsid w:val="007D61EA"/>
    <w:rsid w:val="007D770B"/>
    <w:rsid w:val="007E07CE"/>
    <w:rsid w:val="007E5EAC"/>
    <w:rsid w:val="007F0435"/>
    <w:rsid w:val="007F50CC"/>
    <w:rsid w:val="007F5B0B"/>
    <w:rsid w:val="008060E3"/>
    <w:rsid w:val="00810E4F"/>
    <w:rsid w:val="00813F81"/>
    <w:rsid w:val="0082128D"/>
    <w:rsid w:val="008231A4"/>
    <w:rsid w:val="008273E9"/>
    <w:rsid w:val="00827A96"/>
    <w:rsid w:val="00833B00"/>
    <w:rsid w:val="00840742"/>
    <w:rsid w:val="00843DB9"/>
    <w:rsid w:val="008453AE"/>
    <w:rsid w:val="00845F22"/>
    <w:rsid w:val="00852D19"/>
    <w:rsid w:val="00857119"/>
    <w:rsid w:val="00864261"/>
    <w:rsid w:val="00864488"/>
    <w:rsid w:val="008667C6"/>
    <w:rsid w:val="00871BC0"/>
    <w:rsid w:val="008900C4"/>
    <w:rsid w:val="0089032B"/>
    <w:rsid w:val="00890A84"/>
    <w:rsid w:val="00895667"/>
    <w:rsid w:val="008A2C83"/>
    <w:rsid w:val="008A4409"/>
    <w:rsid w:val="008A6282"/>
    <w:rsid w:val="008A6A6B"/>
    <w:rsid w:val="008A73F1"/>
    <w:rsid w:val="008B6FD0"/>
    <w:rsid w:val="008C0F28"/>
    <w:rsid w:val="008C6933"/>
    <w:rsid w:val="008D4178"/>
    <w:rsid w:val="008D4C5A"/>
    <w:rsid w:val="008D517E"/>
    <w:rsid w:val="008D7DED"/>
    <w:rsid w:val="008E0D1D"/>
    <w:rsid w:val="008E23EF"/>
    <w:rsid w:val="008E6432"/>
    <w:rsid w:val="008E64CC"/>
    <w:rsid w:val="008E6E76"/>
    <w:rsid w:val="008F461E"/>
    <w:rsid w:val="00903098"/>
    <w:rsid w:val="009039A0"/>
    <w:rsid w:val="00903E54"/>
    <w:rsid w:val="00906ED7"/>
    <w:rsid w:val="009214A1"/>
    <w:rsid w:val="00930326"/>
    <w:rsid w:val="009329DD"/>
    <w:rsid w:val="009333C5"/>
    <w:rsid w:val="00935C5C"/>
    <w:rsid w:val="00937997"/>
    <w:rsid w:val="009457B7"/>
    <w:rsid w:val="009463BD"/>
    <w:rsid w:val="009526E9"/>
    <w:rsid w:val="009812A1"/>
    <w:rsid w:val="00981580"/>
    <w:rsid w:val="00982391"/>
    <w:rsid w:val="00983FAF"/>
    <w:rsid w:val="009846AA"/>
    <w:rsid w:val="00990447"/>
    <w:rsid w:val="009908BB"/>
    <w:rsid w:val="00993049"/>
    <w:rsid w:val="0099331B"/>
    <w:rsid w:val="009A0064"/>
    <w:rsid w:val="009A2C86"/>
    <w:rsid w:val="009A2D41"/>
    <w:rsid w:val="009A5E8F"/>
    <w:rsid w:val="009B19A9"/>
    <w:rsid w:val="009B2B20"/>
    <w:rsid w:val="009C1841"/>
    <w:rsid w:val="009C3169"/>
    <w:rsid w:val="009C76C3"/>
    <w:rsid w:val="009D2A55"/>
    <w:rsid w:val="009D3293"/>
    <w:rsid w:val="009D7E9A"/>
    <w:rsid w:val="009E1B91"/>
    <w:rsid w:val="009E543F"/>
    <w:rsid w:val="009E5E9B"/>
    <w:rsid w:val="009F28A7"/>
    <w:rsid w:val="009F4CD2"/>
    <w:rsid w:val="009F5378"/>
    <w:rsid w:val="009F5E00"/>
    <w:rsid w:val="00A0148F"/>
    <w:rsid w:val="00A0459D"/>
    <w:rsid w:val="00A0462D"/>
    <w:rsid w:val="00A067AC"/>
    <w:rsid w:val="00A10621"/>
    <w:rsid w:val="00A114F9"/>
    <w:rsid w:val="00A11E51"/>
    <w:rsid w:val="00A173CA"/>
    <w:rsid w:val="00A244A4"/>
    <w:rsid w:val="00A24F12"/>
    <w:rsid w:val="00A262AF"/>
    <w:rsid w:val="00A32BF5"/>
    <w:rsid w:val="00A336B2"/>
    <w:rsid w:val="00A3425B"/>
    <w:rsid w:val="00A34F07"/>
    <w:rsid w:val="00A366A9"/>
    <w:rsid w:val="00A36F63"/>
    <w:rsid w:val="00A40B3F"/>
    <w:rsid w:val="00A40FAE"/>
    <w:rsid w:val="00A419B8"/>
    <w:rsid w:val="00A446D4"/>
    <w:rsid w:val="00A45383"/>
    <w:rsid w:val="00A45821"/>
    <w:rsid w:val="00A45AA0"/>
    <w:rsid w:val="00A5130D"/>
    <w:rsid w:val="00A57F2C"/>
    <w:rsid w:val="00A615F8"/>
    <w:rsid w:val="00A61804"/>
    <w:rsid w:val="00A63957"/>
    <w:rsid w:val="00A63FBC"/>
    <w:rsid w:val="00A663FD"/>
    <w:rsid w:val="00A74465"/>
    <w:rsid w:val="00A820AC"/>
    <w:rsid w:val="00A955E4"/>
    <w:rsid w:val="00AA17C9"/>
    <w:rsid w:val="00AA22B7"/>
    <w:rsid w:val="00AA274A"/>
    <w:rsid w:val="00AA6A15"/>
    <w:rsid w:val="00AB11E6"/>
    <w:rsid w:val="00AB3150"/>
    <w:rsid w:val="00AB5307"/>
    <w:rsid w:val="00AC03B3"/>
    <w:rsid w:val="00AC29C7"/>
    <w:rsid w:val="00AC3F0D"/>
    <w:rsid w:val="00AD0E72"/>
    <w:rsid w:val="00AD12B5"/>
    <w:rsid w:val="00AD2F1D"/>
    <w:rsid w:val="00AD595A"/>
    <w:rsid w:val="00AD5FA7"/>
    <w:rsid w:val="00AD7638"/>
    <w:rsid w:val="00AE309D"/>
    <w:rsid w:val="00AF010C"/>
    <w:rsid w:val="00AF1FF9"/>
    <w:rsid w:val="00AF2D7B"/>
    <w:rsid w:val="00AF7592"/>
    <w:rsid w:val="00B0224D"/>
    <w:rsid w:val="00B02AFE"/>
    <w:rsid w:val="00B0442A"/>
    <w:rsid w:val="00B07567"/>
    <w:rsid w:val="00B10A97"/>
    <w:rsid w:val="00B11F25"/>
    <w:rsid w:val="00B15486"/>
    <w:rsid w:val="00B161E4"/>
    <w:rsid w:val="00B16810"/>
    <w:rsid w:val="00B1715B"/>
    <w:rsid w:val="00B23BD9"/>
    <w:rsid w:val="00B30915"/>
    <w:rsid w:val="00B31EDD"/>
    <w:rsid w:val="00B321FD"/>
    <w:rsid w:val="00B36090"/>
    <w:rsid w:val="00B37FF5"/>
    <w:rsid w:val="00B4169B"/>
    <w:rsid w:val="00B426E4"/>
    <w:rsid w:val="00B43848"/>
    <w:rsid w:val="00B47C87"/>
    <w:rsid w:val="00B5334B"/>
    <w:rsid w:val="00B54305"/>
    <w:rsid w:val="00B57542"/>
    <w:rsid w:val="00B57E34"/>
    <w:rsid w:val="00B62D56"/>
    <w:rsid w:val="00B63C5F"/>
    <w:rsid w:val="00B64856"/>
    <w:rsid w:val="00B65F13"/>
    <w:rsid w:val="00B66839"/>
    <w:rsid w:val="00B66933"/>
    <w:rsid w:val="00B674F1"/>
    <w:rsid w:val="00B736DF"/>
    <w:rsid w:val="00B74325"/>
    <w:rsid w:val="00B747F1"/>
    <w:rsid w:val="00B77EA8"/>
    <w:rsid w:val="00B82E7E"/>
    <w:rsid w:val="00B837A0"/>
    <w:rsid w:val="00B85718"/>
    <w:rsid w:val="00B94A91"/>
    <w:rsid w:val="00B95B81"/>
    <w:rsid w:val="00BA30EC"/>
    <w:rsid w:val="00BA677B"/>
    <w:rsid w:val="00BA7910"/>
    <w:rsid w:val="00BB0F59"/>
    <w:rsid w:val="00BB4F5A"/>
    <w:rsid w:val="00BB4FCC"/>
    <w:rsid w:val="00BC2156"/>
    <w:rsid w:val="00BC4134"/>
    <w:rsid w:val="00BC4BC9"/>
    <w:rsid w:val="00BC5646"/>
    <w:rsid w:val="00BD36D5"/>
    <w:rsid w:val="00BD39C4"/>
    <w:rsid w:val="00BD4D19"/>
    <w:rsid w:val="00BE0825"/>
    <w:rsid w:val="00BE13D7"/>
    <w:rsid w:val="00BE166E"/>
    <w:rsid w:val="00BE2F1A"/>
    <w:rsid w:val="00BE51C7"/>
    <w:rsid w:val="00BE6143"/>
    <w:rsid w:val="00C014DA"/>
    <w:rsid w:val="00C0280A"/>
    <w:rsid w:val="00C05BA8"/>
    <w:rsid w:val="00C10799"/>
    <w:rsid w:val="00C10FE4"/>
    <w:rsid w:val="00C12823"/>
    <w:rsid w:val="00C13570"/>
    <w:rsid w:val="00C14364"/>
    <w:rsid w:val="00C16FA1"/>
    <w:rsid w:val="00C21757"/>
    <w:rsid w:val="00C24919"/>
    <w:rsid w:val="00C30944"/>
    <w:rsid w:val="00C34507"/>
    <w:rsid w:val="00C40AC3"/>
    <w:rsid w:val="00C435BA"/>
    <w:rsid w:val="00C46C1C"/>
    <w:rsid w:val="00C47D9E"/>
    <w:rsid w:val="00C53153"/>
    <w:rsid w:val="00C553CE"/>
    <w:rsid w:val="00C60ECA"/>
    <w:rsid w:val="00C647AD"/>
    <w:rsid w:val="00C6713B"/>
    <w:rsid w:val="00C76744"/>
    <w:rsid w:val="00C90902"/>
    <w:rsid w:val="00C91563"/>
    <w:rsid w:val="00C92642"/>
    <w:rsid w:val="00C929D0"/>
    <w:rsid w:val="00C932DB"/>
    <w:rsid w:val="00C93C4D"/>
    <w:rsid w:val="00C97819"/>
    <w:rsid w:val="00CA06E6"/>
    <w:rsid w:val="00CA104C"/>
    <w:rsid w:val="00CA23AA"/>
    <w:rsid w:val="00CA3EE7"/>
    <w:rsid w:val="00CA7DDA"/>
    <w:rsid w:val="00CB3CC8"/>
    <w:rsid w:val="00CC01EB"/>
    <w:rsid w:val="00CC16FE"/>
    <w:rsid w:val="00CC2EC6"/>
    <w:rsid w:val="00CC7480"/>
    <w:rsid w:val="00CD3536"/>
    <w:rsid w:val="00CE274F"/>
    <w:rsid w:val="00CF1974"/>
    <w:rsid w:val="00CF2D8E"/>
    <w:rsid w:val="00CF335C"/>
    <w:rsid w:val="00CF488D"/>
    <w:rsid w:val="00CF7482"/>
    <w:rsid w:val="00D01F0F"/>
    <w:rsid w:val="00D0691E"/>
    <w:rsid w:val="00D07302"/>
    <w:rsid w:val="00D07480"/>
    <w:rsid w:val="00D177DF"/>
    <w:rsid w:val="00D270AF"/>
    <w:rsid w:val="00D27A04"/>
    <w:rsid w:val="00D30A58"/>
    <w:rsid w:val="00D36377"/>
    <w:rsid w:val="00D37A19"/>
    <w:rsid w:val="00D44D15"/>
    <w:rsid w:val="00D46057"/>
    <w:rsid w:val="00D46E72"/>
    <w:rsid w:val="00D53F3A"/>
    <w:rsid w:val="00D562CC"/>
    <w:rsid w:val="00D57366"/>
    <w:rsid w:val="00D61E49"/>
    <w:rsid w:val="00D62A7D"/>
    <w:rsid w:val="00D62BFC"/>
    <w:rsid w:val="00D66CF3"/>
    <w:rsid w:val="00D77467"/>
    <w:rsid w:val="00D8172A"/>
    <w:rsid w:val="00D900B9"/>
    <w:rsid w:val="00D90E4A"/>
    <w:rsid w:val="00D9304F"/>
    <w:rsid w:val="00D96153"/>
    <w:rsid w:val="00DA0060"/>
    <w:rsid w:val="00DA13B3"/>
    <w:rsid w:val="00DA7195"/>
    <w:rsid w:val="00DA78A8"/>
    <w:rsid w:val="00DB1B2E"/>
    <w:rsid w:val="00DB1E4F"/>
    <w:rsid w:val="00DB6FA0"/>
    <w:rsid w:val="00DC0AC3"/>
    <w:rsid w:val="00DC2706"/>
    <w:rsid w:val="00DC4166"/>
    <w:rsid w:val="00DC4BE5"/>
    <w:rsid w:val="00DC4C17"/>
    <w:rsid w:val="00DC53C0"/>
    <w:rsid w:val="00DD417A"/>
    <w:rsid w:val="00DD4796"/>
    <w:rsid w:val="00DD5901"/>
    <w:rsid w:val="00DD5930"/>
    <w:rsid w:val="00DE146D"/>
    <w:rsid w:val="00DE1800"/>
    <w:rsid w:val="00DE347E"/>
    <w:rsid w:val="00DE3725"/>
    <w:rsid w:val="00DE5061"/>
    <w:rsid w:val="00DE5EE6"/>
    <w:rsid w:val="00DE712A"/>
    <w:rsid w:val="00DF265A"/>
    <w:rsid w:val="00DF4B44"/>
    <w:rsid w:val="00DF73B8"/>
    <w:rsid w:val="00DF7537"/>
    <w:rsid w:val="00E066F0"/>
    <w:rsid w:val="00E0790C"/>
    <w:rsid w:val="00E10367"/>
    <w:rsid w:val="00E114DA"/>
    <w:rsid w:val="00E11A69"/>
    <w:rsid w:val="00E1475B"/>
    <w:rsid w:val="00E15D78"/>
    <w:rsid w:val="00E16EDE"/>
    <w:rsid w:val="00E17897"/>
    <w:rsid w:val="00E2138E"/>
    <w:rsid w:val="00E30160"/>
    <w:rsid w:val="00E31343"/>
    <w:rsid w:val="00E3139A"/>
    <w:rsid w:val="00E3239A"/>
    <w:rsid w:val="00E32B68"/>
    <w:rsid w:val="00E355CF"/>
    <w:rsid w:val="00E403C2"/>
    <w:rsid w:val="00E41B5D"/>
    <w:rsid w:val="00E44A72"/>
    <w:rsid w:val="00E60236"/>
    <w:rsid w:val="00E616BE"/>
    <w:rsid w:val="00E64590"/>
    <w:rsid w:val="00E70FC9"/>
    <w:rsid w:val="00E7393B"/>
    <w:rsid w:val="00E80865"/>
    <w:rsid w:val="00E813CA"/>
    <w:rsid w:val="00E868C3"/>
    <w:rsid w:val="00E86EF3"/>
    <w:rsid w:val="00E878D8"/>
    <w:rsid w:val="00E932D7"/>
    <w:rsid w:val="00E9400F"/>
    <w:rsid w:val="00E94FCC"/>
    <w:rsid w:val="00E95B27"/>
    <w:rsid w:val="00E95F33"/>
    <w:rsid w:val="00E9607D"/>
    <w:rsid w:val="00E96A1D"/>
    <w:rsid w:val="00EA050D"/>
    <w:rsid w:val="00EA0CBA"/>
    <w:rsid w:val="00EA0ECA"/>
    <w:rsid w:val="00EA1E8A"/>
    <w:rsid w:val="00EA6DC6"/>
    <w:rsid w:val="00EB39F4"/>
    <w:rsid w:val="00EB3A9B"/>
    <w:rsid w:val="00EB4E1E"/>
    <w:rsid w:val="00EC0447"/>
    <w:rsid w:val="00EC3CEA"/>
    <w:rsid w:val="00EC3D73"/>
    <w:rsid w:val="00ED19BD"/>
    <w:rsid w:val="00ED36A7"/>
    <w:rsid w:val="00ED4D4A"/>
    <w:rsid w:val="00EE172E"/>
    <w:rsid w:val="00EE24C6"/>
    <w:rsid w:val="00EE3586"/>
    <w:rsid w:val="00EE4AB7"/>
    <w:rsid w:val="00EE73F6"/>
    <w:rsid w:val="00EF018D"/>
    <w:rsid w:val="00EF035B"/>
    <w:rsid w:val="00EF3F1B"/>
    <w:rsid w:val="00EF560E"/>
    <w:rsid w:val="00F01FD2"/>
    <w:rsid w:val="00F0414C"/>
    <w:rsid w:val="00F04E36"/>
    <w:rsid w:val="00F05350"/>
    <w:rsid w:val="00F10294"/>
    <w:rsid w:val="00F121D9"/>
    <w:rsid w:val="00F2113A"/>
    <w:rsid w:val="00F5077D"/>
    <w:rsid w:val="00F53CED"/>
    <w:rsid w:val="00F64508"/>
    <w:rsid w:val="00F64CC6"/>
    <w:rsid w:val="00F64FF0"/>
    <w:rsid w:val="00F66588"/>
    <w:rsid w:val="00F66A1E"/>
    <w:rsid w:val="00F710A1"/>
    <w:rsid w:val="00F7290D"/>
    <w:rsid w:val="00F75F1C"/>
    <w:rsid w:val="00F8018C"/>
    <w:rsid w:val="00F842AB"/>
    <w:rsid w:val="00F869C4"/>
    <w:rsid w:val="00FA04DB"/>
    <w:rsid w:val="00FA3584"/>
    <w:rsid w:val="00FA510B"/>
    <w:rsid w:val="00FA65D9"/>
    <w:rsid w:val="00FB16BC"/>
    <w:rsid w:val="00FB1D23"/>
    <w:rsid w:val="00FB56B8"/>
    <w:rsid w:val="00FB623B"/>
    <w:rsid w:val="00FB6533"/>
    <w:rsid w:val="00FC0926"/>
    <w:rsid w:val="00FC39C0"/>
    <w:rsid w:val="00FD1EC5"/>
    <w:rsid w:val="00FD4B8F"/>
    <w:rsid w:val="00FD6EC0"/>
    <w:rsid w:val="00FD771C"/>
    <w:rsid w:val="00FE0B09"/>
    <w:rsid w:val="00FE4B95"/>
    <w:rsid w:val="00FE4CDD"/>
    <w:rsid w:val="00FE58B4"/>
    <w:rsid w:val="00FF113D"/>
    <w:rsid w:val="00FF4E54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08"/>
  </w:style>
  <w:style w:type="paragraph" w:styleId="1">
    <w:name w:val="heading 1"/>
    <w:basedOn w:val="a"/>
    <w:next w:val="a"/>
    <w:link w:val="10"/>
    <w:uiPriority w:val="9"/>
    <w:qFormat/>
    <w:rsid w:val="00864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6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9C4"/>
  </w:style>
  <w:style w:type="paragraph" w:styleId="a9">
    <w:name w:val="footer"/>
    <w:basedOn w:val="a"/>
    <w:link w:val="aa"/>
    <w:uiPriority w:val="99"/>
    <w:unhideWhenUsed/>
    <w:rsid w:val="00B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9C4"/>
  </w:style>
  <w:style w:type="character" w:styleId="ab">
    <w:name w:val="Hyperlink"/>
    <w:basedOn w:val="a0"/>
    <w:uiPriority w:val="99"/>
    <w:unhideWhenUsed/>
    <w:rsid w:val="00E868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3B65F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B65F0"/>
    <w:pPr>
      <w:spacing w:after="100"/>
    </w:pPr>
  </w:style>
  <w:style w:type="paragraph" w:styleId="ad">
    <w:name w:val="Normal (Web)"/>
    <w:basedOn w:val="a"/>
    <w:uiPriority w:val="99"/>
    <w:unhideWhenUsed/>
    <w:rsid w:val="00B5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Диплом"/>
    <w:uiPriority w:val="1"/>
    <w:qFormat/>
    <w:rsid w:val="00677B4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08"/>
  </w:style>
  <w:style w:type="paragraph" w:styleId="1">
    <w:name w:val="heading 1"/>
    <w:basedOn w:val="a"/>
    <w:next w:val="a"/>
    <w:link w:val="10"/>
    <w:uiPriority w:val="9"/>
    <w:qFormat/>
    <w:rsid w:val="00864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6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9C4"/>
  </w:style>
  <w:style w:type="paragraph" w:styleId="a9">
    <w:name w:val="footer"/>
    <w:basedOn w:val="a"/>
    <w:link w:val="aa"/>
    <w:uiPriority w:val="99"/>
    <w:unhideWhenUsed/>
    <w:rsid w:val="00B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9C4"/>
  </w:style>
  <w:style w:type="character" w:styleId="ab">
    <w:name w:val="Hyperlink"/>
    <w:basedOn w:val="a0"/>
    <w:uiPriority w:val="99"/>
    <w:unhideWhenUsed/>
    <w:rsid w:val="00E868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3B65F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B65F0"/>
    <w:pPr>
      <w:spacing w:after="100"/>
    </w:pPr>
  </w:style>
  <w:style w:type="paragraph" w:styleId="ad">
    <w:name w:val="Normal (Web)"/>
    <w:basedOn w:val="a"/>
    <w:uiPriority w:val="99"/>
    <w:unhideWhenUsed/>
    <w:rsid w:val="00B5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Диплом"/>
    <w:uiPriority w:val="1"/>
    <w:qFormat/>
    <w:rsid w:val="00677B4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7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diagramQuickStyle" Target="diagrams/quickStyle3.xm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Layout" Target="diagrams/layout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 удельный вес запаса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Пиво</c:v>
                </c:pt>
                <c:pt idx="1">
                  <c:v>Чипсы</c:v>
                </c:pt>
                <c:pt idx="2">
                  <c:v>Рыба</c:v>
                </c:pt>
                <c:pt idx="3">
                  <c:v>Сухарики</c:v>
                </c:pt>
                <c:pt idx="4">
                  <c:v>Безалкогольные напитки</c:v>
                </c:pt>
                <c:pt idx="5">
                  <c:v>Прочие снэки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0.25090000000000001</c:v>
                </c:pt>
                <c:pt idx="1">
                  <c:v>0.19890000000000005</c:v>
                </c:pt>
                <c:pt idx="2">
                  <c:v>0.20820000000000005</c:v>
                </c:pt>
                <c:pt idx="3">
                  <c:v>0.19700000000000004</c:v>
                </c:pt>
                <c:pt idx="4">
                  <c:v>2.6000000000000002E-2</c:v>
                </c:pt>
                <c:pt idx="5">
                  <c:v>0.11899999999999998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73-42DF-A758-96B8794B98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удельный вес запаса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Пиво</c:v>
                </c:pt>
                <c:pt idx="1">
                  <c:v>Чипсы</c:v>
                </c:pt>
                <c:pt idx="2">
                  <c:v>Рыба</c:v>
                </c:pt>
                <c:pt idx="3">
                  <c:v>Сухарики</c:v>
                </c:pt>
                <c:pt idx="4">
                  <c:v>Безалкогольные напитки</c:v>
                </c:pt>
                <c:pt idx="5">
                  <c:v>Прочие снэки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0.24960000000000004</c:v>
                </c:pt>
                <c:pt idx="1">
                  <c:v>0.18380000000000005</c:v>
                </c:pt>
                <c:pt idx="2">
                  <c:v>0.20400000000000001</c:v>
                </c:pt>
                <c:pt idx="3">
                  <c:v>0.19900000000000004</c:v>
                </c:pt>
                <c:pt idx="4">
                  <c:v>2.5300000000000007E-2</c:v>
                </c:pt>
                <c:pt idx="5">
                  <c:v>0.13830000000000001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73-42DF-A758-96B8794B9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142400"/>
        <c:axId val="246400128"/>
        <c:axId val="0"/>
      </c:bar3DChart>
      <c:catAx>
        <c:axId val="2151424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46400128"/>
        <c:crosses val="autoZero"/>
        <c:auto val="1"/>
        <c:lblAlgn val="ctr"/>
        <c:lblOffset val="100"/>
        <c:noMultiLvlLbl val="0"/>
      </c:catAx>
      <c:valAx>
        <c:axId val="246400128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21514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Годовой план</c:v>
                </c:pt>
                <c:pt idx="1">
                  <c:v>Результат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1250</c:v>
                </c:pt>
                <c:pt idx="1">
                  <c:v>1433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57-4F41-BE34-432C256AF6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Годовой план</c:v>
                </c:pt>
                <c:pt idx="1">
                  <c:v>Результат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1400</c:v>
                </c:pt>
                <c:pt idx="1">
                  <c:v>1717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57-4F41-BE34-432C256AF6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5297536"/>
        <c:axId val="246401856"/>
        <c:axId val="136192640"/>
      </c:bar3DChart>
      <c:catAx>
        <c:axId val="215297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6401856"/>
        <c:crosses val="autoZero"/>
        <c:auto val="1"/>
        <c:lblAlgn val="ctr"/>
        <c:lblOffset val="100"/>
        <c:noMultiLvlLbl val="0"/>
      </c:catAx>
      <c:valAx>
        <c:axId val="24640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297536"/>
        <c:crosses val="autoZero"/>
        <c:crossBetween val="between"/>
      </c:valAx>
      <c:serAx>
        <c:axId val="13619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464018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EA4AE5-276A-445C-AB6C-E8924239E33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90AF7C-B4AC-455D-A852-B49CC5DA3C0D}">
      <dgm:prSet phldrT="[Текст]"/>
      <dgm:spPr/>
      <dgm:t>
        <a:bodyPr/>
        <a:lstStyle/>
        <a:p>
          <a:r>
            <a:rPr lang="ru-RU"/>
            <a:t>Бизнес-план</a:t>
          </a:r>
        </a:p>
      </dgm:t>
    </dgm:pt>
    <dgm:pt modelId="{5845CE81-5B67-4C35-9F2D-85E1A3758086}" type="parTrans" cxnId="{F2079D21-63F3-49F7-83B8-54609D14CB04}">
      <dgm:prSet/>
      <dgm:spPr/>
      <dgm:t>
        <a:bodyPr/>
        <a:lstStyle/>
        <a:p>
          <a:endParaRPr lang="ru-RU"/>
        </a:p>
      </dgm:t>
    </dgm:pt>
    <dgm:pt modelId="{3F4F0E56-AC24-43E6-AF25-EAA85D27E412}" type="sibTrans" cxnId="{F2079D21-63F3-49F7-83B8-54609D14CB04}">
      <dgm:prSet/>
      <dgm:spPr/>
      <dgm:t>
        <a:bodyPr/>
        <a:lstStyle/>
        <a:p>
          <a:endParaRPr lang="ru-RU"/>
        </a:p>
      </dgm:t>
    </dgm:pt>
    <dgm:pt modelId="{86DBA1D7-306A-4E72-AA2C-4475489AAA83}">
      <dgm:prSet phldrT="[Текст]"/>
      <dgm:spPr/>
      <dgm:t>
        <a:bodyPr/>
        <a:lstStyle/>
        <a:p>
          <a:r>
            <a:rPr lang="ru-RU"/>
            <a:t>Маркетинг</a:t>
          </a:r>
        </a:p>
      </dgm:t>
    </dgm:pt>
    <dgm:pt modelId="{A8CFDC70-FE12-4F9E-88F3-9B67D6BA1984}" type="parTrans" cxnId="{273345CF-57B9-4839-A870-8291BB6EB60F}">
      <dgm:prSet/>
      <dgm:spPr/>
      <dgm:t>
        <a:bodyPr/>
        <a:lstStyle/>
        <a:p>
          <a:endParaRPr lang="ru-RU"/>
        </a:p>
      </dgm:t>
    </dgm:pt>
    <dgm:pt modelId="{C49C0B52-5D74-4A5A-B66D-EF7433353FCF}" type="sibTrans" cxnId="{273345CF-57B9-4839-A870-8291BB6EB60F}">
      <dgm:prSet/>
      <dgm:spPr/>
      <dgm:t>
        <a:bodyPr/>
        <a:lstStyle/>
        <a:p>
          <a:endParaRPr lang="ru-RU"/>
        </a:p>
      </dgm:t>
    </dgm:pt>
    <dgm:pt modelId="{A880E2E6-8B11-4928-AB5D-D381B458066A}">
      <dgm:prSet phldrT="[Текст]"/>
      <dgm:spPr/>
      <dgm:t>
        <a:bodyPr/>
        <a:lstStyle/>
        <a:p>
          <a:r>
            <a:rPr lang="ru-RU"/>
            <a:t>Производство</a:t>
          </a:r>
        </a:p>
      </dgm:t>
    </dgm:pt>
    <dgm:pt modelId="{4203EC77-8317-4CE9-A1D4-9A24C60AC5A9}" type="parTrans" cxnId="{721749F6-ACCF-48C1-B0BA-3BED08877E53}">
      <dgm:prSet/>
      <dgm:spPr/>
      <dgm:t>
        <a:bodyPr/>
        <a:lstStyle/>
        <a:p>
          <a:endParaRPr lang="ru-RU"/>
        </a:p>
      </dgm:t>
    </dgm:pt>
    <dgm:pt modelId="{2F4F3310-3C5A-4CE4-A1E3-A3AD6D54172E}" type="sibTrans" cxnId="{721749F6-ACCF-48C1-B0BA-3BED08877E53}">
      <dgm:prSet/>
      <dgm:spPr/>
      <dgm:t>
        <a:bodyPr/>
        <a:lstStyle/>
        <a:p>
          <a:endParaRPr lang="ru-RU"/>
        </a:p>
      </dgm:t>
    </dgm:pt>
    <dgm:pt modelId="{D71B19FA-0639-4E45-87EE-BC5C1D10068E}">
      <dgm:prSet phldrT="[Текст]"/>
      <dgm:spPr/>
      <dgm:t>
        <a:bodyPr/>
        <a:lstStyle/>
        <a:p>
          <a:r>
            <a:rPr lang="ru-RU"/>
            <a:t>финансы</a:t>
          </a:r>
        </a:p>
      </dgm:t>
    </dgm:pt>
    <dgm:pt modelId="{6D815D0E-2A5B-41EB-A618-6F4D7CABD9B3}" type="parTrans" cxnId="{18694BD5-C77F-45EE-97E5-D0E3A7D5F8CD}">
      <dgm:prSet/>
      <dgm:spPr/>
      <dgm:t>
        <a:bodyPr/>
        <a:lstStyle/>
        <a:p>
          <a:endParaRPr lang="ru-RU"/>
        </a:p>
      </dgm:t>
    </dgm:pt>
    <dgm:pt modelId="{8AC32A8F-B141-4DE9-9A72-A81ABB097532}" type="sibTrans" cxnId="{18694BD5-C77F-45EE-97E5-D0E3A7D5F8CD}">
      <dgm:prSet/>
      <dgm:spPr/>
      <dgm:t>
        <a:bodyPr/>
        <a:lstStyle/>
        <a:p>
          <a:endParaRPr lang="ru-RU"/>
        </a:p>
      </dgm:t>
    </dgm:pt>
    <dgm:pt modelId="{2C9EE55D-DE5D-4DF3-B4E6-8DB022EB37A6}">
      <dgm:prSet/>
      <dgm:spPr/>
      <dgm:t>
        <a:bodyPr/>
        <a:lstStyle/>
        <a:p>
          <a:r>
            <a:rPr lang="ru-RU"/>
            <a:t>Товар/услуга</a:t>
          </a:r>
        </a:p>
      </dgm:t>
    </dgm:pt>
    <dgm:pt modelId="{ACBFA2C2-AB1A-4F62-916C-FC3C750A50F6}" type="parTrans" cxnId="{1951EEC9-85B5-4C5E-97A0-179D671C2019}">
      <dgm:prSet/>
      <dgm:spPr/>
      <dgm:t>
        <a:bodyPr/>
        <a:lstStyle/>
        <a:p>
          <a:endParaRPr lang="ru-RU"/>
        </a:p>
      </dgm:t>
    </dgm:pt>
    <dgm:pt modelId="{2B8EFFE9-17AC-4B5A-A06A-426787E6D297}" type="sibTrans" cxnId="{1951EEC9-85B5-4C5E-97A0-179D671C2019}">
      <dgm:prSet/>
      <dgm:spPr/>
      <dgm:t>
        <a:bodyPr/>
        <a:lstStyle/>
        <a:p>
          <a:endParaRPr lang="ru-RU"/>
        </a:p>
      </dgm:t>
    </dgm:pt>
    <dgm:pt modelId="{92D97617-82F8-4D09-BEAE-EE6EB594A69A}">
      <dgm:prSet/>
      <dgm:spPr/>
      <dgm:t>
        <a:bodyPr/>
        <a:lstStyle/>
        <a:p>
          <a:r>
            <a:rPr lang="ru-RU"/>
            <a:t>Рынок сбыта</a:t>
          </a:r>
        </a:p>
      </dgm:t>
    </dgm:pt>
    <dgm:pt modelId="{D7B89294-8727-40A3-BEFC-D7F37E19FC19}" type="parTrans" cxnId="{2C25E565-F3F5-4EA7-8064-2C2F5F46F7FD}">
      <dgm:prSet/>
      <dgm:spPr/>
      <dgm:t>
        <a:bodyPr/>
        <a:lstStyle/>
        <a:p>
          <a:endParaRPr lang="ru-RU"/>
        </a:p>
      </dgm:t>
    </dgm:pt>
    <dgm:pt modelId="{9659039B-6DEE-431A-8411-003A97F7EC40}" type="sibTrans" cxnId="{2C25E565-F3F5-4EA7-8064-2C2F5F46F7FD}">
      <dgm:prSet/>
      <dgm:spPr/>
      <dgm:t>
        <a:bodyPr/>
        <a:lstStyle/>
        <a:p>
          <a:endParaRPr lang="ru-RU"/>
        </a:p>
      </dgm:t>
    </dgm:pt>
    <dgm:pt modelId="{4F893CDD-378A-480C-987E-1FDAAC307B0E}">
      <dgm:prSet/>
      <dgm:spPr/>
      <dgm:t>
        <a:bodyPr/>
        <a:lstStyle/>
        <a:p>
          <a:r>
            <a:rPr lang="ru-RU"/>
            <a:t>Конкуренты</a:t>
          </a:r>
        </a:p>
      </dgm:t>
    </dgm:pt>
    <dgm:pt modelId="{D3771650-B410-4FD9-96CF-731783DBB428}" type="parTrans" cxnId="{DD19082E-BBCB-418B-BE46-2359E2986012}">
      <dgm:prSet/>
      <dgm:spPr/>
      <dgm:t>
        <a:bodyPr/>
        <a:lstStyle/>
        <a:p>
          <a:endParaRPr lang="ru-RU"/>
        </a:p>
      </dgm:t>
    </dgm:pt>
    <dgm:pt modelId="{93279A05-3DE5-4867-B04A-E92042DFA670}" type="sibTrans" cxnId="{DD19082E-BBCB-418B-BE46-2359E2986012}">
      <dgm:prSet/>
      <dgm:spPr/>
      <dgm:t>
        <a:bodyPr/>
        <a:lstStyle/>
        <a:p>
          <a:endParaRPr lang="ru-RU"/>
        </a:p>
      </dgm:t>
    </dgm:pt>
    <dgm:pt modelId="{6BFEAC53-A89E-4567-B5EF-FF9714DACD79}">
      <dgm:prSet/>
      <dgm:spPr/>
      <dgm:t>
        <a:bodyPr/>
        <a:lstStyle/>
        <a:p>
          <a:r>
            <a:rPr lang="ru-RU"/>
            <a:t>План маркетинга</a:t>
          </a:r>
        </a:p>
      </dgm:t>
    </dgm:pt>
    <dgm:pt modelId="{7F6E38DD-3945-4378-96C0-9BE3AE25CBA2}" type="parTrans" cxnId="{CD752116-AD5D-470A-881A-6186C87E9B7F}">
      <dgm:prSet/>
      <dgm:spPr/>
      <dgm:t>
        <a:bodyPr/>
        <a:lstStyle/>
        <a:p>
          <a:endParaRPr lang="ru-RU"/>
        </a:p>
      </dgm:t>
    </dgm:pt>
    <dgm:pt modelId="{DE42C6CE-C335-487B-B423-788C8B796FB0}" type="sibTrans" cxnId="{CD752116-AD5D-470A-881A-6186C87E9B7F}">
      <dgm:prSet/>
      <dgm:spPr/>
      <dgm:t>
        <a:bodyPr/>
        <a:lstStyle/>
        <a:p>
          <a:endParaRPr lang="ru-RU"/>
        </a:p>
      </dgm:t>
    </dgm:pt>
    <dgm:pt modelId="{C521E154-014A-4388-8EC3-3CF58BF0783C}">
      <dgm:prSet/>
      <dgm:spPr/>
      <dgm:t>
        <a:bodyPr/>
        <a:lstStyle/>
        <a:p>
          <a:r>
            <a:rPr lang="ru-RU"/>
            <a:t>План производства</a:t>
          </a:r>
        </a:p>
      </dgm:t>
    </dgm:pt>
    <dgm:pt modelId="{2DE441F6-9D6E-40E5-A471-EB12AC494DF9}" type="parTrans" cxnId="{AEDA1BF4-A41F-4897-BE13-13D2802004C0}">
      <dgm:prSet/>
      <dgm:spPr/>
      <dgm:t>
        <a:bodyPr/>
        <a:lstStyle/>
        <a:p>
          <a:endParaRPr lang="ru-RU"/>
        </a:p>
      </dgm:t>
    </dgm:pt>
    <dgm:pt modelId="{256EB046-7AF4-41A6-8CF8-4FC71211250D}" type="sibTrans" cxnId="{AEDA1BF4-A41F-4897-BE13-13D2802004C0}">
      <dgm:prSet/>
      <dgm:spPr/>
      <dgm:t>
        <a:bodyPr/>
        <a:lstStyle/>
        <a:p>
          <a:endParaRPr lang="ru-RU"/>
        </a:p>
      </dgm:t>
    </dgm:pt>
    <dgm:pt modelId="{D93CD307-50E7-4579-82CF-7713E7BEDE00}">
      <dgm:prSet/>
      <dgm:spPr/>
      <dgm:t>
        <a:bodyPr/>
        <a:lstStyle/>
        <a:p>
          <a:r>
            <a:rPr lang="ru-RU"/>
            <a:t>Финансовый план</a:t>
          </a:r>
        </a:p>
      </dgm:t>
    </dgm:pt>
    <dgm:pt modelId="{7200CFC1-030C-4048-97DE-703FE29DB8CD}" type="parTrans" cxnId="{00062DCA-6A89-40AE-8B2D-8A24E2CAE307}">
      <dgm:prSet/>
      <dgm:spPr/>
      <dgm:t>
        <a:bodyPr/>
        <a:lstStyle/>
        <a:p>
          <a:endParaRPr lang="ru-RU"/>
        </a:p>
      </dgm:t>
    </dgm:pt>
    <dgm:pt modelId="{E98F251F-0870-4B30-B56B-F71DF97EDF34}" type="sibTrans" cxnId="{00062DCA-6A89-40AE-8B2D-8A24E2CAE307}">
      <dgm:prSet/>
      <dgm:spPr/>
      <dgm:t>
        <a:bodyPr/>
        <a:lstStyle/>
        <a:p>
          <a:endParaRPr lang="ru-RU"/>
        </a:p>
      </dgm:t>
    </dgm:pt>
    <dgm:pt modelId="{376A6E4F-AED3-4560-A4C7-2F91C338E697}">
      <dgm:prSet/>
      <dgm:spPr/>
      <dgm:t>
        <a:bodyPr/>
        <a:lstStyle/>
        <a:p>
          <a:r>
            <a:rPr lang="ru-RU"/>
            <a:t>Стратегия финансирования</a:t>
          </a:r>
        </a:p>
      </dgm:t>
    </dgm:pt>
    <dgm:pt modelId="{5D9A6680-8605-439F-90E3-8BFF3D92B914}" type="parTrans" cxnId="{DA69AF77-CFE5-4BA7-B9A1-1C925F8DF946}">
      <dgm:prSet/>
      <dgm:spPr/>
      <dgm:t>
        <a:bodyPr/>
        <a:lstStyle/>
        <a:p>
          <a:endParaRPr lang="ru-RU"/>
        </a:p>
      </dgm:t>
    </dgm:pt>
    <dgm:pt modelId="{970918A9-4E4C-4288-86FC-9E662A2C6863}" type="sibTrans" cxnId="{DA69AF77-CFE5-4BA7-B9A1-1C925F8DF946}">
      <dgm:prSet/>
      <dgm:spPr/>
      <dgm:t>
        <a:bodyPr/>
        <a:lstStyle/>
        <a:p>
          <a:endParaRPr lang="ru-RU"/>
        </a:p>
      </dgm:t>
    </dgm:pt>
    <dgm:pt modelId="{8A479AD9-C87A-40D6-B637-C69B3EE01CF6}" type="pres">
      <dgm:prSet presAssocID="{1FEA4AE5-276A-445C-AB6C-E8924239E3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72F1B24-3E98-4FF5-B277-B20FE8490DD5}" type="pres">
      <dgm:prSet presAssocID="{2190AF7C-B4AC-455D-A852-B49CC5DA3C0D}" presName="hierRoot1" presStyleCnt="0">
        <dgm:presLayoutVars>
          <dgm:hierBranch val="init"/>
        </dgm:presLayoutVars>
      </dgm:prSet>
      <dgm:spPr/>
    </dgm:pt>
    <dgm:pt modelId="{717E5E13-FBB8-4462-978F-E95C76CCAEC6}" type="pres">
      <dgm:prSet presAssocID="{2190AF7C-B4AC-455D-A852-B49CC5DA3C0D}" presName="rootComposite1" presStyleCnt="0"/>
      <dgm:spPr/>
    </dgm:pt>
    <dgm:pt modelId="{B2D503F7-48C0-4FA0-8C4F-5C9E91EBDF90}" type="pres">
      <dgm:prSet presAssocID="{2190AF7C-B4AC-455D-A852-B49CC5DA3C0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D1064C-32D7-4183-86BE-DA449BE78B01}" type="pres">
      <dgm:prSet presAssocID="{2190AF7C-B4AC-455D-A852-B49CC5DA3C0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F6BFD73-52FB-4F36-A118-3E6B5979CF4C}" type="pres">
      <dgm:prSet presAssocID="{2190AF7C-B4AC-455D-A852-B49CC5DA3C0D}" presName="hierChild2" presStyleCnt="0"/>
      <dgm:spPr/>
    </dgm:pt>
    <dgm:pt modelId="{79486F8C-743B-440A-B2B5-ACE54C89A4A3}" type="pres">
      <dgm:prSet presAssocID="{A8CFDC70-FE12-4F9E-88F3-9B67D6BA1984}" presName="Name37" presStyleLbl="parChTrans1D2" presStyleIdx="0" presStyleCnt="3"/>
      <dgm:spPr/>
      <dgm:t>
        <a:bodyPr/>
        <a:lstStyle/>
        <a:p>
          <a:endParaRPr lang="ru-RU"/>
        </a:p>
      </dgm:t>
    </dgm:pt>
    <dgm:pt modelId="{C376CF1E-973E-405F-BA6C-52B6781A8D2E}" type="pres">
      <dgm:prSet presAssocID="{86DBA1D7-306A-4E72-AA2C-4475489AAA83}" presName="hierRoot2" presStyleCnt="0">
        <dgm:presLayoutVars>
          <dgm:hierBranch val="init"/>
        </dgm:presLayoutVars>
      </dgm:prSet>
      <dgm:spPr/>
    </dgm:pt>
    <dgm:pt modelId="{B9FAAE3F-5AD4-418A-8ECC-ADEEF5019F94}" type="pres">
      <dgm:prSet presAssocID="{86DBA1D7-306A-4E72-AA2C-4475489AAA83}" presName="rootComposite" presStyleCnt="0"/>
      <dgm:spPr/>
    </dgm:pt>
    <dgm:pt modelId="{0E6A80E1-5388-42FA-9A4D-17A9275C0FBF}" type="pres">
      <dgm:prSet presAssocID="{86DBA1D7-306A-4E72-AA2C-4475489AAA8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566929-7030-487E-861D-EE072AB7F068}" type="pres">
      <dgm:prSet presAssocID="{86DBA1D7-306A-4E72-AA2C-4475489AAA83}" presName="rootConnector" presStyleLbl="node2" presStyleIdx="0" presStyleCnt="3"/>
      <dgm:spPr/>
      <dgm:t>
        <a:bodyPr/>
        <a:lstStyle/>
        <a:p>
          <a:endParaRPr lang="ru-RU"/>
        </a:p>
      </dgm:t>
    </dgm:pt>
    <dgm:pt modelId="{5C184642-01EF-402A-8445-6DE088279423}" type="pres">
      <dgm:prSet presAssocID="{86DBA1D7-306A-4E72-AA2C-4475489AAA83}" presName="hierChild4" presStyleCnt="0"/>
      <dgm:spPr/>
    </dgm:pt>
    <dgm:pt modelId="{8E3FC0F8-771C-48D2-99FD-0FD5A8F018BE}" type="pres">
      <dgm:prSet presAssocID="{ACBFA2C2-AB1A-4F62-916C-FC3C750A50F6}" presName="Name37" presStyleLbl="parChTrans1D3" presStyleIdx="0" presStyleCnt="7"/>
      <dgm:spPr/>
      <dgm:t>
        <a:bodyPr/>
        <a:lstStyle/>
        <a:p>
          <a:endParaRPr lang="ru-RU"/>
        </a:p>
      </dgm:t>
    </dgm:pt>
    <dgm:pt modelId="{D0C6F039-0B04-4A42-A7CE-098454C42D8F}" type="pres">
      <dgm:prSet presAssocID="{2C9EE55D-DE5D-4DF3-B4E6-8DB022EB37A6}" presName="hierRoot2" presStyleCnt="0">
        <dgm:presLayoutVars>
          <dgm:hierBranch val="init"/>
        </dgm:presLayoutVars>
      </dgm:prSet>
      <dgm:spPr/>
    </dgm:pt>
    <dgm:pt modelId="{842F52F3-3A36-4DBA-B5EB-2B198AA581FE}" type="pres">
      <dgm:prSet presAssocID="{2C9EE55D-DE5D-4DF3-B4E6-8DB022EB37A6}" presName="rootComposite" presStyleCnt="0"/>
      <dgm:spPr/>
    </dgm:pt>
    <dgm:pt modelId="{184471EF-2CCB-4B97-AD3F-0A4362F07FA8}" type="pres">
      <dgm:prSet presAssocID="{2C9EE55D-DE5D-4DF3-B4E6-8DB022EB37A6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9AD1CF-26E4-4039-B360-632F7029CA95}" type="pres">
      <dgm:prSet presAssocID="{2C9EE55D-DE5D-4DF3-B4E6-8DB022EB37A6}" presName="rootConnector" presStyleLbl="node3" presStyleIdx="0" presStyleCnt="7"/>
      <dgm:spPr/>
      <dgm:t>
        <a:bodyPr/>
        <a:lstStyle/>
        <a:p>
          <a:endParaRPr lang="ru-RU"/>
        </a:p>
      </dgm:t>
    </dgm:pt>
    <dgm:pt modelId="{A69A0036-9CAC-463D-9E28-19DBFB934C42}" type="pres">
      <dgm:prSet presAssocID="{2C9EE55D-DE5D-4DF3-B4E6-8DB022EB37A6}" presName="hierChild4" presStyleCnt="0"/>
      <dgm:spPr/>
    </dgm:pt>
    <dgm:pt modelId="{E466F2C7-8F29-4711-A39C-1493A25F7386}" type="pres">
      <dgm:prSet presAssocID="{2C9EE55D-DE5D-4DF3-B4E6-8DB022EB37A6}" presName="hierChild5" presStyleCnt="0"/>
      <dgm:spPr/>
    </dgm:pt>
    <dgm:pt modelId="{A9DE9F34-9154-4811-9481-5FB59BCFD5FE}" type="pres">
      <dgm:prSet presAssocID="{D7B89294-8727-40A3-BEFC-D7F37E19FC19}" presName="Name37" presStyleLbl="parChTrans1D3" presStyleIdx="1" presStyleCnt="7"/>
      <dgm:spPr/>
      <dgm:t>
        <a:bodyPr/>
        <a:lstStyle/>
        <a:p>
          <a:endParaRPr lang="ru-RU"/>
        </a:p>
      </dgm:t>
    </dgm:pt>
    <dgm:pt modelId="{5AE720B6-E7C1-4135-8D73-1FBCE8A6A3F5}" type="pres">
      <dgm:prSet presAssocID="{92D97617-82F8-4D09-BEAE-EE6EB594A69A}" presName="hierRoot2" presStyleCnt="0">
        <dgm:presLayoutVars>
          <dgm:hierBranch val="init"/>
        </dgm:presLayoutVars>
      </dgm:prSet>
      <dgm:spPr/>
    </dgm:pt>
    <dgm:pt modelId="{B239B4D3-2B24-4653-B16B-33869B0FE390}" type="pres">
      <dgm:prSet presAssocID="{92D97617-82F8-4D09-BEAE-EE6EB594A69A}" presName="rootComposite" presStyleCnt="0"/>
      <dgm:spPr/>
    </dgm:pt>
    <dgm:pt modelId="{E897C5B4-C432-4FB2-88A3-712663EB9936}" type="pres">
      <dgm:prSet presAssocID="{92D97617-82F8-4D09-BEAE-EE6EB594A69A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A2C6D5-D1B0-45B0-8CAF-F51E1C004455}" type="pres">
      <dgm:prSet presAssocID="{92D97617-82F8-4D09-BEAE-EE6EB594A69A}" presName="rootConnector" presStyleLbl="node3" presStyleIdx="1" presStyleCnt="7"/>
      <dgm:spPr/>
      <dgm:t>
        <a:bodyPr/>
        <a:lstStyle/>
        <a:p>
          <a:endParaRPr lang="ru-RU"/>
        </a:p>
      </dgm:t>
    </dgm:pt>
    <dgm:pt modelId="{2A95F565-5A6E-4266-8DB0-35D2B75A3622}" type="pres">
      <dgm:prSet presAssocID="{92D97617-82F8-4D09-BEAE-EE6EB594A69A}" presName="hierChild4" presStyleCnt="0"/>
      <dgm:spPr/>
    </dgm:pt>
    <dgm:pt modelId="{BB39CE59-FC34-4E92-B4C6-1AC01B9BB582}" type="pres">
      <dgm:prSet presAssocID="{92D97617-82F8-4D09-BEAE-EE6EB594A69A}" presName="hierChild5" presStyleCnt="0"/>
      <dgm:spPr/>
    </dgm:pt>
    <dgm:pt modelId="{0B9FE6D0-EE50-4680-A79C-CC15242FAE27}" type="pres">
      <dgm:prSet presAssocID="{D3771650-B410-4FD9-96CF-731783DBB428}" presName="Name37" presStyleLbl="parChTrans1D3" presStyleIdx="2" presStyleCnt="7"/>
      <dgm:spPr/>
      <dgm:t>
        <a:bodyPr/>
        <a:lstStyle/>
        <a:p>
          <a:endParaRPr lang="ru-RU"/>
        </a:p>
      </dgm:t>
    </dgm:pt>
    <dgm:pt modelId="{4997AF43-BFF6-4301-9EC1-598A875EAB53}" type="pres">
      <dgm:prSet presAssocID="{4F893CDD-378A-480C-987E-1FDAAC307B0E}" presName="hierRoot2" presStyleCnt="0">
        <dgm:presLayoutVars>
          <dgm:hierBranch val="init"/>
        </dgm:presLayoutVars>
      </dgm:prSet>
      <dgm:spPr/>
    </dgm:pt>
    <dgm:pt modelId="{997710F1-420A-4A81-9899-AF0F8F664F8F}" type="pres">
      <dgm:prSet presAssocID="{4F893CDD-378A-480C-987E-1FDAAC307B0E}" presName="rootComposite" presStyleCnt="0"/>
      <dgm:spPr/>
    </dgm:pt>
    <dgm:pt modelId="{8E80C48E-8655-495F-AF42-029A44A40956}" type="pres">
      <dgm:prSet presAssocID="{4F893CDD-378A-480C-987E-1FDAAC307B0E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5E3EDB-4A2F-4C40-A766-BC00B9109015}" type="pres">
      <dgm:prSet presAssocID="{4F893CDD-378A-480C-987E-1FDAAC307B0E}" presName="rootConnector" presStyleLbl="node3" presStyleIdx="2" presStyleCnt="7"/>
      <dgm:spPr/>
      <dgm:t>
        <a:bodyPr/>
        <a:lstStyle/>
        <a:p>
          <a:endParaRPr lang="ru-RU"/>
        </a:p>
      </dgm:t>
    </dgm:pt>
    <dgm:pt modelId="{F1B0D38D-A857-4C11-AC0B-6EF10533A032}" type="pres">
      <dgm:prSet presAssocID="{4F893CDD-378A-480C-987E-1FDAAC307B0E}" presName="hierChild4" presStyleCnt="0"/>
      <dgm:spPr/>
    </dgm:pt>
    <dgm:pt modelId="{9D1ECBF7-3580-4626-8602-382B18E9597C}" type="pres">
      <dgm:prSet presAssocID="{4F893CDD-378A-480C-987E-1FDAAC307B0E}" presName="hierChild5" presStyleCnt="0"/>
      <dgm:spPr/>
    </dgm:pt>
    <dgm:pt modelId="{FA16EF99-50F4-415B-914D-C03318251048}" type="pres">
      <dgm:prSet presAssocID="{7F6E38DD-3945-4378-96C0-9BE3AE25CBA2}" presName="Name37" presStyleLbl="parChTrans1D3" presStyleIdx="3" presStyleCnt="7"/>
      <dgm:spPr/>
      <dgm:t>
        <a:bodyPr/>
        <a:lstStyle/>
        <a:p>
          <a:endParaRPr lang="ru-RU"/>
        </a:p>
      </dgm:t>
    </dgm:pt>
    <dgm:pt modelId="{AEFBBB69-BD82-4632-B5C5-A491532A8560}" type="pres">
      <dgm:prSet presAssocID="{6BFEAC53-A89E-4567-B5EF-FF9714DACD79}" presName="hierRoot2" presStyleCnt="0">
        <dgm:presLayoutVars>
          <dgm:hierBranch val="init"/>
        </dgm:presLayoutVars>
      </dgm:prSet>
      <dgm:spPr/>
    </dgm:pt>
    <dgm:pt modelId="{FF9DE8CE-2078-4695-A343-8A869162C857}" type="pres">
      <dgm:prSet presAssocID="{6BFEAC53-A89E-4567-B5EF-FF9714DACD79}" presName="rootComposite" presStyleCnt="0"/>
      <dgm:spPr/>
    </dgm:pt>
    <dgm:pt modelId="{D2B5764A-8D28-4042-AB8B-EE6520AC76CB}" type="pres">
      <dgm:prSet presAssocID="{6BFEAC53-A89E-4567-B5EF-FF9714DACD79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7BD77A-28E4-46F7-9852-60DA783051E0}" type="pres">
      <dgm:prSet presAssocID="{6BFEAC53-A89E-4567-B5EF-FF9714DACD79}" presName="rootConnector" presStyleLbl="node3" presStyleIdx="3" presStyleCnt="7"/>
      <dgm:spPr/>
      <dgm:t>
        <a:bodyPr/>
        <a:lstStyle/>
        <a:p>
          <a:endParaRPr lang="ru-RU"/>
        </a:p>
      </dgm:t>
    </dgm:pt>
    <dgm:pt modelId="{DA658F4F-A568-4206-9D99-40DC1BC2277A}" type="pres">
      <dgm:prSet presAssocID="{6BFEAC53-A89E-4567-B5EF-FF9714DACD79}" presName="hierChild4" presStyleCnt="0"/>
      <dgm:spPr/>
    </dgm:pt>
    <dgm:pt modelId="{99C0F4A6-2B68-4C18-95E1-816110E84FEE}" type="pres">
      <dgm:prSet presAssocID="{6BFEAC53-A89E-4567-B5EF-FF9714DACD79}" presName="hierChild5" presStyleCnt="0"/>
      <dgm:spPr/>
    </dgm:pt>
    <dgm:pt modelId="{7F862666-585B-45D2-944F-0C801DD9A4B6}" type="pres">
      <dgm:prSet presAssocID="{86DBA1D7-306A-4E72-AA2C-4475489AAA83}" presName="hierChild5" presStyleCnt="0"/>
      <dgm:spPr/>
    </dgm:pt>
    <dgm:pt modelId="{63136454-B67C-49A1-8DC9-C390C4A0789D}" type="pres">
      <dgm:prSet presAssocID="{4203EC77-8317-4CE9-A1D4-9A24C60AC5A9}" presName="Name37" presStyleLbl="parChTrans1D2" presStyleIdx="1" presStyleCnt="3"/>
      <dgm:spPr/>
      <dgm:t>
        <a:bodyPr/>
        <a:lstStyle/>
        <a:p>
          <a:endParaRPr lang="ru-RU"/>
        </a:p>
      </dgm:t>
    </dgm:pt>
    <dgm:pt modelId="{9C7A4B1C-568B-4CAB-B044-38166D1421C4}" type="pres">
      <dgm:prSet presAssocID="{A880E2E6-8B11-4928-AB5D-D381B458066A}" presName="hierRoot2" presStyleCnt="0">
        <dgm:presLayoutVars>
          <dgm:hierBranch val="init"/>
        </dgm:presLayoutVars>
      </dgm:prSet>
      <dgm:spPr/>
    </dgm:pt>
    <dgm:pt modelId="{36A49D40-E799-4C66-A008-3482AFA411D1}" type="pres">
      <dgm:prSet presAssocID="{A880E2E6-8B11-4928-AB5D-D381B458066A}" presName="rootComposite" presStyleCnt="0"/>
      <dgm:spPr/>
    </dgm:pt>
    <dgm:pt modelId="{BE484422-CF4E-45C0-B802-453BA9CA96CB}" type="pres">
      <dgm:prSet presAssocID="{A880E2E6-8B11-4928-AB5D-D381B458066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471D4D-E72B-41E2-B2AE-544F29B5FCDB}" type="pres">
      <dgm:prSet presAssocID="{A880E2E6-8B11-4928-AB5D-D381B458066A}" presName="rootConnector" presStyleLbl="node2" presStyleIdx="1" presStyleCnt="3"/>
      <dgm:spPr/>
      <dgm:t>
        <a:bodyPr/>
        <a:lstStyle/>
        <a:p>
          <a:endParaRPr lang="ru-RU"/>
        </a:p>
      </dgm:t>
    </dgm:pt>
    <dgm:pt modelId="{87E04046-FA52-4228-9688-8638A238F658}" type="pres">
      <dgm:prSet presAssocID="{A880E2E6-8B11-4928-AB5D-D381B458066A}" presName="hierChild4" presStyleCnt="0"/>
      <dgm:spPr/>
    </dgm:pt>
    <dgm:pt modelId="{A68CB120-E682-415B-A258-A561C094A890}" type="pres">
      <dgm:prSet presAssocID="{2DE441F6-9D6E-40E5-A471-EB12AC494DF9}" presName="Name37" presStyleLbl="parChTrans1D3" presStyleIdx="4" presStyleCnt="7"/>
      <dgm:spPr/>
      <dgm:t>
        <a:bodyPr/>
        <a:lstStyle/>
        <a:p>
          <a:endParaRPr lang="ru-RU"/>
        </a:p>
      </dgm:t>
    </dgm:pt>
    <dgm:pt modelId="{184B08A5-365D-488C-A938-6F28F841C09B}" type="pres">
      <dgm:prSet presAssocID="{C521E154-014A-4388-8EC3-3CF58BF0783C}" presName="hierRoot2" presStyleCnt="0">
        <dgm:presLayoutVars>
          <dgm:hierBranch val="init"/>
        </dgm:presLayoutVars>
      </dgm:prSet>
      <dgm:spPr/>
    </dgm:pt>
    <dgm:pt modelId="{6CD8171A-D358-4984-BF0D-2D8E7FCF0ABD}" type="pres">
      <dgm:prSet presAssocID="{C521E154-014A-4388-8EC3-3CF58BF0783C}" presName="rootComposite" presStyleCnt="0"/>
      <dgm:spPr/>
    </dgm:pt>
    <dgm:pt modelId="{97B7CF6D-4DC7-49A4-82A6-2575D2DBED73}" type="pres">
      <dgm:prSet presAssocID="{C521E154-014A-4388-8EC3-3CF58BF0783C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99EE88-4EBD-4CA7-9320-21051AA40F82}" type="pres">
      <dgm:prSet presAssocID="{C521E154-014A-4388-8EC3-3CF58BF0783C}" presName="rootConnector" presStyleLbl="node3" presStyleIdx="4" presStyleCnt="7"/>
      <dgm:spPr/>
      <dgm:t>
        <a:bodyPr/>
        <a:lstStyle/>
        <a:p>
          <a:endParaRPr lang="ru-RU"/>
        </a:p>
      </dgm:t>
    </dgm:pt>
    <dgm:pt modelId="{485BA18B-977F-4F37-8EAA-9286925F635A}" type="pres">
      <dgm:prSet presAssocID="{C521E154-014A-4388-8EC3-3CF58BF0783C}" presName="hierChild4" presStyleCnt="0"/>
      <dgm:spPr/>
    </dgm:pt>
    <dgm:pt modelId="{38C1BE07-6D03-4770-BFA4-655D60DAFEF4}" type="pres">
      <dgm:prSet presAssocID="{C521E154-014A-4388-8EC3-3CF58BF0783C}" presName="hierChild5" presStyleCnt="0"/>
      <dgm:spPr/>
    </dgm:pt>
    <dgm:pt modelId="{202BAD12-EB5D-4FD7-8294-0D626ED4B224}" type="pres">
      <dgm:prSet presAssocID="{A880E2E6-8B11-4928-AB5D-D381B458066A}" presName="hierChild5" presStyleCnt="0"/>
      <dgm:spPr/>
    </dgm:pt>
    <dgm:pt modelId="{CF2601D7-1A08-4541-9044-E0FB9A043645}" type="pres">
      <dgm:prSet presAssocID="{6D815D0E-2A5B-41EB-A618-6F4D7CABD9B3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B25C0F1-0815-4046-8B00-F1BC9FD274A0}" type="pres">
      <dgm:prSet presAssocID="{D71B19FA-0639-4E45-87EE-BC5C1D10068E}" presName="hierRoot2" presStyleCnt="0">
        <dgm:presLayoutVars>
          <dgm:hierBranch val="init"/>
        </dgm:presLayoutVars>
      </dgm:prSet>
      <dgm:spPr/>
    </dgm:pt>
    <dgm:pt modelId="{78217F96-A38F-4BD5-8ACD-86D4268EA82B}" type="pres">
      <dgm:prSet presAssocID="{D71B19FA-0639-4E45-87EE-BC5C1D10068E}" presName="rootComposite" presStyleCnt="0"/>
      <dgm:spPr/>
    </dgm:pt>
    <dgm:pt modelId="{C5DB8224-9A5D-4E85-8519-7FC6ED5708D3}" type="pres">
      <dgm:prSet presAssocID="{D71B19FA-0639-4E45-87EE-BC5C1D10068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1235CE-AE67-43CE-9261-4E295767B4B9}" type="pres">
      <dgm:prSet presAssocID="{D71B19FA-0639-4E45-87EE-BC5C1D10068E}" presName="rootConnector" presStyleLbl="node2" presStyleIdx="2" presStyleCnt="3"/>
      <dgm:spPr/>
      <dgm:t>
        <a:bodyPr/>
        <a:lstStyle/>
        <a:p>
          <a:endParaRPr lang="ru-RU"/>
        </a:p>
      </dgm:t>
    </dgm:pt>
    <dgm:pt modelId="{3CFD6E10-F5F3-4FEA-85CC-FD4D50B2F33B}" type="pres">
      <dgm:prSet presAssocID="{D71B19FA-0639-4E45-87EE-BC5C1D10068E}" presName="hierChild4" presStyleCnt="0"/>
      <dgm:spPr/>
    </dgm:pt>
    <dgm:pt modelId="{B97F8B25-81C0-4C39-A5E5-3D310218A8E1}" type="pres">
      <dgm:prSet presAssocID="{7200CFC1-030C-4048-97DE-703FE29DB8CD}" presName="Name37" presStyleLbl="parChTrans1D3" presStyleIdx="5" presStyleCnt="7"/>
      <dgm:spPr/>
      <dgm:t>
        <a:bodyPr/>
        <a:lstStyle/>
        <a:p>
          <a:endParaRPr lang="ru-RU"/>
        </a:p>
      </dgm:t>
    </dgm:pt>
    <dgm:pt modelId="{BF8E2275-E2BD-4291-929C-14651B465435}" type="pres">
      <dgm:prSet presAssocID="{D93CD307-50E7-4579-82CF-7713E7BEDE00}" presName="hierRoot2" presStyleCnt="0">
        <dgm:presLayoutVars>
          <dgm:hierBranch val="init"/>
        </dgm:presLayoutVars>
      </dgm:prSet>
      <dgm:spPr/>
    </dgm:pt>
    <dgm:pt modelId="{E60CF999-9EA7-4433-AF15-A405D5CEE5F2}" type="pres">
      <dgm:prSet presAssocID="{D93CD307-50E7-4579-82CF-7713E7BEDE00}" presName="rootComposite" presStyleCnt="0"/>
      <dgm:spPr/>
    </dgm:pt>
    <dgm:pt modelId="{EFCB28A7-FE55-4786-85BB-9D4A162AB093}" type="pres">
      <dgm:prSet presAssocID="{D93CD307-50E7-4579-82CF-7713E7BEDE00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FB92AE-F280-444A-AA4A-A8E96A955397}" type="pres">
      <dgm:prSet presAssocID="{D93CD307-50E7-4579-82CF-7713E7BEDE00}" presName="rootConnector" presStyleLbl="node3" presStyleIdx="5" presStyleCnt="7"/>
      <dgm:spPr/>
      <dgm:t>
        <a:bodyPr/>
        <a:lstStyle/>
        <a:p>
          <a:endParaRPr lang="ru-RU"/>
        </a:p>
      </dgm:t>
    </dgm:pt>
    <dgm:pt modelId="{74A73DFE-1C3D-4CD9-A5B8-50195AECE532}" type="pres">
      <dgm:prSet presAssocID="{D93CD307-50E7-4579-82CF-7713E7BEDE00}" presName="hierChild4" presStyleCnt="0"/>
      <dgm:spPr/>
    </dgm:pt>
    <dgm:pt modelId="{0193EA5B-2257-4A7F-B3D5-857F9A8D8E8A}" type="pres">
      <dgm:prSet presAssocID="{D93CD307-50E7-4579-82CF-7713E7BEDE00}" presName="hierChild5" presStyleCnt="0"/>
      <dgm:spPr/>
    </dgm:pt>
    <dgm:pt modelId="{D3EDD6FD-3669-4555-8B85-FB089CC2272C}" type="pres">
      <dgm:prSet presAssocID="{5D9A6680-8605-439F-90E3-8BFF3D92B914}" presName="Name37" presStyleLbl="parChTrans1D3" presStyleIdx="6" presStyleCnt="7"/>
      <dgm:spPr/>
      <dgm:t>
        <a:bodyPr/>
        <a:lstStyle/>
        <a:p>
          <a:endParaRPr lang="ru-RU"/>
        </a:p>
      </dgm:t>
    </dgm:pt>
    <dgm:pt modelId="{348363C2-49B0-438F-B5B0-2E42BE2DEFB2}" type="pres">
      <dgm:prSet presAssocID="{376A6E4F-AED3-4560-A4C7-2F91C338E697}" presName="hierRoot2" presStyleCnt="0">
        <dgm:presLayoutVars>
          <dgm:hierBranch val="init"/>
        </dgm:presLayoutVars>
      </dgm:prSet>
      <dgm:spPr/>
    </dgm:pt>
    <dgm:pt modelId="{AB426375-0833-4FAE-B461-D4F4F823EF1C}" type="pres">
      <dgm:prSet presAssocID="{376A6E4F-AED3-4560-A4C7-2F91C338E697}" presName="rootComposite" presStyleCnt="0"/>
      <dgm:spPr/>
    </dgm:pt>
    <dgm:pt modelId="{BE995DBB-245F-4F75-8EB9-B417F2D6D6DE}" type="pres">
      <dgm:prSet presAssocID="{376A6E4F-AED3-4560-A4C7-2F91C338E697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37BC25-F5E3-46A0-BF0D-A8674544371B}" type="pres">
      <dgm:prSet presAssocID="{376A6E4F-AED3-4560-A4C7-2F91C338E697}" presName="rootConnector" presStyleLbl="node3" presStyleIdx="6" presStyleCnt="7"/>
      <dgm:spPr/>
      <dgm:t>
        <a:bodyPr/>
        <a:lstStyle/>
        <a:p>
          <a:endParaRPr lang="ru-RU"/>
        </a:p>
      </dgm:t>
    </dgm:pt>
    <dgm:pt modelId="{C62A2A0D-0C11-4112-B6BF-67CCEE18BC32}" type="pres">
      <dgm:prSet presAssocID="{376A6E4F-AED3-4560-A4C7-2F91C338E697}" presName="hierChild4" presStyleCnt="0"/>
      <dgm:spPr/>
    </dgm:pt>
    <dgm:pt modelId="{209F6A02-5EFF-474A-98A9-83ECBA5E7F5A}" type="pres">
      <dgm:prSet presAssocID="{376A6E4F-AED3-4560-A4C7-2F91C338E697}" presName="hierChild5" presStyleCnt="0"/>
      <dgm:spPr/>
    </dgm:pt>
    <dgm:pt modelId="{60CD5AE1-EAE0-4B56-B51D-40F8CCCD34BA}" type="pres">
      <dgm:prSet presAssocID="{D71B19FA-0639-4E45-87EE-BC5C1D10068E}" presName="hierChild5" presStyleCnt="0"/>
      <dgm:spPr/>
    </dgm:pt>
    <dgm:pt modelId="{87550E18-E57A-440D-805D-817346CF118B}" type="pres">
      <dgm:prSet presAssocID="{2190AF7C-B4AC-455D-A852-B49CC5DA3C0D}" presName="hierChild3" presStyleCnt="0"/>
      <dgm:spPr/>
    </dgm:pt>
  </dgm:ptLst>
  <dgm:cxnLst>
    <dgm:cxn modelId="{0C1795D7-C1E9-466C-8901-D9046464D69B}" type="presOf" srcId="{6BFEAC53-A89E-4567-B5EF-FF9714DACD79}" destId="{987BD77A-28E4-46F7-9852-60DA783051E0}" srcOrd="1" destOrd="0" presId="urn:microsoft.com/office/officeart/2005/8/layout/orgChart1"/>
    <dgm:cxn modelId="{F2079D21-63F3-49F7-83B8-54609D14CB04}" srcId="{1FEA4AE5-276A-445C-AB6C-E8924239E336}" destId="{2190AF7C-B4AC-455D-A852-B49CC5DA3C0D}" srcOrd="0" destOrd="0" parTransId="{5845CE81-5B67-4C35-9F2D-85E1A3758086}" sibTransId="{3F4F0E56-AC24-43E6-AF25-EAA85D27E412}"/>
    <dgm:cxn modelId="{058887D6-D3AB-4EC2-95FC-893B4AEBDFC5}" type="presOf" srcId="{92D97617-82F8-4D09-BEAE-EE6EB594A69A}" destId="{E897C5B4-C432-4FB2-88A3-712663EB9936}" srcOrd="0" destOrd="0" presId="urn:microsoft.com/office/officeart/2005/8/layout/orgChart1"/>
    <dgm:cxn modelId="{DA69AF77-CFE5-4BA7-B9A1-1C925F8DF946}" srcId="{D71B19FA-0639-4E45-87EE-BC5C1D10068E}" destId="{376A6E4F-AED3-4560-A4C7-2F91C338E697}" srcOrd="1" destOrd="0" parTransId="{5D9A6680-8605-439F-90E3-8BFF3D92B914}" sibTransId="{970918A9-4E4C-4288-86FC-9E662A2C6863}"/>
    <dgm:cxn modelId="{E564D2C0-678B-4D63-BE21-58F74D3C1576}" type="presOf" srcId="{92D97617-82F8-4D09-BEAE-EE6EB594A69A}" destId="{DFA2C6D5-D1B0-45B0-8CAF-F51E1C004455}" srcOrd="1" destOrd="0" presId="urn:microsoft.com/office/officeart/2005/8/layout/orgChart1"/>
    <dgm:cxn modelId="{E44F6022-97D8-4980-82A9-E77608C4425B}" type="presOf" srcId="{A880E2E6-8B11-4928-AB5D-D381B458066A}" destId="{CD471D4D-E72B-41E2-B2AE-544F29B5FCDB}" srcOrd="1" destOrd="0" presId="urn:microsoft.com/office/officeart/2005/8/layout/orgChart1"/>
    <dgm:cxn modelId="{7AE04B31-148A-4C76-BD27-441EEA355C14}" type="presOf" srcId="{A880E2E6-8B11-4928-AB5D-D381B458066A}" destId="{BE484422-CF4E-45C0-B802-453BA9CA96CB}" srcOrd="0" destOrd="0" presId="urn:microsoft.com/office/officeart/2005/8/layout/orgChart1"/>
    <dgm:cxn modelId="{BE17CBD6-C8B9-4BD7-A728-AF8C2772E116}" type="presOf" srcId="{C521E154-014A-4388-8EC3-3CF58BF0783C}" destId="{C199EE88-4EBD-4CA7-9320-21051AA40F82}" srcOrd="1" destOrd="0" presId="urn:microsoft.com/office/officeart/2005/8/layout/orgChart1"/>
    <dgm:cxn modelId="{C6AE9B66-F37E-45DD-AF2F-C515BA846008}" type="presOf" srcId="{4203EC77-8317-4CE9-A1D4-9A24C60AC5A9}" destId="{63136454-B67C-49A1-8DC9-C390C4A0789D}" srcOrd="0" destOrd="0" presId="urn:microsoft.com/office/officeart/2005/8/layout/orgChart1"/>
    <dgm:cxn modelId="{02E8F297-51C2-4FEF-9EB8-5E573F1EEC52}" type="presOf" srcId="{D3771650-B410-4FD9-96CF-731783DBB428}" destId="{0B9FE6D0-EE50-4680-A79C-CC15242FAE27}" srcOrd="0" destOrd="0" presId="urn:microsoft.com/office/officeart/2005/8/layout/orgChart1"/>
    <dgm:cxn modelId="{9F167FDD-34DA-469A-B305-91A527102238}" type="presOf" srcId="{376A6E4F-AED3-4560-A4C7-2F91C338E697}" destId="{8337BC25-F5E3-46A0-BF0D-A8674544371B}" srcOrd="1" destOrd="0" presId="urn:microsoft.com/office/officeart/2005/8/layout/orgChart1"/>
    <dgm:cxn modelId="{1ADD8FFE-BD0E-4CA6-9CCE-4930579AA605}" type="presOf" srcId="{1FEA4AE5-276A-445C-AB6C-E8924239E336}" destId="{8A479AD9-C87A-40D6-B637-C69B3EE01CF6}" srcOrd="0" destOrd="0" presId="urn:microsoft.com/office/officeart/2005/8/layout/orgChart1"/>
    <dgm:cxn modelId="{9EE3033B-AF82-4CAE-86D0-54AE4EB054C4}" type="presOf" srcId="{A8CFDC70-FE12-4F9E-88F3-9B67D6BA1984}" destId="{79486F8C-743B-440A-B2B5-ACE54C89A4A3}" srcOrd="0" destOrd="0" presId="urn:microsoft.com/office/officeart/2005/8/layout/orgChart1"/>
    <dgm:cxn modelId="{E4D2C245-677A-4FA6-81E4-64ADAAF04E67}" type="presOf" srcId="{D71B19FA-0639-4E45-87EE-BC5C1D10068E}" destId="{C5DB8224-9A5D-4E85-8519-7FC6ED5708D3}" srcOrd="0" destOrd="0" presId="urn:microsoft.com/office/officeart/2005/8/layout/orgChart1"/>
    <dgm:cxn modelId="{721749F6-ACCF-48C1-B0BA-3BED08877E53}" srcId="{2190AF7C-B4AC-455D-A852-B49CC5DA3C0D}" destId="{A880E2E6-8B11-4928-AB5D-D381B458066A}" srcOrd="1" destOrd="0" parTransId="{4203EC77-8317-4CE9-A1D4-9A24C60AC5A9}" sibTransId="{2F4F3310-3C5A-4CE4-A1E3-A3AD6D54172E}"/>
    <dgm:cxn modelId="{67D5F4E3-FAB5-4915-8606-758822708F30}" type="presOf" srcId="{7F6E38DD-3945-4378-96C0-9BE3AE25CBA2}" destId="{FA16EF99-50F4-415B-914D-C03318251048}" srcOrd="0" destOrd="0" presId="urn:microsoft.com/office/officeart/2005/8/layout/orgChart1"/>
    <dgm:cxn modelId="{049E3D1B-0753-4ADA-8B38-FE8C54F7FA34}" type="presOf" srcId="{2DE441F6-9D6E-40E5-A471-EB12AC494DF9}" destId="{A68CB120-E682-415B-A258-A561C094A890}" srcOrd="0" destOrd="0" presId="urn:microsoft.com/office/officeart/2005/8/layout/orgChart1"/>
    <dgm:cxn modelId="{AEDA1BF4-A41F-4897-BE13-13D2802004C0}" srcId="{A880E2E6-8B11-4928-AB5D-D381B458066A}" destId="{C521E154-014A-4388-8EC3-3CF58BF0783C}" srcOrd="0" destOrd="0" parTransId="{2DE441F6-9D6E-40E5-A471-EB12AC494DF9}" sibTransId="{256EB046-7AF4-41A6-8CF8-4FC71211250D}"/>
    <dgm:cxn modelId="{273345CF-57B9-4839-A870-8291BB6EB60F}" srcId="{2190AF7C-B4AC-455D-A852-B49CC5DA3C0D}" destId="{86DBA1D7-306A-4E72-AA2C-4475489AAA83}" srcOrd="0" destOrd="0" parTransId="{A8CFDC70-FE12-4F9E-88F3-9B67D6BA1984}" sibTransId="{C49C0B52-5D74-4A5A-B66D-EF7433353FCF}"/>
    <dgm:cxn modelId="{01D422DC-8B09-42E6-B239-965C0291C103}" type="presOf" srcId="{2C9EE55D-DE5D-4DF3-B4E6-8DB022EB37A6}" destId="{184471EF-2CCB-4B97-AD3F-0A4362F07FA8}" srcOrd="0" destOrd="0" presId="urn:microsoft.com/office/officeart/2005/8/layout/orgChart1"/>
    <dgm:cxn modelId="{2C3A1DB3-7212-42D0-B19D-42B8762FCFC0}" type="presOf" srcId="{ACBFA2C2-AB1A-4F62-916C-FC3C750A50F6}" destId="{8E3FC0F8-771C-48D2-99FD-0FD5A8F018BE}" srcOrd="0" destOrd="0" presId="urn:microsoft.com/office/officeart/2005/8/layout/orgChart1"/>
    <dgm:cxn modelId="{18694BD5-C77F-45EE-97E5-D0E3A7D5F8CD}" srcId="{2190AF7C-B4AC-455D-A852-B49CC5DA3C0D}" destId="{D71B19FA-0639-4E45-87EE-BC5C1D10068E}" srcOrd="2" destOrd="0" parTransId="{6D815D0E-2A5B-41EB-A618-6F4D7CABD9B3}" sibTransId="{8AC32A8F-B141-4DE9-9A72-A81ABB097532}"/>
    <dgm:cxn modelId="{06D23FD4-8E98-4231-8CC5-E8CD0220D64E}" type="presOf" srcId="{2190AF7C-B4AC-455D-A852-B49CC5DA3C0D}" destId="{A5D1064C-32D7-4183-86BE-DA449BE78B01}" srcOrd="1" destOrd="0" presId="urn:microsoft.com/office/officeart/2005/8/layout/orgChart1"/>
    <dgm:cxn modelId="{D74435EF-18C1-45BE-957C-374A31BB6C06}" type="presOf" srcId="{4F893CDD-378A-480C-987E-1FDAAC307B0E}" destId="{8E80C48E-8655-495F-AF42-029A44A40956}" srcOrd="0" destOrd="0" presId="urn:microsoft.com/office/officeart/2005/8/layout/orgChart1"/>
    <dgm:cxn modelId="{FE5DF975-D0D1-413B-A481-C8374228ED06}" type="presOf" srcId="{6BFEAC53-A89E-4567-B5EF-FF9714DACD79}" destId="{D2B5764A-8D28-4042-AB8B-EE6520AC76CB}" srcOrd="0" destOrd="0" presId="urn:microsoft.com/office/officeart/2005/8/layout/orgChart1"/>
    <dgm:cxn modelId="{2722B878-6567-4FEC-888E-427B1EF25021}" type="presOf" srcId="{6D815D0E-2A5B-41EB-A618-6F4D7CABD9B3}" destId="{CF2601D7-1A08-4541-9044-E0FB9A043645}" srcOrd="0" destOrd="0" presId="urn:microsoft.com/office/officeart/2005/8/layout/orgChart1"/>
    <dgm:cxn modelId="{45760096-BE94-4E5A-B12F-173CEADE84E2}" type="presOf" srcId="{7200CFC1-030C-4048-97DE-703FE29DB8CD}" destId="{B97F8B25-81C0-4C39-A5E5-3D310218A8E1}" srcOrd="0" destOrd="0" presId="urn:microsoft.com/office/officeart/2005/8/layout/orgChart1"/>
    <dgm:cxn modelId="{DD19082E-BBCB-418B-BE46-2359E2986012}" srcId="{86DBA1D7-306A-4E72-AA2C-4475489AAA83}" destId="{4F893CDD-378A-480C-987E-1FDAAC307B0E}" srcOrd="2" destOrd="0" parTransId="{D3771650-B410-4FD9-96CF-731783DBB428}" sibTransId="{93279A05-3DE5-4867-B04A-E92042DFA670}"/>
    <dgm:cxn modelId="{B85F1DBB-A3AD-4FDC-9695-1BCEDB0C8576}" type="presOf" srcId="{2190AF7C-B4AC-455D-A852-B49CC5DA3C0D}" destId="{B2D503F7-48C0-4FA0-8C4F-5C9E91EBDF90}" srcOrd="0" destOrd="0" presId="urn:microsoft.com/office/officeart/2005/8/layout/orgChart1"/>
    <dgm:cxn modelId="{2C25E565-F3F5-4EA7-8064-2C2F5F46F7FD}" srcId="{86DBA1D7-306A-4E72-AA2C-4475489AAA83}" destId="{92D97617-82F8-4D09-BEAE-EE6EB594A69A}" srcOrd="1" destOrd="0" parTransId="{D7B89294-8727-40A3-BEFC-D7F37E19FC19}" sibTransId="{9659039B-6DEE-431A-8411-003A97F7EC40}"/>
    <dgm:cxn modelId="{49D283B8-8E8A-4E8C-883A-6A846A6A1A7F}" type="presOf" srcId="{2C9EE55D-DE5D-4DF3-B4E6-8DB022EB37A6}" destId="{A89AD1CF-26E4-4039-B360-632F7029CA95}" srcOrd="1" destOrd="0" presId="urn:microsoft.com/office/officeart/2005/8/layout/orgChart1"/>
    <dgm:cxn modelId="{ACC0C7E7-BF32-46EC-8AB2-655A14931DC4}" type="presOf" srcId="{5D9A6680-8605-439F-90E3-8BFF3D92B914}" destId="{D3EDD6FD-3669-4555-8B85-FB089CC2272C}" srcOrd="0" destOrd="0" presId="urn:microsoft.com/office/officeart/2005/8/layout/orgChart1"/>
    <dgm:cxn modelId="{1951EEC9-85B5-4C5E-97A0-179D671C2019}" srcId="{86DBA1D7-306A-4E72-AA2C-4475489AAA83}" destId="{2C9EE55D-DE5D-4DF3-B4E6-8DB022EB37A6}" srcOrd="0" destOrd="0" parTransId="{ACBFA2C2-AB1A-4F62-916C-FC3C750A50F6}" sibTransId="{2B8EFFE9-17AC-4B5A-A06A-426787E6D297}"/>
    <dgm:cxn modelId="{E55F5161-1C7B-4649-8DBA-ACB06CFA767A}" type="presOf" srcId="{D93CD307-50E7-4579-82CF-7713E7BEDE00}" destId="{EFCB28A7-FE55-4786-85BB-9D4A162AB093}" srcOrd="0" destOrd="0" presId="urn:microsoft.com/office/officeart/2005/8/layout/orgChart1"/>
    <dgm:cxn modelId="{00062DCA-6A89-40AE-8B2D-8A24E2CAE307}" srcId="{D71B19FA-0639-4E45-87EE-BC5C1D10068E}" destId="{D93CD307-50E7-4579-82CF-7713E7BEDE00}" srcOrd="0" destOrd="0" parTransId="{7200CFC1-030C-4048-97DE-703FE29DB8CD}" sibTransId="{E98F251F-0870-4B30-B56B-F71DF97EDF34}"/>
    <dgm:cxn modelId="{CD752116-AD5D-470A-881A-6186C87E9B7F}" srcId="{86DBA1D7-306A-4E72-AA2C-4475489AAA83}" destId="{6BFEAC53-A89E-4567-B5EF-FF9714DACD79}" srcOrd="3" destOrd="0" parTransId="{7F6E38DD-3945-4378-96C0-9BE3AE25CBA2}" sibTransId="{DE42C6CE-C335-487B-B423-788C8B796FB0}"/>
    <dgm:cxn modelId="{23CC4961-9E26-4126-9D8B-9D09D5B686D7}" type="presOf" srcId="{4F893CDD-378A-480C-987E-1FDAAC307B0E}" destId="{EB5E3EDB-4A2F-4C40-A766-BC00B9109015}" srcOrd="1" destOrd="0" presId="urn:microsoft.com/office/officeart/2005/8/layout/orgChart1"/>
    <dgm:cxn modelId="{4B1F657E-D350-4157-AF1E-82DC4C57D08E}" type="presOf" srcId="{376A6E4F-AED3-4560-A4C7-2F91C338E697}" destId="{BE995DBB-245F-4F75-8EB9-B417F2D6D6DE}" srcOrd="0" destOrd="0" presId="urn:microsoft.com/office/officeart/2005/8/layout/orgChart1"/>
    <dgm:cxn modelId="{A8126734-3F4C-4ED8-9E79-E639ECD75991}" type="presOf" srcId="{D93CD307-50E7-4579-82CF-7713E7BEDE00}" destId="{65FB92AE-F280-444A-AA4A-A8E96A955397}" srcOrd="1" destOrd="0" presId="urn:microsoft.com/office/officeart/2005/8/layout/orgChart1"/>
    <dgm:cxn modelId="{9C5EAEFB-EF86-4D43-9F7E-9FAC8C8A8C55}" type="presOf" srcId="{D71B19FA-0639-4E45-87EE-BC5C1D10068E}" destId="{B61235CE-AE67-43CE-9261-4E295767B4B9}" srcOrd="1" destOrd="0" presId="urn:microsoft.com/office/officeart/2005/8/layout/orgChart1"/>
    <dgm:cxn modelId="{E87FCEC4-AC01-4350-B0A3-9FF10DEB191A}" type="presOf" srcId="{C521E154-014A-4388-8EC3-3CF58BF0783C}" destId="{97B7CF6D-4DC7-49A4-82A6-2575D2DBED73}" srcOrd="0" destOrd="0" presId="urn:microsoft.com/office/officeart/2005/8/layout/orgChart1"/>
    <dgm:cxn modelId="{609EF623-85A9-4291-99DA-4404A1B69AF7}" type="presOf" srcId="{D7B89294-8727-40A3-BEFC-D7F37E19FC19}" destId="{A9DE9F34-9154-4811-9481-5FB59BCFD5FE}" srcOrd="0" destOrd="0" presId="urn:microsoft.com/office/officeart/2005/8/layout/orgChart1"/>
    <dgm:cxn modelId="{38193031-71E6-4DDD-9B93-B6513F46455D}" type="presOf" srcId="{86DBA1D7-306A-4E72-AA2C-4475489AAA83}" destId="{0E6A80E1-5388-42FA-9A4D-17A9275C0FBF}" srcOrd="0" destOrd="0" presId="urn:microsoft.com/office/officeart/2005/8/layout/orgChart1"/>
    <dgm:cxn modelId="{6AE6B4CE-A7C6-448D-AA61-C058FFD17C2A}" type="presOf" srcId="{86DBA1D7-306A-4E72-AA2C-4475489AAA83}" destId="{82566929-7030-487E-861D-EE072AB7F068}" srcOrd="1" destOrd="0" presId="urn:microsoft.com/office/officeart/2005/8/layout/orgChart1"/>
    <dgm:cxn modelId="{6F1B51C4-5B82-46E8-A11E-14D7F5266B11}" type="presParOf" srcId="{8A479AD9-C87A-40D6-B637-C69B3EE01CF6}" destId="{972F1B24-3E98-4FF5-B277-B20FE8490DD5}" srcOrd="0" destOrd="0" presId="urn:microsoft.com/office/officeart/2005/8/layout/orgChart1"/>
    <dgm:cxn modelId="{F77B3197-2872-494F-AF1E-A68E994BE187}" type="presParOf" srcId="{972F1B24-3E98-4FF5-B277-B20FE8490DD5}" destId="{717E5E13-FBB8-4462-978F-E95C76CCAEC6}" srcOrd="0" destOrd="0" presId="urn:microsoft.com/office/officeart/2005/8/layout/orgChart1"/>
    <dgm:cxn modelId="{A5821359-7DC0-4267-918A-F4E7858D40B8}" type="presParOf" srcId="{717E5E13-FBB8-4462-978F-E95C76CCAEC6}" destId="{B2D503F7-48C0-4FA0-8C4F-5C9E91EBDF90}" srcOrd="0" destOrd="0" presId="urn:microsoft.com/office/officeart/2005/8/layout/orgChart1"/>
    <dgm:cxn modelId="{A144441E-8E04-4690-AD1D-56A7A2A175A9}" type="presParOf" srcId="{717E5E13-FBB8-4462-978F-E95C76CCAEC6}" destId="{A5D1064C-32D7-4183-86BE-DA449BE78B01}" srcOrd="1" destOrd="0" presId="urn:microsoft.com/office/officeart/2005/8/layout/orgChart1"/>
    <dgm:cxn modelId="{DB88E6D8-0C88-4846-89E5-D0639E4C0DD2}" type="presParOf" srcId="{972F1B24-3E98-4FF5-B277-B20FE8490DD5}" destId="{BF6BFD73-52FB-4F36-A118-3E6B5979CF4C}" srcOrd="1" destOrd="0" presId="urn:microsoft.com/office/officeart/2005/8/layout/orgChart1"/>
    <dgm:cxn modelId="{28C0C7C5-24F7-47C9-B55B-5FD9A617046D}" type="presParOf" srcId="{BF6BFD73-52FB-4F36-A118-3E6B5979CF4C}" destId="{79486F8C-743B-440A-B2B5-ACE54C89A4A3}" srcOrd="0" destOrd="0" presId="urn:microsoft.com/office/officeart/2005/8/layout/orgChart1"/>
    <dgm:cxn modelId="{D5D25160-8408-4B3F-A1F0-195ABC838277}" type="presParOf" srcId="{BF6BFD73-52FB-4F36-A118-3E6B5979CF4C}" destId="{C376CF1E-973E-405F-BA6C-52B6781A8D2E}" srcOrd="1" destOrd="0" presId="urn:microsoft.com/office/officeart/2005/8/layout/orgChart1"/>
    <dgm:cxn modelId="{D9B6D188-F501-4E07-A118-D3E8C319F66B}" type="presParOf" srcId="{C376CF1E-973E-405F-BA6C-52B6781A8D2E}" destId="{B9FAAE3F-5AD4-418A-8ECC-ADEEF5019F94}" srcOrd="0" destOrd="0" presId="urn:microsoft.com/office/officeart/2005/8/layout/orgChart1"/>
    <dgm:cxn modelId="{38BF24B8-F608-47CA-B8CD-963DF249E9D6}" type="presParOf" srcId="{B9FAAE3F-5AD4-418A-8ECC-ADEEF5019F94}" destId="{0E6A80E1-5388-42FA-9A4D-17A9275C0FBF}" srcOrd="0" destOrd="0" presId="urn:microsoft.com/office/officeart/2005/8/layout/orgChart1"/>
    <dgm:cxn modelId="{12136C7F-DF10-4CC5-AF80-D072B74185E2}" type="presParOf" srcId="{B9FAAE3F-5AD4-418A-8ECC-ADEEF5019F94}" destId="{82566929-7030-487E-861D-EE072AB7F068}" srcOrd="1" destOrd="0" presId="urn:microsoft.com/office/officeart/2005/8/layout/orgChart1"/>
    <dgm:cxn modelId="{25DE5443-A5DD-4D3B-8584-0655AB12D28A}" type="presParOf" srcId="{C376CF1E-973E-405F-BA6C-52B6781A8D2E}" destId="{5C184642-01EF-402A-8445-6DE088279423}" srcOrd="1" destOrd="0" presId="urn:microsoft.com/office/officeart/2005/8/layout/orgChart1"/>
    <dgm:cxn modelId="{C36FB355-8E67-4CF8-83E1-21889F565560}" type="presParOf" srcId="{5C184642-01EF-402A-8445-6DE088279423}" destId="{8E3FC0F8-771C-48D2-99FD-0FD5A8F018BE}" srcOrd="0" destOrd="0" presId="urn:microsoft.com/office/officeart/2005/8/layout/orgChart1"/>
    <dgm:cxn modelId="{A06F47C4-DB3C-4FA5-A44F-D77EE7C7D426}" type="presParOf" srcId="{5C184642-01EF-402A-8445-6DE088279423}" destId="{D0C6F039-0B04-4A42-A7CE-098454C42D8F}" srcOrd="1" destOrd="0" presId="urn:microsoft.com/office/officeart/2005/8/layout/orgChart1"/>
    <dgm:cxn modelId="{B36CB87B-CD9F-47B2-BA3B-C7E9980BCFAC}" type="presParOf" srcId="{D0C6F039-0B04-4A42-A7CE-098454C42D8F}" destId="{842F52F3-3A36-4DBA-B5EB-2B198AA581FE}" srcOrd="0" destOrd="0" presId="urn:microsoft.com/office/officeart/2005/8/layout/orgChart1"/>
    <dgm:cxn modelId="{1AAD65A4-CACE-452B-8A5E-75E3255E371E}" type="presParOf" srcId="{842F52F3-3A36-4DBA-B5EB-2B198AA581FE}" destId="{184471EF-2CCB-4B97-AD3F-0A4362F07FA8}" srcOrd="0" destOrd="0" presId="urn:microsoft.com/office/officeart/2005/8/layout/orgChart1"/>
    <dgm:cxn modelId="{A6B491DE-4E0F-47FB-A69B-04987719704E}" type="presParOf" srcId="{842F52F3-3A36-4DBA-B5EB-2B198AA581FE}" destId="{A89AD1CF-26E4-4039-B360-632F7029CA95}" srcOrd="1" destOrd="0" presId="urn:microsoft.com/office/officeart/2005/8/layout/orgChart1"/>
    <dgm:cxn modelId="{3DAD14E3-C1E0-4D46-878A-DC479FDADFBA}" type="presParOf" srcId="{D0C6F039-0B04-4A42-A7CE-098454C42D8F}" destId="{A69A0036-9CAC-463D-9E28-19DBFB934C42}" srcOrd="1" destOrd="0" presId="urn:microsoft.com/office/officeart/2005/8/layout/orgChart1"/>
    <dgm:cxn modelId="{5A6D523B-8624-40FE-9ADC-207A6B82AD68}" type="presParOf" srcId="{D0C6F039-0B04-4A42-A7CE-098454C42D8F}" destId="{E466F2C7-8F29-4711-A39C-1493A25F7386}" srcOrd="2" destOrd="0" presId="urn:microsoft.com/office/officeart/2005/8/layout/orgChart1"/>
    <dgm:cxn modelId="{6474903B-F6E4-450B-A877-7589AD9C9DF8}" type="presParOf" srcId="{5C184642-01EF-402A-8445-6DE088279423}" destId="{A9DE9F34-9154-4811-9481-5FB59BCFD5FE}" srcOrd="2" destOrd="0" presId="urn:microsoft.com/office/officeart/2005/8/layout/orgChart1"/>
    <dgm:cxn modelId="{AB9FABD7-9900-40C1-9D58-25FD751DCC06}" type="presParOf" srcId="{5C184642-01EF-402A-8445-6DE088279423}" destId="{5AE720B6-E7C1-4135-8D73-1FBCE8A6A3F5}" srcOrd="3" destOrd="0" presId="urn:microsoft.com/office/officeart/2005/8/layout/orgChart1"/>
    <dgm:cxn modelId="{D7FEE80B-161E-4981-AF92-9AAAB190D927}" type="presParOf" srcId="{5AE720B6-E7C1-4135-8D73-1FBCE8A6A3F5}" destId="{B239B4D3-2B24-4653-B16B-33869B0FE390}" srcOrd="0" destOrd="0" presId="urn:microsoft.com/office/officeart/2005/8/layout/orgChart1"/>
    <dgm:cxn modelId="{7FAC3C2F-0E23-46C9-B9F2-761F7F08EFEA}" type="presParOf" srcId="{B239B4D3-2B24-4653-B16B-33869B0FE390}" destId="{E897C5B4-C432-4FB2-88A3-712663EB9936}" srcOrd="0" destOrd="0" presId="urn:microsoft.com/office/officeart/2005/8/layout/orgChart1"/>
    <dgm:cxn modelId="{C2050D4B-33E9-441A-B0E0-757F9938317A}" type="presParOf" srcId="{B239B4D3-2B24-4653-B16B-33869B0FE390}" destId="{DFA2C6D5-D1B0-45B0-8CAF-F51E1C004455}" srcOrd="1" destOrd="0" presId="urn:microsoft.com/office/officeart/2005/8/layout/orgChart1"/>
    <dgm:cxn modelId="{433EEBC7-6045-4C0E-8D57-7BB4CAB6F9A6}" type="presParOf" srcId="{5AE720B6-E7C1-4135-8D73-1FBCE8A6A3F5}" destId="{2A95F565-5A6E-4266-8DB0-35D2B75A3622}" srcOrd="1" destOrd="0" presId="urn:microsoft.com/office/officeart/2005/8/layout/orgChart1"/>
    <dgm:cxn modelId="{A345C6BF-3D0F-42B8-A9DE-8ABFE0CD2B39}" type="presParOf" srcId="{5AE720B6-E7C1-4135-8D73-1FBCE8A6A3F5}" destId="{BB39CE59-FC34-4E92-B4C6-1AC01B9BB582}" srcOrd="2" destOrd="0" presId="urn:microsoft.com/office/officeart/2005/8/layout/orgChart1"/>
    <dgm:cxn modelId="{DC0D76FA-4863-4C7C-8AB0-3AB042924DE3}" type="presParOf" srcId="{5C184642-01EF-402A-8445-6DE088279423}" destId="{0B9FE6D0-EE50-4680-A79C-CC15242FAE27}" srcOrd="4" destOrd="0" presId="urn:microsoft.com/office/officeart/2005/8/layout/orgChart1"/>
    <dgm:cxn modelId="{8A1CC187-83E5-4BD2-B94D-2D36A3BF5388}" type="presParOf" srcId="{5C184642-01EF-402A-8445-6DE088279423}" destId="{4997AF43-BFF6-4301-9EC1-598A875EAB53}" srcOrd="5" destOrd="0" presId="urn:microsoft.com/office/officeart/2005/8/layout/orgChart1"/>
    <dgm:cxn modelId="{DD13CF2C-4685-4FC1-B650-64BA2DDF0ADF}" type="presParOf" srcId="{4997AF43-BFF6-4301-9EC1-598A875EAB53}" destId="{997710F1-420A-4A81-9899-AF0F8F664F8F}" srcOrd="0" destOrd="0" presId="urn:microsoft.com/office/officeart/2005/8/layout/orgChart1"/>
    <dgm:cxn modelId="{DA7261E9-71EB-4984-8F23-C41F200CA53A}" type="presParOf" srcId="{997710F1-420A-4A81-9899-AF0F8F664F8F}" destId="{8E80C48E-8655-495F-AF42-029A44A40956}" srcOrd="0" destOrd="0" presId="urn:microsoft.com/office/officeart/2005/8/layout/orgChart1"/>
    <dgm:cxn modelId="{E41717F6-F671-44D1-A0F1-F9CA710ACBCD}" type="presParOf" srcId="{997710F1-420A-4A81-9899-AF0F8F664F8F}" destId="{EB5E3EDB-4A2F-4C40-A766-BC00B9109015}" srcOrd="1" destOrd="0" presId="urn:microsoft.com/office/officeart/2005/8/layout/orgChart1"/>
    <dgm:cxn modelId="{5D77DEE9-E11E-4349-8625-8ABC7739F18E}" type="presParOf" srcId="{4997AF43-BFF6-4301-9EC1-598A875EAB53}" destId="{F1B0D38D-A857-4C11-AC0B-6EF10533A032}" srcOrd="1" destOrd="0" presId="urn:microsoft.com/office/officeart/2005/8/layout/orgChart1"/>
    <dgm:cxn modelId="{18304EA3-A6AC-4F06-9E1A-440BF0A05180}" type="presParOf" srcId="{4997AF43-BFF6-4301-9EC1-598A875EAB53}" destId="{9D1ECBF7-3580-4626-8602-382B18E9597C}" srcOrd="2" destOrd="0" presId="urn:microsoft.com/office/officeart/2005/8/layout/orgChart1"/>
    <dgm:cxn modelId="{C469384C-5FB6-494E-B373-C286D58C7646}" type="presParOf" srcId="{5C184642-01EF-402A-8445-6DE088279423}" destId="{FA16EF99-50F4-415B-914D-C03318251048}" srcOrd="6" destOrd="0" presId="urn:microsoft.com/office/officeart/2005/8/layout/orgChart1"/>
    <dgm:cxn modelId="{468A3218-E025-4DC8-B8D8-B8F3AA55C590}" type="presParOf" srcId="{5C184642-01EF-402A-8445-6DE088279423}" destId="{AEFBBB69-BD82-4632-B5C5-A491532A8560}" srcOrd="7" destOrd="0" presId="urn:microsoft.com/office/officeart/2005/8/layout/orgChart1"/>
    <dgm:cxn modelId="{A52FA631-0F79-45DC-8333-1023644FCD69}" type="presParOf" srcId="{AEFBBB69-BD82-4632-B5C5-A491532A8560}" destId="{FF9DE8CE-2078-4695-A343-8A869162C857}" srcOrd="0" destOrd="0" presId="urn:microsoft.com/office/officeart/2005/8/layout/orgChart1"/>
    <dgm:cxn modelId="{9ED6CC13-643C-485C-8DBC-7C8330FD2829}" type="presParOf" srcId="{FF9DE8CE-2078-4695-A343-8A869162C857}" destId="{D2B5764A-8D28-4042-AB8B-EE6520AC76CB}" srcOrd="0" destOrd="0" presId="urn:microsoft.com/office/officeart/2005/8/layout/orgChart1"/>
    <dgm:cxn modelId="{DF6E3FD0-9A7F-40EC-860C-0C555B5E8DC2}" type="presParOf" srcId="{FF9DE8CE-2078-4695-A343-8A869162C857}" destId="{987BD77A-28E4-46F7-9852-60DA783051E0}" srcOrd="1" destOrd="0" presId="urn:microsoft.com/office/officeart/2005/8/layout/orgChart1"/>
    <dgm:cxn modelId="{46660BE9-6088-447A-8DBC-CF90D1B24E0F}" type="presParOf" srcId="{AEFBBB69-BD82-4632-B5C5-A491532A8560}" destId="{DA658F4F-A568-4206-9D99-40DC1BC2277A}" srcOrd="1" destOrd="0" presId="urn:microsoft.com/office/officeart/2005/8/layout/orgChart1"/>
    <dgm:cxn modelId="{56E06D93-3CF5-4A98-9413-24F14980787D}" type="presParOf" srcId="{AEFBBB69-BD82-4632-B5C5-A491532A8560}" destId="{99C0F4A6-2B68-4C18-95E1-816110E84FEE}" srcOrd="2" destOrd="0" presId="urn:microsoft.com/office/officeart/2005/8/layout/orgChart1"/>
    <dgm:cxn modelId="{8E3E5B79-32B1-4623-9CB0-E84DCFB516C9}" type="presParOf" srcId="{C376CF1E-973E-405F-BA6C-52B6781A8D2E}" destId="{7F862666-585B-45D2-944F-0C801DD9A4B6}" srcOrd="2" destOrd="0" presId="urn:microsoft.com/office/officeart/2005/8/layout/orgChart1"/>
    <dgm:cxn modelId="{0D44DCC9-2737-409D-B171-16FF7301EB6A}" type="presParOf" srcId="{BF6BFD73-52FB-4F36-A118-3E6B5979CF4C}" destId="{63136454-B67C-49A1-8DC9-C390C4A0789D}" srcOrd="2" destOrd="0" presId="urn:microsoft.com/office/officeart/2005/8/layout/orgChart1"/>
    <dgm:cxn modelId="{D771D394-0C69-45F1-B87E-6BBEF828A282}" type="presParOf" srcId="{BF6BFD73-52FB-4F36-A118-3E6B5979CF4C}" destId="{9C7A4B1C-568B-4CAB-B044-38166D1421C4}" srcOrd="3" destOrd="0" presId="urn:microsoft.com/office/officeart/2005/8/layout/orgChart1"/>
    <dgm:cxn modelId="{5D06BED0-A36F-4B9E-A5B6-D3BB9A47E2B7}" type="presParOf" srcId="{9C7A4B1C-568B-4CAB-B044-38166D1421C4}" destId="{36A49D40-E799-4C66-A008-3482AFA411D1}" srcOrd="0" destOrd="0" presId="urn:microsoft.com/office/officeart/2005/8/layout/orgChart1"/>
    <dgm:cxn modelId="{989B1796-8585-407B-B3D9-C97481CF1C05}" type="presParOf" srcId="{36A49D40-E799-4C66-A008-3482AFA411D1}" destId="{BE484422-CF4E-45C0-B802-453BA9CA96CB}" srcOrd="0" destOrd="0" presId="urn:microsoft.com/office/officeart/2005/8/layout/orgChart1"/>
    <dgm:cxn modelId="{4696FEFA-3A2B-4D67-B47B-FE013B6916F5}" type="presParOf" srcId="{36A49D40-E799-4C66-A008-3482AFA411D1}" destId="{CD471D4D-E72B-41E2-B2AE-544F29B5FCDB}" srcOrd="1" destOrd="0" presId="urn:microsoft.com/office/officeart/2005/8/layout/orgChart1"/>
    <dgm:cxn modelId="{083A3011-4874-422F-9A3B-2004131D1E91}" type="presParOf" srcId="{9C7A4B1C-568B-4CAB-B044-38166D1421C4}" destId="{87E04046-FA52-4228-9688-8638A238F658}" srcOrd="1" destOrd="0" presId="urn:microsoft.com/office/officeart/2005/8/layout/orgChart1"/>
    <dgm:cxn modelId="{10C67863-51CA-41D5-9E54-D9C20C78848E}" type="presParOf" srcId="{87E04046-FA52-4228-9688-8638A238F658}" destId="{A68CB120-E682-415B-A258-A561C094A890}" srcOrd="0" destOrd="0" presId="urn:microsoft.com/office/officeart/2005/8/layout/orgChart1"/>
    <dgm:cxn modelId="{792CF321-E280-429D-88B4-3828DFE8FD73}" type="presParOf" srcId="{87E04046-FA52-4228-9688-8638A238F658}" destId="{184B08A5-365D-488C-A938-6F28F841C09B}" srcOrd="1" destOrd="0" presId="urn:microsoft.com/office/officeart/2005/8/layout/orgChart1"/>
    <dgm:cxn modelId="{15C19621-9FD3-4873-BF0A-6B848DEC6F67}" type="presParOf" srcId="{184B08A5-365D-488C-A938-6F28F841C09B}" destId="{6CD8171A-D358-4984-BF0D-2D8E7FCF0ABD}" srcOrd="0" destOrd="0" presId="urn:microsoft.com/office/officeart/2005/8/layout/orgChart1"/>
    <dgm:cxn modelId="{FEB22F8E-412A-45E2-8B20-C85D7DF82A60}" type="presParOf" srcId="{6CD8171A-D358-4984-BF0D-2D8E7FCF0ABD}" destId="{97B7CF6D-4DC7-49A4-82A6-2575D2DBED73}" srcOrd="0" destOrd="0" presId="urn:microsoft.com/office/officeart/2005/8/layout/orgChart1"/>
    <dgm:cxn modelId="{5C2F834E-0C31-4B9F-B95D-1922ADFEF77E}" type="presParOf" srcId="{6CD8171A-D358-4984-BF0D-2D8E7FCF0ABD}" destId="{C199EE88-4EBD-4CA7-9320-21051AA40F82}" srcOrd="1" destOrd="0" presId="urn:microsoft.com/office/officeart/2005/8/layout/orgChart1"/>
    <dgm:cxn modelId="{53884C07-33A3-46F2-A573-6DCDE3515584}" type="presParOf" srcId="{184B08A5-365D-488C-A938-6F28F841C09B}" destId="{485BA18B-977F-4F37-8EAA-9286925F635A}" srcOrd="1" destOrd="0" presId="urn:microsoft.com/office/officeart/2005/8/layout/orgChart1"/>
    <dgm:cxn modelId="{03B3FBE0-3E6E-4994-81DD-4DBCE7AF44CA}" type="presParOf" srcId="{184B08A5-365D-488C-A938-6F28F841C09B}" destId="{38C1BE07-6D03-4770-BFA4-655D60DAFEF4}" srcOrd="2" destOrd="0" presId="urn:microsoft.com/office/officeart/2005/8/layout/orgChart1"/>
    <dgm:cxn modelId="{06DCCD8C-3596-453A-8C80-D41261A8D1F8}" type="presParOf" srcId="{9C7A4B1C-568B-4CAB-B044-38166D1421C4}" destId="{202BAD12-EB5D-4FD7-8294-0D626ED4B224}" srcOrd="2" destOrd="0" presId="urn:microsoft.com/office/officeart/2005/8/layout/orgChart1"/>
    <dgm:cxn modelId="{AD601331-963E-4F3A-ADE3-DCD0DED2BC32}" type="presParOf" srcId="{BF6BFD73-52FB-4F36-A118-3E6B5979CF4C}" destId="{CF2601D7-1A08-4541-9044-E0FB9A043645}" srcOrd="4" destOrd="0" presId="urn:microsoft.com/office/officeart/2005/8/layout/orgChart1"/>
    <dgm:cxn modelId="{4D8C3849-D710-4344-B023-49DB6FE19F66}" type="presParOf" srcId="{BF6BFD73-52FB-4F36-A118-3E6B5979CF4C}" destId="{EB25C0F1-0815-4046-8B00-F1BC9FD274A0}" srcOrd="5" destOrd="0" presId="urn:microsoft.com/office/officeart/2005/8/layout/orgChart1"/>
    <dgm:cxn modelId="{454FDDE7-9646-42E1-9B4C-B114B7D19B71}" type="presParOf" srcId="{EB25C0F1-0815-4046-8B00-F1BC9FD274A0}" destId="{78217F96-A38F-4BD5-8ACD-86D4268EA82B}" srcOrd="0" destOrd="0" presId="urn:microsoft.com/office/officeart/2005/8/layout/orgChart1"/>
    <dgm:cxn modelId="{0D0BFB98-5CF6-4C52-9DBB-2DBE84EFCFD3}" type="presParOf" srcId="{78217F96-A38F-4BD5-8ACD-86D4268EA82B}" destId="{C5DB8224-9A5D-4E85-8519-7FC6ED5708D3}" srcOrd="0" destOrd="0" presId="urn:microsoft.com/office/officeart/2005/8/layout/orgChart1"/>
    <dgm:cxn modelId="{BFE9D820-7B80-4147-8652-3109D7A6C707}" type="presParOf" srcId="{78217F96-A38F-4BD5-8ACD-86D4268EA82B}" destId="{B61235CE-AE67-43CE-9261-4E295767B4B9}" srcOrd="1" destOrd="0" presId="urn:microsoft.com/office/officeart/2005/8/layout/orgChart1"/>
    <dgm:cxn modelId="{ED750A8E-7CC8-4D0D-BD2A-E3681ABC7687}" type="presParOf" srcId="{EB25C0F1-0815-4046-8B00-F1BC9FD274A0}" destId="{3CFD6E10-F5F3-4FEA-85CC-FD4D50B2F33B}" srcOrd="1" destOrd="0" presId="urn:microsoft.com/office/officeart/2005/8/layout/orgChart1"/>
    <dgm:cxn modelId="{18B6FEAA-DA9F-416F-9DC0-5FEB63A64589}" type="presParOf" srcId="{3CFD6E10-F5F3-4FEA-85CC-FD4D50B2F33B}" destId="{B97F8B25-81C0-4C39-A5E5-3D310218A8E1}" srcOrd="0" destOrd="0" presId="urn:microsoft.com/office/officeart/2005/8/layout/orgChart1"/>
    <dgm:cxn modelId="{E861E2B7-0E04-43B3-8BF3-F4A178297DE5}" type="presParOf" srcId="{3CFD6E10-F5F3-4FEA-85CC-FD4D50B2F33B}" destId="{BF8E2275-E2BD-4291-929C-14651B465435}" srcOrd="1" destOrd="0" presId="urn:microsoft.com/office/officeart/2005/8/layout/orgChart1"/>
    <dgm:cxn modelId="{0BEEA675-DCF6-4F4A-8E7B-74EF903CD280}" type="presParOf" srcId="{BF8E2275-E2BD-4291-929C-14651B465435}" destId="{E60CF999-9EA7-4433-AF15-A405D5CEE5F2}" srcOrd="0" destOrd="0" presId="urn:microsoft.com/office/officeart/2005/8/layout/orgChart1"/>
    <dgm:cxn modelId="{77C471FC-4669-4591-923D-E903448EF3C9}" type="presParOf" srcId="{E60CF999-9EA7-4433-AF15-A405D5CEE5F2}" destId="{EFCB28A7-FE55-4786-85BB-9D4A162AB093}" srcOrd="0" destOrd="0" presId="urn:microsoft.com/office/officeart/2005/8/layout/orgChart1"/>
    <dgm:cxn modelId="{DC46684D-FC22-42AE-BB54-7650F824C4C8}" type="presParOf" srcId="{E60CF999-9EA7-4433-AF15-A405D5CEE5F2}" destId="{65FB92AE-F280-444A-AA4A-A8E96A955397}" srcOrd="1" destOrd="0" presId="urn:microsoft.com/office/officeart/2005/8/layout/orgChart1"/>
    <dgm:cxn modelId="{E559E8D6-0934-4E27-B39F-A568E7384498}" type="presParOf" srcId="{BF8E2275-E2BD-4291-929C-14651B465435}" destId="{74A73DFE-1C3D-4CD9-A5B8-50195AECE532}" srcOrd="1" destOrd="0" presId="urn:microsoft.com/office/officeart/2005/8/layout/orgChart1"/>
    <dgm:cxn modelId="{E0514682-79C6-465D-8650-7381540281F2}" type="presParOf" srcId="{BF8E2275-E2BD-4291-929C-14651B465435}" destId="{0193EA5B-2257-4A7F-B3D5-857F9A8D8E8A}" srcOrd="2" destOrd="0" presId="urn:microsoft.com/office/officeart/2005/8/layout/orgChart1"/>
    <dgm:cxn modelId="{C82795C5-CA83-4AD4-935F-AC8BF2DC74EA}" type="presParOf" srcId="{3CFD6E10-F5F3-4FEA-85CC-FD4D50B2F33B}" destId="{D3EDD6FD-3669-4555-8B85-FB089CC2272C}" srcOrd="2" destOrd="0" presId="urn:microsoft.com/office/officeart/2005/8/layout/orgChart1"/>
    <dgm:cxn modelId="{3867D1DF-6B58-4353-BE68-003B9A77481E}" type="presParOf" srcId="{3CFD6E10-F5F3-4FEA-85CC-FD4D50B2F33B}" destId="{348363C2-49B0-438F-B5B0-2E42BE2DEFB2}" srcOrd="3" destOrd="0" presId="urn:microsoft.com/office/officeart/2005/8/layout/orgChart1"/>
    <dgm:cxn modelId="{FBC26D68-C723-4D0C-A8F7-A346E93106A9}" type="presParOf" srcId="{348363C2-49B0-438F-B5B0-2E42BE2DEFB2}" destId="{AB426375-0833-4FAE-B461-D4F4F823EF1C}" srcOrd="0" destOrd="0" presId="urn:microsoft.com/office/officeart/2005/8/layout/orgChart1"/>
    <dgm:cxn modelId="{7D936EDF-5B14-4AD1-B5A8-7796CC238259}" type="presParOf" srcId="{AB426375-0833-4FAE-B461-D4F4F823EF1C}" destId="{BE995DBB-245F-4F75-8EB9-B417F2D6D6DE}" srcOrd="0" destOrd="0" presId="urn:microsoft.com/office/officeart/2005/8/layout/orgChart1"/>
    <dgm:cxn modelId="{F5934DAD-F785-49C6-9644-016B00CDBB81}" type="presParOf" srcId="{AB426375-0833-4FAE-B461-D4F4F823EF1C}" destId="{8337BC25-F5E3-46A0-BF0D-A8674544371B}" srcOrd="1" destOrd="0" presId="urn:microsoft.com/office/officeart/2005/8/layout/orgChart1"/>
    <dgm:cxn modelId="{20966E60-4E9B-473E-AD90-B380955C0D3B}" type="presParOf" srcId="{348363C2-49B0-438F-B5B0-2E42BE2DEFB2}" destId="{C62A2A0D-0C11-4112-B6BF-67CCEE18BC32}" srcOrd="1" destOrd="0" presId="urn:microsoft.com/office/officeart/2005/8/layout/orgChart1"/>
    <dgm:cxn modelId="{38F322A0-BE3A-413A-B6C9-AB07AFAA1655}" type="presParOf" srcId="{348363C2-49B0-438F-B5B0-2E42BE2DEFB2}" destId="{209F6A02-5EFF-474A-98A9-83ECBA5E7F5A}" srcOrd="2" destOrd="0" presId="urn:microsoft.com/office/officeart/2005/8/layout/orgChart1"/>
    <dgm:cxn modelId="{16C7763D-6A78-4499-9793-FCE358DCEC67}" type="presParOf" srcId="{EB25C0F1-0815-4046-8B00-F1BC9FD274A0}" destId="{60CD5AE1-EAE0-4B56-B51D-40F8CCCD34BA}" srcOrd="2" destOrd="0" presId="urn:microsoft.com/office/officeart/2005/8/layout/orgChart1"/>
    <dgm:cxn modelId="{AE6C5C55-1178-4D55-B19E-4156E3EF4165}" type="presParOf" srcId="{972F1B24-3E98-4FF5-B277-B20FE8490DD5}" destId="{87550E18-E57A-440D-805D-817346CF118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943CF8-02F5-4C4D-AF04-3445ABBF98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FE1794-82F7-4D68-B289-528E00282545}">
      <dgm:prSet phldrT="[Текст]"/>
      <dgm:spPr/>
      <dgm:t>
        <a:bodyPr/>
        <a:lstStyle/>
        <a:p>
          <a:r>
            <a:rPr lang="ru-RU"/>
            <a:t>Директор</a:t>
          </a:r>
        </a:p>
      </dgm:t>
    </dgm:pt>
    <dgm:pt modelId="{1E2C4389-70CE-46E3-A846-CFF2ECFA3EC1}" type="parTrans" cxnId="{720729E9-9D8D-4A6A-BC85-0845EC892C7A}">
      <dgm:prSet/>
      <dgm:spPr/>
      <dgm:t>
        <a:bodyPr/>
        <a:lstStyle/>
        <a:p>
          <a:endParaRPr lang="ru-RU"/>
        </a:p>
      </dgm:t>
    </dgm:pt>
    <dgm:pt modelId="{C6138C11-BFDA-40C0-9535-C7CFA95AA367}" type="sibTrans" cxnId="{720729E9-9D8D-4A6A-BC85-0845EC892C7A}">
      <dgm:prSet/>
      <dgm:spPr/>
      <dgm:t>
        <a:bodyPr/>
        <a:lstStyle/>
        <a:p>
          <a:endParaRPr lang="ru-RU"/>
        </a:p>
      </dgm:t>
    </dgm:pt>
    <dgm:pt modelId="{7320B6D0-F416-4F46-84F5-0590BC5BFA89}">
      <dgm:prSet phldrT="[Текст]"/>
      <dgm:spPr/>
      <dgm:t>
        <a:bodyPr/>
        <a:lstStyle/>
        <a:p>
          <a:r>
            <a:rPr lang="ru-RU"/>
            <a:t>Бухгалтер</a:t>
          </a:r>
        </a:p>
      </dgm:t>
    </dgm:pt>
    <dgm:pt modelId="{7635D96B-E1E6-4384-9EF7-865869BA2991}" type="parTrans" cxnId="{B6B831CE-EBC3-40C1-8B82-547120600C5C}">
      <dgm:prSet/>
      <dgm:spPr/>
      <dgm:t>
        <a:bodyPr/>
        <a:lstStyle/>
        <a:p>
          <a:endParaRPr lang="ru-RU"/>
        </a:p>
      </dgm:t>
    </dgm:pt>
    <dgm:pt modelId="{2ED8F1FB-57EE-4532-BEDA-198066976A7E}" type="sibTrans" cxnId="{B6B831CE-EBC3-40C1-8B82-547120600C5C}">
      <dgm:prSet/>
      <dgm:spPr/>
      <dgm:t>
        <a:bodyPr/>
        <a:lstStyle/>
        <a:p>
          <a:endParaRPr lang="ru-RU"/>
        </a:p>
      </dgm:t>
    </dgm:pt>
    <dgm:pt modelId="{03D55E5B-3875-4639-9BF1-71C1CDAB09A2}">
      <dgm:prSet phldrT="[Текст]"/>
      <dgm:spPr/>
      <dgm:t>
        <a:bodyPr/>
        <a:lstStyle/>
        <a:p>
          <a:r>
            <a:rPr lang="ru-RU"/>
            <a:t>Администратор</a:t>
          </a:r>
        </a:p>
      </dgm:t>
    </dgm:pt>
    <dgm:pt modelId="{8E6319D2-DB6B-478C-9BE2-196613C1469D}" type="parTrans" cxnId="{04DEC4BE-A9FA-42F9-82EE-AEB7D868BB75}">
      <dgm:prSet/>
      <dgm:spPr/>
      <dgm:t>
        <a:bodyPr/>
        <a:lstStyle/>
        <a:p>
          <a:endParaRPr lang="ru-RU"/>
        </a:p>
      </dgm:t>
    </dgm:pt>
    <dgm:pt modelId="{91FCA127-5975-42A0-9DA3-BE31F3E11EE9}" type="sibTrans" cxnId="{04DEC4BE-A9FA-42F9-82EE-AEB7D868BB75}">
      <dgm:prSet/>
      <dgm:spPr/>
      <dgm:t>
        <a:bodyPr/>
        <a:lstStyle/>
        <a:p>
          <a:endParaRPr lang="ru-RU"/>
        </a:p>
      </dgm:t>
    </dgm:pt>
    <dgm:pt modelId="{7CEF620C-9745-4A76-BE51-761611D27153}">
      <dgm:prSet/>
      <dgm:spPr/>
      <dgm:t>
        <a:bodyPr/>
        <a:lstStyle/>
        <a:p>
          <a:r>
            <a:rPr lang="ru-RU"/>
            <a:t>Старший продавец</a:t>
          </a:r>
        </a:p>
      </dgm:t>
    </dgm:pt>
    <dgm:pt modelId="{72BA7B11-4B6C-4D46-B004-785CAFF85A8D}" type="parTrans" cxnId="{E62D0970-D211-47C0-887B-721E3F5DEDE2}">
      <dgm:prSet/>
      <dgm:spPr/>
      <dgm:t>
        <a:bodyPr/>
        <a:lstStyle/>
        <a:p>
          <a:endParaRPr lang="ru-RU"/>
        </a:p>
      </dgm:t>
    </dgm:pt>
    <dgm:pt modelId="{E59D8AF9-0DE2-49AB-A527-DF6EDF42909F}" type="sibTrans" cxnId="{E62D0970-D211-47C0-887B-721E3F5DEDE2}">
      <dgm:prSet/>
      <dgm:spPr/>
      <dgm:t>
        <a:bodyPr/>
        <a:lstStyle/>
        <a:p>
          <a:endParaRPr lang="ru-RU"/>
        </a:p>
      </dgm:t>
    </dgm:pt>
    <dgm:pt modelId="{1B4CF127-0E9F-4616-8C97-15686801E294}">
      <dgm:prSet/>
      <dgm:spPr/>
      <dgm:t>
        <a:bodyPr/>
        <a:lstStyle/>
        <a:p>
          <a:r>
            <a:rPr lang="ru-RU"/>
            <a:t>Технический персонал</a:t>
          </a:r>
        </a:p>
      </dgm:t>
    </dgm:pt>
    <dgm:pt modelId="{99842A2E-8171-4786-9D9B-5784320D3B29}" type="parTrans" cxnId="{21B0E493-CD22-43AB-9FDE-3E08ED5C852C}">
      <dgm:prSet/>
      <dgm:spPr/>
      <dgm:t>
        <a:bodyPr/>
        <a:lstStyle/>
        <a:p>
          <a:endParaRPr lang="ru-RU"/>
        </a:p>
      </dgm:t>
    </dgm:pt>
    <dgm:pt modelId="{E4BCEA1A-C82E-45DD-B5C4-23A6298345E0}" type="sibTrans" cxnId="{21B0E493-CD22-43AB-9FDE-3E08ED5C852C}">
      <dgm:prSet/>
      <dgm:spPr/>
      <dgm:t>
        <a:bodyPr/>
        <a:lstStyle/>
        <a:p>
          <a:endParaRPr lang="ru-RU"/>
        </a:p>
      </dgm:t>
    </dgm:pt>
    <dgm:pt modelId="{3753046E-BDEA-4F80-B319-B4247DD1FE3F}">
      <dgm:prSet/>
      <dgm:spPr/>
      <dgm:t>
        <a:bodyPr/>
        <a:lstStyle/>
        <a:p>
          <a:r>
            <a:rPr lang="ru-RU"/>
            <a:t>Продавцы-кассиры</a:t>
          </a:r>
        </a:p>
      </dgm:t>
    </dgm:pt>
    <dgm:pt modelId="{580DF9A1-642D-4CD1-BDA9-4F1C00B7A040}" type="parTrans" cxnId="{B581C281-E90C-45AE-A99D-13B692A02542}">
      <dgm:prSet/>
      <dgm:spPr/>
      <dgm:t>
        <a:bodyPr/>
        <a:lstStyle/>
        <a:p>
          <a:endParaRPr lang="ru-RU"/>
        </a:p>
      </dgm:t>
    </dgm:pt>
    <dgm:pt modelId="{D27EDCB1-F935-423E-86D8-3540D8B0ED68}" type="sibTrans" cxnId="{B581C281-E90C-45AE-A99D-13B692A02542}">
      <dgm:prSet/>
      <dgm:spPr/>
      <dgm:t>
        <a:bodyPr/>
        <a:lstStyle/>
        <a:p>
          <a:endParaRPr lang="ru-RU"/>
        </a:p>
      </dgm:t>
    </dgm:pt>
    <dgm:pt modelId="{BCF8C053-738F-4F52-8A42-B775C4443EA1}" type="pres">
      <dgm:prSet presAssocID="{72943CF8-02F5-4C4D-AF04-3445ABBF98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C4BFF81-0841-4D04-BE65-69036BDDD15C}" type="pres">
      <dgm:prSet presAssocID="{21FE1794-82F7-4D68-B289-528E00282545}" presName="hierRoot1" presStyleCnt="0">
        <dgm:presLayoutVars>
          <dgm:hierBranch val="init"/>
        </dgm:presLayoutVars>
      </dgm:prSet>
      <dgm:spPr/>
    </dgm:pt>
    <dgm:pt modelId="{2F26C054-BE6A-4035-9B0C-E59DC325B893}" type="pres">
      <dgm:prSet presAssocID="{21FE1794-82F7-4D68-B289-528E00282545}" presName="rootComposite1" presStyleCnt="0"/>
      <dgm:spPr/>
    </dgm:pt>
    <dgm:pt modelId="{C0D5E533-9E3D-48A9-AF2A-4BDDDFDD9855}" type="pres">
      <dgm:prSet presAssocID="{21FE1794-82F7-4D68-B289-528E0028254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8D2333-47A7-430E-A699-40642CE8F71F}" type="pres">
      <dgm:prSet presAssocID="{21FE1794-82F7-4D68-B289-528E0028254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97B1CDA-E17D-4524-AAAA-88F816B281C5}" type="pres">
      <dgm:prSet presAssocID="{21FE1794-82F7-4D68-B289-528E00282545}" presName="hierChild2" presStyleCnt="0"/>
      <dgm:spPr/>
    </dgm:pt>
    <dgm:pt modelId="{07691456-A644-4205-8247-210EAC61AD26}" type="pres">
      <dgm:prSet presAssocID="{7635D96B-E1E6-4384-9EF7-865869BA2991}" presName="Name37" presStyleLbl="parChTrans1D2" presStyleIdx="0" presStyleCnt="2"/>
      <dgm:spPr/>
      <dgm:t>
        <a:bodyPr/>
        <a:lstStyle/>
        <a:p>
          <a:endParaRPr lang="ru-RU"/>
        </a:p>
      </dgm:t>
    </dgm:pt>
    <dgm:pt modelId="{865C85A8-BABD-434D-9BC1-612A3BCD2D38}" type="pres">
      <dgm:prSet presAssocID="{7320B6D0-F416-4F46-84F5-0590BC5BFA89}" presName="hierRoot2" presStyleCnt="0">
        <dgm:presLayoutVars>
          <dgm:hierBranch val="init"/>
        </dgm:presLayoutVars>
      </dgm:prSet>
      <dgm:spPr/>
    </dgm:pt>
    <dgm:pt modelId="{0B94CB16-BB60-40C5-B17A-72D213CAA8FD}" type="pres">
      <dgm:prSet presAssocID="{7320B6D0-F416-4F46-84F5-0590BC5BFA89}" presName="rootComposite" presStyleCnt="0"/>
      <dgm:spPr/>
    </dgm:pt>
    <dgm:pt modelId="{DC3306F9-4E4D-434A-AC00-28FABF08DD72}" type="pres">
      <dgm:prSet presAssocID="{7320B6D0-F416-4F46-84F5-0590BC5BFA89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0E7D64-8EE3-411B-8E59-8946BBD22F39}" type="pres">
      <dgm:prSet presAssocID="{7320B6D0-F416-4F46-84F5-0590BC5BFA89}" presName="rootConnector" presStyleLbl="node2" presStyleIdx="0" presStyleCnt="2"/>
      <dgm:spPr/>
      <dgm:t>
        <a:bodyPr/>
        <a:lstStyle/>
        <a:p>
          <a:endParaRPr lang="ru-RU"/>
        </a:p>
      </dgm:t>
    </dgm:pt>
    <dgm:pt modelId="{B3BED6C0-19AE-4E57-8A42-8435F3F8452B}" type="pres">
      <dgm:prSet presAssocID="{7320B6D0-F416-4F46-84F5-0590BC5BFA89}" presName="hierChild4" presStyleCnt="0"/>
      <dgm:spPr/>
    </dgm:pt>
    <dgm:pt modelId="{A576AEA2-6ADB-4B72-B040-A7F95C479930}" type="pres">
      <dgm:prSet presAssocID="{7320B6D0-F416-4F46-84F5-0590BC5BFA89}" presName="hierChild5" presStyleCnt="0"/>
      <dgm:spPr/>
    </dgm:pt>
    <dgm:pt modelId="{BBA253A2-3393-4831-8FA0-AD08946DE6B1}" type="pres">
      <dgm:prSet presAssocID="{8E6319D2-DB6B-478C-9BE2-196613C1469D}" presName="Name37" presStyleLbl="parChTrans1D2" presStyleIdx="1" presStyleCnt="2"/>
      <dgm:spPr/>
      <dgm:t>
        <a:bodyPr/>
        <a:lstStyle/>
        <a:p>
          <a:endParaRPr lang="ru-RU"/>
        </a:p>
      </dgm:t>
    </dgm:pt>
    <dgm:pt modelId="{BE3026C7-A07B-4336-BEA0-85AC43A439C4}" type="pres">
      <dgm:prSet presAssocID="{03D55E5B-3875-4639-9BF1-71C1CDAB09A2}" presName="hierRoot2" presStyleCnt="0">
        <dgm:presLayoutVars>
          <dgm:hierBranch val="init"/>
        </dgm:presLayoutVars>
      </dgm:prSet>
      <dgm:spPr/>
    </dgm:pt>
    <dgm:pt modelId="{EABA9763-267C-4B17-8000-DEBF246C74B4}" type="pres">
      <dgm:prSet presAssocID="{03D55E5B-3875-4639-9BF1-71C1CDAB09A2}" presName="rootComposite" presStyleCnt="0"/>
      <dgm:spPr/>
    </dgm:pt>
    <dgm:pt modelId="{76070738-95DA-40AB-A07F-08E82BB63102}" type="pres">
      <dgm:prSet presAssocID="{03D55E5B-3875-4639-9BF1-71C1CDAB09A2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4A7B9E-6327-4A72-A7B6-CDAF220004ED}" type="pres">
      <dgm:prSet presAssocID="{03D55E5B-3875-4639-9BF1-71C1CDAB09A2}" presName="rootConnector" presStyleLbl="node2" presStyleIdx="1" presStyleCnt="2"/>
      <dgm:spPr/>
      <dgm:t>
        <a:bodyPr/>
        <a:lstStyle/>
        <a:p>
          <a:endParaRPr lang="ru-RU"/>
        </a:p>
      </dgm:t>
    </dgm:pt>
    <dgm:pt modelId="{672947DC-6612-471B-9399-38CC46D33E20}" type="pres">
      <dgm:prSet presAssocID="{03D55E5B-3875-4639-9BF1-71C1CDAB09A2}" presName="hierChild4" presStyleCnt="0"/>
      <dgm:spPr/>
    </dgm:pt>
    <dgm:pt modelId="{559229EE-6930-4CDC-94CD-5B96515ED5AD}" type="pres">
      <dgm:prSet presAssocID="{72BA7B11-4B6C-4D46-B004-785CAFF85A8D}" presName="Name37" presStyleLbl="parChTrans1D3" presStyleIdx="0" presStyleCnt="2"/>
      <dgm:spPr/>
      <dgm:t>
        <a:bodyPr/>
        <a:lstStyle/>
        <a:p>
          <a:endParaRPr lang="ru-RU"/>
        </a:p>
      </dgm:t>
    </dgm:pt>
    <dgm:pt modelId="{AAF08F4F-B670-47AD-A12E-7F15BEE4037B}" type="pres">
      <dgm:prSet presAssocID="{7CEF620C-9745-4A76-BE51-761611D27153}" presName="hierRoot2" presStyleCnt="0">
        <dgm:presLayoutVars>
          <dgm:hierBranch val="init"/>
        </dgm:presLayoutVars>
      </dgm:prSet>
      <dgm:spPr/>
    </dgm:pt>
    <dgm:pt modelId="{C95CA94A-55C5-41A5-A038-BE18E71A3A19}" type="pres">
      <dgm:prSet presAssocID="{7CEF620C-9745-4A76-BE51-761611D27153}" presName="rootComposite" presStyleCnt="0"/>
      <dgm:spPr/>
    </dgm:pt>
    <dgm:pt modelId="{A9881D95-5574-495B-B3FA-BD214A29E0DB}" type="pres">
      <dgm:prSet presAssocID="{7CEF620C-9745-4A76-BE51-761611D27153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AD935E-BCC9-4FD7-9500-F1C36B7A15A7}" type="pres">
      <dgm:prSet presAssocID="{7CEF620C-9745-4A76-BE51-761611D27153}" presName="rootConnector" presStyleLbl="node3" presStyleIdx="0" presStyleCnt="2"/>
      <dgm:spPr/>
      <dgm:t>
        <a:bodyPr/>
        <a:lstStyle/>
        <a:p>
          <a:endParaRPr lang="ru-RU"/>
        </a:p>
      </dgm:t>
    </dgm:pt>
    <dgm:pt modelId="{7D64545F-409C-4427-B424-4F1E06959186}" type="pres">
      <dgm:prSet presAssocID="{7CEF620C-9745-4A76-BE51-761611D27153}" presName="hierChild4" presStyleCnt="0"/>
      <dgm:spPr/>
    </dgm:pt>
    <dgm:pt modelId="{82962954-0AF7-4179-819D-0595EC9EB5BA}" type="pres">
      <dgm:prSet presAssocID="{580DF9A1-642D-4CD1-BDA9-4F1C00B7A040}" presName="Name37" presStyleLbl="parChTrans1D4" presStyleIdx="0" presStyleCnt="1"/>
      <dgm:spPr/>
      <dgm:t>
        <a:bodyPr/>
        <a:lstStyle/>
        <a:p>
          <a:endParaRPr lang="ru-RU"/>
        </a:p>
      </dgm:t>
    </dgm:pt>
    <dgm:pt modelId="{AEE2A078-77FD-4F8B-8E68-75D0FB28F5E0}" type="pres">
      <dgm:prSet presAssocID="{3753046E-BDEA-4F80-B319-B4247DD1FE3F}" presName="hierRoot2" presStyleCnt="0">
        <dgm:presLayoutVars>
          <dgm:hierBranch val="init"/>
        </dgm:presLayoutVars>
      </dgm:prSet>
      <dgm:spPr/>
    </dgm:pt>
    <dgm:pt modelId="{DE18CB0B-5BAF-472B-A5B9-226C5E0894AB}" type="pres">
      <dgm:prSet presAssocID="{3753046E-BDEA-4F80-B319-B4247DD1FE3F}" presName="rootComposite" presStyleCnt="0"/>
      <dgm:spPr/>
    </dgm:pt>
    <dgm:pt modelId="{F0DAA9E0-877D-4145-86E7-1065AE7A3351}" type="pres">
      <dgm:prSet presAssocID="{3753046E-BDEA-4F80-B319-B4247DD1FE3F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42E61C-27E7-4D50-913A-7BE5DFDBF47C}" type="pres">
      <dgm:prSet presAssocID="{3753046E-BDEA-4F80-B319-B4247DD1FE3F}" presName="rootConnector" presStyleLbl="node4" presStyleIdx="0" presStyleCnt="1"/>
      <dgm:spPr/>
      <dgm:t>
        <a:bodyPr/>
        <a:lstStyle/>
        <a:p>
          <a:endParaRPr lang="ru-RU"/>
        </a:p>
      </dgm:t>
    </dgm:pt>
    <dgm:pt modelId="{A9EB7559-C92C-4038-B70D-3B398C3CD112}" type="pres">
      <dgm:prSet presAssocID="{3753046E-BDEA-4F80-B319-B4247DD1FE3F}" presName="hierChild4" presStyleCnt="0"/>
      <dgm:spPr/>
    </dgm:pt>
    <dgm:pt modelId="{3ABB9551-003D-4D66-981D-E1F1F997D563}" type="pres">
      <dgm:prSet presAssocID="{3753046E-BDEA-4F80-B319-B4247DD1FE3F}" presName="hierChild5" presStyleCnt="0"/>
      <dgm:spPr/>
    </dgm:pt>
    <dgm:pt modelId="{609B1307-C215-4CBB-8172-BD6B775C8126}" type="pres">
      <dgm:prSet presAssocID="{7CEF620C-9745-4A76-BE51-761611D27153}" presName="hierChild5" presStyleCnt="0"/>
      <dgm:spPr/>
    </dgm:pt>
    <dgm:pt modelId="{C9DF1210-5AC6-4DC0-9B7E-1D7E03C4B8CD}" type="pres">
      <dgm:prSet presAssocID="{99842A2E-8171-4786-9D9B-5784320D3B29}" presName="Name37" presStyleLbl="parChTrans1D3" presStyleIdx="1" presStyleCnt="2"/>
      <dgm:spPr/>
      <dgm:t>
        <a:bodyPr/>
        <a:lstStyle/>
        <a:p>
          <a:endParaRPr lang="ru-RU"/>
        </a:p>
      </dgm:t>
    </dgm:pt>
    <dgm:pt modelId="{DC3C84E0-4016-48A7-8765-B6395EF719DA}" type="pres">
      <dgm:prSet presAssocID="{1B4CF127-0E9F-4616-8C97-15686801E294}" presName="hierRoot2" presStyleCnt="0">
        <dgm:presLayoutVars>
          <dgm:hierBranch val="init"/>
        </dgm:presLayoutVars>
      </dgm:prSet>
      <dgm:spPr/>
    </dgm:pt>
    <dgm:pt modelId="{FECFCE6C-C076-4FF4-8120-0FE2D71E9CFE}" type="pres">
      <dgm:prSet presAssocID="{1B4CF127-0E9F-4616-8C97-15686801E294}" presName="rootComposite" presStyleCnt="0"/>
      <dgm:spPr/>
    </dgm:pt>
    <dgm:pt modelId="{5D01E78E-2B2F-479A-AF12-B7D6DBE48B7F}" type="pres">
      <dgm:prSet presAssocID="{1B4CF127-0E9F-4616-8C97-15686801E294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E96000-7270-4532-89E9-08B15BE6EB3F}" type="pres">
      <dgm:prSet presAssocID="{1B4CF127-0E9F-4616-8C97-15686801E294}" presName="rootConnector" presStyleLbl="node3" presStyleIdx="1" presStyleCnt="2"/>
      <dgm:spPr/>
      <dgm:t>
        <a:bodyPr/>
        <a:lstStyle/>
        <a:p>
          <a:endParaRPr lang="ru-RU"/>
        </a:p>
      </dgm:t>
    </dgm:pt>
    <dgm:pt modelId="{C61FA9BE-0597-4DDC-B21C-A689C6CD7D2F}" type="pres">
      <dgm:prSet presAssocID="{1B4CF127-0E9F-4616-8C97-15686801E294}" presName="hierChild4" presStyleCnt="0"/>
      <dgm:spPr/>
    </dgm:pt>
    <dgm:pt modelId="{2684F875-DDB1-4FD3-AFE9-332BB5FCBA86}" type="pres">
      <dgm:prSet presAssocID="{1B4CF127-0E9F-4616-8C97-15686801E294}" presName="hierChild5" presStyleCnt="0"/>
      <dgm:spPr/>
    </dgm:pt>
    <dgm:pt modelId="{2B62E0F7-B7F0-46AE-A719-B1AD8D2A0A1B}" type="pres">
      <dgm:prSet presAssocID="{03D55E5B-3875-4639-9BF1-71C1CDAB09A2}" presName="hierChild5" presStyleCnt="0"/>
      <dgm:spPr/>
    </dgm:pt>
    <dgm:pt modelId="{25E54299-8640-41B3-95CB-9882DA00CC54}" type="pres">
      <dgm:prSet presAssocID="{21FE1794-82F7-4D68-B289-528E00282545}" presName="hierChild3" presStyleCnt="0"/>
      <dgm:spPr/>
    </dgm:pt>
  </dgm:ptLst>
  <dgm:cxnLst>
    <dgm:cxn modelId="{50A35A3C-3A28-4B0E-A34A-46BC7C19C41B}" type="presOf" srcId="{7635D96B-E1E6-4384-9EF7-865869BA2991}" destId="{07691456-A644-4205-8247-210EAC61AD26}" srcOrd="0" destOrd="0" presId="urn:microsoft.com/office/officeart/2005/8/layout/orgChart1"/>
    <dgm:cxn modelId="{E62D0970-D211-47C0-887B-721E3F5DEDE2}" srcId="{03D55E5B-3875-4639-9BF1-71C1CDAB09A2}" destId="{7CEF620C-9745-4A76-BE51-761611D27153}" srcOrd="0" destOrd="0" parTransId="{72BA7B11-4B6C-4D46-B004-785CAFF85A8D}" sibTransId="{E59D8AF9-0DE2-49AB-A527-DF6EDF42909F}"/>
    <dgm:cxn modelId="{94B98A76-2299-41D9-907D-F01BC8B19657}" type="presOf" srcId="{72BA7B11-4B6C-4D46-B004-785CAFF85A8D}" destId="{559229EE-6930-4CDC-94CD-5B96515ED5AD}" srcOrd="0" destOrd="0" presId="urn:microsoft.com/office/officeart/2005/8/layout/orgChart1"/>
    <dgm:cxn modelId="{64441CCA-B313-4D32-AEAE-B7FF95D67DF0}" type="presOf" srcId="{1B4CF127-0E9F-4616-8C97-15686801E294}" destId="{20E96000-7270-4532-89E9-08B15BE6EB3F}" srcOrd="1" destOrd="0" presId="urn:microsoft.com/office/officeart/2005/8/layout/orgChart1"/>
    <dgm:cxn modelId="{3930269E-B56E-48EC-9A93-E1175A2148DA}" type="presOf" srcId="{21FE1794-82F7-4D68-B289-528E00282545}" destId="{CC8D2333-47A7-430E-A699-40642CE8F71F}" srcOrd="1" destOrd="0" presId="urn:microsoft.com/office/officeart/2005/8/layout/orgChart1"/>
    <dgm:cxn modelId="{85F97467-8653-481F-9698-F3F9A5A5B3B4}" type="presOf" srcId="{03D55E5B-3875-4639-9BF1-71C1CDAB09A2}" destId="{76070738-95DA-40AB-A07F-08E82BB63102}" srcOrd="0" destOrd="0" presId="urn:microsoft.com/office/officeart/2005/8/layout/orgChart1"/>
    <dgm:cxn modelId="{04DEC4BE-A9FA-42F9-82EE-AEB7D868BB75}" srcId="{21FE1794-82F7-4D68-B289-528E00282545}" destId="{03D55E5B-3875-4639-9BF1-71C1CDAB09A2}" srcOrd="1" destOrd="0" parTransId="{8E6319D2-DB6B-478C-9BE2-196613C1469D}" sibTransId="{91FCA127-5975-42A0-9DA3-BE31F3E11EE9}"/>
    <dgm:cxn modelId="{243873E1-66CC-4340-B0B1-8BF1AD900DCA}" type="presOf" srcId="{99842A2E-8171-4786-9D9B-5784320D3B29}" destId="{C9DF1210-5AC6-4DC0-9B7E-1D7E03C4B8CD}" srcOrd="0" destOrd="0" presId="urn:microsoft.com/office/officeart/2005/8/layout/orgChart1"/>
    <dgm:cxn modelId="{69D83CA9-E333-4A1B-9043-C926E31BE28B}" type="presOf" srcId="{72943CF8-02F5-4C4D-AF04-3445ABBF98F8}" destId="{BCF8C053-738F-4F52-8A42-B775C4443EA1}" srcOrd="0" destOrd="0" presId="urn:microsoft.com/office/officeart/2005/8/layout/orgChart1"/>
    <dgm:cxn modelId="{4BEC74F6-A37C-49FE-B116-61117E0D8643}" type="presOf" srcId="{580DF9A1-642D-4CD1-BDA9-4F1C00B7A040}" destId="{82962954-0AF7-4179-819D-0595EC9EB5BA}" srcOrd="0" destOrd="0" presId="urn:microsoft.com/office/officeart/2005/8/layout/orgChart1"/>
    <dgm:cxn modelId="{B58047C8-FA5D-4F94-883B-3836F7A64167}" type="presOf" srcId="{3753046E-BDEA-4F80-B319-B4247DD1FE3F}" destId="{C242E61C-27E7-4D50-913A-7BE5DFDBF47C}" srcOrd="1" destOrd="0" presId="urn:microsoft.com/office/officeart/2005/8/layout/orgChart1"/>
    <dgm:cxn modelId="{AE771B97-A181-40FF-9AA4-34AC06579418}" type="presOf" srcId="{03D55E5B-3875-4639-9BF1-71C1CDAB09A2}" destId="{F04A7B9E-6327-4A72-A7B6-CDAF220004ED}" srcOrd="1" destOrd="0" presId="urn:microsoft.com/office/officeart/2005/8/layout/orgChart1"/>
    <dgm:cxn modelId="{EF4F776D-F521-4049-9C99-4E1689128DA5}" type="presOf" srcId="{7CEF620C-9745-4A76-BE51-761611D27153}" destId="{A9881D95-5574-495B-B3FA-BD214A29E0DB}" srcOrd="0" destOrd="0" presId="urn:microsoft.com/office/officeart/2005/8/layout/orgChart1"/>
    <dgm:cxn modelId="{B6B831CE-EBC3-40C1-8B82-547120600C5C}" srcId="{21FE1794-82F7-4D68-B289-528E00282545}" destId="{7320B6D0-F416-4F46-84F5-0590BC5BFA89}" srcOrd="0" destOrd="0" parTransId="{7635D96B-E1E6-4384-9EF7-865869BA2991}" sibTransId="{2ED8F1FB-57EE-4532-BEDA-198066976A7E}"/>
    <dgm:cxn modelId="{B581C281-E90C-45AE-A99D-13B692A02542}" srcId="{7CEF620C-9745-4A76-BE51-761611D27153}" destId="{3753046E-BDEA-4F80-B319-B4247DD1FE3F}" srcOrd="0" destOrd="0" parTransId="{580DF9A1-642D-4CD1-BDA9-4F1C00B7A040}" sibTransId="{D27EDCB1-F935-423E-86D8-3540D8B0ED68}"/>
    <dgm:cxn modelId="{E34C4BBC-BA88-4E04-B632-6F5DA1A17D70}" type="presOf" srcId="{3753046E-BDEA-4F80-B319-B4247DD1FE3F}" destId="{F0DAA9E0-877D-4145-86E7-1065AE7A3351}" srcOrd="0" destOrd="0" presId="urn:microsoft.com/office/officeart/2005/8/layout/orgChart1"/>
    <dgm:cxn modelId="{720729E9-9D8D-4A6A-BC85-0845EC892C7A}" srcId="{72943CF8-02F5-4C4D-AF04-3445ABBF98F8}" destId="{21FE1794-82F7-4D68-B289-528E00282545}" srcOrd="0" destOrd="0" parTransId="{1E2C4389-70CE-46E3-A846-CFF2ECFA3EC1}" sibTransId="{C6138C11-BFDA-40C0-9535-C7CFA95AA367}"/>
    <dgm:cxn modelId="{6AAB1DAB-7BA3-4346-A222-AAAF59D7FB4A}" type="presOf" srcId="{8E6319D2-DB6B-478C-9BE2-196613C1469D}" destId="{BBA253A2-3393-4831-8FA0-AD08946DE6B1}" srcOrd="0" destOrd="0" presId="urn:microsoft.com/office/officeart/2005/8/layout/orgChart1"/>
    <dgm:cxn modelId="{8C897540-5138-4A21-8A91-4D4AA3084448}" type="presOf" srcId="{21FE1794-82F7-4D68-B289-528E00282545}" destId="{C0D5E533-9E3D-48A9-AF2A-4BDDDFDD9855}" srcOrd="0" destOrd="0" presId="urn:microsoft.com/office/officeart/2005/8/layout/orgChart1"/>
    <dgm:cxn modelId="{193D4B29-CE66-4DAF-8ECE-EDD79116B31D}" type="presOf" srcId="{7320B6D0-F416-4F46-84F5-0590BC5BFA89}" destId="{9D0E7D64-8EE3-411B-8E59-8946BBD22F39}" srcOrd="1" destOrd="0" presId="urn:microsoft.com/office/officeart/2005/8/layout/orgChart1"/>
    <dgm:cxn modelId="{13ABAE43-D428-4538-88DB-313F148101B2}" type="presOf" srcId="{7CEF620C-9745-4A76-BE51-761611D27153}" destId="{12AD935E-BCC9-4FD7-9500-F1C36B7A15A7}" srcOrd="1" destOrd="0" presId="urn:microsoft.com/office/officeart/2005/8/layout/orgChart1"/>
    <dgm:cxn modelId="{B596D3B9-907D-416A-8B8C-13D30546AA90}" type="presOf" srcId="{7320B6D0-F416-4F46-84F5-0590BC5BFA89}" destId="{DC3306F9-4E4D-434A-AC00-28FABF08DD72}" srcOrd="0" destOrd="0" presId="urn:microsoft.com/office/officeart/2005/8/layout/orgChart1"/>
    <dgm:cxn modelId="{925DC87F-9108-4BC8-AF5B-0F4D92147681}" type="presOf" srcId="{1B4CF127-0E9F-4616-8C97-15686801E294}" destId="{5D01E78E-2B2F-479A-AF12-B7D6DBE48B7F}" srcOrd="0" destOrd="0" presId="urn:microsoft.com/office/officeart/2005/8/layout/orgChart1"/>
    <dgm:cxn modelId="{21B0E493-CD22-43AB-9FDE-3E08ED5C852C}" srcId="{03D55E5B-3875-4639-9BF1-71C1CDAB09A2}" destId="{1B4CF127-0E9F-4616-8C97-15686801E294}" srcOrd="1" destOrd="0" parTransId="{99842A2E-8171-4786-9D9B-5784320D3B29}" sibTransId="{E4BCEA1A-C82E-45DD-B5C4-23A6298345E0}"/>
    <dgm:cxn modelId="{8F327EEC-1170-4473-B2AA-9428BA9EAAC5}" type="presParOf" srcId="{BCF8C053-738F-4F52-8A42-B775C4443EA1}" destId="{2C4BFF81-0841-4D04-BE65-69036BDDD15C}" srcOrd="0" destOrd="0" presId="urn:microsoft.com/office/officeart/2005/8/layout/orgChart1"/>
    <dgm:cxn modelId="{158D2FD0-8927-4455-9561-5C1C0B170400}" type="presParOf" srcId="{2C4BFF81-0841-4D04-BE65-69036BDDD15C}" destId="{2F26C054-BE6A-4035-9B0C-E59DC325B893}" srcOrd="0" destOrd="0" presId="urn:microsoft.com/office/officeart/2005/8/layout/orgChart1"/>
    <dgm:cxn modelId="{44B0F2DC-385D-47ED-8A56-E27588949B04}" type="presParOf" srcId="{2F26C054-BE6A-4035-9B0C-E59DC325B893}" destId="{C0D5E533-9E3D-48A9-AF2A-4BDDDFDD9855}" srcOrd="0" destOrd="0" presId="urn:microsoft.com/office/officeart/2005/8/layout/orgChart1"/>
    <dgm:cxn modelId="{EB46219F-B254-4186-9324-E7AC52F7BC99}" type="presParOf" srcId="{2F26C054-BE6A-4035-9B0C-E59DC325B893}" destId="{CC8D2333-47A7-430E-A699-40642CE8F71F}" srcOrd="1" destOrd="0" presId="urn:microsoft.com/office/officeart/2005/8/layout/orgChart1"/>
    <dgm:cxn modelId="{8494E9C1-0182-4A10-8185-40A14234858C}" type="presParOf" srcId="{2C4BFF81-0841-4D04-BE65-69036BDDD15C}" destId="{397B1CDA-E17D-4524-AAAA-88F816B281C5}" srcOrd="1" destOrd="0" presId="urn:microsoft.com/office/officeart/2005/8/layout/orgChart1"/>
    <dgm:cxn modelId="{4A6C3394-FB90-4752-9637-BD9DFDC42AD0}" type="presParOf" srcId="{397B1CDA-E17D-4524-AAAA-88F816B281C5}" destId="{07691456-A644-4205-8247-210EAC61AD26}" srcOrd="0" destOrd="0" presId="urn:microsoft.com/office/officeart/2005/8/layout/orgChart1"/>
    <dgm:cxn modelId="{349ADF46-EFF9-4B29-AFE7-E88927B5C9AC}" type="presParOf" srcId="{397B1CDA-E17D-4524-AAAA-88F816B281C5}" destId="{865C85A8-BABD-434D-9BC1-612A3BCD2D38}" srcOrd="1" destOrd="0" presId="urn:microsoft.com/office/officeart/2005/8/layout/orgChart1"/>
    <dgm:cxn modelId="{C1951511-02BD-420C-9EF1-02CCC1D5D38B}" type="presParOf" srcId="{865C85A8-BABD-434D-9BC1-612A3BCD2D38}" destId="{0B94CB16-BB60-40C5-B17A-72D213CAA8FD}" srcOrd="0" destOrd="0" presId="urn:microsoft.com/office/officeart/2005/8/layout/orgChart1"/>
    <dgm:cxn modelId="{2DD9B4A1-2358-4D24-B93A-E0C5E015D544}" type="presParOf" srcId="{0B94CB16-BB60-40C5-B17A-72D213CAA8FD}" destId="{DC3306F9-4E4D-434A-AC00-28FABF08DD72}" srcOrd="0" destOrd="0" presId="urn:microsoft.com/office/officeart/2005/8/layout/orgChart1"/>
    <dgm:cxn modelId="{18523B4F-5B93-4121-9841-1359DF23B963}" type="presParOf" srcId="{0B94CB16-BB60-40C5-B17A-72D213CAA8FD}" destId="{9D0E7D64-8EE3-411B-8E59-8946BBD22F39}" srcOrd="1" destOrd="0" presId="urn:microsoft.com/office/officeart/2005/8/layout/orgChart1"/>
    <dgm:cxn modelId="{1EE1C993-22B9-4445-835C-0AB35F36D9A9}" type="presParOf" srcId="{865C85A8-BABD-434D-9BC1-612A3BCD2D38}" destId="{B3BED6C0-19AE-4E57-8A42-8435F3F8452B}" srcOrd="1" destOrd="0" presId="urn:microsoft.com/office/officeart/2005/8/layout/orgChart1"/>
    <dgm:cxn modelId="{EB0E8F63-E965-4CAB-96ED-8560A5731DFF}" type="presParOf" srcId="{865C85A8-BABD-434D-9BC1-612A3BCD2D38}" destId="{A576AEA2-6ADB-4B72-B040-A7F95C479930}" srcOrd="2" destOrd="0" presId="urn:microsoft.com/office/officeart/2005/8/layout/orgChart1"/>
    <dgm:cxn modelId="{B7AE1DC7-E4F4-4CE8-882D-A9AFE163706E}" type="presParOf" srcId="{397B1CDA-E17D-4524-AAAA-88F816B281C5}" destId="{BBA253A2-3393-4831-8FA0-AD08946DE6B1}" srcOrd="2" destOrd="0" presId="urn:microsoft.com/office/officeart/2005/8/layout/orgChart1"/>
    <dgm:cxn modelId="{99C485C9-5E12-42D6-B875-A22850AC571C}" type="presParOf" srcId="{397B1CDA-E17D-4524-AAAA-88F816B281C5}" destId="{BE3026C7-A07B-4336-BEA0-85AC43A439C4}" srcOrd="3" destOrd="0" presId="urn:microsoft.com/office/officeart/2005/8/layout/orgChart1"/>
    <dgm:cxn modelId="{C73D6962-CF76-4E2B-97AD-01E82C53DC84}" type="presParOf" srcId="{BE3026C7-A07B-4336-BEA0-85AC43A439C4}" destId="{EABA9763-267C-4B17-8000-DEBF246C74B4}" srcOrd="0" destOrd="0" presId="urn:microsoft.com/office/officeart/2005/8/layout/orgChart1"/>
    <dgm:cxn modelId="{0495F5C8-6380-4888-9B48-E3AE2EA3774B}" type="presParOf" srcId="{EABA9763-267C-4B17-8000-DEBF246C74B4}" destId="{76070738-95DA-40AB-A07F-08E82BB63102}" srcOrd="0" destOrd="0" presId="urn:microsoft.com/office/officeart/2005/8/layout/orgChart1"/>
    <dgm:cxn modelId="{10BB4EFE-2F02-4495-A672-73910480F082}" type="presParOf" srcId="{EABA9763-267C-4B17-8000-DEBF246C74B4}" destId="{F04A7B9E-6327-4A72-A7B6-CDAF220004ED}" srcOrd="1" destOrd="0" presId="urn:microsoft.com/office/officeart/2005/8/layout/orgChart1"/>
    <dgm:cxn modelId="{EFA50C2B-B132-4342-9BD0-30A49416D18B}" type="presParOf" srcId="{BE3026C7-A07B-4336-BEA0-85AC43A439C4}" destId="{672947DC-6612-471B-9399-38CC46D33E20}" srcOrd="1" destOrd="0" presId="urn:microsoft.com/office/officeart/2005/8/layout/orgChart1"/>
    <dgm:cxn modelId="{5BF7BB8A-29FB-4CD0-9FAB-491EDF41504D}" type="presParOf" srcId="{672947DC-6612-471B-9399-38CC46D33E20}" destId="{559229EE-6930-4CDC-94CD-5B96515ED5AD}" srcOrd="0" destOrd="0" presId="urn:microsoft.com/office/officeart/2005/8/layout/orgChart1"/>
    <dgm:cxn modelId="{C7B0E187-EABF-4FF1-9C65-B340435116DC}" type="presParOf" srcId="{672947DC-6612-471B-9399-38CC46D33E20}" destId="{AAF08F4F-B670-47AD-A12E-7F15BEE4037B}" srcOrd="1" destOrd="0" presId="urn:microsoft.com/office/officeart/2005/8/layout/orgChart1"/>
    <dgm:cxn modelId="{BC9121DC-658C-4F20-B3B6-3C84703616F6}" type="presParOf" srcId="{AAF08F4F-B670-47AD-A12E-7F15BEE4037B}" destId="{C95CA94A-55C5-41A5-A038-BE18E71A3A19}" srcOrd="0" destOrd="0" presId="urn:microsoft.com/office/officeart/2005/8/layout/orgChart1"/>
    <dgm:cxn modelId="{EBD7AF80-EB44-4DD6-A025-FC6B11ED6A1F}" type="presParOf" srcId="{C95CA94A-55C5-41A5-A038-BE18E71A3A19}" destId="{A9881D95-5574-495B-B3FA-BD214A29E0DB}" srcOrd="0" destOrd="0" presId="urn:microsoft.com/office/officeart/2005/8/layout/orgChart1"/>
    <dgm:cxn modelId="{A40D9705-968A-4D30-AE04-83E7C371B5DF}" type="presParOf" srcId="{C95CA94A-55C5-41A5-A038-BE18E71A3A19}" destId="{12AD935E-BCC9-4FD7-9500-F1C36B7A15A7}" srcOrd="1" destOrd="0" presId="urn:microsoft.com/office/officeart/2005/8/layout/orgChart1"/>
    <dgm:cxn modelId="{E9D59DB7-6BE6-4B38-AB5B-4460151F9705}" type="presParOf" srcId="{AAF08F4F-B670-47AD-A12E-7F15BEE4037B}" destId="{7D64545F-409C-4427-B424-4F1E06959186}" srcOrd="1" destOrd="0" presId="urn:microsoft.com/office/officeart/2005/8/layout/orgChart1"/>
    <dgm:cxn modelId="{DEFC858B-B42D-42CF-B60D-97FC4FD3834E}" type="presParOf" srcId="{7D64545F-409C-4427-B424-4F1E06959186}" destId="{82962954-0AF7-4179-819D-0595EC9EB5BA}" srcOrd="0" destOrd="0" presId="urn:microsoft.com/office/officeart/2005/8/layout/orgChart1"/>
    <dgm:cxn modelId="{704E65F3-4050-4319-8DFE-4A287C50E80F}" type="presParOf" srcId="{7D64545F-409C-4427-B424-4F1E06959186}" destId="{AEE2A078-77FD-4F8B-8E68-75D0FB28F5E0}" srcOrd="1" destOrd="0" presId="urn:microsoft.com/office/officeart/2005/8/layout/orgChart1"/>
    <dgm:cxn modelId="{F61A5E0F-FCE9-4F45-B597-E2EF24800516}" type="presParOf" srcId="{AEE2A078-77FD-4F8B-8E68-75D0FB28F5E0}" destId="{DE18CB0B-5BAF-472B-A5B9-226C5E0894AB}" srcOrd="0" destOrd="0" presId="urn:microsoft.com/office/officeart/2005/8/layout/orgChart1"/>
    <dgm:cxn modelId="{5CE90827-3060-443C-80C6-C5996470BEB0}" type="presParOf" srcId="{DE18CB0B-5BAF-472B-A5B9-226C5E0894AB}" destId="{F0DAA9E0-877D-4145-86E7-1065AE7A3351}" srcOrd="0" destOrd="0" presId="urn:microsoft.com/office/officeart/2005/8/layout/orgChart1"/>
    <dgm:cxn modelId="{133F36A6-A5BA-46AC-87A4-959F73E11392}" type="presParOf" srcId="{DE18CB0B-5BAF-472B-A5B9-226C5E0894AB}" destId="{C242E61C-27E7-4D50-913A-7BE5DFDBF47C}" srcOrd="1" destOrd="0" presId="urn:microsoft.com/office/officeart/2005/8/layout/orgChart1"/>
    <dgm:cxn modelId="{55DA2244-D1E9-434D-9944-C678B5BFD535}" type="presParOf" srcId="{AEE2A078-77FD-4F8B-8E68-75D0FB28F5E0}" destId="{A9EB7559-C92C-4038-B70D-3B398C3CD112}" srcOrd="1" destOrd="0" presId="urn:microsoft.com/office/officeart/2005/8/layout/orgChart1"/>
    <dgm:cxn modelId="{44030BCB-DC42-42B1-A168-AB16B5AB11FD}" type="presParOf" srcId="{AEE2A078-77FD-4F8B-8E68-75D0FB28F5E0}" destId="{3ABB9551-003D-4D66-981D-E1F1F997D563}" srcOrd="2" destOrd="0" presId="urn:microsoft.com/office/officeart/2005/8/layout/orgChart1"/>
    <dgm:cxn modelId="{5562189D-2FEC-49E9-BC64-B808C7E98D4F}" type="presParOf" srcId="{AAF08F4F-B670-47AD-A12E-7F15BEE4037B}" destId="{609B1307-C215-4CBB-8172-BD6B775C8126}" srcOrd="2" destOrd="0" presId="urn:microsoft.com/office/officeart/2005/8/layout/orgChart1"/>
    <dgm:cxn modelId="{3D34B908-6BA5-41BD-AEDE-109AB23BC6A3}" type="presParOf" srcId="{672947DC-6612-471B-9399-38CC46D33E20}" destId="{C9DF1210-5AC6-4DC0-9B7E-1D7E03C4B8CD}" srcOrd="2" destOrd="0" presId="urn:microsoft.com/office/officeart/2005/8/layout/orgChart1"/>
    <dgm:cxn modelId="{54DFBA65-ED5E-476A-83BB-8A20C5CA6F28}" type="presParOf" srcId="{672947DC-6612-471B-9399-38CC46D33E20}" destId="{DC3C84E0-4016-48A7-8765-B6395EF719DA}" srcOrd="3" destOrd="0" presId="urn:microsoft.com/office/officeart/2005/8/layout/orgChart1"/>
    <dgm:cxn modelId="{0A0C40D9-9B64-48D3-9D0E-284611212846}" type="presParOf" srcId="{DC3C84E0-4016-48A7-8765-B6395EF719DA}" destId="{FECFCE6C-C076-4FF4-8120-0FE2D71E9CFE}" srcOrd="0" destOrd="0" presId="urn:microsoft.com/office/officeart/2005/8/layout/orgChart1"/>
    <dgm:cxn modelId="{BEAA4C57-658E-4C12-AE47-01AF89EE2397}" type="presParOf" srcId="{FECFCE6C-C076-4FF4-8120-0FE2D71E9CFE}" destId="{5D01E78E-2B2F-479A-AF12-B7D6DBE48B7F}" srcOrd="0" destOrd="0" presId="urn:microsoft.com/office/officeart/2005/8/layout/orgChart1"/>
    <dgm:cxn modelId="{E7E6CE66-7FE1-4ADD-AB0C-8613DC9BD239}" type="presParOf" srcId="{FECFCE6C-C076-4FF4-8120-0FE2D71E9CFE}" destId="{20E96000-7270-4532-89E9-08B15BE6EB3F}" srcOrd="1" destOrd="0" presId="urn:microsoft.com/office/officeart/2005/8/layout/orgChart1"/>
    <dgm:cxn modelId="{3FC95058-5875-4EF8-9016-C4C0B01D6489}" type="presParOf" srcId="{DC3C84E0-4016-48A7-8765-B6395EF719DA}" destId="{C61FA9BE-0597-4DDC-B21C-A689C6CD7D2F}" srcOrd="1" destOrd="0" presId="urn:microsoft.com/office/officeart/2005/8/layout/orgChart1"/>
    <dgm:cxn modelId="{0CB45210-EBC8-435F-B3B6-23CD0D1D0005}" type="presParOf" srcId="{DC3C84E0-4016-48A7-8765-B6395EF719DA}" destId="{2684F875-DDB1-4FD3-AFE9-332BB5FCBA86}" srcOrd="2" destOrd="0" presId="urn:microsoft.com/office/officeart/2005/8/layout/orgChart1"/>
    <dgm:cxn modelId="{96B332AA-ECDA-48A0-94DB-2AE112882B52}" type="presParOf" srcId="{BE3026C7-A07B-4336-BEA0-85AC43A439C4}" destId="{2B62E0F7-B7F0-46AE-A719-B1AD8D2A0A1B}" srcOrd="2" destOrd="0" presId="urn:microsoft.com/office/officeart/2005/8/layout/orgChart1"/>
    <dgm:cxn modelId="{87461EC7-DE92-4F86-9CA7-A533DEC1D210}" type="presParOf" srcId="{2C4BFF81-0841-4D04-BE65-69036BDDD15C}" destId="{25E54299-8640-41B3-95CB-9882DA00CC5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980474-7FD2-4ECA-AF70-17BEC3E913E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CF156AD-183C-49EA-9D92-B43A7F6C88FC}">
      <dgm:prSet phldrT="[Текст]"/>
      <dgm:spPr>
        <a:xfrm>
          <a:off x="1571990" y="27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Директор</a:t>
          </a:r>
        </a:p>
      </dgm:t>
    </dgm:pt>
    <dgm:pt modelId="{CD7F8E2A-70CC-4B51-8981-8A886A81D3E4}" type="parTrans" cxnId="{4784DB35-98CB-4E5F-9D68-A61D95856507}">
      <dgm:prSet/>
      <dgm:spPr/>
      <dgm:t>
        <a:bodyPr/>
        <a:lstStyle/>
        <a:p>
          <a:endParaRPr lang="ru-RU"/>
        </a:p>
      </dgm:t>
    </dgm:pt>
    <dgm:pt modelId="{C681496B-7E98-44EC-9CE5-6725D11DAEBB}" type="sibTrans" cxnId="{4784DB35-98CB-4E5F-9D68-A61D95856507}">
      <dgm:prSet/>
      <dgm:spPr/>
      <dgm:t>
        <a:bodyPr/>
        <a:lstStyle/>
        <a:p>
          <a:endParaRPr lang="ru-RU"/>
        </a:p>
      </dgm:t>
    </dgm:pt>
    <dgm:pt modelId="{68C79733-032F-41F3-A450-ACE1DF823C04}">
      <dgm:prSet phldrT="[Текст]"/>
      <dgm:spPr>
        <a:xfrm>
          <a:off x="1016086" y="652410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Бухгалтер</a:t>
          </a:r>
        </a:p>
      </dgm:t>
    </dgm:pt>
    <dgm:pt modelId="{AEAC76F2-7D1D-4642-B460-00B62A4A3212}" type="parTrans" cxnId="{EE810292-1C94-4558-BD89-271CE97CA194}">
      <dgm:prSet/>
      <dgm:spPr>
        <a:xfrm>
          <a:off x="1475511" y="459452"/>
          <a:ext cx="555903" cy="19295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DE424FB-B38D-47EB-93C1-2FAE8866745A}" type="sibTrans" cxnId="{EE810292-1C94-4558-BD89-271CE97CA194}">
      <dgm:prSet/>
      <dgm:spPr/>
      <dgm:t>
        <a:bodyPr/>
        <a:lstStyle/>
        <a:p>
          <a:endParaRPr lang="ru-RU"/>
        </a:p>
      </dgm:t>
    </dgm:pt>
    <dgm:pt modelId="{28B84B99-586E-4727-B942-3ED48F9B313D}">
      <dgm:prSet phldrT="[Текст]"/>
      <dgm:spPr>
        <a:xfrm>
          <a:off x="2127894" y="652410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Администратор</a:t>
          </a:r>
        </a:p>
      </dgm:t>
    </dgm:pt>
    <dgm:pt modelId="{CC98F7F0-2E98-45FA-917A-FC84B1029C55}" type="parTrans" cxnId="{E2FE68F0-4D11-428D-88FF-D83A2A0FE092}">
      <dgm:prSet/>
      <dgm:spPr>
        <a:xfrm>
          <a:off x="2031415" y="459452"/>
          <a:ext cx="555903" cy="19295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F5D2CC2-7FCD-4603-BB09-50B4DF2E5BF3}" type="sibTrans" cxnId="{E2FE68F0-4D11-428D-88FF-D83A2A0FE092}">
      <dgm:prSet/>
      <dgm:spPr/>
      <dgm:t>
        <a:bodyPr/>
        <a:lstStyle/>
        <a:p>
          <a:endParaRPr lang="ru-RU"/>
        </a:p>
      </dgm:t>
    </dgm:pt>
    <dgm:pt modelId="{1A0B7DBB-C480-48BA-8439-CF61435C7DC7}">
      <dgm:prSet/>
      <dgm:spPr>
        <a:xfrm>
          <a:off x="1571990" y="1304793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магазин 1</a:t>
          </a:r>
        </a:p>
      </dgm:t>
    </dgm:pt>
    <dgm:pt modelId="{1F1DBBCB-013E-459D-ACB7-8085C302ED35}" type="parTrans" cxnId="{09B9EA7A-3B5B-4C43-B77D-DC553E986459}">
      <dgm:prSet/>
      <dgm:spPr>
        <a:xfrm>
          <a:off x="2031415" y="1111835"/>
          <a:ext cx="555903" cy="19295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5643D7D-D102-4176-8B1F-F71CCCC64FC1}" type="sibTrans" cxnId="{09B9EA7A-3B5B-4C43-B77D-DC553E986459}">
      <dgm:prSet/>
      <dgm:spPr/>
      <dgm:t>
        <a:bodyPr/>
        <a:lstStyle/>
        <a:p>
          <a:endParaRPr lang="ru-RU"/>
        </a:p>
      </dgm:t>
    </dgm:pt>
    <dgm:pt modelId="{64F7A283-7A1E-4447-8CDA-EBEBCDD83CC3}">
      <dgm:prSet/>
      <dgm:spPr>
        <a:xfrm>
          <a:off x="2683798" y="1304793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Магазин 2</a:t>
          </a:r>
        </a:p>
      </dgm:t>
    </dgm:pt>
    <dgm:pt modelId="{BEE3CD0A-8F0E-415E-A8D6-90A41A11E905}" type="parTrans" cxnId="{5E0877B7-F337-4A14-B832-C5FBCAA62758}">
      <dgm:prSet/>
      <dgm:spPr>
        <a:xfrm>
          <a:off x="2587319" y="1111835"/>
          <a:ext cx="555903" cy="19295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FEE48CA-ADB1-4937-A31D-FFE5F2E481E8}" type="sibTrans" cxnId="{5E0877B7-F337-4A14-B832-C5FBCAA62758}">
      <dgm:prSet/>
      <dgm:spPr/>
      <dgm:t>
        <a:bodyPr/>
        <a:lstStyle/>
        <a:p>
          <a:endParaRPr lang="ru-RU"/>
        </a:p>
      </dgm:t>
    </dgm:pt>
    <dgm:pt modelId="{CC41DD0C-E894-48DF-B8A1-7870B7330945}">
      <dgm:prSet/>
      <dgm:spPr>
        <a:xfrm>
          <a:off x="2683798" y="1957176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Старший продавец</a:t>
          </a:r>
        </a:p>
      </dgm:t>
    </dgm:pt>
    <dgm:pt modelId="{3EEF24CC-D79B-43FD-B458-444301DB8F1A}" type="parTrans" cxnId="{4116A011-259F-4CEA-90E6-1B5748A90435}">
      <dgm:prSet/>
      <dgm:spPr>
        <a:xfrm>
          <a:off x="3097503" y="1764218"/>
          <a:ext cx="91440" cy="19295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E1AA069-D2A0-4AB6-9811-2DC7565F7392}" type="sibTrans" cxnId="{4116A011-259F-4CEA-90E6-1B5748A90435}">
      <dgm:prSet/>
      <dgm:spPr/>
      <dgm:t>
        <a:bodyPr/>
        <a:lstStyle/>
        <a:p>
          <a:endParaRPr lang="ru-RU"/>
        </a:p>
      </dgm:t>
    </dgm:pt>
    <dgm:pt modelId="{15ACE62C-C7AD-4AE6-A3C1-1EC80D4F86AE}">
      <dgm:prSet/>
      <dgm:spPr>
        <a:xfrm>
          <a:off x="2913510" y="2609559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Продавцы-кассиры</a:t>
          </a:r>
        </a:p>
      </dgm:t>
    </dgm:pt>
    <dgm:pt modelId="{0B393F85-C553-464E-AEDF-DD13F8F15D36}" type="parTrans" cxnId="{63DD099D-610A-4841-86E7-5D7062EBD182}">
      <dgm:prSet/>
      <dgm:spPr>
        <a:xfrm>
          <a:off x="2775683" y="2416601"/>
          <a:ext cx="137827" cy="4226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C217ED3-4F4C-40A4-B3E4-23E734108608}" type="sibTrans" cxnId="{63DD099D-610A-4841-86E7-5D7062EBD182}">
      <dgm:prSet/>
      <dgm:spPr/>
      <dgm:t>
        <a:bodyPr/>
        <a:lstStyle/>
        <a:p>
          <a:endParaRPr lang="ru-RU"/>
        </a:p>
      </dgm:t>
    </dgm:pt>
    <dgm:pt modelId="{36CD4D05-A67A-45F5-ADD6-8C83927F3FB5}">
      <dgm:prSet/>
      <dgm:spPr>
        <a:xfrm>
          <a:off x="1571990" y="1957176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Старший продавец</a:t>
          </a:r>
        </a:p>
      </dgm:t>
    </dgm:pt>
    <dgm:pt modelId="{15CC22B8-6E8A-4AB9-8AA1-F3612A9731A0}" type="parTrans" cxnId="{9AC6DC27-FFB3-4996-8DE5-33989E36F824}">
      <dgm:prSet/>
      <dgm:spPr>
        <a:xfrm>
          <a:off x="1985695" y="1764218"/>
          <a:ext cx="91440" cy="19295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655A318-DFD9-4ABE-AA02-489C0B1D75C3}" type="sibTrans" cxnId="{9AC6DC27-FFB3-4996-8DE5-33989E36F824}">
      <dgm:prSet/>
      <dgm:spPr/>
      <dgm:t>
        <a:bodyPr/>
        <a:lstStyle/>
        <a:p>
          <a:endParaRPr lang="ru-RU"/>
        </a:p>
      </dgm:t>
    </dgm:pt>
    <dgm:pt modelId="{96646F85-A40E-40AC-89E2-F49FFD848592}">
      <dgm:prSet/>
      <dgm:spPr>
        <a:xfrm>
          <a:off x="1801703" y="2609559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Продавцы кассиры</a:t>
          </a:r>
        </a:p>
      </dgm:t>
    </dgm:pt>
    <dgm:pt modelId="{FA27D4F3-0E47-4861-A823-36458BDC3C2A}" type="parTrans" cxnId="{40FEDE10-7216-4E98-8BB3-A9B6A6568D5B}">
      <dgm:prSet/>
      <dgm:spPr>
        <a:xfrm>
          <a:off x="1663875" y="2416601"/>
          <a:ext cx="137827" cy="4226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A0B3FD6-47D4-4B3C-9752-2E1731EE8A0A}" type="sibTrans" cxnId="{40FEDE10-7216-4E98-8BB3-A9B6A6568D5B}">
      <dgm:prSet/>
      <dgm:spPr/>
      <dgm:t>
        <a:bodyPr/>
        <a:lstStyle/>
        <a:p>
          <a:endParaRPr lang="ru-RU"/>
        </a:p>
      </dgm:t>
    </dgm:pt>
    <dgm:pt modelId="{651A422C-0D5C-4846-93D9-309CE9B1FE48}">
      <dgm:prSet/>
      <dgm:spPr>
        <a:xfrm>
          <a:off x="1801703" y="3261942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Технический персонал</a:t>
          </a:r>
        </a:p>
      </dgm:t>
    </dgm:pt>
    <dgm:pt modelId="{530358CC-23AC-4C01-AF9F-13D8844E9A8C}" type="parTrans" cxnId="{A14CB57E-283E-4857-BAA1-AE3EFC72BF71}">
      <dgm:prSet/>
      <dgm:spPr>
        <a:xfrm>
          <a:off x="1663875" y="2416601"/>
          <a:ext cx="137827" cy="107505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214550D-AACB-4E31-939A-2BC0B9372D6F}" type="sibTrans" cxnId="{A14CB57E-283E-4857-BAA1-AE3EFC72BF71}">
      <dgm:prSet/>
      <dgm:spPr/>
      <dgm:t>
        <a:bodyPr/>
        <a:lstStyle/>
        <a:p>
          <a:endParaRPr lang="ru-RU"/>
        </a:p>
      </dgm:t>
    </dgm:pt>
    <dgm:pt modelId="{2B06C253-8B49-4E17-A613-4C45CF3CBDFB}">
      <dgm:prSet/>
      <dgm:spPr>
        <a:xfrm>
          <a:off x="2913510" y="3261942"/>
          <a:ext cx="918849" cy="4594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Технический персонал</a:t>
          </a:r>
        </a:p>
      </dgm:t>
    </dgm:pt>
    <dgm:pt modelId="{8EE88EF7-6C27-4AAA-A2C0-BC8A53C8C173}" type="parTrans" cxnId="{0C7F5A40-46D5-4D19-A850-EB08D5F30A8E}">
      <dgm:prSet/>
      <dgm:spPr>
        <a:xfrm>
          <a:off x="2775683" y="2416601"/>
          <a:ext cx="137827" cy="107505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C41E193-BFE3-4FB9-A063-C402D4527CA6}" type="sibTrans" cxnId="{0C7F5A40-46D5-4D19-A850-EB08D5F30A8E}">
      <dgm:prSet/>
      <dgm:spPr/>
      <dgm:t>
        <a:bodyPr/>
        <a:lstStyle/>
        <a:p>
          <a:endParaRPr lang="ru-RU"/>
        </a:p>
      </dgm:t>
    </dgm:pt>
    <dgm:pt modelId="{3A173208-041B-4CB6-90EC-C802AFC932E7}" type="pres">
      <dgm:prSet presAssocID="{A5980474-7FD2-4ECA-AF70-17BEC3E913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04B3171-D347-4789-868D-F3F47560860C}" type="pres">
      <dgm:prSet presAssocID="{ECF156AD-183C-49EA-9D92-B43A7F6C88FC}" presName="hierRoot1" presStyleCnt="0">
        <dgm:presLayoutVars>
          <dgm:hierBranch val="init"/>
        </dgm:presLayoutVars>
      </dgm:prSet>
      <dgm:spPr/>
    </dgm:pt>
    <dgm:pt modelId="{DA74BD18-573F-4EB5-ABC3-90292176198E}" type="pres">
      <dgm:prSet presAssocID="{ECF156AD-183C-49EA-9D92-B43A7F6C88FC}" presName="rootComposite1" presStyleCnt="0"/>
      <dgm:spPr/>
    </dgm:pt>
    <dgm:pt modelId="{D008E43C-311C-42BA-B169-1D42BEF181A2}" type="pres">
      <dgm:prSet presAssocID="{ECF156AD-183C-49EA-9D92-B43A7F6C88FC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088510F-1AE4-4C11-A2A0-0474BC23A623}" type="pres">
      <dgm:prSet presAssocID="{ECF156AD-183C-49EA-9D92-B43A7F6C88F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03C4FC4-E459-49BD-90E2-B7765D24FA34}" type="pres">
      <dgm:prSet presAssocID="{ECF156AD-183C-49EA-9D92-B43A7F6C88FC}" presName="hierChild2" presStyleCnt="0"/>
      <dgm:spPr/>
    </dgm:pt>
    <dgm:pt modelId="{1A3EF28E-836A-41F2-9EF9-B5042C114254}" type="pres">
      <dgm:prSet presAssocID="{AEAC76F2-7D1D-4642-B460-00B62A4A3212}" presName="Name37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71593" y="0"/>
              </a:moveTo>
              <a:lnTo>
                <a:pt x="671593" y="116557"/>
              </a:lnTo>
              <a:lnTo>
                <a:pt x="0" y="116557"/>
              </a:lnTo>
              <a:lnTo>
                <a:pt x="0" y="2331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BAEC060-84C3-4F0C-86B4-9D717A47A22F}" type="pres">
      <dgm:prSet presAssocID="{68C79733-032F-41F3-A450-ACE1DF823C04}" presName="hierRoot2" presStyleCnt="0">
        <dgm:presLayoutVars>
          <dgm:hierBranch val="init"/>
        </dgm:presLayoutVars>
      </dgm:prSet>
      <dgm:spPr/>
    </dgm:pt>
    <dgm:pt modelId="{0882BD1E-373B-433C-985E-09383DCA9507}" type="pres">
      <dgm:prSet presAssocID="{68C79733-032F-41F3-A450-ACE1DF823C04}" presName="rootComposite" presStyleCnt="0"/>
      <dgm:spPr/>
    </dgm:pt>
    <dgm:pt modelId="{2BFCEA2A-ED50-4D8A-94C6-F9D8D849E346}" type="pres">
      <dgm:prSet presAssocID="{68C79733-032F-41F3-A450-ACE1DF823C04}" presName="rootText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EAA7B12-6308-4E16-9C05-EA4C6BD9D070}" type="pres">
      <dgm:prSet presAssocID="{68C79733-032F-41F3-A450-ACE1DF823C04}" presName="rootConnector" presStyleLbl="node2" presStyleIdx="0" presStyleCnt="2"/>
      <dgm:spPr/>
      <dgm:t>
        <a:bodyPr/>
        <a:lstStyle/>
        <a:p>
          <a:endParaRPr lang="ru-RU"/>
        </a:p>
      </dgm:t>
    </dgm:pt>
    <dgm:pt modelId="{1B6031DE-2858-48D9-A0F2-2650C57A48BF}" type="pres">
      <dgm:prSet presAssocID="{68C79733-032F-41F3-A450-ACE1DF823C04}" presName="hierChild4" presStyleCnt="0"/>
      <dgm:spPr/>
    </dgm:pt>
    <dgm:pt modelId="{08D9B1F1-E9B4-491C-AE8C-16B98956A966}" type="pres">
      <dgm:prSet presAssocID="{68C79733-032F-41F3-A450-ACE1DF823C04}" presName="hierChild5" presStyleCnt="0"/>
      <dgm:spPr/>
    </dgm:pt>
    <dgm:pt modelId="{BD4B32E8-C6F9-4878-9580-FE97A66A11F5}" type="pres">
      <dgm:prSet presAssocID="{CC98F7F0-2E98-45FA-917A-FC84B1029C55}" presName="Name37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557"/>
              </a:lnTo>
              <a:lnTo>
                <a:pt x="671593" y="116557"/>
              </a:lnTo>
              <a:lnTo>
                <a:pt x="671593" y="2331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4BA85EB-7AB1-42F5-A838-0A2D4920A4AB}" type="pres">
      <dgm:prSet presAssocID="{28B84B99-586E-4727-B942-3ED48F9B313D}" presName="hierRoot2" presStyleCnt="0">
        <dgm:presLayoutVars>
          <dgm:hierBranch val="init"/>
        </dgm:presLayoutVars>
      </dgm:prSet>
      <dgm:spPr/>
    </dgm:pt>
    <dgm:pt modelId="{2456F123-A6D3-4E46-A49D-A0A6E0E2CF17}" type="pres">
      <dgm:prSet presAssocID="{28B84B99-586E-4727-B942-3ED48F9B313D}" presName="rootComposite" presStyleCnt="0"/>
      <dgm:spPr/>
    </dgm:pt>
    <dgm:pt modelId="{7331FD64-C122-41DA-AA58-F9146839C2F3}" type="pres">
      <dgm:prSet presAssocID="{28B84B99-586E-4727-B942-3ED48F9B313D}" presName="rootText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7F95B2-60F3-438B-A8FB-482BB1953F99}" type="pres">
      <dgm:prSet presAssocID="{28B84B99-586E-4727-B942-3ED48F9B313D}" presName="rootConnector" presStyleLbl="node2" presStyleIdx="1" presStyleCnt="2"/>
      <dgm:spPr/>
      <dgm:t>
        <a:bodyPr/>
        <a:lstStyle/>
        <a:p>
          <a:endParaRPr lang="ru-RU"/>
        </a:p>
      </dgm:t>
    </dgm:pt>
    <dgm:pt modelId="{5A04FF9D-BB09-47D2-8C34-E61DD049D63C}" type="pres">
      <dgm:prSet presAssocID="{28B84B99-586E-4727-B942-3ED48F9B313D}" presName="hierChild4" presStyleCnt="0"/>
      <dgm:spPr/>
    </dgm:pt>
    <dgm:pt modelId="{9A5E2021-98CA-4884-B35E-1C9278ADC33F}" type="pres">
      <dgm:prSet presAssocID="{1F1DBBCB-013E-459D-ACB7-8085C302ED35}" presName="Name3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71593" y="0"/>
              </a:moveTo>
              <a:lnTo>
                <a:pt x="671593" y="116557"/>
              </a:lnTo>
              <a:lnTo>
                <a:pt x="0" y="116557"/>
              </a:lnTo>
              <a:lnTo>
                <a:pt x="0" y="2331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76F7B79-C1ED-4FD0-9993-C97A267D85D5}" type="pres">
      <dgm:prSet presAssocID="{1A0B7DBB-C480-48BA-8439-CF61435C7DC7}" presName="hierRoot2" presStyleCnt="0">
        <dgm:presLayoutVars>
          <dgm:hierBranch val="init"/>
        </dgm:presLayoutVars>
      </dgm:prSet>
      <dgm:spPr/>
    </dgm:pt>
    <dgm:pt modelId="{E762D07C-2016-4C07-A56D-C37E114D9F53}" type="pres">
      <dgm:prSet presAssocID="{1A0B7DBB-C480-48BA-8439-CF61435C7DC7}" presName="rootComposite" presStyleCnt="0"/>
      <dgm:spPr/>
    </dgm:pt>
    <dgm:pt modelId="{0AAFE7D2-DEF4-4C6D-A83B-8214815202FA}" type="pres">
      <dgm:prSet presAssocID="{1A0B7DBB-C480-48BA-8439-CF61435C7DC7}" presName="rootText" presStyleLbl="node3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530ADB-F144-4D24-BCF9-500F463A6998}" type="pres">
      <dgm:prSet presAssocID="{1A0B7DBB-C480-48BA-8439-CF61435C7DC7}" presName="rootConnector" presStyleLbl="node3" presStyleIdx="0" presStyleCnt="2"/>
      <dgm:spPr/>
      <dgm:t>
        <a:bodyPr/>
        <a:lstStyle/>
        <a:p>
          <a:endParaRPr lang="ru-RU"/>
        </a:p>
      </dgm:t>
    </dgm:pt>
    <dgm:pt modelId="{373AD10F-BA69-42F3-83E6-02E4BBA6D342}" type="pres">
      <dgm:prSet presAssocID="{1A0B7DBB-C480-48BA-8439-CF61435C7DC7}" presName="hierChild4" presStyleCnt="0"/>
      <dgm:spPr/>
    </dgm:pt>
    <dgm:pt modelId="{53076C15-ACF0-4451-86B5-C3CEC96E9EC8}" type="pres">
      <dgm:prSet presAssocID="{15CC22B8-6E8A-4AB9-8AA1-F3612A9731A0}" presName="Name37" presStyleLbl="parChTrans1D4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1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9FBF7F3-BE20-400E-87FE-93F8BA82C3A4}" type="pres">
      <dgm:prSet presAssocID="{36CD4D05-A67A-45F5-ADD6-8C83927F3FB5}" presName="hierRoot2" presStyleCnt="0">
        <dgm:presLayoutVars>
          <dgm:hierBranch val="init"/>
        </dgm:presLayoutVars>
      </dgm:prSet>
      <dgm:spPr/>
    </dgm:pt>
    <dgm:pt modelId="{4A953046-2F66-441C-85B5-B078BE9843EF}" type="pres">
      <dgm:prSet presAssocID="{36CD4D05-A67A-45F5-ADD6-8C83927F3FB5}" presName="rootComposite" presStyleCnt="0"/>
      <dgm:spPr/>
    </dgm:pt>
    <dgm:pt modelId="{A80DFB8A-BE3B-435F-B79A-6B51B4F4D1EC}" type="pres">
      <dgm:prSet presAssocID="{36CD4D05-A67A-45F5-ADD6-8C83927F3FB5}" presName="rootText" presStyleLbl="node4" presStyleIdx="0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E7402EC-FC8C-46ED-A0CF-488B83362218}" type="pres">
      <dgm:prSet presAssocID="{36CD4D05-A67A-45F5-ADD6-8C83927F3FB5}" presName="rootConnector" presStyleLbl="node4" presStyleIdx="0" presStyleCnt="6"/>
      <dgm:spPr/>
      <dgm:t>
        <a:bodyPr/>
        <a:lstStyle/>
        <a:p>
          <a:endParaRPr lang="ru-RU"/>
        </a:p>
      </dgm:t>
    </dgm:pt>
    <dgm:pt modelId="{27D648C1-94C0-4D65-A995-7E982C8A34AE}" type="pres">
      <dgm:prSet presAssocID="{36CD4D05-A67A-45F5-ADD6-8C83927F3FB5}" presName="hierChild4" presStyleCnt="0"/>
      <dgm:spPr/>
    </dgm:pt>
    <dgm:pt modelId="{5E3F6A1D-1D1B-4175-B1CE-19B87085E7F2}" type="pres">
      <dgm:prSet presAssocID="{FA27D4F3-0E47-4861-A823-36458BDC3C2A}" presName="Name37" presStyleLbl="parChTrans1D4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633"/>
              </a:lnTo>
              <a:lnTo>
                <a:pt x="166510" y="51063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2CDA15D-2382-4DE8-907C-983F8F718E5B}" type="pres">
      <dgm:prSet presAssocID="{96646F85-A40E-40AC-89E2-F49FFD848592}" presName="hierRoot2" presStyleCnt="0">
        <dgm:presLayoutVars>
          <dgm:hierBranch val="init"/>
        </dgm:presLayoutVars>
      </dgm:prSet>
      <dgm:spPr/>
    </dgm:pt>
    <dgm:pt modelId="{C1D0DF63-51FE-4FA7-AF40-022A63197EB1}" type="pres">
      <dgm:prSet presAssocID="{96646F85-A40E-40AC-89E2-F49FFD848592}" presName="rootComposite" presStyleCnt="0"/>
      <dgm:spPr/>
    </dgm:pt>
    <dgm:pt modelId="{150A76C4-7905-493C-960D-B533FE0D7A4D}" type="pres">
      <dgm:prSet presAssocID="{96646F85-A40E-40AC-89E2-F49FFD848592}" presName="rootText" presStyleLbl="node4" presStyleIdx="1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10202FB-3BEE-46BA-8BCF-BB47AC861F53}" type="pres">
      <dgm:prSet presAssocID="{96646F85-A40E-40AC-89E2-F49FFD848592}" presName="rootConnector" presStyleLbl="node4" presStyleIdx="1" presStyleCnt="6"/>
      <dgm:spPr/>
      <dgm:t>
        <a:bodyPr/>
        <a:lstStyle/>
        <a:p>
          <a:endParaRPr lang="ru-RU"/>
        </a:p>
      </dgm:t>
    </dgm:pt>
    <dgm:pt modelId="{3D0CB1F7-5CCA-4082-AD85-EEA8AE7CA5E8}" type="pres">
      <dgm:prSet presAssocID="{96646F85-A40E-40AC-89E2-F49FFD848592}" presName="hierChild4" presStyleCnt="0"/>
      <dgm:spPr/>
    </dgm:pt>
    <dgm:pt modelId="{6156C6C5-1A09-4AAE-A45C-0B06A39846E2}" type="pres">
      <dgm:prSet presAssocID="{96646F85-A40E-40AC-89E2-F49FFD848592}" presName="hierChild5" presStyleCnt="0"/>
      <dgm:spPr/>
    </dgm:pt>
    <dgm:pt modelId="{91AE05C2-B83E-408E-AE94-FE7DE1618AE4}" type="pres">
      <dgm:prSet presAssocID="{530358CC-23AC-4C01-AF9F-13D8844E9A8C}" presName="Name37" presStyleLbl="parChTrans1D4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783"/>
              </a:lnTo>
              <a:lnTo>
                <a:pt x="166510" y="12987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1C3F46A-DED3-4CDD-93D0-245307E8191B}" type="pres">
      <dgm:prSet presAssocID="{651A422C-0D5C-4846-93D9-309CE9B1FE48}" presName="hierRoot2" presStyleCnt="0">
        <dgm:presLayoutVars>
          <dgm:hierBranch val="init"/>
        </dgm:presLayoutVars>
      </dgm:prSet>
      <dgm:spPr/>
    </dgm:pt>
    <dgm:pt modelId="{8D70154A-C804-481C-9B79-96D41556BAFA}" type="pres">
      <dgm:prSet presAssocID="{651A422C-0D5C-4846-93D9-309CE9B1FE48}" presName="rootComposite" presStyleCnt="0"/>
      <dgm:spPr/>
    </dgm:pt>
    <dgm:pt modelId="{987188A4-3FB9-4A8E-8FC2-07B1780D031D}" type="pres">
      <dgm:prSet presAssocID="{651A422C-0D5C-4846-93D9-309CE9B1FE48}" presName="rootText" presStyleLbl="node4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B4518DA-6448-47CC-B274-2EB380C629B3}" type="pres">
      <dgm:prSet presAssocID="{651A422C-0D5C-4846-93D9-309CE9B1FE48}" presName="rootConnector" presStyleLbl="node4" presStyleIdx="2" presStyleCnt="6"/>
      <dgm:spPr/>
      <dgm:t>
        <a:bodyPr/>
        <a:lstStyle/>
        <a:p>
          <a:endParaRPr lang="ru-RU"/>
        </a:p>
      </dgm:t>
    </dgm:pt>
    <dgm:pt modelId="{D29EAFD2-5E68-4A0C-92A5-04086BFBBF4A}" type="pres">
      <dgm:prSet presAssocID="{651A422C-0D5C-4846-93D9-309CE9B1FE48}" presName="hierChild4" presStyleCnt="0"/>
      <dgm:spPr/>
    </dgm:pt>
    <dgm:pt modelId="{DEAEC130-E4F8-45A0-B7D3-6595AF672CAB}" type="pres">
      <dgm:prSet presAssocID="{651A422C-0D5C-4846-93D9-309CE9B1FE48}" presName="hierChild5" presStyleCnt="0"/>
      <dgm:spPr/>
    </dgm:pt>
    <dgm:pt modelId="{451C3B5D-D666-4808-B445-9F397DB16BDC}" type="pres">
      <dgm:prSet presAssocID="{36CD4D05-A67A-45F5-ADD6-8C83927F3FB5}" presName="hierChild5" presStyleCnt="0"/>
      <dgm:spPr/>
    </dgm:pt>
    <dgm:pt modelId="{3699EC43-721C-46C4-98D3-36E47392305C}" type="pres">
      <dgm:prSet presAssocID="{1A0B7DBB-C480-48BA-8439-CF61435C7DC7}" presName="hierChild5" presStyleCnt="0"/>
      <dgm:spPr/>
    </dgm:pt>
    <dgm:pt modelId="{92D54EE3-F9C0-48C0-A703-4BDFA62D541C}" type="pres">
      <dgm:prSet presAssocID="{BEE3CD0A-8F0E-415E-A8D6-90A41A11E905}" presName="Name3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557"/>
              </a:lnTo>
              <a:lnTo>
                <a:pt x="671593" y="116557"/>
              </a:lnTo>
              <a:lnTo>
                <a:pt x="671593" y="2331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87CED91-276C-4A41-B273-04F7465B1645}" type="pres">
      <dgm:prSet presAssocID="{64F7A283-7A1E-4447-8CDA-EBEBCDD83CC3}" presName="hierRoot2" presStyleCnt="0">
        <dgm:presLayoutVars>
          <dgm:hierBranch val="init"/>
        </dgm:presLayoutVars>
      </dgm:prSet>
      <dgm:spPr/>
    </dgm:pt>
    <dgm:pt modelId="{BA50DBA9-8770-4D21-B51A-92066AD206BC}" type="pres">
      <dgm:prSet presAssocID="{64F7A283-7A1E-4447-8CDA-EBEBCDD83CC3}" presName="rootComposite" presStyleCnt="0"/>
      <dgm:spPr/>
    </dgm:pt>
    <dgm:pt modelId="{1A4F4A7E-45DB-477B-99F4-12A64D09BF92}" type="pres">
      <dgm:prSet presAssocID="{64F7A283-7A1E-4447-8CDA-EBEBCDD83CC3}" presName="rootText" presStyleLbl="node3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442E8EC-A62C-44E1-81C1-B96D9D2412A0}" type="pres">
      <dgm:prSet presAssocID="{64F7A283-7A1E-4447-8CDA-EBEBCDD83CC3}" presName="rootConnector" presStyleLbl="node3" presStyleIdx="1" presStyleCnt="2"/>
      <dgm:spPr/>
      <dgm:t>
        <a:bodyPr/>
        <a:lstStyle/>
        <a:p>
          <a:endParaRPr lang="ru-RU"/>
        </a:p>
      </dgm:t>
    </dgm:pt>
    <dgm:pt modelId="{4AE71AC1-8CE5-495E-B7E9-999522B9B997}" type="pres">
      <dgm:prSet presAssocID="{64F7A283-7A1E-4447-8CDA-EBEBCDD83CC3}" presName="hierChild4" presStyleCnt="0"/>
      <dgm:spPr/>
    </dgm:pt>
    <dgm:pt modelId="{E35CF3D8-1945-456C-B3F3-1BB779EF1867}" type="pres">
      <dgm:prSet presAssocID="{3EEF24CC-D79B-43FD-B458-444301DB8F1A}" presName="Name37" presStyleLbl="parChTrans1D4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1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9A3039-59CE-4514-9A8D-42E0588F5676}" type="pres">
      <dgm:prSet presAssocID="{CC41DD0C-E894-48DF-B8A1-7870B7330945}" presName="hierRoot2" presStyleCnt="0">
        <dgm:presLayoutVars>
          <dgm:hierBranch val="init"/>
        </dgm:presLayoutVars>
      </dgm:prSet>
      <dgm:spPr/>
    </dgm:pt>
    <dgm:pt modelId="{2B8C8F6B-54E1-49F5-B0BE-E753A3B97E02}" type="pres">
      <dgm:prSet presAssocID="{CC41DD0C-E894-48DF-B8A1-7870B7330945}" presName="rootComposite" presStyleCnt="0"/>
      <dgm:spPr/>
    </dgm:pt>
    <dgm:pt modelId="{52857EA2-92AB-42BE-BA54-03F00C32D956}" type="pres">
      <dgm:prSet presAssocID="{CC41DD0C-E894-48DF-B8A1-7870B7330945}" presName="rootText" presStyleLbl="node4" presStyleIdx="3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50AA69E-4E53-4CBE-A603-A17CF5B7804B}" type="pres">
      <dgm:prSet presAssocID="{CC41DD0C-E894-48DF-B8A1-7870B7330945}" presName="rootConnector" presStyleLbl="node4" presStyleIdx="3" presStyleCnt="6"/>
      <dgm:spPr/>
      <dgm:t>
        <a:bodyPr/>
        <a:lstStyle/>
        <a:p>
          <a:endParaRPr lang="ru-RU"/>
        </a:p>
      </dgm:t>
    </dgm:pt>
    <dgm:pt modelId="{7E8A47CB-3421-4ED8-834F-9DF484A9418D}" type="pres">
      <dgm:prSet presAssocID="{CC41DD0C-E894-48DF-B8A1-7870B7330945}" presName="hierChild4" presStyleCnt="0"/>
      <dgm:spPr/>
    </dgm:pt>
    <dgm:pt modelId="{9F3C67B9-A6AC-48BE-9590-709B82CFAAC5}" type="pres">
      <dgm:prSet presAssocID="{0B393F85-C553-464E-AEDF-DD13F8F15D36}" presName="Name37" presStyleLbl="parChTrans1D4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633"/>
              </a:lnTo>
              <a:lnTo>
                <a:pt x="166510" y="51063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D2E73F1-283F-4F12-BEFB-AF188A58D1AB}" type="pres">
      <dgm:prSet presAssocID="{15ACE62C-C7AD-4AE6-A3C1-1EC80D4F86AE}" presName="hierRoot2" presStyleCnt="0">
        <dgm:presLayoutVars>
          <dgm:hierBranch val="init"/>
        </dgm:presLayoutVars>
      </dgm:prSet>
      <dgm:spPr/>
    </dgm:pt>
    <dgm:pt modelId="{3153B3EE-3C88-440B-9C08-67DB848D69F5}" type="pres">
      <dgm:prSet presAssocID="{15ACE62C-C7AD-4AE6-A3C1-1EC80D4F86AE}" presName="rootComposite" presStyleCnt="0"/>
      <dgm:spPr/>
    </dgm:pt>
    <dgm:pt modelId="{8EAC1BB6-486A-4D9D-8708-44916D103CD1}" type="pres">
      <dgm:prSet presAssocID="{15ACE62C-C7AD-4AE6-A3C1-1EC80D4F86AE}" presName="rootText" presStyleLbl="node4" presStyleIdx="4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11F3B34-8606-4107-A256-EB7BD0A1DAD6}" type="pres">
      <dgm:prSet presAssocID="{15ACE62C-C7AD-4AE6-A3C1-1EC80D4F86AE}" presName="rootConnector" presStyleLbl="node4" presStyleIdx="4" presStyleCnt="6"/>
      <dgm:spPr/>
      <dgm:t>
        <a:bodyPr/>
        <a:lstStyle/>
        <a:p>
          <a:endParaRPr lang="ru-RU"/>
        </a:p>
      </dgm:t>
    </dgm:pt>
    <dgm:pt modelId="{E20CC411-0F66-4E0B-9A43-529383C95AAB}" type="pres">
      <dgm:prSet presAssocID="{15ACE62C-C7AD-4AE6-A3C1-1EC80D4F86AE}" presName="hierChild4" presStyleCnt="0"/>
      <dgm:spPr/>
    </dgm:pt>
    <dgm:pt modelId="{3422B365-8928-4061-A741-45CD9951E096}" type="pres">
      <dgm:prSet presAssocID="{15ACE62C-C7AD-4AE6-A3C1-1EC80D4F86AE}" presName="hierChild5" presStyleCnt="0"/>
      <dgm:spPr/>
    </dgm:pt>
    <dgm:pt modelId="{E5B17635-EC1C-442C-B115-0EF9E091B68C}" type="pres">
      <dgm:prSet presAssocID="{8EE88EF7-6C27-4AAA-A2C0-BC8A53C8C173}" presName="Name37" presStyleLbl="parChTrans1D4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783"/>
              </a:lnTo>
              <a:lnTo>
                <a:pt x="166510" y="12987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898655-03BB-42C1-86AD-A1B4A9C1EF31}" type="pres">
      <dgm:prSet presAssocID="{2B06C253-8B49-4E17-A613-4C45CF3CBDFB}" presName="hierRoot2" presStyleCnt="0">
        <dgm:presLayoutVars>
          <dgm:hierBranch val="init"/>
        </dgm:presLayoutVars>
      </dgm:prSet>
      <dgm:spPr/>
    </dgm:pt>
    <dgm:pt modelId="{3789A637-DA27-4C8C-B11B-4A361DBA62F9}" type="pres">
      <dgm:prSet presAssocID="{2B06C253-8B49-4E17-A613-4C45CF3CBDFB}" presName="rootComposite" presStyleCnt="0"/>
      <dgm:spPr/>
    </dgm:pt>
    <dgm:pt modelId="{642AFC74-62CA-4A7E-93B7-79C8EC48C6ED}" type="pres">
      <dgm:prSet presAssocID="{2B06C253-8B49-4E17-A613-4C45CF3CBDFB}" presName="rootText" presStyleLbl="node4" presStyleIdx="5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BEA1C0-61D1-4EB6-AD91-C54DCFE55F53}" type="pres">
      <dgm:prSet presAssocID="{2B06C253-8B49-4E17-A613-4C45CF3CBDFB}" presName="rootConnector" presStyleLbl="node4" presStyleIdx="5" presStyleCnt="6"/>
      <dgm:spPr/>
      <dgm:t>
        <a:bodyPr/>
        <a:lstStyle/>
        <a:p>
          <a:endParaRPr lang="ru-RU"/>
        </a:p>
      </dgm:t>
    </dgm:pt>
    <dgm:pt modelId="{A62179A3-C0AC-483E-A1E5-C0840538627B}" type="pres">
      <dgm:prSet presAssocID="{2B06C253-8B49-4E17-A613-4C45CF3CBDFB}" presName="hierChild4" presStyleCnt="0"/>
      <dgm:spPr/>
    </dgm:pt>
    <dgm:pt modelId="{C3B27723-A9BB-4F26-AB1C-3B3C21370B5F}" type="pres">
      <dgm:prSet presAssocID="{2B06C253-8B49-4E17-A613-4C45CF3CBDFB}" presName="hierChild5" presStyleCnt="0"/>
      <dgm:spPr/>
    </dgm:pt>
    <dgm:pt modelId="{BFD92638-D3C1-4AD4-9D48-A6801CC82E06}" type="pres">
      <dgm:prSet presAssocID="{CC41DD0C-E894-48DF-B8A1-7870B7330945}" presName="hierChild5" presStyleCnt="0"/>
      <dgm:spPr/>
    </dgm:pt>
    <dgm:pt modelId="{DAB66375-BC43-45FB-A82B-6CE15800D4F1}" type="pres">
      <dgm:prSet presAssocID="{64F7A283-7A1E-4447-8CDA-EBEBCDD83CC3}" presName="hierChild5" presStyleCnt="0"/>
      <dgm:spPr/>
    </dgm:pt>
    <dgm:pt modelId="{048785AD-E4CF-4414-BE8E-89C5F32F2FBD}" type="pres">
      <dgm:prSet presAssocID="{28B84B99-586E-4727-B942-3ED48F9B313D}" presName="hierChild5" presStyleCnt="0"/>
      <dgm:spPr/>
    </dgm:pt>
    <dgm:pt modelId="{D5D8AFA2-22B1-43C8-886E-5AD6C54510C7}" type="pres">
      <dgm:prSet presAssocID="{ECF156AD-183C-49EA-9D92-B43A7F6C88FC}" presName="hierChild3" presStyleCnt="0"/>
      <dgm:spPr/>
    </dgm:pt>
  </dgm:ptLst>
  <dgm:cxnLst>
    <dgm:cxn modelId="{E2F21E64-18E5-465A-A9B2-C74F74A102B2}" type="presOf" srcId="{ECF156AD-183C-49EA-9D92-B43A7F6C88FC}" destId="{D008E43C-311C-42BA-B169-1D42BEF181A2}" srcOrd="0" destOrd="0" presId="urn:microsoft.com/office/officeart/2005/8/layout/orgChart1"/>
    <dgm:cxn modelId="{D524D64F-B6B3-4757-A8BA-E4E55AB2C9A9}" type="presOf" srcId="{2B06C253-8B49-4E17-A613-4C45CF3CBDFB}" destId="{46BEA1C0-61D1-4EB6-AD91-C54DCFE55F53}" srcOrd="1" destOrd="0" presId="urn:microsoft.com/office/officeart/2005/8/layout/orgChart1"/>
    <dgm:cxn modelId="{9AC6DC27-FFB3-4996-8DE5-33989E36F824}" srcId="{1A0B7DBB-C480-48BA-8439-CF61435C7DC7}" destId="{36CD4D05-A67A-45F5-ADD6-8C83927F3FB5}" srcOrd="0" destOrd="0" parTransId="{15CC22B8-6E8A-4AB9-8AA1-F3612A9731A0}" sibTransId="{7655A318-DFD9-4ABE-AA02-489C0B1D75C3}"/>
    <dgm:cxn modelId="{EDDB4B3C-090B-4FF6-ADC7-F9157DA73096}" type="presOf" srcId="{651A422C-0D5C-4846-93D9-309CE9B1FE48}" destId="{987188A4-3FB9-4A8E-8FC2-07B1780D031D}" srcOrd="0" destOrd="0" presId="urn:microsoft.com/office/officeart/2005/8/layout/orgChart1"/>
    <dgm:cxn modelId="{4116A011-259F-4CEA-90E6-1B5748A90435}" srcId="{64F7A283-7A1E-4447-8CDA-EBEBCDD83CC3}" destId="{CC41DD0C-E894-48DF-B8A1-7870B7330945}" srcOrd="0" destOrd="0" parTransId="{3EEF24CC-D79B-43FD-B458-444301DB8F1A}" sibTransId="{AE1AA069-D2A0-4AB6-9811-2DC7565F7392}"/>
    <dgm:cxn modelId="{EE810292-1C94-4558-BD89-271CE97CA194}" srcId="{ECF156AD-183C-49EA-9D92-B43A7F6C88FC}" destId="{68C79733-032F-41F3-A450-ACE1DF823C04}" srcOrd="0" destOrd="0" parTransId="{AEAC76F2-7D1D-4642-B460-00B62A4A3212}" sibTransId="{8DE424FB-B38D-47EB-93C1-2FAE8866745A}"/>
    <dgm:cxn modelId="{763C0A23-28F7-4C62-8B68-318688A1D168}" type="presOf" srcId="{1A0B7DBB-C480-48BA-8439-CF61435C7DC7}" destId="{DA530ADB-F144-4D24-BCF9-500F463A6998}" srcOrd="1" destOrd="0" presId="urn:microsoft.com/office/officeart/2005/8/layout/orgChart1"/>
    <dgm:cxn modelId="{4784DB35-98CB-4E5F-9D68-A61D95856507}" srcId="{A5980474-7FD2-4ECA-AF70-17BEC3E913EC}" destId="{ECF156AD-183C-49EA-9D92-B43A7F6C88FC}" srcOrd="0" destOrd="0" parTransId="{CD7F8E2A-70CC-4B51-8981-8A886A81D3E4}" sibTransId="{C681496B-7E98-44EC-9CE5-6725D11DAEBB}"/>
    <dgm:cxn modelId="{2C4374D5-9885-44FC-91AD-65BEAE108127}" type="presOf" srcId="{651A422C-0D5C-4846-93D9-309CE9B1FE48}" destId="{FB4518DA-6448-47CC-B274-2EB380C629B3}" srcOrd="1" destOrd="0" presId="urn:microsoft.com/office/officeart/2005/8/layout/orgChart1"/>
    <dgm:cxn modelId="{2026F904-A616-4677-9F55-A521A8E0AD4F}" type="presOf" srcId="{1F1DBBCB-013E-459D-ACB7-8085C302ED35}" destId="{9A5E2021-98CA-4884-B35E-1C9278ADC33F}" srcOrd="0" destOrd="0" presId="urn:microsoft.com/office/officeart/2005/8/layout/orgChart1"/>
    <dgm:cxn modelId="{BA5DDF23-ABEB-444A-9466-B193610AD9F5}" type="presOf" srcId="{28B84B99-586E-4727-B942-3ED48F9B313D}" destId="{597F95B2-60F3-438B-A8FB-482BB1953F99}" srcOrd="1" destOrd="0" presId="urn:microsoft.com/office/officeart/2005/8/layout/orgChart1"/>
    <dgm:cxn modelId="{18BD914C-A3E4-42D5-A065-6F4A20DA1A8B}" type="presOf" srcId="{ECF156AD-183C-49EA-9D92-B43A7F6C88FC}" destId="{0088510F-1AE4-4C11-A2A0-0474BC23A623}" srcOrd="1" destOrd="0" presId="urn:microsoft.com/office/officeart/2005/8/layout/orgChart1"/>
    <dgm:cxn modelId="{4196AB94-5E9D-4D75-80E1-3276C922F96E}" type="presOf" srcId="{3EEF24CC-D79B-43FD-B458-444301DB8F1A}" destId="{E35CF3D8-1945-456C-B3F3-1BB779EF1867}" srcOrd="0" destOrd="0" presId="urn:microsoft.com/office/officeart/2005/8/layout/orgChart1"/>
    <dgm:cxn modelId="{A2752EE8-E39F-4468-A882-E2912977599B}" type="presOf" srcId="{CC41DD0C-E894-48DF-B8A1-7870B7330945}" destId="{52857EA2-92AB-42BE-BA54-03F00C32D956}" srcOrd="0" destOrd="0" presId="urn:microsoft.com/office/officeart/2005/8/layout/orgChart1"/>
    <dgm:cxn modelId="{0C7F5A40-46D5-4D19-A850-EB08D5F30A8E}" srcId="{CC41DD0C-E894-48DF-B8A1-7870B7330945}" destId="{2B06C253-8B49-4E17-A613-4C45CF3CBDFB}" srcOrd="1" destOrd="0" parTransId="{8EE88EF7-6C27-4AAA-A2C0-BC8A53C8C173}" sibTransId="{DC41E193-BFE3-4FB9-A063-C402D4527CA6}"/>
    <dgm:cxn modelId="{951BAF16-000B-4F6D-9841-D697026B38E7}" type="presOf" srcId="{28B84B99-586E-4727-B942-3ED48F9B313D}" destId="{7331FD64-C122-41DA-AA58-F9146839C2F3}" srcOrd="0" destOrd="0" presId="urn:microsoft.com/office/officeart/2005/8/layout/orgChart1"/>
    <dgm:cxn modelId="{8495EBDD-61FF-4CFF-AA01-5B83FBEE28B0}" type="presOf" srcId="{8EE88EF7-6C27-4AAA-A2C0-BC8A53C8C173}" destId="{E5B17635-EC1C-442C-B115-0EF9E091B68C}" srcOrd="0" destOrd="0" presId="urn:microsoft.com/office/officeart/2005/8/layout/orgChart1"/>
    <dgm:cxn modelId="{2145933E-1CDF-40E8-BFAC-B93A74778BC6}" type="presOf" srcId="{64F7A283-7A1E-4447-8CDA-EBEBCDD83CC3}" destId="{1A4F4A7E-45DB-477B-99F4-12A64D09BF92}" srcOrd="0" destOrd="0" presId="urn:microsoft.com/office/officeart/2005/8/layout/orgChart1"/>
    <dgm:cxn modelId="{1B2BCFD1-325C-4D6D-AE56-0011BDDAF47E}" type="presOf" srcId="{15ACE62C-C7AD-4AE6-A3C1-1EC80D4F86AE}" destId="{D11F3B34-8606-4107-A256-EB7BD0A1DAD6}" srcOrd="1" destOrd="0" presId="urn:microsoft.com/office/officeart/2005/8/layout/orgChart1"/>
    <dgm:cxn modelId="{665442EF-C069-4A67-9488-D26E3564A408}" type="presOf" srcId="{64F7A283-7A1E-4447-8CDA-EBEBCDD83CC3}" destId="{5442E8EC-A62C-44E1-81C1-B96D9D2412A0}" srcOrd="1" destOrd="0" presId="urn:microsoft.com/office/officeart/2005/8/layout/orgChart1"/>
    <dgm:cxn modelId="{E975C034-C7AA-4576-BBF7-348A9B98D65D}" type="presOf" srcId="{BEE3CD0A-8F0E-415E-A8D6-90A41A11E905}" destId="{92D54EE3-F9C0-48C0-A703-4BDFA62D541C}" srcOrd="0" destOrd="0" presId="urn:microsoft.com/office/officeart/2005/8/layout/orgChart1"/>
    <dgm:cxn modelId="{7009A28A-D5A4-41B4-AFBD-D872D51D3960}" type="presOf" srcId="{FA27D4F3-0E47-4861-A823-36458BDC3C2A}" destId="{5E3F6A1D-1D1B-4175-B1CE-19B87085E7F2}" srcOrd="0" destOrd="0" presId="urn:microsoft.com/office/officeart/2005/8/layout/orgChart1"/>
    <dgm:cxn modelId="{09B9EA7A-3B5B-4C43-B77D-DC553E986459}" srcId="{28B84B99-586E-4727-B942-3ED48F9B313D}" destId="{1A0B7DBB-C480-48BA-8439-CF61435C7DC7}" srcOrd="0" destOrd="0" parTransId="{1F1DBBCB-013E-459D-ACB7-8085C302ED35}" sibTransId="{E5643D7D-D102-4176-8B1F-F71CCCC64FC1}"/>
    <dgm:cxn modelId="{9E4781AE-AFB2-4848-8E69-A44CD3334310}" type="presOf" srcId="{96646F85-A40E-40AC-89E2-F49FFD848592}" destId="{810202FB-3BEE-46BA-8BCF-BB47AC861F53}" srcOrd="1" destOrd="0" presId="urn:microsoft.com/office/officeart/2005/8/layout/orgChart1"/>
    <dgm:cxn modelId="{E2FE68F0-4D11-428D-88FF-D83A2A0FE092}" srcId="{ECF156AD-183C-49EA-9D92-B43A7F6C88FC}" destId="{28B84B99-586E-4727-B942-3ED48F9B313D}" srcOrd="1" destOrd="0" parTransId="{CC98F7F0-2E98-45FA-917A-FC84B1029C55}" sibTransId="{0F5D2CC2-7FCD-4603-BB09-50B4DF2E5BF3}"/>
    <dgm:cxn modelId="{D19D9B0B-13D7-4B73-81A8-CBD8F62BBBD7}" type="presOf" srcId="{15CC22B8-6E8A-4AB9-8AA1-F3612A9731A0}" destId="{53076C15-ACF0-4451-86B5-C3CEC96E9EC8}" srcOrd="0" destOrd="0" presId="urn:microsoft.com/office/officeart/2005/8/layout/orgChart1"/>
    <dgm:cxn modelId="{D1CBF037-84C2-43D8-A46B-535B49716110}" type="presOf" srcId="{A5980474-7FD2-4ECA-AF70-17BEC3E913EC}" destId="{3A173208-041B-4CB6-90EC-C802AFC932E7}" srcOrd="0" destOrd="0" presId="urn:microsoft.com/office/officeart/2005/8/layout/orgChart1"/>
    <dgm:cxn modelId="{A14CB57E-283E-4857-BAA1-AE3EFC72BF71}" srcId="{36CD4D05-A67A-45F5-ADD6-8C83927F3FB5}" destId="{651A422C-0D5C-4846-93D9-309CE9B1FE48}" srcOrd="1" destOrd="0" parTransId="{530358CC-23AC-4C01-AF9F-13D8844E9A8C}" sibTransId="{F214550D-AACB-4E31-939A-2BC0B9372D6F}"/>
    <dgm:cxn modelId="{6403F18E-7254-4428-A5C7-CE317CCDF0FC}" type="presOf" srcId="{AEAC76F2-7D1D-4642-B460-00B62A4A3212}" destId="{1A3EF28E-836A-41F2-9EF9-B5042C114254}" srcOrd="0" destOrd="0" presId="urn:microsoft.com/office/officeart/2005/8/layout/orgChart1"/>
    <dgm:cxn modelId="{B671EC8C-DFA5-48C2-8194-F946734DC9F7}" type="presOf" srcId="{530358CC-23AC-4C01-AF9F-13D8844E9A8C}" destId="{91AE05C2-B83E-408E-AE94-FE7DE1618AE4}" srcOrd="0" destOrd="0" presId="urn:microsoft.com/office/officeart/2005/8/layout/orgChart1"/>
    <dgm:cxn modelId="{4922FCE4-0223-4FC0-8B9E-7D612D1FC69D}" type="presOf" srcId="{15ACE62C-C7AD-4AE6-A3C1-1EC80D4F86AE}" destId="{8EAC1BB6-486A-4D9D-8708-44916D103CD1}" srcOrd="0" destOrd="0" presId="urn:microsoft.com/office/officeart/2005/8/layout/orgChart1"/>
    <dgm:cxn modelId="{E960F9C9-059F-4411-B64B-3E9129AA4196}" type="presOf" srcId="{96646F85-A40E-40AC-89E2-F49FFD848592}" destId="{150A76C4-7905-493C-960D-B533FE0D7A4D}" srcOrd="0" destOrd="0" presId="urn:microsoft.com/office/officeart/2005/8/layout/orgChart1"/>
    <dgm:cxn modelId="{13BD0C4E-ABF7-4219-96AE-8E431AC5A194}" type="presOf" srcId="{36CD4D05-A67A-45F5-ADD6-8C83927F3FB5}" destId="{AE7402EC-FC8C-46ED-A0CF-488B83362218}" srcOrd="1" destOrd="0" presId="urn:microsoft.com/office/officeart/2005/8/layout/orgChart1"/>
    <dgm:cxn modelId="{5E0877B7-F337-4A14-B832-C5FBCAA62758}" srcId="{28B84B99-586E-4727-B942-3ED48F9B313D}" destId="{64F7A283-7A1E-4447-8CDA-EBEBCDD83CC3}" srcOrd="1" destOrd="0" parTransId="{BEE3CD0A-8F0E-415E-A8D6-90A41A11E905}" sibTransId="{5FEE48CA-ADB1-4937-A31D-FFE5F2E481E8}"/>
    <dgm:cxn modelId="{93BF13F5-C95D-456A-B3FD-AF62A8C59D89}" type="presOf" srcId="{68C79733-032F-41F3-A450-ACE1DF823C04}" destId="{8EAA7B12-6308-4E16-9C05-EA4C6BD9D070}" srcOrd="1" destOrd="0" presId="urn:microsoft.com/office/officeart/2005/8/layout/orgChart1"/>
    <dgm:cxn modelId="{F8F07C4D-36C7-4C04-A3E0-F0B010D890F6}" type="presOf" srcId="{2B06C253-8B49-4E17-A613-4C45CF3CBDFB}" destId="{642AFC74-62CA-4A7E-93B7-79C8EC48C6ED}" srcOrd="0" destOrd="0" presId="urn:microsoft.com/office/officeart/2005/8/layout/orgChart1"/>
    <dgm:cxn modelId="{92C0C106-AFDD-4FB7-8D38-5AC14A4FFFAF}" type="presOf" srcId="{CC41DD0C-E894-48DF-B8A1-7870B7330945}" destId="{E50AA69E-4E53-4CBE-A603-A17CF5B7804B}" srcOrd="1" destOrd="0" presId="urn:microsoft.com/office/officeart/2005/8/layout/orgChart1"/>
    <dgm:cxn modelId="{85E236C9-2648-4335-A67D-C5A793C34667}" type="presOf" srcId="{0B393F85-C553-464E-AEDF-DD13F8F15D36}" destId="{9F3C67B9-A6AC-48BE-9590-709B82CFAAC5}" srcOrd="0" destOrd="0" presId="urn:microsoft.com/office/officeart/2005/8/layout/orgChart1"/>
    <dgm:cxn modelId="{40FEDE10-7216-4E98-8BB3-A9B6A6568D5B}" srcId="{36CD4D05-A67A-45F5-ADD6-8C83927F3FB5}" destId="{96646F85-A40E-40AC-89E2-F49FFD848592}" srcOrd="0" destOrd="0" parTransId="{FA27D4F3-0E47-4861-A823-36458BDC3C2A}" sibTransId="{CA0B3FD6-47D4-4B3C-9752-2E1731EE8A0A}"/>
    <dgm:cxn modelId="{63DD099D-610A-4841-86E7-5D7062EBD182}" srcId="{CC41DD0C-E894-48DF-B8A1-7870B7330945}" destId="{15ACE62C-C7AD-4AE6-A3C1-1EC80D4F86AE}" srcOrd="0" destOrd="0" parTransId="{0B393F85-C553-464E-AEDF-DD13F8F15D36}" sibTransId="{0C217ED3-4F4C-40A4-B3E4-23E734108608}"/>
    <dgm:cxn modelId="{C8F051BF-C798-43CE-A030-3114417C5A55}" type="presOf" srcId="{CC98F7F0-2E98-45FA-917A-FC84B1029C55}" destId="{BD4B32E8-C6F9-4878-9580-FE97A66A11F5}" srcOrd="0" destOrd="0" presId="urn:microsoft.com/office/officeart/2005/8/layout/orgChart1"/>
    <dgm:cxn modelId="{CC4FFF86-EDC1-492C-9936-C03457736231}" type="presOf" srcId="{1A0B7DBB-C480-48BA-8439-CF61435C7DC7}" destId="{0AAFE7D2-DEF4-4C6D-A83B-8214815202FA}" srcOrd="0" destOrd="0" presId="urn:microsoft.com/office/officeart/2005/8/layout/orgChart1"/>
    <dgm:cxn modelId="{175193FE-EA7F-481E-BF27-B96A9EBD0043}" type="presOf" srcId="{68C79733-032F-41F3-A450-ACE1DF823C04}" destId="{2BFCEA2A-ED50-4D8A-94C6-F9D8D849E346}" srcOrd="0" destOrd="0" presId="urn:microsoft.com/office/officeart/2005/8/layout/orgChart1"/>
    <dgm:cxn modelId="{9E9AF871-9790-4436-A53D-EBCD60B18239}" type="presOf" srcId="{36CD4D05-A67A-45F5-ADD6-8C83927F3FB5}" destId="{A80DFB8A-BE3B-435F-B79A-6B51B4F4D1EC}" srcOrd="0" destOrd="0" presId="urn:microsoft.com/office/officeart/2005/8/layout/orgChart1"/>
    <dgm:cxn modelId="{0639B800-9CC5-45A2-A5DC-320667290FE2}" type="presParOf" srcId="{3A173208-041B-4CB6-90EC-C802AFC932E7}" destId="{E04B3171-D347-4789-868D-F3F47560860C}" srcOrd="0" destOrd="0" presId="urn:microsoft.com/office/officeart/2005/8/layout/orgChart1"/>
    <dgm:cxn modelId="{2FB82958-C498-4BF9-ADF4-3C14DDF1D4F1}" type="presParOf" srcId="{E04B3171-D347-4789-868D-F3F47560860C}" destId="{DA74BD18-573F-4EB5-ABC3-90292176198E}" srcOrd="0" destOrd="0" presId="urn:microsoft.com/office/officeart/2005/8/layout/orgChart1"/>
    <dgm:cxn modelId="{70557B5E-E2B6-4389-893E-FCDD89A52F51}" type="presParOf" srcId="{DA74BD18-573F-4EB5-ABC3-90292176198E}" destId="{D008E43C-311C-42BA-B169-1D42BEF181A2}" srcOrd="0" destOrd="0" presId="urn:microsoft.com/office/officeart/2005/8/layout/orgChart1"/>
    <dgm:cxn modelId="{A701E6E7-A80A-41AA-AA17-4A774B9434D8}" type="presParOf" srcId="{DA74BD18-573F-4EB5-ABC3-90292176198E}" destId="{0088510F-1AE4-4C11-A2A0-0474BC23A623}" srcOrd="1" destOrd="0" presId="urn:microsoft.com/office/officeart/2005/8/layout/orgChart1"/>
    <dgm:cxn modelId="{5024EA68-881F-4938-9145-A885F165BBEB}" type="presParOf" srcId="{E04B3171-D347-4789-868D-F3F47560860C}" destId="{403C4FC4-E459-49BD-90E2-B7765D24FA34}" srcOrd="1" destOrd="0" presId="urn:microsoft.com/office/officeart/2005/8/layout/orgChart1"/>
    <dgm:cxn modelId="{66FC9CC1-2C39-4E7A-AF95-870B8F77D3B2}" type="presParOf" srcId="{403C4FC4-E459-49BD-90E2-B7765D24FA34}" destId="{1A3EF28E-836A-41F2-9EF9-B5042C114254}" srcOrd="0" destOrd="0" presId="urn:microsoft.com/office/officeart/2005/8/layout/orgChart1"/>
    <dgm:cxn modelId="{D0074544-405D-4747-9E44-9C44EA7F6452}" type="presParOf" srcId="{403C4FC4-E459-49BD-90E2-B7765D24FA34}" destId="{2BAEC060-84C3-4F0C-86B4-9D717A47A22F}" srcOrd="1" destOrd="0" presId="urn:microsoft.com/office/officeart/2005/8/layout/orgChart1"/>
    <dgm:cxn modelId="{3C903245-3B17-4E2E-B9E5-59E5EC1BE73B}" type="presParOf" srcId="{2BAEC060-84C3-4F0C-86B4-9D717A47A22F}" destId="{0882BD1E-373B-433C-985E-09383DCA9507}" srcOrd="0" destOrd="0" presId="urn:microsoft.com/office/officeart/2005/8/layout/orgChart1"/>
    <dgm:cxn modelId="{EB480124-0483-46A0-A4E3-D710EF2A0C56}" type="presParOf" srcId="{0882BD1E-373B-433C-985E-09383DCA9507}" destId="{2BFCEA2A-ED50-4D8A-94C6-F9D8D849E346}" srcOrd="0" destOrd="0" presId="urn:microsoft.com/office/officeart/2005/8/layout/orgChart1"/>
    <dgm:cxn modelId="{B2B48292-3EFD-4560-9B0F-E34C2620D947}" type="presParOf" srcId="{0882BD1E-373B-433C-985E-09383DCA9507}" destId="{8EAA7B12-6308-4E16-9C05-EA4C6BD9D070}" srcOrd="1" destOrd="0" presId="urn:microsoft.com/office/officeart/2005/8/layout/orgChart1"/>
    <dgm:cxn modelId="{BEF91CEF-36C8-4108-8CA1-E1017F46BBAB}" type="presParOf" srcId="{2BAEC060-84C3-4F0C-86B4-9D717A47A22F}" destId="{1B6031DE-2858-48D9-A0F2-2650C57A48BF}" srcOrd="1" destOrd="0" presId="urn:microsoft.com/office/officeart/2005/8/layout/orgChart1"/>
    <dgm:cxn modelId="{A6029062-B8C3-4ED6-9783-379F683FB0C6}" type="presParOf" srcId="{2BAEC060-84C3-4F0C-86B4-9D717A47A22F}" destId="{08D9B1F1-E9B4-491C-AE8C-16B98956A966}" srcOrd="2" destOrd="0" presId="urn:microsoft.com/office/officeart/2005/8/layout/orgChart1"/>
    <dgm:cxn modelId="{582B203E-7608-4F28-A868-B87B2FE6F572}" type="presParOf" srcId="{403C4FC4-E459-49BD-90E2-B7765D24FA34}" destId="{BD4B32E8-C6F9-4878-9580-FE97A66A11F5}" srcOrd="2" destOrd="0" presId="urn:microsoft.com/office/officeart/2005/8/layout/orgChart1"/>
    <dgm:cxn modelId="{D70A6AA5-3B4C-4FE2-B1F6-B60E8B509FEC}" type="presParOf" srcId="{403C4FC4-E459-49BD-90E2-B7765D24FA34}" destId="{E4BA85EB-7AB1-42F5-A838-0A2D4920A4AB}" srcOrd="3" destOrd="0" presId="urn:microsoft.com/office/officeart/2005/8/layout/orgChart1"/>
    <dgm:cxn modelId="{59E47753-F3A6-4E04-AAEE-34F2ECEDCB17}" type="presParOf" srcId="{E4BA85EB-7AB1-42F5-A838-0A2D4920A4AB}" destId="{2456F123-A6D3-4E46-A49D-A0A6E0E2CF17}" srcOrd="0" destOrd="0" presId="urn:microsoft.com/office/officeart/2005/8/layout/orgChart1"/>
    <dgm:cxn modelId="{96A7F8AA-104D-488C-9253-04854C5B74A3}" type="presParOf" srcId="{2456F123-A6D3-4E46-A49D-A0A6E0E2CF17}" destId="{7331FD64-C122-41DA-AA58-F9146839C2F3}" srcOrd="0" destOrd="0" presId="urn:microsoft.com/office/officeart/2005/8/layout/orgChart1"/>
    <dgm:cxn modelId="{CF4D6011-CA5E-46E3-B4DE-B9874B91A759}" type="presParOf" srcId="{2456F123-A6D3-4E46-A49D-A0A6E0E2CF17}" destId="{597F95B2-60F3-438B-A8FB-482BB1953F99}" srcOrd="1" destOrd="0" presId="urn:microsoft.com/office/officeart/2005/8/layout/orgChart1"/>
    <dgm:cxn modelId="{80683119-96F5-4B7A-ADD9-573FAEB0941E}" type="presParOf" srcId="{E4BA85EB-7AB1-42F5-A838-0A2D4920A4AB}" destId="{5A04FF9D-BB09-47D2-8C34-E61DD049D63C}" srcOrd="1" destOrd="0" presId="urn:microsoft.com/office/officeart/2005/8/layout/orgChart1"/>
    <dgm:cxn modelId="{617B2E02-DAB5-42B1-8A65-8A8CB8EFA473}" type="presParOf" srcId="{5A04FF9D-BB09-47D2-8C34-E61DD049D63C}" destId="{9A5E2021-98CA-4884-B35E-1C9278ADC33F}" srcOrd="0" destOrd="0" presId="urn:microsoft.com/office/officeart/2005/8/layout/orgChart1"/>
    <dgm:cxn modelId="{F410936B-8268-40AF-8EC0-855ED92EFFDA}" type="presParOf" srcId="{5A04FF9D-BB09-47D2-8C34-E61DD049D63C}" destId="{176F7B79-C1ED-4FD0-9993-C97A267D85D5}" srcOrd="1" destOrd="0" presId="urn:microsoft.com/office/officeart/2005/8/layout/orgChart1"/>
    <dgm:cxn modelId="{156B6D51-1B3C-44BF-8024-71A4BA62613F}" type="presParOf" srcId="{176F7B79-C1ED-4FD0-9993-C97A267D85D5}" destId="{E762D07C-2016-4C07-A56D-C37E114D9F53}" srcOrd="0" destOrd="0" presId="urn:microsoft.com/office/officeart/2005/8/layout/orgChart1"/>
    <dgm:cxn modelId="{DF63B8FB-CD11-4583-AD91-F066B6246FA5}" type="presParOf" srcId="{E762D07C-2016-4C07-A56D-C37E114D9F53}" destId="{0AAFE7D2-DEF4-4C6D-A83B-8214815202FA}" srcOrd="0" destOrd="0" presId="urn:microsoft.com/office/officeart/2005/8/layout/orgChart1"/>
    <dgm:cxn modelId="{D6530067-F197-4974-BAE8-D7B8AFA9F730}" type="presParOf" srcId="{E762D07C-2016-4C07-A56D-C37E114D9F53}" destId="{DA530ADB-F144-4D24-BCF9-500F463A6998}" srcOrd="1" destOrd="0" presId="urn:microsoft.com/office/officeart/2005/8/layout/orgChart1"/>
    <dgm:cxn modelId="{B80EA988-B0D9-47CF-B098-7B7B9B6CB0F5}" type="presParOf" srcId="{176F7B79-C1ED-4FD0-9993-C97A267D85D5}" destId="{373AD10F-BA69-42F3-83E6-02E4BBA6D342}" srcOrd="1" destOrd="0" presId="urn:microsoft.com/office/officeart/2005/8/layout/orgChart1"/>
    <dgm:cxn modelId="{39E348A7-B79E-4316-B85B-96789E432261}" type="presParOf" srcId="{373AD10F-BA69-42F3-83E6-02E4BBA6D342}" destId="{53076C15-ACF0-4451-86B5-C3CEC96E9EC8}" srcOrd="0" destOrd="0" presId="urn:microsoft.com/office/officeart/2005/8/layout/orgChart1"/>
    <dgm:cxn modelId="{D81A7600-74B0-4422-9BBD-635AFFF26DEB}" type="presParOf" srcId="{373AD10F-BA69-42F3-83E6-02E4BBA6D342}" destId="{09FBF7F3-BE20-400E-87FE-93F8BA82C3A4}" srcOrd="1" destOrd="0" presId="urn:microsoft.com/office/officeart/2005/8/layout/orgChart1"/>
    <dgm:cxn modelId="{9E2AED29-5D43-4FBC-B91F-44052E7C0F41}" type="presParOf" srcId="{09FBF7F3-BE20-400E-87FE-93F8BA82C3A4}" destId="{4A953046-2F66-441C-85B5-B078BE9843EF}" srcOrd="0" destOrd="0" presId="urn:microsoft.com/office/officeart/2005/8/layout/orgChart1"/>
    <dgm:cxn modelId="{C1BE3F98-3805-4D5A-A925-56136403FBB5}" type="presParOf" srcId="{4A953046-2F66-441C-85B5-B078BE9843EF}" destId="{A80DFB8A-BE3B-435F-B79A-6B51B4F4D1EC}" srcOrd="0" destOrd="0" presId="urn:microsoft.com/office/officeart/2005/8/layout/orgChart1"/>
    <dgm:cxn modelId="{A27BD1E5-049D-4545-AA5B-A6F6BF4E1784}" type="presParOf" srcId="{4A953046-2F66-441C-85B5-B078BE9843EF}" destId="{AE7402EC-FC8C-46ED-A0CF-488B83362218}" srcOrd="1" destOrd="0" presId="urn:microsoft.com/office/officeart/2005/8/layout/orgChart1"/>
    <dgm:cxn modelId="{02BB091C-D545-4147-8A92-222506EB35FF}" type="presParOf" srcId="{09FBF7F3-BE20-400E-87FE-93F8BA82C3A4}" destId="{27D648C1-94C0-4D65-A995-7E982C8A34AE}" srcOrd="1" destOrd="0" presId="urn:microsoft.com/office/officeart/2005/8/layout/orgChart1"/>
    <dgm:cxn modelId="{0740DA1B-0F0A-4457-8B8B-A7912A143662}" type="presParOf" srcId="{27D648C1-94C0-4D65-A995-7E982C8A34AE}" destId="{5E3F6A1D-1D1B-4175-B1CE-19B87085E7F2}" srcOrd="0" destOrd="0" presId="urn:microsoft.com/office/officeart/2005/8/layout/orgChart1"/>
    <dgm:cxn modelId="{F31E8999-BDFC-4C78-BA0F-EA72120D290E}" type="presParOf" srcId="{27D648C1-94C0-4D65-A995-7E982C8A34AE}" destId="{72CDA15D-2382-4DE8-907C-983F8F718E5B}" srcOrd="1" destOrd="0" presId="urn:microsoft.com/office/officeart/2005/8/layout/orgChart1"/>
    <dgm:cxn modelId="{F55F3DEE-F01E-4621-9F3B-71454EFC6B2D}" type="presParOf" srcId="{72CDA15D-2382-4DE8-907C-983F8F718E5B}" destId="{C1D0DF63-51FE-4FA7-AF40-022A63197EB1}" srcOrd="0" destOrd="0" presId="urn:microsoft.com/office/officeart/2005/8/layout/orgChart1"/>
    <dgm:cxn modelId="{E215A9EA-BA9E-48D7-8620-EFB71B546007}" type="presParOf" srcId="{C1D0DF63-51FE-4FA7-AF40-022A63197EB1}" destId="{150A76C4-7905-493C-960D-B533FE0D7A4D}" srcOrd="0" destOrd="0" presId="urn:microsoft.com/office/officeart/2005/8/layout/orgChart1"/>
    <dgm:cxn modelId="{DF3ABE37-D63E-40D7-95AD-C43ADB50B026}" type="presParOf" srcId="{C1D0DF63-51FE-4FA7-AF40-022A63197EB1}" destId="{810202FB-3BEE-46BA-8BCF-BB47AC861F53}" srcOrd="1" destOrd="0" presId="urn:microsoft.com/office/officeart/2005/8/layout/orgChart1"/>
    <dgm:cxn modelId="{93014283-D22C-42D2-B517-7BF0CA75E0CC}" type="presParOf" srcId="{72CDA15D-2382-4DE8-907C-983F8F718E5B}" destId="{3D0CB1F7-5CCA-4082-AD85-EEA8AE7CA5E8}" srcOrd="1" destOrd="0" presId="urn:microsoft.com/office/officeart/2005/8/layout/orgChart1"/>
    <dgm:cxn modelId="{FCD7110B-429D-4621-9B6B-6EB1CA313392}" type="presParOf" srcId="{72CDA15D-2382-4DE8-907C-983F8F718E5B}" destId="{6156C6C5-1A09-4AAE-A45C-0B06A39846E2}" srcOrd="2" destOrd="0" presId="urn:microsoft.com/office/officeart/2005/8/layout/orgChart1"/>
    <dgm:cxn modelId="{D68C560F-1087-4A78-B957-395F84EF1140}" type="presParOf" srcId="{27D648C1-94C0-4D65-A995-7E982C8A34AE}" destId="{91AE05C2-B83E-408E-AE94-FE7DE1618AE4}" srcOrd="2" destOrd="0" presId="urn:microsoft.com/office/officeart/2005/8/layout/orgChart1"/>
    <dgm:cxn modelId="{5EBEB564-A7D1-4D06-AF7F-37793D42450E}" type="presParOf" srcId="{27D648C1-94C0-4D65-A995-7E982C8A34AE}" destId="{71C3F46A-DED3-4CDD-93D0-245307E8191B}" srcOrd="3" destOrd="0" presId="urn:microsoft.com/office/officeart/2005/8/layout/orgChart1"/>
    <dgm:cxn modelId="{77C9BEA0-E7B8-4271-B979-7A68681A8900}" type="presParOf" srcId="{71C3F46A-DED3-4CDD-93D0-245307E8191B}" destId="{8D70154A-C804-481C-9B79-96D41556BAFA}" srcOrd="0" destOrd="0" presId="urn:microsoft.com/office/officeart/2005/8/layout/orgChart1"/>
    <dgm:cxn modelId="{F7414404-0C68-4853-9179-357F8BAF23ED}" type="presParOf" srcId="{8D70154A-C804-481C-9B79-96D41556BAFA}" destId="{987188A4-3FB9-4A8E-8FC2-07B1780D031D}" srcOrd="0" destOrd="0" presId="urn:microsoft.com/office/officeart/2005/8/layout/orgChart1"/>
    <dgm:cxn modelId="{D9C4734D-1AB2-4637-9E40-59C96EE55ED8}" type="presParOf" srcId="{8D70154A-C804-481C-9B79-96D41556BAFA}" destId="{FB4518DA-6448-47CC-B274-2EB380C629B3}" srcOrd="1" destOrd="0" presId="urn:microsoft.com/office/officeart/2005/8/layout/orgChart1"/>
    <dgm:cxn modelId="{62D9D09A-F086-4631-8270-8B568FF1474E}" type="presParOf" srcId="{71C3F46A-DED3-4CDD-93D0-245307E8191B}" destId="{D29EAFD2-5E68-4A0C-92A5-04086BFBBF4A}" srcOrd="1" destOrd="0" presId="urn:microsoft.com/office/officeart/2005/8/layout/orgChart1"/>
    <dgm:cxn modelId="{7684AB04-6010-4AE4-8621-FE827983BCEB}" type="presParOf" srcId="{71C3F46A-DED3-4CDD-93D0-245307E8191B}" destId="{DEAEC130-E4F8-45A0-B7D3-6595AF672CAB}" srcOrd="2" destOrd="0" presId="urn:microsoft.com/office/officeart/2005/8/layout/orgChart1"/>
    <dgm:cxn modelId="{66B6A01B-B686-4B5A-BA6C-CD4ABDE9D5B5}" type="presParOf" srcId="{09FBF7F3-BE20-400E-87FE-93F8BA82C3A4}" destId="{451C3B5D-D666-4808-B445-9F397DB16BDC}" srcOrd="2" destOrd="0" presId="urn:microsoft.com/office/officeart/2005/8/layout/orgChart1"/>
    <dgm:cxn modelId="{7E886080-F69A-41C6-A240-C9102A44FE97}" type="presParOf" srcId="{176F7B79-C1ED-4FD0-9993-C97A267D85D5}" destId="{3699EC43-721C-46C4-98D3-36E47392305C}" srcOrd="2" destOrd="0" presId="urn:microsoft.com/office/officeart/2005/8/layout/orgChart1"/>
    <dgm:cxn modelId="{874DB10A-9033-4D02-82C1-ECD1CC4AA80B}" type="presParOf" srcId="{5A04FF9D-BB09-47D2-8C34-E61DD049D63C}" destId="{92D54EE3-F9C0-48C0-A703-4BDFA62D541C}" srcOrd="2" destOrd="0" presId="urn:microsoft.com/office/officeart/2005/8/layout/orgChart1"/>
    <dgm:cxn modelId="{E97166D5-701E-463C-B0D4-5087BF7329BC}" type="presParOf" srcId="{5A04FF9D-BB09-47D2-8C34-E61DD049D63C}" destId="{887CED91-276C-4A41-B273-04F7465B1645}" srcOrd="3" destOrd="0" presId="urn:microsoft.com/office/officeart/2005/8/layout/orgChart1"/>
    <dgm:cxn modelId="{F2BEE8D9-8B45-4DDE-8EF9-AA7A14FF0459}" type="presParOf" srcId="{887CED91-276C-4A41-B273-04F7465B1645}" destId="{BA50DBA9-8770-4D21-B51A-92066AD206BC}" srcOrd="0" destOrd="0" presId="urn:microsoft.com/office/officeart/2005/8/layout/orgChart1"/>
    <dgm:cxn modelId="{D6481320-843D-4E5C-97AC-DCD860877F2F}" type="presParOf" srcId="{BA50DBA9-8770-4D21-B51A-92066AD206BC}" destId="{1A4F4A7E-45DB-477B-99F4-12A64D09BF92}" srcOrd="0" destOrd="0" presId="urn:microsoft.com/office/officeart/2005/8/layout/orgChart1"/>
    <dgm:cxn modelId="{B24B5EB7-6509-4506-A9F7-25C59AA479AC}" type="presParOf" srcId="{BA50DBA9-8770-4D21-B51A-92066AD206BC}" destId="{5442E8EC-A62C-44E1-81C1-B96D9D2412A0}" srcOrd="1" destOrd="0" presId="urn:microsoft.com/office/officeart/2005/8/layout/orgChart1"/>
    <dgm:cxn modelId="{C6F8D50E-A666-4519-8126-880A67E8D99C}" type="presParOf" srcId="{887CED91-276C-4A41-B273-04F7465B1645}" destId="{4AE71AC1-8CE5-495E-B7E9-999522B9B997}" srcOrd="1" destOrd="0" presId="urn:microsoft.com/office/officeart/2005/8/layout/orgChart1"/>
    <dgm:cxn modelId="{62DB837D-63B9-4B64-AA3D-B0CE323BE052}" type="presParOf" srcId="{4AE71AC1-8CE5-495E-B7E9-999522B9B997}" destId="{E35CF3D8-1945-456C-B3F3-1BB779EF1867}" srcOrd="0" destOrd="0" presId="urn:microsoft.com/office/officeart/2005/8/layout/orgChart1"/>
    <dgm:cxn modelId="{528DD641-644B-4AB5-99BF-7C06993F8499}" type="presParOf" srcId="{4AE71AC1-8CE5-495E-B7E9-999522B9B997}" destId="{789A3039-59CE-4514-9A8D-42E0588F5676}" srcOrd="1" destOrd="0" presId="urn:microsoft.com/office/officeart/2005/8/layout/orgChart1"/>
    <dgm:cxn modelId="{372A7105-9530-4C63-8369-60D3D5129E9A}" type="presParOf" srcId="{789A3039-59CE-4514-9A8D-42E0588F5676}" destId="{2B8C8F6B-54E1-49F5-B0BE-E753A3B97E02}" srcOrd="0" destOrd="0" presId="urn:microsoft.com/office/officeart/2005/8/layout/orgChart1"/>
    <dgm:cxn modelId="{1A05A713-B8DA-43B9-8865-B95D3FDEF7AA}" type="presParOf" srcId="{2B8C8F6B-54E1-49F5-B0BE-E753A3B97E02}" destId="{52857EA2-92AB-42BE-BA54-03F00C32D956}" srcOrd="0" destOrd="0" presId="urn:microsoft.com/office/officeart/2005/8/layout/orgChart1"/>
    <dgm:cxn modelId="{3423F874-F2F5-4F86-A8B5-ECACA6A7C64E}" type="presParOf" srcId="{2B8C8F6B-54E1-49F5-B0BE-E753A3B97E02}" destId="{E50AA69E-4E53-4CBE-A603-A17CF5B7804B}" srcOrd="1" destOrd="0" presId="urn:microsoft.com/office/officeart/2005/8/layout/orgChart1"/>
    <dgm:cxn modelId="{1E6239BD-A054-4D81-86C1-7B33AF6E6537}" type="presParOf" srcId="{789A3039-59CE-4514-9A8D-42E0588F5676}" destId="{7E8A47CB-3421-4ED8-834F-9DF484A9418D}" srcOrd="1" destOrd="0" presId="urn:microsoft.com/office/officeart/2005/8/layout/orgChart1"/>
    <dgm:cxn modelId="{07EDB684-7BC6-48B5-98B1-0DEB25747944}" type="presParOf" srcId="{7E8A47CB-3421-4ED8-834F-9DF484A9418D}" destId="{9F3C67B9-A6AC-48BE-9590-709B82CFAAC5}" srcOrd="0" destOrd="0" presId="urn:microsoft.com/office/officeart/2005/8/layout/orgChart1"/>
    <dgm:cxn modelId="{A992D655-1446-4548-B833-D3599508EF1C}" type="presParOf" srcId="{7E8A47CB-3421-4ED8-834F-9DF484A9418D}" destId="{3D2E73F1-283F-4F12-BEFB-AF188A58D1AB}" srcOrd="1" destOrd="0" presId="urn:microsoft.com/office/officeart/2005/8/layout/orgChart1"/>
    <dgm:cxn modelId="{460D33C7-2A23-4471-A025-E0B83729AB17}" type="presParOf" srcId="{3D2E73F1-283F-4F12-BEFB-AF188A58D1AB}" destId="{3153B3EE-3C88-440B-9C08-67DB848D69F5}" srcOrd="0" destOrd="0" presId="urn:microsoft.com/office/officeart/2005/8/layout/orgChart1"/>
    <dgm:cxn modelId="{638E35A5-1C2E-44BC-B53E-9A4DD1297023}" type="presParOf" srcId="{3153B3EE-3C88-440B-9C08-67DB848D69F5}" destId="{8EAC1BB6-486A-4D9D-8708-44916D103CD1}" srcOrd="0" destOrd="0" presId="urn:microsoft.com/office/officeart/2005/8/layout/orgChart1"/>
    <dgm:cxn modelId="{2D0A7AC4-C8B4-40CC-8AF9-738DEF4262F2}" type="presParOf" srcId="{3153B3EE-3C88-440B-9C08-67DB848D69F5}" destId="{D11F3B34-8606-4107-A256-EB7BD0A1DAD6}" srcOrd="1" destOrd="0" presId="urn:microsoft.com/office/officeart/2005/8/layout/orgChart1"/>
    <dgm:cxn modelId="{2B306BAB-CC0F-4616-B62E-490F471B89BC}" type="presParOf" srcId="{3D2E73F1-283F-4F12-BEFB-AF188A58D1AB}" destId="{E20CC411-0F66-4E0B-9A43-529383C95AAB}" srcOrd="1" destOrd="0" presId="urn:microsoft.com/office/officeart/2005/8/layout/orgChart1"/>
    <dgm:cxn modelId="{994F1B5B-56E3-4F1B-9EBF-995D6590BA66}" type="presParOf" srcId="{3D2E73F1-283F-4F12-BEFB-AF188A58D1AB}" destId="{3422B365-8928-4061-A741-45CD9951E096}" srcOrd="2" destOrd="0" presId="urn:microsoft.com/office/officeart/2005/8/layout/orgChart1"/>
    <dgm:cxn modelId="{8C27CB30-0F99-42CB-860F-A6BA3FF45A5F}" type="presParOf" srcId="{7E8A47CB-3421-4ED8-834F-9DF484A9418D}" destId="{E5B17635-EC1C-442C-B115-0EF9E091B68C}" srcOrd="2" destOrd="0" presId="urn:microsoft.com/office/officeart/2005/8/layout/orgChart1"/>
    <dgm:cxn modelId="{FD0E493C-5036-4F7F-A22F-98107459DFDA}" type="presParOf" srcId="{7E8A47CB-3421-4ED8-834F-9DF484A9418D}" destId="{03898655-03BB-42C1-86AD-A1B4A9C1EF31}" srcOrd="3" destOrd="0" presId="urn:microsoft.com/office/officeart/2005/8/layout/orgChart1"/>
    <dgm:cxn modelId="{AE60B773-1ECF-4CAA-BC25-54C49AFDC49F}" type="presParOf" srcId="{03898655-03BB-42C1-86AD-A1B4A9C1EF31}" destId="{3789A637-DA27-4C8C-B11B-4A361DBA62F9}" srcOrd="0" destOrd="0" presId="urn:microsoft.com/office/officeart/2005/8/layout/orgChart1"/>
    <dgm:cxn modelId="{BC1CEB74-9333-4DB5-BD86-0CEAD0442376}" type="presParOf" srcId="{3789A637-DA27-4C8C-B11B-4A361DBA62F9}" destId="{642AFC74-62CA-4A7E-93B7-79C8EC48C6ED}" srcOrd="0" destOrd="0" presId="urn:microsoft.com/office/officeart/2005/8/layout/orgChart1"/>
    <dgm:cxn modelId="{A3597AFF-FA41-4C18-9D95-795E251308F6}" type="presParOf" srcId="{3789A637-DA27-4C8C-B11B-4A361DBA62F9}" destId="{46BEA1C0-61D1-4EB6-AD91-C54DCFE55F53}" srcOrd="1" destOrd="0" presId="urn:microsoft.com/office/officeart/2005/8/layout/orgChart1"/>
    <dgm:cxn modelId="{44D87A1C-D6EF-4798-9943-6A0EF475AB45}" type="presParOf" srcId="{03898655-03BB-42C1-86AD-A1B4A9C1EF31}" destId="{A62179A3-C0AC-483E-A1E5-C0840538627B}" srcOrd="1" destOrd="0" presId="urn:microsoft.com/office/officeart/2005/8/layout/orgChart1"/>
    <dgm:cxn modelId="{BA57CFF6-9A88-4B71-AF4B-FAABEF531121}" type="presParOf" srcId="{03898655-03BB-42C1-86AD-A1B4A9C1EF31}" destId="{C3B27723-A9BB-4F26-AB1C-3B3C21370B5F}" srcOrd="2" destOrd="0" presId="urn:microsoft.com/office/officeart/2005/8/layout/orgChart1"/>
    <dgm:cxn modelId="{EAB4C10A-744C-4F92-AF59-212ABBA95E30}" type="presParOf" srcId="{789A3039-59CE-4514-9A8D-42E0588F5676}" destId="{BFD92638-D3C1-4AD4-9D48-A6801CC82E06}" srcOrd="2" destOrd="0" presId="urn:microsoft.com/office/officeart/2005/8/layout/orgChart1"/>
    <dgm:cxn modelId="{D93FE151-6D18-41B1-8CC6-335D97EA1D40}" type="presParOf" srcId="{887CED91-276C-4A41-B273-04F7465B1645}" destId="{DAB66375-BC43-45FB-A82B-6CE15800D4F1}" srcOrd="2" destOrd="0" presId="urn:microsoft.com/office/officeart/2005/8/layout/orgChart1"/>
    <dgm:cxn modelId="{0D72C532-5739-4E66-B4C5-1E60BD40A5D1}" type="presParOf" srcId="{E4BA85EB-7AB1-42F5-A838-0A2D4920A4AB}" destId="{048785AD-E4CF-4414-BE8E-89C5F32F2FBD}" srcOrd="2" destOrd="0" presId="urn:microsoft.com/office/officeart/2005/8/layout/orgChart1"/>
    <dgm:cxn modelId="{5C8FF95A-92D5-4AC0-9B4A-774537A2831B}" type="presParOf" srcId="{E04B3171-D347-4789-868D-F3F47560860C}" destId="{D5D8AFA2-22B1-43C8-886E-5AD6C54510C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EDD6FD-3669-4555-8B85-FB089CC2272C}">
      <dsp:nvSpPr>
        <dsp:cNvPr id="0" name=""/>
        <dsp:cNvSpPr/>
      </dsp:nvSpPr>
      <dsp:spPr>
        <a:xfrm>
          <a:off x="2797055" y="1207268"/>
          <a:ext cx="149453" cy="116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5738"/>
              </a:lnTo>
              <a:lnTo>
                <a:pt x="149453" y="116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7F8B25-81C0-4C39-A5E5-3D310218A8E1}">
      <dsp:nvSpPr>
        <dsp:cNvPr id="0" name=""/>
        <dsp:cNvSpPr/>
      </dsp:nvSpPr>
      <dsp:spPr>
        <a:xfrm>
          <a:off x="2797055" y="1207268"/>
          <a:ext cx="149453" cy="458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324"/>
              </a:lnTo>
              <a:lnTo>
                <a:pt x="149453" y="4583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601D7-1A08-4541-9044-E0FB9A043645}">
      <dsp:nvSpPr>
        <dsp:cNvPr id="0" name=""/>
        <dsp:cNvSpPr/>
      </dsp:nvSpPr>
      <dsp:spPr>
        <a:xfrm>
          <a:off x="1990005" y="499854"/>
          <a:ext cx="1205592" cy="209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17"/>
              </a:lnTo>
              <a:lnTo>
                <a:pt x="1205592" y="104617"/>
              </a:lnTo>
              <a:lnTo>
                <a:pt x="1205592" y="209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CB120-E682-415B-A258-A561C094A890}">
      <dsp:nvSpPr>
        <dsp:cNvPr id="0" name=""/>
        <dsp:cNvSpPr/>
      </dsp:nvSpPr>
      <dsp:spPr>
        <a:xfrm>
          <a:off x="1591462" y="1207268"/>
          <a:ext cx="149453" cy="458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324"/>
              </a:lnTo>
              <a:lnTo>
                <a:pt x="149453" y="4583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36454-B67C-49A1-8DC9-C390C4A0789D}">
      <dsp:nvSpPr>
        <dsp:cNvPr id="0" name=""/>
        <dsp:cNvSpPr/>
      </dsp:nvSpPr>
      <dsp:spPr>
        <a:xfrm>
          <a:off x="1944285" y="499854"/>
          <a:ext cx="91440" cy="2092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6EF99-50F4-415B-914D-C03318251048}">
      <dsp:nvSpPr>
        <dsp:cNvPr id="0" name=""/>
        <dsp:cNvSpPr/>
      </dsp:nvSpPr>
      <dsp:spPr>
        <a:xfrm>
          <a:off x="385869" y="1207268"/>
          <a:ext cx="149453" cy="2580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566"/>
              </a:lnTo>
              <a:lnTo>
                <a:pt x="149453" y="2580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9FE6D0-EE50-4680-A79C-CC15242FAE27}">
      <dsp:nvSpPr>
        <dsp:cNvPr id="0" name=""/>
        <dsp:cNvSpPr/>
      </dsp:nvSpPr>
      <dsp:spPr>
        <a:xfrm>
          <a:off x="385869" y="1207268"/>
          <a:ext cx="149453" cy="1873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3152"/>
              </a:lnTo>
              <a:lnTo>
                <a:pt x="149453" y="1873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DE9F34-9154-4811-9481-5FB59BCFD5FE}">
      <dsp:nvSpPr>
        <dsp:cNvPr id="0" name=""/>
        <dsp:cNvSpPr/>
      </dsp:nvSpPr>
      <dsp:spPr>
        <a:xfrm>
          <a:off x="385869" y="1207268"/>
          <a:ext cx="149453" cy="116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5738"/>
              </a:lnTo>
              <a:lnTo>
                <a:pt x="149453" y="116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FC0F8-771C-48D2-99FD-0FD5A8F018BE}">
      <dsp:nvSpPr>
        <dsp:cNvPr id="0" name=""/>
        <dsp:cNvSpPr/>
      </dsp:nvSpPr>
      <dsp:spPr>
        <a:xfrm>
          <a:off x="385869" y="1207268"/>
          <a:ext cx="149453" cy="458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324"/>
              </a:lnTo>
              <a:lnTo>
                <a:pt x="149453" y="4583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86F8C-743B-440A-B2B5-ACE54C89A4A3}">
      <dsp:nvSpPr>
        <dsp:cNvPr id="0" name=""/>
        <dsp:cNvSpPr/>
      </dsp:nvSpPr>
      <dsp:spPr>
        <a:xfrm>
          <a:off x="784412" y="499854"/>
          <a:ext cx="1205592" cy="209235"/>
        </a:xfrm>
        <a:custGeom>
          <a:avLst/>
          <a:gdLst/>
          <a:ahLst/>
          <a:cxnLst/>
          <a:rect l="0" t="0" r="0" b="0"/>
          <a:pathLst>
            <a:path>
              <a:moveTo>
                <a:pt x="1205592" y="0"/>
              </a:moveTo>
              <a:lnTo>
                <a:pt x="1205592" y="104617"/>
              </a:lnTo>
              <a:lnTo>
                <a:pt x="0" y="104617"/>
              </a:lnTo>
              <a:lnTo>
                <a:pt x="0" y="209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503F7-48C0-4FA0-8C4F-5C9E91EBDF90}">
      <dsp:nvSpPr>
        <dsp:cNvPr id="0" name=""/>
        <dsp:cNvSpPr/>
      </dsp:nvSpPr>
      <dsp:spPr>
        <a:xfrm>
          <a:off x="1491826" y="1675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Бизнес-план</a:t>
          </a:r>
        </a:p>
      </dsp:txBody>
      <dsp:txXfrm>
        <a:off x="1491826" y="1675"/>
        <a:ext cx="996357" cy="498178"/>
      </dsp:txXfrm>
    </dsp:sp>
    <dsp:sp modelId="{0E6A80E1-5388-42FA-9A4D-17A9275C0FBF}">
      <dsp:nvSpPr>
        <dsp:cNvPr id="0" name=""/>
        <dsp:cNvSpPr/>
      </dsp:nvSpPr>
      <dsp:spPr>
        <a:xfrm>
          <a:off x="286233" y="709089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Маркетинг</a:t>
          </a:r>
        </a:p>
      </dsp:txBody>
      <dsp:txXfrm>
        <a:off x="286233" y="709089"/>
        <a:ext cx="996357" cy="498178"/>
      </dsp:txXfrm>
    </dsp:sp>
    <dsp:sp modelId="{184471EF-2CCB-4B97-AD3F-0A4362F07FA8}">
      <dsp:nvSpPr>
        <dsp:cNvPr id="0" name=""/>
        <dsp:cNvSpPr/>
      </dsp:nvSpPr>
      <dsp:spPr>
        <a:xfrm>
          <a:off x="535322" y="1416503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Товар/услуга</a:t>
          </a:r>
        </a:p>
      </dsp:txBody>
      <dsp:txXfrm>
        <a:off x="535322" y="1416503"/>
        <a:ext cx="996357" cy="498178"/>
      </dsp:txXfrm>
    </dsp:sp>
    <dsp:sp modelId="{E897C5B4-C432-4FB2-88A3-712663EB9936}">
      <dsp:nvSpPr>
        <dsp:cNvPr id="0" name=""/>
        <dsp:cNvSpPr/>
      </dsp:nvSpPr>
      <dsp:spPr>
        <a:xfrm>
          <a:off x="535322" y="2123917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Рынок сбыта</a:t>
          </a:r>
        </a:p>
      </dsp:txBody>
      <dsp:txXfrm>
        <a:off x="535322" y="2123917"/>
        <a:ext cx="996357" cy="498178"/>
      </dsp:txXfrm>
    </dsp:sp>
    <dsp:sp modelId="{8E80C48E-8655-495F-AF42-029A44A40956}">
      <dsp:nvSpPr>
        <dsp:cNvPr id="0" name=""/>
        <dsp:cNvSpPr/>
      </dsp:nvSpPr>
      <dsp:spPr>
        <a:xfrm>
          <a:off x="535322" y="2831331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Конкуренты</a:t>
          </a:r>
        </a:p>
      </dsp:txBody>
      <dsp:txXfrm>
        <a:off x="535322" y="2831331"/>
        <a:ext cx="996357" cy="498178"/>
      </dsp:txXfrm>
    </dsp:sp>
    <dsp:sp modelId="{D2B5764A-8D28-4042-AB8B-EE6520AC76CB}">
      <dsp:nvSpPr>
        <dsp:cNvPr id="0" name=""/>
        <dsp:cNvSpPr/>
      </dsp:nvSpPr>
      <dsp:spPr>
        <a:xfrm>
          <a:off x="535322" y="3538745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План маркетинга</a:t>
          </a:r>
        </a:p>
      </dsp:txBody>
      <dsp:txXfrm>
        <a:off x="535322" y="3538745"/>
        <a:ext cx="996357" cy="498178"/>
      </dsp:txXfrm>
    </dsp:sp>
    <dsp:sp modelId="{BE484422-CF4E-45C0-B802-453BA9CA96CB}">
      <dsp:nvSpPr>
        <dsp:cNvPr id="0" name=""/>
        <dsp:cNvSpPr/>
      </dsp:nvSpPr>
      <dsp:spPr>
        <a:xfrm>
          <a:off x="1491826" y="709089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Производство</a:t>
          </a:r>
        </a:p>
      </dsp:txBody>
      <dsp:txXfrm>
        <a:off x="1491826" y="709089"/>
        <a:ext cx="996357" cy="498178"/>
      </dsp:txXfrm>
    </dsp:sp>
    <dsp:sp modelId="{97B7CF6D-4DC7-49A4-82A6-2575D2DBED73}">
      <dsp:nvSpPr>
        <dsp:cNvPr id="0" name=""/>
        <dsp:cNvSpPr/>
      </dsp:nvSpPr>
      <dsp:spPr>
        <a:xfrm>
          <a:off x="1740915" y="1416503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План производства</a:t>
          </a:r>
        </a:p>
      </dsp:txBody>
      <dsp:txXfrm>
        <a:off x="1740915" y="1416503"/>
        <a:ext cx="996357" cy="498178"/>
      </dsp:txXfrm>
    </dsp:sp>
    <dsp:sp modelId="{C5DB8224-9A5D-4E85-8519-7FC6ED5708D3}">
      <dsp:nvSpPr>
        <dsp:cNvPr id="0" name=""/>
        <dsp:cNvSpPr/>
      </dsp:nvSpPr>
      <dsp:spPr>
        <a:xfrm>
          <a:off x="2697419" y="709089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финансы</a:t>
          </a:r>
        </a:p>
      </dsp:txBody>
      <dsp:txXfrm>
        <a:off x="2697419" y="709089"/>
        <a:ext cx="996357" cy="498178"/>
      </dsp:txXfrm>
    </dsp:sp>
    <dsp:sp modelId="{EFCB28A7-FE55-4786-85BB-9D4A162AB093}">
      <dsp:nvSpPr>
        <dsp:cNvPr id="0" name=""/>
        <dsp:cNvSpPr/>
      </dsp:nvSpPr>
      <dsp:spPr>
        <a:xfrm>
          <a:off x="2946508" y="1416503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Финансовый план</a:t>
          </a:r>
        </a:p>
      </dsp:txBody>
      <dsp:txXfrm>
        <a:off x="2946508" y="1416503"/>
        <a:ext cx="996357" cy="498178"/>
      </dsp:txXfrm>
    </dsp:sp>
    <dsp:sp modelId="{BE995DBB-245F-4F75-8EB9-B417F2D6D6DE}">
      <dsp:nvSpPr>
        <dsp:cNvPr id="0" name=""/>
        <dsp:cNvSpPr/>
      </dsp:nvSpPr>
      <dsp:spPr>
        <a:xfrm>
          <a:off x="2946508" y="2123917"/>
          <a:ext cx="996357" cy="498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Стратегия финансирования</a:t>
          </a:r>
        </a:p>
      </dsp:txBody>
      <dsp:txXfrm>
        <a:off x="2946508" y="2123917"/>
        <a:ext cx="996357" cy="4981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DF1210-5AC6-4DC0-9B7E-1D7E03C4B8CD}">
      <dsp:nvSpPr>
        <dsp:cNvPr id="0" name=""/>
        <dsp:cNvSpPr/>
      </dsp:nvSpPr>
      <dsp:spPr>
        <a:xfrm>
          <a:off x="2434608" y="1665373"/>
          <a:ext cx="831886" cy="288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376"/>
              </a:lnTo>
              <a:lnTo>
                <a:pt x="831886" y="144376"/>
              </a:lnTo>
              <a:lnTo>
                <a:pt x="831886" y="288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62954-0AF7-4179-819D-0595EC9EB5BA}">
      <dsp:nvSpPr>
        <dsp:cNvPr id="0" name=""/>
        <dsp:cNvSpPr/>
      </dsp:nvSpPr>
      <dsp:spPr>
        <a:xfrm>
          <a:off x="1052714" y="2641636"/>
          <a:ext cx="206252" cy="632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2508"/>
              </a:lnTo>
              <a:lnTo>
                <a:pt x="206252" y="6325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9229EE-6930-4CDC-94CD-5B96515ED5AD}">
      <dsp:nvSpPr>
        <dsp:cNvPr id="0" name=""/>
        <dsp:cNvSpPr/>
      </dsp:nvSpPr>
      <dsp:spPr>
        <a:xfrm>
          <a:off x="1602721" y="1665373"/>
          <a:ext cx="831886" cy="288753"/>
        </a:xfrm>
        <a:custGeom>
          <a:avLst/>
          <a:gdLst/>
          <a:ahLst/>
          <a:cxnLst/>
          <a:rect l="0" t="0" r="0" b="0"/>
          <a:pathLst>
            <a:path>
              <a:moveTo>
                <a:pt x="831886" y="0"/>
              </a:moveTo>
              <a:lnTo>
                <a:pt x="831886" y="144376"/>
              </a:lnTo>
              <a:lnTo>
                <a:pt x="0" y="144376"/>
              </a:lnTo>
              <a:lnTo>
                <a:pt x="0" y="288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253A2-3393-4831-8FA0-AD08946DE6B1}">
      <dsp:nvSpPr>
        <dsp:cNvPr id="0" name=""/>
        <dsp:cNvSpPr/>
      </dsp:nvSpPr>
      <dsp:spPr>
        <a:xfrm>
          <a:off x="1602721" y="689110"/>
          <a:ext cx="831886" cy="288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376"/>
              </a:lnTo>
              <a:lnTo>
                <a:pt x="831886" y="144376"/>
              </a:lnTo>
              <a:lnTo>
                <a:pt x="831886" y="288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691456-A644-4205-8247-210EAC61AD26}">
      <dsp:nvSpPr>
        <dsp:cNvPr id="0" name=""/>
        <dsp:cNvSpPr/>
      </dsp:nvSpPr>
      <dsp:spPr>
        <a:xfrm>
          <a:off x="770835" y="689110"/>
          <a:ext cx="831886" cy="288753"/>
        </a:xfrm>
        <a:custGeom>
          <a:avLst/>
          <a:gdLst/>
          <a:ahLst/>
          <a:cxnLst/>
          <a:rect l="0" t="0" r="0" b="0"/>
          <a:pathLst>
            <a:path>
              <a:moveTo>
                <a:pt x="831886" y="0"/>
              </a:moveTo>
              <a:lnTo>
                <a:pt x="831886" y="144376"/>
              </a:lnTo>
              <a:lnTo>
                <a:pt x="0" y="144376"/>
              </a:lnTo>
              <a:lnTo>
                <a:pt x="0" y="288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5E533-9E3D-48A9-AF2A-4BDDDFDD9855}">
      <dsp:nvSpPr>
        <dsp:cNvPr id="0" name=""/>
        <dsp:cNvSpPr/>
      </dsp:nvSpPr>
      <dsp:spPr>
        <a:xfrm>
          <a:off x="915212" y="1600"/>
          <a:ext cx="1375018" cy="687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Директор</a:t>
          </a:r>
        </a:p>
      </dsp:txBody>
      <dsp:txXfrm>
        <a:off x="915212" y="1600"/>
        <a:ext cx="1375018" cy="687509"/>
      </dsp:txXfrm>
    </dsp:sp>
    <dsp:sp modelId="{DC3306F9-4E4D-434A-AC00-28FABF08DD72}">
      <dsp:nvSpPr>
        <dsp:cNvPr id="0" name=""/>
        <dsp:cNvSpPr/>
      </dsp:nvSpPr>
      <dsp:spPr>
        <a:xfrm>
          <a:off x="83326" y="977863"/>
          <a:ext cx="1375018" cy="687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Бухгалтер</a:t>
          </a:r>
        </a:p>
      </dsp:txBody>
      <dsp:txXfrm>
        <a:off x="83326" y="977863"/>
        <a:ext cx="1375018" cy="687509"/>
      </dsp:txXfrm>
    </dsp:sp>
    <dsp:sp modelId="{76070738-95DA-40AB-A07F-08E82BB63102}">
      <dsp:nvSpPr>
        <dsp:cNvPr id="0" name=""/>
        <dsp:cNvSpPr/>
      </dsp:nvSpPr>
      <dsp:spPr>
        <a:xfrm>
          <a:off x="1747098" y="977863"/>
          <a:ext cx="1375018" cy="687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Администратор</a:t>
          </a:r>
        </a:p>
      </dsp:txBody>
      <dsp:txXfrm>
        <a:off x="1747098" y="977863"/>
        <a:ext cx="1375018" cy="687509"/>
      </dsp:txXfrm>
    </dsp:sp>
    <dsp:sp modelId="{A9881D95-5574-495B-B3FA-BD214A29E0DB}">
      <dsp:nvSpPr>
        <dsp:cNvPr id="0" name=""/>
        <dsp:cNvSpPr/>
      </dsp:nvSpPr>
      <dsp:spPr>
        <a:xfrm>
          <a:off x="915212" y="1954126"/>
          <a:ext cx="1375018" cy="687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Старший продавец</a:t>
          </a:r>
        </a:p>
      </dsp:txBody>
      <dsp:txXfrm>
        <a:off x="915212" y="1954126"/>
        <a:ext cx="1375018" cy="687509"/>
      </dsp:txXfrm>
    </dsp:sp>
    <dsp:sp modelId="{F0DAA9E0-877D-4145-86E7-1065AE7A3351}">
      <dsp:nvSpPr>
        <dsp:cNvPr id="0" name=""/>
        <dsp:cNvSpPr/>
      </dsp:nvSpPr>
      <dsp:spPr>
        <a:xfrm>
          <a:off x="1258967" y="2930389"/>
          <a:ext cx="1375018" cy="687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Продавцы-кассиры</a:t>
          </a:r>
        </a:p>
      </dsp:txBody>
      <dsp:txXfrm>
        <a:off x="1258967" y="2930389"/>
        <a:ext cx="1375018" cy="687509"/>
      </dsp:txXfrm>
    </dsp:sp>
    <dsp:sp modelId="{5D01E78E-2B2F-479A-AF12-B7D6DBE48B7F}">
      <dsp:nvSpPr>
        <dsp:cNvPr id="0" name=""/>
        <dsp:cNvSpPr/>
      </dsp:nvSpPr>
      <dsp:spPr>
        <a:xfrm>
          <a:off x="2578984" y="1954126"/>
          <a:ext cx="1375018" cy="687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Технический персонал</a:t>
          </a:r>
        </a:p>
      </dsp:txBody>
      <dsp:txXfrm>
        <a:off x="2578984" y="1954126"/>
        <a:ext cx="1375018" cy="68750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B17635-EC1C-442C-B115-0EF9E091B68C}">
      <dsp:nvSpPr>
        <dsp:cNvPr id="0" name=""/>
        <dsp:cNvSpPr/>
      </dsp:nvSpPr>
      <dsp:spPr>
        <a:xfrm>
          <a:off x="3199447" y="3333830"/>
          <a:ext cx="190126" cy="1482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783"/>
              </a:lnTo>
              <a:lnTo>
                <a:pt x="166510" y="129878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C67B9-A6AC-48BE-9590-709B82CFAAC5}">
      <dsp:nvSpPr>
        <dsp:cNvPr id="0" name=""/>
        <dsp:cNvSpPr/>
      </dsp:nvSpPr>
      <dsp:spPr>
        <a:xfrm>
          <a:off x="3199447" y="3333830"/>
          <a:ext cx="190126" cy="583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633"/>
              </a:lnTo>
              <a:lnTo>
                <a:pt x="166510" y="51063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5CF3D8-1945-456C-B3F3-1BB779EF1867}">
      <dsp:nvSpPr>
        <dsp:cNvPr id="0" name=""/>
        <dsp:cNvSpPr/>
      </dsp:nvSpPr>
      <dsp:spPr>
        <a:xfrm>
          <a:off x="3660731" y="2433898"/>
          <a:ext cx="91440" cy="2661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11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54EE3-F9C0-48C0-A703-4BDFA62D541C}">
      <dsp:nvSpPr>
        <dsp:cNvPr id="0" name=""/>
        <dsp:cNvSpPr/>
      </dsp:nvSpPr>
      <dsp:spPr>
        <a:xfrm>
          <a:off x="2939607" y="1533966"/>
          <a:ext cx="766843" cy="266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557"/>
              </a:lnTo>
              <a:lnTo>
                <a:pt x="671593" y="116557"/>
              </a:lnTo>
              <a:lnTo>
                <a:pt x="671593" y="23311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E05C2-B83E-408E-AE94-FE7DE1618AE4}">
      <dsp:nvSpPr>
        <dsp:cNvPr id="0" name=""/>
        <dsp:cNvSpPr/>
      </dsp:nvSpPr>
      <dsp:spPr>
        <a:xfrm>
          <a:off x="1665760" y="3333830"/>
          <a:ext cx="190126" cy="1482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783"/>
              </a:lnTo>
              <a:lnTo>
                <a:pt x="166510" y="129878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3F6A1D-1D1B-4175-B1CE-19B87085E7F2}">
      <dsp:nvSpPr>
        <dsp:cNvPr id="0" name=""/>
        <dsp:cNvSpPr/>
      </dsp:nvSpPr>
      <dsp:spPr>
        <a:xfrm>
          <a:off x="1665760" y="3333830"/>
          <a:ext cx="190126" cy="583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633"/>
              </a:lnTo>
              <a:lnTo>
                <a:pt x="166510" y="51063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76C15-ACF0-4451-86B5-C3CEC96E9EC8}">
      <dsp:nvSpPr>
        <dsp:cNvPr id="0" name=""/>
        <dsp:cNvSpPr/>
      </dsp:nvSpPr>
      <dsp:spPr>
        <a:xfrm>
          <a:off x="2127044" y="2433898"/>
          <a:ext cx="91440" cy="2661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11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E2021-98CA-4884-B35E-1C9278ADC33F}">
      <dsp:nvSpPr>
        <dsp:cNvPr id="0" name=""/>
        <dsp:cNvSpPr/>
      </dsp:nvSpPr>
      <dsp:spPr>
        <a:xfrm>
          <a:off x="2172764" y="1533966"/>
          <a:ext cx="766843" cy="266177"/>
        </a:xfrm>
        <a:custGeom>
          <a:avLst/>
          <a:gdLst/>
          <a:ahLst/>
          <a:cxnLst/>
          <a:rect l="0" t="0" r="0" b="0"/>
          <a:pathLst>
            <a:path>
              <a:moveTo>
                <a:pt x="671593" y="0"/>
              </a:moveTo>
              <a:lnTo>
                <a:pt x="671593" y="116557"/>
              </a:lnTo>
              <a:lnTo>
                <a:pt x="0" y="116557"/>
              </a:lnTo>
              <a:lnTo>
                <a:pt x="0" y="23311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4B32E8-C6F9-4878-9580-FE97A66A11F5}">
      <dsp:nvSpPr>
        <dsp:cNvPr id="0" name=""/>
        <dsp:cNvSpPr/>
      </dsp:nvSpPr>
      <dsp:spPr>
        <a:xfrm>
          <a:off x="2172764" y="634034"/>
          <a:ext cx="766843" cy="266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557"/>
              </a:lnTo>
              <a:lnTo>
                <a:pt x="671593" y="116557"/>
              </a:lnTo>
              <a:lnTo>
                <a:pt x="671593" y="2331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3EF28E-836A-41F2-9EF9-B5042C114254}">
      <dsp:nvSpPr>
        <dsp:cNvPr id="0" name=""/>
        <dsp:cNvSpPr/>
      </dsp:nvSpPr>
      <dsp:spPr>
        <a:xfrm>
          <a:off x="1405921" y="634034"/>
          <a:ext cx="766843" cy="266177"/>
        </a:xfrm>
        <a:custGeom>
          <a:avLst/>
          <a:gdLst/>
          <a:ahLst/>
          <a:cxnLst/>
          <a:rect l="0" t="0" r="0" b="0"/>
          <a:pathLst>
            <a:path>
              <a:moveTo>
                <a:pt x="671593" y="0"/>
              </a:moveTo>
              <a:lnTo>
                <a:pt x="671593" y="116557"/>
              </a:lnTo>
              <a:lnTo>
                <a:pt x="0" y="116557"/>
              </a:lnTo>
              <a:lnTo>
                <a:pt x="0" y="2331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8E43C-311C-42BA-B169-1D42BEF181A2}">
      <dsp:nvSpPr>
        <dsp:cNvPr id="0" name=""/>
        <dsp:cNvSpPr/>
      </dsp:nvSpPr>
      <dsp:spPr>
        <a:xfrm>
          <a:off x="1539009" y="280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Директор</a:t>
          </a:r>
        </a:p>
      </dsp:txBody>
      <dsp:txXfrm>
        <a:off x="1539009" y="280"/>
        <a:ext cx="1267509" cy="633754"/>
      </dsp:txXfrm>
    </dsp:sp>
    <dsp:sp modelId="{2BFCEA2A-ED50-4D8A-94C6-F9D8D849E346}">
      <dsp:nvSpPr>
        <dsp:cNvPr id="0" name=""/>
        <dsp:cNvSpPr/>
      </dsp:nvSpPr>
      <dsp:spPr>
        <a:xfrm>
          <a:off x="772166" y="900212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Бухгалтер</a:t>
          </a:r>
        </a:p>
      </dsp:txBody>
      <dsp:txXfrm>
        <a:off x="772166" y="900212"/>
        <a:ext cx="1267509" cy="633754"/>
      </dsp:txXfrm>
    </dsp:sp>
    <dsp:sp modelId="{7331FD64-C122-41DA-AA58-F9146839C2F3}">
      <dsp:nvSpPr>
        <dsp:cNvPr id="0" name=""/>
        <dsp:cNvSpPr/>
      </dsp:nvSpPr>
      <dsp:spPr>
        <a:xfrm>
          <a:off x="2305853" y="900212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Администратор</a:t>
          </a:r>
        </a:p>
      </dsp:txBody>
      <dsp:txXfrm>
        <a:off x="2305853" y="900212"/>
        <a:ext cx="1267509" cy="633754"/>
      </dsp:txXfrm>
    </dsp:sp>
    <dsp:sp modelId="{0AAFE7D2-DEF4-4C6D-A83B-8214815202FA}">
      <dsp:nvSpPr>
        <dsp:cNvPr id="0" name=""/>
        <dsp:cNvSpPr/>
      </dsp:nvSpPr>
      <dsp:spPr>
        <a:xfrm>
          <a:off x="1539009" y="1800144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магазин 1</a:t>
          </a:r>
        </a:p>
      </dsp:txBody>
      <dsp:txXfrm>
        <a:off x="1539009" y="1800144"/>
        <a:ext cx="1267509" cy="633754"/>
      </dsp:txXfrm>
    </dsp:sp>
    <dsp:sp modelId="{A80DFB8A-BE3B-435F-B79A-6B51B4F4D1EC}">
      <dsp:nvSpPr>
        <dsp:cNvPr id="0" name=""/>
        <dsp:cNvSpPr/>
      </dsp:nvSpPr>
      <dsp:spPr>
        <a:xfrm>
          <a:off x="1539009" y="2700076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Старший продавец</a:t>
          </a:r>
        </a:p>
      </dsp:txBody>
      <dsp:txXfrm>
        <a:off x="1539009" y="2700076"/>
        <a:ext cx="1267509" cy="633754"/>
      </dsp:txXfrm>
    </dsp:sp>
    <dsp:sp modelId="{150A76C4-7905-493C-960D-B533FE0D7A4D}">
      <dsp:nvSpPr>
        <dsp:cNvPr id="0" name=""/>
        <dsp:cNvSpPr/>
      </dsp:nvSpPr>
      <dsp:spPr>
        <a:xfrm>
          <a:off x="1855887" y="3600008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Продавцы кассиры</a:t>
          </a:r>
        </a:p>
      </dsp:txBody>
      <dsp:txXfrm>
        <a:off x="1855887" y="3600008"/>
        <a:ext cx="1267509" cy="633754"/>
      </dsp:txXfrm>
    </dsp:sp>
    <dsp:sp modelId="{987188A4-3FB9-4A8E-8FC2-07B1780D031D}">
      <dsp:nvSpPr>
        <dsp:cNvPr id="0" name=""/>
        <dsp:cNvSpPr/>
      </dsp:nvSpPr>
      <dsp:spPr>
        <a:xfrm>
          <a:off x="1855887" y="4499940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Технический персонал</a:t>
          </a:r>
        </a:p>
      </dsp:txBody>
      <dsp:txXfrm>
        <a:off x="1855887" y="4499940"/>
        <a:ext cx="1267509" cy="633754"/>
      </dsp:txXfrm>
    </dsp:sp>
    <dsp:sp modelId="{1A4F4A7E-45DB-477B-99F4-12A64D09BF92}">
      <dsp:nvSpPr>
        <dsp:cNvPr id="0" name=""/>
        <dsp:cNvSpPr/>
      </dsp:nvSpPr>
      <dsp:spPr>
        <a:xfrm>
          <a:off x="3072696" y="1800144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Магазин 2</a:t>
          </a:r>
        </a:p>
      </dsp:txBody>
      <dsp:txXfrm>
        <a:off x="3072696" y="1800144"/>
        <a:ext cx="1267509" cy="633754"/>
      </dsp:txXfrm>
    </dsp:sp>
    <dsp:sp modelId="{52857EA2-92AB-42BE-BA54-03F00C32D956}">
      <dsp:nvSpPr>
        <dsp:cNvPr id="0" name=""/>
        <dsp:cNvSpPr/>
      </dsp:nvSpPr>
      <dsp:spPr>
        <a:xfrm>
          <a:off x="3072696" y="2700076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Старший продавец</a:t>
          </a:r>
        </a:p>
      </dsp:txBody>
      <dsp:txXfrm>
        <a:off x="3072696" y="2700076"/>
        <a:ext cx="1267509" cy="633754"/>
      </dsp:txXfrm>
    </dsp:sp>
    <dsp:sp modelId="{8EAC1BB6-486A-4D9D-8708-44916D103CD1}">
      <dsp:nvSpPr>
        <dsp:cNvPr id="0" name=""/>
        <dsp:cNvSpPr/>
      </dsp:nvSpPr>
      <dsp:spPr>
        <a:xfrm>
          <a:off x="3389573" y="3600008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Продавцы-кассиры</a:t>
          </a:r>
        </a:p>
      </dsp:txBody>
      <dsp:txXfrm>
        <a:off x="3389573" y="3600008"/>
        <a:ext cx="1267509" cy="633754"/>
      </dsp:txXfrm>
    </dsp:sp>
    <dsp:sp modelId="{642AFC74-62CA-4A7E-93B7-79C8EC48C6ED}">
      <dsp:nvSpPr>
        <dsp:cNvPr id="0" name=""/>
        <dsp:cNvSpPr/>
      </dsp:nvSpPr>
      <dsp:spPr>
        <a:xfrm>
          <a:off x="3389573" y="4499940"/>
          <a:ext cx="1267509" cy="6337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Технический персонал</a:t>
          </a:r>
        </a:p>
      </dsp:txBody>
      <dsp:txXfrm>
        <a:off x="3389573" y="4499940"/>
        <a:ext cx="1267509" cy="6337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BFC0BA-21DB-441A-9F80-F451443D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13621</Words>
  <Characters>77640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Cjak Norris</dc:creator>
  <cp:lastModifiedBy>Zdec</cp:lastModifiedBy>
  <cp:revision>12</cp:revision>
  <dcterms:created xsi:type="dcterms:W3CDTF">2021-01-20T14:02:00Z</dcterms:created>
  <dcterms:modified xsi:type="dcterms:W3CDTF">2021-01-21T13:49:00Z</dcterms:modified>
</cp:coreProperties>
</file>