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9B" w:rsidRPr="00E40E9B" w:rsidRDefault="00E40E9B" w:rsidP="00E40E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  <w:r w:rsidRPr="00E40E9B"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  <w:t>Министерство образования и науки Российской Федерации</w:t>
      </w:r>
    </w:p>
    <w:p w:rsidR="00E40E9B" w:rsidRPr="00E40E9B" w:rsidRDefault="00E40E9B" w:rsidP="00E40E9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i/>
          <w:sz w:val="28"/>
          <w:szCs w:val="26"/>
          <w:lang w:val="x-none" w:eastAsia="x-none"/>
        </w:rPr>
      </w:pPr>
      <w:r w:rsidRPr="00E40E9B">
        <w:rPr>
          <w:rFonts w:ascii="Times New Roman" w:eastAsia="Times New Roman" w:hAnsi="Times New Roman" w:cs="Times New Roman"/>
          <w:i/>
          <w:sz w:val="28"/>
          <w:szCs w:val="26"/>
          <w:lang w:val="x-none" w:eastAsia="x-none"/>
        </w:rPr>
        <w:t xml:space="preserve">Федеральное государственное бюджетное образовательное </w:t>
      </w:r>
      <w:r w:rsidRPr="00E40E9B">
        <w:rPr>
          <w:rFonts w:ascii="Times New Roman" w:eastAsia="Times New Roman" w:hAnsi="Times New Roman" w:cs="Times New Roman"/>
          <w:i/>
          <w:sz w:val="28"/>
          <w:szCs w:val="26"/>
          <w:lang w:val="x-none" w:eastAsia="x-none"/>
        </w:rPr>
        <w:br/>
        <w:t>учреждение высшего образования</w:t>
      </w:r>
    </w:p>
    <w:p w:rsidR="00E40E9B" w:rsidRPr="00E40E9B" w:rsidRDefault="00E40E9B" w:rsidP="00E40E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E40E9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«КУБАНСКИЙ ГОСУДАРСТВЕННЫЙ УНИВЕРСИТЕТ»</w:t>
      </w:r>
    </w:p>
    <w:p w:rsidR="00E40E9B" w:rsidRPr="00E40E9B" w:rsidRDefault="00E40E9B" w:rsidP="00E40E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E40E9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(ФГБОУ ВО «</w:t>
      </w:r>
      <w:proofErr w:type="spellStart"/>
      <w:r w:rsidRPr="00E40E9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КубГУ</w:t>
      </w:r>
      <w:proofErr w:type="spellEnd"/>
      <w:r w:rsidRPr="00E40E9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»)</w:t>
      </w:r>
    </w:p>
    <w:p w:rsidR="00E40E9B" w:rsidRPr="00E40E9B" w:rsidRDefault="00E138DA" w:rsidP="00E40E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138D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Кафедра бухгалтерского учета, аудита и автоматизированной обработки данных</w:t>
      </w:r>
    </w:p>
    <w:p w:rsidR="00E40E9B" w:rsidRPr="00E40E9B" w:rsidRDefault="00E40E9B" w:rsidP="00E40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28"/>
          <w:lang w:eastAsia="ru-RU"/>
        </w:rPr>
      </w:pPr>
    </w:p>
    <w:p w:rsidR="00E40E9B" w:rsidRPr="00E40E9B" w:rsidRDefault="00E40E9B" w:rsidP="00E40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28"/>
          <w:lang w:eastAsia="ru-RU"/>
        </w:rPr>
      </w:pPr>
    </w:p>
    <w:p w:rsidR="00E40E9B" w:rsidRPr="00E40E9B" w:rsidRDefault="00E40E9B" w:rsidP="00E40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28"/>
          <w:lang w:eastAsia="ru-RU"/>
        </w:rPr>
      </w:pPr>
    </w:p>
    <w:p w:rsidR="00E40E9B" w:rsidRPr="00E40E9B" w:rsidRDefault="00E40E9B" w:rsidP="00E40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28"/>
          <w:lang w:eastAsia="ru-RU"/>
        </w:rPr>
      </w:pPr>
    </w:p>
    <w:p w:rsidR="00E40E9B" w:rsidRPr="00E40E9B" w:rsidRDefault="00E40E9B" w:rsidP="00E40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28"/>
          <w:lang w:eastAsia="ru-RU"/>
        </w:rPr>
      </w:pPr>
    </w:p>
    <w:p w:rsidR="00E40E9B" w:rsidRPr="00E40E9B" w:rsidRDefault="00E40E9B" w:rsidP="00E40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40E9B" w:rsidRPr="00E40E9B" w:rsidRDefault="00E40E9B" w:rsidP="00E40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40E9B" w:rsidRPr="00E40E9B" w:rsidRDefault="00E40E9B" w:rsidP="00E40E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40E9B" w:rsidRPr="00E40E9B" w:rsidRDefault="00E40E9B" w:rsidP="00E40E9B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E40E9B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КУРСОВАЯ РАБОТА</w:t>
      </w:r>
    </w:p>
    <w:p w:rsidR="00E40E9B" w:rsidRPr="00E40E9B" w:rsidRDefault="00F44F49" w:rsidP="00E40E9B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caps/>
          <w:sz w:val="36"/>
          <w:szCs w:val="34"/>
          <w:lang w:eastAsia="ru-RU"/>
        </w:rPr>
      </w:pPr>
      <w:r>
        <w:rPr>
          <w:rFonts w:ascii="Times New Roman" w:eastAsia="Times New Roman" w:hAnsi="Times New Roman" w:cs="Times New Roman"/>
          <w:caps/>
          <w:sz w:val="36"/>
          <w:szCs w:val="34"/>
          <w:lang w:eastAsia="ru-RU"/>
        </w:rPr>
        <w:t>БУХГАЛТЕРСКИЙ БАЛАНС – ОСНОВА БУХГАЛТ</w:t>
      </w:r>
      <w:r w:rsidR="00591F15">
        <w:rPr>
          <w:rFonts w:ascii="Times New Roman" w:eastAsia="Times New Roman" w:hAnsi="Times New Roman" w:cs="Times New Roman"/>
          <w:caps/>
          <w:sz w:val="36"/>
          <w:szCs w:val="34"/>
          <w:lang w:eastAsia="ru-RU"/>
        </w:rPr>
        <w:t>е</w:t>
      </w:r>
      <w:r>
        <w:rPr>
          <w:rFonts w:ascii="Times New Roman" w:eastAsia="Times New Roman" w:hAnsi="Times New Roman" w:cs="Times New Roman"/>
          <w:caps/>
          <w:sz w:val="36"/>
          <w:szCs w:val="34"/>
          <w:lang w:eastAsia="ru-RU"/>
        </w:rPr>
        <w:t>РСКОЙ ОТЧЕТНОСТИ</w:t>
      </w:r>
    </w:p>
    <w:p w:rsidR="00E40E9B" w:rsidRPr="00E40E9B" w:rsidRDefault="00E40E9B" w:rsidP="00E40E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40E9B" w:rsidRPr="00E40E9B" w:rsidRDefault="00E40E9B" w:rsidP="00E40E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40E9B" w:rsidRPr="00E40E9B" w:rsidRDefault="00E40E9B" w:rsidP="00E40E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40E9B" w:rsidRPr="00E40E9B" w:rsidRDefault="00E40E9B" w:rsidP="00E40E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40E9B" w:rsidRPr="00E40E9B" w:rsidRDefault="00E40E9B" w:rsidP="00E40E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tbl>
      <w:tblPr>
        <w:tblW w:w="9648" w:type="dxa"/>
        <w:jc w:val="center"/>
        <w:tblInd w:w="59" w:type="dxa"/>
        <w:tblLook w:val="04A0" w:firstRow="1" w:lastRow="0" w:firstColumn="1" w:lastColumn="0" w:noHBand="0" w:noVBand="1"/>
      </w:tblPr>
      <w:tblGrid>
        <w:gridCol w:w="1560"/>
        <w:gridCol w:w="1417"/>
        <w:gridCol w:w="1711"/>
        <w:gridCol w:w="49"/>
        <w:gridCol w:w="225"/>
        <w:gridCol w:w="2442"/>
        <w:gridCol w:w="2244"/>
      </w:tblGrid>
      <w:tr w:rsidR="00E40E9B" w:rsidRPr="00E40E9B" w:rsidTr="00F44F49">
        <w:trPr>
          <w:jc w:val="center"/>
        </w:trPr>
        <w:tc>
          <w:tcPr>
            <w:tcW w:w="2977" w:type="dxa"/>
            <w:gridSpan w:val="2"/>
          </w:tcPr>
          <w:p w:rsidR="00E40E9B" w:rsidRPr="00E40E9B" w:rsidRDefault="00E40E9B" w:rsidP="00E40E9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Работу выполнила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E9B" w:rsidRPr="00E40E9B" w:rsidRDefault="00E40E9B" w:rsidP="00E40E9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0" w:type="dxa"/>
            <w:gridSpan w:val="4"/>
          </w:tcPr>
          <w:p w:rsidR="00E40E9B" w:rsidRPr="00E40E9B" w:rsidRDefault="00F44F49" w:rsidP="00E40E9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Альбина Константиновна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Стекольщикова</w:t>
            </w:r>
            <w:proofErr w:type="spellEnd"/>
          </w:p>
        </w:tc>
      </w:tr>
      <w:tr w:rsidR="00E40E9B" w:rsidRPr="00E40E9B" w:rsidTr="00F44F49">
        <w:trPr>
          <w:jc w:val="center"/>
        </w:trPr>
        <w:tc>
          <w:tcPr>
            <w:tcW w:w="1560" w:type="dxa"/>
          </w:tcPr>
          <w:p w:rsidR="00E40E9B" w:rsidRPr="00E40E9B" w:rsidRDefault="00E40E9B" w:rsidP="00E40E9B">
            <w:pPr>
              <w:widowControl w:val="0"/>
              <w:autoSpaceDE w:val="0"/>
              <w:autoSpaceDN w:val="0"/>
              <w:adjustRightInd w:val="0"/>
              <w:spacing w:before="60"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Факультет</w:t>
            </w:r>
          </w:p>
        </w:tc>
        <w:tc>
          <w:tcPr>
            <w:tcW w:w="3128" w:type="dxa"/>
            <w:gridSpan w:val="2"/>
          </w:tcPr>
          <w:p w:rsidR="00E40E9B" w:rsidRPr="00E40E9B" w:rsidRDefault="00E40E9B" w:rsidP="00E40E9B">
            <w:pPr>
              <w:widowControl w:val="0"/>
              <w:autoSpaceDE w:val="0"/>
              <w:autoSpaceDN w:val="0"/>
              <w:adjustRightInd w:val="0"/>
              <w:spacing w:before="60"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экономический</w:t>
            </w:r>
          </w:p>
        </w:tc>
        <w:tc>
          <w:tcPr>
            <w:tcW w:w="2716" w:type="dxa"/>
            <w:gridSpan w:val="3"/>
          </w:tcPr>
          <w:p w:rsidR="00E40E9B" w:rsidRPr="00E40E9B" w:rsidRDefault="00E40E9B" w:rsidP="00F44F49">
            <w:pPr>
              <w:widowControl w:val="0"/>
              <w:autoSpaceDE w:val="0"/>
              <w:autoSpaceDN w:val="0"/>
              <w:adjustRightInd w:val="0"/>
              <w:spacing w:before="60" w:after="0" w:line="312" w:lineRule="auto"/>
              <w:ind w:right="6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</w:t>
            </w:r>
          </w:p>
        </w:tc>
        <w:tc>
          <w:tcPr>
            <w:tcW w:w="2244" w:type="dxa"/>
          </w:tcPr>
          <w:p w:rsidR="00E40E9B" w:rsidRPr="00E40E9B" w:rsidRDefault="00E40E9B" w:rsidP="00F44F49">
            <w:pPr>
              <w:widowControl w:val="0"/>
              <w:autoSpaceDE w:val="0"/>
              <w:autoSpaceDN w:val="0"/>
              <w:adjustRightInd w:val="0"/>
              <w:spacing w:before="60" w:after="0" w:line="312" w:lineRule="auto"/>
              <w:ind w:left="3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E40E9B" w:rsidRPr="00E40E9B" w:rsidTr="00F44F49">
        <w:trPr>
          <w:jc w:val="center"/>
        </w:trPr>
        <w:tc>
          <w:tcPr>
            <w:tcW w:w="2977" w:type="dxa"/>
            <w:gridSpan w:val="2"/>
          </w:tcPr>
          <w:p w:rsidR="00E40E9B" w:rsidRPr="00E40E9B" w:rsidRDefault="00E40E9B" w:rsidP="00E40E9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</w:t>
            </w:r>
          </w:p>
        </w:tc>
        <w:tc>
          <w:tcPr>
            <w:tcW w:w="1985" w:type="dxa"/>
            <w:gridSpan w:val="3"/>
          </w:tcPr>
          <w:p w:rsidR="00E40E9B" w:rsidRPr="00E40E9B" w:rsidRDefault="00E40E9B" w:rsidP="00E40E9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86" w:type="dxa"/>
            <w:gridSpan w:val="2"/>
          </w:tcPr>
          <w:p w:rsidR="00E40E9B" w:rsidRPr="00E40E9B" w:rsidRDefault="00E40E9B" w:rsidP="00E40E9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38.03.01 Экономика</w:t>
            </w:r>
          </w:p>
        </w:tc>
      </w:tr>
      <w:tr w:rsidR="00E40E9B" w:rsidRPr="00E40E9B" w:rsidTr="00F44F49">
        <w:trPr>
          <w:jc w:val="center"/>
        </w:trPr>
        <w:tc>
          <w:tcPr>
            <w:tcW w:w="2977" w:type="dxa"/>
            <w:gridSpan w:val="2"/>
          </w:tcPr>
          <w:p w:rsidR="00E40E9B" w:rsidRPr="00E40E9B" w:rsidRDefault="00E40E9B" w:rsidP="00E40E9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Научный руководитель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E9B" w:rsidRPr="00E40E9B" w:rsidRDefault="00E40E9B" w:rsidP="00E40E9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11" w:type="dxa"/>
            <w:gridSpan w:val="3"/>
          </w:tcPr>
          <w:p w:rsidR="00E40E9B" w:rsidRPr="00E40E9B" w:rsidRDefault="00F20E53" w:rsidP="00E40E9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F44F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реподаватель А.А. </w:t>
            </w:r>
            <w:proofErr w:type="spellStart"/>
            <w:r w:rsidR="00F44F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Папахчян</w:t>
            </w:r>
            <w:proofErr w:type="spellEnd"/>
          </w:p>
        </w:tc>
      </w:tr>
      <w:tr w:rsidR="00E40E9B" w:rsidRPr="00E40E9B" w:rsidTr="00F44F49">
        <w:trPr>
          <w:jc w:val="center"/>
        </w:trPr>
        <w:tc>
          <w:tcPr>
            <w:tcW w:w="2977" w:type="dxa"/>
            <w:gridSpan w:val="2"/>
          </w:tcPr>
          <w:p w:rsidR="00E40E9B" w:rsidRPr="00E40E9B" w:rsidRDefault="00E40E9B" w:rsidP="00E40E9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0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Нормоконтролер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E9B" w:rsidRPr="00E40E9B" w:rsidRDefault="00E40E9B" w:rsidP="00E40E9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11" w:type="dxa"/>
            <w:gridSpan w:val="3"/>
          </w:tcPr>
          <w:p w:rsidR="00E40E9B" w:rsidRPr="00E40E9B" w:rsidRDefault="00F20E53" w:rsidP="00E40E9B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F44F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реподаватель А.А. </w:t>
            </w:r>
            <w:proofErr w:type="spellStart"/>
            <w:r w:rsidR="00F44F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Папахчян</w:t>
            </w:r>
            <w:proofErr w:type="spellEnd"/>
          </w:p>
        </w:tc>
      </w:tr>
    </w:tbl>
    <w:p w:rsidR="00E40E9B" w:rsidRPr="00E40E9B" w:rsidRDefault="00E40E9B" w:rsidP="00E40E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</w:p>
    <w:p w:rsidR="00E40E9B" w:rsidRPr="00E40E9B" w:rsidRDefault="00E40E9B" w:rsidP="00E40E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</w:p>
    <w:p w:rsidR="00E40E9B" w:rsidRPr="00E40E9B" w:rsidRDefault="00E40E9B" w:rsidP="00E40E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</w:p>
    <w:p w:rsidR="00E40E9B" w:rsidRPr="00E40E9B" w:rsidRDefault="00E40E9B" w:rsidP="00E40E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</w:p>
    <w:p w:rsidR="00E40E9B" w:rsidRDefault="00E40E9B" w:rsidP="00E40E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</w:p>
    <w:p w:rsidR="00E40E9B" w:rsidRPr="00E40E9B" w:rsidRDefault="00E40E9B" w:rsidP="00E40E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6"/>
          <w:u w:val="single"/>
          <w:lang w:val="en-US" w:eastAsia="ru-RU"/>
        </w:rPr>
      </w:pPr>
    </w:p>
    <w:p w:rsidR="00E40E9B" w:rsidRPr="00E40E9B" w:rsidRDefault="00E40E9B" w:rsidP="00E40E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</w:p>
    <w:p w:rsidR="00E40E9B" w:rsidRPr="00E40E9B" w:rsidRDefault="00E40E9B" w:rsidP="00E40E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</w:p>
    <w:p w:rsidR="00E40E9B" w:rsidRDefault="00E40E9B" w:rsidP="00E40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40E9B">
        <w:rPr>
          <w:rFonts w:ascii="Times New Roman" w:eastAsia="Times New Roman" w:hAnsi="Times New Roman" w:cs="Times New Roman"/>
          <w:sz w:val="32"/>
          <w:szCs w:val="28"/>
          <w:lang w:eastAsia="ru-RU"/>
        </w:rPr>
        <w:t>Краснодар 2018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br w:type="page"/>
      </w:r>
    </w:p>
    <w:p w:rsidR="00371561" w:rsidRPr="00DB624C" w:rsidRDefault="00371561" w:rsidP="00371561">
      <w:pPr>
        <w:jc w:val="center"/>
        <w:rPr>
          <w:rFonts w:asciiTheme="majorHAnsi" w:hAnsiTheme="majorHAnsi" w:cs="Times New Roman"/>
          <w:sz w:val="28"/>
        </w:rPr>
      </w:pPr>
      <w:r w:rsidRPr="00DB624C">
        <w:rPr>
          <w:rFonts w:asciiTheme="majorHAnsi" w:hAnsiTheme="majorHAnsi" w:cs="Times New Roman"/>
          <w:sz w:val="28"/>
        </w:rPr>
        <w:lastRenderedPageBreak/>
        <w:t>СОЖЕРЖАНИЕ</w:t>
      </w:r>
    </w:p>
    <w:p w:rsidR="00371561" w:rsidRDefault="00371561" w:rsidP="00371561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371561" w:rsidRDefault="00371561" w:rsidP="00371561">
      <w:pPr>
        <w:pStyle w:val="a3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аспекты бухгалтерского баланса</w:t>
      </w:r>
      <w:r>
        <w:rPr>
          <w:rFonts w:ascii="Times New Roman" w:hAnsi="Times New Roman" w:cs="Times New Roman"/>
          <w:sz w:val="28"/>
          <w:szCs w:val="28"/>
        </w:rPr>
        <w:tab/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71561" w:rsidRPr="00515E4F" w:rsidRDefault="00371561" w:rsidP="00371561">
      <w:pPr>
        <w:pStyle w:val="a3"/>
        <w:numPr>
          <w:ilvl w:val="1"/>
          <w:numId w:val="1"/>
        </w:numPr>
        <w:tabs>
          <w:tab w:val="right" w:leader="dot" w:pos="9639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94709">
        <w:rPr>
          <w:rFonts w:ascii="Times New Roman" w:hAnsi="Times New Roman" w:cs="Times New Roman"/>
          <w:sz w:val="28"/>
          <w:szCs w:val="28"/>
        </w:rPr>
        <w:t>сторическое развитие бухгалтерского баланса</w:t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371561" w:rsidRPr="00515E4F" w:rsidRDefault="00371561" w:rsidP="00371561">
      <w:pPr>
        <w:pStyle w:val="a3"/>
        <w:numPr>
          <w:ilvl w:val="1"/>
          <w:numId w:val="1"/>
        </w:numPr>
        <w:tabs>
          <w:tab w:val="right" w:leader="dot" w:pos="9639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бухгалтерских</w:t>
      </w:r>
      <w:r w:rsidRPr="00515E4F">
        <w:rPr>
          <w:rFonts w:ascii="Times New Roman" w:hAnsi="Times New Roman" w:cs="Times New Roman"/>
          <w:sz w:val="28"/>
          <w:szCs w:val="28"/>
        </w:rPr>
        <w:t xml:space="preserve"> балансов</w:t>
      </w:r>
      <w:r>
        <w:rPr>
          <w:rFonts w:ascii="Times New Roman" w:hAnsi="Times New Roman" w:cs="Times New Roman"/>
          <w:sz w:val="28"/>
          <w:szCs w:val="28"/>
        </w:rPr>
        <w:tab/>
        <w:t>8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71561" w:rsidRPr="00E502F0" w:rsidRDefault="00371561" w:rsidP="00371561">
      <w:pPr>
        <w:pStyle w:val="a3"/>
        <w:numPr>
          <w:ilvl w:val="1"/>
          <w:numId w:val="1"/>
        </w:numPr>
        <w:tabs>
          <w:tab w:val="right" w:leader="dot" w:pos="9639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строение отчета о финансовом состоянии</w:t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371561" w:rsidRDefault="00371561" w:rsidP="00371561">
      <w:pPr>
        <w:pStyle w:val="a3"/>
        <w:numPr>
          <w:ilvl w:val="1"/>
          <w:numId w:val="1"/>
        </w:numPr>
        <w:tabs>
          <w:tab w:val="right" w:leader="dot" w:pos="9639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счетов и принцип двойной записи</w:t>
      </w:r>
      <w:r>
        <w:rPr>
          <w:rFonts w:ascii="Times New Roman" w:hAnsi="Times New Roman" w:cs="Times New Roman"/>
          <w:sz w:val="28"/>
          <w:szCs w:val="28"/>
        </w:rPr>
        <w:tab/>
        <w:t>16</w:t>
      </w:r>
    </w:p>
    <w:p w:rsidR="00371561" w:rsidRDefault="00371561" w:rsidP="00371561">
      <w:pPr>
        <w:pStyle w:val="a3"/>
        <w:numPr>
          <w:ilvl w:val="0"/>
          <w:numId w:val="1"/>
        </w:num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ab/>
        <w:t>20</w:t>
      </w:r>
    </w:p>
    <w:p w:rsidR="00371561" w:rsidRDefault="00371561" w:rsidP="00371561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  <w:t>35</w:t>
      </w:r>
    </w:p>
    <w:p w:rsidR="00371561" w:rsidRPr="002E477E" w:rsidRDefault="00371561" w:rsidP="00371561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ab/>
        <w:t>36</w:t>
      </w:r>
    </w:p>
    <w:p w:rsidR="00DC2242" w:rsidRDefault="00DC2242" w:rsidP="00DC2242">
      <w:pPr>
        <w:jc w:val="center"/>
      </w:pPr>
    </w:p>
    <w:p w:rsidR="00371561" w:rsidRDefault="00371561" w:rsidP="0020308C">
      <w:pPr>
        <w:spacing w:line="72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71561" w:rsidRPr="00371561" w:rsidRDefault="00371561" w:rsidP="00DB624C">
      <w:pPr>
        <w:spacing w:after="0" w:line="360" w:lineRule="auto"/>
        <w:ind w:firstLine="709"/>
        <w:rPr>
          <w:rFonts w:ascii="Cambria" w:hAnsi="Cambria" w:cs="Times New Roman"/>
          <w:sz w:val="32"/>
        </w:rPr>
      </w:pPr>
      <w:r w:rsidRPr="00013BDD">
        <w:rPr>
          <w:rFonts w:ascii="Cambria" w:hAnsi="Cambria" w:cs="Times New Roman"/>
          <w:sz w:val="32"/>
        </w:rPr>
        <w:lastRenderedPageBreak/>
        <w:t>ВВЕДЕНИЕ</w:t>
      </w:r>
    </w:p>
    <w:p w:rsidR="00236ADC" w:rsidRDefault="00E138DA" w:rsidP="00236A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Успешное функционирование любого предприятия и экономики стра</w:t>
      </w:r>
      <w:r w:rsidR="002F616F">
        <w:rPr>
          <w:rFonts w:ascii="Times New Roman" w:hAnsi="Times New Roman" w:cs="Times New Roman"/>
          <w:sz w:val="28"/>
        </w:rPr>
        <w:t>ны в целом зависит от ряда различных факторов, в том числе от своевременного  принятия правильных, целесообразных и обоснованных решений на основе анализа определенной информации</w:t>
      </w:r>
      <w:r w:rsidR="00756C4B">
        <w:rPr>
          <w:rFonts w:ascii="Times New Roman" w:hAnsi="Times New Roman" w:cs="Times New Roman"/>
          <w:sz w:val="28"/>
        </w:rPr>
        <w:t xml:space="preserve">, которую </w:t>
      </w:r>
      <w:r w:rsidR="002F616F">
        <w:rPr>
          <w:rFonts w:ascii="Times New Roman" w:hAnsi="Times New Roman" w:cs="Times New Roman"/>
          <w:sz w:val="28"/>
        </w:rPr>
        <w:t>может предоставить бухгалтерский учет в</w:t>
      </w:r>
      <w:r w:rsidR="002F6783">
        <w:rPr>
          <w:rFonts w:ascii="Times New Roman" w:hAnsi="Times New Roman" w:cs="Times New Roman"/>
          <w:sz w:val="28"/>
        </w:rPr>
        <w:t xml:space="preserve"> виде бухгалтерской отчетности. Бухгалтерский баланс является важнейшей ее частью. Умение его читать необходимо всем, кто работа</w:t>
      </w:r>
      <w:r w:rsidR="00857061">
        <w:rPr>
          <w:rFonts w:ascii="Times New Roman" w:hAnsi="Times New Roman" w:cs="Times New Roman"/>
          <w:sz w:val="28"/>
        </w:rPr>
        <w:t>ет</w:t>
      </w:r>
      <w:r w:rsidR="002F6783">
        <w:rPr>
          <w:rFonts w:ascii="Times New Roman" w:hAnsi="Times New Roman" w:cs="Times New Roman"/>
          <w:sz w:val="28"/>
        </w:rPr>
        <w:t xml:space="preserve"> в сфере эко</w:t>
      </w:r>
      <w:r w:rsidR="00857061">
        <w:rPr>
          <w:rFonts w:ascii="Times New Roman" w:hAnsi="Times New Roman" w:cs="Times New Roman"/>
          <w:sz w:val="28"/>
        </w:rPr>
        <w:t xml:space="preserve">номики, для получения полезной и нужной информации об организации, поэтому </w:t>
      </w:r>
      <w:r w:rsidR="002F6783">
        <w:rPr>
          <w:rFonts w:ascii="Times New Roman" w:hAnsi="Times New Roman" w:cs="Times New Roman"/>
          <w:sz w:val="28"/>
        </w:rPr>
        <w:t>выбранная мной тема, безусловно, актуальна.</w:t>
      </w:r>
    </w:p>
    <w:p w:rsidR="0020308C" w:rsidRDefault="00742B83" w:rsidP="00D27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Т</w:t>
      </w:r>
      <w:r w:rsidRPr="0020308C">
        <w:rPr>
          <w:rFonts w:ascii="Times New Roman" w:hAnsi="Times New Roman" w:cs="Times New Roman"/>
          <w:sz w:val="28"/>
        </w:rPr>
        <w:t>ребования</w:t>
      </w:r>
      <w:r>
        <w:rPr>
          <w:rFonts w:ascii="Times New Roman" w:hAnsi="Times New Roman" w:cs="Times New Roman"/>
          <w:sz w:val="28"/>
        </w:rPr>
        <w:t>, п</w:t>
      </w:r>
      <w:r w:rsidR="0020308C" w:rsidRPr="0020308C">
        <w:rPr>
          <w:rFonts w:ascii="Times New Roman" w:hAnsi="Times New Roman" w:cs="Times New Roman"/>
          <w:sz w:val="28"/>
        </w:rPr>
        <w:t xml:space="preserve">редъявляемые к </w:t>
      </w:r>
      <w:r>
        <w:rPr>
          <w:rFonts w:ascii="Times New Roman" w:hAnsi="Times New Roman" w:cs="Times New Roman"/>
          <w:sz w:val="28"/>
        </w:rPr>
        <w:t>составлению бухгалтерской отчетности</w:t>
      </w:r>
      <w:r w:rsidR="002F6783">
        <w:rPr>
          <w:rFonts w:ascii="Times New Roman" w:hAnsi="Times New Roman" w:cs="Times New Roman"/>
          <w:sz w:val="28"/>
        </w:rPr>
        <w:t xml:space="preserve"> и бухгалтерского баланса</w:t>
      </w:r>
      <w:r>
        <w:rPr>
          <w:rFonts w:ascii="Times New Roman" w:hAnsi="Times New Roman" w:cs="Times New Roman"/>
          <w:sz w:val="28"/>
        </w:rPr>
        <w:t>,</w:t>
      </w:r>
      <w:r w:rsidR="0020308C" w:rsidRPr="0020308C">
        <w:rPr>
          <w:rFonts w:ascii="Times New Roman" w:hAnsi="Times New Roman" w:cs="Times New Roman"/>
          <w:sz w:val="28"/>
        </w:rPr>
        <w:t xml:space="preserve"> изложены </w:t>
      </w:r>
      <w:r>
        <w:rPr>
          <w:rFonts w:ascii="Times New Roman" w:hAnsi="Times New Roman" w:cs="Times New Roman"/>
          <w:sz w:val="28"/>
        </w:rPr>
        <w:t xml:space="preserve">в различных </w:t>
      </w:r>
      <w:r w:rsidR="0020308C" w:rsidRPr="0020308C">
        <w:rPr>
          <w:rFonts w:ascii="Times New Roman" w:hAnsi="Times New Roman" w:cs="Times New Roman"/>
          <w:sz w:val="28"/>
        </w:rPr>
        <w:t>законодательных и нормативных правовых актах</w:t>
      </w:r>
      <w:r>
        <w:rPr>
          <w:rFonts w:ascii="Times New Roman" w:hAnsi="Times New Roman" w:cs="Times New Roman"/>
          <w:sz w:val="28"/>
        </w:rPr>
        <w:t xml:space="preserve"> (</w:t>
      </w:r>
      <w:r w:rsidR="0020308C" w:rsidRPr="0020308C">
        <w:rPr>
          <w:rFonts w:ascii="Times New Roman" w:hAnsi="Times New Roman" w:cs="Times New Roman"/>
          <w:sz w:val="28"/>
        </w:rPr>
        <w:t>Федеральн</w:t>
      </w:r>
      <w:r>
        <w:rPr>
          <w:rFonts w:ascii="Times New Roman" w:hAnsi="Times New Roman" w:cs="Times New Roman"/>
          <w:sz w:val="28"/>
        </w:rPr>
        <w:t>ый</w:t>
      </w:r>
      <w:r w:rsidR="0020308C" w:rsidRPr="0020308C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 xml:space="preserve"> </w:t>
      </w:r>
      <w:r w:rsidR="0020308C" w:rsidRPr="0020308C">
        <w:rPr>
          <w:rFonts w:ascii="Times New Roman" w:hAnsi="Times New Roman" w:cs="Times New Roman"/>
          <w:sz w:val="28"/>
        </w:rPr>
        <w:t>"О бухгалтерском учете", положения по бухгалт</w:t>
      </w:r>
      <w:r w:rsidR="00B86379">
        <w:rPr>
          <w:rFonts w:ascii="Times New Roman" w:hAnsi="Times New Roman" w:cs="Times New Roman"/>
          <w:sz w:val="28"/>
        </w:rPr>
        <w:t xml:space="preserve">ерскому учету), а также </w:t>
      </w:r>
      <w:r w:rsidR="0020308C" w:rsidRPr="0020308C">
        <w:rPr>
          <w:rFonts w:ascii="Times New Roman" w:hAnsi="Times New Roman" w:cs="Times New Roman"/>
          <w:sz w:val="28"/>
        </w:rPr>
        <w:t>в Концепции бухгалтерского учета в ры</w:t>
      </w:r>
      <w:r>
        <w:rPr>
          <w:rFonts w:ascii="Times New Roman" w:hAnsi="Times New Roman" w:cs="Times New Roman"/>
          <w:sz w:val="28"/>
        </w:rPr>
        <w:t>ночной экономике России</w:t>
      </w:r>
      <w:r w:rsidR="00B86379">
        <w:rPr>
          <w:rFonts w:ascii="Times New Roman" w:hAnsi="Times New Roman" w:cs="Times New Roman"/>
          <w:sz w:val="28"/>
        </w:rPr>
        <w:t>, принятой в 1997 году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C543DE" w:rsidRDefault="00C543DE" w:rsidP="00D27A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 курсовой работы</w:t>
      </w:r>
      <w:r w:rsidR="0095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проанализировать </w:t>
      </w:r>
      <w:r w:rsidRPr="00C543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</w:t>
      </w:r>
      <w:r w:rsidR="009566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5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бухгалтерского баланса</w:t>
      </w:r>
      <w:r w:rsidR="00D2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бухгалтерской отчетности</w:t>
      </w:r>
      <w:r w:rsidRPr="00C5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7A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 w:rsidR="0095668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C5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сущност</w:t>
      </w:r>
      <w:r w:rsidR="00D27A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5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</w:t>
      </w:r>
      <w:r w:rsidR="00D2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о финансовом результате и </w:t>
      </w:r>
      <w:r w:rsidRPr="00C54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</w:t>
      </w:r>
      <w:r w:rsidR="0095668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C5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A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9566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 </w:t>
      </w:r>
      <w:r w:rsidR="002F6783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85706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F6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галтерского баланса</w:t>
      </w:r>
      <w:r w:rsidRPr="00C543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561" w:rsidRPr="00320D29" w:rsidRDefault="00371561" w:rsidP="003715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D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исследования:</w:t>
      </w:r>
    </w:p>
    <w:p w:rsidR="00371561" w:rsidRPr="00320D29" w:rsidRDefault="00371561" w:rsidP="003715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D2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Рассмотреть сущность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бухгалтерского</w:t>
      </w:r>
      <w:r w:rsidRPr="0032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баланса</w:t>
      </w:r>
      <w:r w:rsidRPr="0032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виды</w:t>
      </w:r>
      <w:r w:rsidRPr="00320D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1561" w:rsidRPr="00320D29" w:rsidRDefault="00371561" w:rsidP="003715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Изучить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928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9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строение отчета о финансовом состоянии</w:t>
      </w:r>
      <w:r w:rsidRPr="00320D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1561" w:rsidRPr="00C543DE" w:rsidRDefault="00371561" w:rsidP="003715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Ознакомиться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счетами</w:t>
      </w:r>
      <w:r w:rsidRPr="0009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классификациями.</w:t>
      </w:r>
    </w:p>
    <w:p w:rsidR="00C543DE" w:rsidRDefault="0095031E" w:rsidP="009503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моей курсовой работы являются активы, долговые обязательства в виде дебиторской или кредиторской задолженности и капитал. Н</w:t>
      </w:r>
      <w:r w:rsidR="00D27ABC">
        <w:rPr>
          <w:rFonts w:ascii="Times New Roman" w:hAnsi="Times New Roman" w:cs="Times New Roman"/>
          <w:sz w:val="28"/>
          <w:szCs w:val="28"/>
        </w:rPr>
        <w:t>а основе</w:t>
      </w:r>
      <w:r>
        <w:rPr>
          <w:rFonts w:ascii="Times New Roman" w:hAnsi="Times New Roman" w:cs="Times New Roman"/>
          <w:sz w:val="28"/>
          <w:szCs w:val="28"/>
        </w:rPr>
        <w:t xml:space="preserve"> этих элементов</w:t>
      </w:r>
      <w:r w:rsidR="00D27ABC">
        <w:rPr>
          <w:rFonts w:ascii="Times New Roman" w:hAnsi="Times New Roman" w:cs="Times New Roman"/>
          <w:sz w:val="28"/>
          <w:szCs w:val="28"/>
        </w:rPr>
        <w:t xml:space="preserve"> </w:t>
      </w:r>
      <w:r w:rsidR="00857061">
        <w:rPr>
          <w:rFonts w:ascii="Times New Roman" w:hAnsi="Times New Roman" w:cs="Times New Roman"/>
          <w:sz w:val="28"/>
          <w:szCs w:val="28"/>
        </w:rPr>
        <w:t>составляется бухгалтерский баланс – предмет данного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31E" w:rsidRPr="0095031E" w:rsidRDefault="0095031E" w:rsidP="0095031E">
      <w:pPr>
        <w:spacing w:after="0" w:line="360" w:lineRule="auto"/>
        <w:ind w:right="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5031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Научную основу работы сост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авили нормативно-правовые акты, литература и</w:t>
      </w:r>
      <w:r w:rsidRPr="0095031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работы отечественных авторов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бухгалтерского учета</w:t>
      </w:r>
      <w:r w:rsidRPr="0095031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371561" w:rsidRPr="0095031E" w:rsidRDefault="00371561" w:rsidP="00371561">
      <w:pPr>
        <w:spacing w:after="0" w:line="360" w:lineRule="auto"/>
        <w:ind w:right="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20D2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Методическую базу исследования со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ставили следующие методы научно</w:t>
      </w:r>
      <w:r w:rsidRPr="00320D2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го познания: абстрактно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</w:t>
      </w:r>
      <w:r w:rsidRPr="00320D2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логический, мат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ематический, статистический, ба</w:t>
      </w:r>
      <w:r w:rsidRPr="00320D2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лансовый, метод группировки и т.д.</w:t>
      </w:r>
    </w:p>
    <w:p w:rsidR="006775FC" w:rsidRDefault="0095031E" w:rsidP="0095031E">
      <w:pPr>
        <w:spacing w:after="0" w:line="360" w:lineRule="auto"/>
        <w:ind w:right="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5031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 первой главе будут рассмотрены теоретические вопросы, связанные с изучением сущностных характеристик </w:t>
      </w:r>
      <w:r w:rsidR="006775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бухгалтерско</w:t>
      </w:r>
      <w:r w:rsidR="002F67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го баланса</w:t>
      </w:r>
      <w:r w:rsidRPr="0095031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исследован вопрос </w:t>
      </w:r>
      <w:r w:rsidR="006775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причин </w:t>
      </w:r>
      <w:r w:rsidR="002F67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его</w:t>
      </w:r>
      <w:r w:rsidR="006775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возникновения, рассмотрены виды, структура и строение отчета о финансовом </w:t>
      </w:r>
      <w:r w:rsidR="002F678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состоянии</w:t>
      </w:r>
      <w:r w:rsidR="006775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95031E" w:rsidRPr="0095031E" w:rsidRDefault="006775FC" w:rsidP="006775F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6775FC">
        <w:rPr>
          <w:rFonts w:ascii="Times New Roman" w:hAnsi="Times New Roman" w:cs="Times New Roman"/>
          <w:color w:val="000000"/>
          <w:sz w:val="28"/>
          <w:szCs w:val="28"/>
        </w:rPr>
        <w:t xml:space="preserve">Вторая глава представлена в виде </w:t>
      </w:r>
      <w:r w:rsidR="00DB624C"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  <w:r w:rsidRPr="006775FC">
        <w:rPr>
          <w:rFonts w:ascii="Times New Roman" w:hAnsi="Times New Roman" w:cs="Times New Roman"/>
          <w:color w:val="000000"/>
          <w:sz w:val="28"/>
          <w:szCs w:val="28"/>
        </w:rPr>
        <w:t xml:space="preserve"> задачи</w:t>
      </w:r>
      <w:r w:rsidRPr="006775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включающ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ей</w:t>
      </w:r>
      <w:r w:rsidRPr="006775F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 себя </w:t>
      </w:r>
      <w:r w:rsidRPr="006775F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состав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ление</w:t>
      </w:r>
      <w:r w:rsidRPr="006775F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вступительн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ого</w:t>
      </w:r>
      <w:r w:rsidRPr="006775F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баланс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а, отражение </w:t>
      </w:r>
      <w:r w:rsidRPr="006775F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 журнале регистрации все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х, подсчет</w:t>
      </w:r>
      <w:r w:rsidRPr="006775F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итог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журнала, заполнение главной книги, составление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оборотно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-сальдовой ведомости, заполнение </w:t>
      </w:r>
      <w:r w:rsidRPr="006775F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отчет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о финансовых результатах и составление баланса </w:t>
      </w:r>
      <w:r w:rsidRPr="006775F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на конец отчетного периода.</w:t>
      </w:r>
    </w:p>
    <w:p w:rsidR="0095031E" w:rsidRDefault="0095031E" w:rsidP="009503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1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Работа состоит из введения, в котором отражается актуальность работы, предмет, объект, цели</w:t>
      </w:r>
      <w:r w:rsidR="00A4043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</w:t>
      </w:r>
      <w:r w:rsidRPr="0095031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A4043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и </w:t>
      </w:r>
      <w:r w:rsidRPr="0095031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двух глав, раскрывающих сущность работы, а также заключения и списка использованной литературы.</w:t>
      </w:r>
    </w:p>
    <w:p w:rsidR="0095031E" w:rsidRPr="00D27ABC" w:rsidRDefault="0095031E" w:rsidP="00D27A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242" w:rsidRDefault="00DC2242" w:rsidP="00DC224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E6A61" w:rsidRPr="00371561" w:rsidRDefault="007D1444" w:rsidP="00371561">
      <w:pPr>
        <w:pStyle w:val="a3"/>
        <w:numPr>
          <w:ilvl w:val="0"/>
          <w:numId w:val="2"/>
        </w:numPr>
        <w:spacing w:line="360" w:lineRule="auto"/>
        <w:ind w:left="709" w:firstLine="0"/>
        <w:rPr>
          <w:rFonts w:ascii="Cambria" w:hAnsi="Cambria" w:cs="Times New Roman"/>
          <w:sz w:val="32"/>
          <w:szCs w:val="32"/>
        </w:rPr>
      </w:pPr>
      <w:r w:rsidRPr="00371561">
        <w:rPr>
          <w:rFonts w:ascii="Cambria" w:hAnsi="Cambria" w:cs="Times New Roman"/>
          <w:sz w:val="32"/>
          <w:szCs w:val="32"/>
        </w:rPr>
        <w:lastRenderedPageBreak/>
        <w:t>Теоретические аспекты бухгалте</w:t>
      </w:r>
      <w:r w:rsidR="001E6A61" w:rsidRPr="00371561">
        <w:rPr>
          <w:rFonts w:ascii="Cambria" w:hAnsi="Cambria" w:cs="Times New Roman"/>
          <w:sz w:val="32"/>
          <w:szCs w:val="32"/>
        </w:rPr>
        <w:t>р</w:t>
      </w:r>
      <w:r w:rsidRPr="00371561">
        <w:rPr>
          <w:rFonts w:ascii="Cambria" w:hAnsi="Cambria" w:cs="Times New Roman"/>
          <w:sz w:val="32"/>
          <w:szCs w:val="32"/>
        </w:rPr>
        <w:t>ского баланса</w:t>
      </w:r>
    </w:p>
    <w:p w:rsidR="001E6A61" w:rsidRPr="00371561" w:rsidRDefault="001E6A61" w:rsidP="00371561">
      <w:pPr>
        <w:pStyle w:val="a3"/>
        <w:numPr>
          <w:ilvl w:val="1"/>
          <w:numId w:val="2"/>
        </w:numPr>
        <w:spacing w:line="360" w:lineRule="auto"/>
        <w:ind w:left="709" w:hanging="2"/>
        <w:rPr>
          <w:rFonts w:ascii="Cambria" w:hAnsi="Cambria" w:cs="Times New Roman"/>
          <w:sz w:val="28"/>
        </w:rPr>
      </w:pPr>
      <w:r w:rsidRPr="00371561">
        <w:rPr>
          <w:rFonts w:ascii="Cambria" w:hAnsi="Cambria" w:cs="Times New Roman"/>
          <w:sz w:val="28"/>
        </w:rPr>
        <w:t>Историческое развитие бухгалтерского баланса</w:t>
      </w:r>
    </w:p>
    <w:p w:rsidR="00742B83" w:rsidRPr="00742B83" w:rsidRDefault="00742B83" w:rsidP="00B863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42B83">
        <w:rPr>
          <w:rFonts w:ascii="Times New Roman" w:hAnsi="Times New Roman" w:cs="Times New Roman"/>
          <w:sz w:val="28"/>
        </w:rPr>
        <w:t xml:space="preserve">Бухгалтерской отчетностью принято </w:t>
      </w:r>
      <w:r>
        <w:rPr>
          <w:rFonts w:ascii="Times New Roman" w:hAnsi="Times New Roman" w:cs="Times New Roman"/>
          <w:sz w:val="28"/>
        </w:rPr>
        <w:t>считать</w:t>
      </w:r>
      <w:r w:rsidRPr="00742B83">
        <w:rPr>
          <w:rFonts w:ascii="Times New Roman" w:hAnsi="Times New Roman" w:cs="Times New Roman"/>
          <w:sz w:val="28"/>
        </w:rPr>
        <w:t xml:space="preserve"> совокупность данных о финансовом, имущественном и экономическом </w:t>
      </w:r>
      <w:r>
        <w:rPr>
          <w:rFonts w:ascii="Times New Roman" w:hAnsi="Times New Roman" w:cs="Times New Roman"/>
          <w:sz w:val="28"/>
        </w:rPr>
        <w:t>положении</w:t>
      </w:r>
      <w:r w:rsidRPr="00742B83">
        <w:rPr>
          <w:rFonts w:ascii="Times New Roman" w:hAnsi="Times New Roman" w:cs="Times New Roman"/>
          <w:sz w:val="28"/>
        </w:rPr>
        <w:t xml:space="preserve"> предприятия, а также сведения о его хозяйственной деятельности за определенный отчетный период. Такая отчетность </w:t>
      </w:r>
      <w:r w:rsidR="00B86379">
        <w:rPr>
          <w:rFonts w:ascii="Times New Roman" w:hAnsi="Times New Roman" w:cs="Times New Roman"/>
          <w:sz w:val="28"/>
        </w:rPr>
        <w:t xml:space="preserve">необходима </w:t>
      </w:r>
      <w:r>
        <w:rPr>
          <w:rFonts w:ascii="Times New Roman" w:hAnsi="Times New Roman" w:cs="Times New Roman"/>
          <w:sz w:val="28"/>
        </w:rPr>
        <w:t xml:space="preserve">для получения </w:t>
      </w:r>
      <w:r w:rsidRPr="00742B83">
        <w:rPr>
          <w:rFonts w:ascii="Times New Roman" w:hAnsi="Times New Roman" w:cs="Times New Roman"/>
          <w:sz w:val="28"/>
        </w:rPr>
        <w:t>полно</w:t>
      </w:r>
      <w:r>
        <w:rPr>
          <w:rFonts w:ascii="Times New Roman" w:hAnsi="Times New Roman" w:cs="Times New Roman"/>
          <w:sz w:val="28"/>
        </w:rPr>
        <w:t>ценного</w:t>
      </w:r>
      <w:r w:rsidRPr="00742B83">
        <w:rPr>
          <w:rFonts w:ascii="Times New Roman" w:hAnsi="Times New Roman" w:cs="Times New Roman"/>
          <w:sz w:val="28"/>
        </w:rPr>
        <w:t xml:space="preserve"> представлени</w:t>
      </w:r>
      <w:r>
        <w:rPr>
          <w:rFonts w:ascii="Times New Roman" w:hAnsi="Times New Roman" w:cs="Times New Roman"/>
          <w:sz w:val="28"/>
        </w:rPr>
        <w:t>я</w:t>
      </w:r>
      <w:r w:rsidRPr="00742B83">
        <w:rPr>
          <w:rFonts w:ascii="Times New Roman" w:hAnsi="Times New Roman" w:cs="Times New Roman"/>
          <w:sz w:val="28"/>
        </w:rPr>
        <w:t xml:space="preserve"> о </w:t>
      </w:r>
      <w:r>
        <w:rPr>
          <w:rFonts w:ascii="Times New Roman" w:hAnsi="Times New Roman" w:cs="Times New Roman"/>
          <w:sz w:val="28"/>
        </w:rPr>
        <w:t>деятельности</w:t>
      </w:r>
      <w:r w:rsidRPr="00742B83">
        <w:rPr>
          <w:rFonts w:ascii="Times New Roman" w:hAnsi="Times New Roman" w:cs="Times New Roman"/>
          <w:sz w:val="28"/>
        </w:rPr>
        <w:t xml:space="preserve"> предприяти</w:t>
      </w:r>
      <w:r>
        <w:rPr>
          <w:rFonts w:ascii="Times New Roman" w:hAnsi="Times New Roman" w:cs="Times New Roman"/>
          <w:sz w:val="28"/>
        </w:rPr>
        <w:t>я</w:t>
      </w:r>
      <w:r w:rsidRPr="00742B8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 его прибыльности и рационально</w:t>
      </w:r>
      <w:r w:rsidR="00B86379">
        <w:rPr>
          <w:rFonts w:ascii="Times New Roman" w:hAnsi="Times New Roman" w:cs="Times New Roman"/>
          <w:sz w:val="28"/>
        </w:rPr>
        <w:t>сти</w:t>
      </w:r>
      <w:r w:rsidRPr="00742B83">
        <w:rPr>
          <w:rFonts w:ascii="Times New Roman" w:hAnsi="Times New Roman" w:cs="Times New Roman"/>
          <w:sz w:val="28"/>
        </w:rPr>
        <w:t xml:space="preserve"> </w:t>
      </w:r>
      <w:r w:rsidR="00B86379">
        <w:rPr>
          <w:rFonts w:ascii="Times New Roman" w:hAnsi="Times New Roman" w:cs="Times New Roman"/>
          <w:sz w:val="28"/>
        </w:rPr>
        <w:t>использован</w:t>
      </w:r>
      <w:r w:rsidR="001F5384">
        <w:rPr>
          <w:rFonts w:ascii="Times New Roman" w:hAnsi="Times New Roman" w:cs="Times New Roman"/>
          <w:sz w:val="28"/>
        </w:rPr>
        <w:t>и</w:t>
      </w:r>
      <w:r w:rsidR="00B86379">
        <w:rPr>
          <w:rFonts w:ascii="Times New Roman" w:hAnsi="Times New Roman" w:cs="Times New Roman"/>
          <w:sz w:val="28"/>
        </w:rPr>
        <w:t>и средств.</w:t>
      </w:r>
    </w:p>
    <w:p w:rsidR="00C543DE" w:rsidRPr="0046695C" w:rsidRDefault="00031670" w:rsidP="004A45E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543DE">
        <w:rPr>
          <w:rFonts w:ascii="Times New Roman" w:hAnsi="Times New Roman" w:cs="Times New Roman"/>
          <w:sz w:val="28"/>
        </w:rPr>
        <w:t>Бухгалтерский бал</w:t>
      </w:r>
      <w:r>
        <w:rPr>
          <w:rFonts w:ascii="Times New Roman" w:hAnsi="Times New Roman" w:cs="Times New Roman"/>
          <w:sz w:val="28"/>
        </w:rPr>
        <w:t>анс –</w:t>
      </w:r>
      <w:r w:rsidRPr="00C543DE">
        <w:rPr>
          <w:rFonts w:ascii="Times New Roman" w:hAnsi="Times New Roman" w:cs="Times New Roman"/>
          <w:sz w:val="28"/>
        </w:rPr>
        <w:t xml:space="preserve"> одна из составляющих бухгалтерской отчетности, формируемой организацией. </w:t>
      </w:r>
      <w:r w:rsidR="00C543DE" w:rsidRPr="00C543DE">
        <w:rPr>
          <w:rFonts w:ascii="Times New Roman" w:hAnsi="Times New Roman" w:cs="Times New Roman"/>
          <w:sz w:val="28"/>
        </w:rPr>
        <w:t xml:space="preserve">Термин «баланс» </w:t>
      </w:r>
      <w:r w:rsidR="00DD4D69">
        <w:rPr>
          <w:rFonts w:ascii="Times New Roman" w:hAnsi="Times New Roman" w:cs="Times New Roman"/>
          <w:sz w:val="28"/>
        </w:rPr>
        <w:t xml:space="preserve">заимствован из французского языка, </w:t>
      </w:r>
      <w:r w:rsidR="00C543DE" w:rsidRPr="00C543DE">
        <w:rPr>
          <w:rFonts w:ascii="Times New Roman" w:hAnsi="Times New Roman" w:cs="Times New Roman"/>
          <w:sz w:val="28"/>
        </w:rPr>
        <w:t xml:space="preserve">широко известен специалистам в области учета, анализа, планирования и употребляется в значении </w:t>
      </w:r>
      <w:r w:rsidR="006D68D7">
        <w:rPr>
          <w:rFonts w:ascii="Times New Roman" w:hAnsi="Times New Roman" w:cs="Times New Roman"/>
          <w:sz w:val="28"/>
        </w:rPr>
        <w:t>«весы», «</w:t>
      </w:r>
      <w:r w:rsidR="00C543DE" w:rsidRPr="00C543DE">
        <w:rPr>
          <w:rFonts w:ascii="Times New Roman" w:hAnsi="Times New Roman" w:cs="Times New Roman"/>
          <w:sz w:val="28"/>
        </w:rPr>
        <w:t>равновеси</w:t>
      </w:r>
      <w:r w:rsidR="00E75EAA">
        <w:rPr>
          <w:rFonts w:ascii="Times New Roman" w:hAnsi="Times New Roman" w:cs="Times New Roman"/>
          <w:sz w:val="28"/>
        </w:rPr>
        <w:t>е</w:t>
      </w:r>
      <w:r w:rsidR="006D68D7">
        <w:rPr>
          <w:rFonts w:ascii="Times New Roman" w:hAnsi="Times New Roman" w:cs="Times New Roman"/>
          <w:sz w:val="28"/>
        </w:rPr>
        <w:t>»</w:t>
      </w:r>
      <w:r w:rsidR="006D68D7">
        <w:t xml:space="preserve">. </w:t>
      </w:r>
      <w:r w:rsidR="0046695C" w:rsidRPr="0046695C">
        <w:rPr>
          <w:rFonts w:ascii="Times New Roman" w:hAnsi="Times New Roman" w:cs="Times New Roman"/>
          <w:sz w:val="28"/>
        </w:rPr>
        <w:t>[</w:t>
      </w:r>
      <w:r w:rsidR="00155515">
        <w:rPr>
          <w:rFonts w:ascii="Times New Roman" w:hAnsi="Times New Roman" w:cs="Times New Roman"/>
          <w:sz w:val="28"/>
        </w:rPr>
        <w:t>25</w:t>
      </w:r>
      <w:r w:rsidR="0046695C" w:rsidRPr="00031670">
        <w:rPr>
          <w:rFonts w:ascii="Times New Roman" w:hAnsi="Times New Roman" w:cs="Times New Roman"/>
          <w:sz w:val="28"/>
        </w:rPr>
        <w:t>]</w:t>
      </w:r>
    </w:p>
    <w:p w:rsidR="00C543DE" w:rsidRPr="00C543DE" w:rsidRDefault="00C543DE" w:rsidP="004A45E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543DE">
        <w:rPr>
          <w:rFonts w:ascii="Times New Roman" w:hAnsi="Times New Roman" w:cs="Times New Roman"/>
          <w:sz w:val="28"/>
        </w:rPr>
        <w:t>Элементами информации о финансовом положении организации</w:t>
      </w:r>
      <w:r w:rsidR="00D435FC">
        <w:rPr>
          <w:rFonts w:ascii="Times New Roman" w:hAnsi="Times New Roman" w:cs="Times New Roman"/>
          <w:sz w:val="28"/>
        </w:rPr>
        <w:t xml:space="preserve">, которые отражаются в бухгалтерском балансе, </w:t>
      </w:r>
      <w:r w:rsidRPr="00C543DE">
        <w:rPr>
          <w:rFonts w:ascii="Times New Roman" w:hAnsi="Times New Roman" w:cs="Times New Roman"/>
          <w:sz w:val="28"/>
        </w:rPr>
        <w:t>являются активы, обязательства</w:t>
      </w:r>
      <w:r w:rsidR="0046695C">
        <w:rPr>
          <w:rFonts w:ascii="Times New Roman" w:hAnsi="Times New Roman" w:cs="Times New Roman"/>
          <w:sz w:val="28"/>
        </w:rPr>
        <w:t xml:space="preserve"> (дебиторские и кредиторские задолженности)</w:t>
      </w:r>
      <w:r w:rsidRPr="00C543DE">
        <w:rPr>
          <w:rFonts w:ascii="Times New Roman" w:hAnsi="Times New Roman" w:cs="Times New Roman"/>
          <w:sz w:val="28"/>
        </w:rPr>
        <w:t xml:space="preserve"> и капитал</w:t>
      </w:r>
      <w:r w:rsidR="00D435FC">
        <w:rPr>
          <w:rFonts w:ascii="Times New Roman" w:hAnsi="Times New Roman" w:cs="Times New Roman"/>
          <w:sz w:val="28"/>
        </w:rPr>
        <w:t xml:space="preserve">. </w:t>
      </w:r>
      <w:r w:rsidRPr="00C543DE">
        <w:rPr>
          <w:rFonts w:ascii="Times New Roman" w:hAnsi="Times New Roman" w:cs="Times New Roman"/>
          <w:sz w:val="28"/>
        </w:rPr>
        <w:t>[</w:t>
      </w:r>
      <w:r w:rsidR="00876CD1">
        <w:rPr>
          <w:rFonts w:ascii="Times New Roman" w:hAnsi="Times New Roman" w:cs="Times New Roman"/>
          <w:sz w:val="28"/>
        </w:rPr>
        <w:t>17</w:t>
      </w:r>
      <w:r w:rsidRPr="00C543DE">
        <w:rPr>
          <w:rFonts w:ascii="Times New Roman" w:hAnsi="Times New Roman" w:cs="Times New Roman"/>
          <w:sz w:val="28"/>
        </w:rPr>
        <w:t>]</w:t>
      </w:r>
    </w:p>
    <w:p w:rsidR="001E5102" w:rsidRPr="005226AB" w:rsidRDefault="00E75EAA" w:rsidP="004A45EF">
      <w:pPr>
        <w:spacing w:after="0" w:line="360" w:lineRule="auto"/>
        <w:ind w:firstLine="709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</w:rPr>
        <w:t xml:space="preserve">Генезис бухгалтерского баланса </w:t>
      </w:r>
      <w:r w:rsidR="00C543DE" w:rsidRPr="00C543DE">
        <w:rPr>
          <w:rFonts w:ascii="Times New Roman" w:hAnsi="Times New Roman" w:cs="Times New Roman"/>
          <w:sz w:val="28"/>
        </w:rPr>
        <w:t>уходит корнями далеко в историю</w:t>
      </w:r>
      <w:r w:rsidR="00C543DE">
        <w:rPr>
          <w:rFonts w:ascii="Times New Roman" w:hAnsi="Times New Roman" w:cs="Times New Roman"/>
          <w:sz w:val="28"/>
        </w:rPr>
        <w:t xml:space="preserve"> развития бухгалтерского учета. </w:t>
      </w:r>
      <w:r>
        <w:rPr>
          <w:rFonts w:ascii="Times New Roman" w:hAnsi="Times New Roman" w:cs="Times New Roman"/>
          <w:sz w:val="28"/>
        </w:rPr>
        <w:t xml:space="preserve">На протяжении многих веков представителями различных школ проводились исследования, анализы, </w:t>
      </w:r>
      <w:r w:rsidR="00D2328B">
        <w:rPr>
          <w:rFonts w:ascii="Times New Roman" w:hAnsi="Times New Roman" w:cs="Times New Roman"/>
          <w:sz w:val="28"/>
        </w:rPr>
        <w:t>как и в любой другой науке, возникали</w:t>
      </w:r>
      <w:r>
        <w:rPr>
          <w:rFonts w:ascii="Times New Roman" w:hAnsi="Times New Roman" w:cs="Times New Roman"/>
          <w:sz w:val="28"/>
        </w:rPr>
        <w:t xml:space="preserve"> различные теории и суждения</w:t>
      </w:r>
      <w:r w:rsidR="00EE478A">
        <w:rPr>
          <w:rFonts w:ascii="Times New Roman" w:hAnsi="Times New Roman" w:cs="Times New Roman"/>
          <w:sz w:val="28"/>
        </w:rPr>
        <w:t>.</w:t>
      </w:r>
      <w:bookmarkStart w:id="0" w:name="1."/>
      <w:r w:rsidR="001E5102">
        <w:rPr>
          <w:rFonts w:ascii="Times New Roman" w:hAnsi="Times New Roman" w:cs="Times New Roman"/>
          <w:sz w:val="28"/>
        </w:rPr>
        <w:t xml:space="preserve"> У</w:t>
      </w:r>
      <w:r w:rsidR="0046695C">
        <w:rPr>
          <w:rFonts w:ascii="Times New Roman" w:hAnsi="Times New Roman" w:cs="Times New Roman"/>
          <w:sz w:val="28"/>
        </w:rPr>
        <w:t>чёт</w:t>
      </w:r>
      <w:r w:rsidR="00102E58" w:rsidRPr="00102E58">
        <w:rPr>
          <w:rFonts w:ascii="Times New Roman" w:hAnsi="Times New Roman" w:cs="Times New Roman"/>
          <w:sz w:val="28"/>
        </w:rPr>
        <w:t xml:space="preserve"> возник </w:t>
      </w:r>
      <w:r>
        <w:rPr>
          <w:rFonts w:ascii="Times New Roman" w:hAnsi="Times New Roman" w:cs="Times New Roman"/>
          <w:sz w:val="28"/>
        </w:rPr>
        <w:t xml:space="preserve">еще </w:t>
      </w:r>
      <w:r w:rsidR="00241B16">
        <w:rPr>
          <w:rFonts w:ascii="Times New Roman" w:hAnsi="Times New Roman" w:cs="Times New Roman"/>
          <w:sz w:val="28"/>
        </w:rPr>
        <w:t xml:space="preserve">около шести тысяч лет </w:t>
      </w:r>
      <w:r w:rsidR="00102E58" w:rsidRPr="00102E58">
        <w:rPr>
          <w:rFonts w:ascii="Times New Roman" w:hAnsi="Times New Roman" w:cs="Times New Roman"/>
          <w:sz w:val="28"/>
        </w:rPr>
        <w:t>назад</w:t>
      </w:r>
      <w:r w:rsidR="00D435F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но, конечно,</w:t>
      </w:r>
      <w:r w:rsidR="00D435FC">
        <w:rPr>
          <w:rFonts w:ascii="Times New Roman" w:hAnsi="Times New Roman" w:cs="Times New Roman"/>
          <w:sz w:val="28"/>
        </w:rPr>
        <w:t xml:space="preserve"> он </w:t>
      </w:r>
      <w:r>
        <w:rPr>
          <w:rFonts w:ascii="Times New Roman" w:hAnsi="Times New Roman" w:cs="Times New Roman"/>
          <w:sz w:val="28"/>
        </w:rPr>
        <w:t>имел ряд отличий</w:t>
      </w:r>
      <w:r w:rsidR="00D435FC">
        <w:rPr>
          <w:rFonts w:ascii="Times New Roman" w:hAnsi="Times New Roman" w:cs="Times New Roman"/>
          <w:sz w:val="28"/>
        </w:rPr>
        <w:t xml:space="preserve"> от </w:t>
      </w:r>
      <w:proofErr w:type="gramStart"/>
      <w:r w:rsidR="00D435FC">
        <w:rPr>
          <w:rFonts w:ascii="Times New Roman" w:hAnsi="Times New Roman" w:cs="Times New Roman"/>
          <w:sz w:val="28"/>
        </w:rPr>
        <w:t>современного</w:t>
      </w:r>
      <w:proofErr w:type="gramEnd"/>
      <w:r w:rsidR="00D435FC">
        <w:rPr>
          <w:rFonts w:ascii="Times New Roman" w:hAnsi="Times New Roman" w:cs="Times New Roman"/>
          <w:sz w:val="28"/>
        </w:rPr>
        <w:t xml:space="preserve">, привычного нам. </w:t>
      </w:r>
      <w:r w:rsidR="005B3EE8">
        <w:rPr>
          <w:rFonts w:ascii="Times New Roman" w:hAnsi="Times New Roman" w:cs="Times New Roman"/>
          <w:sz w:val="28"/>
        </w:rPr>
        <w:t>С помощью записи явлений</w:t>
      </w:r>
      <w:r w:rsidR="00102E58" w:rsidRPr="00102E58">
        <w:rPr>
          <w:rFonts w:ascii="Times New Roman" w:hAnsi="Times New Roman" w:cs="Times New Roman"/>
          <w:sz w:val="28"/>
        </w:rPr>
        <w:t xml:space="preserve"> окружающе</w:t>
      </w:r>
      <w:r w:rsidR="005B3EE8">
        <w:rPr>
          <w:rFonts w:ascii="Times New Roman" w:hAnsi="Times New Roman" w:cs="Times New Roman"/>
          <w:sz w:val="28"/>
        </w:rPr>
        <w:t>го</w:t>
      </w:r>
      <w:r w:rsidR="00102E58" w:rsidRPr="00102E58">
        <w:rPr>
          <w:rFonts w:ascii="Times New Roman" w:hAnsi="Times New Roman" w:cs="Times New Roman"/>
          <w:sz w:val="28"/>
        </w:rPr>
        <w:t xml:space="preserve"> мир</w:t>
      </w:r>
      <w:r w:rsidR="005B3EE8">
        <w:rPr>
          <w:rFonts w:ascii="Times New Roman" w:hAnsi="Times New Roman" w:cs="Times New Roman"/>
          <w:sz w:val="28"/>
        </w:rPr>
        <w:t>а</w:t>
      </w:r>
      <w:r w:rsidR="00102E58" w:rsidRPr="00102E58">
        <w:rPr>
          <w:rFonts w:ascii="Times New Roman" w:hAnsi="Times New Roman" w:cs="Times New Roman"/>
          <w:sz w:val="28"/>
        </w:rPr>
        <w:t xml:space="preserve"> накапливались</w:t>
      </w:r>
      <w:r w:rsidR="005B3EE8">
        <w:rPr>
          <w:rFonts w:ascii="Times New Roman" w:hAnsi="Times New Roman" w:cs="Times New Roman"/>
          <w:sz w:val="28"/>
        </w:rPr>
        <w:t xml:space="preserve"> знания, и это было важным шагом на пути становления учета как такового. </w:t>
      </w:r>
      <w:r w:rsidR="00241B16">
        <w:rPr>
          <w:rFonts w:ascii="Times New Roman" w:hAnsi="Times New Roman" w:cs="Times New Roman"/>
          <w:sz w:val="28"/>
        </w:rPr>
        <w:t xml:space="preserve">Так развивался </w:t>
      </w:r>
      <w:proofErr w:type="spellStart"/>
      <w:r w:rsidR="00241B16" w:rsidRPr="00241B16">
        <w:rPr>
          <w:rFonts w:ascii="Times New Roman" w:hAnsi="Times New Roman" w:cs="Times New Roman"/>
          <w:sz w:val="28"/>
        </w:rPr>
        <w:t>униграфический</w:t>
      </w:r>
      <w:proofErr w:type="spellEnd"/>
      <w:r w:rsidR="00241B16" w:rsidRPr="00241B16">
        <w:rPr>
          <w:rFonts w:ascii="Times New Roman" w:hAnsi="Times New Roman" w:cs="Times New Roman"/>
          <w:sz w:val="28"/>
        </w:rPr>
        <w:t xml:space="preserve"> учет</w:t>
      </w:r>
      <w:r w:rsidR="00241B16">
        <w:rPr>
          <w:rFonts w:ascii="Times New Roman" w:hAnsi="Times New Roman" w:cs="Times New Roman"/>
          <w:sz w:val="28"/>
        </w:rPr>
        <w:t xml:space="preserve"> (или </w:t>
      </w:r>
      <w:r w:rsidR="00241B16" w:rsidRPr="00241B16">
        <w:rPr>
          <w:rFonts w:ascii="Times New Roman" w:hAnsi="Times New Roman" w:cs="Times New Roman"/>
          <w:sz w:val="28"/>
        </w:rPr>
        <w:t>простая бухгалтерия</w:t>
      </w:r>
      <w:r w:rsidR="00241B16">
        <w:rPr>
          <w:rFonts w:ascii="Times New Roman" w:hAnsi="Times New Roman" w:cs="Times New Roman"/>
          <w:sz w:val="28"/>
        </w:rPr>
        <w:t>)</w:t>
      </w:r>
      <w:r w:rsidR="00241B16" w:rsidRPr="00241B16">
        <w:rPr>
          <w:rFonts w:ascii="Times New Roman" w:hAnsi="Times New Roman" w:cs="Times New Roman"/>
          <w:sz w:val="28"/>
        </w:rPr>
        <w:t xml:space="preserve">, который </w:t>
      </w:r>
      <w:r w:rsidR="00031670">
        <w:rPr>
          <w:rFonts w:ascii="Times New Roman" w:hAnsi="Times New Roman" w:cs="Times New Roman"/>
          <w:sz w:val="28"/>
        </w:rPr>
        <w:t>отражал</w:t>
      </w:r>
      <w:r w:rsidR="00241B16" w:rsidRPr="00241B16">
        <w:rPr>
          <w:rFonts w:ascii="Times New Roman" w:hAnsi="Times New Roman" w:cs="Times New Roman"/>
          <w:sz w:val="28"/>
        </w:rPr>
        <w:t xml:space="preserve"> факты хозяйственной жизни в тех единицах измерения, в которых они возникали.</w:t>
      </w:r>
      <w:r w:rsidR="00241B16" w:rsidRPr="00241B1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5226AB" w:rsidRPr="005226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[8]</w:t>
      </w:r>
    </w:p>
    <w:p w:rsidR="00241B16" w:rsidRPr="00DB624C" w:rsidRDefault="00241B16" w:rsidP="004A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1B16">
        <w:rPr>
          <w:rFonts w:ascii="Times New Roman" w:hAnsi="Times New Roman" w:cs="Times New Roman"/>
          <w:sz w:val="28"/>
        </w:rPr>
        <w:t xml:space="preserve">Простая </w:t>
      </w:r>
      <w:r w:rsidR="00A85727">
        <w:rPr>
          <w:rFonts w:ascii="Times New Roman" w:hAnsi="Times New Roman" w:cs="Times New Roman"/>
          <w:sz w:val="28"/>
        </w:rPr>
        <w:t>бухгалтерия представляла собой совокупность</w:t>
      </w:r>
      <w:r w:rsidRPr="00241B16">
        <w:rPr>
          <w:rFonts w:ascii="Times New Roman" w:hAnsi="Times New Roman" w:cs="Times New Roman"/>
          <w:sz w:val="28"/>
        </w:rPr>
        <w:t xml:space="preserve"> сплошного и систематического наблюдения за ходом хозяйственного процесса. Она позволила создать единую систему учета и взять под контроль все материальные и денежные средства, а также расчеты. </w:t>
      </w:r>
      <w:r w:rsidR="00031670">
        <w:rPr>
          <w:rFonts w:ascii="Times New Roman" w:hAnsi="Times New Roman" w:cs="Times New Roman"/>
          <w:sz w:val="28"/>
        </w:rPr>
        <w:t>Такие</w:t>
      </w:r>
      <w:r>
        <w:rPr>
          <w:rFonts w:ascii="Times New Roman" w:hAnsi="Times New Roman" w:cs="Times New Roman"/>
          <w:sz w:val="28"/>
        </w:rPr>
        <w:t xml:space="preserve"> системы </w:t>
      </w:r>
      <w:r w:rsidRPr="00102E58">
        <w:rPr>
          <w:rFonts w:ascii="Times New Roman" w:hAnsi="Times New Roman" w:cs="Times New Roman"/>
          <w:sz w:val="28"/>
        </w:rPr>
        <w:t xml:space="preserve">появились </w:t>
      </w:r>
      <w:r w:rsidRPr="00102E58">
        <w:rPr>
          <w:rFonts w:ascii="Times New Roman" w:hAnsi="Times New Roman" w:cs="Times New Roman"/>
          <w:sz w:val="28"/>
        </w:rPr>
        <w:lastRenderedPageBreak/>
        <w:t>в Древнем Египте (</w:t>
      </w:r>
      <w:proofErr w:type="gramStart"/>
      <w:r w:rsidRPr="00102E58">
        <w:rPr>
          <w:rFonts w:ascii="Times New Roman" w:hAnsi="Times New Roman" w:cs="Times New Roman"/>
          <w:sz w:val="28"/>
        </w:rPr>
        <w:t>десятичная</w:t>
      </w:r>
      <w:proofErr w:type="gramEnd"/>
      <w:r w:rsidRPr="00102E58">
        <w:rPr>
          <w:rFonts w:ascii="Times New Roman" w:hAnsi="Times New Roman" w:cs="Times New Roman"/>
          <w:sz w:val="28"/>
        </w:rPr>
        <w:t>), в Шумере (в основание легло число 60) и других государс</w:t>
      </w:r>
      <w:r>
        <w:rPr>
          <w:rFonts w:ascii="Times New Roman" w:hAnsi="Times New Roman" w:cs="Times New Roman"/>
          <w:sz w:val="28"/>
        </w:rPr>
        <w:t>твах. Майя тоже</w:t>
      </w:r>
      <w:r w:rsidRPr="00102E58">
        <w:rPr>
          <w:rFonts w:ascii="Times New Roman" w:hAnsi="Times New Roman" w:cs="Times New Roman"/>
          <w:sz w:val="28"/>
        </w:rPr>
        <w:t xml:space="preserve"> использовали десятичную систему.</w:t>
      </w:r>
      <w:r>
        <w:rPr>
          <w:rFonts w:ascii="Times New Roman" w:hAnsi="Times New Roman" w:cs="Times New Roman"/>
          <w:sz w:val="28"/>
        </w:rPr>
        <w:t xml:space="preserve"> </w:t>
      </w:r>
      <w:r w:rsidR="001F5384" w:rsidRPr="00DB624C">
        <w:rPr>
          <w:rFonts w:ascii="Times New Roman" w:hAnsi="Times New Roman" w:cs="Times New Roman"/>
          <w:sz w:val="28"/>
        </w:rPr>
        <w:t>[24]</w:t>
      </w:r>
    </w:p>
    <w:p w:rsidR="00241B16" w:rsidRPr="00DB624C" w:rsidRDefault="00241B16" w:rsidP="004A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1B16">
        <w:rPr>
          <w:rFonts w:ascii="Times New Roman" w:hAnsi="Times New Roman" w:cs="Times New Roman"/>
          <w:sz w:val="28"/>
        </w:rPr>
        <w:t xml:space="preserve">Но </w:t>
      </w:r>
      <w:proofErr w:type="spellStart"/>
      <w:r>
        <w:rPr>
          <w:rFonts w:ascii="Times New Roman" w:hAnsi="Times New Roman" w:cs="Times New Roman"/>
          <w:sz w:val="28"/>
        </w:rPr>
        <w:t>униграфический</w:t>
      </w:r>
      <w:proofErr w:type="spellEnd"/>
      <w:r>
        <w:rPr>
          <w:rFonts w:ascii="Times New Roman" w:hAnsi="Times New Roman" w:cs="Times New Roman"/>
          <w:sz w:val="28"/>
        </w:rPr>
        <w:t xml:space="preserve"> учет</w:t>
      </w:r>
      <w:r w:rsidR="0095668B">
        <w:rPr>
          <w:rFonts w:ascii="Times New Roman" w:hAnsi="Times New Roman" w:cs="Times New Roman"/>
          <w:sz w:val="28"/>
        </w:rPr>
        <w:t xml:space="preserve"> имел</w:t>
      </w:r>
      <w:r>
        <w:rPr>
          <w:rFonts w:ascii="Times New Roman" w:hAnsi="Times New Roman" w:cs="Times New Roman"/>
          <w:sz w:val="28"/>
        </w:rPr>
        <w:t xml:space="preserve"> </w:t>
      </w:r>
      <w:r w:rsidR="00A85727">
        <w:rPr>
          <w:rFonts w:ascii="Times New Roman" w:hAnsi="Times New Roman" w:cs="Times New Roman"/>
          <w:sz w:val="28"/>
        </w:rPr>
        <w:t>ряд</w:t>
      </w:r>
      <w:r>
        <w:rPr>
          <w:rFonts w:ascii="Times New Roman" w:hAnsi="Times New Roman" w:cs="Times New Roman"/>
          <w:sz w:val="28"/>
        </w:rPr>
        <w:t xml:space="preserve"> недостатк</w:t>
      </w:r>
      <w:r w:rsidR="00A85727">
        <w:rPr>
          <w:rFonts w:ascii="Times New Roman" w:hAnsi="Times New Roman" w:cs="Times New Roman"/>
          <w:sz w:val="28"/>
        </w:rPr>
        <w:t>ов</w:t>
      </w:r>
      <w:r w:rsidRPr="00241B16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он носил </w:t>
      </w:r>
      <w:r w:rsidR="00031670">
        <w:rPr>
          <w:rFonts w:ascii="Times New Roman" w:hAnsi="Times New Roman" w:cs="Times New Roman"/>
          <w:sz w:val="28"/>
        </w:rPr>
        <w:t xml:space="preserve">лишь </w:t>
      </w:r>
      <w:r>
        <w:rPr>
          <w:rFonts w:ascii="Times New Roman" w:hAnsi="Times New Roman" w:cs="Times New Roman"/>
          <w:sz w:val="28"/>
        </w:rPr>
        <w:t xml:space="preserve">регистрационный характер, основанный на принципе приблизительности; </w:t>
      </w:r>
      <w:r w:rsidRPr="00241B16">
        <w:rPr>
          <w:rFonts w:ascii="Times New Roman" w:hAnsi="Times New Roman" w:cs="Times New Roman"/>
          <w:sz w:val="28"/>
        </w:rPr>
        <w:t>отсутствовало зеркальное отражение</w:t>
      </w:r>
      <w:r w:rsidR="00031670">
        <w:rPr>
          <w:rFonts w:ascii="Times New Roman" w:hAnsi="Times New Roman" w:cs="Times New Roman"/>
          <w:sz w:val="28"/>
        </w:rPr>
        <w:t xml:space="preserve"> фактов хозяйственной жизни, и </w:t>
      </w:r>
      <w:r w:rsidRPr="00241B16">
        <w:rPr>
          <w:rFonts w:ascii="Times New Roman" w:hAnsi="Times New Roman" w:cs="Times New Roman"/>
          <w:sz w:val="28"/>
        </w:rPr>
        <w:t xml:space="preserve">не раскрывался </w:t>
      </w:r>
      <w:r w:rsidR="00031670">
        <w:rPr>
          <w:rFonts w:ascii="Times New Roman" w:hAnsi="Times New Roman" w:cs="Times New Roman"/>
          <w:sz w:val="28"/>
        </w:rPr>
        <w:t xml:space="preserve">их </w:t>
      </w:r>
      <w:r w:rsidRPr="00241B16">
        <w:rPr>
          <w:rFonts w:ascii="Times New Roman" w:hAnsi="Times New Roman" w:cs="Times New Roman"/>
          <w:sz w:val="28"/>
        </w:rPr>
        <w:t>юридический и экономический</w:t>
      </w:r>
      <w:r w:rsidR="0095668B">
        <w:rPr>
          <w:rFonts w:ascii="Times New Roman" w:hAnsi="Times New Roman" w:cs="Times New Roman"/>
          <w:sz w:val="28"/>
        </w:rPr>
        <w:t xml:space="preserve"> смысл</w:t>
      </w:r>
      <w:r w:rsidRPr="00241B16">
        <w:rPr>
          <w:rFonts w:ascii="Times New Roman" w:hAnsi="Times New Roman" w:cs="Times New Roman"/>
          <w:sz w:val="28"/>
        </w:rPr>
        <w:t xml:space="preserve">; не применялись учетные средства для определения прибыли; отсутствовали итоги, </w:t>
      </w:r>
      <w:r w:rsidR="00031670">
        <w:rPr>
          <w:rFonts w:ascii="Times New Roman" w:hAnsi="Times New Roman" w:cs="Times New Roman"/>
          <w:sz w:val="28"/>
        </w:rPr>
        <w:t>с помощью которых было бы возможен</w:t>
      </w:r>
      <w:r w:rsidRPr="00241B16">
        <w:rPr>
          <w:rFonts w:ascii="Times New Roman" w:hAnsi="Times New Roman" w:cs="Times New Roman"/>
          <w:sz w:val="28"/>
        </w:rPr>
        <w:t xml:space="preserve"> контрол</w:t>
      </w:r>
      <w:r w:rsidR="00031670">
        <w:rPr>
          <w:rFonts w:ascii="Times New Roman" w:hAnsi="Times New Roman" w:cs="Times New Roman"/>
          <w:sz w:val="28"/>
        </w:rPr>
        <w:t>ь</w:t>
      </w:r>
      <w:r w:rsidRPr="00241B16">
        <w:rPr>
          <w:rFonts w:ascii="Times New Roman" w:hAnsi="Times New Roman" w:cs="Times New Roman"/>
          <w:sz w:val="28"/>
        </w:rPr>
        <w:t xml:space="preserve"> правильност</w:t>
      </w:r>
      <w:r w:rsidR="00031670">
        <w:rPr>
          <w:rFonts w:ascii="Times New Roman" w:hAnsi="Times New Roman" w:cs="Times New Roman"/>
          <w:sz w:val="28"/>
        </w:rPr>
        <w:t>и</w:t>
      </w:r>
      <w:r w:rsidRPr="00241B16">
        <w:rPr>
          <w:rFonts w:ascii="Times New Roman" w:hAnsi="Times New Roman" w:cs="Times New Roman"/>
          <w:sz w:val="28"/>
        </w:rPr>
        <w:t xml:space="preserve"> учетных записей.</w:t>
      </w:r>
      <w:r w:rsidR="001F5384" w:rsidRPr="001F5384">
        <w:rPr>
          <w:rFonts w:ascii="Times New Roman" w:hAnsi="Times New Roman" w:cs="Times New Roman"/>
          <w:sz w:val="28"/>
        </w:rPr>
        <w:t xml:space="preserve"> [</w:t>
      </w:r>
      <w:r w:rsidR="001F5384" w:rsidRPr="00DB624C">
        <w:rPr>
          <w:rFonts w:ascii="Times New Roman" w:hAnsi="Times New Roman" w:cs="Times New Roman"/>
          <w:sz w:val="28"/>
        </w:rPr>
        <w:t>17]</w:t>
      </w:r>
    </w:p>
    <w:p w:rsidR="00241B16" w:rsidRPr="00DB624C" w:rsidRDefault="00102E58" w:rsidP="004A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02E58">
        <w:rPr>
          <w:rFonts w:ascii="Times New Roman" w:hAnsi="Times New Roman" w:cs="Times New Roman"/>
          <w:sz w:val="28"/>
        </w:rPr>
        <w:t>С усложнением экономики для передачи информации требовалась устойчивая система счисления и фиксации результатов учета.</w:t>
      </w:r>
      <w:r w:rsidR="00031670">
        <w:rPr>
          <w:rFonts w:ascii="Times New Roman" w:hAnsi="Times New Roman" w:cs="Times New Roman"/>
          <w:sz w:val="28"/>
        </w:rPr>
        <w:t xml:space="preserve"> Начиная с </w:t>
      </w:r>
      <w:r w:rsidR="00031670" w:rsidRPr="00031670">
        <w:rPr>
          <w:rFonts w:ascii="Times New Roman" w:hAnsi="Times New Roman" w:cs="Times New Roman"/>
          <w:sz w:val="28"/>
        </w:rPr>
        <w:t>476 г</w:t>
      </w:r>
      <w:r w:rsidR="00031670">
        <w:rPr>
          <w:rFonts w:ascii="Times New Roman" w:hAnsi="Times New Roman" w:cs="Times New Roman"/>
          <w:sz w:val="28"/>
        </w:rPr>
        <w:t>ода и до Сре</w:t>
      </w:r>
      <w:r w:rsidR="001E5102">
        <w:rPr>
          <w:rFonts w:ascii="Times New Roman" w:hAnsi="Times New Roman" w:cs="Times New Roman"/>
          <w:sz w:val="28"/>
        </w:rPr>
        <w:t>д</w:t>
      </w:r>
      <w:r w:rsidR="00031670">
        <w:rPr>
          <w:rFonts w:ascii="Times New Roman" w:hAnsi="Times New Roman" w:cs="Times New Roman"/>
          <w:sz w:val="28"/>
        </w:rPr>
        <w:t>невековья</w:t>
      </w:r>
      <w:r w:rsidR="00F26DE3">
        <w:rPr>
          <w:rFonts w:ascii="Times New Roman" w:hAnsi="Times New Roman" w:cs="Times New Roman"/>
          <w:sz w:val="28"/>
        </w:rPr>
        <w:t>,</w:t>
      </w:r>
      <w:r w:rsidR="00031670">
        <w:rPr>
          <w:rFonts w:ascii="Times New Roman" w:hAnsi="Times New Roman" w:cs="Times New Roman"/>
          <w:sz w:val="28"/>
        </w:rPr>
        <w:t xml:space="preserve"> сохранялись традиции</w:t>
      </w:r>
      <w:r w:rsidR="00031670" w:rsidRPr="00031670">
        <w:rPr>
          <w:rFonts w:ascii="Times New Roman" w:hAnsi="Times New Roman" w:cs="Times New Roman"/>
          <w:sz w:val="28"/>
        </w:rPr>
        <w:t xml:space="preserve"> римской бухгалтерии. </w:t>
      </w:r>
      <w:r w:rsidR="00A85727">
        <w:rPr>
          <w:rFonts w:ascii="Times New Roman" w:hAnsi="Times New Roman" w:cs="Times New Roman"/>
          <w:sz w:val="28"/>
        </w:rPr>
        <w:t>К</w:t>
      </w:r>
      <w:r w:rsidR="00A85727" w:rsidRPr="00031670">
        <w:rPr>
          <w:rFonts w:ascii="Times New Roman" w:hAnsi="Times New Roman" w:cs="Times New Roman"/>
          <w:sz w:val="28"/>
        </w:rPr>
        <w:t xml:space="preserve">онцепция римского права и возникновение торгового права </w:t>
      </w:r>
      <w:r w:rsidR="00A85727">
        <w:rPr>
          <w:rFonts w:ascii="Times New Roman" w:hAnsi="Times New Roman" w:cs="Times New Roman"/>
          <w:sz w:val="28"/>
        </w:rPr>
        <w:t>благоприятствовали увеличению</w:t>
      </w:r>
      <w:r w:rsidR="00031670" w:rsidRPr="00031670">
        <w:rPr>
          <w:rFonts w:ascii="Times New Roman" w:hAnsi="Times New Roman" w:cs="Times New Roman"/>
          <w:sz w:val="28"/>
        </w:rPr>
        <w:t xml:space="preserve"> точности и юридической обоснованности учетных записей. </w:t>
      </w:r>
      <w:r w:rsidR="001E5102" w:rsidRPr="001E5102">
        <w:rPr>
          <w:rFonts w:ascii="Times New Roman" w:hAnsi="Times New Roman" w:cs="Times New Roman"/>
          <w:sz w:val="28"/>
        </w:rPr>
        <w:t xml:space="preserve">Во втором тысячелетии купцами стали создаваться посреднические суды. </w:t>
      </w:r>
      <w:r w:rsidR="00651E88">
        <w:rPr>
          <w:rFonts w:ascii="Times New Roman" w:hAnsi="Times New Roman" w:cs="Times New Roman"/>
          <w:sz w:val="28"/>
        </w:rPr>
        <w:t>Требовался</w:t>
      </w:r>
      <w:r w:rsidR="001E5102" w:rsidRPr="001E5102">
        <w:rPr>
          <w:rFonts w:ascii="Times New Roman" w:hAnsi="Times New Roman" w:cs="Times New Roman"/>
          <w:sz w:val="28"/>
        </w:rPr>
        <w:t xml:space="preserve"> хронологический порядок записей, отсутствие пропусков в бухгалтерских книгах между записями, </w:t>
      </w:r>
      <w:r w:rsidR="00651E88">
        <w:rPr>
          <w:rFonts w:ascii="Times New Roman" w:hAnsi="Times New Roman" w:cs="Times New Roman"/>
          <w:sz w:val="28"/>
        </w:rPr>
        <w:t xml:space="preserve">документальное подтверждение каждой </w:t>
      </w:r>
      <w:r w:rsidR="001E5102" w:rsidRPr="001E5102">
        <w:rPr>
          <w:rFonts w:ascii="Times New Roman" w:hAnsi="Times New Roman" w:cs="Times New Roman"/>
          <w:sz w:val="28"/>
        </w:rPr>
        <w:t>операци</w:t>
      </w:r>
      <w:r w:rsidR="00651E88">
        <w:rPr>
          <w:rFonts w:ascii="Times New Roman" w:hAnsi="Times New Roman" w:cs="Times New Roman"/>
          <w:sz w:val="28"/>
        </w:rPr>
        <w:t>и.</w:t>
      </w:r>
      <w:r w:rsidR="0095668B">
        <w:rPr>
          <w:rFonts w:ascii="Times New Roman" w:hAnsi="Times New Roman" w:cs="Times New Roman"/>
          <w:sz w:val="28"/>
        </w:rPr>
        <w:t xml:space="preserve"> </w:t>
      </w:r>
      <w:r w:rsidR="0095668B" w:rsidRPr="0095668B">
        <w:rPr>
          <w:rFonts w:ascii="Times New Roman" w:hAnsi="Times New Roman" w:cs="Times New Roman"/>
          <w:sz w:val="28"/>
        </w:rPr>
        <w:t>[</w:t>
      </w:r>
      <w:r w:rsidR="0095668B" w:rsidRPr="00DB624C">
        <w:rPr>
          <w:rFonts w:ascii="Times New Roman" w:hAnsi="Times New Roman" w:cs="Times New Roman"/>
          <w:sz w:val="28"/>
        </w:rPr>
        <w:t>18]</w:t>
      </w:r>
    </w:p>
    <w:p w:rsidR="005A4D59" w:rsidRDefault="001E5102" w:rsidP="004A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5102">
        <w:rPr>
          <w:rFonts w:ascii="Times New Roman" w:hAnsi="Times New Roman" w:cs="Times New Roman"/>
          <w:sz w:val="28"/>
        </w:rPr>
        <w:t xml:space="preserve">В эпоху средневековья </w:t>
      </w:r>
      <w:r w:rsidR="00651E88">
        <w:rPr>
          <w:rFonts w:ascii="Times New Roman" w:hAnsi="Times New Roman" w:cs="Times New Roman"/>
          <w:sz w:val="28"/>
        </w:rPr>
        <w:t>сформировались</w:t>
      </w:r>
      <w:r w:rsidRPr="001E5102">
        <w:rPr>
          <w:rFonts w:ascii="Times New Roman" w:hAnsi="Times New Roman" w:cs="Times New Roman"/>
          <w:sz w:val="28"/>
        </w:rPr>
        <w:t xml:space="preserve"> два основных направления учета: камер</w:t>
      </w:r>
      <w:r w:rsidR="005A4D59">
        <w:rPr>
          <w:rFonts w:ascii="Times New Roman" w:hAnsi="Times New Roman" w:cs="Times New Roman"/>
          <w:sz w:val="28"/>
        </w:rPr>
        <w:t>альная и простая бухгалтерия. </w:t>
      </w:r>
    </w:p>
    <w:p w:rsidR="005A4D59" w:rsidRPr="00DB624C" w:rsidRDefault="003C6A02" w:rsidP="004A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Cs/>
          <w:sz w:val="28"/>
        </w:rPr>
        <w:t>В к</w:t>
      </w:r>
      <w:r w:rsidR="001E5102" w:rsidRPr="003C6A02">
        <w:rPr>
          <w:rFonts w:ascii="Times New Roman" w:hAnsi="Times New Roman" w:cs="Times New Roman"/>
          <w:iCs/>
          <w:sz w:val="28"/>
        </w:rPr>
        <w:t>амеральн</w:t>
      </w:r>
      <w:r>
        <w:rPr>
          <w:rFonts w:ascii="Times New Roman" w:hAnsi="Times New Roman" w:cs="Times New Roman"/>
          <w:iCs/>
          <w:sz w:val="28"/>
        </w:rPr>
        <w:t xml:space="preserve">ой </w:t>
      </w:r>
      <w:r w:rsidR="001E5102" w:rsidRPr="001E5102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бухгалтерии</w:t>
      </w:r>
      <w:r w:rsidR="001E5102" w:rsidRPr="001E5102">
        <w:rPr>
          <w:rFonts w:ascii="Times New Roman" w:hAnsi="Times New Roman" w:cs="Times New Roman"/>
          <w:sz w:val="28"/>
        </w:rPr>
        <w:t xml:space="preserve"> основным объектом учета </w:t>
      </w:r>
      <w:r>
        <w:rPr>
          <w:rFonts w:ascii="Times New Roman" w:hAnsi="Times New Roman" w:cs="Times New Roman"/>
          <w:sz w:val="28"/>
        </w:rPr>
        <w:t>являлась</w:t>
      </w:r>
      <w:r w:rsidR="001E5102" w:rsidRPr="001E5102">
        <w:rPr>
          <w:rFonts w:ascii="Times New Roman" w:hAnsi="Times New Roman" w:cs="Times New Roman"/>
          <w:sz w:val="28"/>
        </w:rPr>
        <w:t xml:space="preserve"> касса, </w:t>
      </w:r>
      <w:r w:rsidR="00651E88" w:rsidRPr="001E5102">
        <w:rPr>
          <w:rFonts w:ascii="Times New Roman" w:hAnsi="Times New Roman" w:cs="Times New Roman"/>
          <w:sz w:val="28"/>
        </w:rPr>
        <w:t>выплаты из нее</w:t>
      </w:r>
      <w:r w:rsidR="00651E88">
        <w:rPr>
          <w:rFonts w:ascii="Times New Roman" w:hAnsi="Times New Roman" w:cs="Times New Roman"/>
          <w:sz w:val="28"/>
        </w:rPr>
        <w:t>, а также</w:t>
      </w:r>
      <w:r w:rsidR="00651E88" w:rsidRPr="001E5102">
        <w:rPr>
          <w:rFonts w:ascii="Times New Roman" w:hAnsi="Times New Roman" w:cs="Times New Roman"/>
          <w:sz w:val="28"/>
        </w:rPr>
        <w:t xml:space="preserve"> </w:t>
      </w:r>
      <w:r w:rsidR="001E5102" w:rsidRPr="001E5102">
        <w:rPr>
          <w:rFonts w:ascii="Times New Roman" w:hAnsi="Times New Roman" w:cs="Times New Roman"/>
          <w:sz w:val="28"/>
        </w:rPr>
        <w:t xml:space="preserve">ожидаемые поступления. </w:t>
      </w:r>
      <w:r w:rsidR="00651E88">
        <w:rPr>
          <w:rFonts w:ascii="Times New Roman" w:hAnsi="Times New Roman" w:cs="Times New Roman"/>
          <w:sz w:val="28"/>
        </w:rPr>
        <w:t>Д</w:t>
      </w:r>
      <w:r w:rsidR="00651E88" w:rsidRPr="001E5102">
        <w:rPr>
          <w:rFonts w:ascii="Times New Roman" w:hAnsi="Times New Roman" w:cs="Times New Roman"/>
          <w:sz w:val="28"/>
        </w:rPr>
        <w:t>оходы и рас</w:t>
      </w:r>
      <w:r w:rsidR="00651E88">
        <w:rPr>
          <w:rFonts w:ascii="Times New Roman" w:hAnsi="Times New Roman" w:cs="Times New Roman"/>
          <w:sz w:val="28"/>
        </w:rPr>
        <w:t>ходы в таком учете устанавливались заранее и р</w:t>
      </w:r>
      <w:r w:rsidR="001E5102" w:rsidRPr="001E5102">
        <w:rPr>
          <w:rFonts w:ascii="Times New Roman" w:hAnsi="Times New Roman" w:cs="Times New Roman"/>
          <w:sz w:val="28"/>
        </w:rPr>
        <w:t>егистр</w:t>
      </w:r>
      <w:r>
        <w:rPr>
          <w:rFonts w:ascii="Times New Roman" w:hAnsi="Times New Roman" w:cs="Times New Roman"/>
          <w:sz w:val="28"/>
        </w:rPr>
        <w:t xml:space="preserve">ировались </w:t>
      </w:r>
      <w:r w:rsidR="001E5102" w:rsidRPr="001E5102">
        <w:rPr>
          <w:rFonts w:ascii="Times New Roman" w:hAnsi="Times New Roman" w:cs="Times New Roman"/>
          <w:sz w:val="28"/>
        </w:rPr>
        <w:t xml:space="preserve">все поступления </w:t>
      </w:r>
      <w:r w:rsidRPr="001E5102">
        <w:rPr>
          <w:rFonts w:ascii="Times New Roman" w:hAnsi="Times New Roman" w:cs="Times New Roman"/>
          <w:sz w:val="28"/>
        </w:rPr>
        <w:t xml:space="preserve">денежных средств </w:t>
      </w:r>
      <w:r w:rsidR="001E5102" w:rsidRPr="001E5102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их </w:t>
      </w:r>
      <w:r w:rsidR="001E5102" w:rsidRPr="001E5102">
        <w:rPr>
          <w:rFonts w:ascii="Times New Roman" w:hAnsi="Times New Roman" w:cs="Times New Roman"/>
          <w:sz w:val="28"/>
        </w:rPr>
        <w:t>выплаты</w:t>
      </w:r>
      <w:r w:rsidR="00651E88">
        <w:rPr>
          <w:rFonts w:ascii="Times New Roman" w:hAnsi="Times New Roman" w:cs="Times New Roman"/>
          <w:sz w:val="28"/>
        </w:rPr>
        <w:t>.</w:t>
      </w:r>
      <w:r w:rsidR="001E5102" w:rsidRPr="001E5102">
        <w:rPr>
          <w:rFonts w:ascii="Times New Roman" w:hAnsi="Times New Roman" w:cs="Times New Roman"/>
          <w:sz w:val="28"/>
        </w:rPr>
        <w:t xml:space="preserve"> </w:t>
      </w:r>
      <w:r w:rsidR="001F5384" w:rsidRPr="00DB624C">
        <w:rPr>
          <w:rFonts w:ascii="Times New Roman" w:hAnsi="Times New Roman" w:cs="Times New Roman"/>
          <w:sz w:val="28"/>
        </w:rPr>
        <w:t>[27]</w:t>
      </w:r>
    </w:p>
    <w:p w:rsidR="005A4D59" w:rsidRPr="00DB624C" w:rsidRDefault="00651E88" w:rsidP="004A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Cs/>
          <w:sz w:val="28"/>
        </w:rPr>
        <w:t>Простая бухгалтерия</w:t>
      </w:r>
      <w:r w:rsidR="001E5102" w:rsidRPr="001E5102">
        <w:rPr>
          <w:rFonts w:ascii="Times New Roman" w:hAnsi="Times New Roman" w:cs="Times New Roman"/>
          <w:sz w:val="28"/>
        </w:rPr>
        <w:t>  уч</w:t>
      </w:r>
      <w:r w:rsidR="003C6A02">
        <w:rPr>
          <w:rFonts w:ascii="Times New Roman" w:hAnsi="Times New Roman" w:cs="Times New Roman"/>
          <w:sz w:val="28"/>
        </w:rPr>
        <w:t>итывал</w:t>
      </w:r>
      <w:r>
        <w:rPr>
          <w:rFonts w:ascii="Times New Roman" w:hAnsi="Times New Roman" w:cs="Times New Roman"/>
          <w:sz w:val="28"/>
        </w:rPr>
        <w:t>а</w:t>
      </w:r>
      <w:r w:rsidR="001E5102" w:rsidRPr="001E5102">
        <w:rPr>
          <w:rFonts w:ascii="Times New Roman" w:hAnsi="Times New Roman" w:cs="Times New Roman"/>
          <w:sz w:val="28"/>
        </w:rPr>
        <w:t xml:space="preserve"> имуществ</w:t>
      </w:r>
      <w:r w:rsidR="003C6A02">
        <w:rPr>
          <w:rFonts w:ascii="Times New Roman" w:hAnsi="Times New Roman" w:cs="Times New Roman"/>
          <w:sz w:val="28"/>
        </w:rPr>
        <w:t xml:space="preserve">о и </w:t>
      </w:r>
      <w:r w:rsidR="001E5102" w:rsidRPr="001E5102">
        <w:rPr>
          <w:rFonts w:ascii="Times New Roman" w:hAnsi="Times New Roman" w:cs="Times New Roman"/>
          <w:sz w:val="28"/>
        </w:rPr>
        <w:t>касс</w:t>
      </w:r>
      <w:r>
        <w:rPr>
          <w:rFonts w:ascii="Times New Roman" w:hAnsi="Times New Roman" w:cs="Times New Roman"/>
          <w:sz w:val="28"/>
        </w:rPr>
        <w:t>у</w:t>
      </w:r>
      <w:r w:rsidR="001E5102" w:rsidRPr="001E5102">
        <w:rPr>
          <w:rFonts w:ascii="Times New Roman" w:hAnsi="Times New Roman" w:cs="Times New Roman"/>
          <w:sz w:val="28"/>
        </w:rPr>
        <w:t xml:space="preserve">, а доходы и расходы </w:t>
      </w:r>
      <w:r w:rsidR="003C6A02">
        <w:rPr>
          <w:rFonts w:ascii="Times New Roman" w:hAnsi="Times New Roman" w:cs="Times New Roman"/>
          <w:sz w:val="28"/>
        </w:rPr>
        <w:t>были</w:t>
      </w:r>
      <w:r w:rsidR="001E5102" w:rsidRPr="001E5102">
        <w:rPr>
          <w:rFonts w:ascii="Times New Roman" w:hAnsi="Times New Roman" w:cs="Times New Roman"/>
          <w:sz w:val="28"/>
        </w:rPr>
        <w:t xml:space="preserve"> для бухгалтера искомыми. Все имущественные с</w:t>
      </w:r>
      <w:r w:rsidR="003C6A02">
        <w:rPr>
          <w:rFonts w:ascii="Times New Roman" w:hAnsi="Times New Roman" w:cs="Times New Roman"/>
          <w:sz w:val="28"/>
        </w:rPr>
        <w:t>чета велись по принципу дебет-</w:t>
      </w:r>
      <w:r w:rsidR="001E5102" w:rsidRPr="001E5102">
        <w:rPr>
          <w:rFonts w:ascii="Times New Roman" w:hAnsi="Times New Roman" w:cs="Times New Roman"/>
          <w:sz w:val="28"/>
        </w:rPr>
        <w:t xml:space="preserve">кредит, но в информационную учетную систему еще </w:t>
      </w:r>
      <w:r w:rsidR="005A4D59">
        <w:rPr>
          <w:rFonts w:ascii="Times New Roman" w:hAnsi="Times New Roman" w:cs="Times New Roman"/>
          <w:sz w:val="28"/>
        </w:rPr>
        <w:t xml:space="preserve">не включались счета собственных средств. </w:t>
      </w:r>
      <w:r w:rsidR="005226AB" w:rsidRPr="00DB624C">
        <w:rPr>
          <w:rFonts w:ascii="Times New Roman" w:hAnsi="Times New Roman" w:cs="Times New Roman"/>
          <w:sz w:val="28"/>
        </w:rPr>
        <w:t>[9]</w:t>
      </w:r>
    </w:p>
    <w:p w:rsidR="005A4D59" w:rsidRPr="00651E88" w:rsidRDefault="00651E88" w:rsidP="004A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</w:t>
      </w:r>
      <w:r w:rsidR="001E5102" w:rsidRPr="005A4D59">
        <w:rPr>
          <w:rFonts w:ascii="Times New Roman" w:hAnsi="Times New Roman" w:cs="Times New Roman"/>
          <w:bCs/>
          <w:sz w:val="28"/>
        </w:rPr>
        <w:t>пох</w:t>
      </w:r>
      <w:r>
        <w:rPr>
          <w:rFonts w:ascii="Times New Roman" w:hAnsi="Times New Roman" w:cs="Times New Roman"/>
          <w:bCs/>
          <w:sz w:val="28"/>
        </w:rPr>
        <w:t>а</w:t>
      </w:r>
      <w:r w:rsidR="001E5102" w:rsidRPr="005A4D59">
        <w:rPr>
          <w:rFonts w:ascii="Times New Roman" w:hAnsi="Times New Roman" w:cs="Times New Roman"/>
          <w:bCs/>
          <w:sz w:val="28"/>
        </w:rPr>
        <w:t xml:space="preserve"> Возрождения</w:t>
      </w:r>
      <w:r w:rsidR="001E5102" w:rsidRPr="001E510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отмечается появлением </w:t>
      </w:r>
      <w:r w:rsidR="001E5102" w:rsidRPr="001E5102">
        <w:rPr>
          <w:rFonts w:ascii="Times New Roman" w:hAnsi="Times New Roman" w:cs="Times New Roman"/>
          <w:sz w:val="28"/>
        </w:rPr>
        <w:t xml:space="preserve">в банках </w:t>
      </w:r>
      <w:r>
        <w:rPr>
          <w:rFonts w:ascii="Times New Roman" w:hAnsi="Times New Roman" w:cs="Times New Roman"/>
          <w:sz w:val="28"/>
        </w:rPr>
        <w:t xml:space="preserve">новых форм счетов: </w:t>
      </w:r>
      <w:r w:rsidR="001E5102" w:rsidRPr="001E5102">
        <w:rPr>
          <w:rFonts w:ascii="Times New Roman" w:hAnsi="Times New Roman" w:cs="Times New Roman"/>
          <w:sz w:val="28"/>
        </w:rPr>
        <w:t>к записям стали</w:t>
      </w:r>
      <w:r w:rsidR="003C6A02">
        <w:rPr>
          <w:rFonts w:ascii="Times New Roman" w:hAnsi="Times New Roman" w:cs="Times New Roman"/>
          <w:sz w:val="28"/>
        </w:rPr>
        <w:t xml:space="preserve"> применяться новые комбинации. </w:t>
      </w:r>
      <w:r w:rsidR="005A4D59">
        <w:rPr>
          <w:rFonts w:ascii="Times New Roman" w:hAnsi="Times New Roman" w:cs="Times New Roman"/>
          <w:sz w:val="28"/>
        </w:rPr>
        <w:t>Первыми корректировки применили на практике итальянские купцы.</w:t>
      </w:r>
      <w:r w:rsidR="0092234B">
        <w:rPr>
          <w:rFonts w:ascii="Times New Roman" w:hAnsi="Times New Roman" w:cs="Times New Roman"/>
          <w:sz w:val="28"/>
        </w:rPr>
        <w:t xml:space="preserve"> </w:t>
      </w:r>
      <w:r w:rsidR="0092234B" w:rsidRPr="00651E88">
        <w:rPr>
          <w:rFonts w:ascii="Times New Roman" w:hAnsi="Times New Roman" w:cs="Times New Roman"/>
          <w:sz w:val="28"/>
        </w:rPr>
        <w:t>[</w:t>
      </w:r>
      <w:r w:rsidR="0092234B">
        <w:rPr>
          <w:rFonts w:ascii="Times New Roman" w:hAnsi="Times New Roman" w:cs="Times New Roman"/>
          <w:sz w:val="28"/>
        </w:rPr>
        <w:t>22</w:t>
      </w:r>
      <w:r w:rsidR="0092234B" w:rsidRPr="00651E88">
        <w:rPr>
          <w:rFonts w:ascii="Times New Roman" w:hAnsi="Times New Roman" w:cs="Times New Roman"/>
          <w:sz w:val="28"/>
        </w:rPr>
        <w:t>]</w:t>
      </w:r>
    </w:p>
    <w:p w:rsidR="001E5102" w:rsidRPr="001E5102" w:rsidRDefault="005A4D59" w:rsidP="004A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Дальнейшему развитию бухгалтерии </w:t>
      </w:r>
      <w:r w:rsidR="001E5102" w:rsidRPr="001E5102">
        <w:rPr>
          <w:rFonts w:ascii="Times New Roman" w:hAnsi="Times New Roman" w:cs="Times New Roman"/>
          <w:sz w:val="28"/>
        </w:rPr>
        <w:t xml:space="preserve">способствовало </w:t>
      </w:r>
      <w:r w:rsidR="001E5102">
        <w:rPr>
          <w:rFonts w:ascii="Times New Roman" w:hAnsi="Times New Roman" w:cs="Times New Roman"/>
          <w:sz w:val="28"/>
        </w:rPr>
        <w:t xml:space="preserve">книгопечатание. </w:t>
      </w:r>
    </w:p>
    <w:p w:rsidR="001E5102" w:rsidRPr="00876CD1" w:rsidRDefault="00FA1CBE" w:rsidP="004A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Новый этап развития учета хара</w:t>
      </w:r>
      <w:r w:rsidR="00786E1D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теризуется появлением</w:t>
      </w:r>
      <w:r w:rsidR="001E5102" w:rsidRPr="001E5102">
        <w:rPr>
          <w:rFonts w:ascii="Times New Roman" w:hAnsi="Times New Roman" w:cs="Times New Roman"/>
          <w:sz w:val="28"/>
        </w:rPr>
        <w:t xml:space="preserve"> двойной (</w:t>
      </w:r>
      <w:proofErr w:type="spellStart"/>
      <w:r w:rsidR="001E5102" w:rsidRPr="001E5102">
        <w:rPr>
          <w:rFonts w:ascii="Times New Roman" w:hAnsi="Times New Roman" w:cs="Times New Roman"/>
          <w:sz w:val="28"/>
        </w:rPr>
        <w:t>дебетово</w:t>
      </w:r>
      <w:proofErr w:type="spellEnd"/>
      <w:r w:rsidR="001E5102" w:rsidRPr="001E5102">
        <w:rPr>
          <w:rFonts w:ascii="Times New Roman" w:hAnsi="Times New Roman" w:cs="Times New Roman"/>
          <w:sz w:val="28"/>
        </w:rPr>
        <w:t xml:space="preserve">-кредитовой) записи. </w:t>
      </w:r>
      <w:r w:rsidR="00B5084B">
        <w:rPr>
          <w:rFonts w:ascii="Times New Roman" w:hAnsi="Times New Roman" w:cs="Times New Roman"/>
          <w:sz w:val="28"/>
        </w:rPr>
        <w:t xml:space="preserve">Данную </w:t>
      </w:r>
      <w:r w:rsidR="001E5102" w:rsidRPr="001E5102">
        <w:rPr>
          <w:rFonts w:ascii="Times New Roman" w:hAnsi="Times New Roman" w:cs="Times New Roman"/>
          <w:sz w:val="28"/>
        </w:rPr>
        <w:t>систему</w:t>
      </w:r>
      <w:r w:rsidR="00106EE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которая </w:t>
      </w:r>
      <w:r w:rsidR="00106EEF">
        <w:rPr>
          <w:rFonts w:ascii="Times New Roman" w:hAnsi="Times New Roman" w:cs="Times New Roman"/>
          <w:sz w:val="28"/>
        </w:rPr>
        <w:t xml:space="preserve">в дальнейшем </w:t>
      </w:r>
      <w:r>
        <w:rPr>
          <w:rFonts w:ascii="Times New Roman" w:hAnsi="Times New Roman" w:cs="Times New Roman"/>
          <w:sz w:val="28"/>
        </w:rPr>
        <w:t xml:space="preserve">называлась </w:t>
      </w:r>
      <w:r w:rsidR="00106EEF">
        <w:rPr>
          <w:rFonts w:ascii="Times New Roman" w:hAnsi="Times New Roman" w:cs="Times New Roman"/>
          <w:sz w:val="28"/>
        </w:rPr>
        <w:t>староитальянской,</w:t>
      </w:r>
      <w:r w:rsidR="001E5102" w:rsidRPr="001E5102">
        <w:rPr>
          <w:rFonts w:ascii="Times New Roman" w:hAnsi="Times New Roman" w:cs="Times New Roman"/>
          <w:sz w:val="28"/>
        </w:rPr>
        <w:t xml:space="preserve"> описал ученый-математик Лука </w:t>
      </w:r>
      <w:proofErr w:type="spellStart"/>
      <w:r w:rsidR="001E5102" w:rsidRPr="001E5102">
        <w:rPr>
          <w:rFonts w:ascii="Times New Roman" w:hAnsi="Times New Roman" w:cs="Times New Roman"/>
          <w:sz w:val="28"/>
        </w:rPr>
        <w:t>Пачоли</w:t>
      </w:r>
      <w:proofErr w:type="spellEnd"/>
      <w:r w:rsidR="001E5102" w:rsidRPr="001E5102">
        <w:rPr>
          <w:rFonts w:ascii="Times New Roman" w:hAnsi="Times New Roman" w:cs="Times New Roman"/>
          <w:sz w:val="28"/>
        </w:rPr>
        <w:t xml:space="preserve"> в </w:t>
      </w:r>
      <w:r w:rsidR="00B5084B" w:rsidRPr="001E5102">
        <w:rPr>
          <w:rFonts w:ascii="Times New Roman" w:hAnsi="Times New Roman" w:cs="Times New Roman"/>
          <w:sz w:val="28"/>
        </w:rPr>
        <w:t xml:space="preserve">1494 г. </w:t>
      </w:r>
      <w:r w:rsidR="00B5084B">
        <w:rPr>
          <w:rFonts w:ascii="Times New Roman" w:hAnsi="Times New Roman" w:cs="Times New Roman"/>
          <w:sz w:val="28"/>
        </w:rPr>
        <w:t xml:space="preserve">в </w:t>
      </w:r>
      <w:r w:rsidR="001E5102" w:rsidRPr="001E5102">
        <w:rPr>
          <w:rFonts w:ascii="Times New Roman" w:hAnsi="Times New Roman" w:cs="Times New Roman"/>
          <w:sz w:val="28"/>
        </w:rPr>
        <w:t>одиннадцатом трактате "О счетах и записях" девятого отдела сочинения "Сумма арифметики, геометрии, уче</w:t>
      </w:r>
      <w:r w:rsidR="00106EEF">
        <w:rPr>
          <w:rFonts w:ascii="Times New Roman" w:hAnsi="Times New Roman" w:cs="Times New Roman"/>
          <w:sz w:val="28"/>
        </w:rPr>
        <w:t>ния о пропорциях и отношениях".</w:t>
      </w:r>
      <w:r w:rsidR="00876CD1" w:rsidRPr="00876CD1">
        <w:rPr>
          <w:rFonts w:ascii="Times New Roman" w:hAnsi="Times New Roman" w:cs="Times New Roman"/>
          <w:sz w:val="28"/>
        </w:rPr>
        <w:t xml:space="preserve"> [</w:t>
      </w:r>
      <w:r w:rsidR="00876CD1" w:rsidRPr="00371561">
        <w:rPr>
          <w:rFonts w:ascii="Times New Roman" w:hAnsi="Times New Roman" w:cs="Times New Roman"/>
          <w:sz w:val="28"/>
        </w:rPr>
        <w:t>10]</w:t>
      </w:r>
    </w:p>
    <w:p w:rsidR="0026319D" w:rsidRPr="00786E1D" w:rsidRDefault="00106EEF" w:rsidP="004A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трактате </w:t>
      </w:r>
      <w:proofErr w:type="spellStart"/>
      <w:r w:rsidR="001E5102" w:rsidRPr="001E5102">
        <w:rPr>
          <w:rFonts w:ascii="Times New Roman" w:hAnsi="Times New Roman" w:cs="Times New Roman"/>
          <w:sz w:val="28"/>
        </w:rPr>
        <w:t>Пачоли</w:t>
      </w:r>
      <w:proofErr w:type="spellEnd"/>
      <w:r w:rsidR="001E5102" w:rsidRPr="001E510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 помощью</w:t>
      </w:r>
      <w:r w:rsidR="001E5102" w:rsidRPr="001E5102">
        <w:rPr>
          <w:rFonts w:ascii="Times New Roman" w:hAnsi="Times New Roman" w:cs="Times New Roman"/>
          <w:sz w:val="28"/>
        </w:rPr>
        <w:t xml:space="preserve"> анализа хозяйственных операций и уже существовавших способов ведения книг - мемориала, журнала, Главной книги и инвентарной книги описал закон двойной записи и показал, что, основываясь на нем, в любом хозяйстве можно построить целесообразную сис</w:t>
      </w:r>
      <w:r w:rsidR="001E5102">
        <w:rPr>
          <w:rFonts w:ascii="Times New Roman" w:hAnsi="Times New Roman" w:cs="Times New Roman"/>
          <w:sz w:val="28"/>
        </w:rPr>
        <w:t xml:space="preserve">тему счетов и книг. </w:t>
      </w:r>
      <w:r w:rsidR="0026319D" w:rsidRPr="00786E1D">
        <w:rPr>
          <w:rFonts w:ascii="Times New Roman" w:hAnsi="Times New Roman" w:cs="Times New Roman"/>
          <w:sz w:val="28"/>
        </w:rPr>
        <w:t>[</w:t>
      </w:r>
      <w:r w:rsidR="00876CD1">
        <w:rPr>
          <w:rFonts w:ascii="Times New Roman" w:hAnsi="Times New Roman" w:cs="Times New Roman"/>
          <w:sz w:val="28"/>
        </w:rPr>
        <w:t>21</w:t>
      </w:r>
      <w:r w:rsidR="0026319D" w:rsidRPr="00786E1D">
        <w:rPr>
          <w:rFonts w:ascii="Times New Roman" w:hAnsi="Times New Roman" w:cs="Times New Roman"/>
          <w:sz w:val="28"/>
        </w:rPr>
        <w:t xml:space="preserve">] </w:t>
      </w:r>
    </w:p>
    <w:p w:rsidR="001E5102" w:rsidRPr="00DB624C" w:rsidRDefault="004A45EF" w:rsidP="004A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Однако в </w:t>
      </w:r>
      <w:r w:rsidR="001E5102" w:rsidRPr="001E5102">
        <w:rPr>
          <w:rFonts w:ascii="Times New Roman" w:hAnsi="Times New Roman" w:cs="Times New Roman"/>
          <w:sz w:val="28"/>
        </w:rPr>
        <w:t>настоящее время</w:t>
      </w:r>
      <w:r w:rsidR="00106EEF">
        <w:rPr>
          <w:rFonts w:ascii="Times New Roman" w:hAnsi="Times New Roman" w:cs="Times New Roman"/>
          <w:sz w:val="28"/>
        </w:rPr>
        <w:t xml:space="preserve"> достоверно известно</w:t>
      </w:r>
      <w:r w:rsidR="001E5102" w:rsidRPr="001E5102">
        <w:rPr>
          <w:rFonts w:ascii="Times New Roman" w:hAnsi="Times New Roman" w:cs="Times New Roman"/>
          <w:sz w:val="28"/>
        </w:rPr>
        <w:t xml:space="preserve">, что двойная запись в бухгалтерском учете возникла не во времена Луки </w:t>
      </w:r>
      <w:proofErr w:type="spellStart"/>
      <w:r w:rsidR="001E5102" w:rsidRPr="001E5102">
        <w:rPr>
          <w:rFonts w:ascii="Times New Roman" w:hAnsi="Times New Roman" w:cs="Times New Roman"/>
          <w:sz w:val="28"/>
        </w:rPr>
        <w:t>Пачоли</w:t>
      </w:r>
      <w:proofErr w:type="spellEnd"/>
      <w:r w:rsidR="001E5102" w:rsidRPr="001E5102">
        <w:rPr>
          <w:rFonts w:ascii="Times New Roman" w:hAnsi="Times New Roman" w:cs="Times New Roman"/>
          <w:sz w:val="28"/>
        </w:rPr>
        <w:t xml:space="preserve">, а гораздо раньше. </w:t>
      </w:r>
      <w:proofErr w:type="spellStart"/>
      <w:r w:rsidR="001E5102" w:rsidRPr="001E5102">
        <w:rPr>
          <w:rFonts w:ascii="Times New Roman" w:hAnsi="Times New Roman" w:cs="Times New Roman"/>
          <w:sz w:val="28"/>
        </w:rPr>
        <w:t>Пачоли</w:t>
      </w:r>
      <w:proofErr w:type="spellEnd"/>
      <w:r w:rsidR="001E5102" w:rsidRPr="001E5102">
        <w:rPr>
          <w:rFonts w:ascii="Times New Roman" w:hAnsi="Times New Roman" w:cs="Times New Roman"/>
          <w:sz w:val="28"/>
        </w:rPr>
        <w:t xml:space="preserve"> </w:t>
      </w:r>
      <w:r w:rsidR="00106EEF">
        <w:rPr>
          <w:rFonts w:ascii="Times New Roman" w:hAnsi="Times New Roman" w:cs="Times New Roman"/>
          <w:sz w:val="28"/>
        </w:rPr>
        <w:t xml:space="preserve">лишь </w:t>
      </w:r>
      <w:r w:rsidR="001E5102" w:rsidRPr="001E5102">
        <w:rPr>
          <w:rFonts w:ascii="Times New Roman" w:hAnsi="Times New Roman" w:cs="Times New Roman"/>
          <w:sz w:val="28"/>
        </w:rPr>
        <w:t>описал уж</w:t>
      </w:r>
      <w:r w:rsidR="001E5102">
        <w:rPr>
          <w:rFonts w:ascii="Times New Roman" w:hAnsi="Times New Roman" w:cs="Times New Roman"/>
          <w:sz w:val="28"/>
        </w:rPr>
        <w:t xml:space="preserve">е </w:t>
      </w:r>
      <w:r w:rsidR="00106EEF">
        <w:rPr>
          <w:rFonts w:ascii="Times New Roman" w:hAnsi="Times New Roman" w:cs="Times New Roman"/>
          <w:sz w:val="28"/>
        </w:rPr>
        <w:t>сформировавшуюся</w:t>
      </w:r>
      <w:r w:rsidR="001E5102">
        <w:rPr>
          <w:rFonts w:ascii="Times New Roman" w:hAnsi="Times New Roman" w:cs="Times New Roman"/>
          <w:sz w:val="28"/>
        </w:rPr>
        <w:t xml:space="preserve"> до него систему. </w:t>
      </w:r>
      <w:r w:rsidR="00106EEF">
        <w:rPr>
          <w:rFonts w:ascii="Times New Roman" w:hAnsi="Times New Roman" w:cs="Times New Roman"/>
          <w:sz w:val="28"/>
        </w:rPr>
        <w:t xml:space="preserve">Впервые </w:t>
      </w:r>
      <w:r w:rsidR="00FA1CBE">
        <w:rPr>
          <w:rFonts w:ascii="Times New Roman" w:hAnsi="Times New Roman" w:cs="Times New Roman"/>
          <w:sz w:val="28"/>
        </w:rPr>
        <w:t>двойная запись</w:t>
      </w:r>
      <w:r w:rsidR="00106EEF">
        <w:rPr>
          <w:rFonts w:ascii="Times New Roman" w:hAnsi="Times New Roman" w:cs="Times New Roman"/>
          <w:sz w:val="28"/>
        </w:rPr>
        <w:t xml:space="preserve"> была упомянута в </w:t>
      </w:r>
      <w:r w:rsidR="001E5102" w:rsidRPr="001E5102">
        <w:rPr>
          <w:rFonts w:ascii="Times New Roman" w:hAnsi="Times New Roman" w:cs="Times New Roman"/>
          <w:sz w:val="28"/>
        </w:rPr>
        <w:t>книг</w:t>
      </w:r>
      <w:r w:rsidR="00106EEF">
        <w:rPr>
          <w:rFonts w:ascii="Times New Roman" w:hAnsi="Times New Roman" w:cs="Times New Roman"/>
          <w:sz w:val="28"/>
        </w:rPr>
        <w:t>е</w:t>
      </w:r>
      <w:r w:rsidR="001E5102" w:rsidRPr="001E51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E5102" w:rsidRPr="001E5102">
        <w:rPr>
          <w:rFonts w:ascii="Times New Roman" w:hAnsi="Times New Roman" w:cs="Times New Roman"/>
          <w:sz w:val="28"/>
        </w:rPr>
        <w:t>Бенедетто</w:t>
      </w:r>
      <w:proofErr w:type="spellEnd"/>
      <w:r w:rsidR="001E5102" w:rsidRPr="001E51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E5102" w:rsidRPr="001E5102">
        <w:rPr>
          <w:rFonts w:ascii="Times New Roman" w:hAnsi="Times New Roman" w:cs="Times New Roman"/>
          <w:sz w:val="28"/>
        </w:rPr>
        <w:t>Котрульи</w:t>
      </w:r>
      <w:proofErr w:type="spellEnd"/>
      <w:r w:rsidR="001E5102" w:rsidRPr="001E5102">
        <w:rPr>
          <w:rFonts w:ascii="Times New Roman" w:hAnsi="Times New Roman" w:cs="Times New Roman"/>
          <w:sz w:val="28"/>
        </w:rPr>
        <w:t xml:space="preserve"> "О торговле и современном купце", </w:t>
      </w:r>
      <w:r w:rsidR="00106EEF">
        <w:rPr>
          <w:rFonts w:ascii="Times New Roman" w:hAnsi="Times New Roman" w:cs="Times New Roman"/>
          <w:sz w:val="28"/>
        </w:rPr>
        <w:t>написанной</w:t>
      </w:r>
      <w:r w:rsidR="001E5102" w:rsidRPr="001E5102">
        <w:rPr>
          <w:rFonts w:ascii="Times New Roman" w:hAnsi="Times New Roman" w:cs="Times New Roman"/>
          <w:sz w:val="28"/>
        </w:rPr>
        <w:t xml:space="preserve"> от руки в 1458 г</w:t>
      </w:r>
      <w:r w:rsidR="008F570E">
        <w:rPr>
          <w:rFonts w:ascii="Times New Roman" w:hAnsi="Times New Roman" w:cs="Times New Roman"/>
          <w:sz w:val="28"/>
        </w:rPr>
        <w:t xml:space="preserve">. Напечатана она была </w:t>
      </w:r>
      <w:r w:rsidR="001E5102" w:rsidRPr="001E5102">
        <w:rPr>
          <w:rFonts w:ascii="Times New Roman" w:hAnsi="Times New Roman" w:cs="Times New Roman"/>
          <w:sz w:val="28"/>
        </w:rPr>
        <w:t xml:space="preserve">только в 1573 г. </w:t>
      </w:r>
      <w:r w:rsidR="008F570E">
        <w:rPr>
          <w:rFonts w:ascii="Times New Roman" w:hAnsi="Times New Roman" w:cs="Times New Roman"/>
          <w:sz w:val="28"/>
        </w:rPr>
        <w:t>Таким образом,</w:t>
      </w:r>
      <w:r w:rsidR="001E5102" w:rsidRPr="001E5102">
        <w:rPr>
          <w:rFonts w:ascii="Times New Roman" w:hAnsi="Times New Roman" w:cs="Times New Roman"/>
          <w:sz w:val="28"/>
        </w:rPr>
        <w:t xml:space="preserve"> </w:t>
      </w:r>
      <w:r w:rsidR="008F570E">
        <w:rPr>
          <w:rFonts w:ascii="Times New Roman" w:hAnsi="Times New Roman" w:cs="Times New Roman"/>
          <w:sz w:val="28"/>
        </w:rPr>
        <w:t>трактат</w:t>
      </w:r>
      <w:r w:rsidR="001E5102" w:rsidRPr="001E5102">
        <w:rPr>
          <w:rFonts w:ascii="Times New Roman" w:hAnsi="Times New Roman" w:cs="Times New Roman"/>
          <w:sz w:val="28"/>
        </w:rPr>
        <w:t xml:space="preserve"> Луки </w:t>
      </w:r>
      <w:proofErr w:type="spellStart"/>
      <w:r w:rsidR="001E5102" w:rsidRPr="001E5102">
        <w:rPr>
          <w:rFonts w:ascii="Times New Roman" w:hAnsi="Times New Roman" w:cs="Times New Roman"/>
          <w:sz w:val="28"/>
        </w:rPr>
        <w:t>Пачоли</w:t>
      </w:r>
      <w:proofErr w:type="spellEnd"/>
      <w:r w:rsidR="001E5102" w:rsidRPr="001E5102">
        <w:rPr>
          <w:rFonts w:ascii="Times New Roman" w:hAnsi="Times New Roman" w:cs="Times New Roman"/>
          <w:sz w:val="28"/>
        </w:rPr>
        <w:t xml:space="preserve"> признается всеми историками науки</w:t>
      </w:r>
      <w:r w:rsidR="008F570E">
        <w:rPr>
          <w:rFonts w:ascii="Times New Roman" w:hAnsi="Times New Roman" w:cs="Times New Roman"/>
          <w:sz w:val="28"/>
        </w:rPr>
        <w:t xml:space="preserve"> именно</w:t>
      </w:r>
      <w:r w:rsidR="001E5102" w:rsidRPr="001E5102">
        <w:rPr>
          <w:rFonts w:ascii="Times New Roman" w:hAnsi="Times New Roman" w:cs="Times New Roman"/>
          <w:sz w:val="28"/>
        </w:rPr>
        <w:t xml:space="preserve"> как первая печатная работа, </w:t>
      </w:r>
      <w:r w:rsidR="008F570E">
        <w:rPr>
          <w:rFonts w:ascii="Times New Roman" w:hAnsi="Times New Roman" w:cs="Times New Roman"/>
          <w:sz w:val="28"/>
        </w:rPr>
        <w:t>способствовавшая</w:t>
      </w:r>
      <w:r w:rsidR="00106EEF">
        <w:rPr>
          <w:rFonts w:ascii="Times New Roman" w:hAnsi="Times New Roman" w:cs="Times New Roman"/>
          <w:sz w:val="28"/>
        </w:rPr>
        <w:t xml:space="preserve"> </w:t>
      </w:r>
      <w:r w:rsidR="001E5102" w:rsidRPr="001E5102">
        <w:rPr>
          <w:rFonts w:ascii="Times New Roman" w:hAnsi="Times New Roman" w:cs="Times New Roman"/>
          <w:sz w:val="28"/>
        </w:rPr>
        <w:t xml:space="preserve"> развитию новой</w:t>
      </w:r>
      <w:r w:rsidR="00876CD1">
        <w:rPr>
          <w:rFonts w:ascii="Times New Roman" w:hAnsi="Times New Roman" w:cs="Times New Roman"/>
          <w:sz w:val="28"/>
        </w:rPr>
        <w:t xml:space="preserve"> системы бухгалтерского учета.</w:t>
      </w:r>
      <w:r w:rsidR="00876CD1" w:rsidRPr="00876CD1">
        <w:rPr>
          <w:rFonts w:ascii="Times New Roman" w:hAnsi="Times New Roman" w:cs="Times New Roman"/>
          <w:sz w:val="28"/>
        </w:rPr>
        <w:t xml:space="preserve"> </w:t>
      </w:r>
      <w:r w:rsidR="005226AB" w:rsidRPr="00DB624C">
        <w:rPr>
          <w:rFonts w:ascii="Times New Roman" w:hAnsi="Times New Roman" w:cs="Times New Roman"/>
          <w:sz w:val="28"/>
        </w:rPr>
        <w:t>[14]</w:t>
      </w:r>
    </w:p>
    <w:p w:rsidR="004A45EF" w:rsidRPr="005E7D65" w:rsidRDefault="001E5102" w:rsidP="004A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5102">
        <w:rPr>
          <w:rFonts w:ascii="Times New Roman" w:hAnsi="Times New Roman" w:cs="Times New Roman"/>
          <w:sz w:val="28"/>
        </w:rPr>
        <w:t xml:space="preserve">Двойная запись </w:t>
      </w:r>
      <w:r w:rsidR="004A45EF">
        <w:rPr>
          <w:rFonts w:ascii="Times New Roman" w:hAnsi="Times New Roman" w:cs="Times New Roman"/>
          <w:sz w:val="28"/>
        </w:rPr>
        <w:t xml:space="preserve">имела большие плюсы. Она </w:t>
      </w:r>
      <w:r w:rsidR="004A45EF" w:rsidRPr="001E5102">
        <w:rPr>
          <w:rFonts w:ascii="Times New Roman" w:hAnsi="Times New Roman" w:cs="Times New Roman"/>
          <w:sz w:val="28"/>
        </w:rPr>
        <w:t xml:space="preserve">отражала хозяйственный процесс </w:t>
      </w:r>
      <w:r w:rsidRPr="001E5102">
        <w:rPr>
          <w:rFonts w:ascii="Times New Roman" w:hAnsi="Times New Roman" w:cs="Times New Roman"/>
          <w:sz w:val="28"/>
        </w:rPr>
        <w:t xml:space="preserve">в более полном </w:t>
      </w:r>
      <w:r w:rsidR="008E3BC1">
        <w:rPr>
          <w:rFonts w:ascii="Times New Roman" w:hAnsi="Times New Roman" w:cs="Times New Roman"/>
          <w:sz w:val="28"/>
        </w:rPr>
        <w:t xml:space="preserve">и </w:t>
      </w:r>
      <w:r w:rsidR="008E3BC1" w:rsidRPr="001E5102">
        <w:rPr>
          <w:rFonts w:ascii="Times New Roman" w:hAnsi="Times New Roman" w:cs="Times New Roman"/>
          <w:sz w:val="28"/>
        </w:rPr>
        <w:t xml:space="preserve">удобном </w:t>
      </w:r>
      <w:r w:rsidR="008E3BC1">
        <w:rPr>
          <w:rFonts w:ascii="Times New Roman" w:hAnsi="Times New Roman" w:cs="Times New Roman"/>
          <w:sz w:val="28"/>
        </w:rPr>
        <w:t>виде</w:t>
      </w:r>
      <w:r w:rsidRPr="001E5102">
        <w:rPr>
          <w:rFonts w:ascii="Times New Roman" w:hAnsi="Times New Roman" w:cs="Times New Roman"/>
          <w:sz w:val="28"/>
        </w:rPr>
        <w:t>.</w:t>
      </w:r>
      <w:r w:rsidR="004A45EF">
        <w:rPr>
          <w:rFonts w:ascii="Times New Roman" w:hAnsi="Times New Roman" w:cs="Times New Roman"/>
          <w:sz w:val="28"/>
        </w:rPr>
        <w:t xml:space="preserve"> </w:t>
      </w:r>
    </w:p>
    <w:p w:rsidR="005226AB" w:rsidRPr="00DB624C" w:rsidRDefault="004A45EF" w:rsidP="005E7D65">
      <w:pPr>
        <w:spacing w:after="60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Двойная запись</w:t>
      </w:r>
      <w:r w:rsidR="008E2D87" w:rsidRPr="001E5102">
        <w:rPr>
          <w:rFonts w:ascii="Times New Roman" w:hAnsi="Times New Roman" w:cs="Times New Roman"/>
          <w:sz w:val="28"/>
        </w:rPr>
        <w:t xml:space="preserve"> ста</w:t>
      </w:r>
      <w:r>
        <w:rPr>
          <w:rFonts w:ascii="Times New Roman" w:hAnsi="Times New Roman" w:cs="Times New Roman"/>
          <w:sz w:val="28"/>
        </w:rPr>
        <w:t>ла</w:t>
      </w:r>
      <w:r w:rsidR="008E2D87" w:rsidRPr="001E5102">
        <w:rPr>
          <w:rFonts w:ascii="Times New Roman" w:hAnsi="Times New Roman" w:cs="Times New Roman"/>
          <w:sz w:val="28"/>
        </w:rPr>
        <w:t xml:space="preserve"> неотъемлемой частью бухгалтерского учета</w:t>
      </w:r>
      <w:r>
        <w:rPr>
          <w:rFonts w:ascii="Times New Roman" w:hAnsi="Times New Roman" w:cs="Times New Roman"/>
          <w:sz w:val="28"/>
        </w:rPr>
        <w:t xml:space="preserve"> в современном мире</w:t>
      </w:r>
      <w:r w:rsidR="005E7D65">
        <w:rPr>
          <w:rFonts w:ascii="Times New Roman" w:hAnsi="Times New Roman" w:cs="Times New Roman"/>
          <w:sz w:val="28"/>
        </w:rPr>
        <w:t>. Она создала из</w:t>
      </w:r>
      <w:r w:rsidR="008E2D87" w:rsidRPr="001E5102">
        <w:rPr>
          <w:rFonts w:ascii="Times New Roman" w:hAnsi="Times New Roman" w:cs="Times New Roman"/>
          <w:sz w:val="28"/>
        </w:rPr>
        <w:t xml:space="preserve"> </w:t>
      </w:r>
      <w:r w:rsidR="00ED3760">
        <w:rPr>
          <w:rFonts w:ascii="Times New Roman" w:hAnsi="Times New Roman" w:cs="Times New Roman"/>
          <w:sz w:val="28"/>
        </w:rPr>
        <w:t>его</w:t>
      </w:r>
      <w:r w:rsidR="005E7D65">
        <w:rPr>
          <w:rFonts w:ascii="Times New Roman" w:hAnsi="Times New Roman" w:cs="Times New Roman"/>
          <w:sz w:val="28"/>
        </w:rPr>
        <w:t xml:space="preserve"> удобную и</w:t>
      </w:r>
      <w:r w:rsidR="008E2D87" w:rsidRPr="001E5102">
        <w:rPr>
          <w:rFonts w:ascii="Times New Roman" w:hAnsi="Times New Roman" w:cs="Times New Roman"/>
          <w:sz w:val="28"/>
        </w:rPr>
        <w:t xml:space="preserve"> </w:t>
      </w:r>
      <w:r w:rsidR="005E7D65">
        <w:rPr>
          <w:rFonts w:ascii="Times New Roman" w:hAnsi="Times New Roman" w:cs="Times New Roman"/>
          <w:sz w:val="28"/>
        </w:rPr>
        <w:t>упорядоченную</w:t>
      </w:r>
      <w:r w:rsidR="008E2D87" w:rsidRPr="001E5102">
        <w:rPr>
          <w:rFonts w:ascii="Times New Roman" w:hAnsi="Times New Roman" w:cs="Times New Roman"/>
          <w:sz w:val="28"/>
        </w:rPr>
        <w:t xml:space="preserve"> систему, облегчающую </w:t>
      </w:r>
      <w:proofErr w:type="gramStart"/>
      <w:r w:rsidR="008E2D87" w:rsidRPr="001E5102">
        <w:rPr>
          <w:rFonts w:ascii="Times New Roman" w:hAnsi="Times New Roman" w:cs="Times New Roman"/>
          <w:sz w:val="28"/>
        </w:rPr>
        <w:t>контроль</w:t>
      </w:r>
      <w:proofErr w:type="gramEnd"/>
      <w:r w:rsidR="008E2D87" w:rsidRPr="001E5102">
        <w:rPr>
          <w:rFonts w:ascii="Times New Roman" w:hAnsi="Times New Roman" w:cs="Times New Roman"/>
          <w:sz w:val="28"/>
        </w:rPr>
        <w:t xml:space="preserve"> как за сохранностью ценностей, так и за управлением ими.</w:t>
      </w:r>
      <w:r w:rsidR="008E2D87" w:rsidRPr="008E2D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с</w:t>
      </w:r>
      <w:r w:rsidR="008E2D87" w:rsidRPr="001E5102">
        <w:rPr>
          <w:rFonts w:ascii="Times New Roman" w:hAnsi="Times New Roman" w:cs="Times New Roman"/>
          <w:sz w:val="28"/>
        </w:rPr>
        <w:t>чет</w:t>
      </w:r>
      <w:r>
        <w:rPr>
          <w:rFonts w:ascii="Times New Roman" w:hAnsi="Times New Roman" w:cs="Times New Roman"/>
          <w:sz w:val="28"/>
        </w:rPr>
        <w:t>ам</w:t>
      </w:r>
      <w:r w:rsidR="008E2D87" w:rsidRPr="001E5102">
        <w:rPr>
          <w:rFonts w:ascii="Times New Roman" w:hAnsi="Times New Roman" w:cs="Times New Roman"/>
          <w:sz w:val="28"/>
        </w:rPr>
        <w:t xml:space="preserve"> простой бухгалтерии </w:t>
      </w:r>
      <w:r>
        <w:rPr>
          <w:rFonts w:ascii="Times New Roman" w:hAnsi="Times New Roman" w:cs="Times New Roman"/>
          <w:sz w:val="28"/>
        </w:rPr>
        <w:t>присоединились</w:t>
      </w:r>
      <w:r w:rsidR="008E2D87" w:rsidRPr="001E5102">
        <w:rPr>
          <w:rFonts w:ascii="Times New Roman" w:hAnsi="Times New Roman" w:cs="Times New Roman"/>
          <w:sz w:val="28"/>
        </w:rPr>
        <w:t xml:space="preserve"> счета собственных средств, а материальные счета получили денежную оценку</w:t>
      </w:r>
      <w:r>
        <w:rPr>
          <w:rFonts w:ascii="Times New Roman" w:hAnsi="Times New Roman" w:cs="Times New Roman"/>
          <w:sz w:val="28"/>
        </w:rPr>
        <w:t>.</w:t>
      </w:r>
      <w:r w:rsidR="008E2D87" w:rsidRPr="001E510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Теперь</w:t>
      </w:r>
      <w:r w:rsidR="008E2D87" w:rsidRPr="001E5102">
        <w:rPr>
          <w:rFonts w:ascii="Times New Roman" w:hAnsi="Times New Roman" w:cs="Times New Roman"/>
          <w:sz w:val="28"/>
        </w:rPr>
        <w:t xml:space="preserve"> все факты хозяйственной </w:t>
      </w:r>
      <w:r w:rsidR="008E2D87">
        <w:rPr>
          <w:rFonts w:ascii="Times New Roman" w:hAnsi="Times New Roman" w:cs="Times New Roman"/>
          <w:sz w:val="28"/>
        </w:rPr>
        <w:t xml:space="preserve">жизни стали отражаться дважды. </w:t>
      </w:r>
      <w:r w:rsidR="001E5102" w:rsidRPr="001E5102">
        <w:rPr>
          <w:rFonts w:ascii="Times New Roman" w:hAnsi="Times New Roman" w:cs="Times New Roman"/>
          <w:sz w:val="28"/>
        </w:rPr>
        <w:t xml:space="preserve">Появление операционных счетов, </w:t>
      </w:r>
      <w:r w:rsidR="008E2D87">
        <w:rPr>
          <w:rFonts w:ascii="Times New Roman" w:hAnsi="Times New Roman" w:cs="Times New Roman"/>
          <w:sz w:val="28"/>
        </w:rPr>
        <w:t>в</w:t>
      </w:r>
      <w:r w:rsidR="001E5102" w:rsidRPr="001E5102">
        <w:rPr>
          <w:rFonts w:ascii="Times New Roman" w:hAnsi="Times New Roman" w:cs="Times New Roman"/>
          <w:sz w:val="28"/>
        </w:rPr>
        <w:t xml:space="preserve"> условной форме</w:t>
      </w:r>
      <w:r w:rsidR="008E2D87">
        <w:rPr>
          <w:rFonts w:ascii="Times New Roman" w:hAnsi="Times New Roman" w:cs="Times New Roman"/>
          <w:sz w:val="28"/>
        </w:rPr>
        <w:t xml:space="preserve"> фиксирующих </w:t>
      </w:r>
      <w:r w:rsidR="001E5102" w:rsidRPr="001E5102">
        <w:rPr>
          <w:rFonts w:ascii="Times New Roman" w:hAnsi="Times New Roman" w:cs="Times New Roman"/>
          <w:sz w:val="28"/>
        </w:rPr>
        <w:t>изменения и движения средств, позволило установить систематическое наблюдение за капитал</w:t>
      </w:r>
      <w:r>
        <w:rPr>
          <w:rFonts w:ascii="Times New Roman" w:hAnsi="Times New Roman" w:cs="Times New Roman"/>
          <w:sz w:val="28"/>
        </w:rPr>
        <w:t>ом</w:t>
      </w:r>
      <w:r w:rsidR="001E5102" w:rsidRPr="001E5102">
        <w:rPr>
          <w:rFonts w:ascii="Times New Roman" w:hAnsi="Times New Roman" w:cs="Times New Roman"/>
          <w:sz w:val="28"/>
        </w:rPr>
        <w:t xml:space="preserve"> и прибыль</w:t>
      </w:r>
      <w:r>
        <w:rPr>
          <w:rFonts w:ascii="Times New Roman" w:hAnsi="Times New Roman" w:cs="Times New Roman"/>
          <w:sz w:val="28"/>
        </w:rPr>
        <w:t>ю</w:t>
      </w:r>
      <w:r w:rsidR="001E5102" w:rsidRPr="001E5102">
        <w:rPr>
          <w:rFonts w:ascii="Times New Roman" w:hAnsi="Times New Roman" w:cs="Times New Roman"/>
          <w:sz w:val="28"/>
        </w:rPr>
        <w:t xml:space="preserve">. </w:t>
      </w:r>
      <w:r w:rsidR="005226AB" w:rsidRPr="005E7D65">
        <w:rPr>
          <w:rFonts w:ascii="Times New Roman" w:hAnsi="Times New Roman" w:cs="Times New Roman"/>
          <w:sz w:val="28"/>
        </w:rPr>
        <w:t>[</w:t>
      </w:r>
      <w:r w:rsidR="005226AB">
        <w:rPr>
          <w:rFonts w:ascii="Times New Roman" w:hAnsi="Times New Roman" w:cs="Times New Roman"/>
          <w:sz w:val="28"/>
        </w:rPr>
        <w:t>23</w:t>
      </w:r>
      <w:r w:rsidR="005226AB" w:rsidRPr="00DB624C">
        <w:rPr>
          <w:rFonts w:ascii="Times New Roman" w:hAnsi="Times New Roman" w:cs="Times New Roman"/>
          <w:sz w:val="28"/>
        </w:rPr>
        <w:t>]</w:t>
      </w:r>
    </w:p>
    <w:p w:rsidR="001E5102" w:rsidRPr="005E7D65" w:rsidRDefault="001E5102" w:rsidP="005E7D65">
      <w:pPr>
        <w:spacing w:after="60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5102">
        <w:rPr>
          <w:rFonts w:ascii="Times New Roman" w:hAnsi="Times New Roman" w:cs="Times New Roman"/>
          <w:sz w:val="28"/>
        </w:rPr>
        <w:lastRenderedPageBreak/>
        <w:t xml:space="preserve">Счета дали бухгалтерам возможность перейти к учету всех объектов и </w:t>
      </w:r>
      <w:r>
        <w:rPr>
          <w:rFonts w:ascii="Times New Roman" w:hAnsi="Times New Roman" w:cs="Times New Roman"/>
          <w:sz w:val="28"/>
        </w:rPr>
        <w:t xml:space="preserve">операций в денежном выражении. </w:t>
      </w:r>
      <w:r w:rsidR="005A4D59" w:rsidRPr="005E7D65">
        <w:rPr>
          <w:rFonts w:ascii="Times New Roman" w:hAnsi="Times New Roman" w:cs="Times New Roman"/>
          <w:sz w:val="28"/>
        </w:rPr>
        <w:t>[</w:t>
      </w:r>
      <w:r w:rsidR="00876CD1">
        <w:rPr>
          <w:rFonts w:ascii="Times New Roman" w:hAnsi="Times New Roman" w:cs="Times New Roman"/>
          <w:sz w:val="28"/>
        </w:rPr>
        <w:t>11</w:t>
      </w:r>
      <w:r w:rsidR="005A4D59" w:rsidRPr="005E7D65">
        <w:rPr>
          <w:rFonts w:ascii="Times New Roman" w:hAnsi="Times New Roman" w:cs="Times New Roman"/>
          <w:sz w:val="28"/>
        </w:rPr>
        <w:t>]</w:t>
      </w:r>
    </w:p>
    <w:p w:rsidR="006175C4" w:rsidRPr="00371561" w:rsidRDefault="006175C4" w:rsidP="00371561">
      <w:pPr>
        <w:pStyle w:val="a3"/>
        <w:numPr>
          <w:ilvl w:val="1"/>
          <w:numId w:val="2"/>
        </w:numPr>
        <w:spacing w:after="0" w:line="360" w:lineRule="auto"/>
        <w:ind w:left="709" w:firstLine="0"/>
        <w:rPr>
          <w:rFonts w:ascii="Cambria" w:hAnsi="Cambria" w:cs="Times New Roman"/>
          <w:sz w:val="28"/>
        </w:rPr>
      </w:pPr>
      <w:r w:rsidRPr="00371561">
        <w:rPr>
          <w:rFonts w:ascii="Cambria" w:hAnsi="Cambria" w:cs="Times New Roman"/>
          <w:sz w:val="28"/>
        </w:rPr>
        <w:t>Виды бухгалтерских балансов</w:t>
      </w:r>
    </w:p>
    <w:p w:rsidR="004A45EF" w:rsidRPr="007B7828" w:rsidRDefault="00ED3760" w:rsidP="00952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Существует несколько видов бухгалтерского баланса, которые различают в зависимости </w:t>
      </w:r>
      <w:r w:rsidRPr="00ED3760">
        <w:rPr>
          <w:rFonts w:ascii="Times New Roman" w:hAnsi="Times New Roman" w:cs="Times New Roman"/>
          <w:sz w:val="28"/>
        </w:rPr>
        <w:t>от назначения, содержания и порядка составления</w:t>
      </w:r>
      <w:r>
        <w:rPr>
          <w:rFonts w:ascii="Times New Roman" w:hAnsi="Times New Roman" w:cs="Times New Roman"/>
          <w:sz w:val="28"/>
        </w:rPr>
        <w:t xml:space="preserve">. </w:t>
      </w:r>
      <w:r w:rsidR="00BB231D">
        <w:rPr>
          <w:rFonts w:ascii="Times New Roman" w:hAnsi="Times New Roman" w:cs="Times New Roman"/>
          <w:sz w:val="28"/>
        </w:rPr>
        <w:t>Профессор</w:t>
      </w:r>
      <w:r w:rsidR="00661816">
        <w:rPr>
          <w:rFonts w:ascii="Times New Roman" w:hAnsi="Times New Roman" w:cs="Times New Roman"/>
          <w:sz w:val="28"/>
        </w:rPr>
        <w:t>ом</w:t>
      </w:r>
      <w:r w:rsidR="00BB231D">
        <w:rPr>
          <w:rFonts w:ascii="Times New Roman" w:hAnsi="Times New Roman" w:cs="Times New Roman"/>
          <w:sz w:val="28"/>
        </w:rPr>
        <w:t xml:space="preserve"> М. И. </w:t>
      </w:r>
      <w:proofErr w:type="spellStart"/>
      <w:r w:rsidR="00BB231D">
        <w:rPr>
          <w:rFonts w:ascii="Times New Roman" w:hAnsi="Times New Roman" w:cs="Times New Roman"/>
          <w:sz w:val="28"/>
        </w:rPr>
        <w:t>Кутер</w:t>
      </w:r>
      <w:r w:rsidR="00661816">
        <w:rPr>
          <w:rFonts w:ascii="Times New Roman" w:hAnsi="Times New Roman" w:cs="Times New Roman"/>
          <w:sz w:val="28"/>
        </w:rPr>
        <w:t>ом</w:t>
      </w:r>
      <w:proofErr w:type="spellEnd"/>
      <w:r w:rsidR="00BB231D">
        <w:rPr>
          <w:rFonts w:ascii="Times New Roman" w:hAnsi="Times New Roman" w:cs="Times New Roman"/>
          <w:sz w:val="28"/>
        </w:rPr>
        <w:t xml:space="preserve"> </w:t>
      </w:r>
      <w:r w:rsidR="00661816">
        <w:rPr>
          <w:rFonts w:ascii="Times New Roman" w:hAnsi="Times New Roman" w:cs="Times New Roman"/>
          <w:sz w:val="28"/>
        </w:rPr>
        <w:t>представлена</w:t>
      </w:r>
      <w:r w:rsidR="00BB231D">
        <w:rPr>
          <w:rFonts w:ascii="Times New Roman" w:hAnsi="Times New Roman" w:cs="Times New Roman"/>
          <w:sz w:val="28"/>
        </w:rPr>
        <w:t xml:space="preserve"> классификац</w:t>
      </w:r>
      <w:r w:rsidR="00661816">
        <w:rPr>
          <w:rFonts w:ascii="Times New Roman" w:hAnsi="Times New Roman" w:cs="Times New Roman"/>
          <w:sz w:val="28"/>
        </w:rPr>
        <w:t>ия</w:t>
      </w:r>
      <w:r w:rsidR="004944EC">
        <w:rPr>
          <w:rFonts w:ascii="Times New Roman" w:hAnsi="Times New Roman" w:cs="Times New Roman"/>
          <w:sz w:val="28"/>
        </w:rPr>
        <w:t xml:space="preserve"> бухгалтерских балансов </w:t>
      </w:r>
      <w:r w:rsidR="004944EC" w:rsidRPr="004944EC">
        <w:rPr>
          <w:rFonts w:ascii="Times New Roman" w:hAnsi="Times New Roman" w:cs="Times New Roman"/>
          <w:sz w:val="28"/>
        </w:rPr>
        <w:t xml:space="preserve">по следующим признакам: 1) </w:t>
      </w:r>
      <w:r w:rsidR="004944EC">
        <w:rPr>
          <w:rFonts w:ascii="Times New Roman" w:hAnsi="Times New Roman" w:cs="Times New Roman"/>
          <w:sz w:val="28"/>
        </w:rPr>
        <w:t xml:space="preserve">по </w:t>
      </w:r>
      <w:r w:rsidR="004944EC" w:rsidRPr="004944EC">
        <w:rPr>
          <w:rFonts w:ascii="Times New Roman" w:hAnsi="Times New Roman" w:cs="Times New Roman"/>
          <w:sz w:val="28"/>
        </w:rPr>
        <w:t>срок</w:t>
      </w:r>
      <w:r w:rsidR="004944EC">
        <w:rPr>
          <w:rFonts w:ascii="Times New Roman" w:hAnsi="Times New Roman" w:cs="Times New Roman"/>
          <w:sz w:val="28"/>
        </w:rPr>
        <w:t>у</w:t>
      </w:r>
      <w:r w:rsidR="004944EC" w:rsidRPr="004944EC">
        <w:rPr>
          <w:rFonts w:ascii="Times New Roman" w:hAnsi="Times New Roman" w:cs="Times New Roman"/>
          <w:sz w:val="28"/>
        </w:rPr>
        <w:t xml:space="preserve"> со</w:t>
      </w:r>
      <w:r w:rsidR="004944EC">
        <w:rPr>
          <w:rFonts w:ascii="Times New Roman" w:hAnsi="Times New Roman" w:cs="Times New Roman"/>
          <w:sz w:val="28"/>
        </w:rPr>
        <w:t>ставления; 2) по источнику составле</w:t>
      </w:r>
      <w:r w:rsidR="004944EC" w:rsidRPr="004944EC">
        <w:rPr>
          <w:rFonts w:ascii="Times New Roman" w:hAnsi="Times New Roman" w:cs="Times New Roman"/>
          <w:sz w:val="28"/>
        </w:rPr>
        <w:t xml:space="preserve">ния; 3) </w:t>
      </w:r>
      <w:r w:rsidR="004944EC">
        <w:rPr>
          <w:rFonts w:ascii="Times New Roman" w:hAnsi="Times New Roman" w:cs="Times New Roman"/>
          <w:sz w:val="28"/>
        </w:rPr>
        <w:t xml:space="preserve">по </w:t>
      </w:r>
      <w:r w:rsidR="004944EC" w:rsidRPr="004944EC">
        <w:rPr>
          <w:rFonts w:ascii="Times New Roman" w:hAnsi="Times New Roman" w:cs="Times New Roman"/>
          <w:sz w:val="28"/>
        </w:rPr>
        <w:t>объем</w:t>
      </w:r>
      <w:r w:rsidR="004944EC">
        <w:rPr>
          <w:rFonts w:ascii="Times New Roman" w:hAnsi="Times New Roman" w:cs="Times New Roman"/>
          <w:sz w:val="28"/>
        </w:rPr>
        <w:t>у</w:t>
      </w:r>
      <w:r w:rsidR="004944EC" w:rsidRPr="004944EC">
        <w:rPr>
          <w:rFonts w:ascii="Times New Roman" w:hAnsi="Times New Roman" w:cs="Times New Roman"/>
          <w:sz w:val="28"/>
        </w:rPr>
        <w:t xml:space="preserve"> информации; 4) </w:t>
      </w:r>
      <w:r w:rsidR="004944EC">
        <w:rPr>
          <w:rFonts w:ascii="Times New Roman" w:hAnsi="Times New Roman" w:cs="Times New Roman"/>
          <w:sz w:val="28"/>
        </w:rPr>
        <w:t xml:space="preserve">по </w:t>
      </w:r>
      <w:r w:rsidR="004944EC" w:rsidRPr="004944EC">
        <w:rPr>
          <w:rFonts w:ascii="Times New Roman" w:hAnsi="Times New Roman" w:cs="Times New Roman"/>
          <w:sz w:val="28"/>
        </w:rPr>
        <w:t>характер</w:t>
      </w:r>
      <w:r w:rsidR="004944EC">
        <w:rPr>
          <w:rFonts w:ascii="Times New Roman" w:hAnsi="Times New Roman" w:cs="Times New Roman"/>
          <w:sz w:val="28"/>
        </w:rPr>
        <w:t>у деятельности; 5) по объекту отраже</w:t>
      </w:r>
      <w:r w:rsidR="004944EC" w:rsidRPr="004944EC">
        <w:rPr>
          <w:rFonts w:ascii="Times New Roman" w:hAnsi="Times New Roman" w:cs="Times New Roman"/>
          <w:sz w:val="28"/>
        </w:rPr>
        <w:t xml:space="preserve">ния; 6) </w:t>
      </w:r>
      <w:r w:rsidR="004944EC">
        <w:rPr>
          <w:rFonts w:ascii="Times New Roman" w:hAnsi="Times New Roman" w:cs="Times New Roman"/>
          <w:sz w:val="28"/>
        </w:rPr>
        <w:t xml:space="preserve">по </w:t>
      </w:r>
      <w:r w:rsidR="004944EC" w:rsidRPr="004944EC">
        <w:rPr>
          <w:rFonts w:ascii="Times New Roman" w:hAnsi="Times New Roman" w:cs="Times New Roman"/>
          <w:sz w:val="28"/>
        </w:rPr>
        <w:t>способ</w:t>
      </w:r>
      <w:r w:rsidR="004944EC">
        <w:rPr>
          <w:rFonts w:ascii="Times New Roman" w:hAnsi="Times New Roman" w:cs="Times New Roman"/>
          <w:sz w:val="28"/>
        </w:rPr>
        <w:t>у</w:t>
      </w:r>
      <w:r w:rsidR="004944EC" w:rsidRPr="004944EC">
        <w:rPr>
          <w:rFonts w:ascii="Times New Roman" w:hAnsi="Times New Roman" w:cs="Times New Roman"/>
          <w:sz w:val="28"/>
        </w:rPr>
        <w:t xml:space="preserve"> очистки</w:t>
      </w:r>
      <w:r w:rsidR="004944EC">
        <w:rPr>
          <w:rFonts w:ascii="Times New Roman" w:hAnsi="Times New Roman" w:cs="Times New Roman"/>
          <w:sz w:val="28"/>
        </w:rPr>
        <w:t>.</w:t>
      </w:r>
      <w:r w:rsidR="009F1085">
        <w:rPr>
          <w:rFonts w:ascii="Times New Roman" w:hAnsi="Times New Roman" w:cs="Times New Roman"/>
          <w:sz w:val="28"/>
        </w:rPr>
        <w:t xml:space="preserve"> </w:t>
      </w:r>
      <w:r w:rsidR="009F1085" w:rsidRPr="007B7828">
        <w:rPr>
          <w:rFonts w:ascii="Times New Roman" w:hAnsi="Times New Roman" w:cs="Times New Roman"/>
          <w:sz w:val="28"/>
        </w:rPr>
        <w:t>[</w:t>
      </w:r>
      <w:r w:rsidR="00876CD1">
        <w:rPr>
          <w:rFonts w:ascii="Times New Roman" w:hAnsi="Times New Roman" w:cs="Times New Roman"/>
          <w:sz w:val="28"/>
        </w:rPr>
        <w:t>17</w:t>
      </w:r>
      <w:r w:rsidR="009F1085" w:rsidRPr="007B7828">
        <w:rPr>
          <w:rFonts w:ascii="Times New Roman" w:hAnsi="Times New Roman" w:cs="Times New Roman"/>
          <w:sz w:val="28"/>
        </w:rPr>
        <w:t>]</w:t>
      </w:r>
    </w:p>
    <w:p w:rsidR="001A187B" w:rsidRDefault="001A187B" w:rsidP="00952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Наиболее значимая классификация – по сроку составления. Она в свою очередь </w:t>
      </w:r>
      <w:r w:rsidR="00C743CC">
        <w:rPr>
          <w:rFonts w:ascii="Times New Roman" w:hAnsi="Times New Roman" w:cs="Times New Roman"/>
          <w:sz w:val="28"/>
        </w:rPr>
        <w:t>имеет</w:t>
      </w:r>
      <w:r>
        <w:rPr>
          <w:rFonts w:ascii="Times New Roman" w:hAnsi="Times New Roman" w:cs="Times New Roman"/>
          <w:sz w:val="28"/>
        </w:rPr>
        <w:t xml:space="preserve"> </w:t>
      </w:r>
      <w:r w:rsidR="009F1085">
        <w:rPr>
          <w:rFonts w:ascii="Times New Roman" w:hAnsi="Times New Roman" w:cs="Times New Roman"/>
          <w:sz w:val="28"/>
        </w:rPr>
        <w:t xml:space="preserve">шесть </w:t>
      </w:r>
      <w:r w:rsidR="00C743CC">
        <w:rPr>
          <w:rFonts w:ascii="Times New Roman" w:hAnsi="Times New Roman" w:cs="Times New Roman"/>
          <w:sz w:val="28"/>
        </w:rPr>
        <w:t>подразделений</w:t>
      </w:r>
      <w:r>
        <w:rPr>
          <w:rFonts w:ascii="Times New Roman" w:hAnsi="Times New Roman" w:cs="Times New Roman"/>
          <w:sz w:val="28"/>
        </w:rPr>
        <w:t>.</w:t>
      </w:r>
      <w:r w:rsidR="005D5657">
        <w:rPr>
          <w:rFonts w:ascii="Times New Roman" w:hAnsi="Times New Roman" w:cs="Times New Roman"/>
          <w:sz w:val="28"/>
        </w:rPr>
        <w:t xml:space="preserve"> Для более удобного восприятия классификация представлена на Рисунке </w:t>
      </w:r>
      <w:r w:rsidR="00DB624C">
        <w:rPr>
          <w:rFonts w:ascii="Times New Roman" w:hAnsi="Times New Roman" w:cs="Times New Roman"/>
          <w:sz w:val="28"/>
        </w:rPr>
        <w:t>1</w:t>
      </w:r>
      <w:r w:rsidR="005D5657">
        <w:rPr>
          <w:rFonts w:ascii="Times New Roman" w:hAnsi="Times New Roman" w:cs="Times New Roman"/>
          <w:sz w:val="28"/>
        </w:rPr>
        <w:t>.</w:t>
      </w:r>
    </w:p>
    <w:p w:rsidR="00BB231D" w:rsidRDefault="005D5657" w:rsidP="00BB23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</w:t>
      </w:r>
      <w:r w:rsidR="001A187B">
        <w:rPr>
          <w:rFonts w:ascii="Times New Roman" w:hAnsi="Times New Roman" w:cs="Times New Roman"/>
          <w:sz w:val="28"/>
        </w:rPr>
        <w:t xml:space="preserve"> </w:t>
      </w:r>
      <w:r w:rsidR="00DB624C">
        <w:rPr>
          <w:rFonts w:ascii="Times New Roman" w:hAnsi="Times New Roman" w:cs="Times New Roman"/>
          <w:sz w:val="28"/>
        </w:rPr>
        <w:t>1</w:t>
      </w:r>
      <w:r w:rsidR="001A187B">
        <w:rPr>
          <w:rFonts w:ascii="Times New Roman" w:hAnsi="Times New Roman" w:cs="Times New Roman"/>
          <w:sz w:val="28"/>
        </w:rPr>
        <w:t xml:space="preserve"> – Классификация бухгалтерских балансов по срокам составления</w:t>
      </w:r>
    </w:p>
    <w:p w:rsidR="001A187B" w:rsidRDefault="00C7572A" w:rsidP="009F1085">
      <w:pPr>
        <w:tabs>
          <w:tab w:val="left" w:pos="8430"/>
        </w:tabs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499483" wp14:editId="4BD336D0">
                <wp:simplePos x="0" y="0"/>
                <wp:positionH relativeFrom="column">
                  <wp:posOffset>4320540</wp:posOffset>
                </wp:positionH>
                <wp:positionV relativeFrom="paragraph">
                  <wp:posOffset>1188085</wp:posOffset>
                </wp:positionV>
                <wp:extent cx="142875" cy="0"/>
                <wp:effectExtent l="38100" t="76200" r="9525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40.2pt;margin-top:93.55pt;width:11.25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EA9F82" wp14:editId="43F5FED1">
                <wp:simplePos x="0" y="0"/>
                <wp:positionH relativeFrom="column">
                  <wp:posOffset>4463415</wp:posOffset>
                </wp:positionH>
                <wp:positionV relativeFrom="paragraph">
                  <wp:posOffset>264160</wp:posOffset>
                </wp:positionV>
                <wp:extent cx="0" cy="923925"/>
                <wp:effectExtent l="0" t="0" r="19050" b="952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1.45pt,20.8pt" to="351.45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" strokecolor="black [3040]"/>
            </w:pict>
          </mc:Fallback>
        </mc:AlternateContent>
      </w:r>
      <w:r w:rsidR="005E7D6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3D616E" wp14:editId="00CFA589">
                <wp:simplePos x="0" y="0"/>
                <wp:positionH relativeFrom="column">
                  <wp:posOffset>1605915</wp:posOffset>
                </wp:positionH>
                <wp:positionV relativeFrom="paragraph">
                  <wp:posOffset>264160</wp:posOffset>
                </wp:positionV>
                <wp:extent cx="0" cy="99060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.45pt,20.8pt" to="126.45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" strokecolor="black [3040]"/>
            </w:pict>
          </mc:Fallback>
        </mc:AlternateContent>
      </w:r>
      <w:r w:rsidR="005E7D6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0E33D0" wp14:editId="70E6917F">
                <wp:simplePos x="0" y="0"/>
                <wp:positionH relativeFrom="column">
                  <wp:posOffset>3739515</wp:posOffset>
                </wp:positionH>
                <wp:positionV relativeFrom="paragraph">
                  <wp:posOffset>264795</wp:posOffset>
                </wp:positionV>
                <wp:extent cx="0" cy="200025"/>
                <wp:effectExtent l="95250" t="0" r="57150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1" o:spid="_x0000_s1026" type="#_x0000_t32" style="position:absolute;margin-left:294.45pt;margin-top:20.85pt;width:0;height:15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 w:rsidR="005E7D6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689FC2" wp14:editId="40C5C199">
                <wp:simplePos x="0" y="0"/>
                <wp:positionH relativeFrom="column">
                  <wp:posOffset>2310765</wp:posOffset>
                </wp:positionH>
                <wp:positionV relativeFrom="paragraph">
                  <wp:posOffset>264795</wp:posOffset>
                </wp:positionV>
                <wp:extent cx="0" cy="200025"/>
                <wp:effectExtent l="95250" t="0" r="57150" b="666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0" o:spid="_x0000_s1026" type="#_x0000_t32" style="position:absolute;margin-left:181.95pt;margin-top:20.85pt;width:0;height:15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" strokecolor="black [3040]">
                <v:stroke endarrow="open"/>
              </v:shape>
            </w:pict>
          </mc:Fallback>
        </mc:AlternateContent>
      </w:r>
      <w:r w:rsidR="005E7D6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A0E88A" wp14:editId="2105EDCC">
                <wp:simplePos x="0" y="0"/>
                <wp:positionH relativeFrom="column">
                  <wp:posOffset>4711065</wp:posOffset>
                </wp:positionH>
                <wp:positionV relativeFrom="paragraph">
                  <wp:posOffset>264795</wp:posOffset>
                </wp:positionV>
                <wp:extent cx="0" cy="200025"/>
                <wp:effectExtent l="95250" t="0" r="57150" b="666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2" o:spid="_x0000_s1026" type="#_x0000_t32" style="position:absolute;margin-left:370.95pt;margin-top:20.85pt;width:0;height:15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" strokecolor="black [3040]">
                <v:stroke endarrow="open"/>
              </v:shape>
            </w:pict>
          </mc:Fallback>
        </mc:AlternateContent>
      </w:r>
      <w:r w:rsidR="005E7D6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8061BB" wp14:editId="07322CBC">
                <wp:simplePos x="0" y="0"/>
                <wp:positionH relativeFrom="column">
                  <wp:posOffset>796290</wp:posOffset>
                </wp:positionH>
                <wp:positionV relativeFrom="paragraph">
                  <wp:posOffset>264795</wp:posOffset>
                </wp:positionV>
                <wp:extent cx="0" cy="200025"/>
                <wp:effectExtent l="95250" t="0" r="5715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9" o:spid="_x0000_s1026" type="#_x0000_t32" style="position:absolute;margin-left:62.7pt;margin-top:20.85pt;width:0;height:15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" strokecolor="black [3040]">
                <v:stroke endarrow="open"/>
              </v:shape>
            </w:pict>
          </mc:Fallback>
        </mc:AlternateContent>
      </w:r>
      <w:r w:rsidR="001A187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inline distT="0" distB="0" distL="0" distR="0" wp14:anchorId="694777D9" wp14:editId="75CDB611">
                <wp:extent cx="5029200" cy="266700"/>
                <wp:effectExtent l="0" t="0" r="19050" b="1905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0E20" w:rsidRPr="005E7D65" w:rsidRDefault="00EA0E20" w:rsidP="00047FDC">
                            <w:pPr>
                              <w:tabs>
                                <w:tab w:val="left" w:pos="6930"/>
                              </w:tabs>
                              <w:spacing w:after="0"/>
                              <w:ind w:left="1701" w:right="1968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  </w:t>
                            </w:r>
                            <w:r w:rsidRPr="005E7D6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Бухгалтерский баланс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396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" filled="f" strokecolor="black [3213]" strokeweight=".5pt">
                <v:textbox>
                  <w:txbxContent>
                    <w:p w:rsidR="00EA0E20" w:rsidRPr="005E7D65" w:rsidRDefault="00EA0E20" w:rsidP="00047FDC">
                      <w:pPr>
                        <w:tabs>
                          <w:tab w:val="left" w:pos="6930"/>
                        </w:tabs>
                        <w:spacing w:after="0"/>
                        <w:ind w:left="1701" w:right="1968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  </w:t>
                      </w:r>
                      <w:r w:rsidRPr="005E7D6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Бухгалтерский баланс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9F1085">
        <w:rPr>
          <w:rFonts w:ascii="Times New Roman" w:hAnsi="Times New Roman" w:cs="Times New Roman"/>
          <w:sz w:val="28"/>
        </w:rPr>
        <w:tab/>
      </w:r>
    </w:p>
    <w:p w:rsidR="004944EC" w:rsidRDefault="006A4510" w:rsidP="004944E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87981D" wp14:editId="27E3978C">
                <wp:simplePos x="0" y="0"/>
                <wp:positionH relativeFrom="column">
                  <wp:posOffset>4634865</wp:posOffset>
                </wp:positionH>
                <wp:positionV relativeFrom="paragraph">
                  <wp:posOffset>76200</wp:posOffset>
                </wp:positionV>
                <wp:extent cx="1343025" cy="5048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0E20" w:rsidRDefault="00EA0E20" w:rsidP="00DF3E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E7D6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Объединительные</w:t>
                            </w:r>
                          </w:p>
                          <w:p w:rsidR="00EA0E20" w:rsidRPr="005E7D65" w:rsidRDefault="00EA0E20" w:rsidP="00DF3E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E7D6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(фузионные)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364.95pt;margin-top:6pt;width:105.7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" filled="f" strokecolor="black [3213]" strokeweight=".5pt">
                <v:textbox>
                  <w:txbxContent>
                    <w:p w:rsidR="00EA0E20" w:rsidRDefault="00EA0E20" w:rsidP="00DF3E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E7D6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Объединительные</w:t>
                      </w:r>
                    </w:p>
                    <w:p w:rsidR="00EA0E20" w:rsidRPr="005E7D65" w:rsidRDefault="00EA0E20" w:rsidP="00DF3E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E7D6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(фузионные)</w:t>
                      </w:r>
                    </w:p>
                  </w:txbxContent>
                </v:textbox>
              </v:rect>
            </w:pict>
          </mc:Fallback>
        </mc:AlternateContent>
      </w:r>
      <w:r w:rsidR="00C7572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3869F" wp14:editId="7B308076">
                <wp:simplePos x="0" y="0"/>
                <wp:positionH relativeFrom="column">
                  <wp:posOffset>158114</wp:posOffset>
                </wp:positionH>
                <wp:positionV relativeFrom="paragraph">
                  <wp:posOffset>76200</wp:posOffset>
                </wp:positionV>
                <wp:extent cx="1381125" cy="5048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0E20" w:rsidRPr="005E7D65" w:rsidRDefault="00EA0E20" w:rsidP="00DF3E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E7D6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Вступительные (организационные)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12.45pt;margin-top:6pt;width:108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" filled="f" strokecolor="black [3213]" strokeweight=".5pt">
                <v:textbox>
                  <w:txbxContent>
                    <w:p w:rsidR="00EA0E20" w:rsidRPr="005E7D65" w:rsidRDefault="00EA0E20" w:rsidP="00DF3E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E7D6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Вступительные (организационные)</w:t>
                      </w:r>
                    </w:p>
                  </w:txbxContent>
                </v:textbox>
              </v:rect>
            </w:pict>
          </mc:Fallback>
        </mc:AlternateContent>
      </w:r>
      <w:r w:rsidR="00C7572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BD3511" wp14:editId="0BA98CF1">
                <wp:simplePos x="0" y="0"/>
                <wp:positionH relativeFrom="column">
                  <wp:posOffset>3101340</wp:posOffset>
                </wp:positionH>
                <wp:positionV relativeFrom="paragraph">
                  <wp:posOffset>66675</wp:posOffset>
                </wp:positionV>
                <wp:extent cx="1228725" cy="4953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0E20" w:rsidRPr="005E7D65" w:rsidRDefault="00EA0E20" w:rsidP="00DF3E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E7D6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Разделительные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244.2pt;margin-top:5.25pt;width:96.7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" filled="f" strokecolor="black [3213]" strokeweight=".5pt">
                <v:textbox>
                  <w:txbxContent>
                    <w:p w:rsidR="00EA0E20" w:rsidRPr="005E7D65" w:rsidRDefault="00EA0E20" w:rsidP="00DF3E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E7D6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Разделительные</w:t>
                      </w:r>
                    </w:p>
                  </w:txbxContent>
                </v:textbox>
              </v:rect>
            </w:pict>
          </mc:Fallback>
        </mc:AlternateContent>
      </w:r>
      <w:r w:rsidR="005E7D6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0C322" wp14:editId="069AB111">
                <wp:simplePos x="0" y="0"/>
                <wp:positionH relativeFrom="column">
                  <wp:posOffset>1729740</wp:posOffset>
                </wp:positionH>
                <wp:positionV relativeFrom="paragraph">
                  <wp:posOffset>66675</wp:posOffset>
                </wp:positionV>
                <wp:extent cx="1219200" cy="5048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0E20" w:rsidRPr="005E7D65" w:rsidRDefault="00EA0E20" w:rsidP="00DF3E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E7D6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Санируемые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136.2pt;margin-top:5.25pt;width:96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" filled="f" strokecolor="black [3213]" strokeweight=".5pt">
                <v:textbox>
                  <w:txbxContent>
                    <w:p w:rsidR="00EA0E20" w:rsidRPr="005E7D65" w:rsidRDefault="00EA0E20" w:rsidP="00DF3E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E7D6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Санируемые</w:t>
                      </w:r>
                    </w:p>
                  </w:txbxContent>
                </v:textbox>
              </v:rect>
            </w:pict>
          </mc:Fallback>
        </mc:AlternateContent>
      </w:r>
    </w:p>
    <w:p w:rsidR="004944EC" w:rsidRPr="004A45EF" w:rsidRDefault="00B62A90" w:rsidP="004944E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113B41" wp14:editId="0D1AD467">
                <wp:simplePos x="0" y="0"/>
                <wp:positionH relativeFrom="column">
                  <wp:posOffset>1463040</wp:posOffset>
                </wp:positionH>
                <wp:positionV relativeFrom="paragraph">
                  <wp:posOffset>274320</wp:posOffset>
                </wp:positionV>
                <wp:extent cx="0" cy="1971675"/>
                <wp:effectExtent l="0" t="0" r="19050" b="952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1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5.2pt,21.6pt" to="115.2pt,1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" strokecolor="black [3040]"/>
            </w:pict>
          </mc:Fallback>
        </mc:AlternateContent>
      </w:r>
    </w:p>
    <w:p w:rsidR="006175C4" w:rsidRPr="00DF3E71" w:rsidRDefault="00C7572A" w:rsidP="001A187B">
      <w:pPr>
        <w:tabs>
          <w:tab w:val="left" w:pos="3150"/>
        </w:tabs>
        <w:spacing w:after="600" w:line="72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12A75A" wp14:editId="11AB0270">
                <wp:simplePos x="0" y="0"/>
                <wp:positionH relativeFrom="column">
                  <wp:posOffset>1377315</wp:posOffset>
                </wp:positionH>
                <wp:positionV relativeFrom="paragraph">
                  <wp:posOffset>586740</wp:posOffset>
                </wp:positionV>
                <wp:extent cx="85725" cy="0"/>
                <wp:effectExtent l="0" t="0" r="9525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6" o:spid="_x0000_s1026" style="position:absolute;flip:x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45pt,46.2pt" to="115.2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1843CC" wp14:editId="3BEDA654">
                <wp:simplePos x="0" y="0"/>
                <wp:positionH relativeFrom="column">
                  <wp:posOffset>43815</wp:posOffset>
                </wp:positionH>
                <wp:positionV relativeFrom="paragraph">
                  <wp:posOffset>82550</wp:posOffset>
                </wp:positionV>
                <wp:extent cx="1333500" cy="895350"/>
                <wp:effectExtent l="0" t="0" r="1905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0E20" w:rsidRPr="005E7D65" w:rsidRDefault="00EA0E20" w:rsidP="00B62A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E7D6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Вступительные балансы вновь создаваемых предприятий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1" style="position:absolute;left:0;text-align:left;margin-left:3.45pt;margin-top:6.5pt;width:105pt;height:7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" filled="f" strokecolor="black [3213]" strokeweight=".5pt">
                <v:textbox>
                  <w:txbxContent>
                    <w:p w:rsidR="00EA0E20" w:rsidRPr="005E7D65" w:rsidRDefault="00EA0E20" w:rsidP="00B62A9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E7D6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Вступительные балансы вновь создаваемых предприятий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ED067F" wp14:editId="6E1F015D">
                <wp:simplePos x="0" y="0"/>
                <wp:positionH relativeFrom="column">
                  <wp:posOffset>4339590</wp:posOffset>
                </wp:positionH>
                <wp:positionV relativeFrom="paragraph">
                  <wp:posOffset>1940560</wp:posOffset>
                </wp:positionV>
                <wp:extent cx="171450" cy="0"/>
                <wp:effectExtent l="0" t="0" r="190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pt,152.8pt" to="355.2pt,1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8434B6" wp14:editId="08E70190">
                <wp:simplePos x="0" y="0"/>
                <wp:positionH relativeFrom="column">
                  <wp:posOffset>4339590</wp:posOffset>
                </wp:positionH>
                <wp:positionV relativeFrom="paragraph">
                  <wp:posOffset>330200</wp:posOffset>
                </wp:positionV>
                <wp:extent cx="171450" cy="0"/>
                <wp:effectExtent l="0" t="0" r="1905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pt,26pt" to="355.2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33A3D1" wp14:editId="55204CBC">
                <wp:simplePos x="0" y="0"/>
                <wp:positionH relativeFrom="column">
                  <wp:posOffset>4511040</wp:posOffset>
                </wp:positionH>
                <wp:positionV relativeFrom="paragraph">
                  <wp:posOffset>330200</wp:posOffset>
                </wp:positionV>
                <wp:extent cx="0" cy="1609725"/>
                <wp:effectExtent l="0" t="0" r="19050" b="952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2pt,26pt" to="355.2pt,1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2CB0E5" wp14:editId="748B30E8">
                <wp:simplePos x="0" y="0"/>
                <wp:positionH relativeFrom="column">
                  <wp:posOffset>4339590</wp:posOffset>
                </wp:positionH>
                <wp:positionV relativeFrom="paragraph">
                  <wp:posOffset>787400</wp:posOffset>
                </wp:positionV>
                <wp:extent cx="171450" cy="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pt,62pt" to="355.2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E02DD1" wp14:editId="254A7661">
                <wp:simplePos x="0" y="0"/>
                <wp:positionH relativeFrom="column">
                  <wp:posOffset>4339590</wp:posOffset>
                </wp:positionH>
                <wp:positionV relativeFrom="paragraph">
                  <wp:posOffset>1358900</wp:posOffset>
                </wp:positionV>
                <wp:extent cx="171450" cy="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pt,107pt" to="355.2pt,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AC3DB5" wp14:editId="4EC813C2">
                <wp:simplePos x="0" y="0"/>
                <wp:positionH relativeFrom="column">
                  <wp:posOffset>1605915</wp:posOffset>
                </wp:positionH>
                <wp:positionV relativeFrom="paragraph">
                  <wp:posOffset>358140</wp:posOffset>
                </wp:positionV>
                <wp:extent cx="0" cy="146685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.45pt,28.2pt" to="126.45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AACC7F" wp14:editId="6F7407DD">
                <wp:simplePos x="0" y="0"/>
                <wp:positionH relativeFrom="column">
                  <wp:posOffset>1605915</wp:posOffset>
                </wp:positionH>
                <wp:positionV relativeFrom="paragraph">
                  <wp:posOffset>739775</wp:posOffset>
                </wp:positionV>
                <wp:extent cx="123825" cy="0"/>
                <wp:effectExtent l="0" t="0" r="952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6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45pt,58.25pt" to="136.2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5EA07F" wp14:editId="364001AD">
                <wp:simplePos x="0" y="0"/>
                <wp:positionH relativeFrom="column">
                  <wp:posOffset>1605915</wp:posOffset>
                </wp:positionH>
                <wp:positionV relativeFrom="paragraph">
                  <wp:posOffset>358775</wp:posOffset>
                </wp:positionV>
                <wp:extent cx="123825" cy="0"/>
                <wp:effectExtent l="0" t="0" r="952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3" o:spid="_x0000_s1026" style="position:absolute;flip:x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45pt,28.25pt" to="136.2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" strokecolor="black [3040]"/>
            </w:pict>
          </mc:Fallback>
        </mc:AlternateContent>
      </w:r>
      <w:r w:rsidRPr="00DF3E71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8D2602" wp14:editId="51F80499">
                <wp:simplePos x="0" y="0"/>
                <wp:positionH relativeFrom="column">
                  <wp:posOffset>1729740</wp:posOffset>
                </wp:positionH>
                <wp:positionV relativeFrom="paragraph">
                  <wp:posOffset>24765</wp:posOffset>
                </wp:positionV>
                <wp:extent cx="1219200" cy="4095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0E20" w:rsidRPr="005E7D65" w:rsidRDefault="00EA0E20" w:rsidP="00DF3E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E7D6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Текущие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left:0;text-align:left;margin-left:136.2pt;margin-top:1.95pt;width:96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" filled="f" strokecolor="black [3213]" strokeweight=".5pt">
                <v:textbox>
                  <w:txbxContent>
                    <w:p w:rsidR="00EA0E20" w:rsidRPr="005E7D65" w:rsidRDefault="00EA0E20" w:rsidP="00DF3E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E7D6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Текущие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D554AC" wp14:editId="3D1E2453">
                <wp:simplePos x="0" y="0"/>
                <wp:positionH relativeFrom="column">
                  <wp:posOffset>1729740</wp:posOffset>
                </wp:positionH>
                <wp:positionV relativeFrom="paragraph">
                  <wp:posOffset>520065</wp:posOffset>
                </wp:positionV>
                <wp:extent cx="1219200" cy="4572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0E20" w:rsidRPr="005E7D65" w:rsidRDefault="00EA0E20" w:rsidP="00DF3E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E7D6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Начальные (входящие)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left:0;text-align:left;margin-left:136.2pt;margin-top:40.95pt;width:96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" filled="f" strokecolor="black [3213]" strokeweight=".5pt">
                <v:textbox>
                  <w:txbxContent>
                    <w:p w:rsidR="00EA0E20" w:rsidRPr="005E7D65" w:rsidRDefault="00EA0E20" w:rsidP="00DF3E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E7D6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Начальные (входящие)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6455D3" wp14:editId="4C3D590B">
                <wp:simplePos x="0" y="0"/>
                <wp:positionH relativeFrom="column">
                  <wp:posOffset>3101340</wp:posOffset>
                </wp:positionH>
                <wp:positionV relativeFrom="paragraph">
                  <wp:posOffset>520065</wp:posOffset>
                </wp:positionV>
                <wp:extent cx="1228725" cy="45720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0E20" w:rsidRPr="005E7D65" w:rsidRDefault="00EA0E20" w:rsidP="00DF3E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E7D6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Начальные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4" style="position:absolute;left:0;text-align:left;margin-left:244.2pt;margin-top:40.95pt;width:96.7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" filled="f" strokecolor="black [3213]" strokeweight=".5pt">
                <v:textbox>
                  <w:txbxContent>
                    <w:p w:rsidR="00EA0E20" w:rsidRPr="005E7D65" w:rsidRDefault="00EA0E20" w:rsidP="00DF3E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E7D6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Начальные</w:t>
                      </w:r>
                    </w:p>
                  </w:txbxContent>
                </v:textbox>
              </v:rect>
            </w:pict>
          </mc:Fallback>
        </mc:AlternateContent>
      </w:r>
      <w:r w:rsidRPr="00DF3E71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8DC938" wp14:editId="226D5B76">
                <wp:simplePos x="0" y="0"/>
                <wp:positionH relativeFrom="column">
                  <wp:posOffset>3101340</wp:posOffset>
                </wp:positionH>
                <wp:positionV relativeFrom="paragraph">
                  <wp:posOffset>34290</wp:posOffset>
                </wp:positionV>
                <wp:extent cx="1228725" cy="4000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0E20" w:rsidRPr="005E7D65" w:rsidRDefault="00EA0E20" w:rsidP="00DF3E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E7D6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Ликвидационные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5" style="position:absolute;left:0;text-align:left;margin-left:244.2pt;margin-top:2.7pt;width:96.7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" filled="f" strokecolor="black [3213]" strokeweight=".5pt">
                <v:textbox>
                  <w:txbxContent>
                    <w:p w:rsidR="00EA0E20" w:rsidRPr="005E7D65" w:rsidRDefault="00EA0E20" w:rsidP="00DF3E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E7D6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Ликвидационные</w:t>
                      </w:r>
                    </w:p>
                  </w:txbxContent>
                </v:textbox>
              </v:rect>
            </w:pict>
          </mc:Fallback>
        </mc:AlternateContent>
      </w:r>
      <w:r w:rsidR="005E7D6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5A89D8" wp14:editId="2467045A">
                <wp:simplePos x="0" y="0"/>
                <wp:positionH relativeFrom="column">
                  <wp:posOffset>1605915</wp:posOffset>
                </wp:positionH>
                <wp:positionV relativeFrom="paragraph">
                  <wp:posOffset>262890</wp:posOffset>
                </wp:positionV>
                <wp:extent cx="123825" cy="0"/>
                <wp:effectExtent l="0" t="76200" r="28575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126.45pt;margin-top:20.7pt;width:9.7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4944EC" w:rsidRPr="00DF3E71">
        <w:rPr>
          <w:rFonts w:ascii="Times New Roman" w:hAnsi="Times New Roman" w:cs="Times New Roman"/>
          <w:b/>
          <w:sz w:val="28"/>
        </w:rPr>
        <w:t xml:space="preserve"> </w:t>
      </w:r>
      <w:r w:rsidR="001A187B" w:rsidRPr="00DF3E71">
        <w:rPr>
          <w:rFonts w:ascii="Times New Roman" w:hAnsi="Times New Roman" w:cs="Times New Roman"/>
          <w:b/>
          <w:sz w:val="28"/>
        </w:rPr>
        <w:tab/>
      </w:r>
    </w:p>
    <w:p w:rsidR="00031670" w:rsidRDefault="00C7572A" w:rsidP="00241B16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D88F8B" wp14:editId="3407C1EE">
                <wp:simplePos x="0" y="0"/>
                <wp:positionH relativeFrom="column">
                  <wp:posOffset>43815</wp:posOffset>
                </wp:positionH>
                <wp:positionV relativeFrom="paragraph">
                  <wp:posOffset>59055</wp:posOffset>
                </wp:positionV>
                <wp:extent cx="1333500" cy="1371600"/>
                <wp:effectExtent l="0" t="0" r="19050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0E20" w:rsidRPr="005E7D65" w:rsidRDefault="00EA0E20" w:rsidP="00B62A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E7D6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Балансы хоз. единиц, образованных на условиях </w:t>
                            </w:r>
                            <w:proofErr w:type="gramStart"/>
                            <w:r w:rsidRPr="005E7D6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правопреемстве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-</w:t>
                            </w:r>
                            <w:proofErr w:type="spellStart"/>
                            <w:r w:rsidRPr="005E7D6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нности</w:t>
                            </w:r>
                            <w:proofErr w:type="spellEnd"/>
                            <w:proofErr w:type="gramEnd"/>
                            <w:r w:rsidRPr="005E7D6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ранее действовавших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6" style="position:absolute;left:0;text-align:left;margin-left:3.45pt;margin-top:4.65pt;width:105pt;height:10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" filled="f" strokecolor="black [3213]" strokeweight=".5pt">
                <v:textbox>
                  <w:txbxContent>
                    <w:p w:rsidR="00EA0E20" w:rsidRPr="005E7D65" w:rsidRDefault="00EA0E20" w:rsidP="00B62A9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E7D6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Балансы хоз. единиц, образованных на условиях </w:t>
                      </w:r>
                      <w:proofErr w:type="gramStart"/>
                      <w:r w:rsidRPr="005E7D6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правопреемстве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-</w:t>
                      </w:r>
                      <w:proofErr w:type="spellStart"/>
                      <w:r w:rsidRPr="005E7D6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нности</w:t>
                      </w:r>
                      <w:proofErr w:type="spellEnd"/>
                      <w:proofErr w:type="gramEnd"/>
                      <w:r w:rsidRPr="005E7D6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ранее действовавших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CC6F2F" wp14:editId="06D258E3">
                <wp:simplePos x="0" y="0"/>
                <wp:positionH relativeFrom="column">
                  <wp:posOffset>1605915</wp:posOffset>
                </wp:positionH>
                <wp:positionV relativeFrom="paragraph">
                  <wp:posOffset>278765</wp:posOffset>
                </wp:positionV>
                <wp:extent cx="123825" cy="0"/>
                <wp:effectExtent l="0" t="0" r="952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7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45pt,21.95pt" to="136.2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A8A4C7" wp14:editId="36C6357E">
                <wp:simplePos x="0" y="0"/>
                <wp:positionH relativeFrom="column">
                  <wp:posOffset>1729741</wp:posOffset>
                </wp:positionH>
                <wp:positionV relativeFrom="paragraph">
                  <wp:posOffset>59055</wp:posOffset>
                </wp:positionV>
                <wp:extent cx="1219200" cy="4476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0E20" w:rsidRPr="005E7D65" w:rsidRDefault="00EA0E20" w:rsidP="00DF3E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E7D6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Промежуточные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7" style="position:absolute;left:0;text-align:left;margin-left:136.2pt;margin-top:4.65pt;width:96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" filled="f" strokecolor="black [3213]" strokeweight=".5pt">
                <v:textbox>
                  <w:txbxContent>
                    <w:p w:rsidR="00EA0E20" w:rsidRPr="005E7D65" w:rsidRDefault="00EA0E20" w:rsidP="00DF3E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E7D6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Промежуточные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FEFC63" wp14:editId="0D254519">
                <wp:simplePos x="0" y="0"/>
                <wp:positionH relativeFrom="column">
                  <wp:posOffset>3101340</wp:posOffset>
                </wp:positionH>
                <wp:positionV relativeFrom="paragraph">
                  <wp:posOffset>49530</wp:posOffset>
                </wp:positionV>
                <wp:extent cx="1228725" cy="4572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0E20" w:rsidRPr="005E7D65" w:rsidRDefault="00EA0E20" w:rsidP="00DF3E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E7D6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Промежуточные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8" style="position:absolute;left:0;text-align:left;margin-left:244.2pt;margin-top:3.9pt;width:96.7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" filled="f" strokecolor="black [3213]" strokeweight=".5pt">
                <v:textbox>
                  <w:txbxContent>
                    <w:p w:rsidR="00EA0E20" w:rsidRPr="005E7D65" w:rsidRDefault="00EA0E20" w:rsidP="00DF3E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E7D6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Промежуточные</w:t>
                      </w:r>
                    </w:p>
                  </w:txbxContent>
                </v:textbox>
              </v:rect>
            </w:pict>
          </mc:Fallback>
        </mc:AlternateContent>
      </w:r>
    </w:p>
    <w:p w:rsidR="00241B16" w:rsidRDefault="00C7572A" w:rsidP="00241B16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29A1AB" wp14:editId="0D2BE86D">
                <wp:simplePos x="0" y="0"/>
                <wp:positionH relativeFrom="column">
                  <wp:posOffset>1729741</wp:posOffset>
                </wp:positionH>
                <wp:positionV relativeFrom="paragraph">
                  <wp:posOffset>249555</wp:posOffset>
                </wp:positionV>
                <wp:extent cx="1219200" cy="5143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0E20" w:rsidRPr="005E7D65" w:rsidRDefault="00EA0E20" w:rsidP="00DF3E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E7D6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Заключительные (исходящие)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9" style="position:absolute;left:0;text-align:left;margin-left:136.2pt;margin-top:19.65pt;width:96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" filled="f" strokecolor="black [3213]" strokeweight=".5pt">
                <v:textbox>
                  <w:txbxContent>
                    <w:p w:rsidR="00EA0E20" w:rsidRPr="005E7D65" w:rsidRDefault="00EA0E20" w:rsidP="00DF3E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E7D6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Заключительные (исходящие)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806620" wp14:editId="20DAD33C">
                <wp:simplePos x="0" y="0"/>
                <wp:positionH relativeFrom="column">
                  <wp:posOffset>3082290</wp:posOffset>
                </wp:positionH>
                <wp:positionV relativeFrom="paragraph">
                  <wp:posOffset>259080</wp:posOffset>
                </wp:positionV>
                <wp:extent cx="1247775" cy="5143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0E20" w:rsidRPr="00DF3E71" w:rsidRDefault="00EA0E20" w:rsidP="00DF3E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DF3E7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Заключительны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0" style="position:absolute;left:0;text-align:left;margin-left:242.7pt;margin-top:20.4pt;width:98.2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" filled="f" strokecolor="black [3213]" strokeweight=".5pt">
                <v:textbox>
                  <w:txbxContent>
                    <w:p w:rsidR="00EA0E20" w:rsidRPr="00DF3E71" w:rsidRDefault="00EA0E20" w:rsidP="00DF3E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DF3E7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Заключительны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е</w:t>
                      </w:r>
                    </w:p>
                  </w:txbxContent>
                </v:textbox>
              </v:rect>
            </w:pict>
          </mc:Fallback>
        </mc:AlternateContent>
      </w:r>
    </w:p>
    <w:p w:rsidR="00241B16" w:rsidRPr="00102E58" w:rsidRDefault="00C7572A" w:rsidP="00241B16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218AE6" wp14:editId="3DDA684E">
                <wp:simplePos x="0" y="0"/>
                <wp:positionH relativeFrom="column">
                  <wp:posOffset>1377315</wp:posOffset>
                </wp:positionH>
                <wp:positionV relativeFrom="paragraph">
                  <wp:posOffset>221615</wp:posOffset>
                </wp:positionV>
                <wp:extent cx="85725" cy="0"/>
                <wp:effectExtent l="0" t="0" r="952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5pt,17.45pt" to="115.2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E67712" wp14:editId="7572B1F2">
                <wp:simplePos x="0" y="0"/>
                <wp:positionH relativeFrom="column">
                  <wp:posOffset>1605915</wp:posOffset>
                </wp:positionH>
                <wp:positionV relativeFrom="paragraph">
                  <wp:posOffset>107315</wp:posOffset>
                </wp:positionV>
                <wp:extent cx="123825" cy="0"/>
                <wp:effectExtent l="0" t="0" r="952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5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45pt,8.45pt" to="136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" strokecolor="black [3040]"/>
            </w:pict>
          </mc:Fallback>
        </mc:AlternateContent>
      </w:r>
    </w:p>
    <w:bookmarkEnd w:id="0"/>
    <w:p w:rsidR="00102E58" w:rsidRDefault="00102E58" w:rsidP="00C543DE">
      <w:pPr>
        <w:ind w:firstLine="709"/>
        <w:rPr>
          <w:rFonts w:ascii="Times New Roman" w:hAnsi="Times New Roman" w:cs="Times New Roman"/>
          <w:sz w:val="28"/>
        </w:rPr>
      </w:pPr>
    </w:p>
    <w:p w:rsidR="00DC0F94" w:rsidRDefault="00E10E19" w:rsidP="006A451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C543DE">
        <w:rPr>
          <w:rFonts w:ascii="Times New Roman" w:hAnsi="Times New Roman" w:cs="Times New Roman"/>
          <w:sz w:val="28"/>
        </w:rPr>
        <w:br w:type="page"/>
      </w:r>
      <w:r w:rsidR="00047FDC" w:rsidRPr="00047FDC">
        <w:rPr>
          <w:rFonts w:ascii="Times New Roman" w:hAnsi="Times New Roman" w:cs="Times New Roman"/>
          <w:sz w:val="28"/>
        </w:rPr>
        <w:lastRenderedPageBreak/>
        <w:t>Вступительны</w:t>
      </w:r>
      <w:r w:rsidR="00047FDC">
        <w:rPr>
          <w:rFonts w:ascii="Times New Roman" w:hAnsi="Times New Roman" w:cs="Times New Roman"/>
          <w:sz w:val="28"/>
        </w:rPr>
        <w:t>й баланс</w:t>
      </w:r>
      <w:r w:rsidR="00047FDC" w:rsidRPr="00047FDC">
        <w:rPr>
          <w:rFonts w:ascii="Times New Roman" w:hAnsi="Times New Roman" w:cs="Times New Roman"/>
          <w:sz w:val="28"/>
        </w:rPr>
        <w:t xml:space="preserve"> соста</w:t>
      </w:r>
      <w:r w:rsidR="00047FDC">
        <w:rPr>
          <w:rFonts w:ascii="Times New Roman" w:hAnsi="Times New Roman" w:cs="Times New Roman"/>
          <w:sz w:val="28"/>
        </w:rPr>
        <w:t>вля</w:t>
      </w:r>
      <w:r w:rsidR="00B62A90">
        <w:rPr>
          <w:rFonts w:ascii="Times New Roman" w:hAnsi="Times New Roman" w:cs="Times New Roman"/>
          <w:sz w:val="28"/>
        </w:rPr>
        <w:t>е</w:t>
      </w:r>
      <w:r w:rsidR="00047FDC">
        <w:rPr>
          <w:rFonts w:ascii="Times New Roman" w:hAnsi="Times New Roman" w:cs="Times New Roman"/>
          <w:sz w:val="28"/>
        </w:rPr>
        <w:t>тс</w:t>
      </w:r>
      <w:r w:rsidR="0049115D">
        <w:rPr>
          <w:rFonts w:ascii="Times New Roman" w:hAnsi="Times New Roman" w:cs="Times New Roman"/>
          <w:sz w:val="28"/>
        </w:rPr>
        <w:t xml:space="preserve">я в момент регистрация устава </w:t>
      </w:r>
      <w:r w:rsidR="00047FDC">
        <w:rPr>
          <w:rFonts w:ascii="Times New Roman" w:hAnsi="Times New Roman" w:cs="Times New Roman"/>
          <w:sz w:val="28"/>
        </w:rPr>
        <w:t>и с этого же баланса начинается веде</w:t>
      </w:r>
      <w:r w:rsidR="00047FDC" w:rsidRPr="00047FDC">
        <w:rPr>
          <w:rFonts w:ascii="Times New Roman" w:hAnsi="Times New Roman" w:cs="Times New Roman"/>
          <w:sz w:val="28"/>
        </w:rPr>
        <w:t xml:space="preserve">ние бухгалтерского учета </w:t>
      </w:r>
      <w:r w:rsidR="0049115D">
        <w:rPr>
          <w:rFonts w:ascii="Times New Roman" w:hAnsi="Times New Roman" w:cs="Times New Roman"/>
          <w:sz w:val="28"/>
        </w:rPr>
        <w:t>созданной организации</w:t>
      </w:r>
      <w:r w:rsidR="00047FDC" w:rsidRPr="00047FDC">
        <w:rPr>
          <w:rFonts w:ascii="Times New Roman" w:hAnsi="Times New Roman" w:cs="Times New Roman"/>
          <w:sz w:val="28"/>
        </w:rPr>
        <w:t xml:space="preserve">. </w:t>
      </w:r>
    </w:p>
    <w:p w:rsidR="00DC0F94" w:rsidRDefault="00DC0F94" w:rsidP="00952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047FDC" w:rsidRPr="00047FDC">
        <w:rPr>
          <w:rFonts w:ascii="Times New Roman" w:hAnsi="Times New Roman" w:cs="Times New Roman"/>
          <w:sz w:val="28"/>
        </w:rPr>
        <w:t xml:space="preserve">ступительные балансы </w:t>
      </w:r>
      <w:r w:rsidR="0049115D">
        <w:rPr>
          <w:rFonts w:ascii="Times New Roman" w:hAnsi="Times New Roman" w:cs="Times New Roman"/>
          <w:sz w:val="28"/>
        </w:rPr>
        <w:t>разделяются</w:t>
      </w:r>
      <w:r>
        <w:rPr>
          <w:rFonts w:ascii="Times New Roman" w:hAnsi="Times New Roman" w:cs="Times New Roman"/>
          <w:sz w:val="28"/>
        </w:rPr>
        <w:t xml:space="preserve"> на балансы </w:t>
      </w:r>
      <w:r w:rsidR="00047FDC" w:rsidRPr="00047FDC">
        <w:rPr>
          <w:rFonts w:ascii="Times New Roman" w:hAnsi="Times New Roman" w:cs="Times New Roman"/>
          <w:sz w:val="28"/>
        </w:rPr>
        <w:t>вновь создаваемых предприятий и хозяйственных</w:t>
      </w:r>
      <w:r w:rsidR="00047FDC">
        <w:rPr>
          <w:rFonts w:ascii="Times New Roman" w:hAnsi="Times New Roman" w:cs="Times New Roman"/>
          <w:sz w:val="28"/>
        </w:rPr>
        <w:t xml:space="preserve"> </w:t>
      </w:r>
      <w:r w:rsidR="00047FDC" w:rsidRPr="00047FDC">
        <w:rPr>
          <w:rFonts w:ascii="Times New Roman" w:hAnsi="Times New Roman" w:cs="Times New Roman"/>
          <w:sz w:val="28"/>
        </w:rPr>
        <w:t>единиц, образованных на условиях пра</w:t>
      </w:r>
      <w:r w:rsidR="00047FDC">
        <w:rPr>
          <w:rFonts w:ascii="Times New Roman" w:hAnsi="Times New Roman" w:cs="Times New Roman"/>
          <w:sz w:val="28"/>
        </w:rPr>
        <w:t>вопреемственности ранее действо</w:t>
      </w:r>
      <w:r w:rsidR="00047FDC" w:rsidRPr="00047FDC">
        <w:rPr>
          <w:rFonts w:ascii="Times New Roman" w:hAnsi="Times New Roman" w:cs="Times New Roman"/>
          <w:sz w:val="28"/>
        </w:rPr>
        <w:t xml:space="preserve">вавших. </w:t>
      </w:r>
    </w:p>
    <w:p w:rsidR="00B62A90" w:rsidRDefault="00DC0F94" w:rsidP="00952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Первый случай </w:t>
      </w:r>
      <w:r w:rsidR="0049115D">
        <w:rPr>
          <w:rFonts w:ascii="Times New Roman" w:hAnsi="Times New Roman" w:cs="Times New Roman"/>
          <w:sz w:val="28"/>
        </w:rPr>
        <w:t>представляет собой отражение</w:t>
      </w:r>
      <w:r w:rsidR="00047FDC" w:rsidRPr="00047FDC">
        <w:rPr>
          <w:rFonts w:ascii="Times New Roman" w:hAnsi="Times New Roman" w:cs="Times New Roman"/>
          <w:sz w:val="28"/>
        </w:rPr>
        <w:t xml:space="preserve"> во вступительном балансе уставн</w:t>
      </w:r>
      <w:r w:rsidR="0049115D">
        <w:rPr>
          <w:rFonts w:ascii="Times New Roman" w:hAnsi="Times New Roman" w:cs="Times New Roman"/>
          <w:sz w:val="28"/>
        </w:rPr>
        <w:t>ого</w:t>
      </w:r>
      <w:r w:rsidR="00047FD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капитал</w:t>
      </w:r>
      <w:r w:rsidR="0049115D">
        <w:rPr>
          <w:rFonts w:ascii="Times New Roman" w:hAnsi="Times New Roman" w:cs="Times New Roman"/>
          <w:sz w:val="28"/>
        </w:rPr>
        <w:t>а</w:t>
      </w:r>
      <w:r w:rsidR="00047FDC">
        <w:rPr>
          <w:rFonts w:ascii="Times New Roman" w:hAnsi="Times New Roman" w:cs="Times New Roman"/>
          <w:sz w:val="28"/>
        </w:rPr>
        <w:t xml:space="preserve"> и инвентарны</w:t>
      </w:r>
      <w:r w:rsidR="0049115D">
        <w:rPr>
          <w:rFonts w:ascii="Times New Roman" w:hAnsi="Times New Roman" w:cs="Times New Roman"/>
          <w:sz w:val="28"/>
        </w:rPr>
        <w:t>х</w:t>
      </w:r>
      <w:r w:rsidR="00047FDC">
        <w:rPr>
          <w:rFonts w:ascii="Times New Roman" w:hAnsi="Times New Roman" w:cs="Times New Roman"/>
          <w:sz w:val="28"/>
        </w:rPr>
        <w:t xml:space="preserve"> переч</w:t>
      </w:r>
      <w:r w:rsidR="00047FDC" w:rsidRPr="00047FDC">
        <w:rPr>
          <w:rFonts w:ascii="Times New Roman" w:hAnsi="Times New Roman" w:cs="Times New Roman"/>
          <w:sz w:val="28"/>
        </w:rPr>
        <w:t>н</w:t>
      </w:r>
      <w:r w:rsidR="0049115D">
        <w:rPr>
          <w:rFonts w:ascii="Times New Roman" w:hAnsi="Times New Roman" w:cs="Times New Roman"/>
          <w:sz w:val="28"/>
        </w:rPr>
        <w:t>ей</w:t>
      </w:r>
      <w:r w:rsidR="00047FDC" w:rsidRPr="00047FDC">
        <w:rPr>
          <w:rFonts w:ascii="Times New Roman" w:hAnsi="Times New Roman" w:cs="Times New Roman"/>
          <w:sz w:val="28"/>
        </w:rPr>
        <w:t xml:space="preserve"> реально внесенного имущества и имущест</w:t>
      </w:r>
      <w:r w:rsidR="00047FDC">
        <w:rPr>
          <w:rFonts w:ascii="Times New Roman" w:hAnsi="Times New Roman" w:cs="Times New Roman"/>
          <w:sz w:val="28"/>
        </w:rPr>
        <w:t xml:space="preserve">венных </w:t>
      </w:r>
      <w:r w:rsidR="0049115D">
        <w:rPr>
          <w:rFonts w:ascii="Times New Roman" w:hAnsi="Times New Roman" w:cs="Times New Roman"/>
          <w:sz w:val="28"/>
        </w:rPr>
        <w:t xml:space="preserve">учредительских </w:t>
      </w:r>
      <w:r w:rsidR="00047FDC" w:rsidRPr="00047FDC">
        <w:rPr>
          <w:rFonts w:ascii="Times New Roman" w:hAnsi="Times New Roman" w:cs="Times New Roman"/>
          <w:sz w:val="28"/>
        </w:rPr>
        <w:t>обязательств по взносам.</w:t>
      </w:r>
      <w:r w:rsidR="00B62A90">
        <w:rPr>
          <w:rFonts w:ascii="Times New Roman" w:hAnsi="Times New Roman" w:cs="Times New Roman"/>
          <w:sz w:val="28"/>
        </w:rPr>
        <w:t xml:space="preserve"> </w:t>
      </w:r>
    </w:p>
    <w:p w:rsidR="00DC0F94" w:rsidRDefault="0049115D" w:rsidP="00952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Второй вид вступительного баланса применяется, когда</w:t>
      </w:r>
      <w:r w:rsidR="00047FDC" w:rsidRPr="00047FDC">
        <w:rPr>
          <w:rFonts w:ascii="Times New Roman" w:hAnsi="Times New Roman" w:cs="Times New Roman"/>
          <w:sz w:val="28"/>
        </w:rPr>
        <w:t xml:space="preserve"> </w:t>
      </w:r>
      <w:r w:rsidR="00DC0F94">
        <w:rPr>
          <w:rFonts w:ascii="Times New Roman" w:hAnsi="Times New Roman" w:cs="Times New Roman"/>
          <w:sz w:val="28"/>
        </w:rPr>
        <w:t>новая организация с</w:t>
      </w:r>
      <w:r>
        <w:rPr>
          <w:rFonts w:ascii="Times New Roman" w:hAnsi="Times New Roman" w:cs="Times New Roman"/>
          <w:sz w:val="28"/>
        </w:rPr>
        <w:t>оздана</w:t>
      </w:r>
      <w:r w:rsidR="00DC0F94">
        <w:rPr>
          <w:rFonts w:ascii="Times New Roman" w:hAnsi="Times New Roman" w:cs="Times New Roman"/>
          <w:sz w:val="28"/>
        </w:rPr>
        <w:t xml:space="preserve"> на базе ранее существовавшего хозяйствующего субъекта, и вступительный </w:t>
      </w:r>
      <w:r w:rsidR="00047FDC" w:rsidRPr="00047FDC">
        <w:rPr>
          <w:rFonts w:ascii="Times New Roman" w:hAnsi="Times New Roman" w:cs="Times New Roman"/>
          <w:sz w:val="28"/>
        </w:rPr>
        <w:t xml:space="preserve">баланс может </w:t>
      </w:r>
      <w:r>
        <w:rPr>
          <w:rFonts w:ascii="Times New Roman" w:hAnsi="Times New Roman" w:cs="Times New Roman"/>
          <w:sz w:val="28"/>
        </w:rPr>
        <w:t>являться</w:t>
      </w:r>
      <w:r w:rsidR="00B62A90">
        <w:rPr>
          <w:rFonts w:ascii="Times New Roman" w:hAnsi="Times New Roman" w:cs="Times New Roman"/>
          <w:sz w:val="28"/>
        </w:rPr>
        <w:t xml:space="preserve"> </w:t>
      </w:r>
      <w:r w:rsidR="00047FDC" w:rsidRPr="00047FDC">
        <w:rPr>
          <w:rFonts w:ascii="Times New Roman" w:hAnsi="Times New Roman" w:cs="Times New Roman"/>
          <w:sz w:val="28"/>
        </w:rPr>
        <w:t>заключительн</w:t>
      </w:r>
      <w:r>
        <w:rPr>
          <w:rFonts w:ascii="Times New Roman" w:hAnsi="Times New Roman" w:cs="Times New Roman"/>
          <w:sz w:val="28"/>
        </w:rPr>
        <w:t>ым ликвидационным</w:t>
      </w:r>
      <w:r w:rsidR="00047FDC" w:rsidRPr="00047FDC">
        <w:rPr>
          <w:rFonts w:ascii="Times New Roman" w:hAnsi="Times New Roman" w:cs="Times New Roman"/>
          <w:sz w:val="28"/>
        </w:rPr>
        <w:t xml:space="preserve"> </w:t>
      </w:r>
      <w:r w:rsidR="00DC0F94">
        <w:rPr>
          <w:rFonts w:ascii="Times New Roman" w:hAnsi="Times New Roman" w:cs="Times New Roman"/>
          <w:sz w:val="28"/>
        </w:rPr>
        <w:t>прошлой организации</w:t>
      </w:r>
      <w:r>
        <w:rPr>
          <w:rFonts w:ascii="Times New Roman" w:hAnsi="Times New Roman" w:cs="Times New Roman"/>
          <w:sz w:val="28"/>
        </w:rPr>
        <w:t xml:space="preserve">, </w:t>
      </w:r>
      <w:r w:rsidR="00DC0F94">
        <w:rPr>
          <w:rFonts w:ascii="Times New Roman" w:hAnsi="Times New Roman" w:cs="Times New Roman"/>
          <w:sz w:val="28"/>
        </w:rPr>
        <w:t>но</w:t>
      </w:r>
      <w:r w:rsidR="00B62A90">
        <w:rPr>
          <w:rFonts w:ascii="Times New Roman" w:hAnsi="Times New Roman" w:cs="Times New Roman"/>
          <w:sz w:val="28"/>
        </w:rPr>
        <w:t xml:space="preserve"> с уточне</w:t>
      </w:r>
      <w:r w:rsidR="00047FDC" w:rsidRPr="00047FDC">
        <w:rPr>
          <w:rFonts w:ascii="Times New Roman" w:hAnsi="Times New Roman" w:cs="Times New Roman"/>
          <w:sz w:val="28"/>
        </w:rPr>
        <w:t xml:space="preserve">нием оценки отдельных статей ликвидационного баланса. </w:t>
      </w:r>
    </w:p>
    <w:p w:rsidR="0049115D" w:rsidRDefault="00DC0F94" w:rsidP="00CE02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</w:t>
      </w:r>
      <w:r w:rsidR="00047FDC" w:rsidRPr="00047FDC">
        <w:rPr>
          <w:rFonts w:ascii="Times New Roman" w:hAnsi="Times New Roman" w:cs="Times New Roman"/>
          <w:sz w:val="28"/>
        </w:rPr>
        <w:t>кущие балансы</w:t>
      </w:r>
      <w:r>
        <w:rPr>
          <w:rFonts w:ascii="Times New Roman" w:hAnsi="Times New Roman" w:cs="Times New Roman"/>
          <w:sz w:val="28"/>
        </w:rPr>
        <w:t xml:space="preserve">, в отличие от </w:t>
      </w:r>
      <w:proofErr w:type="gramStart"/>
      <w:r>
        <w:rPr>
          <w:rFonts w:ascii="Times New Roman" w:hAnsi="Times New Roman" w:cs="Times New Roman"/>
          <w:sz w:val="28"/>
        </w:rPr>
        <w:t>вступительных</w:t>
      </w:r>
      <w:proofErr w:type="gramEnd"/>
      <w:r>
        <w:rPr>
          <w:rFonts w:ascii="Times New Roman" w:hAnsi="Times New Roman" w:cs="Times New Roman"/>
          <w:sz w:val="28"/>
        </w:rPr>
        <w:t>,</w:t>
      </w:r>
      <w:r w:rsidR="00047FDC" w:rsidRPr="00047FDC">
        <w:rPr>
          <w:rFonts w:ascii="Times New Roman" w:hAnsi="Times New Roman" w:cs="Times New Roman"/>
          <w:sz w:val="28"/>
        </w:rPr>
        <w:t xml:space="preserve"> </w:t>
      </w:r>
      <w:r w:rsidR="003076EA">
        <w:rPr>
          <w:rFonts w:ascii="Times New Roman" w:hAnsi="Times New Roman" w:cs="Times New Roman"/>
          <w:sz w:val="28"/>
        </w:rPr>
        <w:t>создаются и действуют</w:t>
      </w:r>
      <w:r w:rsidR="00047FDC" w:rsidRPr="00047FDC">
        <w:rPr>
          <w:rFonts w:ascii="Times New Roman" w:hAnsi="Times New Roman" w:cs="Times New Roman"/>
          <w:sz w:val="28"/>
        </w:rPr>
        <w:t xml:space="preserve"> в течение всего времени </w:t>
      </w:r>
      <w:r w:rsidR="0049115D">
        <w:rPr>
          <w:rFonts w:ascii="Times New Roman" w:hAnsi="Times New Roman" w:cs="Times New Roman"/>
          <w:sz w:val="28"/>
        </w:rPr>
        <w:t>существования</w:t>
      </w:r>
      <w:r>
        <w:rPr>
          <w:rFonts w:ascii="Times New Roman" w:hAnsi="Times New Roman" w:cs="Times New Roman"/>
          <w:sz w:val="28"/>
        </w:rPr>
        <w:t xml:space="preserve"> </w:t>
      </w:r>
      <w:r w:rsidR="00047FDC" w:rsidRPr="00047FDC">
        <w:rPr>
          <w:rFonts w:ascii="Times New Roman" w:hAnsi="Times New Roman" w:cs="Times New Roman"/>
          <w:sz w:val="28"/>
        </w:rPr>
        <w:t>предприятия</w:t>
      </w:r>
      <w:r w:rsidR="0049115D">
        <w:rPr>
          <w:rFonts w:ascii="Times New Roman" w:hAnsi="Times New Roman" w:cs="Times New Roman"/>
          <w:sz w:val="28"/>
        </w:rPr>
        <w:t xml:space="preserve">. Они подразделяются </w:t>
      </w:r>
      <w:r w:rsidR="00047FDC" w:rsidRPr="00047FDC">
        <w:rPr>
          <w:rFonts w:ascii="Times New Roman" w:hAnsi="Times New Roman" w:cs="Times New Roman"/>
          <w:sz w:val="28"/>
        </w:rPr>
        <w:t>на н</w:t>
      </w:r>
      <w:r>
        <w:rPr>
          <w:rFonts w:ascii="Times New Roman" w:hAnsi="Times New Roman" w:cs="Times New Roman"/>
          <w:sz w:val="28"/>
        </w:rPr>
        <w:t>ачальные (входящие), промежуточ</w:t>
      </w:r>
      <w:r w:rsidR="00047FDC" w:rsidRPr="00047FDC">
        <w:rPr>
          <w:rFonts w:ascii="Times New Roman" w:hAnsi="Times New Roman" w:cs="Times New Roman"/>
          <w:sz w:val="28"/>
        </w:rPr>
        <w:t>ные и заключительные (исходящие).</w:t>
      </w:r>
      <w:r>
        <w:rPr>
          <w:rFonts w:ascii="Times New Roman" w:hAnsi="Times New Roman" w:cs="Times New Roman"/>
          <w:sz w:val="28"/>
        </w:rPr>
        <w:t xml:space="preserve"> </w:t>
      </w:r>
      <w:r w:rsidR="00047FDC" w:rsidRPr="00047FDC">
        <w:rPr>
          <w:rFonts w:ascii="Times New Roman" w:hAnsi="Times New Roman" w:cs="Times New Roman"/>
          <w:sz w:val="28"/>
        </w:rPr>
        <w:t xml:space="preserve">Начальные и заключительные балансы </w:t>
      </w:r>
      <w:r w:rsidR="0026319D">
        <w:rPr>
          <w:rFonts w:ascii="Times New Roman" w:hAnsi="Times New Roman" w:cs="Times New Roman"/>
          <w:sz w:val="28"/>
        </w:rPr>
        <w:t>заполняются</w:t>
      </w:r>
      <w:r w:rsidR="0049115D">
        <w:rPr>
          <w:rFonts w:ascii="Times New Roman" w:hAnsi="Times New Roman" w:cs="Times New Roman"/>
          <w:sz w:val="28"/>
        </w:rPr>
        <w:t xml:space="preserve"> соответс</w:t>
      </w:r>
      <w:r w:rsidR="00CE0252">
        <w:rPr>
          <w:rFonts w:ascii="Times New Roman" w:hAnsi="Times New Roman" w:cs="Times New Roman"/>
          <w:sz w:val="28"/>
        </w:rPr>
        <w:t>т</w:t>
      </w:r>
      <w:r w:rsidR="0049115D">
        <w:rPr>
          <w:rFonts w:ascii="Times New Roman" w:hAnsi="Times New Roman" w:cs="Times New Roman"/>
          <w:sz w:val="28"/>
        </w:rPr>
        <w:t>венно</w:t>
      </w:r>
      <w:r w:rsidR="00047FDC" w:rsidRPr="00047FDC">
        <w:rPr>
          <w:rFonts w:ascii="Times New Roman" w:hAnsi="Times New Roman" w:cs="Times New Roman"/>
          <w:sz w:val="28"/>
        </w:rPr>
        <w:t xml:space="preserve"> в начале и</w:t>
      </w:r>
      <w:r w:rsidR="003076EA">
        <w:rPr>
          <w:rFonts w:ascii="Times New Roman" w:hAnsi="Times New Roman" w:cs="Times New Roman"/>
          <w:sz w:val="28"/>
        </w:rPr>
        <w:t xml:space="preserve"> </w:t>
      </w:r>
      <w:r w:rsidR="0026319D">
        <w:rPr>
          <w:rFonts w:ascii="Times New Roman" w:hAnsi="Times New Roman" w:cs="Times New Roman"/>
          <w:sz w:val="28"/>
        </w:rPr>
        <w:t xml:space="preserve">конце </w:t>
      </w:r>
      <w:r w:rsidR="00047FDC" w:rsidRPr="00047FDC">
        <w:rPr>
          <w:rFonts w:ascii="Times New Roman" w:hAnsi="Times New Roman" w:cs="Times New Roman"/>
          <w:sz w:val="28"/>
        </w:rPr>
        <w:t xml:space="preserve">года. </w:t>
      </w:r>
      <w:r w:rsidR="00CE0252" w:rsidRPr="0049115D">
        <w:rPr>
          <w:rFonts w:ascii="Times New Roman" w:hAnsi="Times New Roman" w:cs="Times New Roman"/>
          <w:sz w:val="28"/>
        </w:rPr>
        <w:t>[</w:t>
      </w:r>
      <w:r w:rsidR="00CE0252">
        <w:rPr>
          <w:rFonts w:ascii="Times New Roman" w:hAnsi="Times New Roman" w:cs="Times New Roman"/>
          <w:sz w:val="28"/>
        </w:rPr>
        <w:t>18</w:t>
      </w:r>
      <w:r w:rsidR="00CE0252" w:rsidRPr="0049115D">
        <w:rPr>
          <w:rFonts w:ascii="Times New Roman" w:hAnsi="Times New Roman" w:cs="Times New Roman"/>
          <w:sz w:val="28"/>
        </w:rPr>
        <w:t>]</w:t>
      </w:r>
    </w:p>
    <w:p w:rsidR="00CE0252" w:rsidRDefault="0049115D" w:rsidP="00E13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Важно</w:t>
      </w:r>
      <w:r w:rsidR="00047FDC" w:rsidRPr="00047FDC">
        <w:rPr>
          <w:rFonts w:ascii="Times New Roman" w:hAnsi="Times New Roman" w:cs="Times New Roman"/>
          <w:sz w:val="28"/>
        </w:rPr>
        <w:t xml:space="preserve"> </w:t>
      </w:r>
      <w:r w:rsidR="003076EA">
        <w:rPr>
          <w:rFonts w:ascii="Times New Roman" w:hAnsi="Times New Roman" w:cs="Times New Roman"/>
          <w:sz w:val="28"/>
        </w:rPr>
        <w:t>отметить</w:t>
      </w:r>
      <w:r w:rsidR="00047FDC" w:rsidRPr="00047FDC">
        <w:rPr>
          <w:rFonts w:ascii="Times New Roman" w:hAnsi="Times New Roman" w:cs="Times New Roman"/>
          <w:sz w:val="28"/>
        </w:rPr>
        <w:t>, что</w:t>
      </w:r>
      <w:r w:rsidR="00CE0252">
        <w:rPr>
          <w:rFonts w:ascii="Times New Roman" w:hAnsi="Times New Roman" w:cs="Times New Roman"/>
          <w:sz w:val="28"/>
        </w:rPr>
        <w:t xml:space="preserve"> информация о</w:t>
      </w:r>
      <w:r w:rsidR="00047FDC" w:rsidRPr="00047FDC">
        <w:rPr>
          <w:rFonts w:ascii="Times New Roman" w:hAnsi="Times New Roman" w:cs="Times New Roman"/>
          <w:sz w:val="28"/>
        </w:rPr>
        <w:t xml:space="preserve"> </w:t>
      </w:r>
      <w:r w:rsidR="00AE2A2D">
        <w:rPr>
          <w:rFonts w:ascii="Times New Roman" w:hAnsi="Times New Roman" w:cs="Times New Roman"/>
          <w:sz w:val="28"/>
        </w:rPr>
        <w:t>финансов</w:t>
      </w:r>
      <w:r w:rsidR="00CE0252">
        <w:rPr>
          <w:rFonts w:ascii="Times New Roman" w:hAnsi="Times New Roman" w:cs="Times New Roman"/>
          <w:sz w:val="28"/>
        </w:rPr>
        <w:t>ом</w:t>
      </w:r>
      <w:r w:rsidR="00AE2A2D">
        <w:rPr>
          <w:rFonts w:ascii="Times New Roman" w:hAnsi="Times New Roman" w:cs="Times New Roman"/>
          <w:sz w:val="28"/>
        </w:rPr>
        <w:t xml:space="preserve"> результат</w:t>
      </w:r>
      <w:r w:rsidR="00CE0252">
        <w:rPr>
          <w:rFonts w:ascii="Times New Roman" w:hAnsi="Times New Roman" w:cs="Times New Roman"/>
          <w:sz w:val="28"/>
        </w:rPr>
        <w:t>е</w:t>
      </w:r>
      <w:r w:rsidR="00047FDC" w:rsidRPr="00047FDC">
        <w:rPr>
          <w:rFonts w:ascii="Times New Roman" w:hAnsi="Times New Roman" w:cs="Times New Roman"/>
          <w:sz w:val="28"/>
        </w:rPr>
        <w:t xml:space="preserve"> на</w:t>
      </w:r>
      <w:r w:rsidR="003076EA">
        <w:rPr>
          <w:rFonts w:ascii="Times New Roman" w:hAnsi="Times New Roman" w:cs="Times New Roman"/>
          <w:sz w:val="28"/>
        </w:rPr>
        <w:t xml:space="preserve"> конец отчетного </w:t>
      </w:r>
      <w:r w:rsidR="00AE2A2D">
        <w:rPr>
          <w:rFonts w:ascii="Times New Roman" w:hAnsi="Times New Roman" w:cs="Times New Roman"/>
          <w:sz w:val="28"/>
        </w:rPr>
        <w:t>периода</w:t>
      </w:r>
      <w:r w:rsidR="003076EA">
        <w:rPr>
          <w:rFonts w:ascii="Times New Roman" w:hAnsi="Times New Roman" w:cs="Times New Roman"/>
          <w:sz w:val="28"/>
        </w:rPr>
        <w:t xml:space="preserve"> выступа</w:t>
      </w:r>
      <w:r w:rsidR="00AE2A2D">
        <w:rPr>
          <w:rFonts w:ascii="Times New Roman" w:hAnsi="Times New Roman" w:cs="Times New Roman"/>
          <w:sz w:val="28"/>
        </w:rPr>
        <w:t>е</w:t>
      </w:r>
      <w:r w:rsidR="003076EA">
        <w:rPr>
          <w:rFonts w:ascii="Times New Roman" w:hAnsi="Times New Roman" w:cs="Times New Roman"/>
          <w:sz w:val="28"/>
        </w:rPr>
        <w:t>т в качестве</w:t>
      </w:r>
      <w:r w:rsidR="00047FDC" w:rsidRPr="00047FDC">
        <w:rPr>
          <w:rFonts w:ascii="Times New Roman" w:hAnsi="Times New Roman" w:cs="Times New Roman"/>
          <w:sz w:val="28"/>
        </w:rPr>
        <w:t xml:space="preserve"> началь</w:t>
      </w:r>
      <w:r w:rsidR="003076EA">
        <w:rPr>
          <w:rFonts w:ascii="Times New Roman" w:hAnsi="Times New Roman" w:cs="Times New Roman"/>
          <w:sz w:val="28"/>
        </w:rPr>
        <w:t>ных данных</w:t>
      </w:r>
      <w:r w:rsidR="00047FDC" w:rsidRPr="00047FDC">
        <w:rPr>
          <w:rFonts w:ascii="Times New Roman" w:hAnsi="Times New Roman" w:cs="Times New Roman"/>
          <w:sz w:val="28"/>
        </w:rPr>
        <w:t xml:space="preserve"> на начало </w:t>
      </w:r>
      <w:r w:rsidR="00CE0252">
        <w:rPr>
          <w:rFonts w:ascii="Times New Roman" w:hAnsi="Times New Roman" w:cs="Times New Roman"/>
          <w:sz w:val="28"/>
        </w:rPr>
        <w:t>по</w:t>
      </w:r>
      <w:r w:rsidR="00047FDC" w:rsidRPr="00047FDC">
        <w:rPr>
          <w:rFonts w:ascii="Times New Roman" w:hAnsi="Times New Roman" w:cs="Times New Roman"/>
          <w:sz w:val="28"/>
        </w:rPr>
        <w:t xml:space="preserve">следующего </w:t>
      </w:r>
      <w:r w:rsidR="003076EA">
        <w:rPr>
          <w:rFonts w:ascii="Times New Roman" w:hAnsi="Times New Roman" w:cs="Times New Roman"/>
          <w:sz w:val="28"/>
        </w:rPr>
        <w:t xml:space="preserve">отчетного </w:t>
      </w:r>
      <w:r w:rsidR="00AE2A2D">
        <w:rPr>
          <w:rFonts w:ascii="Times New Roman" w:hAnsi="Times New Roman" w:cs="Times New Roman"/>
          <w:sz w:val="28"/>
        </w:rPr>
        <w:t>периода</w:t>
      </w:r>
      <w:r w:rsidR="00CE0252">
        <w:rPr>
          <w:rFonts w:ascii="Times New Roman" w:hAnsi="Times New Roman" w:cs="Times New Roman"/>
          <w:sz w:val="28"/>
        </w:rPr>
        <w:t>. И</w:t>
      </w:r>
      <w:r w:rsidR="00AE2A2D">
        <w:rPr>
          <w:rFonts w:ascii="Times New Roman" w:hAnsi="Times New Roman" w:cs="Times New Roman"/>
          <w:sz w:val="28"/>
        </w:rPr>
        <w:t>х</w:t>
      </w:r>
      <w:r w:rsidR="003076EA">
        <w:rPr>
          <w:rFonts w:ascii="Times New Roman" w:hAnsi="Times New Roman" w:cs="Times New Roman"/>
          <w:sz w:val="28"/>
        </w:rPr>
        <w:t xml:space="preserve"> равенство</w:t>
      </w:r>
      <w:r w:rsidR="00047FDC" w:rsidRPr="00047FDC">
        <w:rPr>
          <w:rFonts w:ascii="Times New Roman" w:hAnsi="Times New Roman" w:cs="Times New Roman"/>
          <w:sz w:val="28"/>
        </w:rPr>
        <w:t xml:space="preserve"> </w:t>
      </w:r>
      <w:r w:rsidR="00CE0252">
        <w:rPr>
          <w:rFonts w:ascii="Times New Roman" w:hAnsi="Times New Roman" w:cs="Times New Roman"/>
          <w:sz w:val="28"/>
        </w:rPr>
        <w:t xml:space="preserve">является </w:t>
      </w:r>
      <w:r w:rsidR="00047FDC" w:rsidRPr="00047FDC">
        <w:rPr>
          <w:rFonts w:ascii="Times New Roman" w:hAnsi="Times New Roman" w:cs="Times New Roman"/>
          <w:sz w:val="28"/>
        </w:rPr>
        <w:t>обязательн</w:t>
      </w:r>
      <w:r w:rsidR="00CE0252">
        <w:rPr>
          <w:rFonts w:ascii="Times New Roman" w:hAnsi="Times New Roman" w:cs="Times New Roman"/>
          <w:sz w:val="28"/>
        </w:rPr>
        <w:t>ым условием ведения бухгалтерского учета любого предприятия</w:t>
      </w:r>
      <w:r w:rsidR="00047FDC" w:rsidRPr="00047FDC">
        <w:rPr>
          <w:rFonts w:ascii="Times New Roman" w:hAnsi="Times New Roman" w:cs="Times New Roman"/>
          <w:sz w:val="28"/>
        </w:rPr>
        <w:t>.</w:t>
      </w:r>
      <w:r w:rsidR="003076EA">
        <w:rPr>
          <w:rFonts w:ascii="Times New Roman" w:hAnsi="Times New Roman" w:cs="Times New Roman"/>
          <w:sz w:val="28"/>
        </w:rPr>
        <w:t xml:space="preserve"> </w:t>
      </w:r>
    </w:p>
    <w:p w:rsidR="00E06601" w:rsidRPr="00DB624C" w:rsidRDefault="00047FDC" w:rsidP="00E13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FDC">
        <w:rPr>
          <w:rFonts w:ascii="Times New Roman" w:hAnsi="Times New Roman" w:cs="Times New Roman"/>
          <w:sz w:val="28"/>
        </w:rPr>
        <w:t>Промежуточные балансы составляются между началом и концом отчетного пер</w:t>
      </w:r>
      <w:r w:rsidR="003076EA">
        <w:rPr>
          <w:rFonts w:ascii="Times New Roman" w:hAnsi="Times New Roman" w:cs="Times New Roman"/>
          <w:sz w:val="28"/>
        </w:rPr>
        <w:t xml:space="preserve">иода. В России </w:t>
      </w:r>
      <w:r w:rsidR="0026319D">
        <w:rPr>
          <w:rFonts w:ascii="Times New Roman" w:hAnsi="Times New Roman" w:cs="Times New Roman"/>
          <w:sz w:val="28"/>
        </w:rPr>
        <w:t xml:space="preserve">и в ряде других стран </w:t>
      </w:r>
      <w:r w:rsidR="003076EA">
        <w:rPr>
          <w:rFonts w:ascii="Times New Roman" w:hAnsi="Times New Roman" w:cs="Times New Roman"/>
          <w:sz w:val="28"/>
        </w:rPr>
        <w:t>промежуточные ба</w:t>
      </w:r>
      <w:r w:rsidRPr="00047FDC">
        <w:rPr>
          <w:rFonts w:ascii="Times New Roman" w:hAnsi="Times New Roman" w:cs="Times New Roman"/>
          <w:sz w:val="28"/>
        </w:rPr>
        <w:t>лансы заполняются ежемесячно, а такж</w:t>
      </w:r>
      <w:r w:rsidR="003076EA">
        <w:rPr>
          <w:rFonts w:ascii="Times New Roman" w:hAnsi="Times New Roman" w:cs="Times New Roman"/>
          <w:sz w:val="28"/>
        </w:rPr>
        <w:t>е итоговыми показателями за пер</w:t>
      </w:r>
      <w:r w:rsidRPr="00047FDC">
        <w:rPr>
          <w:rFonts w:ascii="Times New Roman" w:hAnsi="Times New Roman" w:cs="Times New Roman"/>
          <w:sz w:val="28"/>
        </w:rPr>
        <w:t>вый квартал, за полугодие</w:t>
      </w:r>
      <w:r w:rsidR="00CE0252">
        <w:rPr>
          <w:rFonts w:ascii="Times New Roman" w:hAnsi="Times New Roman" w:cs="Times New Roman"/>
          <w:sz w:val="28"/>
        </w:rPr>
        <w:t>. П</w:t>
      </w:r>
      <w:r w:rsidR="003076EA">
        <w:rPr>
          <w:rFonts w:ascii="Times New Roman" w:hAnsi="Times New Roman" w:cs="Times New Roman"/>
          <w:sz w:val="28"/>
        </w:rPr>
        <w:t>о оконча</w:t>
      </w:r>
      <w:r w:rsidRPr="00047FDC">
        <w:rPr>
          <w:rFonts w:ascii="Times New Roman" w:hAnsi="Times New Roman" w:cs="Times New Roman"/>
          <w:sz w:val="28"/>
        </w:rPr>
        <w:t>нии третьего квартала</w:t>
      </w:r>
      <w:r w:rsidR="00CE0252">
        <w:rPr>
          <w:rFonts w:ascii="Times New Roman" w:hAnsi="Times New Roman" w:cs="Times New Roman"/>
          <w:sz w:val="28"/>
        </w:rPr>
        <w:t xml:space="preserve"> </w:t>
      </w:r>
      <w:r w:rsidR="00E06601">
        <w:rPr>
          <w:rFonts w:ascii="Times New Roman" w:hAnsi="Times New Roman" w:cs="Times New Roman"/>
          <w:sz w:val="28"/>
        </w:rPr>
        <w:t xml:space="preserve">данные </w:t>
      </w:r>
      <w:r w:rsidR="00CE0252">
        <w:rPr>
          <w:rFonts w:ascii="Times New Roman" w:hAnsi="Times New Roman" w:cs="Times New Roman"/>
          <w:sz w:val="28"/>
        </w:rPr>
        <w:t xml:space="preserve">за прошлые месяцы </w:t>
      </w:r>
      <w:r w:rsidR="00E06601">
        <w:rPr>
          <w:rFonts w:ascii="Times New Roman" w:hAnsi="Times New Roman" w:cs="Times New Roman"/>
          <w:sz w:val="28"/>
        </w:rPr>
        <w:t>суммируются.</w:t>
      </w:r>
      <w:r w:rsidR="005226AB" w:rsidRPr="00DB624C">
        <w:rPr>
          <w:rFonts w:ascii="Times New Roman" w:hAnsi="Times New Roman" w:cs="Times New Roman"/>
          <w:sz w:val="28"/>
        </w:rPr>
        <w:t xml:space="preserve"> [19]</w:t>
      </w:r>
    </w:p>
    <w:p w:rsidR="00047FDC" w:rsidRPr="0092234B" w:rsidRDefault="00E06601" w:rsidP="00E13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необходимо добавить, что п</w:t>
      </w:r>
      <w:r w:rsidR="00047FDC" w:rsidRPr="00047FDC">
        <w:rPr>
          <w:rFonts w:ascii="Times New Roman" w:hAnsi="Times New Roman" w:cs="Times New Roman"/>
          <w:sz w:val="28"/>
        </w:rPr>
        <w:t>оказатели заключительных балансов</w:t>
      </w:r>
      <w:r w:rsidR="0026319D" w:rsidRPr="00E06601">
        <w:rPr>
          <w:rFonts w:ascii="Times New Roman" w:hAnsi="Times New Roman" w:cs="Times New Roman"/>
          <w:sz w:val="28"/>
        </w:rPr>
        <w:t xml:space="preserve"> </w:t>
      </w:r>
      <w:r w:rsidR="00047FDC" w:rsidRPr="00047FDC">
        <w:rPr>
          <w:rFonts w:ascii="Times New Roman" w:hAnsi="Times New Roman" w:cs="Times New Roman"/>
          <w:sz w:val="28"/>
        </w:rPr>
        <w:t>наиболее адекватно отражают объекты бухгалтерского наблюдения.</w:t>
      </w:r>
      <w:r w:rsidR="0092234B">
        <w:rPr>
          <w:rFonts w:ascii="Times New Roman" w:hAnsi="Times New Roman" w:cs="Times New Roman"/>
          <w:sz w:val="28"/>
        </w:rPr>
        <w:t xml:space="preserve"> </w:t>
      </w:r>
      <w:r w:rsidR="0092234B" w:rsidRPr="0092234B">
        <w:rPr>
          <w:rFonts w:ascii="Times New Roman" w:hAnsi="Times New Roman" w:cs="Times New Roman"/>
          <w:sz w:val="28"/>
        </w:rPr>
        <w:t>[26]</w:t>
      </w:r>
    </w:p>
    <w:p w:rsidR="00D74615" w:rsidRDefault="00047FDC" w:rsidP="00E13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FDC">
        <w:rPr>
          <w:rFonts w:ascii="Times New Roman" w:hAnsi="Times New Roman" w:cs="Times New Roman"/>
          <w:sz w:val="28"/>
        </w:rPr>
        <w:lastRenderedPageBreak/>
        <w:t>Санируемые балансы</w:t>
      </w:r>
      <w:r w:rsidR="00E06601">
        <w:rPr>
          <w:rFonts w:ascii="Times New Roman" w:hAnsi="Times New Roman" w:cs="Times New Roman"/>
          <w:sz w:val="28"/>
        </w:rPr>
        <w:t xml:space="preserve"> нужны для</w:t>
      </w:r>
      <w:r w:rsidRPr="00047FDC">
        <w:rPr>
          <w:rFonts w:ascii="Times New Roman" w:hAnsi="Times New Roman" w:cs="Times New Roman"/>
          <w:sz w:val="28"/>
        </w:rPr>
        <w:t xml:space="preserve"> </w:t>
      </w:r>
      <w:r w:rsidR="00D74615">
        <w:rPr>
          <w:rFonts w:ascii="Times New Roman" w:hAnsi="Times New Roman" w:cs="Times New Roman"/>
          <w:sz w:val="28"/>
        </w:rPr>
        <w:t>редких, мо</w:t>
      </w:r>
      <w:r w:rsidR="00CE0252">
        <w:rPr>
          <w:rFonts w:ascii="Times New Roman" w:hAnsi="Times New Roman" w:cs="Times New Roman"/>
          <w:sz w:val="28"/>
        </w:rPr>
        <w:t>жно даже сказать, исключительных</w:t>
      </w:r>
      <w:r w:rsidR="00D74615">
        <w:rPr>
          <w:rFonts w:ascii="Times New Roman" w:hAnsi="Times New Roman" w:cs="Times New Roman"/>
          <w:sz w:val="28"/>
        </w:rPr>
        <w:t xml:space="preserve"> </w:t>
      </w:r>
      <w:r w:rsidR="00E06601">
        <w:rPr>
          <w:rFonts w:ascii="Times New Roman" w:hAnsi="Times New Roman" w:cs="Times New Roman"/>
          <w:sz w:val="28"/>
        </w:rPr>
        <w:t>случаев</w:t>
      </w:r>
      <w:r w:rsidR="0026319D">
        <w:rPr>
          <w:rFonts w:ascii="Times New Roman" w:hAnsi="Times New Roman" w:cs="Times New Roman"/>
          <w:sz w:val="28"/>
        </w:rPr>
        <w:t xml:space="preserve">, когда </w:t>
      </w:r>
      <w:r w:rsidR="00CE0252">
        <w:rPr>
          <w:rFonts w:ascii="Times New Roman" w:hAnsi="Times New Roman" w:cs="Times New Roman"/>
          <w:sz w:val="28"/>
        </w:rPr>
        <w:t>предприятие находится</w:t>
      </w:r>
      <w:r w:rsidR="00E06601">
        <w:rPr>
          <w:rFonts w:ascii="Times New Roman" w:hAnsi="Times New Roman" w:cs="Times New Roman"/>
          <w:sz w:val="28"/>
        </w:rPr>
        <w:t xml:space="preserve"> </w:t>
      </w:r>
      <w:r w:rsidR="00CE0252">
        <w:rPr>
          <w:rFonts w:ascii="Times New Roman" w:hAnsi="Times New Roman" w:cs="Times New Roman"/>
          <w:sz w:val="28"/>
        </w:rPr>
        <w:t>на грани разорения,</w:t>
      </w:r>
      <w:r w:rsidRPr="00047FDC">
        <w:rPr>
          <w:rFonts w:ascii="Times New Roman" w:hAnsi="Times New Roman" w:cs="Times New Roman"/>
          <w:sz w:val="28"/>
        </w:rPr>
        <w:t xml:space="preserve"> </w:t>
      </w:r>
      <w:r w:rsidR="0026319D">
        <w:rPr>
          <w:rFonts w:ascii="Times New Roman" w:hAnsi="Times New Roman" w:cs="Times New Roman"/>
          <w:sz w:val="28"/>
        </w:rPr>
        <w:t>и не</w:t>
      </w:r>
      <w:r w:rsidRPr="00047FDC">
        <w:rPr>
          <w:rFonts w:ascii="Times New Roman" w:hAnsi="Times New Roman" w:cs="Times New Roman"/>
          <w:sz w:val="28"/>
        </w:rPr>
        <w:t xml:space="preserve">обходимо определиться: </w:t>
      </w:r>
      <w:r w:rsidR="00E06601">
        <w:rPr>
          <w:rFonts w:ascii="Times New Roman" w:hAnsi="Times New Roman" w:cs="Times New Roman"/>
          <w:sz w:val="28"/>
        </w:rPr>
        <w:t>ликвид</w:t>
      </w:r>
      <w:r w:rsidR="00D74615">
        <w:rPr>
          <w:rFonts w:ascii="Times New Roman" w:hAnsi="Times New Roman" w:cs="Times New Roman"/>
          <w:sz w:val="28"/>
        </w:rPr>
        <w:t xml:space="preserve">ировать </w:t>
      </w:r>
      <w:r w:rsidR="00CE0252">
        <w:rPr>
          <w:rFonts w:ascii="Times New Roman" w:hAnsi="Times New Roman" w:cs="Times New Roman"/>
          <w:sz w:val="28"/>
        </w:rPr>
        <w:t>его</w:t>
      </w:r>
      <w:r w:rsidR="00E06601">
        <w:rPr>
          <w:rFonts w:ascii="Times New Roman" w:hAnsi="Times New Roman" w:cs="Times New Roman"/>
          <w:sz w:val="28"/>
        </w:rPr>
        <w:t xml:space="preserve">, </w:t>
      </w:r>
      <w:r w:rsidRPr="00047FDC">
        <w:rPr>
          <w:rFonts w:ascii="Times New Roman" w:hAnsi="Times New Roman" w:cs="Times New Roman"/>
          <w:sz w:val="28"/>
        </w:rPr>
        <w:t>объяв</w:t>
      </w:r>
      <w:r w:rsidR="00CE0252">
        <w:rPr>
          <w:rFonts w:ascii="Times New Roman" w:hAnsi="Times New Roman" w:cs="Times New Roman"/>
          <w:sz w:val="28"/>
        </w:rPr>
        <w:t xml:space="preserve">ив </w:t>
      </w:r>
      <w:r w:rsidR="00E06601">
        <w:rPr>
          <w:rFonts w:ascii="Times New Roman" w:hAnsi="Times New Roman" w:cs="Times New Roman"/>
          <w:sz w:val="28"/>
        </w:rPr>
        <w:t xml:space="preserve">банкротом, </w:t>
      </w:r>
      <w:r w:rsidR="00D74615">
        <w:rPr>
          <w:rFonts w:ascii="Times New Roman" w:hAnsi="Times New Roman" w:cs="Times New Roman"/>
          <w:sz w:val="28"/>
        </w:rPr>
        <w:t xml:space="preserve">либо </w:t>
      </w:r>
      <w:r w:rsidRPr="00047FDC">
        <w:rPr>
          <w:rFonts w:ascii="Times New Roman" w:hAnsi="Times New Roman" w:cs="Times New Roman"/>
          <w:sz w:val="28"/>
        </w:rPr>
        <w:t xml:space="preserve">убедить кредиторов </w:t>
      </w:r>
      <w:r w:rsidR="00CE0252">
        <w:rPr>
          <w:rFonts w:ascii="Times New Roman" w:hAnsi="Times New Roman" w:cs="Times New Roman"/>
          <w:sz w:val="28"/>
        </w:rPr>
        <w:t xml:space="preserve">в отсрочке </w:t>
      </w:r>
      <w:r w:rsidR="0026319D">
        <w:rPr>
          <w:rFonts w:ascii="Times New Roman" w:hAnsi="Times New Roman" w:cs="Times New Roman"/>
          <w:sz w:val="28"/>
        </w:rPr>
        <w:t>пла</w:t>
      </w:r>
      <w:r w:rsidR="00D74615">
        <w:rPr>
          <w:rFonts w:ascii="Times New Roman" w:hAnsi="Times New Roman" w:cs="Times New Roman"/>
          <w:sz w:val="28"/>
        </w:rPr>
        <w:t>теж</w:t>
      </w:r>
      <w:r w:rsidR="00CE0252">
        <w:rPr>
          <w:rFonts w:ascii="Times New Roman" w:hAnsi="Times New Roman" w:cs="Times New Roman"/>
          <w:sz w:val="28"/>
        </w:rPr>
        <w:t>а</w:t>
      </w:r>
      <w:r w:rsidRPr="00047FDC">
        <w:rPr>
          <w:rFonts w:ascii="Times New Roman" w:hAnsi="Times New Roman" w:cs="Times New Roman"/>
          <w:sz w:val="28"/>
        </w:rPr>
        <w:t>. Для составления санируемог</w:t>
      </w:r>
      <w:r w:rsidR="0026319D">
        <w:rPr>
          <w:rFonts w:ascii="Times New Roman" w:hAnsi="Times New Roman" w:cs="Times New Roman"/>
          <w:sz w:val="28"/>
        </w:rPr>
        <w:t>о баланса привлекаются независи</w:t>
      </w:r>
      <w:r w:rsidRPr="00047FDC">
        <w:rPr>
          <w:rFonts w:ascii="Times New Roman" w:hAnsi="Times New Roman" w:cs="Times New Roman"/>
          <w:sz w:val="28"/>
        </w:rPr>
        <w:t xml:space="preserve">мые аудиторы, которые еще до </w:t>
      </w:r>
      <w:r w:rsidR="00D74615">
        <w:rPr>
          <w:rFonts w:ascii="Times New Roman" w:hAnsi="Times New Roman" w:cs="Times New Roman"/>
          <w:sz w:val="28"/>
        </w:rPr>
        <w:t xml:space="preserve">окончания </w:t>
      </w:r>
      <w:r w:rsidR="00CE0252">
        <w:rPr>
          <w:rFonts w:ascii="Times New Roman" w:hAnsi="Times New Roman" w:cs="Times New Roman"/>
          <w:sz w:val="28"/>
        </w:rPr>
        <w:t>отчетного</w:t>
      </w:r>
      <w:r w:rsidR="00D74615">
        <w:rPr>
          <w:rFonts w:ascii="Times New Roman" w:hAnsi="Times New Roman" w:cs="Times New Roman"/>
          <w:sz w:val="28"/>
        </w:rPr>
        <w:t xml:space="preserve"> года</w:t>
      </w:r>
      <w:r w:rsidR="00CE0252">
        <w:rPr>
          <w:rFonts w:ascii="Times New Roman" w:hAnsi="Times New Roman" w:cs="Times New Roman"/>
          <w:sz w:val="28"/>
        </w:rPr>
        <w:t xml:space="preserve"> обязаны</w:t>
      </w:r>
      <w:r w:rsidRPr="00047FDC">
        <w:rPr>
          <w:rFonts w:ascii="Times New Roman" w:hAnsi="Times New Roman" w:cs="Times New Roman"/>
          <w:sz w:val="28"/>
        </w:rPr>
        <w:t xml:space="preserve"> выдать заключение</w:t>
      </w:r>
      <w:r w:rsidR="0026319D" w:rsidRPr="0026319D">
        <w:rPr>
          <w:rFonts w:ascii="Times New Roman" w:hAnsi="Times New Roman" w:cs="Times New Roman"/>
          <w:sz w:val="28"/>
        </w:rPr>
        <w:t xml:space="preserve"> </w:t>
      </w:r>
      <w:r w:rsidRPr="00047FDC">
        <w:rPr>
          <w:rFonts w:ascii="Times New Roman" w:hAnsi="Times New Roman" w:cs="Times New Roman"/>
          <w:sz w:val="28"/>
        </w:rPr>
        <w:t xml:space="preserve">о реальном </w:t>
      </w:r>
      <w:r w:rsidR="00DC7612">
        <w:rPr>
          <w:rFonts w:ascii="Times New Roman" w:hAnsi="Times New Roman" w:cs="Times New Roman"/>
          <w:sz w:val="28"/>
        </w:rPr>
        <w:t>положении</w:t>
      </w:r>
      <w:r w:rsidRPr="00047FDC">
        <w:rPr>
          <w:rFonts w:ascii="Times New Roman" w:hAnsi="Times New Roman" w:cs="Times New Roman"/>
          <w:sz w:val="28"/>
        </w:rPr>
        <w:t xml:space="preserve"> дел на </w:t>
      </w:r>
      <w:r w:rsidR="00D74615">
        <w:rPr>
          <w:rFonts w:ascii="Times New Roman" w:hAnsi="Times New Roman" w:cs="Times New Roman"/>
          <w:sz w:val="28"/>
        </w:rPr>
        <w:t>хозяйствующем субъекте</w:t>
      </w:r>
      <w:r w:rsidR="0026319D">
        <w:rPr>
          <w:rFonts w:ascii="Times New Roman" w:hAnsi="Times New Roman" w:cs="Times New Roman"/>
          <w:sz w:val="28"/>
        </w:rPr>
        <w:t>, величине убыт</w:t>
      </w:r>
      <w:r w:rsidRPr="00047FDC">
        <w:rPr>
          <w:rFonts w:ascii="Times New Roman" w:hAnsi="Times New Roman" w:cs="Times New Roman"/>
          <w:sz w:val="28"/>
        </w:rPr>
        <w:t xml:space="preserve">ка, </w:t>
      </w:r>
      <w:r w:rsidR="00D74615">
        <w:rPr>
          <w:rFonts w:ascii="Times New Roman" w:hAnsi="Times New Roman" w:cs="Times New Roman"/>
          <w:sz w:val="28"/>
        </w:rPr>
        <w:t>способах</w:t>
      </w:r>
      <w:r w:rsidRPr="00047FDC">
        <w:rPr>
          <w:rFonts w:ascii="Times New Roman" w:hAnsi="Times New Roman" w:cs="Times New Roman"/>
          <w:sz w:val="28"/>
        </w:rPr>
        <w:t xml:space="preserve"> и </w:t>
      </w:r>
      <w:r w:rsidR="00D74615">
        <w:rPr>
          <w:rFonts w:ascii="Times New Roman" w:hAnsi="Times New Roman" w:cs="Times New Roman"/>
          <w:sz w:val="28"/>
        </w:rPr>
        <w:t>возможност</w:t>
      </w:r>
      <w:r w:rsidR="00DC7612">
        <w:rPr>
          <w:rFonts w:ascii="Times New Roman" w:hAnsi="Times New Roman" w:cs="Times New Roman"/>
          <w:sz w:val="28"/>
        </w:rPr>
        <w:t>ях</w:t>
      </w:r>
      <w:r w:rsidRPr="00047FDC">
        <w:rPr>
          <w:rFonts w:ascii="Times New Roman" w:hAnsi="Times New Roman" w:cs="Times New Roman"/>
          <w:sz w:val="28"/>
        </w:rPr>
        <w:t xml:space="preserve"> его покрытия в будущем</w:t>
      </w:r>
      <w:r w:rsidR="00D74615">
        <w:rPr>
          <w:rFonts w:ascii="Times New Roman" w:hAnsi="Times New Roman" w:cs="Times New Roman"/>
          <w:sz w:val="28"/>
        </w:rPr>
        <w:t xml:space="preserve">. </w:t>
      </w:r>
    </w:p>
    <w:p w:rsidR="00D74615" w:rsidRDefault="00047FDC" w:rsidP="00E13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FDC">
        <w:rPr>
          <w:rFonts w:ascii="Times New Roman" w:hAnsi="Times New Roman" w:cs="Times New Roman"/>
          <w:sz w:val="28"/>
        </w:rPr>
        <w:t>Ликвидационные балансы сост</w:t>
      </w:r>
      <w:r w:rsidR="00D74615">
        <w:rPr>
          <w:rFonts w:ascii="Times New Roman" w:hAnsi="Times New Roman" w:cs="Times New Roman"/>
          <w:sz w:val="28"/>
        </w:rPr>
        <w:t xml:space="preserve">авляются при </w:t>
      </w:r>
      <w:r w:rsidR="00DC7612">
        <w:rPr>
          <w:rFonts w:ascii="Times New Roman" w:hAnsi="Times New Roman" w:cs="Times New Roman"/>
          <w:sz w:val="28"/>
        </w:rPr>
        <w:t>закрытии</w:t>
      </w:r>
      <w:r w:rsidR="00D74615">
        <w:rPr>
          <w:rFonts w:ascii="Times New Roman" w:hAnsi="Times New Roman" w:cs="Times New Roman"/>
          <w:sz w:val="28"/>
        </w:rPr>
        <w:t xml:space="preserve"> предпри</w:t>
      </w:r>
      <w:r w:rsidRPr="00047FDC">
        <w:rPr>
          <w:rFonts w:ascii="Times New Roman" w:hAnsi="Times New Roman" w:cs="Times New Roman"/>
          <w:sz w:val="28"/>
        </w:rPr>
        <w:t>ятия и разрабатываются неоднократно:</w:t>
      </w:r>
      <w:r w:rsidR="00D74615">
        <w:rPr>
          <w:rFonts w:ascii="Times New Roman" w:hAnsi="Times New Roman" w:cs="Times New Roman"/>
          <w:sz w:val="28"/>
        </w:rPr>
        <w:t xml:space="preserve"> </w:t>
      </w:r>
      <w:r w:rsidR="00DC7612">
        <w:rPr>
          <w:rFonts w:ascii="Times New Roman" w:hAnsi="Times New Roman" w:cs="Times New Roman"/>
          <w:sz w:val="28"/>
        </w:rPr>
        <w:t>на начало периода ликвидации</w:t>
      </w:r>
      <w:r w:rsidRPr="00047FDC">
        <w:rPr>
          <w:rFonts w:ascii="Times New Roman" w:hAnsi="Times New Roman" w:cs="Times New Roman"/>
          <w:sz w:val="28"/>
        </w:rPr>
        <w:t>;</w:t>
      </w:r>
      <w:r w:rsidR="00D74615">
        <w:rPr>
          <w:rFonts w:ascii="Times New Roman" w:hAnsi="Times New Roman" w:cs="Times New Roman"/>
          <w:sz w:val="28"/>
        </w:rPr>
        <w:t xml:space="preserve"> </w:t>
      </w:r>
      <w:r w:rsidRPr="00047FDC">
        <w:rPr>
          <w:rFonts w:ascii="Times New Roman" w:hAnsi="Times New Roman" w:cs="Times New Roman"/>
          <w:sz w:val="28"/>
        </w:rPr>
        <w:t>в ходе периода ликвидации</w:t>
      </w:r>
      <w:r w:rsidR="00D74615">
        <w:rPr>
          <w:rFonts w:ascii="Times New Roman" w:hAnsi="Times New Roman" w:cs="Times New Roman"/>
          <w:sz w:val="28"/>
        </w:rPr>
        <w:t xml:space="preserve"> предприятия</w:t>
      </w:r>
      <w:r w:rsidRPr="00047FDC">
        <w:rPr>
          <w:rFonts w:ascii="Times New Roman" w:hAnsi="Times New Roman" w:cs="Times New Roman"/>
          <w:sz w:val="28"/>
        </w:rPr>
        <w:t xml:space="preserve"> </w:t>
      </w:r>
      <w:r w:rsidR="00DC7612">
        <w:rPr>
          <w:rFonts w:ascii="Times New Roman" w:hAnsi="Times New Roman" w:cs="Times New Roman"/>
          <w:sz w:val="28"/>
        </w:rPr>
        <w:t>(</w:t>
      </w:r>
      <w:r w:rsidRPr="00047FDC">
        <w:rPr>
          <w:rFonts w:ascii="Times New Roman" w:hAnsi="Times New Roman" w:cs="Times New Roman"/>
          <w:sz w:val="28"/>
        </w:rPr>
        <w:t>их количес</w:t>
      </w:r>
      <w:r w:rsidR="00D74615">
        <w:rPr>
          <w:rFonts w:ascii="Times New Roman" w:hAnsi="Times New Roman" w:cs="Times New Roman"/>
          <w:sz w:val="28"/>
        </w:rPr>
        <w:t>тво зависит от длительности лик</w:t>
      </w:r>
      <w:r w:rsidRPr="00047FDC">
        <w:rPr>
          <w:rFonts w:ascii="Times New Roman" w:hAnsi="Times New Roman" w:cs="Times New Roman"/>
          <w:sz w:val="28"/>
        </w:rPr>
        <w:t>видационного процесса, информационных потребностей владельцев</w:t>
      </w:r>
      <w:r w:rsidR="00D74615">
        <w:rPr>
          <w:rFonts w:ascii="Times New Roman" w:hAnsi="Times New Roman" w:cs="Times New Roman"/>
          <w:sz w:val="28"/>
        </w:rPr>
        <w:t xml:space="preserve"> </w:t>
      </w:r>
      <w:r w:rsidRPr="00047FDC">
        <w:rPr>
          <w:rFonts w:ascii="Times New Roman" w:hAnsi="Times New Roman" w:cs="Times New Roman"/>
          <w:sz w:val="28"/>
        </w:rPr>
        <w:t>и кредиторов);</w:t>
      </w:r>
      <w:r w:rsidR="00D74615">
        <w:rPr>
          <w:rFonts w:ascii="Times New Roman" w:hAnsi="Times New Roman" w:cs="Times New Roman"/>
          <w:sz w:val="28"/>
        </w:rPr>
        <w:t xml:space="preserve"> </w:t>
      </w:r>
      <w:r w:rsidR="00DC7612">
        <w:rPr>
          <w:rFonts w:ascii="Times New Roman" w:hAnsi="Times New Roman" w:cs="Times New Roman"/>
          <w:sz w:val="28"/>
        </w:rPr>
        <w:t xml:space="preserve"> на конец периода ликвидации.</w:t>
      </w:r>
    </w:p>
    <w:p w:rsidR="00047FDC" w:rsidRPr="00047FDC" w:rsidRDefault="00D74615" w:rsidP="00E13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Следует отметить, что при</w:t>
      </w:r>
      <w:r w:rsidR="00047FDC" w:rsidRPr="00047FD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прекращении </w:t>
      </w:r>
      <w:r w:rsidR="00DC7612"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z w:val="28"/>
        </w:rPr>
        <w:t xml:space="preserve"> организации</w:t>
      </w:r>
      <w:r w:rsidR="00047FDC" w:rsidRPr="00047FDC">
        <w:rPr>
          <w:rFonts w:ascii="Times New Roman" w:hAnsi="Times New Roman" w:cs="Times New Roman"/>
          <w:sz w:val="28"/>
        </w:rPr>
        <w:t xml:space="preserve"> вступают в силу </w:t>
      </w:r>
      <w:r>
        <w:rPr>
          <w:rFonts w:ascii="Times New Roman" w:hAnsi="Times New Roman" w:cs="Times New Roman"/>
          <w:sz w:val="28"/>
        </w:rPr>
        <w:t>специальные</w:t>
      </w:r>
      <w:r w:rsidR="00047FDC" w:rsidRPr="00047FDC">
        <w:rPr>
          <w:rFonts w:ascii="Times New Roman" w:hAnsi="Times New Roman" w:cs="Times New Roman"/>
          <w:sz w:val="28"/>
        </w:rPr>
        <w:t xml:space="preserve"> правила оценки</w:t>
      </w:r>
      <w:r>
        <w:rPr>
          <w:rFonts w:ascii="Times New Roman" w:hAnsi="Times New Roman" w:cs="Times New Roman"/>
          <w:sz w:val="28"/>
        </w:rPr>
        <w:t xml:space="preserve"> ее </w:t>
      </w:r>
      <w:r w:rsidR="00047FDC" w:rsidRPr="00047FDC">
        <w:rPr>
          <w:rFonts w:ascii="Times New Roman" w:hAnsi="Times New Roman" w:cs="Times New Roman"/>
          <w:sz w:val="28"/>
        </w:rPr>
        <w:t>имущества</w:t>
      </w:r>
      <w:r>
        <w:rPr>
          <w:rFonts w:ascii="Times New Roman" w:hAnsi="Times New Roman" w:cs="Times New Roman"/>
          <w:sz w:val="28"/>
        </w:rPr>
        <w:t>: в ликвидационном балансе оно отражается не по учетной стои</w:t>
      </w:r>
      <w:r w:rsidR="00047FDC" w:rsidRPr="00047FDC">
        <w:rPr>
          <w:rFonts w:ascii="Times New Roman" w:hAnsi="Times New Roman" w:cs="Times New Roman"/>
          <w:sz w:val="28"/>
        </w:rPr>
        <w:t xml:space="preserve">мости, а по цене возможной </w:t>
      </w:r>
      <w:r w:rsidR="00DC7612">
        <w:rPr>
          <w:rFonts w:ascii="Times New Roman" w:hAnsi="Times New Roman" w:cs="Times New Roman"/>
          <w:sz w:val="28"/>
        </w:rPr>
        <w:t>продажи</w:t>
      </w:r>
      <w:r>
        <w:rPr>
          <w:rFonts w:ascii="Times New Roman" w:hAnsi="Times New Roman" w:cs="Times New Roman"/>
          <w:sz w:val="28"/>
        </w:rPr>
        <w:t xml:space="preserve"> </w:t>
      </w:r>
      <w:r w:rsidR="00047FDC" w:rsidRPr="00047FDC">
        <w:rPr>
          <w:rFonts w:ascii="Times New Roman" w:hAnsi="Times New Roman" w:cs="Times New Roman"/>
          <w:sz w:val="28"/>
        </w:rPr>
        <w:t>каждого актива в отдельности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="00047FDC" w:rsidRPr="00047FDC">
        <w:rPr>
          <w:rFonts w:ascii="Times New Roman" w:hAnsi="Times New Roman" w:cs="Times New Roman"/>
          <w:sz w:val="28"/>
        </w:rPr>
        <w:t xml:space="preserve">на момент </w:t>
      </w:r>
      <w:r w:rsidR="00DC7612">
        <w:rPr>
          <w:rFonts w:ascii="Times New Roman" w:hAnsi="Times New Roman" w:cs="Times New Roman"/>
          <w:sz w:val="28"/>
        </w:rPr>
        <w:t>закрытия организации</w:t>
      </w:r>
      <w:r w:rsidR="00047FDC" w:rsidRPr="00047FDC">
        <w:rPr>
          <w:rFonts w:ascii="Times New Roman" w:hAnsi="Times New Roman" w:cs="Times New Roman"/>
          <w:sz w:val="28"/>
        </w:rPr>
        <w:t>.</w:t>
      </w:r>
    </w:p>
    <w:p w:rsidR="00047FDC" w:rsidRPr="00047FDC" w:rsidRDefault="00047FDC" w:rsidP="00E13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FDC">
        <w:rPr>
          <w:rFonts w:ascii="Times New Roman" w:hAnsi="Times New Roman" w:cs="Times New Roman"/>
          <w:sz w:val="28"/>
        </w:rPr>
        <w:t xml:space="preserve">Разделительные балансы </w:t>
      </w:r>
      <w:r w:rsidR="0085118A">
        <w:rPr>
          <w:rFonts w:ascii="Times New Roman" w:hAnsi="Times New Roman" w:cs="Times New Roman"/>
          <w:sz w:val="28"/>
        </w:rPr>
        <w:t>необходимы при</w:t>
      </w:r>
      <w:r w:rsidRPr="00047FDC">
        <w:rPr>
          <w:rFonts w:ascii="Times New Roman" w:hAnsi="Times New Roman" w:cs="Times New Roman"/>
          <w:sz w:val="28"/>
        </w:rPr>
        <w:t xml:space="preserve"> </w:t>
      </w:r>
      <w:r w:rsidR="00DC7612">
        <w:rPr>
          <w:rFonts w:ascii="Times New Roman" w:hAnsi="Times New Roman" w:cs="Times New Roman"/>
          <w:sz w:val="28"/>
        </w:rPr>
        <w:t>делении</w:t>
      </w:r>
      <w:r w:rsidR="00D74615">
        <w:rPr>
          <w:rFonts w:ascii="Times New Roman" w:hAnsi="Times New Roman" w:cs="Times New Roman"/>
          <w:sz w:val="28"/>
        </w:rPr>
        <w:t xml:space="preserve"> </w:t>
      </w:r>
      <w:r w:rsidRPr="00047FDC">
        <w:rPr>
          <w:rFonts w:ascii="Times New Roman" w:hAnsi="Times New Roman" w:cs="Times New Roman"/>
          <w:sz w:val="28"/>
        </w:rPr>
        <w:t>крупного предприятия на несколько</w:t>
      </w:r>
      <w:r w:rsidR="0085118A">
        <w:rPr>
          <w:rFonts w:ascii="Times New Roman" w:hAnsi="Times New Roman" w:cs="Times New Roman"/>
          <w:sz w:val="28"/>
        </w:rPr>
        <w:t xml:space="preserve"> мелких</w:t>
      </w:r>
      <w:r w:rsidR="00DC7612">
        <w:rPr>
          <w:rFonts w:ascii="Times New Roman" w:hAnsi="Times New Roman" w:cs="Times New Roman"/>
          <w:sz w:val="28"/>
        </w:rPr>
        <w:t xml:space="preserve"> структурных единиц</w:t>
      </w:r>
      <w:r w:rsidR="0085118A">
        <w:rPr>
          <w:rFonts w:ascii="Times New Roman" w:hAnsi="Times New Roman" w:cs="Times New Roman"/>
          <w:sz w:val="28"/>
        </w:rPr>
        <w:t>.</w:t>
      </w:r>
    </w:p>
    <w:p w:rsidR="00047FDC" w:rsidRDefault="00047FDC" w:rsidP="00E13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7FDC">
        <w:rPr>
          <w:rFonts w:ascii="Times New Roman" w:hAnsi="Times New Roman" w:cs="Times New Roman"/>
          <w:sz w:val="28"/>
        </w:rPr>
        <w:t xml:space="preserve">Объединительные балансы </w:t>
      </w:r>
      <w:r w:rsidR="0085118A">
        <w:rPr>
          <w:rFonts w:ascii="Times New Roman" w:hAnsi="Times New Roman" w:cs="Times New Roman"/>
          <w:sz w:val="28"/>
        </w:rPr>
        <w:t>наоборот создаются</w:t>
      </w:r>
      <w:r w:rsidRPr="00047FDC">
        <w:rPr>
          <w:rFonts w:ascii="Times New Roman" w:hAnsi="Times New Roman" w:cs="Times New Roman"/>
          <w:sz w:val="28"/>
        </w:rPr>
        <w:t xml:space="preserve"> при объединении</w:t>
      </w:r>
      <w:r w:rsidR="00D74615">
        <w:rPr>
          <w:rFonts w:ascii="Times New Roman" w:hAnsi="Times New Roman" w:cs="Times New Roman"/>
          <w:sz w:val="28"/>
        </w:rPr>
        <w:t xml:space="preserve"> </w:t>
      </w:r>
      <w:r w:rsidRPr="00047FDC">
        <w:rPr>
          <w:rFonts w:ascii="Times New Roman" w:hAnsi="Times New Roman" w:cs="Times New Roman"/>
          <w:sz w:val="28"/>
        </w:rPr>
        <w:t xml:space="preserve"> нескольких </w:t>
      </w:r>
      <w:r w:rsidR="0085118A">
        <w:rPr>
          <w:rFonts w:ascii="Times New Roman" w:hAnsi="Times New Roman" w:cs="Times New Roman"/>
          <w:sz w:val="28"/>
        </w:rPr>
        <w:t>организаций</w:t>
      </w:r>
      <w:r w:rsidRPr="00047FDC">
        <w:rPr>
          <w:rFonts w:ascii="Times New Roman" w:hAnsi="Times New Roman" w:cs="Times New Roman"/>
          <w:sz w:val="28"/>
        </w:rPr>
        <w:t xml:space="preserve"> в </w:t>
      </w:r>
      <w:r w:rsidR="0085118A">
        <w:rPr>
          <w:rFonts w:ascii="Times New Roman" w:hAnsi="Times New Roman" w:cs="Times New Roman"/>
          <w:sz w:val="28"/>
        </w:rPr>
        <w:t>одну</w:t>
      </w:r>
      <w:r w:rsidR="00D74615">
        <w:rPr>
          <w:rFonts w:ascii="Times New Roman" w:hAnsi="Times New Roman" w:cs="Times New Roman"/>
          <w:sz w:val="28"/>
        </w:rPr>
        <w:t xml:space="preserve"> или при присое</w:t>
      </w:r>
      <w:r w:rsidRPr="00047FDC">
        <w:rPr>
          <w:rFonts w:ascii="Times New Roman" w:hAnsi="Times New Roman" w:cs="Times New Roman"/>
          <w:sz w:val="28"/>
        </w:rPr>
        <w:t xml:space="preserve">динении одной </w:t>
      </w:r>
      <w:r w:rsidR="0085118A">
        <w:rPr>
          <w:rFonts w:ascii="Times New Roman" w:hAnsi="Times New Roman" w:cs="Times New Roman"/>
          <w:sz w:val="28"/>
        </w:rPr>
        <w:t xml:space="preserve">(нескольких) </w:t>
      </w:r>
      <w:r w:rsidR="00D74615">
        <w:rPr>
          <w:rFonts w:ascii="Times New Roman" w:hAnsi="Times New Roman" w:cs="Times New Roman"/>
          <w:sz w:val="28"/>
        </w:rPr>
        <w:t>к данному предприятию.</w:t>
      </w:r>
    </w:p>
    <w:p w:rsidR="00702B27" w:rsidRDefault="00702B27" w:rsidP="00E13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Остальные </w:t>
      </w:r>
      <w:r w:rsidR="005D5657">
        <w:rPr>
          <w:rFonts w:ascii="Times New Roman" w:hAnsi="Times New Roman" w:cs="Times New Roman"/>
          <w:sz w:val="28"/>
        </w:rPr>
        <w:t>пять</w:t>
      </w:r>
      <w:r>
        <w:rPr>
          <w:rFonts w:ascii="Times New Roman" w:hAnsi="Times New Roman" w:cs="Times New Roman"/>
          <w:sz w:val="28"/>
        </w:rPr>
        <w:t xml:space="preserve"> классификаций </w:t>
      </w:r>
      <w:r w:rsidR="00DC7612">
        <w:rPr>
          <w:rFonts w:ascii="Times New Roman" w:hAnsi="Times New Roman" w:cs="Times New Roman"/>
          <w:sz w:val="28"/>
        </w:rPr>
        <w:t xml:space="preserve">и их пояснения </w:t>
      </w:r>
      <w:r>
        <w:rPr>
          <w:rFonts w:ascii="Times New Roman" w:hAnsi="Times New Roman" w:cs="Times New Roman"/>
          <w:sz w:val="28"/>
        </w:rPr>
        <w:t>наглядно</w:t>
      </w:r>
      <w:r w:rsidR="005D56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представлены в Таблице </w:t>
      </w:r>
      <w:r w:rsidR="00DB624C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</w:t>
      </w:r>
    </w:p>
    <w:p w:rsidR="00702B27" w:rsidRDefault="00702B27" w:rsidP="00E138D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DB624C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– Классификация бухгалтерских балансов</w:t>
      </w:r>
    </w:p>
    <w:tbl>
      <w:tblPr>
        <w:tblStyle w:val="a8"/>
        <w:tblW w:w="4946" w:type="pct"/>
        <w:tblLook w:val="04A0" w:firstRow="1" w:lastRow="0" w:firstColumn="1" w:lastColumn="0" w:noHBand="0" w:noVBand="1"/>
      </w:tblPr>
      <w:tblGrid>
        <w:gridCol w:w="2964"/>
        <w:gridCol w:w="2304"/>
        <w:gridCol w:w="4480"/>
      </w:tblGrid>
      <w:tr w:rsidR="00702B27" w:rsidTr="00682599">
        <w:tc>
          <w:tcPr>
            <w:tcW w:w="1520" w:type="pct"/>
            <w:vAlign w:val="center"/>
          </w:tcPr>
          <w:p w:rsidR="00702B27" w:rsidRPr="00682599" w:rsidRDefault="00702B27" w:rsidP="00682599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82599">
              <w:rPr>
                <w:rFonts w:ascii="Times New Roman" w:hAnsi="Times New Roman" w:cs="Times New Roman"/>
                <w:sz w:val="24"/>
              </w:rPr>
              <w:t>Признак классификации</w:t>
            </w:r>
          </w:p>
        </w:tc>
        <w:tc>
          <w:tcPr>
            <w:tcW w:w="1182" w:type="pct"/>
            <w:vAlign w:val="center"/>
          </w:tcPr>
          <w:p w:rsidR="00702B27" w:rsidRPr="00682599" w:rsidRDefault="00702B27" w:rsidP="006825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2599">
              <w:rPr>
                <w:rFonts w:ascii="Times New Roman" w:hAnsi="Times New Roman" w:cs="Times New Roman"/>
                <w:sz w:val="24"/>
              </w:rPr>
              <w:t>Подразделения</w:t>
            </w:r>
          </w:p>
        </w:tc>
        <w:tc>
          <w:tcPr>
            <w:tcW w:w="2298" w:type="pct"/>
            <w:vAlign w:val="center"/>
          </w:tcPr>
          <w:p w:rsidR="00702B27" w:rsidRPr="00682599" w:rsidRDefault="00702B27" w:rsidP="006825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2599">
              <w:rPr>
                <w:rFonts w:ascii="Times New Roman" w:hAnsi="Times New Roman" w:cs="Times New Roman"/>
                <w:sz w:val="24"/>
              </w:rPr>
              <w:t>Расшифровка</w:t>
            </w:r>
          </w:p>
        </w:tc>
      </w:tr>
      <w:tr w:rsidR="00185207" w:rsidTr="00682599">
        <w:tc>
          <w:tcPr>
            <w:tcW w:w="1520" w:type="pct"/>
            <w:vMerge w:val="restart"/>
            <w:vAlign w:val="center"/>
          </w:tcPr>
          <w:p w:rsidR="00185207" w:rsidRPr="00682599" w:rsidRDefault="00185207" w:rsidP="001852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2599">
              <w:rPr>
                <w:rFonts w:ascii="Times New Roman" w:hAnsi="Times New Roman" w:cs="Times New Roman"/>
                <w:sz w:val="24"/>
              </w:rPr>
              <w:t>Источник составления</w:t>
            </w:r>
          </w:p>
        </w:tc>
        <w:tc>
          <w:tcPr>
            <w:tcW w:w="1182" w:type="pct"/>
            <w:vAlign w:val="center"/>
          </w:tcPr>
          <w:p w:rsidR="00185207" w:rsidRPr="00682599" w:rsidRDefault="00185207" w:rsidP="00881C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2599">
              <w:rPr>
                <w:rFonts w:ascii="Times New Roman" w:hAnsi="Times New Roman" w:cs="Times New Roman"/>
                <w:sz w:val="24"/>
              </w:rPr>
              <w:t>Инвентарные</w:t>
            </w:r>
          </w:p>
        </w:tc>
        <w:tc>
          <w:tcPr>
            <w:tcW w:w="2298" w:type="pct"/>
          </w:tcPr>
          <w:p w:rsidR="00185207" w:rsidRPr="00682599" w:rsidRDefault="00C743CC" w:rsidP="006825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Балансы, созданные</w:t>
            </w:r>
            <w:r w:rsidR="00881CDC" w:rsidRPr="00682599">
              <w:rPr>
                <w:rFonts w:ascii="Times New Roman" w:hAnsi="Times New Roman" w:cs="Times New Roman"/>
                <w:sz w:val="24"/>
              </w:rPr>
              <w:t xml:space="preserve"> только на основе инвен</w:t>
            </w:r>
            <w:r w:rsidR="00185207" w:rsidRPr="00682599">
              <w:rPr>
                <w:rFonts w:ascii="Times New Roman" w:hAnsi="Times New Roman" w:cs="Times New Roman"/>
                <w:sz w:val="24"/>
              </w:rPr>
              <w:t>тарной ведомости имущества, с</w:t>
            </w:r>
            <w:r>
              <w:rPr>
                <w:rFonts w:ascii="Times New Roman" w:hAnsi="Times New Roman" w:cs="Times New Roman"/>
                <w:sz w:val="24"/>
              </w:rPr>
              <w:t>ре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асчетах, обязательств</w:t>
            </w:r>
          </w:p>
        </w:tc>
      </w:tr>
      <w:tr w:rsidR="00185207" w:rsidTr="00682599">
        <w:tc>
          <w:tcPr>
            <w:tcW w:w="1520" w:type="pct"/>
            <w:vMerge/>
          </w:tcPr>
          <w:p w:rsidR="00185207" w:rsidRPr="00682599" w:rsidRDefault="00185207" w:rsidP="00D746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pct"/>
            <w:vAlign w:val="center"/>
          </w:tcPr>
          <w:p w:rsidR="00185207" w:rsidRPr="00682599" w:rsidRDefault="00185207" w:rsidP="00881C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2599">
              <w:rPr>
                <w:rFonts w:ascii="Times New Roman" w:hAnsi="Times New Roman" w:cs="Times New Roman"/>
                <w:sz w:val="24"/>
              </w:rPr>
              <w:t>Книжные</w:t>
            </w:r>
          </w:p>
        </w:tc>
        <w:tc>
          <w:tcPr>
            <w:tcW w:w="2298" w:type="pct"/>
          </w:tcPr>
          <w:p w:rsidR="00185207" w:rsidRPr="00682599" w:rsidRDefault="00C743CC" w:rsidP="006825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Балансы, составленные</w:t>
            </w:r>
            <w:r w:rsidR="00185207" w:rsidRPr="00682599">
              <w:rPr>
                <w:rFonts w:ascii="Times New Roman" w:hAnsi="Times New Roman" w:cs="Times New Roman"/>
                <w:sz w:val="24"/>
              </w:rPr>
              <w:t xml:space="preserve"> по данным текущего учета</w:t>
            </w:r>
            <w:r w:rsidR="00682599" w:rsidRPr="00682599">
              <w:rPr>
                <w:rFonts w:ascii="Times New Roman" w:hAnsi="Times New Roman" w:cs="Times New Roman"/>
                <w:sz w:val="24"/>
              </w:rPr>
              <w:t xml:space="preserve"> с помощью инвентари</w:t>
            </w:r>
            <w:r w:rsidR="00185207" w:rsidRPr="00682599">
              <w:rPr>
                <w:rFonts w:ascii="Times New Roman" w:hAnsi="Times New Roman" w:cs="Times New Roman"/>
                <w:sz w:val="24"/>
              </w:rPr>
              <w:t>зации</w:t>
            </w:r>
          </w:p>
        </w:tc>
      </w:tr>
      <w:tr w:rsidR="00185207" w:rsidTr="00682599">
        <w:tc>
          <w:tcPr>
            <w:tcW w:w="1520" w:type="pct"/>
            <w:vMerge/>
          </w:tcPr>
          <w:p w:rsidR="00185207" w:rsidRPr="00682599" w:rsidRDefault="00185207" w:rsidP="00D746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pct"/>
            <w:vAlign w:val="center"/>
          </w:tcPr>
          <w:p w:rsidR="00185207" w:rsidRPr="00682599" w:rsidRDefault="00185207" w:rsidP="00881C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2599">
              <w:rPr>
                <w:rFonts w:ascii="Times New Roman" w:hAnsi="Times New Roman" w:cs="Times New Roman"/>
                <w:sz w:val="24"/>
              </w:rPr>
              <w:t>Генеральные</w:t>
            </w:r>
          </w:p>
        </w:tc>
        <w:tc>
          <w:tcPr>
            <w:tcW w:w="2298" w:type="pct"/>
          </w:tcPr>
          <w:p w:rsidR="00185207" w:rsidRPr="00682599" w:rsidRDefault="00C743CC" w:rsidP="006825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Балансы</w:t>
            </w:r>
            <w:r w:rsidR="00682599" w:rsidRPr="00682599">
              <w:rPr>
                <w:rFonts w:ascii="Times New Roman" w:hAnsi="Times New Roman" w:cs="Times New Roman"/>
                <w:sz w:val="24"/>
              </w:rPr>
              <w:t xml:space="preserve"> на основе </w:t>
            </w:r>
            <w:r w:rsidR="00185207" w:rsidRPr="00682599">
              <w:rPr>
                <w:rFonts w:ascii="Times New Roman" w:hAnsi="Times New Roman" w:cs="Times New Roman"/>
                <w:sz w:val="24"/>
              </w:rPr>
              <w:t>текущи</w:t>
            </w:r>
            <w:r w:rsidR="00682599" w:rsidRPr="00682599">
              <w:rPr>
                <w:rFonts w:ascii="Times New Roman" w:hAnsi="Times New Roman" w:cs="Times New Roman"/>
                <w:sz w:val="24"/>
              </w:rPr>
              <w:t>х</w:t>
            </w:r>
            <w:r w:rsidR="00185207" w:rsidRPr="00682599">
              <w:rPr>
                <w:rFonts w:ascii="Times New Roman" w:hAnsi="Times New Roman" w:cs="Times New Roman"/>
                <w:sz w:val="24"/>
              </w:rPr>
              <w:t xml:space="preserve"> учетны</w:t>
            </w:r>
            <w:r w:rsidR="00682599" w:rsidRPr="00682599">
              <w:rPr>
                <w:rFonts w:ascii="Times New Roman" w:hAnsi="Times New Roman" w:cs="Times New Roman"/>
                <w:sz w:val="24"/>
              </w:rPr>
              <w:t xml:space="preserve">х </w:t>
            </w:r>
            <w:r w:rsidR="00185207" w:rsidRPr="00682599">
              <w:rPr>
                <w:rFonts w:ascii="Times New Roman" w:hAnsi="Times New Roman" w:cs="Times New Roman"/>
                <w:sz w:val="24"/>
              </w:rPr>
              <w:t>запис</w:t>
            </w:r>
            <w:r w:rsidR="00682599" w:rsidRPr="00682599">
              <w:rPr>
                <w:rFonts w:ascii="Times New Roman" w:hAnsi="Times New Roman" w:cs="Times New Roman"/>
                <w:sz w:val="24"/>
              </w:rPr>
              <w:t>ей и результаты инвентаризации</w:t>
            </w:r>
          </w:p>
        </w:tc>
      </w:tr>
      <w:tr w:rsidR="00185207" w:rsidTr="00682599">
        <w:tc>
          <w:tcPr>
            <w:tcW w:w="1520" w:type="pct"/>
            <w:vMerge w:val="restart"/>
            <w:vAlign w:val="center"/>
          </w:tcPr>
          <w:p w:rsidR="00185207" w:rsidRPr="00682599" w:rsidRDefault="00185207" w:rsidP="001852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2599">
              <w:rPr>
                <w:rFonts w:ascii="Times New Roman" w:hAnsi="Times New Roman" w:cs="Times New Roman"/>
                <w:sz w:val="24"/>
              </w:rPr>
              <w:t>Объем информации</w:t>
            </w:r>
          </w:p>
        </w:tc>
        <w:tc>
          <w:tcPr>
            <w:tcW w:w="1182" w:type="pct"/>
            <w:vAlign w:val="center"/>
          </w:tcPr>
          <w:p w:rsidR="00185207" w:rsidRPr="00682599" w:rsidRDefault="00185207" w:rsidP="00881C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2599">
              <w:rPr>
                <w:rFonts w:ascii="Times New Roman" w:hAnsi="Times New Roman" w:cs="Times New Roman"/>
                <w:sz w:val="24"/>
              </w:rPr>
              <w:t>Единичные</w:t>
            </w:r>
          </w:p>
        </w:tc>
        <w:tc>
          <w:tcPr>
            <w:tcW w:w="2298" w:type="pct"/>
          </w:tcPr>
          <w:p w:rsidR="00185207" w:rsidRPr="00682599" w:rsidRDefault="00C743CC" w:rsidP="00C743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Балансы, х</w:t>
            </w:r>
            <w:r w:rsidR="00682599" w:rsidRPr="00682599">
              <w:rPr>
                <w:rFonts w:ascii="Times New Roman" w:hAnsi="Times New Roman" w:cs="Times New Roman"/>
                <w:sz w:val="24"/>
              </w:rPr>
              <w:t>арактеризую</w:t>
            </w:r>
            <w:r>
              <w:rPr>
                <w:rFonts w:ascii="Times New Roman" w:hAnsi="Times New Roman" w:cs="Times New Roman"/>
                <w:sz w:val="24"/>
              </w:rPr>
              <w:t>щие</w:t>
            </w:r>
            <w:r w:rsidR="00682599" w:rsidRPr="0068259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85207" w:rsidRPr="00682599">
              <w:rPr>
                <w:rFonts w:ascii="Times New Roman" w:hAnsi="Times New Roman" w:cs="Times New Roman"/>
                <w:sz w:val="24"/>
              </w:rPr>
              <w:t xml:space="preserve">деятельность </w:t>
            </w:r>
            <w:r w:rsidR="00185207" w:rsidRPr="00682599">
              <w:rPr>
                <w:rFonts w:ascii="Times New Roman" w:hAnsi="Times New Roman" w:cs="Times New Roman"/>
                <w:sz w:val="24"/>
              </w:rPr>
              <w:lastRenderedPageBreak/>
              <w:t>только одного</w:t>
            </w:r>
            <w:r w:rsidR="0068259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85207" w:rsidRPr="00682599">
              <w:rPr>
                <w:rFonts w:ascii="Times New Roman" w:hAnsi="Times New Roman" w:cs="Times New Roman"/>
                <w:sz w:val="24"/>
              </w:rPr>
              <w:t>экономического субъекта</w:t>
            </w:r>
          </w:p>
        </w:tc>
      </w:tr>
      <w:tr w:rsidR="00185207" w:rsidTr="00682599">
        <w:tc>
          <w:tcPr>
            <w:tcW w:w="1520" w:type="pct"/>
            <w:vMerge/>
          </w:tcPr>
          <w:p w:rsidR="00185207" w:rsidRPr="00682599" w:rsidRDefault="00185207" w:rsidP="00D746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pct"/>
            <w:vAlign w:val="center"/>
          </w:tcPr>
          <w:p w:rsidR="00185207" w:rsidRPr="00682599" w:rsidRDefault="00185207" w:rsidP="00881C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2599">
              <w:rPr>
                <w:rFonts w:ascii="Times New Roman" w:hAnsi="Times New Roman" w:cs="Times New Roman"/>
                <w:sz w:val="24"/>
              </w:rPr>
              <w:t>Сводные</w:t>
            </w:r>
          </w:p>
        </w:tc>
        <w:tc>
          <w:tcPr>
            <w:tcW w:w="2298" w:type="pct"/>
          </w:tcPr>
          <w:p w:rsidR="00185207" w:rsidRPr="00682599" w:rsidRDefault="00C743CC" w:rsidP="00C743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Балансы, разрабатывающиеся министерствами и ведомствами с помощью</w:t>
            </w:r>
            <w:r w:rsidR="00682599">
              <w:rPr>
                <w:rFonts w:ascii="Times New Roman" w:hAnsi="Times New Roman" w:cs="Times New Roman"/>
                <w:sz w:val="24"/>
              </w:rPr>
              <w:t xml:space="preserve"> рас</w:t>
            </w:r>
            <w:r>
              <w:rPr>
                <w:rFonts w:ascii="Times New Roman" w:hAnsi="Times New Roman" w:cs="Times New Roman"/>
                <w:sz w:val="24"/>
              </w:rPr>
              <w:t>чета</w:t>
            </w:r>
            <w:r w:rsidR="00185207" w:rsidRPr="00682599">
              <w:rPr>
                <w:rFonts w:ascii="Times New Roman" w:hAnsi="Times New Roman" w:cs="Times New Roman"/>
                <w:sz w:val="24"/>
              </w:rPr>
              <w:t xml:space="preserve"> агреги</w:t>
            </w:r>
            <w:r>
              <w:rPr>
                <w:rFonts w:ascii="Times New Roman" w:hAnsi="Times New Roman" w:cs="Times New Roman"/>
                <w:sz w:val="24"/>
              </w:rPr>
              <w:t>рованных данных</w:t>
            </w:r>
            <w:r w:rsidR="00185207" w:rsidRPr="00682599">
              <w:rPr>
                <w:rFonts w:ascii="Times New Roman" w:hAnsi="Times New Roman" w:cs="Times New Roman"/>
                <w:sz w:val="24"/>
              </w:rPr>
              <w:t xml:space="preserve"> в ц</w:t>
            </w:r>
            <w:r w:rsidR="00682599">
              <w:rPr>
                <w:rFonts w:ascii="Times New Roman" w:hAnsi="Times New Roman" w:cs="Times New Roman"/>
                <w:sz w:val="24"/>
              </w:rPr>
              <w:t>елом по отрасли или по подведом</w:t>
            </w:r>
            <w:r w:rsidR="00185207" w:rsidRPr="00682599">
              <w:rPr>
                <w:rFonts w:ascii="Times New Roman" w:hAnsi="Times New Roman" w:cs="Times New Roman"/>
                <w:sz w:val="24"/>
              </w:rPr>
              <w:t>ственным единичным предприятиям</w:t>
            </w:r>
            <w:r w:rsidR="00682599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85207" w:rsidRPr="00682599">
              <w:rPr>
                <w:rFonts w:ascii="Times New Roman" w:hAnsi="Times New Roman" w:cs="Times New Roman"/>
                <w:sz w:val="24"/>
              </w:rPr>
              <w:t>суммир</w:t>
            </w:r>
            <w:r w:rsidR="00682599">
              <w:rPr>
                <w:rFonts w:ascii="Times New Roman" w:hAnsi="Times New Roman" w:cs="Times New Roman"/>
                <w:sz w:val="24"/>
              </w:rPr>
              <w:t>уя одноименные показатели и исключая остатки</w:t>
            </w:r>
            <w:r w:rsidR="00185207" w:rsidRPr="00682599">
              <w:rPr>
                <w:rFonts w:ascii="Times New Roman" w:hAnsi="Times New Roman" w:cs="Times New Roman"/>
                <w:sz w:val="24"/>
              </w:rPr>
              <w:t xml:space="preserve"> по взаимным расчетам</w:t>
            </w:r>
            <w:r w:rsidR="0068259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85207" w:rsidRPr="00682599">
              <w:rPr>
                <w:rFonts w:ascii="Times New Roman" w:hAnsi="Times New Roman" w:cs="Times New Roman"/>
                <w:sz w:val="24"/>
              </w:rPr>
              <w:t>между предприятиями внутри отрасли</w:t>
            </w:r>
          </w:p>
        </w:tc>
      </w:tr>
      <w:tr w:rsidR="00185207" w:rsidTr="00682599">
        <w:tc>
          <w:tcPr>
            <w:tcW w:w="1520" w:type="pct"/>
            <w:vMerge/>
          </w:tcPr>
          <w:p w:rsidR="00185207" w:rsidRPr="00682599" w:rsidRDefault="00185207" w:rsidP="00D746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pct"/>
            <w:vAlign w:val="center"/>
          </w:tcPr>
          <w:p w:rsidR="00185207" w:rsidRPr="00682599" w:rsidRDefault="00185207" w:rsidP="00881C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2599">
              <w:rPr>
                <w:rFonts w:ascii="Times New Roman" w:hAnsi="Times New Roman" w:cs="Times New Roman"/>
                <w:sz w:val="24"/>
              </w:rPr>
              <w:t>Консолидируемые</w:t>
            </w:r>
          </w:p>
        </w:tc>
        <w:tc>
          <w:tcPr>
            <w:tcW w:w="2298" w:type="pct"/>
          </w:tcPr>
          <w:p w:rsidR="00185207" w:rsidRPr="00682599" w:rsidRDefault="00C743CC" w:rsidP="00C743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Балансы</w:t>
            </w:r>
            <w:r w:rsidR="00185207" w:rsidRPr="0068259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групп</w:t>
            </w:r>
            <w:r w:rsidR="00185207" w:rsidRPr="00682599">
              <w:rPr>
                <w:rFonts w:ascii="Times New Roman" w:hAnsi="Times New Roman" w:cs="Times New Roman"/>
                <w:sz w:val="24"/>
              </w:rPr>
              <w:t xml:space="preserve"> взаимосвязанных организаций, рассматриваемых</w:t>
            </w:r>
            <w:r w:rsidR="0068259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85207" w:rsidRPr="00682599">
              <w:rPr>
                <w:rFonts w:ascii="Times New Roman" w:hAnsi="Times New Roman" w:cs="Times New Roman"/>
                <w:sz w:val="24"/>
              </w:rPr>
              <w:t>как единое хозяйственное образован</w:t>
            </w:r>
            <w:r>
              <w:rPr>
                <w:rFonts w:ascii="Times New Roman" w:hAnsi="Times New Roman" w:cs="Times New Roman"/>
                <w:sz w:val="24"/>
              </w:rPr>
              <w:t>ие</w:t>
            </w:r>
          </w:p>
        </w:tc>
      </w:tr>
      <w:tr w:rsidR="00185207" w:rsidTr="00682599">
        <w:tc>
          <w:tcPr>
            <w:tcW w:w="1520" w:type="pct"/>
            <w:vMerge w:val="restart"/>
            <w:vAlign w:val="center"/>
          </w:tcPr>
          <w:p w:rsidR="00185207" w:rsidRPr="00682599" w:rsidRDefault="00185207" w:rsidP="001852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2599">
              <w:rPr>
                <w:rFonts w:ascii="Times New Roman" w:hAnsi="Times New Roman" w:cs="Times New Roman"/>
                <w:sz w:val="24"/>
              </w:rPr>
              <w:t>Характер деятельности</w:t>
            </w:r>
          </w:p>
        </w:tc>
        <w:tc>
          <w:tcPr>
            <w:tcW w:w="1182" w:type="pct"/>
            <w:vAlign w:val="center"/>
          </w:tcPr>
          <w:p w:rsidR="00185207" w:rsidRPr="00682599" w:rsidRDefault="00185207" w:rsidP="00881C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2599">
              <w:rPr>
                <w:rFonts w:ascii="Times New Roman" w:hAnsi="Times New Roman" w:cs="Times New Roman"/>
                <w:sz w:val="24"/>
              </w:rPr>
              <w:t>Основная</w:t>
            </w:r>
          </w:p>
        </w:tc>
        <w:tc>
          <w:tcPr>
            <w:tcW w:w="2298" w:type="pct"/>
          </w:tcPr>
          <w:p w:rsidR="00185207" w:rsidRPr="00682599" w:rsidRDefault="00C743CC" w:rsidP="00C743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Балансы, отражающие д</w:t>
            </w:r>
            <w:r w:rsidR="00682599">
              <w:rPr>
                <w:rFonts w:ascii="Times New Roman" w:hAnsi="Times New Roman" w:cs="Times New Roman"/>
                <w:sz w:val="24"/>
              </w:rPr>
              <w:t>еятельность, соот</w:t>
            </w:r>
            <w:r w:rsidR="00185207" w:rsidRPr="00682599">
              <w:rPr>
                <w:rFonts w:ascii="Times New Roman" w:hAnsi="Times New Roman" w:cs="Times New Roman"/>
                <w:sz w:val="24"/>
              </w:rPr>
              <w:t xml:space="preserve">ветствующая профилю предприятия и </w:t>
            </w:r>
            <w:r>
              <w:rPr>
                <w:rFonts w:ascii="Times New Roman" w:hAnsi="Times New Roman" w:cs="Times New Roman"/>
                <w:sz w:val="24"/>
              </w:rPr>
              <w:t>зарегистрированная в его уставе</w:t>
            </w:r>
          </w:p>
        </w:tc>
      </w:tr>
      <w:tr w:rsidR="00185207" w:rsidTr="00682599">
        <w:tc>
          <w:tcPr>
            <w:tcW w:w="1520" w:type="pct"/>
            <w:vMerge/>
          </w:tcPr>
          <w:p w:rsidR="00185207" w:rsidRPr="00682599" w:rsidRDefault="00185207" w:rsidP="00D746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pct"/>
            <w:vAlign w:val="center"/>
          </w:tcPr>
          <w:p w:rsidR="00185207" w:rsidRPr="00682599" w:rsidRDefault="00185207" w:rsidP="00881C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2599">
              <w:rPr>
                <w:rFonts w:ascii="Times New Roman" w:hAnsi="Times New Roman" w:cs="Times New Roman"/>
                <w:sz w:val="24"/>
              </w:rPr>
              <w:t>Неосновная</w:t>
            </w:r>
          </w:p>
        </w:tc>
        <w:tc>
          <w:tcPr>
            <w:tcW w:w="2298" w:type="pct"/>
          </w:tcPr>
          <w:p w:rsidR="00185207" w:rsidRPr="00682599" w:rsidRDefault="00C743CC" w:rsidP="00C743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Балансы, учитывающие любую другую</w:t>
            </w:r>
            <w:r w:rsidR="007B7828">
              <w:rPr>
                <w:rFonts w:ascii="Times New Roman" w:hAnsi="Times New Roman" w:cs="Times New Roman"/>
                <w:sz w:val="24"/>
              </w:rPr>
              <w:t xml:space="preserve"> деятельность, отличн</w:t>
            </w:r>
            <w:r>
              <w:rPr>
                <w:rFonts w:ascii="Times New Roman" w:hAnsi="Times New Roman" w:cs="Times New Roman"/>
                <w:sz w:val="24"/>
              </w:rPr>
              <w:t>ую</w:t>
            </w:r>
            <w:r w:rsidR="007B7828">
              <w:rPr>
                <w:rFonts w:ascii="Times New Roman" w:hAnsi="Times New Roman" w:cs="Times New Roman"/>
                <w:sz w:val="24"/>
              </w:rPr>
              <w:t xml:space="preserve"> от </w:t>
            </w:r>
            <w:proofErr w:type="gramStart"/>
            <w:r w:rsidR="007B7828">
              <w:rPr>
                <w:rFonts w:ascii="Times New Roman" w:hAnsi="Times New Roman" w:cs="Times New Roman"/>
                <w:sz w:val="24"/>
              </w:rPr>
              <w:t>основной</w:t>
            </w:r>
            <w:proofErr w:type="gramEnd"/>
            <w:r w:rsidR="00682599">
              <w:rPr>
                <w:rFonts w:ascii="Times New Roman" w:hAnsi="Times New Roman" w:cs="Times New Roman"/>
                <w:sz w:val="24"/>
              </w:rPr>
              <w:t>, не соот</w:t>
            </w:r>
            <w:r w:rsidR="00682599" w:rsidRPr="00682599">
              <w:rPr>
                <w:rFonts w:ascii="Times New Roman" w:hAnsi="Times New Roman" w:cs="Times New Roman"/>
                <w:sz w:val="24"/>
              </w:rPr>
              <w:t>ветствующ</w:t>
            </w:r>
            <w:r>
              <w:rPr>
                <w:rFonts w:ascii="Times New Roman" w:hAnsi="Times New Roman" w:cs="Times New Roman"/>
                <w:sz w:val="24"/>
              </w:rPr>
              <w:t>ую</w:t>
            </w:r>
            <w:r w:rsidR="00682599" w:rsidRPr="00682599">
              <w:rPr>
                <w:rFonts w:ascii="Times New Roman" w:hAnsi="Times New Roman" w:cs="Times New Roman"/>
                <w:sz w:val="24"/>
              </w:rPr>
              <w:t xml:space="preserve"> профилю предприятия и </w:t>
            </w:r>
            <w:r>
              <w:rPr>
                <w:rFonts w:ascii="Times New Roman" w:hAnsi="Times New Roman" w:cs="Times New Roman"/>
                <w:sz w:val="24"/>
              </w:rPr>
              <w:t>зарегистрированная в его уставе</w:t>
            </w:r>
          </w:p>
        </w:tc>
      </w:tr>
      <w:tr w:rsidR="00185207" w:rsidTr="00682599">
        <w:tc>
          <w:tcPr>
            <w:tcW w:w="1520" w:type="pct"/>
            <w:vMerge w:val="restart"/>
            <w:vAlign w:val="center"/>
          </w:tcPr>
          <w:p w:rsidR="00185207" w:rsidRPr="00682599" w:rsidRDefault="00185207" w:rsidP="001852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2599">
              <w:rPr>
                <w:rFonts w:ascii="Times New Roman" w:hAnsi="Times New Roman" w:cs="Times New Roman"/>
                <w:sz w:val="24"/>
              </w:rPr>
              <w:t>Объект отражения</w:t>
            </w:r>
          </w:p>
        </w:tc>
        <w:tc>
          <w:tcPr>
            <w:tcW w:w="1182" w:type="pct"/>
            <w:vAlign w:val="center"/>
          </w:tcPr>
          <w:p w:rsidR="00185207" w:rsidRPr="00682599" w:rsidRDefault="00185207" w:rsidP="00881C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2599">
              <w:rPr>
                <w:rFonts w:ascii="Times New Roman" w:hAnsi="Times New Roman" w:cs="Times New Roman"/>
                <w:sz w:val="24"/>
              </w:rPr>
              <w:t>Самостоятельные</w:t>
            </w:r>
          </w:p>
        </w:tc>
        <w:tc>
          <w:tcPr>
            <w:tcW w:w="2298" w:type="pct"/>
          </w:tcPr>
          <w:p w:rsidR="00185207" w:rsidRPr="00682599" w:rsidRDefault="00C743CC" w:rsidP="00C743C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Балансы, имеющиеся</w:t>
            </w:r>
            <w:r w:rsidR="007B7828">
              <w:rPr>
                <w:rFonts w:ascii="Times New Roman" w:hAnsi="Times New Roman" w:cs="Times New Roman"/>
                <w:sz w:val="24"/>
              </w:rPr>
              <w:t xml:space="preserve"> только у экономических субъектов, наделенных</w:t>
            </w:r>
            <w:r>
              <w:rPr>
                <w:rFonts w:ascii="Times New Roman" w:hAnsi="Times New Roman" w:cs="Times New Roman"/>
                <w:sz w:val="24"/>
              </w:rPr>
              <w:t xml:space="preserve"> правами юридического лица</w:t>
            </w:r>
          </w:p>
        </w:tc>
      </w:tr>
      <w:tr w:rsidR="00185207" w:rsidTr="00682599">
        <w:tc>
          <w:tcPr>
            <w:tcW w:w="1520" w:type="pct"/>
            <w:vMerge/>
          </w:tcPr>
          <w:p w:rsidR="00185207" w:rsidRPr="00682599" w:rsidRDefault="00185207" w:rsidP="00D746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pct"/>
            <w:vAlign w:val="center"/>
          </w:tcPr>
          <w:p w:rsidR="00185207" w:rsidRPr="00682599" w:rsidRDefault="00185207" w:rsidP="00881C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2599">
              <w:rPr>
                <w:rFonts w:ascii="Times New Roman" w:hAnsi="Times New Roman" w:cs="Times New Roman"/>
                <w:sz w:val="24"/>
              </w:rPr>
              <w:t>Отдельные</w:t>
            </w:r>
          </w:p>
        </w:tc>
        <w:tc>
          <w:tcPr>
            <w:tcW w:w="2298" w:type="pct"/>
          </w:tcPr>
          <w:p w:rsidR="00185207" w:rsidRPr="00682599" w:rsidRDefault="00C743CC" w:rsidP="006825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Балансы, составляющиеся</w:t>
            </w:r>
            <w:r w:rsidR="00185207" w:rsidRPr="0068259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B7828">
              <w:rPr>
                <w:rFonts w:ascii="Times New Roman" w:hAnsi="Times New Roman" w:cs="Times New Roman"/>
                <w:sz w:val="24"/>
              </w:rPr>
              <w:t xml:space="preserve">различными </w:t>
            </w:r>
            <w:r w:rsidR="00185207" w:rsidRPr="00682599">
              <w:rPr>
                <w:rFonts w:ascii="Times New Roman" w:hAnsi="Times New Roman" w:cs="Times New Roman"/>
                <w:sz w:val="24"/>
              </w:rPr>
              <w:t>подразделения</w:t>
            </w:r>
            <w:r w:rsidR="007B7828">
              <w:rPr>
                <w:rFonts w:ascii="Times New Roman" w:hAnsi="Times New Roman" w:cs="Times New Roman"/>
                <w:sz w:val="24"/>
              </w:rPr>
              <w:t>ми предприятий</w:t>
            </w:r>
          </w:p>
        </w:tc>
      </w:tr>
      <w:tr w:rsidR="00185207" w:rsidTr="00682599">
        <w:tc>
          <w:tcPr>
            <w:tcW w:w="1520" w:type="pct"/>
            <w:vMerge w:val="restart"/>
            <w:vAlign w:val="center"/>
          </w:tcPr>
          <w:p w:rsidR="00185207" w:rsidRPr="00682599" w:rsidRDefault="00185207" w:rsidP="001852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2599">
              <w:rPr>
                <w:rFonts w:ascii="Times New Roman" w:hAnsi="Times New Roman" w:cs="Times New Roman"/>
                <w:sz w:val="24"/>
              </w:rPr>
              <w:t>Способ очистки</w:t>
            </w:r>
          </w:p>
        </w:tc>
        <w:tc>
          <w:tcPr>
            <w:tcW w:w="1182" w:type="pct"/>
            <w:vAlign w:val="center"/>
          </w:tcPr>
          <w:p w:rsidR="00185207" w:rsidRPr="00682599" w:rsidRDefault="00185207" w:rsidP="00881C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2599">
              <w:rPr>
                <w:rFonts w:ascii="Times New Roman" w:hAnsi="Times New Roman" w:cs="Times New Roman"/>
                <w:sz w:val="24"/>
              </w:rPr>
              <w:t>Баланс-брутто</w:t>
            </w:r>
          </w:p>
        </w:tc>
        <w:tc>
          <w:tcPr>
            <w:tcW w:w="2298" w:type="pct"/>
          </w:tcPr>
          <w:p w:rsidR="00185207" w:rsidRPr="00682599" w:rsidRDefault="007B7828" w:rsidP="007B78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Баланс с нераспреде</w:t>
            </w:r>
            <w:r w:rsidR="00185207" w:rsidRPr="00682599">
              <w:rPr>
                <w:rFonts w:ascii="Times New Roman" w:hAnsi="Times New Roman" w:cs="Times New Roman"/>
                <w:sz w:val="24"/>
              </w:rPr>
              <w:t>ленной прибылью, включающий регулирующие статьи</w:t>
            </w:r>
          </w:p>
        </w:tc>
      </w:tr>
      <w:tr w:rsidR="00185207" w:rsidTr="00682599">
        <w:tc>
          <w:tcPr>
            <w:tcW w:w="1520" w:type="pct"/>
            <w:vMerge/>
          </w:tcPr>
          <w:p w:rsidR="00185207" w:rsidRPr="00682599" w:rsidRDefault="00185207" w:rsidP="00D746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pct"/>
            <w:vAlign w:val="center"/>
          </w:tcPr>
          <w:p w:rsidR="00185207" w:rsidRPr="00682599" w:rsidRDefault="00185207" w:rsidP="00881C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2599">
              <w:rPr>
                <w:rFonts w:ascii="Times New Roman" w:hAnsi="Times New Roman" w:cs="Times New Roman"/>
                <w:sz w:val="24"/>
              </w:rPr>
              <w:t>Баланс-нетто</w:t>
            </w:r>
          </w:p>
        </w:tc>
        <w:tc>
          <w:tcPr>
            <w:tcW w:w="2298" w:type="pct"/>
          </w:tcPr>
          <w:p w:rsidR="00185207" w:rsidRPr="00682599" w:rsidRDefault="007B7828" w:rsidP="006825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="00185207" w:rsidRPr="00682599">
              <w:rPr>
                <w:rFonts w:ascii="Times New Roman" w:hAnsi="Times New Roman" w:cs="Times New Roman"/>
                <w:sz w:val="24"/>
              </w:rPr>
              <w:t>аланс с распределенной прибылью, не имеющий регулирующих статей</w:t>
            </w:r>
          </w:p>
        </w:tc>
      </w:tr>
    </w:tbl>
    <w:p w:rsidR="00952E28" w:rsidRDefault="008B1C39" w:rsidP="004C5A4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</w:t>
      </w:r>
      <w:r w:rsidR="00DC7612">
        <w:rPr>
          <w:rFonts w:ascii="Times New Roman" w:hAnsi="Times New Roman" w:cs="Times New Roman"/>
          <w:sz w:val="28"/>
        </w:rPr>
        <w:t>говорить более детально</w:t>
      </w:r>
      <w:r>
        <w:rPr>
          <w:rFonts w:ascii="Times New Roman" w:hAnsi="Times New Roman" w:cs="Times New Roman"/>
          <w:sz w:val="28"/>
        </w:rPr>
        <w:t xml:space="preserve"> о последнем виде балансов – по способу очистки, следует упомянуть</w:t>
      </w:r>
      <w:r w:rsidR="00DC7612">
        <w:rPr>
          <w:rFonts w:ascii="Times New Roman" w:hAnsi="Times New Roman" w:cs="Times New Roman"/>
          <w:sz w:val="28"/>
        </w:rPr>
        <w:t>, что</w:t>
      </w:r>
      <w:r w:rsidR="00185207" w:rsidRPr="00185207">
        <w:rPr>
          <w:rFonts w:ascii="Times New Roman" w:hAnsi="Times New Roman" w:cs="Times New Roman"/>
          <w:sz w:val="28"/>
        </w:rPr>
        <w:t xml:space="preserve"> балансовые статьи</w:t>
      </w:r>
      <w:r w:rsidR="00DC7612">
        <w:rPr>
          <w:rFonts w:ascii="Times New Roman" w:hAnsi="Times New Roman" w:cs="Times New Roman"/>
          <w:sz w:val="28"/>
        </w:rPr>
        <w:t xml:space="preserve"> </w:t>
      </w:r>
      <w:r w:rsidR="00185207" w:rsidRPr="00185207">
        <w:rPr>
          <w:rFonts w:ascii="Times New Roman" w:hAnsi="Times New Roman" w:cs="Times New Roman"/>
          <w:sz w:val="28"/>
        </w:rPr>
        <w:t>можно разделить на два типа:</w:t>
      </w:r>
      <w:r>
        <w:rPr>
          <w:rFonts w:ascii="Times New Roman" w:hAnsi="Times New Roman" w:cs="Times New Roman"/>
          <w:sz w:val="28"/>
        </w:rPr>
        <w:t xml:space="preserve"> </w:t>
      </w:r>
      <w:r w:rsidR="00DC7612">
        <w:rPr>
          <w:rFonts w:ascii="Times New Roman" w:hAnsi="Times New Roman" w:cs="Times New Roman"/>
          <w:sz w:val="28"/>
        </w:rPr>
        <w:t>основные и регулирующие. В первых отражаются</w:t>
      </w:r>
      <w:r w:rsidR="00185207" w:rsidRPr="00185207">
        <w:rPr>
          <w:rFonts w:ascii="Times New Roman" w:hAnsi="Times New Roman" w:cs="Times New Roman"/>
          <w:sz w:val="28"/>
        </w:rPr>
        <w:t xml:space="preserve"> </w:t>
      </w:r>
      <w:r w:rsidR="00846EC2">
        <w:rPr>
          <w:rFonts w:ascii="Times New Roman" w:hAnsi="Times New Roman" w:cs="Times New Roman"/>
          <w:sz w:val="28"/>
        </w:rPr>
        <w:t>неуменьшающиеся</w:t>
      </w:r>
      <w:r w:rsidR="00185207" w:rsidRPr="00185207">
        <w:rPr>
          <w:rFonts w:ascii="Times New Roman" w:hAnsi="Times New Roman" w:cs="Times New Roman"/>
          <w:sz w:val="28"/>
        </w:rPr>
        <w:t xml:space="preserve"> показатели оценки объектов</w:t>
      </w:r>
      <w:r w:rsidR="00846EC2">
        <w:rPr>
          <w:rFonts w:ascii="Times New Roman" w:hAnsi="Times New Roman" w:cs="Times New Roman"/>
          <w:sz w:val="28"/>
        </w:rPr>
        <w:t xml:space="preserve"> бухгалтерского наблюдения. Вторые содержат</w:t>
      </w:r>
      <w:r>
        <w:rPr>
          <w:rFonts w:ascii="Times New Roman" w:hAnsi="Times New Roman" w:cs="Times New Roman"/>
          <w:sz w:val="28"/>
        </w:rPr>
        <w:t xml:space="preserve"> п</w:t>
      </w:r>
      <w:r w:rsidRPr="008B1C39">
        <w:rPr>
          <w:rFonts w:ascii="Times New Roman" w:hAnsi="Times New Roman" w:cs="Times New Roman"/>
          <w:sz w:val="28"/>
        </w:rPr>
        <w:t>рямы</w:t>
      </w:r>
      <w:r>
        <w:rPr>
          <w:rFonts w:ascii="Times New Roman" w:hAnsi="Times New Roman" w:cs="Times New Roman"/>
          <w:sz w:val="28"/>
        </w:rPr>
        <w:t>е</w:t>
      </w:r>
      <w:r w:rsidR="00846EC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контрарные</w:t>
      </w:r>
      <w:r w:rsidRPr="008B1C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статьи. </w:t>
      </w:r>
      <w:proofErr w:type="gramStart"/>
      <w:r w:rsidR="00846EC2">
        <w:rPr>
          <w:rFonts w:ascii="Times New Roman" w:hAnsi="Times New Roman" w:cs="Times New Roman"/>
          <w:sz w:val="28"/>
        </w:rPr>
        <w:t>Прямые</w:t>
      </w:r>
      <w:proofErr w:type="gramEnd"/>
      <w:r w:rsidR="007B78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рассматрива</w:t>
      </w:r>
      <w:r w:rsidR="00846EC2">
        <w:rPr>
          <w:rFonts w:ascii="Times New Roman" w:hAnsi="Times New Roman" w:cs="Times New Roman"/>
          <w:sz w:val="28"/>
        </w:rPr>
        <w:t>ются</w:t>
      </w:r>
      <w:r>
        <w:rPr>
          <w:rFonts w:ascii="Times New Roman" w:hAnsi="Times New Roman" w:cs="Times New Roman"/>
          <w:sz w:val="28"/>
        </w:rPr>
        <w:t xml:space="preserve"> как </w:t>
      </w:r>
      <w:r w:rsidRPr="008B1C39">
        <w:rPr>
          <w:rFonts w:ascii="Times New Roman" w:hAnsi="Times New Roman" w:cs="Times New Roman"/>
          <w:sz w:val="28"/>
        </w:rPr>
        <w:t>дополнение к основной статье баланса. Уточненная</w:t>
      </w:r>
      <w:r>
        <w:rPr>
          <w:rFonts w:ascii="Times New Roman" w:hAnsi="Times New Roman" w:cs="Times New Roman"/>
          <w:sz w:val="28"/>
        </w:rPr>
        <w:t xml:space="preserve"> </w:t>
      </w:r>
      <w:r w:rsidRPr="008B1C39">
        <w:rPr>
          <w:rFonts w:ascii="Times New Roman" w:hAnsi="Times New Roman" w:cs="Times New Roman"/>
          <w:sz w:val="28"/>
        </w:rPr>
        <w:t>оценка показателя на основной стать</w:t>
      </w:r>
      <w:r>
        <w:rPr>
          <w:rFonts w:ascii="Times New Roman" w:hAnsi="Times New Roman" w:cs="Times New Roman"/>
          <w:sz w:val="28"/>
        </w:rPr>
        <w:t xml:space="preserve">е </w:t>
      </w:r>
      <w:r w:rsidR="00846EC2">
        <w:rPr>
          <w:rFonts w:ascii="Times New Roman" w:hAnsi="Times New Roman" w:cs="Times New Roman"/>
          <w:sz w:val="28"/>
        </w:rPr>
        <w:t>тождественна</w:t>
      </w:r>
      <w:r>
        <w:rPr>
          <w:rFonts w:ascii="Times New Roman" w:hAnsi="Times New Roman" w:cs="Times New Roman"/>
          <w:sz w:val="28"/>
        </w:rPr>
        <w:t xml:space="preserve"> сумме показателей основ</w:t>
      </w:r>
      <w:r w:rsidRPr="008B1C39">
        <w:rPr>
          <w:rFonts w:ascii="Times New Roman" w:hAnsi="Times New Roman" w:cs="Times New Roman"/>
          <w:sz w:val="28"/>
        </w:rPr>
        <w:t>ной и дополнительной стат</w:t>
      </w:r>
      <w:r>
        <w:rPr>
          <w:rFonts w:ascii="Times New Roman" w:hAnsi="Times New Roman" w:cs="Times New Roman"/>
          <w:sz w:val="28"/>
        </w:rPr>
        <w:t>ей</w:t>
      </w:r>
      <w:r w:rsidRPr="008B1C3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846EC2">
        <w:rPr>
          <w:rFonts w:ascii="Times New Roman" w:hAnsi="Times New Roman" w:cs="Times New Roman"/>
          <w:sz w:val="28"/>
        </w:rPr>
        <w:t>Контрарные</w:t>
      </w:r>
      <w:r w:rsidRPr="008B1C39">
        <w:rPr>
          <w:rFonts w:ascii="Times New Roman" w:hAnsi="Times New Roman" w:cs="Times New Roman"/>
          <w:sz w:val="28"/>
        </w:rPr>
        <w:t xml:space="preserve"> </w:t>
      </w:r>
      <w:r w:rsidR="007B7828">
        <w:rPr>
          <w:rFonts w:ascii="Times New Roman" w:hAnsi="Times New Roman" w:cs="Times New Roman"/>
          <w:sz w:val="28"/>
        </w:rPr>
        <w:t>указыва</w:t>
      </w:r>
      <w:r w:rsidR="00846EC2">
        <w:rPr>
          <w:rFonts w:ascii="Times New Roman" w:hAnsi="Times New Roman" w:cs="Times New Roman"/>
          <w:sz w:val="28"/>
        </w:rPr>
        <w:t>ют</w:t>
      </w:r>
      <w:r>
        <w:rPr>
          <w:rFonts w:ascii="Times New Roman" w:hAnsi="Times New Roman" w:cs="Times New Roman"/>
          <w:sz w:val="28"/>
        </w:rPr>
        <w:t xml:space="preserve"> на уменьшение вели</w:t>
      </w:r>
      <w:r w:rsidRPr="008B1C39">
        <w:rPr>
          <w:rFonts w:ascii="Times New Roman" w:hAnsi="Times New Roman" w:cs="Times New Roman"/>
          <w:sz w:val="28"/>
        </w:rPr>
        <w:t>чины основной статьи.</w:t>
      </w:r>
    </w:p>
    <w:p w:rsidR="007B7828" w:rsidRDefault="00846EC2" w:rsidP="00846EC2">
      <w:pPr>
        <w:spacing w:after="60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настоящее время</w:t>
      </w:r>
      <w:r w:rsidRPr="00185207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>России</w:t>
      </w:r>
      <w:r w:rsidRPr="001852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применяется</w:t>
      </w:r>
      <w:r w:rsidRPr="00185207">
        <w:rPr>
          <w:rFonts w:ascii="Times New Roman" w:hAnsi="Times New Roman" w:cs="Times New Roman"/>
          <w:sz w:val="28"/>
        </w:rPr>
        <w:t xml:space="preserve"> форма баланса-нетто,</w:t>
      </w:r>
      <w:r>
        <w:rPr>
          <w:rFonts w:ascii="Times New Roman" w:hAnsi="Times New Roman" w:cs="Times New Roman"/>
          <w:sz w:val="28"/>
        </w:rPr>
        <w:t xml:space="preserve"> не включающая ни</w:t>
      </w:r>
      <w:r w:rsidRPr="00185207">
        <w:rPr>
          <w:rFonts w:ascii="Times New Roman" w:hAnsi="Times New Roman" w:cs="Times New Roman"/>
          <w:sz w:val="28"/>
        </w:rPr>
        <w:t xml:space="preserve"> основны</w:t>
      </w:r>
      <w:r>
        <w:rPr>
          <w:rFonts w:ascii="Times New Roman" w:hAnsi="Times New Roman" w:cs="Times New Roman"/>
          <w:sz w:val="28"/>
        </w:rPr>
        <w:t>е, ни</w:t>
      </w:r>
      <w:r w:rsidRPr="00185207">
        <w:rPr>
          <w:rFonts w:ascii="Times New Roman" w:hAnsi="Times New Roman" w:cs="Times New Roman"/>
          <w:sz w:val="28"/>
        </w:rPr>
        <w:t xml:space="preserve"> контрарн</w:t>
      </w:r>
      <w:r>
        <w:rPr>
          <w:rFonts w:ascii="Times New Roman" w:hAnsi="Times New Roman" w:cs="Times New Roman"/>
          <w:sz w:val="28"/>
        </w:rPr>
        <w:t>ые статьи, а о</w:t>
      </w:r>
      <w:r w:rsidRPr="00185207">
        <w:rPr>
          <w:rFonts w:ascii="Times New Roman" w:hAnsi="Times New Roman" w:cs="Times New Roman"/>
          <w:sz w:val="28"/>
        </w:rPr>
        <w:t>бъекты</w:t>
      </w:r>
      <w:r>
        <w:rPr>
          <w:rFonts w:ascii="Times New Roman" w:hAnsi="Times New Roman" w:cs="Times New Roman"/>
          <w:sz w:val="28"/>
        </w:rPr>
        <w:t xml:space="preserve"> бухгалтерского наблюдения </w:t>
      </w:r>
      <w:r w:rsidRPr="00185207">
        <w:rPr>
          <w:rFonts w:ascii="Times New Roman" w:hAnsi="Times New Roman" w:cs="Times New Roman"/>
          <w:sz w:val="28"/>
        </w:rPr>
        <w:t>отражаются только по остаточной</w:t>
      </w:r>
      <w:r>
        <w:rPr>
          <w:rFonts w:ascii="Times New Roman" w:hAnsi="Times New Roman" w:cs="Times New Roman"/>
          <w:sz w:val="28"/>
        </w:rPr>
        <w:t xml:space="preserve"> </w:t>
      </w:r>
      <w:r w:rsidRPr="00185207">
        <w:rPr>
          <w:rFonts w:ascii="Times New Roman" w:hAnsi="Times New Roman" w:cs="Times New Roman"/>
          <w:sz w:val="28"/>
        </w:rPr>
        <w:t>стоимости.</w:t>
      </w:r>
      <w:r w:rsidR="00185207" w:rsidRPr="00185207">
        <w:rPr>
          <w:rFonts w:ascii="Times New Roman" w:hAnsi="Times New Roman" w:cs="Times New Roman"/>
          <w:sz w:val="28"/>
        </w:rPr>
        <w:t xml:space="preserve"> </w:t>
      </w:r>
      <w:r w:rsidR="008B1C39" w:rsidRPr="00952E28">
        <w:rPr>
          <w:rFonts w:ascii="Times New Roman" w:hAnsi="Times New Roman" w:cs="Times New Roman"/>
          <w:sz w:val="28"/>
        </w:rPr>
        <w:t>[</w:t>
      </w:r>
      <w:r w:rsidR="00876CD1">
        <w:rPr>
          <w:rFonts w:ascii="Times New Roman" w:hAnsi="Times New Roman" w:cs="Times New Roman"/>
          <w:sz w:val="28"/>
        </w:rPr>
        <w:t>18</w:t>
      </w:r>
      <w:r w:rsidR="008B1C39" w:rsidRPr="00952E28">
        <w:rPr>
          <w:rFonts w:ascii="Times New Roman" w:hAnsi="Times New Roman" w:cs="Times New Roman"/>
          <w:sz w:val="28"/>
        </w:rPr>
        <w:t>]</w:t>
      </w:r>
    </w:p>
    <w:p w:rsidR="007B7828" w:rsidRPr="00371561" w:rsidRDefault="004C5A48" w:rsidP="00371561">
      <w:pPr>
        <w:pStyle w:val="a3"/>
        <w:numPr>
          <w:ilvl w:val="1"/>
          <w:numId w:val="0"/>
        </w:numPr>
        <w:spacing w:after="0" w:line="360" w:lineRule="auto"/>
        <w:ind w:firstLine="709"/>
        <w:rPr>
          <w:rFonts w:ascii="Cambria" w:hAnsi="Cambria" w:cs="Times New Roman"/>
          <w:sz w:val="28"/>
        </w:rPr>
      </w:pPr>
      <w:r w:rsidRPr="00371561">
        <w:rPr>
          <w:rFonts w:ascii="Cambria" w:hAnsi="Cambria" w:cs="Times New Roman"/>
          <w:sz w:val="28"/>
        </w:rPr>
        <w:lastRenderedPageBreak/>
        <w:t xml:space="preserve">1.3 </w:t>
      </w:r>
      <w:r w:rsidR="005423CF" w:rsidRPr="00371561">
        <w:rPr>
          <w:rFonts w:ascii="Cambria" w:hAnsi="Cambria" w:cs="Times New Roman"/>
          <w:sz w:val="28"/>
        </w:rPr>
        <w:t>Структура и строение отчета о финансовом состоянии</w:t>
      </w:r>
    </w:p>
    <w:p w:rsidR="00F32278" w:rsidRDefault="009C78BF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Составление бухгалтерского баланса произво</w:t>
      </w:r>
      <w:r w:rsidR="00FA30BA">
        <w:rPr>
          <w:rFonts w:ascii="Times New Roman" w:hAnsi="Times New Roman" w:cs="Times New Roman"/>
          <w:sz w:val="28"/>
        </w:rPr>
        <w:t>дится по определенным правилам. Требования, п</w:t>
      </w:r>
      <w:r w:rsidR="00952E28" w:rsidRPr="00952E28">
        <w:rPr>
          <w:rFonts w:ascii="Times New Roman" w:hAnsi="Times New Roman" w:cs="Times New Roman"/>
          <w:sz w:val="28"/>
        </w:rPr>
        <w:t>редъ</w:t>
      </w:r>
      <w:r w:rsidR="00FA30BA">
        <w:rPr>
          <w:rFonts w:ascii="Times New Roman" w:hAnsi="Times New Roman" w:cs="Times New Roman"/>
          <w:sz w:val="28"/>
        </w:rPr>
        <w:t xml:space="preserve">являемые к отчетной информации, </w:t>
      </w:r>
      <w:r w:rsidR="008C46B5">
        <w:rPr>
          <w:rFonts w:ascii="Times New Roman" w:hAnsi="Times New Roman" w:cs="Times New Roman"/>
          <w:sz w:val="28"/>
        </w:rPr>
        <w:t>содержатся</w:t>
      </w:r>
      <w:r w:rsidR="00952E28" w:rsidRPr="00952E28">
        <w:rPr>
          <w:rFonts w:ascii="Times New Roman" w:hAnsi="Times New Roman" w:cs="Times New Roman"/>
          <w:sz w:val="28"/>
        </w:rPr>
        <w:t xml:space="preserve"> в</w:t>
      </w:r>
      <w:r w:rsidR="00952E28">
        <w:rPr>
          <w:rFonts w:ascii="Times New Roman" w:hAnsi="Times New Roman" w:cs="Times New Roman"/>
          <w:sz w:val="28"/>
        </w:rPr>
        <w:t xml:space="preserve"> </w:t>
      </w:r>
      <w:r w:rsidR="00952E28" w:rsidRPr="00952E28">
        <w:rPr>
          <w:rFonts w:ascii="Times New Roman" w:hAnsi="Times New Roman" w:cs="Times New Roman"/>
          <w:sz w:val="28"/>
        </w:rPr>
        <w:t>законодательных и нормативных правовых актах</w:t>
      </w:r>
      <w:r w:rsidR="00FA30BA">
        <w:rPr>
          <w:rFonts w:ascii="Times New Roman" w:hAnsi="Times New Roman" w:cs="Times New Roman"/>
          <w:sz w:val="28"/>
        </w:rPr>
        <w:t xml:space="preserve">, а также в иных документах, например, в </w:t>
      </w:r>
      <w:r w:rsidR="00952E28" w:rsidRPr="00952E28">
        <w:rPr>
          <w:rFonts w:ascii="Times New Roman" w:hAnsi="Times New Roman" w:cs="Times New Roman"/>
          <w:sz w:val="28"/>
        </w:rPr>
        <w:t>Концепции бухгалтерского уче</w:t>
      </w:r>
      <w:r w:rsidR="00F32278">
        <w:rPr>
          <w:rFonts w:ascii="Times New Roman" w:hAnsi="Times New Roman" w:cs="Times New Roman"/>
          <w:sz w:val="28"/>
        </w:rPr>
        <w:t>та в рыночной экономике России</w:t>
      </w:r>
      <w:r w:rsidR="00FA30BA">
        <w:rPr>
          <w:rFonts w:ascii="Times New Roman" w:hAnsi="Times New Roman" w:cs="Times New Roman"/>
          <w:sz w:val="28"/>
        </w:rPr>
        <w:t xml:space="preserve"> (1997). </w:t>
      </w:r>
    </w:p>
    <w:p w:rsidR="000B4751" w:rsidRPr="00055A82" w:rsidRDefault="000B4751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составлении </w:t>
      </w:r>
      <w:r w:rsidR="003E7A77" w:rsidRPr="003E7A77">
        <w:rPr>
          <w:rFonts w:ascii="Times New Roman" w:hAnsi="Times New Roman" w:cs="Times New Roman"/>
          <w:sz w:val="28"/>
        </w:rPr>
        <w:t>бухгалтерской отчетности</w:t>
      </w:r>
      <w:r>
        <w:rPr>
          <w:rFonts w:ascii="Times New Roman" w:hAnsi="Times New Roman" w:cs="Times New Roman"/>
          <w:sz w:val="28"/>
        </w:rPr>
        <w:t xml:space="preserve">, как правило, </w:t>
      </w:r>
      <w:r w:rsidR="00055A82">
        <w:rPr>
          <w:rFonts w:ascii="Times New Roman" w:hAnsi="Times New Roman" w:cs="Times New Roman"/>
          <w:sz w:val="28"/>
        </w:rPr>
        <w:t xml:space="preserve">в основном </w:t>
      </w:r>
      <w:r>
        <w:rPr>
          <w:rFonts w:ascii="Times New Roman" w:hAnsi="Times New Roman" w:cs="Times New Roman"/>
          <w:sz w:val="28"/>
        </w:rPr>
        <w:t>опираются</w:t>
      </w:r>
      <w:r w:rsidR="003E7A77">
        <w:rPr>
          <w:rFonts w:ascii="Times New Roman" w:hAnsi="Times New Roman" w:cs="Times New Roman"/>
          <w:sz w:val="28"/>
        </w:rPr>
        <w:t xml:space="preserve"> на Федеральный</w:t>
      </w:r>
      <w:r>
        <w:rPr>
          <w:rFonts w:ascii="Times New Roman" w:hAnsi="Times New Roman" w:cs="Times New Roman"/>
          <w:sz w:val="28"/>
        </w:rPr>
        <w:t xml:space="preserve"> закон</w:t>
      </w:r>
      <w:r w:rsidR="003E7A77" w:rsidRPr="003E7A77">
        <w:rPr>
          <w:rFonts w:ascii="Times New Roman" w:hAnsi="Times New Roman" w:cs="Times New Roman"/>
          <w:sz w:val="28"/>
        </w:rPr>
        <w:t xml:space="preserve"> от 21 ноября 1996 г. "О бухгалтерском учете", Положение по бухгалтерскому учету "Бухгалтерская отче</w:t>
      </w:r>
      <w:r w:rsidR="00055A82">
        <w:rPr>
          <w:rFonts w:ascii="Times New Roman" w:hAnsi="Times New Roman" w:cs="Times New Roman"/>
          <w:sz w:val="28"/>
        </w:rPr>
        <w:t>тность организации" (ПБУ 4/99), План</w:t>
      </w:r>
      <w:r w:rsidR="003E7A77" w:rsidRPr="003E7A77">
        <w:rPr>
          <w:rFonts w:ascii="Times New Roman" w:hAnsi="Times New Roman" w:cs="Times New Roman"/>
          <w:sz w:val="28"/>
        </w:rPr>
        <w:t xml:space="preserve"> счетов бухгалтерского учета финансово-хозяйственной деятельности организаций и Инструкци</w:t>
      </w:r>
      <w:r w:rsidR="00055A82">
        <w:rPr>
          <w:rFonts w:ascii="Times New Roman" w:hAnsi="Times New Roman" w:cs="Times New Roman"/>
          <w:sz w:val="28"/>
        </w:rPr>
        <w:t>ю</w:t>
      </w:r>
      <w:r w:rsidR="003E7A77" w:rsidRPr="003E7A77">
        <w:rPr>
          <w:rFonts w:ascii="Times New Roman" w:hAnsi="Times New Roman" w:cs="Times New Roman"/>
          <w:sz w:val="28"/>
        </w:rPr>
        <w:t xml:space="preserve"> по его применению. </w:t>
      </w:r>
      <w:r w:rsidR="009A594A" w:rsidRPr="00055A82">
        <w:rPr>
          <w:rFonts w:ascii="Times New Roman" w:hAnsi="Times New Roman" w:cs="Times New Roman"/>
          <w:sz w:val="28"/>
        </w:rPr>
        <w:t>[</w:t>
      </w:r>
      <w:r w:rsidR="00876CD1">
        <w:rPr>
          <w:rFonts w:ascii="Times New Roman" w:hAnsi="Times New Roman" w:cs="Times New Roman"/>
          <w:sz w:val="28"/>
        </w:rPr>
        <w:t>5</w:t>
      </w:r>
      <w:r w:rsidR="009A594A" w:rsidRPr="00055A82">
        <w:rPr>
          <w:rFonts w:ascii="Times New Roman" w:hAnsi="Times New Roman" w:cs="Times New Roman"/>
          <w:sz w:val="28"/>
        </w:rPr>
        <w:t>]</w:t>
      </w:r>
    </w:p>
    <w:p w:rsidR="00907EF2" w:rsidRDefault="003E7A77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7A77">
        <w:rPr>
          <w:rFonts w:ascii="Times New Roman" w:hAnsi="Times New Roman" w:cs="Times New Roman"/>
          <w:sz w:val="28"/>
        </w:rPr>
        <w:t>В соответстви</w:t>
      </w:r>
      <w:r w:rsidR="00F842EA">
        <w:rPr>
          <w:rFonts w:ascii="Times New Roman" w:hAnsi="Times New Roman" w:cs="Times New Roman"/>
          <w:sz w:val="28"/>
        </w:rPr>
        <w:t>е</w:t>
      </w:r>
      <w:r w:rsidRPr="003E7A77">
        <w:rPr>
          <w:rFonts w:ascii="Times New Roman" w:hAnsi="Times New Roman" w:cs="Times New Roman"/>
          <w:sz w:val="28"/>
        </w:rPr>
        <w:t xml:space="preserve"> с Приказом Минфина России от 22 июля 2003 г. N 67н "О формах бухгалтерской отчетности организаций" и Положением по бухгалтерскому учету "Бухгалтерская отчетность организации" (ПБУ 4/99) годов</w:t>
      </w:r>
      <w:r w:rsidR="00F842EA">
        <w:rPr>
          <w:rFonts w:ascii="Times New Roman" w:hAnsi="Times New Roman" w:cs="Times New Roman"/>
          <w:sz w:val="28"/>
        </w:rPr>
        <w:t>ой</w:t>
      </w:r>
      <w:r w:rsidRPr="003E7A77">
        <w:rPr>
          <w:rFonts w:ascii="Times New Roman" w:hAnsi="Times New Roman" w:cs="Times New Roman"/>
          <w:sz w:val="28"/>
        </w:rPr>
        <w:t xml:space="preserve"> </w:t>
      </w:r>
      <w:r w:rsidR="00F842EA">
        <w:rPr>
          <w:rFonts w:ascii="Times New Roman" w:hAnsi="Times New Roman" w:cs="Times New Roman"/>
          <w:sz w:val="28"/>
        </w:rPr>
        <w:t>отчет о финансовом результате</w:t>
      </w:r>
      <w:r w:rsidRPr="003E7A77">
        <w:rPr>
          <w:rFonts w:ascii="Times New Roman" w:hAnsi="Times New Roman" w:cs="Times New Roman"/>
          <w:sz w:val="28"/>
        </w:rPr>
        <w:t xml:space="preserve"> </w:t>
      </w:r>
      <w:r w:rsidR="00F842EA">
        <w:rPr>
          <w:rFonts w:ascii="Times New Roman" w:hAnsi="Times New Roman" w:cs="Times New Roman"/>
          <w:sz w:val="28"/>
        </w:rPr>
        <w:t>предприятий, кроме кредитных</w:t>
      </w:r>
      <w:r w:rsidR="00F842EA" w:rsidRPr="003E7A77">
        <w:rPr>
          <w:rFonts w:ascii="Times New Roman" w:hAnsi="Times New Roman" w:cs="Times New Roman"/>
          <w:sz w:val="28"/>
        </w:rPr>
        <w:t>, страховых орга</w:t>
      </w:r>
      <w:r w:rsidR="00F842EA">
        <w:rPr>
          <w:rFonts w:ascii="Times New Roman" w:hAnsi="Times New Roman" w:cs="Times New Roman"/>
          <w:sz w:val="28"/>
        </w:rPr>
        <w:t>низаций и бюджетных учреждений, должен состоять из таких форм, как</w:t>
      </w:r>
      <w:r w:rsidRPr="003E7A77">
        <w:rPr>
          <w:rFonts w:ascii="Times New Roman" w:hAnsi="Times New Roman" w:cs="Times New Roman"/>
          <w:sz w:val="28"/>
        </w:rPr>
        <w:t xml:space="preserve">: </w:t>
      </w:r>
    </w:p>
    <w:p w:rsidR="00907EF2" w:rsidRDefault="007C031C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— </w:t>
      </w:r>
      <w:r w:rsidR="003E7A77" w:rsidRPr="003E7A77">
        <w:rPr>
          <w:rFonts w:ascii="Times New Roman" w:hAnsi="Times New Roman" w:cs="Times New Roman"/>
          <w:sz w:val="28"/>
        </w:rPr>
        <w:t xml:space="preserve">бухгалтерский баланс (форма N 1); </w:t>
      </w:r>
    </w:p>
    <w:p w:rsidR="00907EF2" w:rsidRDefault="007C031C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— </w:t>
      </w:r>
      <w:r w:rsidR="003E7A77" w:rsidRPr="003E7A77">
        <w:rPr>
          <w:rFonts w:ascii="Times New Roman" w:hAnsi="Times New Roman" w:cs="Times New Roman"/>
          <w:sz w:val="28"/>
        </w:rPr>
        <w:t xml:space="preserve">отчет о прибылях и убытках (форма N 2). </w:t>
      </w:r>
    </w:p>
    <w:p w:rsidR="00FB039D" w:rsidRDefault="003E7A77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7A77">
        <w:rPr>
          <w:rFonts w:ascii="Times New Roman" w:hAnsi="Times New Roman" w:cs="Times New Roman"/>
          <w:sz w:val="28"/>
        </w:rPr>
        <w:t xml:space="preserve">Также в качестве приложений к бухгалтерскому балансу и отчету о прибылях и убытках бухгалтерской отчетности составляются: </w:t>
      </w:r>
    </w:p>
    <w:p w:rsidR="00907EF2" w:rsidRDefault="007C031C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</w:t>
      </w:r>
      <w:r w:rsidR="003E7A77" w:rsidRPr="003E7A77">
        <w:rPr>
          <w:rFonts w:ascii="Times New Roman" w:hAnsi="Times New Roman" w:cs="Times New Roman"/>
          <w:sz w:val="28"/>
        </w:rPr>
        <w:t xml:space="preserve"> отчет об изменениях капитала (форма N 3); </w:t>
      </w:r>
    </w:p>
    <w:p w:rsidR="00907EF2" w:rsidRDefault="007C031C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— </w:t>
      </w:r>
      <w:r w:rsidR="003E7A77" w:rsidRPr="003E7A77">
        <w:rPr>
          <w:rFonts w:ascii="Times New Roman" w:hAnsi="Times New Roman" w:cs="Times New Roman"/>
          <w:sz w:val="28"/>
        </w:rPr>
        <w:t xml:space="preserve">отчет о движении денежных средств (форма N 4); </w:t>
      </w:r>
    </w:p>
    <w:p w:rsidR="00907EF2" w:rsidRDefault="007C031C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</w:t>
      </w:r>
      <w:r w:rsidR="003E7A77" w:rsidRPr="003E7A77">
        <w:rPr>
          <w:rFonts w:ascii="Times New Roman" w:hAnsi="Times New Roman" w:cs="Times New Roman"/>
          <w:sz w:val="28"/>
        </w:rPr>
        <w:t xml:space="preserve"> </w:t>
      </w:r>
      <w:r w:rsidR="00FB039D">
        <w:rPr>
          <w:rFonts w:ascii="Times New Roman" w:hAnsi="Times New Roman" w:cs="Times New Roman"/>
          <w:sz w:val="28"/>
        </w:rPr>
        <w:t>п</w:t>
      </w:r>
      <w:r w:rsidR="003E7A77" w:rsidRPr="003E7A77">
        <w:rPr>
          <w:rFonts w:ascii="Times New Roman" w:hAnsi="Times New Roman" w:cs="Times New Roman"/>
          <w:sz w:val="28"/>
        </w:rPr>
        <w:t xml:space="preserve">риложение к бухгалтерскому балансу (форма N 5). </w:t>
      </w:r>
    </w:p>
    <w:p w:rsidR="003E7A77" w:rsidRDefault="003E7A77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7A77">
        <w:rPr>
          <w:rFonts w:ascii="Times New Roman" w:hAnsi="Times New Roman" w:cs="Times New Roman"/>
          <w:sz w:val="28"/>
        </w:rPr>
        <w:t>Кроме того, в состав</w:t>
      </w:r>
      <w:r w:rsidR="00F842EA">
        <w:rPr>
          <w:rFonts w:ascii="Times New Roman" w:hAnsi="Times New Roman" w:cs="Times New Roman"/>
          <w:sz w:val="28"/>
        </w:rPr>
        <w:t>е</w:t>
      </w:r>
      <w:r w:rsidRPr="003E7A77">
        <w:rPr>
          <w:rFonts w:ascii="Times New Roman" w:hAnsi="Times New Roman" w:cs="Times New Roman"/>
          <w:sz w:val="28"/>
        </w:rPr>
        <w:t xml:space="preserve"> отчетности </w:t>
      </w:r>
      <w:r w:rsidR="00F842EA">
        <w:rPr>
          <w:rFonts w:ascii="Times New Roman" w:hAnsi="Times New Roman" w:cs="Times New Roman"/>
          <w:sz w:val="28"/>
        </w:rPr>
        <w:t>содержится</w:t>
      </w:r>
      <w:r w:rsidRPr="003E7A77">
        <w:rPr>
          <w:rFonts w:ascii="Times New Roman" w:hAnsi="Times New Roman" w:cs="Times New Roman"/>
          <w:sz w:val="28"/>
        </w:rPr>
        <w:t xml:space="preserve"> пояснительная записка</w:t>
      </w:r>
      <w:r w:rsidR="000B4751">
        <w:rPr>
          <w:rFonts w:ascii="Times New Roman" w:hAnsi="Times New Roman" w:cs="Times New Roman"/>
          <w:sz w:val="28"/>
        </w:rPr>
        <w:t>.</w:t>
      </w:r>
    </w:p>
    <w:p w:rsidR="000B4751" w:rsidRDefault="000B4751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B4751">
        <w:rPr>
          <w:rFonts w:ascii="Times New Roman" w:hAnsi="Times New Roman" w:cs="Times New Roman"/>
          <w:sz w:val="28"/>
        </w:rPr>
        <w:t>Организациям рекоменд</w:t>
      </w:r>
      <w:r w:rsidR="00F842EA">
        <w:rPr>
          <w:rFonts w:ascii="Times New Roman" w:hAnsi="Times New Roman" w:cs="Times New Roman"/>
          <w:sz w:val="28"/>
        </w:rPr>
        <w:t>овано</w:t>
      </w:r>
      <w:r w:rsidRPr="000B4751">
        <w:rPr>
          <w:rFonts w:ascii="Times New Roman" w:hAnsi="Times New Roman" w:cs="Times New Roman"/>
          <w:sz w:val="28"/>
        </w:rPr>
        <w:t xml:space="preserve"> учитывать образцы форм</w:t>
      </w:r>
      <w:r w:rsidR="00F842EA">
        <w:rPr>
          <w:rFonts w:ascii="Times New Roman" w:hAnsi="Times New Roman" w:cs="Times New Roman"/>
          <w:sz w:val="28"/>
        </w:rPr>
        <w:t xml:space="preserve"> бухгалтерской отчетности</w:t>
      </w:r>
      <w:r w:rsidRPr="000B4751">
        <w:rPr>
          <w:rFonts w:ascii="Times New Roman" w:hAnsi="Times New Roman" w:cs="Times New Roman"/>
          <w:sz w:val="28"/>
        </w:rPr>
        <w:t xml:space="preserve"> согласно Приложению к Приказу Минфина </w:t>
      </w:r>
      <w:r w:rsidR="00F33891" w:rsidRPr="003E7A77">
        <w:rPr>
          <w:rFonts w:ascii="Times New Roman" w:hAnsi="Times New Roman" w:cs="Times New Roman"/>
          <w:sz w:val="28"/>
        </w:rPr>
        <w:t>"О формах бухгалтерской отчетности организаций"</w:t>
      </w:r>
      <w:r w:rsidRPr="000B4751">
        <w:rPr>
          <w:rFonts w:ascii="Times New Roman" w:hAnsi="Times New Roman" w:cs="Times New Roman"/>
          <w:sz w:val="28"/>
        </w:rPr>
        <w:t xml:space="preserve"> от 22 июля 2003 г. N 67н.</w:t>
      </w:r>
      <w:r w:rsidR="009A594A">
        <w:rPr>
          <w:rFonts w:ascii="Times New Roman" w:hAnsi="Times New Roman" w:cs="Times New Roman"/>
          <w:sz w:val="28"/>
        </w:rPr>
        <w:t xml:space="preserve"> </w:t>
      </w:r>
    </w:p>
    <w:p w:rsidR="00572C99" w:rsidRPr="009A594A" w:rsidRDefault="00572C99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72C99">
        <w:rPr>
          <w:rFonts w:ascii="Times New Roman" w:hAnsi="Times New Roman" w:cs="Times New Roman"/>
          <w:sz w:val="28"/>
        </w:rPr>
        <w:lastRenderedPageBreak/>
        <w:t>Бухга</w:t>
      </w:r>
      <w:r w:rsidR="00F842EA">
        <w:rPr>
          <w:rFonts w:ascii="Times New Roman" w:hAnsi="Times New Roman" w:cs="Times New Roman"/>
          <w:sz w:val="28"/>
        </w:rPr>
        <w:t>лтерская отчетность должна предоставлять</w:t>
      </w:r>
      <w:r w:rsidRPr="00572C99">
        <w:rPr>
          <w:rFonts w:ascii="Times New Roman" w:hAnsi="Times New Roman" w:cs="Times New Roman"/>
          <w:sz w:val="28"/>
        </w:rPr>
        <w:t xml:space="preserve"> </w:t>
      </w:r>
      <w:r w:rsidR="00F842EA">
        <w:rPr>
          <w:rFonts w:ascii="Times New Roman" w:hAnsi="Times New Roman" w:cs="Times New Roman"/>
          <w:sz w:val="28"/>
        </w:rPr>
        <w:t>полную и достоверную</w:t>
      </w:r>
      <w:r w:rsidRPr="00572C99">
        <w:rPr>
          <w:rFonts w:ascii="Times New Roman" w:hAnsi="Times New Roman" w:cs="Times New Roman"/>
          <w:sz w:val="28"/>
        </w:rPr>
        <w:t xml:space="preserve"> </w:t>
      </w:r>
      <w:r w:rsidR="00F842EA">
        <w:rPr>
          <w:rFonts w:ascii="Times New Roman" w:hAnsi="Times New Roman" w:cs="Times New Roman"/>
          <w:sz w:val="28"/>
        </w:rPr>
        <w:t>информацию</w:t>
      </w:r>
      <w:r w:rsidRPr="00572C99">
        <w:rPr>
          <w:rFonts w:ascii="Times New Roman" w:hAnsi="Times New Roman" w:cs="Times New Roman"/>
          <w:sz w:val="28"/>
        </w:rPr>
        <w:t xml:space="preserve"> о финансовом положении </w:t>
      </w:r>
      <w:r w:rsidR="00273ADB">
        <w:rPr>
          <w:rFonts w:ascii="Times New Roman" w:hAnsi="Times New Roman" w:cs="Times New Roman"/>
          <w:sz w:val="28"/>
        </w:rPr>
        <w:t>предприятия</w:t>
      </w:r>
      <w:r w:rsidRPr="00572C99">
        <w:rPr>
          <w:rFonts w:ascii="Times New Roman" w:hAnsi="Times New Roman" w:cs="Times New Roman"/>
          <w:sz w:val="28"/>
        </w:rPr>
        <w:t>, финансо</w:t>
      </w:r>
      <w:r w:rsidR="00F842EA">
        <w:rPr>
          <w:rFonts w:ascii="Times New Roman" w:hAnsi="Times New Roman" w:cs="Times New Roman"/>
          <w:sz w:val="28"/>
        </w:rPr>
        <w:t xml:space="preserve">вых результатах, включая </w:t>
      </w:r>
      <w:r w:rsidRPr="00572C99">
        <w:rPr>
          <w:rFonts w:ascii="Times New Roman" w:hAnsi="Times New Roman" w:cs="Times New Roman"/>
          <w:sz w:val="28"/>
        </w:rPr>
        <w:t xml:space="preserve">показатели </w:t>
      </w:r>
      <w:r w:rsidR="00273ADB">
        <w:rPr>
          <w:rFonts w:ascii="Times New Roman" w:hAnsi="Times New Roman" w:cs="Times New Roman"/>
          <w:sz w:val="28"/>
        </w:rPr>
        <w:t>функционирования</w:t>
      </w:r>
      <w:r w:rsidRPr="00572C99">
        <w:rPr>
          <w:rFonts w:ascii="Times New Roman" w:hAnsi="Times New Roman" w:cs="Times New Roman"/>
          <w:sz w:val="28"/>
        </w:rPr>
        <w:t xml:space="preserve"> всех филиалов, </w:t>
      </w:r>
      <w:r w:rsidR="00273ADB">
        <w:rPr>
          <w:rFonts w:ascii="Times New Roman" w:hAnsi="Times New Roman" w:cs="Times New Roman"/>
          <w:sz w:val="28"/>
        </w:rPr>
        <w:t>отделов, дочерних организаций</w:t>
      </w:r>
      <w:r w:rsidRPr="00572C99">
        <w:rPr>
          <w:rFonts w:ascii="Times New Roman" w:hAnsi="Times New Roman" w:cs="Times New Roman"/>
          <w:sz w:val="28"/>
        </w:rPr>
        <w:t xml:space="preserve"> и иных</w:t>
      </w:r>
      <w:r w:rsidR="00273ADB">
        <w:rPr>
          <w:rFonts w:ascii="Times New Roman" w:hAnsi="Times New Roman" w:cs="Times New Roman"/>
          <w:sz w:val="28"/>
        </w:rPr>
        <w:t xml:space="preserve"> подразделений</w:t>
      </w:r>
      <w:r w:rsidRPr="00572C99">
        <w:rPr>
          <w:rFonts w:ascii="Times New Roman" w:hAnsi="Times New Roman" w:cs="Times New Roman"/>
          <w:sz w:val="28"/>
        </w:rPr>
        <w:t>.</w:t>
      </w:r>
      <w:r w:rsidR="00EE1220">
        <w:rPr>
          <w:rFonts w:ascii="Times New Roman" w:hAnsi="Times New Roman" w:cs="Times New Roman"/>
          <w:sz w:val="28"/>
        </w:rPr>
        <w:t xml:space="preserve"> </w:t>
      </w:r>
      <w:r w:rsidRPr="00572C99">
        <w:rPr>
          <w:rFonts w:ascii="Times New Roman" w:hAnsi="Times New Roman" w:cs="Times New Roman"/>
          <w:sz w:val="28"/>
        </w:rPr>
        <w:t>[</w:t>
      </w:r>
      <w:r w:rsidR="00370A67">
        <w:rPr>
          <w:rFonts w:ascii="Times New Roman" w:hAnsi="Times New Roman" w:cs="Times New Roman"/>
          <w:sz w:val="28"/>
        </w:rPr>
        <w:t>4</w:t>
      </w:r>
      <w:r w:rsidRPr="00572C99">
        <w:rPr>
          <w:rFonts w:ascii="Times New Roman" w:hAnsi="Times New Roman" w:cs="Times New Roman"/>
          <w:sz w:val="28"/>
        </w:rPr>
        <w:t>]</w:t>
      </w:r>
    </w:p>
    <w:p w:rsidR="00572C99" w:rsidRPr="00572C99" w:rsidRDefault="009A594A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2588">
        <w:rPr>
          <w:rFonts w:ascii="Times New Roman" w:hAnsi="Times New Roman" w:cs="Times New Roman"/>
          <w:sz w:val="28"/>
        </w:rPr>
        <w:t>В российском учете баланс строится исходя из формального уравнения двойственности</w:t>
      </w:r>
      <w:r w:rsidR="00572C99">
        <w:rPr>
          <w:rFonts w:ascii="Times New Roman" w:hAnsi="Times New Roman" w:cs="Times New Roman"/>
          <w:sz w:val="28"/>
        </w:rPr>
        <w:t xml:space="preserve"> Ж.Б. </w:t>
      </w:r>
      <w:proofErr w:type="spellStart"/>
      <w:r w:rsidR="00572C99">
        <w:rPr>
          <w:rFonts w:ascii="Times New Roman" w:hAnsi="Times New Roman" w:cs="Times New Roman"/>
          <w:sz w:val="28"/>
        </w:rPr>
        <w:t>Дюмарше</w:t>
      </w:r>
      <w:proofErr w:type="spellEnd"/>
      <w:r w:rsidR="00572C99" w:rsidRPr="00572C99">
        <w:rPr>
          <w:rFonts w:ascii="Times New Roman" w:hAnsi="Times New Roman" w:cs="Times New Roman"/>
          <w:sz w:val="28"/>
        </w:rPr>
        <w:t xml:space="preserve"> (1):</w:t>
      </w:r>
    </w:p>
    <w:p w:rsidR="009A594A" w:rsidRPr="005E223C" w:rsidRDefault="009A594A" w:rsidP="00DB624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252588">
        <w:rPr>
          <w:rFonts w:ascii="Times New Roman" w:hAnsi="Times New Roman" w:cs="Times New Roman"/>
          <w:sz w:val="28"/>
        </w:rPr>
        <w:t>А</w:t>
      </w:r>
      <w:r w:rsidR="00572C99">
        <w:rPr>
          <w:rFonts w:ascii="Times New Roman" w:hAnsi="Times New Roman" w:cs="Times New Roman"/>
          <w:sz w:val="28"/>
        </w:rPr>
        <w:t xml:space="preserve"> = К + О</w:t>
      </w:r>
      <w:r w:rsidR="00572C99" w:rsidRPr="005E223C">
        <w:rPr>
          <w:rFonts w:ascii="Times New Roman" w:hAnsi="Times New Roman" w:cs="Times New Roman"/>
          <w:sz w:val="28"/>
        </w:rPr>
        <w:t xml:space="preserve">                   </w:t>
      </w:r>
      <w:r w:rsidR="007E4EE0">
        <w:rPr>
          <w:rFonts w:ascii="Times New Roman" w:hAnsi="Times New Roman" w:cs="Times New Roman"/>
          <w:sz w:val="28"/>
        </w:rPr>
        <w:t xml:space="preserve">                          </w:t>
      </w:r>
      <w:r w:rsidR="00572C99" w:rsidRPr="005E223C">
        <w:rPr>
          <w:rFonts w:ascii="Times New Roman" w:hAnsi="Times New Roman" w:cs="Times New Roman"/>
          <w:sz w:val="28"/>
        </w:rPr>
        <w:t xml:space="preserve">            (1)</w:t>
      </w:r>
    </w:p>
    <w:p w:rsidR="009C78BF" w:rsidRDefault="009A5148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5148">
        <w:rPr>
          <w:rFonts w:ascii="Times New Roman" w:hAnsi="Times New Roman" w:cs="Times New Roman"/>
          <w:sz w:val="28"/>
        </w:rPr>
        <w:t>Основным элементом бухгалтерс</w:t>
      </w:r>
      <w:r w:rsidR="00360C96">
        <w:rPr>
          <w:rFonts w:ascii="Times New Roman" w:hAnsi="Times New Roman" w:cs="Times New Roman"/>
          <w:sz w:val="28"/>
        </w:rPr>
        <w:t>кого ба</w:t>
      </w:r>
      <w:r w:rsidR="00247137">
        <w:rPr>
          <w:rFonts w:ascii="Times New Roman" w:hAnsi="Times New Roman" w:cs="Times New Roman"/>
          <w:sz w:val="28"/>
        </w:rPr>
        <w:t>ланса является</w:t>
      </w:r>
      <w:r w:rsidRPr="009A5148">
        <w:rPr>
          <w:rFonts w:ascii="Times New Roman" w:hAnsi="Times New Roman" w:cs="Times New Roman"/>
          <w:sz w:val="28"/>
        </w:rPr>
        <w:t xml:space="preserve"> балан</w:t>
      </w:r>
      <w:r w:rsidR="009A594A">
        <w:rPr>
          <w:rFonts w:ascii="Times New Roman" w:hAnsi="Times New Roman" w:cs="Times New Roman"/>
          <w:sz w:val="28"/>
        </w:rPr>
        <w:t>совая статья (</w:t>
      </w:r>
      <w:r w:rsidR="00360C96">
        <w:rPr>
          <w:rFonts w:ascii="Times New Roman" w:hAnsi="Times New Roman" w:cs="Times New Roman"/>
          <w:sz w:val="28"/>
        </w:rPr>
        <w:t xml:space="preserve">строка). </w:t>
      </w:r>
      <w:r w:rsidR="00EE1220">
        <w:rPr>
          <w:rFonts w:ascii="Times New Roman" w:hAnsi="Times New Roman" w:cs="Times New Roman"/>
          <w:sz w:val="28"/>
        </w:rPr>
        <w:t>Она</w:t>
      </w:r>
      <w:r w:rsidRPr="009A5148">
        <w:rPr>
          <w:rFonts w:ascii="Times New Roman" w:hAnsi="Times New Roman" w:cs="Times New Roman"/>
          <w:sz w:val="28"/>
        </w:rPr>
        <w:t xml:space="preserve"> </w:t>
      </w:r>
      <w:r w:rsidR="009A594A">
        <w:rPr>
          <w:rFonts w:ascii="Times New Roman" w:hAnsi="Times New Roman" w:cs="Times New Roman"/>
          <w:sz w:val="28"/>
        </w:rPr>
        <w:t xml:space="preserve">отражает объекты бухгалтерского наблюдения. </w:t>
      </w:r>
      <w:r w:rsidR="00EE1220">
        <w:rPr>
          <w:rFonts w:ascii="Times New Roman" w:hAnsi="Times New Roman" w:cs="Times New Roman"/>
          <w:sz w:val="28"/>
        </w:rPr>
        <w:t xml:space="preserve">Также балансовая статья </w:t>
      </w:r>
      <w:r w:rsidR="009A594A">
        <w:rPr>
          <w:rFonts w:ascii="Times New Roman" w:hAnsi="Times New Roman" w:cs="Times New Roman"/>
          <w:sz w:val="28"/>
        </w:rPr>
        <w:t xml:space="preserve"> </w:t>
      </w:r>
      <w:r w:rsidRPr="009A5148">
        <w:rPr>
          <w:rFonts w:ascii="Times New Roman" w:hAnsi="Times New Roman" w:cs="Times New Roman"/>
          <w:sz w:val="28"/>
        </w:rPr>
        <w:t>соответствует показателю (на начал</w:t>
      </w:r>
      <w:r w:rsidR="004A0AFD">
        <w:rPr>
          <w:rFonts w:ascii="Times New Roman" w:hAnsi="Times New Roman" w:cs="Times New Roman"/>
          <w:sz w:val="28"/>
        </w:rPr>
        <w:t xml:space="preserve">о или конец отчетного периода), </w:t>
      </w:r>
      <w:r w:rsidR="00EE1220">
        <w:rPr>
          <w:rFonts w:ascii="Times New Roman" w:hAnsi="Times New Roman" w:cs="Times New Roman"/>
          <w:sz w:val="28"/>
        </w:rPr>
        <w:t xml:space="preserve">который </w:t>
      </w:r>
      <w:r w:rsidR="004A0AFD">
        <w:rPr>
          <w:rFonts w:ascii="Times New Roman" w:hAnsi="Times New Roman" w:cs="Times New Roman"/>
          <w:sz w:val="28"/>
        </w:rPr>
        <w:t>х</w:t>
      </w:r>
      <w:r w:rsidRPr="009A5148">
        <w:rPr>
          <w:rFonts w:ascii="Times New Roman" w:hAnsi="Times New Roman" w:cs="Times New Roman"/>
          <w:sz w:val="28"/>
        </w:rPr>
        <w:t>арактеризу</w:t>
      </w:r>
      <w:r w:rsidR="00EE1220">
        <w:rPr>
          <w:rFonts w:ascii="Times New Roman" w:hAnsi="Times New Roman" w:cs="Times New Roman"/>
          <w:sz w:val="28"/>
        </w:rPr>
        <w:t>ет</w:t>
      </w:r>
      <w:r w:rsidRPr="009A5148">
        <w:rPr>
          <w:rFonts w:ascii="Times New Roman" w:hAnsi="Times New Roman" w:cs="Times New Roman"/>
          <w:sz w:val="28"/>
        </w:rPr>
        <w:t xml:space="preserve"> </w:t>
      </w:r>
      <w:r w:rsidR="009A594A">
        <w:rPr>
          <w:rFonts w:ascii="Times New Roman" w:hAnsi="Times New Roman" w:cs="Times New Roman"/>
          <w:sz w:val="28"/>
        </w:rPr>
        <w:t>активы</w:t>
      </w:r>
      <w:r w:rsidR="00EE1220">
        <w:rPr>
          <w:rFonts w:ascii="Times New Roman" w:hAnsi="Times New Roman" w:cs="Times New Roman"/>
          <w:sz w:val="28"/>
        </w:rPr>
        <w:t xml:space="preserve">, </w:t>
      </w:r>
      <w:r w:rsidR="00360C96">
        <w:rPr>
          <w:rFonts w:ascii="Times New Roman" w:hAnsi="Times New Roman" w:cs="Times New Roman"/>
          <w:sz w:val="28"/>
        </w:rPr>
        <w:t>капитал собственника и привле</w:t>
      </w:r>
      <w:r w:rsidRPr="009A5148">
        <w:rPr>
          <w:rFonts w:ascii="Times New Roman" w:hAnsi="Times New Roman" w:cs="Times New Roman"/>
          <w:sz w:val="28"/>
        </w:rPr>
        <w:t>ч</w:t>
      </w:r>
      <w:r w:rsidR="009A594A">
        <w:rPr>
          <w:rFonts w:ascii="Times New Roman" w:hAnsi="Times New Roman" w:cs="Times New Roman"/>
          <w:sz w:val="28"/>
        </w:rPr>
        <w:t>енный капитал или обязательства</w:t>
      </w:r>
      <w:r w:rsidRPr="009A5148">
        <w:rPr>
          <w:rFonts w:ascii="Times New Roman" w:hAnsi="Times New Roman" w:cs="Times New Roman"/>
          <w:sz w:val="28"/>
        </w:rPr>
        <w:t xml:space="preserve">. </w:t>
      </w:r>
    </w:p>
    <w:p w:rsidR="00B57F47" w:rsidRDefault="00B57F47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пункту 20 </w:t>
      </w:r>
      <w:r w:rsidRPr="00B57F47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z w:val="28"/>
        </w:rPr>
        <w:t>а</w:t>
      </w:r>
      <w:r w:rsidRPr="00B57F47">
        <w:rPr>
          <w:rFonts w:ascii="Times New Roman" w:hAnsi="Times New Roman" w:cs="Times New Roman"/>
          <w:sz w:val="28"/>
        </w:rPr>
        <w:t xml:space="preserve"> Минфина РФ от 06.07.1999 N 43н</w:t>
      </w:r>
      <w:r w:rsidR="006B30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</w:t>
      </w:r>
      <w:r w:rsidRPr="00B57F47">
        <w:rPr>
          <w:rFonts w:ascii="Times New Roman" w:hAnsi="Times New Roman" w:cs="Times New Roman"/>
          <w:sz w:val="28"/>
        </w:rPr>
        <w:t>ухгалтерский баланс должен содержать следующие числовые показатели</w:t>
      </w:r>
      <w:r>
        <w:rPr>
          <w:rFonts w:ascii="Times New Roman" w:hAnsi="Times New Roman" w:cs="Times New Roman"/>
          <w:sz w:val="28"/>
        </w:rPr>
        <w:t>:</w:t>
      </w:r>
      <w:r w:rsidR="001377A7">
        <w:rPr>
          <w:rFonts w:ascii="Times New Roman" w:hAnsi="Times New Roman" w:cs="Times New Roman"/>
          <w:sz w:val="28"/>
        </w:rPr>
        <w:t xml:space="preserve"> </w:t>
      </w:r>
    </w:p>
    <w:p w:rsidR="00B57F47" w:rsidRPr="00B57F47" w:rsidRDefault="00252588" w:rsidP="00E71FEC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57F47">
        <w:rPr>
          <w:rFonts w:ascii="Times New Roman" w:hAnsi="Times New Roman" w:cs="Times New Roman"/>
          <w:sz w:val="28"/>
        </w:rPr>
        <w:t>Внеоборотные</w:t>
      </w:r>
      <w:proofErr w:type="spellEnd"/>
      <w:r w:rsidRPr="00B57F47">
        <w:rPr>
          <w:rFonts w:ascii="Times New Roman" w:hAnsi="Times New Roman" w:cs="Times New Roman"/>
          <w:sz w:val="28"/>
        </w:rPr>
        <w:t xml:space="preserve"> активы</w:t>
      </w:r>
      <w:r w:rsidR="00B57F47" w:rsidRPr="00B57F47">
        <w:rPr>
          <w:rFonts w:ascii="Times New Roman" w:hAnsi="Times New Roman" w:cs="Times New Roman"/>
          <w:sz w:val="28"/>
        </w:rPr>
        <w:t xml:space="preserve"> (включает в себя долгосрочные активы):</w:t>
      </w:r>
    </w:p>
    <w:p w:rsidR="00B57F47" w:rsidRPr="009A594A" w:rsidRDefault="007C031C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</w:t>
      </w:r>
      <w:r w:rsidR="00B57F47" w:rsidRPr="009A594A">
        <w:rPr>
          <w:rFonts w:ascii="Times New Roman" w:hAnsi="Times New Roman" w:cs="Times New Roman"/>
          <w:sz w:val="28"/>
        </w:rPr>
        <w:t xml:space="preserve"> нем</w:t>
      </w:r>
      <w:r w:rsidR="00B57F47">
        <w:rPr>
          <w:rFonts w:ascii="Times New Roman" w:hAnsi="Times New Roman" w:cs="Times New Roman"/>
          <w:sz w:val="28"/>
        </w:rPr>
        <w:t>ате</w:t>
      </w:r>
      <w:r w:rsidR="00B57F47" w:rsidRPr="009A594A">
        <w:rPr>
          <w:rFonts w:ascii="Times New Roman" w:hAnsi="Times New Roman" w:cs="Times New Roman"/>
          <w:sz w:val="28"/>
        </w:rPr>
        <w:t>риальные активы;</w:t>
      </w:r>
    </w:p>
    <w:p w:rsidR="00B57F47" w:rsidRPr="009A594A" w:rsidRDefault="007C031C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</w:t>
      </w:r>
      <w:r w:rsidR="00B57F47" w:rsidRPr="009A594A">
        <w:rPr>
          <w:rFonts w:ascii="Times New Roman" w:hAnsi="Times New Roman" w:cs="Times New Roman"/>
          <w:sz w:val="28"/>
        </w:rPr>
        <w:t xml:space="preserve"> основные средства;</w:t>
      </w:r>
    </w:p>
    <w:p w:rsidR="00B57F47" w:rsidRDefault="007C031C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</w:t>
      </w:r>
      <w:r w:rsidR="00B57F47" w:rsidRPr="009A594A">
        <w:rPr>
          <w:rFonts w:ascii="Times New Roman" w:hAnsi="Times New Roman" w:cs="Times New Roman"/>
          <w:sz w:val="28"/>
        </w:rPr>
        <w:t xml:space="preserve"> </w:t>
      </w:r>
      <w:r w:rsidR="00B57F47">
        <w:rPr>
          <w:rFonts w:ascii="Times New Roman" w:hAnsi="Times New Roman" w:cs="Times New Roman"/>
          <w:sz w:val="28"/>
        </w:rPr>
        <w:t>д</w:t>
      </w:r>
      <w:r w:rsidR="00B57F47" w:rsidRPr="00B57F47">
        <w:rPr>
          <w:rFonts w:ascii="Times New Roman" w:hAnsi="Times New Roman" w:cs="Times New Roman"/>
          <w:sz w:val="28"/>
        </w:rPr>
        <w:t>оходные вложения в материальные ценности</w:t>
      </w:r>
      <w:r w:rsidR="00B57F47">
        <w:rPr>
          <w:rFonts w:ascii="Times New Roman" w:hAnsi="Times New Roman" w:cs="Times New Roman"/>
          <w:sz w:val="28"/>
        </w:rPr>
        <w:t>;</w:t>
      </w:r>
    </w:p>
    <w:p w:rsidR="00B57F47" w:rsidRPr="00B57F47" w:rsidRDefault="007C031C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</w:t>
      </w:r>
      <w:r w:rsidR="00B57F47" w:rsidRPr="009A594A">
        <w:rPr>
          <w:rFonts w:ascii="Times New Roman" w:hAnsi="Times New Roman" w:cs="Times New Roman"/>
          <w:sz w:val="28"/>
        </w:rPr>
        <w:t xml:space="preserve"> долгосрочные финансовые вложения</w:t>
      </w:r>
      <w:r w:rsidR="00B57F47" w:rsidRPr="00B57F47">
        <w:rPr>
          <w:rFonts w:ascii="Times New Roman" w:hAnsi="Times New Roman" w:cs="Times New Roman"/>
          <w:sz w:val="28"/>
        </w:rPr>
        <w:t>;</w:t>
      </w:r>
    </w:p>
    <w:p w:rsidR="009A594A" w:rsidRPr="00B57F47" w:rsidRDefault="007C031C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</w:t>
      </w:r>
      <w:r w:rsidR="00B57F47" w:rsidRPr="00B57F47">
        <w:rPr>
          <w:rFonts w:ascii="Times New Roman" w:hAnsi="Times New Roman" w:cs="Times New Roman"/>
          <w:sz w:val="28"/>
        </w:rPr>
        <w:t xml:space="preserve"> </w:t>
      </w:r>
      <w:r w:rsidR="00B57F47" w:rsidRPr="009A594A">
        <w:rPr>
          <w:rFonts w:ascii="Times New Roman" w:hAnsi="Times New Roman" w:cs="Times New Roman"/>
          <w:sz w:val="28"/>
        </w:rPr>
        <w:t xml:space="preserve">прочие </w:t>
      </w:r>
      <w:proofErr w:type="spellStart"/>
      <w:r w:rsidR="00B57F47" w:rsidRPr="009A594A">
        <w:rPr>
          <w:rFonts w:ascii="Times New Roman" w:hAnsi="Times New Roman" w:cs="Times New Roman"/>
          <w:sz w:val="28"/>
        </w:rPr>
        <w:t>внеоборотные</w:t>
      </w:r>
      <w:proofErr w:type="spellEnd"/>
      <w:r w:rsidR="00B57F47" w:rsidRPr="009A594A">
        <w:rPr>
          <w:rFonts w:ascii="Times New Roman" w:hAnsi="Times New Roman" w:cs="Times New Roman"/>
          <w:sz w:val="28"/>
        </w:rPr>
        <w:t xml:space="preserve"> активы</w:t>
      </w:r>
      <w:r w:rsidR="001377A7">
        <w:rPr>
          <w:rFonts w:ascii="Times New Roman" w:hAnsi="Times New Roman" w:cs="Times New Roman"/>
          <w:sz w:val="28"/>
        </w:rPr>
        <w:t>.</w:t>
      </w:r>
    </w:p>
    <w:p w:rsidR="009A594A" w:rsidRPr="001377A7" w:rsidRDefault="00B57F47" w:rsidP="00E71FEC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Оборотные активы</w:t>
      </w:r>
      <w:r w:rsidR="001377A7">
        <w:rPr>
          <w:rFonts w:ascii="Times New Roman" w:hAnsi="Times New Roman" w:cs="Times New Roman"/>
          <w:sz w:val="28"/>
        </w:rPr>
        <w:t xml:space="preserve"> (содержит текущие активы)</w:t>
      </w:r>
      <w:r>
        <w:rPr>
          <w:rFonts w:ascii="Times New Roman" w:hAnsi="Times New Roman" w:cs="Times New Roman"/>
          <w:sz w:val="28"/>
        </w:rPr>
        <w:t>:</w:t>
      </w:r>
    </w:p>
    <w:p w:rsidR="009A594A" w:rsidRPr="007C031C" w:rsidRDefault="007C031C" w:rsidP="00E71FE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— </w:t>
      </w:r>
      <w:r w:rsidR="00B57F47" w:rsidRPr="007C031C">
        <w:rPr>
          <w:rFonts w:ascii="Times New Roman" w:hAnsi="Times New Roman" w:cs="Times New Roman"/>
          <w:sz w:val="28"/>
        </w:rPr>
        <w:t>запасы;</w:t>
      </w:r>
    </w:p>
    <w:p w:rsidR="00B57F47" w:rsidRPr="007C031C" w:rsidRDefault="007C031C" w:rsidP="00E71FE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— </w:t>
      </w:r>
      <w:r w:rsidR="00B57F47" w:rsidRPr="007C031C">
        <w:rPr>
          <w:rFonts w:ascii="Times New Roman" w:hAnsi="Times New Roman" w:cs="Times New Roman"/>
          <w:sz w:val="28"/>
        </w:rPr>
        <w:t>налог на добавленную стоимость по приобретенным ценностям;</w:t>
      </w:r>
    </w:p>
    <w:p w:rsidR="009A594A" w:rsidRPr="007C031C" w:rsidRDefault="007C031C" w:rsidP="00E71FE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— </w:t>
      </w:r>
      <w:r w:rsidR="00B57F47" w:rsidRPr="007C031C">
        <w:rPr>
          <w:rFonts w:ascii="Times New Roman" w:hAnsi="Times New Roman" w:cs="Times New Roman"/>
          <w:sz w:val="28"/>
        </w:rPr>
        <w:t>дебиторская задолженность;</w:t>
      </w:r>
    </w:p>
    <w:p w:rsidR="009A594A" w:rsidRPr="007C031C" w:rsidRDefault="007C031C" w:rsidP="00E71FE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— </w:t>
      </w:r>
      <w:r w:rsidR="009A594A" w:rsidRPr="007C031C">
        <w:rPr>
          <w:rFonts w:ascii="Times New Roman" w:hAnsi="Times New Roman" w:cs="Times New Roman"/>
          <w:sz w:val="28"/>
        </w:rPr>
        <w:t>кратко</w:t>
      </w:r>
      <w:r w:rsidR="00252588" w:rsidRPr="007C031C">
        <w:rPr>
          <w:rFonts w:ascii="Times New Roman" w:hAnsi="Times New Roman" w:cs="Times New Roman"/>
          <w:sz w:val="28"/>
        </w:rPr>
        <w:t>срочные финансовые вложения</w:t>
      </w:r>
      <w:r w:rsidR="00B57F47" w:rsidRPr="007C031C">
        <w:rPr>
          <w:rFonts w:ascii="Times New Roman" w:hAnsi="Times New Roman" w:cs="Times New Roman"/>
          <w:sz w:val="28"/>
        </w:rPr>
        <w:t>;</w:t>
      </w:r>
      <w:r w:rsidR="00252588" w:rsidRPr="007C031C">
        <w:rPr>
          <w:rFonts w:ascii="Times New Roman" w:hAnsi="Times New Roman" w:cs="Times New Roman"/>
          <w:sz w:val="28"/>
        </w:rPr>
        <w:t xml:space="preserve"> </w:t>
      </w:r>
    </w:p>
    <w:p w:rsidR="009A594A" w:rsidRPr="007C031C" w:rsidRDefault="007C031C" w:rsidP="00E71FE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— </w:t>
      </w:r>
      <w:r w:rsidR="00252588" w:rsidRPr="007C031C">
        <w:rPr>
          <w:rFonts w:ascii="Times New Roman" w:hAnsi="Times New Roman" w:cs="Times New Roman"/>
          <w:sz w:val="28"/>
        </w:rPr>
        <w:t xml:space="preserve">денежные средства. </w:t>
      </w:r>
    </w:p>
    <w:p w:rsidR="00EE1220" w:rsidRDefault="00252588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2588">
        <w:rPr>
          <w:rFonts w:ascii="Times New Roman" w:hAnsi="Times New Roman" w:cs="Times New Roman"/>
          <w:sz w:val="28"/>
        </w:rPr>
        <w:t>Вертикальные взаимосвязи стате</w:t>
      </w:r>
      <w:r w:rsidR="009A594A">
        <w:rPr>
          <w:rFonts w:ascii="Times New Roman" w:hAnsi="Times New Roman" w:cs="Times New Roman"/>
          <w:sz w:val="28"/>
        </w:rPr>
        <w:t xml:space="preserve">й актива баланса </w:t>
      </w:r>
      <w:r w:rsidR="00EE1220">
        <w:rPr>
          <w:rFonts w:ascii="Times New Roman" w:hAnsi="Times New Roman" w:cs="Times New Roman"/>
          <w:sz w:val="28"/>
        </w:rPr>
        <w:t>влияют</w:t>
      </w:r>
      <w:r w:rsidRPr="00252588">
        <w:rPr>
          <w:rFonts w:ascii="Times New Roman" w:hAnsi="Times New Roman" w:cs="Times New Roman"/>
          <w:sz w:val="28"/>
        </w:rPr>
        <w:t xml:space="preserve"> на порядок расположения статей п</w:t>
      </w:r>
      <w:r w:rsidR="001377A7">
        <w:rPr>
          <w:rFonts w:ascii="Times New Roman" w:hAnsi="Times New Roman" w:cs="Times New Roman"/>
          <w:sz w:val="28"/>
        </w:rPr>
        <w:t xml:space="preserve">ассива баланса. </w:t>
      </w:r>
    </w:p>
    <w:p w:rsidR="004A0AFD" w:rsidRDefault="001377A7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Взаимосвязи последних</w:t>
      </w:r>
      <w:r w:rsidR="00252588" w:rsidRPr="00252588">
        <w:rPr>
          <w:rFonts w:ascii="Times New Roman" w:hAnsi="Times New Roman" w:cs="Times New Roman"/>
          <w:sz w:val="28"/>
        </w:rPr>
        <w:t xml:space="preserve"> </w:t>
      </w:r>
      <w:r w:rsidR="004A0AFD">
        <w:rPr>
          <w:rFonts w:ascii="Times New Roman" w:hAnsi="Times New Roman" w:cs="Times New Roman"/>
          <w:sz w:val="28"/>
        </w:rPr>
        <w:t xml:space="preserve">предполагают </w:t>
      </w:r>
      <w:r w:rsidR="00EE1220">
        <w:rPr>
          <w:rFonts w:ascii="Times New Roman" w:hAnsi="Times New Roman" w:cs="Times New Roman"/>
          <w:sz w:val="28"/>
        </w:rPr>
        <w:t xml:space="preserve">следующую </w:t>
      </w:r>
      <w:r w:rsidR="004A0AFD">
        <w:rPr>
          <w:rFonts w:ascii="Times New Roman" w:hAnsi="Times New Roman" w:cs="Times New Roman"/>
          <w:sz w:val="28"/>
        </w:rPr>
        <w:t>по</w:t>
      </w:r>
      <w:r w:rsidR="00252588" w:rsidRPr="00252588">
        <w:rPr>
          <w:rFonts w:ascii="Times New Roman" w:hAnsi="Times New Roman" w:cs="Times New Roman"/>
          <w:sz w:val="28"/>
        </w:rPr>
        <w:t>следовательность: источники собстве</w:t>
      </w:r>
      <w:r w:rsidR="004A0AFD">
        <w:rPr>
          <w:rFonts w:ascii="Times New Roman" w:hAnsi="Times New Roman" w:cs="Times New Roman"/>
          <w:sz w:val="28"/>
        </w:rPr>
        <w:t>нных средств (собственный капи</w:t>
      </w:r>
      <w:r w:rsidR="00252588" w:rsidRPr="00252588">
        <w:rPr>
          <w:rFonts w:ascii="Times New Roman" w:hAnsi="Times New Roman" w:cs="Times New Roman"/>
          <w:sz w:val="28"/>
        </w:rPr>
        <w:t xml:space="preserve">тал), долгосрочные </w:t>
      </w:r>
      <w:r w:rsidR="00252588" w:rsidRPr="00252588">
        <w:rPr>
          <w:rFonts w:ascii="Times New Roman" w:hAnsi="Times New Roman" w:cs="Times New Roman"/>
          <w:sz w:val="28"/>
        </w:rPr>
        <w:lastRenderedPageBreak/>
        <w:t>обязательства и кра</w:t>
      </w:r>
      <w:r w:rsidR="004A0AFD">
        <w:rPr>
          <w:rFonts w:ascii="Times New Roman" w:hAnsi="Times New Roman" w:cs="Times New Roman"/>
          <w:sz w:val="28"/>
        </w:rPr>
        <w:t>ткосрочные (текущие) обязатель</w:t>
      </w:r>
      <w:r w:rsidR="00EE1220">
        <w:rPr>
          <w:rFonts w:ascii="Times New Roman" w:hAnsi="Times New Roman" w:cs="Times New Roman"/>
          <w:sz w:val="28"/>
        </w:rPr>
        <w:t>ства. Таким образом, отсюда выделяется</w:t>
      </w:r>
      <w:r w:rsidR="00252588" w:rsidRPr="00252588">
        <w:rPr>
          <w:rFonts w:ascii="Times New Roman" w:hAnsi="Times New Roman" w:cs="Times New Roman"/>
          <w:sz w:val="28"/>
        </w:rPr>
        <w:t xml:space="preserve"> три раздела пассива: </w:t>
      </w:r>
    </w:p>
    <w:p w:rsidR="004A0AFD" w:rsidRDefault="001377A7" w:rsidP="00E71FEC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Капитал и резервы:</w:t>
      </w:r>
    </w:p>
    <w:p w:rsidR="001377A7" w:rsidRDefault="00A92F16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</w:t>
      </w:r>
      <w:r w:rsidR="007C031C">
        <w:rPr>
          <w:rFonts w:ascii="Times New Roman" w:hAnsi="Times New Roman" w:cs="Times New Roman"/>
          <w:sz w:val="28"/>
        </w:rPr>
        <w:t xml:space="preserve"> </w:t>
      </w:r>
      <w:r w:rsidR="001377A7">
        <w:rPr>
          <w:rFonts w:ascii="Times New Roman" w:hAnsi="Times New Roman" w:cs="Times New Roman"/>
          <w:sz w:val="28"/>
        </w:rPr>
        <w:t>уставный капитал;</w:t>
      </w:r>
    </w:p>
    <w:p w:rsidR="001377A7" w:rsidRDefault="007C031C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— </w:t>
      </w:r>
      <w:r w:rsidR="001377A7">
        <w:rPr>
          <w:rFonts w:ascii="Times New Roman" w:hAnsi="Times New Roman" w:cs="Times New Roman"/>
          <w:sz w:val="28"/>
        </w:rPr>
        <w:t>добавочный капитал;</w:t>
      </w:r>
    </w:p>
    <w:p w:rsidR="001377A7" w:rsidRDefault="007C031C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— </w:t>
      </w:r>
      <w:r w:rsidR="001377A7">
        <w:rPr>
          <w:rFonts w:ascii="Times New Roman" w:hAnsi="Times New Roman" w:cs="Times New Roman"/>
          <w:sz w:val="28"/>
        </w:rPr>
        <w:t>резервный капитал;</w:t>
      </w:r>
    </w:p>
    <w:p w:rsidR="001377A7" w:rsidRPr="001377A7" w:rsidRDefault="007C031C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</w:t>
      </w:r>
      <w:r w:rsidR="001377A7">
        <w:rPr>
          <w:rFonts w:ascii="Times New Roman" w:hAnsi="Times New Roman" w:cs="Times New Roman"/>
          <w:sz w:val="28"/>
        </w:rPr>
        <w:t xml:space="preserve"> н</w:t>
      </w:r>
      <w:r w:rsidR="001377A7" w:rsidRPr="001377A7">
        <w:rPr>
          <w:rFonts w:ascii="Times New Roman" w:hAnsi="Times New Roman" w:cs="Times New Roman"/>
          <w:sz w:val="28"/>
        </w:rPr>
        <w:t>ераспределенная прибыль (непокрытый убыток - вычитается)</w:t>
      </w:r>
    </w:p>
    <w:p w:rsidR="004A0AFD" w:rsidRPr="004C5A48" w:rsidRDefault="00252588" w:rsidP="00E71FEC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A0AFD">
        <w:rPr>
          <w:rFonts w:ascii="Times New Roman" w:hAnsi="Times New Roman" w:cs="Times New Roman"/>
          <w:sz w:val="28"/>
        </w:rPr>
        <w:t>Долгосрочные</w:t>
      </w:r>
      <w:r w:rsidR="001377A7">
        <w:rPr>
          <w:rFonts w:ascii="Times New Roman" w:hAnsi="Times New Roman" w:cs="Times New Roman"/>
          <w:sz w:val="28"/>
        </w:rPr>
        <w:t xml:space="preserve"> обязательства:</w:t>
      </w:r>
    </w:p>
    <w:p w:rsidR="001377A7" w:rsidRDefault="007C031C" w:rsidP="00E71FE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— </w:t>
      </w:r>
      <w:r w:rsidR="001377A7">
        <w:rPr>
          <w:rFonts w:ascii="Times New Roman" w:hAnsi="Times New Roman" w:cs="Times New Roman"/>
          <w:sz w:val="28"/>
        </w:rPr>
        <w:t>заемные средства;</w:t>
      </w:r>
    </w:p>
    <w:p w:rsidR="001377A7" w:rsidRPr="004C5A48" w:rsidRDefault="007C031C" w:rsidP="00E71FE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</w:t>
      </w:r>
      <w:r w:rsidR="001377A7">
        <w:rPr>
          <w:rFonts w:ascii="Times New Roman" w:hAnsi="Times New Roman" w:cs="Times New Roman"/>
          <w:sz w:val="28"/>
        </w:rPr>
        <w:t xml:space="preserve"> прочие обязательства.</w:t>
      </w:r>
    </w:p>
    <w:p w:rsidR="008867FB" w:rsidRPr="004C5A48" w:rsidRDefault="001377A7" w:rsidP="00E71FEC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Краткосрочные обязательства:</w:t>
      </w:r>
    </w:p>
    <w:p w:rsidR="001377A7" w:rsidRDefault="007C031C" w:rsidP="00E71FE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</w:t>
      </w:r>
      <w:r w:rsidR="001377A7">
        <w:rPr>
          <w:rFonts w:ascii="Times New Roman" w:hAnsi="Times New Roman" w:cs="Times New Roman"/>
          <w:sz w:val="28"/>
        </w:rPr>
        <w:t xml:space="preserve"> заемные средства;</w:t>
      </w:r>
    </w:p>
    <w:p w:rsidR="001377A7" w:rsidRPr="004C5A48" w:rsidRDefault="007C031C" w:rsidP="00E71FE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</w:t>
      </w:r>
      <w:r w:rsidR="001377A7">
        <w:rPr>
          <w:rFonts w:ascii="Times New Roman" w:hAnsi="Times New Roman" w:cs="Times New Roman"/>
          <w:sz w:val="28"/>
        </w:rPr>
        <w:t xml:space="preserve"> кредиторская задолженность.</w:t>
      </w:r>
    </w:p>
    <w:p w:rsidR="008867FB" w:rsidRPr="00BE2ADD" w:rsidRDefault="00252588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867FB">
        <w:rPr>
          <w:rFonts w:ascii="Times New Roman" w:hAnsi="Times New Roman" w:cs="Times New Roman"/>
          <w:sz w:val="28"/>
        </w:rPr>
        <w:t xml:space="preserve">На </w:t>
      </w:r>
      <w:r w:rsidR="00BE2ADD">
        <w:rPr>
          <w:rFonts w:ascii="Times New Roman" w:hAnsi="Times New Roman" w:cs="Times New Roman"/>
          <w:sz w:val="28"/>
        </w:rPr>
        <w:t>Рисунке 2</w:t>
      </w:r>
      <w:r w:rsidRPr="004A0AFD">
        <w:rPr>
          <w:rFonts w:ascii="Times New Roman" w:hAnsi="Times New Roman" w:cs="Times New Roman"/>
          <w:sz w:val="28"/>
        </w:rPr>
        <w:t xml:space="preserve"> представлены гориз</w:t>
      </w:r>
      <w:r w:rsidR="004A0AFD">
        <w:rPr>
          <w:rFonts w:ascii="Times New Roman" w:hAnsi="Times New Roman" w:cs="Times New Roman"/>
          <w:sz w:val="28"/>
        </w:rPr>
        <w:t>онтальные взаимосвязи между от</w:t>
      </w:r>
      <w:r w:rsidRPr="004A0AFD">
        <w:rPr>
          <w:rFonts w:ascii="Times New Roman" w:hAnsi="Times New Roman" w:cs="Times New Roman"/>
          <w:sz w:val="28"/>
        </w:rPr>
        <w:t xml:space="preserve">дельными разделами бухгалтерского баланса. </w:t>
      </w:r>
      <w:r w:rsidR="008867FB" w:rsidRPr="00BE2ADD">
        <w:rPr>
          <w:rFonts w:ascii="Times New Roman" w:hAnsi="Times New Roman" w:cs="Times New Roman"/>
          <w:sz w:val="28"/>
        </w:rPr>
        <w:t>[</w:t>
      </w:r>
      <w:r w:rsidR="00876CD1">
        <w:rPr>
          <w:rFonts w:ascii="Times New Roman" w:hAnsi="Times New Roman" w:cs="Times New Roman"/>
          <w:sz w:val="28"/>
        </w:rPr>
        <w:t>17</w:t>
      </w:r>
      <w:r w:rsidR="008867FB" w:rsidRPr="00BE2ADD">
        <w:rPr>
          <w:rFonts w:ascii="Times New Roman" w:hAnsi="Times New Roman" w:cs="Times New Roman"/>
          <w:sz w:val="28"/>
        </w:rPr>
        <w:t>]</w:t>
      </w:r>
    </w:p>
    <w:p w:rsidR="008867FB" w:rsidRPr="00BE2ADD" w:rsidRDefault="00BE2ADD" w:rsidP="008867FB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A3908B0" wp14:editId="490EEF94">
                <wp:simplePos x="0" y="0"/>
                <wp:positionH relativeFrom="column">
                  <wp:posOffset>2278380</wp:posOffset>
                </wp:positionH>
                <wp:positionV relativeFrom="paragraph">
                  <wp:posOffset>282575</wp:posOffset>
                </wp:positionV>
                <wp:extent cx="851535" cy="0"/>
                <wp:effectExtent l="38100" t="76200" r="0" b="11430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153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1" o:spid="_x0000_s1026" type="#_x0000_t32" style="position:absolute;margin-left:179.4pt;margin-top:22.25pt;width:67.05pt;height:0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" strokecolor="black [3040]">
                <v:stroke endarrow="open"/>
              </v:shape>
            </w:pict>
          </mc:Fallback>
        </mc:AlternateContent>
      </w:r>
      <w:r w:rsidR="008867F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09CE9B" wp14:editId="5C47F6A9">
                <wp:simplePos x="0" y="0"/>
                <wp:positionH relativeFrom="column">
                  <wp:posOffset>3131820</wp:posOffset>
                </wp:positionH>
                <wp:positionV relativeFrom="paragraph">
                  <wp:posOffset>92075</wp:posOffset>
                </wp:positionV>
                <wp:extent cx="1828800" cy="47625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E20" w:rsidRPr="008867FB" w:rsidRDefault="00EA0E20" w:rsidP="008867F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III. Капитал и резервы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41" style="position:absolute;margin-left:246.6pt;margin-top:7.25pt;width:2in;height:3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" fillcolor="white [3201]" strokecolor="black [3200]" strokeweight=".25pt">
                <v:textbox>
                  <w:txbxContent>
                    <w:p w:rsidR="00EA0E20" w:rsidRPr="008867FB" w:rsidRDefault="00EA0E20" w:rsidP="008867FB">
                      <w:pPr>
                        <w:spacing w:after="0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III. Капитал и резервы</w:t>
                      </w:r>
                    </w:p>
                  </w:txbxContent>
                </v:textbox>
              </v:rect>
            </w:pict>
          </mc:Fallback>
        </mc:AlternateContent>
      </w:r>
      <w:r w:rsidR="008867F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CE8FE1" wp14:editId="42728673">
                <wp:simplePos x="0" y="0"/>
                <wp:positionH relativeFrom="column">
                  <wp:posOffset>453390</wp:posOffset>
                </wp:positionH>
                <wp:positionV relativeFrom="paragraph">
                  <wp:posOffset>92075</wp:posOffset>
                </wp:positionV>
                <wp:extent cx="1828800" cy="4762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E20" w:rsidRPr="008867FB" w:rsidRDefault="00EA0E20" w:rsidP="008867F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8867FB">
                              <w:rPr>
                                <w:rFonts w:ascii="Times New Roman" w:hAnsi="Times New Roman" w:cs="Times New Roman"/>
                              </w:rPr>
                              <w:t xml:space="preserve">I. </w:t>
                            </w:r>
                            <w:proofErr w:type="spellStart"/>
                            <w:r w:rsidRPr="008867FB">
                              <w:rPr>
                                <w:rFonts w:ascii="Times New Roman" w:hAnsi="Times New Roman" w:cs="Times New Roman"/>
                              </w:rPr>
                              <w:t>Внеоборотные</w:t>
                            </w:r>
                            <w:proofErr w:type="spellEnd"/>
                            <w:r w:rsidRPr="008867F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867F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r w:rsidRPr="008867FB">
                              <w:rPr>
                                <w:rFonts w:ascii="Times New Roman" w:hAnsi="Times New Roman" w:cs="Times New Roman"/>
                              </w:rPr>
                              <w:t>активы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2" style="position:absolute;margin-left:35.7pt;margin-top:7.25pt;width:2in;height:3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" fillcolor="white [3201]" strokecolor="black [3200]" strokeweight=".25pt">
                <v:textbox>
                  <w:txbxContent>
                    <w:p w:rsidR="00EA0E20" w:rsidRPr="008867FB" w:rsidRDefault="00EA0E20" w:rsidP="008867FB">
                      <w:pPr>
                        <w:spacing w:after="0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8867FB">
                        <w:rPr>
                          <w:rFonts w:ascii="Times New Roman" w:hAnsi="Times New Roman" w:cs="Times New Roman"/>
                        </w:rPr>
                        <w:t xml:space="preserve">I. </w:t>
                      </w:r>
                      <w:proofErr w:type="spellStart"/>
                      <w:r w:rsidRPr="008867FB">
                        <w:rPr>
                          <w:rFonts w:ascii="Times New Roman" w:hAnsi="Times New Roman" w:cs="Times New Roman"/>
                        </w:rPr>
                        <w:t>Внеоборотные</w:t>
                      </w:r>
                      <w:proofErr w:type="spellEnd"/>
                      <w:r w:rsidRPr="008867F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867FB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r w:rsidRPr="008867FB">
                        <w:rPr>
                          <w:rFonts w:ascii="Times New Roman" w:hAnsi="Times New Roman" w:cs="Times New Roman"/>
                        </w:rPr>
                        <w:t>активы</w:t>
                      </w:r>
                    </w:p>
                  </w:txbxContent>
                </v:textbox>
              </v:rect>
            </w:pict>
          </mc:Fallback>
        </mc:AlternateContent>
      </w:r>
    </w:p>
    <w:p w:rsidR="008867FB" w:rsidRPr="00BE2ADD" w:rsidRDefault="00BE2ADD" w:rsidP="008867FB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E9CD034" wp14:editId="20EC4059">
                <wp:simplePos x="0" y="0"/>
                <wp:positionH relativeFrom="column">
                  <wp:posOffset>2278380</wp:posOffset>
                </wp:positionH>
                <wp:positionV relativeFrom="paragraph">
                  <wp:posOffset>99695</wp:posOffset>
                </wp:positionV>
                <wp:extent cx="851535" cy="476250"/>
                <wp:effectExtent l="38100" t="38100" r="24765" b="190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1535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4" o:spid="_x0000_s1026" type="#_x0000_t32" style="position:absolute;margin-left:179.4pt;margin-top:7.85pt;width:67.05pt;height:37.5pt;flip:x 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26D4790" wp14:editId="555F1FC0">
                <wp:simplePos x="0" y="0"/>
                <wp:positionH relativeFrom="column">
                  <wp:posOffset>2282190</wp:posOffset>
                </wp:positionH>
                <wp:positionV relativeFrom="paragraph">
                  <wp:posOffset>147320</wp:posOffset>
                </wp:positionV>
                <wp:extent cx="851535" cy="352425"/>
                <wp:effectExtent l="38100" t="0" r="24765" b="6667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153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2" o:spid="_x0000_s1026" type="#_x0000_t32" style="position:absolute;margin-left:179.7pt;margin-top:11.6pt;width:67.05pt;height:27.75pt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" strokecolor="black [3040]">
                <v:stroke endarrow="open"/>
              </v:shape>
            </w:pict>
          </mc:Fallback>
        </mc:AlternateContent>
      </w:r>
    </w:p>
    <w:p w:rsidR="008867FB" w:rsidRPr="00BE2ADD" w:rsidRDefault="008867FB" w:rsidP="008867FB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D51EAAF" wp14:editId="0AA4FE90">
                <wp:simplePos x="0" y="0"/>
                <wp:positionH relativeFrom="column">
                  <wp:posOffset>3131820</wp:posOffset>
                </wp:positionH>
                <wp:positionV relativeFrom="paragraph">
                  <wp:posOffset>21590</wp:posOffset>
                </wp:positionV>
                <wp:extent cx="1828800" cy="476250"/>
                <wp:effectExtent l="0" t="0" r="1905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E20" w:rsidRPr="008867FB" w:rsidRDefault="00EA0E20" w:rsidP="008867F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8867FB">
                              <w:rPr>
                                <w:rFonts w:ascii="Times New Roman" w:hAnsi="Times New Roman" w:cs="Times New Roman"/>
                              </w:rPr>
                              <w:t>IV. Долгосрочные обязательства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43" style="position:absolute;margin-left:246.6pt;margin-top:1.7pt;width:2in;height:3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" fillcolor="white [3201]" strokecolor="black [3200]" strokeweight=".25pt">
                <v:textbox>
                  <w:txbxContent>
                    <w:p w:rsidR="00EA0E20" w:rsidRPr="008867FB" w:rsidRDefault="00EA0E20" w:rsidP="008867FB">
                      <w:pPr>
                        <w:spacing w:after="0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8867FB">
                        <w:rPr>
                          <w:rFonts w:ascii="Times New Roman" w:hAnsi="Times New Roman" w:cs="Times New Roman"/>
                        </w:rPr>
                        <w:t>IV. Долгосрочные обязательства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C69C9F" wp14:editId="3C737673">
                <wp:simplePos x="0" y="0"/>
                <wp:positionH relativeFrom="column">
                  <wp:posOffset>453390</wp:posOffset>
                </wp:positionH>
                <wp:positionV relativeFrom="paragraph">
                  <wp:posOffset>21590</wp:posOffset>
                </wp:positionV>
                <wp:extent cx="1828800" cy="4572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E20" w:rsidRPr="008867FB" w:rsidRDefault="00EA0E20" w:rsidP="008867F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8867FB">
                              <w:rPr>
                                <w:rFonts w:ascii="Times New Roman" w:hAnsi="Times New Roman" w:cs="Times New Roman"/>
                              </w:rPr>
                              <w:t>II. Оборотные активы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margin-left:35.7pt;margin-top:1.7pt;width:2in;height:3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" fillcolor="white [3201]" strokecolor="black [3200]" strokeweight=".25pt">
                <v:textbox>
                  <w:txbxContent>
                    <w:p w:rsidR="00EA0E20" w:rsidRPr="008867FB" w:rsidRDefault="00EA0E20" w:rsidP="008867FB">
                      <w:pPr>
                        <w:spacing w:after="0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8867FB">
                        <w:rPr>
                          <w:rFonts w:ascii="Times New Roman" w:hAnsi="Times New Roman" w:cs="Times New Roman"/>
                        </w:rPr>
                        <w:t>II. Оборотные активы</w:t>
                      </w:r>
                    </w:p>
                  </w:txbxContent>
                </v:textbox>
              </v:rect>
            </w:pict>
          </mc:Fallback>
        </mc:AlternateContent>
      </w:r>
    </w:p>
    <w:p w:rsidR="008867FB" w:rsidRPr="00BE2ADD" w:rsidRDefault="00BE2ADD" w:rsidP="008867FB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493E8D4" wp14:editId="2957D8B2">
                <wp:simplePos x="0" y="0"/>
                <wp:positionH relativeFrom="column">
                  <wp:posOffset>2282190</wp:posOffset>
                </wp:positionH>
                <wp:positionV relativeFrom="paragraph">
                  <wp:posOffset>38735</wp:posOffset>
                </wp:positionV>
                <wp:extent cx="847725" cy="457200"/>
                <wp:effectExtent l="38100" t="38100" r="28575" b="190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7725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3" o:spid="_x0000_s1026" type="#_x0000_t32" style="position:absolute;margin-left:179.7pt;margin-top:3.05pt;width:66.75pt;height:36pt;flip:x 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" strokecolor="black [3040]">
                <v:stroke endarrow="open"/>
              </v:shape>
            </w:pict>
          </mc:Fallback>
        </mc:AlternateContent>
      </w:r>
      <w:r w:rsidR="008867F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20E9AD" wp14:editId="4BB1507D">
                <wp:simplePos x="0" y="0"/>
                <wp:positionH relativeFrom="column">
                  <wp:posOffset>1209675</wp:posOffset>
                </wp:positionH>
                <wp:positionV relativeFrom="paragraph">
                  <wp:posOffset>101600</wp:posOffset>
                </wp:positionV>
                <wp:extent cx="318770" cy="1826260"/>
                <wp:effectExtent l="8255" t="0" r="13335" b="13335"/>
                <wp:wrapNone/>
                <wp:docPr id="30" name="Правая фигурная скобк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8770" cy="1826260"/>
                        </a:xfrm>
                        <a:prstGeom prst="rightBrace">
                          <a:avLst>
                            <a:gd name="adj1" fmla="val 5298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0" o:spid="_x0000_s1026" type="#_x0000_t88" style="position:absolute;margin-left:95.25pt;margin-top:8pt;width:25.1pt;height:143.8pt;rotation: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" adj="1998" strokecolor="black [3040]"/>
            </w:pict>
          </mc:Fallback>
        </mc:AlternateContent>
      </w:r>
      <w:r w:rsidR="008867F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699F8D" wp14:editId="2B1AE3C1">
                <wp:simplePos x="0" y="0"/>
                <wp:positionH relativeFrom="column">
                  <wp:posOffset>3886200</wp:posOffset>
                </wp:positionH>
                <wp:positionV relativeFrom="paragraph">
                  <wp:posOffset>101600</wp:posOffset>
                </wp:positionV>
                <wp:extent cx="318770" cy="1826260"/>
                <wp:effectExtent l="8255" t="0" r="13335" b="13335"/>
                <wp:wrapNone/>
                <wp:docPr id="29" name="Правая фигурная скобк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8770" cy="1826260"/>
                        </a:xfrm>
                        <a:prstGeom prst="rightBrace">
                          <a:avLst>
                            <a:gd name="adj1" fmla="val 5298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29" o:spid="_x0000_s1026" type="#_x0000_t88" style="position:absolute;margin-left:306pt;margin-top:8pt;width:25.1pt;height:143.8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" adj="1998" strokecolor="black [3040]"/>
            </w:pict>
          </mc:Fallback>
        </mc:AlternateContent>
      </w:r>
      <w:r w:rsidR="008867FB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A01C95" wp14:editId="3675662F">
                <wp:simplePos x="0" y="0"/>
                <wp:positionH relativeFrom="column">
                  <wp:posOffset>3133725</wp:posOffset>
                </wp:positionH>
                <wp:positionV relativeFrom="paragraph">
                  <wp:posOffset>295910</wp:posOffset>
                </wp:positionV>
                <wp:extent cx="1828800" cy="476250"/>
                <wp:effectExtent l="0" t="0" r="19050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E20" w:rsidRPr="008867FB" w:rsidRDefault="00EA0E20" w:rsidP="008867F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V. Краткосрочные обязательства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45" style="position:absolute;margin-left:246.75pt;margin-top:23.3pt;width:2in;height:3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" fillcolor="white [3201]" strokecolor="black [3200]" strokeweight=".25pt">
                <v:textbox>
                  <w:txbxContent>
                    <w:p w:rsidR="00EA0E20" w:rsidRPr="008867FB" w:rsidRDefault="00EA0E20" w:rsidP="008867FB">
                      <w:pPr>
                        <w:spacing w:after="0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V. Краткосрочные обязательства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8867FB" w:rsidRPr="00BE2ADD" w:rsidRDefault="008867FB" w:rsidP="008867F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867FB" w:rsidRPr="00BE2ADD" w:rsidRDefault="008867FB" w:rsidP="008867F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867FB" w:rsidRPr="00BE2ADD" w:rsidRDefault="008867FB" w:rsidP="008867FB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0DDDBAF" wp14:editId="6A41B4C5">
                <wp:simplePos x="0" y="0"/>
                <wp:positionH relativeFrom="column">
                  <wp:posOffset>3126105</wp:posOffset>
                </wp:positionH>
                <wp:positionV relativeFrom="paragraph">
                  <wp:posOffset>267335</wp:posOffset>
                </wp:positionV>
                <wp:extent cx="1828800" cy="457200"/>
                <wp:effectExtent l="0" t="0" r="0" b="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E20" w:rsidRPr="008867FB" w:rsidRDefault="00EA0E20" w:rsidP="008867F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Пассивы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46" style="position:absolute;margin-left:246.15pt;margin-top:21.05pt;width:2in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" fillcolor="white [3201]" stroked="f" strokeweight=".25pt">
                <v:textbox>
                  <w:txbxContent>
                    <w:p w:rsidR="00EA0E20" w:rsidRPr="008867FB" w:rsidRDefault="00EA0E20" w:rsidP="008867F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Пассивы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5C0CE7E" wp14:editId="00BEAB51">
                <wp:simplePos x="0" y="0"/>
                <wp:positionH relativeFrom="column">
                  <wp:posOffset>453390</wp:posOffset>
                </wp:positionH>
                <wp:positionV relativeFrom="paragraph">
                  <wp:posOffset>267335</wp:posOffset>
                </wp:positionV>
                <wp:extent cx="1828800" cy="457200"/>
                <wp:effectExtent l="0" t="0" r="0" b="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E20" w:rsidRPr="008867FB" w:rsidRDefault="00EA0E20" w:rsidP="008867F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Активы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47" style="position:absolute;margin-left:35.7pt;margin-top:21.05pt;width:2in;height:3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" fillcolor="white [3201]" stroked="f" strokeweight=".25pt">
                <v:textbox>
                  <w:txbxContent>
                    <w:p w:rsidR="00EA0E20" w:rsidRPr="008867FB" w:rsidRDefault="00EA0E20" w:rsidP="008867F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Активы</w:t>
                      </w:r>
                    </w:p>
                  </w:txbxContent>
                </v:textbox>
              </v:rect>
            </w:pict>
          </mc:Fallback>
        </mc:AlternateContent>
      </w:r>
    </w:p>
    <w:p w:rsidR="008867FB" w:rsidRPr="00BE2ADD" w:rsidRDefault="008867FB" w:rsidP="008867F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D5657" w:rsidRDefault="005D5657" w:rsidP="008867F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867FB" w:rsidRPr="005D5657" w:rsidRDefault="00BE2ADD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2 – </w:t>
      </w:r>
      <w:r w:rsidR="005D5657" w:rsidRPr="005D5657">
        <w:rPr>
          <w:rFonts w:ascii="Times New Roman" w:hAnsi="Times New Roman" w:cs="Times New Roman"/>
          <w:sz w:val="28"/>
        </w:rPr>
        <w:t>Взаимосвязь</w:t>
      </w:r>
      <w:r w:rsidR="005D5657" w:rsidRPr="005D5657">
        <w:rPr>
          <w:rFonts w:ascii="Times New Roman" w:hAnsi="Times New Roman" w:cs="Times New Roman"/>
          <w:sz w:val="28"/>
          <w:lang w:val="en-US"/>
        </w:rPr>
        <w:t> </w:t>
      </w:r>
      <w:r w:rsidR="005D5657" w:rsidRPr="005D5657">
        <w:rPr>
          <w:rFonts w:ascii="Times New Roman" w:hAnsi="Times New Roman" w:cs="Times New Roman"/>
          <w:sz w:val="28"/>
        </w:rPr>
        <w:t>отдельных</w:t>
      </w:r>
      <w:r w:rsidR="005D5657" w:rsidRPr="005D5657">
        <w:rPr>
          <w:rFonts w:ascii="Times New Roman" w:hAnsi="Times New Roman" w:cs="Times New Roman"/>
          <w:sz w:val="28"/>
          <w:lang w:val="en-US"/>
        </w:rPr>
        <w:t> </w:t>
      </w:r>
      <w:r w:rsidR="005D5657" w:rsidRPr="005D5657">
        <w:rPr>
          <w:rFonts w:ascii="Times New Roman" w:hAnsi="Times New Roman" w:cs="Times New Roman"/>
          <w:sz w:val="28"/>
        </w:rPr>
        <w:t>разделов</w:t>
      </w:r>
      <w:r w:rsidR="005D5657" w:rsidRPr="005D5657">
        <w:rPr>
          <w:rFonts w:ascii="Times New Roman" w:hAnsi="Times New Roman" w:cs="Times New Roman"/>
          <w:sz w:val="28"/>
          <w:lang w:val="en-US"/>
        </w:rPr>
        <w:t> </w:t>
      </w:r>
      <w:r w:rsidR="005D5657" w:rsidRPr="005D5657">
        <w:rPr>
          <w:rFonts w:ascii="Times New Roman" w:hAnsi="Times New Roman" w:cs="Times New Roman"/>
          <w:sz w:val="28"/>
        </w:rPr>
        <w:t>бухгалтерского</w:t>
      </w:r>
      <w:r w:rsidR="005D5657" w:rsidRPr="005D5657">
        <w:rPr>
          <w:rFonts w:ascii="Times New Roman" w:hAnsi="Times New Roman" w:cs="Times New Roman"/>
          <w:sz w:val="28"/>
          <w:lang w:val="en-US"/>
        </w:rPr>
        <w:t> </w:t>
      </w:r>
      <w:r w:rsidR="005D5657" w:rsidRPr="005D5657">
        <w:rPr>
          <w:rFonts w:ascii="Times New Roman" w:hAnsi="Times New Roman" w:cs="Times New Roman"/>
          <w:sz w:val="28"/>
        </w:rPr>
        <w:t>баланса</w:t>
      </w:r>
      <w:r>
        <w:rPr>
          <w:rFonts w:ascii="Times New Roman" w:hAnsi="Times New Roman" w:cs="Times New Roman"/>
          <w:sz w:val="28"/>
        </w:rPr>
        <w:t>.</w:t>
      </w:r>
    </w:p>
    <w:p w:rsidR="00252588" w:rsidRPr="008867FB" w:rsidRDefault="00252588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0AFD">
        <w:rPr>
          <w:rFonts w:ascii="Times New Roman" w:hAnsi="Times New Roman" w:cs="Times New Roman"/>
          <w:sz w:val="28"/>
        </w:rPr>
        <w:t>Итоги по балансовым статьям ак</w:t>
      </w:r>
      <w:r w:rsidR="008867FB">
        <w:rPr>
          <w:rFonts w:ascii="Times New Roman" w:hAnsi="Times New Roman" w:cs="Times New Roman"/>
          <w:sz w:val="28"/>
        </w:rPr>
        <w:t xml:space="preserve">тива или пассива </w:t>
      </w:r>
      <w:r w:rsidR="00EE1220">
        <w:rPr>
          <w:rFonts w:ascii="Times New Roman" w:hAnsi="Times New Roman" w:cs="Times New Roman"/>
          <w:sz w:val="28"/>
        </w:rPr>
        <w:t>– это</w:t>
      </w:r>
      <w:r w:rsidR="008867FB">
        <w:rPr>
          <w:rFonts w:ascii="Times New Roman" w:hAnsi="Times New Roman" w:cs="Times New Roman"/>
          <w:sz w:val="28"/>
        </w:rPr>
        <w:t xml:space="preserve"> ва</w:t>
      </w:r>
      <w:r w:rsidRPr="004A0AFD">
        <w:rPr>
          <w:rFonts w:ascii="Times New Roman" w:hAnsi="Times New Roman" w:cs="Times New Roman"/>
          <w:sz w:val="28"/>
        </w:rPr>
        <w:t>лют</w:t>
      </w:r>
      <w:r w:rsidR="00EE1220">
        <w:rPr>
          <w:rFonts w:ascii="Times New Roman" w:hAnsi="Times New Roman" w:cs="Times New Roman"/>
          <w:sz w:val="28"/>
        </w:rPr>
        <w:t>а</w:t>
      </w:r>
      <w:r w:rsidRPr="004A0AFD">
        <w:rPr>
          <w:rFonts w:ascii="Times New Roman" w:hAnsi="Times New Roman" w:cs="Times New Roman"/>
          <w:sz w:val="28"/>
        </w:rPr>
        <w:t xml:space="preserve"> баланса. Равенство итогов обусловл</w:t>
      </w:r>
      <w:r w:rsidR="008867FB">
        <w:rPr>
          <w:rFonts w:ascii="Times New Roman" w:hAnsi="Times New Roman" w:cs="Times New Roman"/>
          <w:sz w:val="28"/>
        </w:rPr>
        <w:t>ено принципом двойственно</w:t>
      </w:r>
      <w:r w:rsidRPr="004A0AFD">
        <w:rPr>
          <w:rFonts w:ascii="Times New Roman" w:hAnsi="Times New Roman" w:cs="Times New Roman"/>
          <w:sz w:val="28"/>
        </w:rPr>
        <w:t xml:space="preserve">сти: активов не может быть больше, чем источников, за счет которых они образованы. </w:t>
      </w:r>
    </w:p>
    <w:p w:rsidR="00B57F47" w:rsidRPr="00D912F8" w:rsidRDefault="00252588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2588">
        <w:rPr>
          <w:rFonts w:ascii="Times New Roman" w:hAnsi="Times New Roman" w:cs="Times New Roman"/>
          <w:sz w:val="28"/>
        </w:rPr>
        <w:t xml:space="preserve">Форма современного баланса </w:t>
      </w:r>
      <w:r w:rsidR="00572C99">
        <w:rPr>
          <w:rFonts w:ascii="Times New Roman" w:hAnsi="Times New Roman" w:cs="Times New Roman"/>
          <w:sz w:val="28"/>
        </w:rPr>
        <w:t>строится</w:t>
      </w:r>
      <w:r w:rsidRPr="00252588">
        <w:rPr>
          <w:rFonts w:ascii="Times New Roman" w:hAnsi="Times New Roman" w:cs="Times New Roman"/>
          <w:sz w:val="28"/>
        </w:rPr>
        <w:t xml:space="preserve"> по принципу баланса-нетто, </w:t>
      </w:r>
      <w:r w:rsidR="00572C99">
        <w:rPr>
          <w:rFonts w:ascii="Times New Roman" w:hAnsi="Times New Roman" w:cs="Times New Roman"/>
          <w:sz w:val="28"/>
        </w:rPr>
        <w:t>где</w:t>
      </w:r>
      <w:r w:rsidRPr="00252588">
        <w:rPr>
          <w:rFonts w:ascii="Times New Roman" w:hAnsi="Times New Roman" w:cs="Times New Roman"/>
          <w:sz w:val="28"/>
        </w:rPr>
        <w:t xml:space="preserve"> основные средства, нематериа</w:t>
      </w:r>
      <w:r w:rsidR="008867FB">
        <w:rPr>
          <w:rFonts w:ascii="Times New Roman" w:hAnsi="Times New Roman" w:cs="Times New Roman"/>
          <w:sz w:val="28"/>
        </w:rPr>
        <w:t>льные активы, финансовые вложе</w:t>
      </w:r>
      <w:r w:rsidRPr="00252588">
        <w:rPr>
          <w:rFonts w:ascii="Times New Roman" w:hAnsi="Times New Roman" w:cs="Times New Roman"/>
          <w:sz w:val="28"/>
        </w:rPr>
        <w:t xml:space="preserve">ния отражаются </w:t>
      </w:r>
      <w:r w:rsidRPr="00252588">
        <w:rPr>
          <w:rFonts w:ascii="Times New Roman" w:hAnsi="Times New Roman" w:cs="Times New Roman"/>
          <w:sz w:val="28"/>
        </w:rPr>
        <w:lastRenderedPageBreak/>
        <w:t>по остаточной величине</w:t>
      </w:r>
      <w:r w:rsidR="008867FB">
        <w:rPr>
          <w:rFonts w:ascii="Times New Roman" w:hAnsi="Times New Roman" w:cs="Times New Roman"/>
          <w:sz w:val="28"/>
        </w:rPr>
        <w:t>, без указания данных по основ</w:t>
      </w:r>
      <w:r w:rsidRPr="00252588">
        <w:rPr>
          <w:rFonts w:ascii="Times New Roman" w:hAnsi="Times New Roman" w:cs="Times New Roman"/>
          <w:sz w:val="28"/>
        </w:rPr>
        <w:t xml:space="preserve">ным статьям и их </w:t>
      </w:r>
      <w:proofErr w:type="spellStart"/>
      <w:r w:rsidRPr="00252588">
        <w:rPr>
          <w:rFonts w:ascii="Times New Roman" w:hAnsi="Times New Roman" w:cs="Times New Roman"/>
          <w:sz w:val="28"/>
        </w:rPr>
        <w:t>регулятивам</w:t>
      </w:r>
      <w:proofErr w:type="spellEnd"/>
      <w:r w:rsidRPr="00252588">
        <w:rPr>
          <w:rFonts w:ascii="Times New Roman" w:hAnsi="Times New Roman" w:cs="Times New Roman"/>
          <w:sz w:val="28"/>
        </w:rPr>
        <w:t>.</w:t>
      </w:r>
      <w:r w:rsidR="00432310">
        <w:rPr>
          <w:rFonts w:ascii="Times New Roman" w:hAnsi="Times New Roman" w:cs="Times New Roman"/>
          <w:sz w:val="28"/>
        </w:rPr>
        <w:t xml:space="preserve"> </w:t>
      </w:r>
      <w:r w:rsidR="00432310" w:rsidRPr="00432310">
        <w:rPr>
          <w:rFonts w:ascii="Times New Roman" w:hAnsi="Times New Roman" w:cs="Times New Roman"/>
          <w:sz w:val="28"/>
        </w:rPr>
        <w:t>[</w:t>
      </w:r>
      <w:r w:rsidR="00370A67">
        <w:rPr>
          <w:rFonts w:ascii="Times New Roman" w:hAnsi="Times New Roman" w:cs="Times New Roman"/>
          <w:sz w:val="28"/>
        </w:rPr>
        <w:t>13</w:t>
      </w:r>
      <w:r w:rsidR="00432310" w:rsidRPr="00D912F8">
        <w:rPr>
          <w:rFonts w:ascii="Times New Roman" w:hAnsi="Times New Roman" w:cs="Times New Roman"/>
          <w:sz w:val="28"/>
        </w:rPr>
        <w:t>]</w:t>
      </w:r>
    </w:p>
    <w:p w:rsidR="00B31672" w:rsidRPr="00371561" w:rsidRDefault="006B3003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B3003">
        <w:rPr>
          <w:rFonts w:ascii="Times New Roman" w:hAnsi="Times New Roman" w:cs="Times New Roman"/>
          <w:sz w:val="28"/>
        </w:rPr>
        <w:t>При составлении бухгалтерской отчетности за отчетный год отчетным годом является календарный год с 1 января по 31 декабря включительно.</w:t>
      </w:r>
      <w:r>
        <w:rPr>
          <w:rFonts w:ascii="Times New Roman" w:hAnsi="Times New Roman" w:cs="Times New Roman"/>
          <w:sz w:val="28"/>
        </w:rPr>
        <w:t xml:space="preserve"> Ко всему прочему, с</w:t>
      </w:r>
      <w:r w:rsidRPr="00252588">
        <w:rPr>
          <w:rFonts w:ascii="Times New Roman" w:hAnsi="Times New Roman" w:cs="Times New Roman"/>
          <w:sz w:val="28"/>
        </w:rPr>
        <w:t>огласно ПБУ 4/</w:t>
      </w:r>
      <w:r>
        <w:rPr>
          <w:rFonts w:ascii="Times New Roman" w:hAnsi="Times New Roman" w:cs="Times New Roman"/>
          <w:sz w:val="28"/>
        </w:rPr>
        <w:t>99, данные в бух</w:t>
      </w:r>
      <w:r w:rsidRPr="00252588">
        <w:rPr>
          <w:rFonts w:ascii="Times New Roman" w:hAnsi="Times New Roman" w:cs="Times New Roman"/>
          <w:sz w:val="28"/>
        </w:rPr>
        <w:t>галтерском балансе должны быть пре</w:t>
      </w:r>
      <w:r>
        <w:rPr>
          <w:rFonts w:ascii="Times New Roman" w:hAnsi="Times New Roman" w:cs="Times New Roman"/>
          <w:sz w:val="28"/>
        </w:rPr>
        <w:t>дставлены с возможностью сравне</w:t>
      </w:r>
      <w:r w:rsidRPr="00252588">
        <w:rPr>
          <w:rFonts w:ascii="Times New Roman" w:hAnsi="Times New Roman" w:cs="Times New Roman"/>
          <w:sz w:val="28"/>
        </w:rPr>
        <w:t>ния минимум двух периодов</w:t>
      </w:r>
      <w:r>
        <w:rPr>
          <w:rFonts w:ascii="Times New Roman" w:hAnsi="Times New Roman" w:cs="Times New Roman"/>
          <w:sz w:val="28"/>
        </w:rPr>
        <w:t>, поэтому с</w:t>
      </w:r>
      <w:r w:rsidR="00252588" w:rsidRPr="00252588">
        <w:rPr>
          <w:rFonts w:ascii="Times New Roman" w:hAnsi="Times New Roman" w:cs="Times New Roman"/>
          <w:sz w:val="28"/>
        </w:rPr>
        <w:t xml:space="preserve"> 2011 г. в России </w:t>
      </w:r>
      <w:r w:rsidR="008867FB">
        <w:rPr>
          <w:rFonts w:ascii="Times New Roman" w:hAnsi="Times New Roman" w:cs="Times New Roman"/>
          <w:sz w:val="28"/>
        </w:rPr>
        <w:t>применяется новая форма бухгал</w:t>
      </w:r>
      <w:r w:rsidR="00252588" w:rsidRPr="00252588">
        <w:rPr>
          <w:rFonts w:ascii="Times New Roman" w:hAnsi="Times New Roman" w:cs="Times New Roman"/>
          <w:sz w:val="28"/>
        </w:rPr>
        <w:t>терского баланса</w:t>
      </w:r>
      <w:r w:rsidR="00572C99">
        <w:rPr>
          <w:rFonts w:ascii="Times New Roman" w:hAnsi="Times New Roman" w:cs="Times New Roman"/>
          <w:sz w:val="28"/>
        </w:rPr>
        <w:t>,</w:t>
      </w:r>
      <w:r w:rsidR="00252588" w:rsidRPr="00252588">
        <w:rPr>
          <w:rFonts w:ascii="Times New Roman" w:hAnsi="Times New Roman" w:cs="Times New Roman"/>
          <w:sz w:val="28"/>
        </w:rPr>
        <w:t xml:space="preserve"> </w:t>
      </w:r>
      <w:r w:rsidR="00572C99">
        <w:rPr>
          <w:rFonts w:ascii="Times New Roman" w:hAnsi="Times New Roman" w:cs="Times New Roman"/>
          <w:sz w:val="28"/>
        </w:rPr>
        <w:t>в которой</w:t>
      </w:r>
      <w:r w:rsidR="00252588" w:rsidRPr="00252588">
        <w:rPr>
          <w:rFonts w:ascii="Times New Roman" w:hAnsi="Times New Roman" w:cs="Times New Roman"/>
          <w:sz w:val="28"/>
        </w:rPr>
        <w:t xml:space="preserve"> предприятие представляет сведения на отчетную дату, 31 декабря предыдущего года и 3</w:t>
      </w:r>
      <w:r w:rsidR="00B57F47">
        <w:rPr>
          <w:rFonts w:ascii="Times New Roman" w:hAnsi="Times New Roman" w:cs="Times New Roman"/>
          <w:sz w:val="28"/>
        </w:rPr>
        <w:t>1 декабря года предыдущего пре</w:t>
      </w:r>
      <w:r w:rsidR="00252588" w:rsidRPr="00252588">
        <w:rPr>
          <w:rFonts w:ascii="Times New Roman" w:hAnsi="Times New Roman" w:cs="Times New Roman"/>
          <w:sz w:val="28"/>
        </w:rPr>
        <w:t xml:space="preserve">дыдущему. </w:t>
      </w:r>
      <w:r>
        <w:rPr>
          <w:rFonts w:ascii="Times New Roman" w:hAnsi="Times New Roman" w:cs="Times New Roman"/>
          <w:sz w:val="28"/>
        </w:rPr>
        <w:t>Такое изменение удобно для инвесторов.</w:t>
      </w:r>
      <w:r w:rsidR="00252588" w:rsidRPr="00252588">
        <w:rPr>
          <w:rFonts w:ascii="Times New Roman" w:hAnsi="Times New Roman" w:cs="Times New Roman"/>
          <w:sz w:val="28"/>
        </w:rPr>
        <w:t xml:space="preserve"> </w:t>
      </w:r>
      <w:r w:rsidR="00B31672">
        <w:rPr>
          <w:rFonts w:ascii="Times New Roman" w:hAnsi="Times New Roman" w:cs="Times New Roman"/>
          <w:sz w:val="28"/>
        </w:rPr>
        <w:t>Также б</w:t>
      </w:r>
      <w:r w:rsidR="00B31672" w:rsidRPr="00B31672">
        <w:rPr>
          <w:rFonts w:ascii="Times New Roman" w:hAnsi="Times New Roman" w:cs="Times New Roman"/>
          <w:sz w:val="28"/>
        </w:rPr>
        <w:t>ухгалтерская отчетность должна б</w:t>
      </w:r>
      <w:r w:rsidR="00B31672">
        <w:rPr>
          <w:rFonts w:ascii="Times New Roman" w:hAnsi="Times New Roman" w:cs="Times New Roman"/>
          <w:sz w:val="28"/>
        </w:rPr>
        <w:t xml:space="preserve">ыть составлена на русском языке, </w:t>
      </w:r>
      <w:r w:rsidR="00B31672" w:rsidRPr="00B31672">
        <w:rPr>
          <w:rFonts w:ascii="Times New Roman" w:hAnsi="Times New Roman" w:cs="Times New Roman"/>
          <w:sz w:val="28"/>
        </w:rPr>
        <w:t>в валюте РФ</w:t>
      </w:r>
      <w:r w:rsidR="00EE1220">
        <w:rPr>
          <w:rFonts w:ascii="Times New Roman" w:hAnsi="Times New Roman" w:cs="Times New Roman"/>
          <w:sz w:val="28"/>
        </w:rPr>
        <w:t>, т.е. в рублях,</w:t>
      </w:r>
      <w:r w:rsidR="00B31672">
        <w:rPr>
          <w:rFonts w:ascii="Times New Roman" w:hAnsi="Times New Roman" w:cs="Times New Roman"/>
          <w:sz w:val="28"/>
        </w:rPr>
        <w:t xml:space="preserve"> и подписана </w:t>
      </w:r>
      <w:r w:rsidR="00B31672" w:rsidRPr="00B31672">
        <w:rPr>
          <w:rFonts w:ascii="Times New Roman" w:hAnsi="Times New Roman" w:cs="Times New Roman"/>
          <w:sz w:val="28"/>
        </w:rPr>
        <w:t>руко</w:t>
      </w:r>
      <w:r w:rsidR="00B31672">
        <w:rPr>
          <w:rFonts w:ascii="Times New Roman" w:hAnsi="Times New Roman" w:cs="Times New Roman"/>
          <w:sz w:val="28"/>
        </w:rPr>
        <w:t>водителем и главным бухгалтером предприятия</w:t>
      </w:r>
      <w:r w:rsidR="00B31672" w:rsidRPr="00B31672">
        <w:rPr>
          <w:rFonts w:ascii="Times New Roman" w:hAnsi="Times New Roman" w:cs="Times New Roman"/>
          <w:sz w:val="28"/>
        </w:rPr>
        <w:t>.</w:t>
      </w:r>
      <w:r w:rsidR="0092234B" w:rsidRPr="0092234B">
        <w:rPr>
          <w:rFonts w:ascii="Times New Roman" w:hAnsi="Times New Roman" w:cs="Times New Roman"/>
          <w:sz w:val="28"/>
        </w:rPr>
        <w:t xml:space="preserve"> [</w:t>
      </w:r>
      <w:r w:rsidR="0092234B" w:rsidRPr="00371561">
        <w:rPr>
          <w:rFonts w:ascii="Times New Roman" w:hAnsi="Times New Roman" w:cs="Times New Roman"/>
          <w:sz w:val="28"/>
        </w:rPr>
        <w:t>16]</w:t>
      </w:r>
    </w:p>
    <w:p w:rsidR="00EE1220" w:rsidRDefault="00432310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Какие показатели должен содержать в себе отчет о финансовом результате того или иного предприятия? Для ответа на этот вопрос </w:t>
      </w:r>
      <w:r w:rsidR="005E223C">
        <w:rPr>
          <w:rFonts w:ascii="Times New Roman" w:hAnsi="Times New Roman" w:cs="Times New Roman"/>
          <w:sz w:val="28"/>
        </w:rPr>
        <w:t xml:space="preserve">снова </w:t>
      </w:r>
      <w:r w:rsidR="00EE1220">
        <w:rPr>
          <w:rFonts w:ascii="Times New Roman" w:hAnsi="Times New Roman" w:cs="Times New Roman"/>
          <w:sz w:val="28"/>
        </w:rPr>
        <w:t>необходимо</w:t>
      </w:r>
      <w:r>
        <w:rPr>
          <w:rFonts w:ascii="Times New Roman" w:hAnsi="Times New Roman" w:cs="Times New Roman"/>
          <w:sz w:val="28"/>
        </w:rPr>
        <w:t xml:space="preserve"> обратиться </w:t>
      </w:r>
      <w:r w:rsidR="005E223C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ПБУ 4/99. </w:t>
      </w:r>
    </w:p>
    <w:p w:rsidR="00EE1220" w:rsidRDefault="00432310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Во-первых, о</w:t>
      </w:r>
      <w:r w:rsidRPr="00432310">
        <w:rPr>
          <w:rFonts w:ascii="Times New Roman" w:hAnsi="Times New Roman" w:cs="Times New Roman"/>
          <w:sz w:val="28"/>
        </w:rPr>
        <w:t>тчет о прибылях и убытках должен характеризовать финансовые результаты деятельности организации за отчетный период.</w:t>
      </w:r>
      <w:r>
        <w:rPr>
          <w:rFonts w:ascii="Times New Roman" w:hAnsi="Times New Roman" w:cs="Times New Roman"/>
          <w:sz w:val="28"/>
        </w:rPr>
        <w:t xml:space="preserve"> </w:t>
      </w:r>
    </w:p>
    <w:p w:rsidR="00B31672" w:rsidRPr="009D11C9" w:rsidRDefault="00432310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Во-вторых, </w:t>
      </w:r>
      <w:r w:rsidRPr="00432310">
        <w:rPr>
          <w:rFonts w:ascii="Times New Roman" w:hAnsi="Times New Roman" w:cs="Times New Roman"/>
          <w:sz w:val="28"/>
        </w:rPr>
        <w:t xml:space="preserve">доходы и расходы должны </w:t>
      </w:r>
      <w:r w:rsidR="00B31672">
        <w:rPr>
          <w:rFonts w:ascii="Times New Roman" w:hAnsi="Times New Roman" w:cs="Times New Roman"/>
          <w:sz w:val="28"/>
        </w:rPr>
        <w:t>отражать</w:t>
      </w:r>
      <w:r>
        <w:rPr>
          <w:rFonts w:ascii="Times New Roman" w:hAnsi="Times New Roman" w:cs="Times New Roman"/>
          <w:sz w:val="28"/>
        </w:rPr>
        <w:t>ся</w:t>
      </w:r>
      <w:r w:rsidR="00B31672">
        <w:rPr>
          <w:rFonts w:ascii="Times New Roman" w:hAnsi="Times New Roman" w:cs="Times New Roman"/>
          <w:sz w:val="28"/>
        </w:rPr>
        <w:t xml:space="preserve"> на разных счетах – 90 («Продажи»)</w:t>
      </w:r>
      <w:r w:rsidR="00B31672" w:rsidRPr="00B31672">
        <w:rPr>
          <w:rFonts w:ascii="Times New Roman" w:hAnsi="Times New Roman" w:cs="Times New Roman"/>
          <w:sz w:val="28"/>
        </w:rPr>
        <w:t xml:space="preserve"> </w:t>
      </w:r>
      <w:r w:rsidR="00B31672">
        <w:rPr>
          <w:rFonts w:ascii="Times New Roman" w:hAnsi="Times New Roman" w:cs="Times New Roman"/>
          <w:sz w:val="28"/>
        </w:rPr>
        <w:t>и 91(«Прочие доходы и расходы»).</w:t>
      </w:r>
      <w:r w:rsidRPr="0043231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Те в свою очередь включают в себя субсчета, количество которых </w:t>
      </w:r>
      <w:r w:rsidR="009D11C9">
        <w:rPr>
          <w:rFonts w:ascii="Times New Roman" w:hAnsi="Times New Roman" w:cs="Times New Roman"/>
          <w:sz w:val="28"/>
        </w:rPr>
        <w:t xml:space="preserve">является </w:t>
      </w:r>
      <w:r>
        <w:rPr>
          <w:rFonts w:ascii="Times New Roman" w:hAnsi="Times New Roman" w:cs="Times New Roman"/>
          <w:sz w:val="28"/>
        </w:rPr>
        <w:t>индивидуаль</w:t>
      </w:r>
      <w:r w:rsidR="009D11C9">
        <w:rPr>
          <w:rFonts w:ascii="Times New Roman" w:hAnsi="Times New Roman" w:cs="Times New Roman"/>
          <w:sz w:val="28"/>
        </w:rPr>
        <w:t>ным</w:t>
      </w:r>
      <w:r>
        <w:rPr>
          <w:rFonts w:ascii="Times New Roman" w:hAnsi="Times New Roman" w:cs="Times New Roman"/>
          <w:sz w:val="28"/>
        </w:rPr>
        <w:t xml:space="preserve"> у каждой организации и зависит от количества наименований товаров и/или услуг. </w:t>
      </w:r>
      <w:r w:rsidRPr="009D11C9">
        <w:rPr>
          <w:rFonts w:ascii="Times New Roman" w:hAnsi="Times New Roman" w:cs="Times New Roman"/>
          <w:sz w:val="28"/>
        </w:rPr>
        <w:t>[</w:t>
      </w:r>
      <w:r w:rsidR="00370A67">
        <w:rPr>
          <w:rFonts w:ascii="Times New Roman" w:hAnsi="Times New Roman" w:cs="Times New Roman"/>
          <w:sz w:val="28"/>
        </w:rPr>
        <w:t>5</w:t>
      </w:r>
      <w:r w:rsidRPr="009D11C9">
        <w:rPr>
          <w:rFonts w:ascii="Times New Roman" w:hAnsi="Times New Roman" w:cs="Times New Roman"/>
          <w:sz w:val="28"/>
        </w:rPr>
        <w:t>]</w:t>
      </w:r>
    </w:p>
    <w:p w:rsidR="009D11C9" w:rsidRDefault="00EE1220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Иные</w:t>
      </w:r>
      <w:r w:rsidR="009D11C9">
        <w:rPr>
          <w:rFonts w:ascii="Times New Roman" w:hAnsi="Times New Roman" w:cs="Times New Roman"/>
          <w:sz w:val="28"/>
        </w:rPr>
        <w:t xml:space="preserve"> п</w:t>
      </w:r>
      <w:r w:rsidR="009D11C9" w:rsidRPr="009D11C9">
        <w:rPr>
          <w:rFonts w:ascii="Times New Roman" w:hAnsi="Times New Roman" w:cs="Times New Roman"/>
          <w:sz w:val="28"/>
        </w:rPr>
        <w:t xml:space="preserve">ояснения к бухгалтерскому балансу и отчету о прибылях и убытках должны раскрывать сведения, </w:t>
      </w:r>
      <w:r>
        <w:rPr>
          <w:rFonts w:ascii="Times New Roman" w:hAnsi="Times New Roman" w:cs="Times New Roman"/>
          <w:sz w:val="28"/>
        </w:rPr>
        <w:t xml:space="preserve">которые </w:t>
      </w:r>
      <w:r w:rsidR="009D11C9" w:rsidRPr="009D11C9">
        <w:rPr>
          <w:rFonts w:ascii="Times New Roman" w:hAnsi="Times New Roman" w:cs="Times New Roman"/>
          <w:sz w:val="28"/>
        </w:rPr>
        <w:t>относя</w:t>
      </w:r>
      <w:r>
        <w:rPr>
          <w:rFonts w:ascii="Times New Roman" w:hAnsi="Times New Roman" w:cs="Times New Roman"/>
          <w:sz w:val="28"/>
        </w:rPr>
        <w:t xml:space="preserve">тся </w:t>
      </w:r>
      <w:r w:rsidR="00D32A09">
        <w:rPr>
          <w:rFonts w:ascii="Times New Roman" w:hAnsi="Times New Roman" w:cs="Times New Roman"/>
          <w:sz w:val="28"/>
        </w:rPr>
        <w:t xml:space="preserve">к учетной политике организации. </w:t>
      </w:r>
      <w:proofErr w:type="gramStart"/>
      <w:r w:rsidR="00D32A09">
        <w:rPr>
          <w:rFonts w:ascii="Times New Roman" w:hAnsi="Times New Roman" w:cs="Times New Roman"/>
          <w:sz w:val="28"/>
        </w:rPr>
        <w:t>Также они нужны для обеспечения</w:t>
      </w:r>
      <w:r w:rsidR="009D11C9" w:rsidRPr="009D11C9">
        <w:rPr>
          <w:rFonts w:ascii="Times New Roman" w:hAnsi="Times New Roman" w:cs="Times New Roman"/>
          <w:sz w:val="28"/>
        </w:rPr>
        <w:t xml:space="preserve"> пользователей дополнительными данными, </w:t>
      </w:r>
      <w:r w:rsidR="00D32A09">
        <w:rPr>
          <w:rFonts w:ascii="Times New Roman" w:hAnsi="Times New Roman" w:cs="Times New Roman"/>
          <w:sz w:val="28"/>
        </w:rPr>
        <w:t xml:space="preserve">которые </w:t>
      </w:r>
      <w:r w:rsidR="009D11C9" w:rsidRPr="009D11C9">
        <w:rPr>
          <w:rFonts w:ascii="Times New Roman" w:hAnsi="Times New Roman" w:cs="Times New Roman"/>
          <w:sz w:val="28"/>
        </w:rPr>
        <w:t>нецелесообразн</w:t>
      </w:r>
      <w:r w:rsidR="00D32A09">
        <w:rPr>
          <w:rFonts w:ascii="Times New Roman" w:hAnsi="Times New Roman" w:cs="Times New Roman"/>
          <w:sz w:val="28"/>
        </w:rPr>
        <w:t>ы для включения</w:t>
      </w:r>
      <w:r w:rsidR="009D11C9" w:rsidRPr="009D11C9">
        <w:rPr>
          <w:rFonts w:ascii="Times New Roman" w:hAnsi="Times New Roman" w:cs="Times New Roman"/>
          <w:sz w:val="28"/>
        </w:rPr>
        <w:t xml:space="preserve"> в бухгалтерский баланс и отчет о прибылях и убытках, но </w:t>
      </w:r>
      <w:r w:rsidR="00D32A09">
        <w:rPr>
          <w:rFonts w:ascii="Times New Roman" w:hAnsi="Times New Roman" w:cs="Times New Roman"/>
          <w:sz w:val="28"/>
        </w:rPr>
        <w:t xml:space="preserve">необходимы </w:t>
      </w:r>
      <w:r w:rsidR="009D11C9" w:rsidRPr="009D11C9">
        <w:rPr>
          <w:rFonts w:ascii="Times New Roman" w:hAnsi="Times New Roman" w:cs="Times New Roman"/>
          <w:sz w:val="28"/>
        </w:rPr>
        <w:t xml:space="preserve"> пользователям бухгалтерской отчетности для реальной оценки финансового положения организации, финансовых результатов ее деятельности и изменений в ее финансовом положении. </w:t>
      </w:r>
      <w:proofErr w:type="gramEnd"/>
    </w:p>
    <w:p w:rsidR="009D11C9" w:rsidRPr="00371561" w:rsidRDefault="009D11C9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Оценка статей </w:t>
      </w:r>
      <w:r w:rsidRPr="009D11C9">
        <w:rPr>
          <w:rFonts w:ascii="Times New Roman" w:hAnsi="Times New Roman" w:cs="Times New Roman"/>
          <w:sz w:val="28"/>
        </w:rPr>
        <w:t xml:space="preserve">бухгалтерской отчетности </w:t>
      </w:r>
      <w:r w:rsidR="00D32A09">
        <w:rPr>
          <w:rFonts w:ascii="Times New Roman" w:hAnsi="Times New Roman" w:cs="Times New Roman"/>
          <w:sz w:val="28"/>
        </w:rPr>
        <w:t>предприятия</w:t>
      </w:r>
      <w:r w:rsidRPr="009D11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осуществляется при</w:t>
      </w:r>
      <w:r w:rsidRPr="009D11C9">
        <w:rPr>
          <w:rFonts w:ascii="Times New Roman" w:hAnsi="Times New Roman" w:cs="Times New Roman"/>
          <w:sz w:val="28"/>
        </w:rPr>
        <w:t xml:space="preserve"> соблюдени</w:t>
      </w:r>
      <w:r>
        <w:rPr>
          <w:rFonts w:ascii="Times New Roman" w:hAnsi="Times New Roman" w:cs="Times New Roman"/>
          <w:sz w:val="28"/>
        </w:rPr>
        <w:t>и</w:t>
      </w:r>
      <w:r w:rsidR="00D32A09">
        <w:rPr>
          <w:rFonts w:ascii="Times New Roman" w:hAnsi="Times New Roman" w:cs="Times New Roman"/>
          <w:sz w:val="28"/>
        </w:rPr>
        <w:t xml:space="preserve"> </w:t>
      </w:r>
      <w:r w:rsidRPr="009D11C9">
        <w:rPr>
          <w:rFonts w:ascii="Times New Roman" w:hAnsi="Times New Roman" w:cs="Times New Roman"/>
          <w:sz w:val="28"/>
        </w:rPr>
        <w:t>требований, предусмотренных Положением по бухгалтерскому учету "Учетная политика организации" (ПБУ 1/98).</w:t>
      </w:r>
      <w:r w:rsidR="0092234B" w:rsidRPr="0092234B">
        <w:rPr>
          <w:rFonts w:ascii="Times New Roman" w:hAnsi="Times New Roman" w:cs="Times New Roman"/>
          <w:sz w:val="28"/>
        </w:rPr>
        <w:t xml:space="preserve"> [</w:t>
      </w:r>
      <w:r w:rsidR="0092234B" w:rsidRPr="00371561">
        <w:rPr>
          <w:rFonts w:ascii="Times New Roman" w:hAnsi="Times New Roman" w:cs="Times New Roman"/>
          <w:sz w:val="28"/>
        </w:rPr>
        <w:t>20]</w:t>
      </w:r>
    </w:p>
    <w:p w:rsidR="009D11C9" w:rsidRPr="00057559" w:rsidRDefault="009D11C9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9D11C9">
        <w:rPr>
          <w:rFonts w:ascii="Times New Roman" w:hAnsi="Times New Roman" w:cs="Times New Roman"/>
          <w:sz w:val="28"/>
        </w:rPr>
        <w:t>бухгалтерской отчетности не</w:t>
      </w:r>
      <w:r w:rsidR="00D32A09">
        <w:rPr>
          <w:rFonts w:ascii="Times New Roman" w:hAnsi="Times New Roman" w:cs="Times New Roman"/>
          <w:sz w:val="28"/>
        </w:rPr>
        <w:t>допустим</w:t>
      </w:r>
      <w:r w:rsidRPr="009D11C9">
        <w:rPr>
          <w:rFonts w:ascii="Times New Roman" w:hAnsi="Times New Roman" w:cs="Times New Roman"/>
          <w:sz w:val="28"/>
        </w:rPr>
        <w:t xml:space="preserve"> зачет между статьями активов и пассивов, статьями прибылей и убытков, </w:t>
      </w:r>
      <w:r>
        <w:rPr>
          <w:rFonts w:ascii="Times New Roman" w:hAnsi="Times New Roman" w:cs="Times New Roman"/>
          <w:sz w:val="28"/>
        </w:rPr>
        <w:t>если</w:t>
      </w:r>
      <w:r w:rsidRPr="009D11C9">
        <w:rPr>
          <w:rFonts w:ascii="Times New Roman" w:hAnsi="Times New Roman" w:cs="Times New Roman"/>
          <w:sz w:val="28"/>
        </w:rPr>
        <w:t xml:space="preserve"> </w:t>
      </w:r>
      <w:r w:rsidR="00D32A09">
        <w:rPr>
          <w:rFonts w:ascii="Times New Roman" w:hAnsi="Times New Roman" w:cs="Times New Roman"/>
          <w:sz w:val="28"/>
        </w:rPr>
        <w:t>он</w:t>
      </w:r>
      <w:r w:rsidRPr="009D11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 </w:t>
      </w:r>
      <w:r w:rsidRPr="009D11C9">
        <w:rPr>
          <w:rFonts w:ascii="Times New Roman" w:hAnsi="Times New Roman" w:cs="Times New Roman"/>
          <w:sz w:val="28"/>
        </w:rPr>
        <w:t>предусмотрен соответствующими полож</w:t>
      </w:r>
      <w:r>
        <w:rPr>
          <w:rFonts w:ascii="Times New Roman" w:hAnsi="Times New Roman" w:cs="Times New Roman"/>
          <w:sz w:val="28"/>
        </w:rPr>
        <w:t>ениями по бухгалтерскому учету. Также б</w:t>
      </w:r>
      <w:r w:rsidRPr="009D11C9">
        <w:rPr>
          <w:rFonts w:ascii="Times New Roman" w:hAnsi="Times New Roman" w:cs="Times New Roman"/>
          <w:sz w:val="28"/>
        </w:rPr>
        <w:t>ухгалтерский баланс должен включ</w:t>
      </w:r>
      <w:r>
        <w:rPr>
          <w:rFonts w:ascii="Times New Roman" w:hAnsi="Times New Roman" w:cs="Times New Roman"/>
          <w:sz w:val="28"/>
        </w:rPr>
        <w:t>ать числовые показатели в нетто-</w:t>
      </w:r>
      <w:r w:rsidRPr="009D11C9">
        <w:rPr>
          <w:rFonts w:ascii="Times New Roman" w:hAnsi="Times New Roman" w:cs="Times New Roman"/>
          <w:sz w:val="28"/>
        </w:rPr>
        <w:t xml:space="preserve">оценке, т.е. </w:t>
      </w:r>
      <w:r w:rsidR="00D32A09">
        <w:rPr>
          <w:rFonts w:ascii="Times New Roman" w:hAnsi="Times New Roman" w:cs="Times New Roman"/>
          <w:sz w:val="28"/>
        </w:rPr>
        <w:t>с вычтенными</w:t>
      </w:r>
      <w:r w:rsidRPr="009D11C9">
        <w:rPr>
          <w:rFonts w:ascii="Times New Roman" w:hAnsi="Times New Roman" w:cs="Times New Roman"/>
          <w:sz w:val="28"/>
        </w:rPr>
        <w:t xml:space="preserve"> </w:t>
      </w:r>
      <w:r w:rsidR="00D32A09">
        <w:rPr>
          <w:rFonts w:ascii="Times New Roman" w:hAnsi="Times New Roman" w:cs="Times New Roman"/>
          <w:sz w:val="28"/>
        </w:rPr>
        <w:t>НДС</w:t>
      </w:r>
      <w:r w:rsidRPr="009D11C9">
        <w:rPr>
          <w:rFonts w:ascii="Times New Roman" w:hAnsi="Times New Roman" w:cs="Times New Roman"/>
          <w:sz w:val="28"/>
        </w:rPr>
        <w:t>, акциз</w:t>
      </w:r>
      <w:r w:rsidR="00D32A09">
        <w:rPr>
          <w:rFonts w:ascii="Times New Roman" w:hAnsi="Times New Roman" w:cs="Times New Roman"/>
          <w:sz w:val="28"/>
        </w:rPr>
        <w:t xml:space="preserve">ами, иными </w:t>
      </w:r>
      <w:r w:rsidRPr="009D11C9">
        <w:rPr>
          <w:rFonts w:ascii="Times New Roman" w:hAnsi="Times New Roman" w:cs="Times New Roman"/>
          <w:sz w:val="28"/>
        </w:rPr>
        <w:t>налог</w:t>
      </w:r>
      <w:r w:rsidR="00D32A09">
        <w:rPr>
          <w:rFonts w:ascii="Times New Roman" w:hAnsi="Times New Roman" w:cs="Times New Roman"/>
          <w:sz w:val="28"/>
        </w:rPr>
        <w:t>ами</w:t>
      </w:r>
      <w:r w:rsidRPr="009D11C9">
        <w:rPr>
          <w:rFonts w:ascii="Times New Roman" w:hAnsi="Times New Roman" w:cs="Times New Roman"/>
          <w:sz w:val="28"/>
        </w:rPr>
        <w:t xml:space="preserve"> и обязательны</w:t>
      </w:r>
      <w:r w:rsidR="00D32A09">
        <w:rPr>
          <w:rFonts w:ascii="Times New Roman" w:hAnsi="Times New Roman" w:cs="Times New Roman"/>
          <w:sz w:val="28"/>
        </w:rPr>
        <w:t>ми</w:t>
      </w:r>
      <w:r w:rsidRPr="009D11C9">
        <w:rPr>
          <w:rFonts w:ascii="Times New Roman" w:hAnsi="Times New Roman" w:cs="Times New Roman"/>
          <w:sz w:val="28"/>
        </w:rPr>
        <w:t xml:space="preserve"> платеж</w:t>
      </w:r>
      <w:r w:rsidR="00D32A09">
        <w:rPr>
          <w:rFonts w:ascii="Times New Roman" w:hAnsi="Times New Roman" w:cs="Times New Roman"/>
          <w:sz w:val="28"/>
        </w:rPr>
        <w:t>ами</w:t>
      </w:r>
      <w:r>
        <w:rPr>
          <w:rFonts w:ascii="Times New Roman" w:hAnsi="Times New Roman" w:cs="Times New Roman"/>
          <w:sz w:val="28"/>
        </w:rPr>
        <w:t xml:space="preserve">. </w:t>
      </w:r>
      <w:r w:rsidR="00057559" w:rsidRPr="004C5A48">
        <w:rPr>
          <w:rFonts w:ascii="Times New Roman" w:hAnsi="Times New Roman" w:cs="Times New Roman"/>
          <w:sz w:val="28"/>
        </w:rPr>
        <w:t>[</w:t>
      </w:r>
      <w:r w:rsidR="0092234B">
        <w:rPr>
          <w:rFonts w:ascii="Times New Roman" w:hAnsi="Times New Roman" w:cs="Times New Roman"/>
          <w:sz w:val="28"/>
          <w:lang w:val="en-US"/>
        </w:rPr>
        <w:t>3</w:t>
      </w:r>
      <w:r w:rsidR="00057559" w:rsidRPr="004C5A48">
        <w:rPr>
          <w:rFonts w:ascii="Times New Roman" w:hAnsi="Times New Roman" w:cs="Times New Roman"/>
          <w:sz w:val="28"/>
        </w:rPr>
        <w:t>]</w:t>
      </w:r>
    </w:p>
    <w:p w:rsidR="009D11C9" w:rsidRDefault="00D32A09" w:rsidP="00E71FEC">
      <w:pPr>
        <w:spacing w:after="60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</w:rPr>
        <w:t>образом</w:t>
      </w:r>
      <w:proofErr w:type="gramEnd"/>
      <w:r w:rsidR="009D11C9">
        <w:rPr>
          <w:rFonts w:ascii="Times New Roman" w:hAnsi="Times New Roman" w:cs="Times New Roman"/>
          <w:sz w:val="28"/>
        </w:rPr>
        <w:t xml:space="preserve"> формируется отчет о финансовом состоянии любой организации.</w:t>
      </w:r>
    </w:p>
    <w:p w:rsidR="00432310" w:rsidRPr="00371561" w:rsidRDefault="004C5A48" w:rsidP="00E71FEC">
      <w:pPr>
        <w:pStyle w:val="a3"/>
        <w:numPr>
          <w:ilvl w:val="1"/>
          <w:numId w:val="0"/>
        </w:numPr>
        <w:spacing w:after="0" w:line="360" w:lineRule="auto"/>
        <w:ind w:firstLine="709"/>
        <w:jc w:val="both"/>
        <w:rPr>
          <w:rFonts w:ascii="Cambria" w:hAnsi="Cambria" w:cs="Times New Roman"/>
          <w:sz w:val="28"/>
        </w:rPr>
      </w:pPr>
      <w:r w:rsidRPr="00371561">
        <w:rPr>
          <w:rFonts w:ascii="Cambria" w:hAnsi="Cambria" w:cs="Times New Roman"/>
          <w:sz w:val="28"/>
        </w:rPr>
        <w:t xml:space="preserve">1.4 </w:t>
      </w:r>
      <w:r w:rsidR="00432310" w:rsidRPr="00371561">
        <w:rPr>
          <w:rFonts w:ascii="Cambria" w:hAnsi="Cambria" w:cs="Times New Roman"/>
          <w:sz w:val="28"/>
        </w:rPr>
        <w:t>Классификация счетов и принцип двойной записи</w:t>
      </w:r>
    </w:p>
    <w:p w:rsidR="00423FDA" w:rsidRDefault="00761B0E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счетов – это основа ведения бухгалтерского учета любой организации</w:t>
      </w:r>
      <w:r w:rsidR="00F52D11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Он утвержден </w:t>
      </w:r>
      <w:r w:rsidRPr="00761B0E">
        <w:rPr>
          <w:rFonts w:ascii="Times New Roman" w:hAnsi="Times New Roman" w:cs="Times New Roman"/>
          <w:sz w:val="28"/>
        </w:rPr>
        <w:t xml:space="preserve">Приказом Минфина Российской Федерации от 31.10.2000 № 94н </w:t>
      </w:r>
      <w:r>
        <w:rPr>
          <w:rFonts w:ascii="Times New Roman" w:hAnsi="Times New Roman" w:cs="Times New Roman"/>
          <w:sz w:val="28"/>
        </w:rPr>
        <w:t>для систематизированной констатации фактов хозяйственной жизни предприятия</w:t>
      </w:r>
      <w:r w:rsidRPr="00761B0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423FDA">
        <w:rPr>
          <w:rFonts w:ascii="Times New Roman" w:hAnsi="Times New Roman" w:cs="Times New Roman"/>
          <w:sz w:val="28"/>
          <w:lang w:val="en-US"/>
        </w:rPr>
        <w:t>[</w:t>
      </w:r>
      <w:r w:rsidR="0092234B">
        <w:rPr>
          <w:rFonts w:ascii="Times New Roman" w:hAnsi="Times New Roman" w:cs="Times New Roman"/>
          <w:sz w:val="28"/>
          <w:lang w:val="en-US"/>
        </w:rPr>
        <w:t>7</w:t>
      </w:r>
      <w:r w:rsidR="00423FDA">
        <w:rPr>
          <w:rFonts w:ascii="Times New Roman" w:hAnsi="Times New Roman" w:cs="Times New Roman"/>
          <w:sz w:val="28"/>
          <w:lang w:val="en-US"/>
        </w:rPr>
        <w:t>]</w:t>
      </w:r>
      <w:r w:rsidR="00423FDA">
        <w:rPr>
          <w:rFonts w:ascii="Times New Roman" w:hAnsi="Times New Roman" w:cs="Times New Roman"/>
          <w:sz w:val="28"/>
        </w:rPr>
        <w:t xml:space="preserve"> </w:t>
      </w:r>
    </w:p>
    <w:p w:rsidR="00761B0E" w:rsidRDefault="00761B0E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счетов имеет восемь разделов, а именно:</w:t>
      </w:r>
    </w:p>
    <w:p w:rsidR="00761B0E" w:rsidRPr="00761B0E" w:rsidRDefault="00761B0E" w:rsidP="00E71FEC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61B0E">
        <w:rPr>
          <w:rFonts w:ascii="Times New Roman" w:hAnsi="Times New Roman" w:cs="Times New Roman"/>
          <w:sz w:val="28"/>
        </w:rPr>
        <w:t>Внеоборотные</w:t>
      </w:r>
      <w:proofErr w:type="spellEnd"/>
      <w:r w:rsidRPr="00761B0E">
        <w:rPr>
          <w:rFonts w:ascii="Times New Roman" w:hAnsi="Times New Roman" w:cs="Times New Roman"/>
          <w:sz w:val="28"/>
        </w:rPr>
        <w:t xml:space="preserve"> активы</w:t>
      </w:r>
      <w:r>
        <w:rPr>
          <w:rFonts w:ascii="Times New Roman" w:hAnsi="Times New Roman" w:cs="Times New Roman"/>
          <w:sz w:val="28"/>
        </w:rPr>
        <w:t xml:space="preserve"> (счета 01, 02, 03, 04, 05, 07, 08, 09)</w:t>
      </w:r>
      <w:r w:rsidR="003D3DC5">
        <w:rPr>
          <w:rFonts w:ascii="Times New Roman" w:hAnsi="Times New Roman" w:cs="Times New Roman"/>
          <w:sz w:val="28"/>
        </w:rPr>
        <w:t>;</w:t>
      </w:r>
    </w:p>
    <w:p w:rsidR="00761B0E" w:rsidRPr="00DB624C" w:rsidRDefault="00761B0E" w:rsidP="00DB624C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B624C">
        <w:rPr>
          <w:rFonts w:ascii="Times New Roman" w:hAnsi="Times New Roman" w:cs="Times New Roman"/>
          <w:sz w:val="28"/>
        </w:rPr>
        <w:t>Производственные запасы (счета 10, 11, 14, 15, 16, 19)</w:t>
      </w:r>
      <w:r w:rsidR="003D3DC5" w:rsidRPr="00DB624C">
        <w:rPr>
          <w:rFonts w:ascii="Times New Roman" w:hAnsi="Times New Roman" w:cs="Times New Roman"/>
          <w:sz w:val="28"/>
        </w:rPr>
        <w:t>;</w:t>
      </w:r>
    </w:p>
    <w:p w:rsidR="00761B0E" w:rsidRPr="00761B0E" w:rsidRDefault="00761B0E" w:rsidP="00DB624C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61B0E">
        <w:rPr>
          <w:rFonts w:ascii="Times New Roman" w:hAnsi="Times New Roman" w:cs="Times New Roman"/>
          <w:sz w:val="28"/>
        </w:rPr>
        <w:t>Затраты на производство</w:t>
      </w:r>
      <w:r>
        <w:rPr>
          <w:rFonts w:ascii="Times New Roman" w:hAnsi="Times New Roman" w:cs="Times New Roman"/>
          <w:sz w:val="28"/>
        </w:rPr>
        <w:t xml:space="preserve"> (счета 20, 21, 23, 25, 26, 28, 29)</w:t>
      </w:r>
      <w:r w:rsidR="003D3DC5">
        <w:rPr>
          <w:rFonts w:ascii="Times New Roman" w:hAnsi="Times New Roman" w:cs="Times New Roman"/>
          <w:sz w:val="28"/>
        </w:rPr>
        <w:t>;</w:t>
      </w:r>
    </w:p>
    <w:p w:rsidR="00761B0E" w:rsidRPr="00761B0E" w:rsidRDefault="00761B0E" w:rsidP="00DB624C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61B0E">
        <w:rPr>
          <w:rFonts w:ascii="Times New Roman" w:hAnsi="Times New Roman" w:cs="Times New Roman"/>
          <w:sz w:val="28"/>
        </w:rPr>
        <w:t>Готовая продукция и товары</w:t>
      </w:r>
      <w:r>
        <w:rPr>
          <w:rFonts w:ascii="Times New Roman" w:hAnsi="Times New Roman" w:cs="Times New Roman"/>
          <w:sz w:val="28"/>
        </w:rPr>
        <w:t xml:space="preserve"> (счета 40</w:t>
      </w:r>
      <w:r w:rsidR="00A77BCE">
        <w:rPr>
          <w:rFonts w:ascii="Times New Roman" w:hAnsi="Times New Roman" w:cs="Times New Roman"/>
          <w:sz w:val="28"/>
        </w:rPr>
        <w:t xml:space="preserve">, 41, 42, 43, 44, 45, </w:t>
      </w:r>
      <w:r>
        <w:rPr>
          <w:rFonts w:ascii="Times New Roman" w:hAnsi="Times New Roman" w:cs="Times New Roman"/>
          <w:sz w:val="28"/>
        </w:rPr>
        <w:t>46)</w:t>
      </w:r>
      <w:r w:rsidR="003D3DC5">
        <w:rPr>
          <w:rFonts w:ascii="Times New Roman" w:hAnsi="Times New Roman" w:cs="Times New Roman"/>
          <w:sz w:val="28"/>
        </w:rPr>
        <w:t>;</w:t>
      </w:r>
    </w:p>
    <w:p w:rsidR="00761B0E" w:rsidRPr="00761B0E" w:rsidRDefault="00761B0E" w:rsidP="00DB624C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61B0E">
        <w:rPr>
          <w:rFonts w:ascii="Times New Roman" w:hAnsi="Times New Roman" w:cs="Times New Roman"/>
          <w:sz w:val="28"/>
        </w:rPr>
        <w:t>Денежные средства</w:t>
      </w:r>
      <w:r>
        <w:rPr>
          <w:rFonts w:ascii="Times New Roman" w:hAnsi="Times New Roman" w:cs="Times New Roman"/>
          <w:sz w:val="28"/>
        </w:rPr>
        <w:t xml:space="preserve"> (счета </w:t>
      </w:r>
      <w:r w:rsidR="00A77BCE">
        <w:rPr>
          <w:rFonts w:ascii="Times New Roman" w:hAnsi="Times New Roman" w:cs="Times New Roman"/>
          <w:sz w:val="28"/>
        </w:rPr>
        <w:t xml:space="preserve">50, 51, 52, 55, 57, 58, </w:t>
      </w:r>
      <w:r>
        <w:rPr>
          <w:rFonts w:ascii="Times New Roman" w:hAnsi="Times New Roman" w:cs="Times New Roman"/>
          <w:sz w:val="28"/>
        </w:rPr>
        <w:t>59</w:t>
      </w:r>
      <w:r w:rsidR="003D3DC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)</w:t>
      </w:r>
      <w:r w:rsidR="003D3DC5">
        <w:rPr>
          <w:rFonts w:ascii="Times New Roman" w:hAnsi="Times New Roman" w:cs="Times New Roman"/>
          <w:sz w:val="28"/>
        </w:rPr>
        <w:t>;</w:t>
      </w:r>
    </w:p>
    <w:p w:rsidR="00761B0E" w:rsidRPr="00761B0E" w:rsidRDefault="00761B0E" w:rsidP="00DB624C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61B0E">
        <w:rPr>
          <w:rFonts w:ascii="Times New Roman" w:hAnsi="Times New Roman" w:cs="Times New Roman"/>
          <w:sz w:val="28"/>
        </w:rPr>
        <w:t>Расчеты</w:t>
      </w:r>
      <w:r w:rsidR="00A77BCE">
        <w:rPr>
          <w:rFonts w:ascii="Times New Roman" w:hAnsi="Times New Roman" w:cs="Times New Roman"/>
          <w:sz w:val="28"/>
        </w:rPr>
        <w:t xml:space="preserve"> (счета 60, 62, 63, 66, 67, 68, 69, 70, 71, 73, 75, 76, 77, 79)</w:t>
      </w:r>
      <w:r w:rsidR="003D3DC5">
        <w:rPr>
          <w:rFonts w:ascii="Times New Roman" w:hAnsi="Times New Roman" w:cs="Times New Roman"/>
          <w:sz w:val="28"/>
        </w:rPr>
        <w:t>;</w:t>
      </w:r>
    </w:p>
    <w:p w:rsidR="00761B0E" w:rsidRPr="00761B0E" w:rsidRDefault="00761B0E" w:rsidP="00DB624C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61B0E">
        <w:rPr>
          <w:rFonts w:ascii="Times New Roman" w:hAnsi="Times New Roman" w:cs="Times New Roman"/>
          <w:sz w:val="28"/>
        </w:rPr>
        <w:t>Капитал</w:t>
      </w:r>
      <w:r w:rsidR="00A77BCE">
        <w:rPr>
          <w:rFonts w:ascii="Times New Roman" w:hAnsi="Times New Roman" w:cs="Times New Roman"/>
          <w:sz w:val="28"/>
        </w:rPr>
        <w:t xml:space="preserve"> (счета 80, 81, 82, 83, 84, 86)</w:t>
      </w:r>
      <w:r w:rsidR="003D3DC5">
        <w:rPr>
          <w:rFonts w:ascii="Times New Roman" w:hAnsi="Times New Roman" w:cs="Times New Roman"/>
          <w:sz w:val="28"/>
        </w:rPr>
        <w:t>;</w:t>
      </w:r>
    </w:p>
    <w:p w:rsidR="00761B0E" w:rsidRDefault="00761B0E" w:rsidP="00DB624C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61B0E">
        <w:rPr>
          <w:rFonts w:ascii="Times New Roman" w:hAnsi="Times New Roman" w:cs="Times New Roman"/>
          <w:sz w:val="28"/>
        </w:rPr>
        <w:t>Финансовые результаты</w:t>
      </w:r>
      <w:r w:rsidR="00A77BCE">
        <w:rPr>
          <w:rFonts w:ascii="Times New Roman" w:hAnsi="Times New Roman" w:cs="Times New Roman"/>
          <w:sz w:val="28"/>
        </w:rPr>
        <w:t xml:space="preserve"> </w:t>
      </w:r>
      <w:proofErr w:type="gramStart"/>
      <w:r w:rsidR="00A77BCE">
        <w:rPr>
          <w:rFonts w:ascii="Times New Roman" w:hAnsi="Times New Roman" w:cs="Times New Roman"/>
          <w:sz w:val="28"/>
        </w:rPr>
        <w:t>(</w:t>
      </w:r>
      <w:r w:rsidR="003D3DC5">
        <w:rPr>
          <w:rFonts w:ascii="Times New Roman" w:hAnsi="Times New Roman" w:cs="Times New Roman"/>
          <w:sz w:val="28"/>
        </w:rPr>
        <w:t xml:space="preserve"> </w:t>
      </w:r>
      <w:proofErr w:type="gramEnd"/>
      <w:r w:rsidR="003D3DC5">
        <w:rPr>
          <w:rFonts w:ascii="Times New Roman" w:hAnsi="Times New Roman" w:cs="Times New Roman"/>
          <w:sz w:val="28"/>
        </w:rPr>
        <w:t xml:space="preserve">счета </w:t>
      </w:r>
      <w:r w:rsidR="00A77BCE">
        <w:rPr>
          <w:rFonts w:ascii="Times New Roman" w:hAnsi="Times New Roman" w:cs="Times New Roman"/>
          <w:sz w:val="28"/>
        </w:rPr>
        <w:t>90, 91, 94, 96, 97, 98, 99)</w:t>
      </w:r>
      <w:r w:rsidR="003D3DC5">
        <w:rPr>
          <w:rFonts w:ascii="Times New Roman" w:hAnsi="Times New Roman" w:cs="Times New Roman"/>
          <w:sz w:val="28"/>
        </w:rPr>
        <w:t>.</w:t>
      </w:r>
    </w:p>
    <w:p w:rsidR="00A77BCE" w:rsidRPr="00A77BCE" w:rsidRDefault="00423FDA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необходимости предприятие может открыть </w:t>
      </w:r>
      <w:proofErr w:type="spellStart"/>
      <w:r>
        <w:rPr>
          <w:rFonts w:ascii="Times New Roman" w:hAnsi="Times New Roman" w:cs="Times New Roman"/>
          <w:sz w:val="28"/>
        </w:rPr>
        <w:t>забалансовые</w:t>
      </w:r>
      <w:proofErr w:type="spellEnd"/>
      <w:r>
        <w:rPr>
          <w:rFonts w:ascii="Times New Roman" w:hAnsi="Times New Roman" w:cs="Times New Roman"/>
          <w:sz w:val="28"/>
        </w:rPr>
        <w:t xml:space="preserve"> счета (от 001 до 011), предназначенные для отражения</w:t>
      </w:r>
      <w:r w:rsidRPr="00423FDA">
        <w:rPr>
          <w:rFonts w:ascii="Times New Roman" w:hAnsi="Times New Roman" w:cs="Times New Roman"/>
          <w:sz w:val="28"/>
        </w:rPr>
        <w:t xml:space="preserve"> хозяйственны</w:t>
      </w:r>
      <w:r>
        <w:rPr>
          <w:rFonts w:ascii="Times New Roman" w:hAnsi="Times New Roman" w:cs="Times New Roman"/>
          <w:sz w:val="28"/>
        </w:rPr>
        <w:t>х</w:t>
      </w:r>
      <w:r w:rsidRPr="00423FDA">
        <w:rPr>
          <w:rFonts w:ascii="Times New Roman" w:hAnsi="Times New Roman" w:cs="Times New Roman"/>
          <w:sz w:val="28"/>
        </w:rPr>
        <w:t xml:space="preserve"> объект</w:t>
      </w:r>
      <w:r>
        <w:rPr>
          <w:rFonts w:ascii="Times New Roman" w:hAnsi="Times New Roman" w:cs="Times New Roman"/>
          <w:sz w:val="28"/>
        </w:rPr>
        <w:t>ов</w:t>
      </w:r>
      <w:r w:rsidRPr="00423FDA">
        <w:rPr>
          <w:rFonts w:ascii="Times New Roman" w:hAnsi="Times New Roman" w:cs="Times New Roman"/>
          <w:sz w:val="28"/>
        </w:rPr>
        <w:t xml:space="preserve">, </w:t>
      </w:r>
      <w:r w:rsidR="008C2B7A">
        <w:rPr>
          <w:rFonts w:ascii="Times New Roman" w:hAnsi="Times New Roman" w:cs="Times New Roman"/>
          <w:sz w:val="28"/>
        </w:rPr>
        <w:t xml:space="preserve">которые </w:t>
      </w:r>
      <w:r w:rsidRPr="00423FDA">
        <w:rPr>
          <w:rFonts w:ascii="Times New Roman" w:hAnsi="Times New Roman" w:cs="Times New Roman"/>
          <w:sz w:val="28"/>
        </w:rPr>
        <w:t>временно находя</w:t>
      </w:r>
      <w:r w:rsidR="008C2B7A">
        <w:rPr>
          <w:rFonts w:ascii="Times New Roman" w:hAnsi="Times New Roman" w:cs="Times New Roman"/>
          <w:sz w:val="28"/>
        </w:rPr>
        <w:t>тся</w:t>
      </w:r>
      <w:r w:rsidRPr="00423FDA">
        <w:rPr>
          <w:rFonts w:ascii="Times New Roman" w:hAnsi="Times New Roman" w:cs="Times New Roman"/>
          <w:sz w:val="28"/>
        </w:rPr>
        <w:t xml:space="preserve"> в пользовании организации.</w:t>
      </w:r>
      <w:r>
        <w:rPr>
          <w:rFonts w:ascii="Times New Roman" w:hAnsi="Times New Roman" w:cs="Times New Roman"/>
          <w:sz w:val="28"/>
        </w:rPr>
        <w:t xml:space="preserve"> Например, с</w:t>
      </w:r>
      <w:r w:rsidRPr="00423FDA">
        <w:rPr>
          <w:rFonts w:ascii="Times New Roman" w:hAnsi="Times New Roman" w:cs="Times New Roman"/>
          <w:sz w:val="28"/>
        </w:rPr>
        <w:t xml:space="preserve">чет 001 </w:t>
      </w:r>
      <w:r w:rsidRPr="00423FDA">
        <w:rPr>
          <w:rFonts w:ascii="Times New Roman" w:hAnsi="Times New Roman" w:cs="Times New Roman"/>
          <w:sz w:val="28"/>
        </w:rPr>
        <w:lastRenderedPageBreak/>
        <w:t xml:space="preserve">"Арендованные основные средства" </w:t>
      </w:r>
      <w:r>
        <w:rPr>
          <w:rFonts w:ascii="Times New Roman" w:hAnsi="Times New Roman" w:cs="Times New Roman"/>
          <w:sz w:val="28"/>
        </w:rPr>
        <w:t>нужен</w:t>
      </w:r>
      <w:r w:rsidR="008C2B7A">
        <w:rPr>
          <w:rFonts w:ascii="Times New Roman" w:hAnsi="Times New Roman" w:cs="Times New Roman"/>
          <w:sz w:val="28"/>
        </w:rPr>
        <w:t xml:space="preserve"> для</w:t>
      </w:r>
      <w:r>
        <w:rPr>
          <w:rFonts w:ascii="Times New Roman" w:hAnsi="Times New Roman" w:cs="Times New Roman"/>
          <w:sz w:val="28"/>
        </w:rPr>
        <w:t xml:space="preserve"> обобщ</w:t>
      </w:r>
      <w:r w:rsidR="008C2B7A">
        <w:rPr>
          <w:rFonts w:ascii="Times New Roman" w:hAnsi="Times New Roman" w:cs="Times New Roman"/>
          <w:sz w:val="28"/>
        </w:rPr>
        <w:t>ения</w:t>
      </w:r>
      <w:r w:rsidRPr="00423FDA">
        <w:rPr>
          <w:rFonts w:ascii="Times New Roman" w:hAnsi="Times New Roman" w:cs="Times New Roman"/>
          <w:sz w:val="28"/>
        </w:rPr>
        <w:t xml:space="preserve"> информаци</w:t>
      </w:r>
      <w:r w:rsidR="008C2B7A">
        <w:rPr>
          <w:rFonts w:ascii="Times New Roman" w:hAnsi="Times New Roman" w:cs="Times New Roman"/>
          <w:sz w:val="28"/>
        </w:rPr>
        <w:t>и</w:t>
      </w:r>
      <w:r w:rsidRPr="00423FDA">
        <w:rPr>
          <w:rFonts w:ascii="Times New Roman" w:hAnsi="Times New Roman" w:cs="Times New Roman"/>
          <w:sz w:val="28"/>
        </w:rPr>
        <w:t xml:space="preserve"> о наличии и движении арендованных организацией </w:t>
      </w:r>
      <w:r>
        <w:rPr>
          <w:rFonts w:ascii="Times New Roman" w:hAnsi="Times New Roman" w:cs="Times New Roman"/>
          <w:sz w:val="28"/>
        </w:rPr>
        <w:t>основных средств</w:t>
      </w:r>
      <w:r w:rsidRPr="00423FD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FA01F6" w:rsidRDefault="008C2B7A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виду того, что э</w:t>
      </w:r>
      <w:r w:rsidR="00FA01F6">
        <w:rPr>
          <w:rFonts w:ascii="Times New Roman" w:hAnsi="Times New Roman" w:cs="Times New Roman"/>
          <w:sz w:val="28"/>
        </w:rPr>
        <w:t>кономическ</w:t>
      </w:r>
      <w:r w:rsidR="0053075C">
        <w:rPr>
          <w:rFonts w:ascii="Times New Roman" w:hAnsi="Times New Roman" w:cs="Times New Roman"/>
          <w:sz w:val="28"/>
        </w:rPr>
        <w:t>ое</w:t>
      </w:r>
      <w:r w:rsidR="00FA01F6">
        <w:rPr>
          <w:rFonts w:ascii="Times New Roman" w:hAnsi="Times New Roman" w:cs="Times New Roman"/>
          <w:sz w:val="28"/>
        </w:rPr>
        <w:t xml:space="preserve"> воздействи</w:t>
      </w:r>
      <w:r w:rsidR="0053075C">
        <w:rPr>
          <w:rFonts w:ascii="Times New Roman" w:hAnsi="Times New Roman" w:cs="Times New Roman"/>
          <w:sz w:val="28"/>
        </w:rPr>
        <w:t>е</w:t>
      </w:r>
      <w:r w:rsidR="00FA01F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либо увеличива</w:t>
      </w:r>
      <w:r w:rsidR="00F4625C">
        <w:rPr>
          <w:rFonts w:ascii="Times New Roman" w:hAnsi="Times New Roman" w:cs="Times New Roman"/>
          <w:sz w:val="28"/>
        </w:rPr>
        <w:t>ет</w:t>
      </w:r>
      <w:proofErr w:type="gramStart"/>
      <w:r w:rsidR="00F4625C">
        <w:rPr>
          <w:rFonts w:ascii="Times New Roman" w:hAnsi="Times New Roman" w:cs="Times New Roman"/>
          <w:sz w:val="28"/>
        </w:rPr>
        <w:t xml:space="preserve"> (+), </w:t>
      </w:r>
      <w:proofErr w:type="gramEnd"/>
      <w:r w:rsidR="00F4625C">
        <w:rPr>
          <w:rFonts w:ascii="Times New Roman" w:hAnsi="Times New Roman" w:cs="Times New Roman"/>
          <w:sz w:val="28"/>
        </w:rPr>
        <w:t>либо уменьшае</w:t>
      </w:r>
      <w:r>
        <w:rPr>
          <w:rFonts w:ascii="Times New Roman" w:hAnsi="Times New Roman" w:cs="Times New Roman"/>
          <w:sz w:val="28"/>
        </w:rPr>
        <w:t xml:space="preserve">т (–) денежные средства на счету, </w:t>
      </w:r>
      <w:r w:rsidR="00F4625C">
        <w:rPr>
          <w:rFonts w:ascii="Times New Roman" w:hAnsi="Times New Roman" w:cs="Times New Roman"/>
          <w:sz w:val="28"/>
        </w:rPr>
        <w:t>последний</w:t>
      </w:r>
      <w:r>
        <w:rPr>
          <w:rFonts w:ascii="Times New Roman" w:hAnsi="Times New Roman" w:cs="Times New Roman"/>
          <w:sz w:val="28"/>
        </w:rPr>
        <w:t xml:space="preserve"> </w:t>
      </w:r>
      <w:r w:rsidR="00FA01F6" w:rsidRPr="005E223C">
        <w:rPr>
          <w:rFonts w:ascii="Times New Roman" w:hAnsi="Times New Roman" w:cs="Times New Roman"/>
          <w:sz w:val="28"/>
        </w:rPr>
        <w:t>разбива</w:t>
      </w:r>
      <w:r>
        <w:rPr>
          <w:rFonts w:ascii="Times New Roman" w:hAnsi="Times New Roman" w:cs="Times New Roman"/>
          <w:sz w:val="28"/>
        </w:rPr>
        <w:t>ют</w:t>
      </w:r>
      <w:r w:rsidR="00FA01F6" w:rsidRPr="005E223C">
        <w:rPr>
          <w:rFonts w:ascii="Times New Roman" w:hAnsi="Times New Roman" w:cs="Times New Roman"/>
          <w:sz w:val="28"/>
        </w:rPr>
        <w:t xml:space="preserve"> на две информационные зоны</w:t>
      </w:r>
      <w:r w:rsidR="005307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подсчета конечного сальдо</w:t>
      </w:r>
      <w:r w:rsidR="00F4625C">
        <w:rPr>
          <w:rFonts w:ascii="Times New Roman" w:hAnsi="Times New Roman" w:cs="Times New Roman"/>
          <w:sz w:val="28"/>
        </w:rPr>
        <w:t xml:space="preserve"> – дебет и кредит.</w:t>
      </w:r>
    </w:p>
    <w:p w:rsidR="003D3DC5" w:rsidRDefault="00423FDA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2178">
        <w:rPr>
          <w:rFonts w:ascii="Times New Roman" w:hAnsi="Times New Roman" w:cs="Times New Roman"/>
          <w:sz w:val="28"/>
        </w:rPr>
        <w:t>Структура любого счета предпола</w:t>
      </w:r>
      <w:r>
        <w:rPr>
          <w:rFonts w:ascii="Times New Roman" w:hAnsi="Times New Roman" w:cs="Times New Roman"/>
          <w:sz w:val="28"/>
        </w:rPr>
        <w:t xml:space="preserve">гает: </w:t>
      </w:r>
    </w:p>
    <w:p w:rsidR="003D3DC5" w:rsidRPr="00DB624C" w:rsidRDefault="00423FDA" w:rsidP="00DB624C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B624C">
        <w:rPr>
          <w:rFonts w:ascii="Times New Roman" w:hAnsi="Times New Roman" w:cs="Times New Roman"/>
          <w:sz w:val="28"/>
        </w:rPr>
        <w:t>на</w:t>
      </w:r>
      <w:r w:rsidR="0053075C" w:rsidRPr="00DB624C">
        <w:rPr>
          <w:rFonts w:ascii="Times New Roman" w:hAnsi="Times New Roman" w:cs="Times New Roman"/>
          <w:sz w:val="28"/>
        </w:rPr>
        <w:t xml:space="preserve">чальное сальдо (дебетовое – СНД, </w:t>
      </w:r>
      <w:r w:rsidRPr="00DB624C">
        <w:rPr>
          <w:rFonts w:ascii="Times New Roman" w:hAnsi="Times New Roman" w:cs="Times New Roman"/>
          <w:sz w:val="28"/>
        </w:rPr>
        <w:t>кредитовое – СНК)</w:t>
      </w:r>
      <w:r w:rsidR="003D3DC5" w:rsidRPr="00DB624C">
        <w:rPr>
          <w:rFonts w:ascii="Times New Roman" w:hAnsi="Times New Roman" w:cs="Times New Roman"/>
          <w:sz w:val="28"/>
        </w:rPr>
        <w:t>;</w:t>
      </w:r>
    </w:p>
    <w:p w:rsidR="003D3DC5" w:rsidRPr="00DB624C" w:rsidRDefault="00423FDA" w:rsidP="00DB624C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B624C">
        <w:rPr>
          <w:rFonts w:ascii="Times New Roman" w:hAnsi="Times New Roman" w:cs="Times New Roman"/>
          <w:sz w:val="28"/>
        </w:rPr>
        <w:t>показатели, отражающие увеличение первоначального значения (на той же сто</w:t>
      </w:r>
      <w:r w:rsidR="003A3A6A" w:rsidRPr="00DB624C">
        <w:rPr>
          <w:rFonts w:ascii="Times New Roman" w:hAnsi="Times New Roman" w:cs="Times New Roman"/>
          <w:sz w:val="28"/>
        </w:rPr>
        <w:t>роне счета)</w:t>
      </w:r>
      <w:r w:rsidR="003D3DC5" w:rsidRPr="00DB624C">
        <w:rPr>
          <w:rFonts w:ascii="Times New Roman" w:hAnsi="Times New Roman" w:cs="Times New Roman"/>
          <w:sz w:val="28"/>
        </w:rPr>
        <w:t>;</w:t>
      </w:r>
    </w:p>
    <w:p w:rsidR="003D3DC5" w:rsidRPr="00DB624C" w:rsidRDefault="003A3A6A" w:rsidP="00DB624C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B624C">
        <w:rPr>
          <w:rFonts w:ascii="Times New Roman" w:hAnsi="Times New Roman" w:cs="Times New Roman"/>
          <w:sz w:val="28"/>
        </w:rPr>
        <w:t>показатели, при</w:t>
      </w:r>
      <w:r w:rsidR="00423FDA" w:rsidRPr="00DB624C">
        <w:rPr>
          <w:rFonts w:ascii="Times New Roman" w:hAnsi="Times New Roman" w:cs="Times New Roman"/>
          <w:sz w:val="28"/>
        </w:rPr>
        <w:t>водящие к уменьшению (на противоположной сто</w:t>
      </w:r>
      <w:r w:rsidR="003D3DC5" w:rsidRPr="00DB624C">
        <w:rPr>
          <w:rFonts w:ascii="Times New Roman" w:hAnsi="Times New Roman" w:cs="Times New Roman"/>
          <w:sz w:val="28"/>
        </w:rPr>
        <w:t>роне) первоначального значения;</w:t>
      </w:r>
    </w:p>
    <w:p w:rsidR="003D3DC5" w:rsidRPr="00DB624C" w:rsidRDefault="008C2B7A" w:rsidP="00DB624C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B624C">
        <w:rPr>
          <w:rFonts w:ascii="Times New Roman" w:hAnsi="Times New Roman" w:cs="Times New Roman"/>
          <w:sz w:val="28"/>
        </w:rPr>
        <w:t>сумма</w:t>
      </w:r>
      <w:r w:rsidR="00423FDA" w:rsidRPr="00DB624C">
        <w:rPr>
          <w:rFonts w:ascii="Times New Roman" w:hAnsi="Times New Roman" w:cs="Times New Roman"/>
          <w:sz w:val="28"/>
        </w:rPr>
        <w:t xml:space="preserve"> оборотов по дебету (СОД) и сум</w:t>
      </w:r>
      <w:r w:rsidR="00767953" w:rsidRPr="00DB624C">
        <w:rPr>
          <w:rFonts w:ascii="Times New Roman" w:hAnsi="Times New Roman" w:cs="Times New Roman"/>
          <w:sz w:val="28"/>
        </w:rPr>
        <w:t xml:space="preserve">ма оборотов по кредиту (СОК) </w:t>
      </w:r>
      <w:r w:rsidRPr="00DB624C">
        <w:rPr>
          <w:rFonts w:ascii="Times New Roman" w:hAnsi="Times New Roman" w:cs="Times New Roman"/>
          <w:sz w:val="28"/>
        </w:rPr>
        <w:t>–   итоговые показатели по всем записям на каждой стороне</w:t>
      </w:r>
      <w:r w:rsidR="00767953" w:rsidRPr="00DB624C">
        <w:rPr>
          <w:rFonts w:ascii="Times New Roman" w:hAnsi="Times New Roman" w:cs="Times New Roman"/>
          <w:sz w:val="28"/>
        </w:rPr>
        <w:t>;</w:t>
      </w:r>
    </w:p>
    <w:p w:rsidR="00E36F41" w:rsidRPr="00DB624C" w:rsidRDefault="00423FDA" w:rsidP="00DB624C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B624C">
        <w:rPr>
          <w:rFonts w:ascii="Times New Roman" w:hAnsi="Times New Roman" w:cs="Times New Roman"/>
          <w:sz w:val="28"/>
        </w:rPr>
        <w:t xml:space="preserve">конечное сальдо – </w:t>
      </w:r>
      <w:r w:rsidR="008C2B7A" w:rsidRPr="00DB624C">
        <w:rPr>
          <w:rFonts w:ascii="Times New Roman" w:hAnsi="Times New Roman" w:cs="Times New Roman"/>
          <w:sz w:val="28"/>
        </w:rPr>
        <w:t xml:space="preserve">показатель </w:t>
      </w:r>
      <w:r w:rsidRPr="00DB624C">
        <w:rPr>
          <w:rFonts w:ascii="Times New Roman" w:hAnsi="Times New Roman" w:cs="Times New Roman"/>
          <w:sz w:val="28"/>
        </w:rPr>
        <w:t>состояни</w:t>
      </w:r>
      <w:r w:rsidR="008C2B7A" w:rsidRPr="00DB624C">
        <w:rPr>
          <w:rFonts w:ascii="Times New Roman" w:hAnsi="Times New Roman" w:cs="Times New Roman"/>
          <w:sz w:val="28"/>
        </w:rPr>
        <w:t>я</w:t>
      </w:r>
      <w:r w:rsidRPr="00DB624C">
        <w:rPr>
          <w:rFonts w:ascii="Times New Roman" w:hAnsi="Times New Roman" w:cs="Times New Roman"/>
          <w:sz w:val="28"/>
        </w:rPr>
        <w:t xml:space="preserve"> объекта на конец отчетного периода (дебетовое – СКД или кредитовое – СКК).</w:t>
      </w:r>
    </w:p>
    <w:p w:rsidR="00953DE7" w:rsidRPr="00AF2756" w:rsidRDefault="003A3A6A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r w:rsidR="00AF2756">
        <w:rPr>
          <w:rFonts w:ascii="Times New Roman" w:hAnsi="Times New Roman" w:cs="Times New Roman"/>
          <w:sz w:val="28"/>
        </w:rPr>
        <w:t>правильной</w:t>
      </w:r>
      <w:r>
        <w:rPr>
          <w:rFonts w:ascii="Times New Roman" w:hAnsi="Times New Roman" w:cs="Times New Roman"/>
          <w:sz w:val="28"/>
        </w:rPr>
        <w:t xml:space="preserve"> записи</w:t>
      </w:r>
      <w:r w:rsidR="005E223C" w:rsidRPr="005E223C">
        <w:rPr>
          <w:rFonts w:ascii="Times New Roman" w:hAnsi="Times New Roman" w:cs="Times New Roman"/>
          <w:sz w:val="28"/>
        </w:rPr>
        <w:t xml:space="preserve"> фактов хозяйственной жизни </w:t>
      </w:r>
      <w:proofErr w:type="gramStart"/>
      <w:r w:rsidR="005E223C" w:rsidRPr="005E223C">
        <w:rPr>
          <w:rFonts w:ascii="Times New Roman" w:hAnsi="Times New Roman" w:cs="Times New Roman"/>
          <w:sz w:val="28"/>
        </w:rPr>
        <w:t>на</w:t>
      </w:r>
      <w:proofErr w:type="gramEnd"/>
      <w:r w:rsidR="005E223C" w:rsidRPr="005E223C">
        <w:rPr>
          <w:rFonts w:ascii="Times New Roman" w:hAnsi="Times New Roman" w:cs="Times New Roman"/>
          <w:sz w:val="28"/>
        </w:rPr>
        <w:t xml:space="preserve"> бухгалтерских </w:t>
      </w:r>
      <w:proofErr w:type="gramStart"/>
      <w:r w:rsidR="005E223C" w:rsidRPr="005E223C">
        <w:rPr>
          <w:rFonts w:ascii="Times New Roman" w:hAnsi="Times New Roman" w:cs="Times New Roman"/>
          <w:sz w:val="28"/>
        </w:rPr>
        <w:t>счетах</w:t>
      </w:r>
      <w:proofErr w:type="gramEnd"/>
      <w:r w:rsidR="005E223C" w:rsidRPr="005E223C">
        <w:rPr>
          <w:rFonts w:ascii="Times New Roman" w:hAnsi="Times New Roman" w:cs="Times New Roman"/>
          <w:sz w:val="28"/>
        </w:rPr>
        <w:t xml:space="preserve"> </w:t>
      </w:r>
      <w:r w:rsidR="00AF2756">
        <w:rPr>
          <w:rFonts w:ascii="Times New Roman" w:hAnsi="Times New Roman" w:cs="Times New Roman"/>
          <w:sz w:val="28"/>
        </w:rPr>
        <w:t xml:space="preserve">существует два правила, выведенных </w:t>
      </w:r>
      <w:proofErr w:type="spellStart"/>
      <w:r w:rsidR="00AF2756">
        <w:rPr>
          <w:rFonts w:ascii="Times New Roman" w:hAnsi="Times New Roman" w:cs="Times New Roman"/>
          <w:sz w:val="28"/>
        </w:rPr>
        <w:t>Иво</w:t>
      </w:r>
      <w:proofErr w:type="spellEnd"/>
      <w:r w:rsidR="00AF27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F2756">
        <w:rPr>
          <w:rFonts w:ascii="Times New Roman" w:hAnsi="Times New Roman" w:cs="Times New Roman"/>
          <w:sz w:val="28"/>
        </w:rPr>
        <w:t>Дутковичем</w:t>
      </w:r>
      <w:proofErr w:type="spellEnd"/>
      <w:r w:rsidR="00007610">
        <w:rPr>
          <w:rFonts w:ascii="Times New Roman" w:hAnsi="Times New Roman" w:cs="Times New Roman"/>
          <w:sz w:val="28"/>
        </w:rPr>
        <w:t xml:space="preserve">: </w:t>
      </w:r>
      <w:r w:rsidR="00AF2756">
        <w:rPr>
          <w:rFonts w:ascii="Times New Roman" w:hAnsi="Times New Roman" w:cs="Times New Roman"/>
          <w:sz w:val="28"/>
        </w:rPr>
        <w:t>для увеличения</w:t>
      </w:r>
      <w:r w:rsidR="005E223C" w:rsidRPr="005E223C">
        <w:rPr>
          <w:rFonts w:ascii="Times New Roman" w:hAnsi="Times New Roman" w:cs="Times New Roman"/>
          <w:sz w:val="28"/>
        </w:rPr>
        <w:t xml:space="preserve"> сальдо счета, </w:t>
      </w:r>
      <w:r w:rsidR="00F4625C">
        <w:rPr>
          <w:rFonts w:ascii="Times New Roman" w:hAnsi="Times New Roman" w:cs="Times New Roman"/>
          <w:sz w:val="28"/>
        </w:rPr>
        <w:t>необходимо</w:t>
      </w:r>
      <w:r w:rsidR="005E223C" w:rsidRPr="005E223C">
        <w:rPr>
          <w:rFonts w:ascii="Times New Roman" w:hAnsi="Times New Roman" w:cs="Times New Roman"/>
          <w:sz w:val="28"/>
        </w:rPr>
        <w:t xml:space="preserve"> с</w:t>
      </w:r>
      <w:r w:rsidR="00007610">
        <w:rPr>
          <w:rFonts w:ascii="Times New Roman" w:hAnsi="Times New Roman" w:cs="Times New Roman"/>
          <w:sz w:val="28"/>
        </w:rPr>
        <w:t xml:space="preserve">делать запись на той же стороне, </w:t>
      </w:r>
      <w:r w:rsidR="00F4625C">
        <w:rPr>
          <w:rFonts w:ascii="Times New Roman" w:hAnsi="Times New Roman" w:cs="Times New Roman"/>
          <w:sz w:val="28"/>
        </w:rPr>
        <w:t>где</w:t>
      </w:r>
      <w:r w:rsidR="005E223C" w:rsidRPr="005E223C">
        <w:rPr>
          <w:rFonts w:ascii="Times New Roman" w:hAnsi="Times New Roman" w:cs="Times New Roman"/>
          <w:sz w:val="28"/>
        </w:rPr>
        <w:t xml:space="preserve"> </w:t>
      </w:r>
      <w:r w:rsidR="00AF2756">
        <w:rPr>
          <w:rFonts w:ascii="Times New Roman" w:hAnsi="Times New Roman" w:cs="Times New Roman"/>
          <w:sz w:val="28"/>
        </w:rPr>
        <w:t>этот счет помещается в балансе</w:t>
      </w:r>
      <w:r w:rsidR="00F4625C">
        <w:rPr>
          <w:rFonts w:ascii="Times New Roman" w:hAnsi="Times New Roman" w:cs="Times New Roman"/>
          <w:sz w:val="28"/>
        </w:rPr>
        <w:t xml:space="preserve">, соответственно </w:t>
      </w:r>
      <w:r w:rsidR="00AF2756">
        <w:rPr>
          <w:rFonts w:ascii="Times New Roman" w:hAnsi="Times New Roman" w:cs="Times New Roman"/>
          <w:sz w:val="28"/>
        </w:rPr>
        <w:t>для уменьшения –</w:t>
      </w:r>
      <w:r w:rsidR="00F4625C">
        <w:rPr>
          <w:rFonts w:ascii="Times New Roman" w:hAnsi="Times New Roman" w:cs="Times New Roman"/>
          <w:sz w:val="28"/>
        </w:rPr>
        <w:t xml:space="preserve"> </w:t>
      </w:r>
      <w:r w:rsidR="005E223C" w:rsidRPr="005E223C">
        <w:rPr>
          <w:rFonts w:ascii="Times New Roman" w:hAnsi="Times New Roman" w:cs="Times New Roman"/>
          <w:sz w:val="28"/>
        </w:rPr>
        <w:t xml:space="preserve">на </w:t>
      </w:r>
      <w:r w:rsidR="00F4625C">
        <w:rPr>
          <w:rFonts w:ascii="Times New Roman" w:hAnsi="Times New Roman" w:cs="Times New Roman"/>
          <w:sz w:val="28"/>
        </w:rPr>
        <w:t>противоположной стороне</w:t>
      </w:r>
      <w:r w:rsidR="005E223C" w:rsidRPr="005E223C">
        <w:rPr>
          <w:rFonts w:ascii="Times New Roman" w:hAnsi="Times New Roman" w:cs="Times New Roman"/>
          <w:sz w:val="28"/>
        </w:rPr>
        <w:t>.</w:t>
      </w:r>
      <w:r w:rsidR="0092234B" w:rsidRPr="0092234B">
        <w:rPr>
          <w:rFonts w:ascii="Times New Roman" w:hAnsi="Times New Roman" w:cs="Times New Roman"/>
          <w:sz w:val="28"/>
        </w:rPr>
        <w:t xml:space="preserve"> [</w:t>
      </w:r>
      <w:r w:rsidR="0092234B" w:rsidRPr="00AF2756">
        <w:rPr>
          <w:rFonts w:ascii="Times New Roman" w:hAnsi="Times New Roman" w:cs="Times New Roman"/>
          <w:sz w:val="28"/>
        </w:rPr>
        <w:t>8]</w:t>
      </w:r>
    </w:p>
    <w:p w:rsidR="00AF2756" w:rsidRDefault="00953DE7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53DE7">
        <w:rPr>
          <w:rFonts w:ascii="Times New Roman" w:hAnsi="Times New Roman" w:cs="Times New Roman"/>
          <w:sz w:val="28"/>
        </w:rPr>
        <w:t>Все счета бухгалтерского учета делятся на активные</w:t>
      </w:r>
      <w:r w:rsidR="00D64F1D">
        <w:rPr>
          <w:rFonts w:ascii="Times New Roman" w:hAnsi="Times New Roman" w:cs="Times New Roman"/>
          <w:sz w:val="28"/>
        </w:rPr>
        <w:t xml:space="preserve"> </w:t>
      </w:r>
      <w:r w:rsidR="008D04D3">
        <w:rPr>
          <w:rFonts w:ascii="Times New Roman" w:hAnsi="Times New Roman" w:cs="Times New Roman"/>
          <w:sz w:val="28"/>
        </w:rPr>
        <w:t xml:space="preserve">(01, 03, 04, 08, 09, 10, 19, 20, 23, 25, 26, 29, 41, 43, 44, 45, 50, 51, 52, 58, 97), </w:t>
      </w:r>
      <w:r w:rsidR="00767953">
        <w:rPr>
          <w:rFonts w:ascii="Times New Roman" w:hAnsi="Times New Roman" w:cs="Times New Roman"/>
          <w:sz w:val="28"/>
        </w:rPr>
        <w:t>учитывающие</w:t>
      </w:r>
      <w:r w:rsidR="008D04D3">
        <w:rPr>
          <w:rFonts w:ascii="Times New Roman" w:hAnsi="Times New Roman" w:cs="Times New Roman"/>
          <w:sz w:val="28"/>
        </w:rPr>
        <w:t xml:space="preserve"> имущество, его состав</w:t>
      </w:r>
      <w:r w:rsidR="00AF2756">
        <w:rPr>
          <w:rFonts w:ascii="Times New Roman" w:hAnsi="Times New Roman" w:cs="Times New Roman"/>
          <w:sz w:val="28"/>
        </w:rPr>
        <w:t>,</w:t>
      </w:r>
      <w:r w:rsidR="008D04D3">
        <w:rPr>
          <w:rFonts w:ascii="Times New Roman" w:hAnsi="Times New Roman" w:cs="Times New Roman"/>
          <w:sz w:val="28"/>
        </w:rPr>
        <w:t xml:space="preserve"> </w:t>
      </w:r>
      <w:r w:rsidR="008D04D3" w:rsidRPr="008D04D3">
        <w:rPr>
          <w:rFonts w:ascii="Times New Roman" w:hAnsi="Times New Roman" w:cs="Times New Roman"/>
          <w:sz w:val="28"/>
        </w:rPr>
        <w:t>движение</w:t>
      </w:r>
      <w:r w:rsidR="00767953">
        <w:rPr>
          <w:rFonts w:ascii="Times New Roman" w:hAnsi="Times New Roman" w:cs="Times New Roman"/>
          <w:sz w:val="28"/>
        </w:rPr>
        <w:t xml:space="preserve"> и дебиторскую</w:t>
      </w:r>
      <w:r w:rsidR="008D04D3">
        <w:rPr>
          <w:rFonts w:ascii="Times New Roman" w:hAnsi="Times New Roman" w:cs="Times New Roman"/>
          <w:sz w:val="28"/>
        </w:rPr>
        <w:t xml:space="preserve"> задолженность</w:t>
      </w:r>
      <w:r w:rsidR="004B1DD0">
        <w:rPr>
          <w:rFonts w:ascii="Times New Roman" w:hAnsi="Times New Roman" w:cs="Times New Roman"/>
          <w:sz w:val="28"/>
        </w:rPr>
        <w:t>,</w:t>
      </w:r>
      <w:r w:rsidR="00D36E19">
        <w:rPr>
          <w:rFonts w:ascii="Times New Roman" w:hAnsi="Times New Roman" w:cs="Times New Roman"/>
          <w:sz w:val="28"/>
        </w:rPr>
        <w:t xml:space="preserve"> </w:t>
      </w:r>
      <w:r w:rsidRPr="00953DE7">
        <w:rPr>
          <w:rFonts w:ascii="Times New Roman" w:hAnsi="Times New Roman" w:cs="Times New Roman"/>
          <w:sz w:val="28"/>
        </w:rPr>
        <w:t>и пассивные</w:t>
      </w:r>
      <w:r w:rsidR="008D04D3">
        <w:rPr>
          <w:rFonts w:ascii="Times New Roman" w:hAnsi="Times New Roman" w:cs="Times New Roman"/>
          <w:sz w:val="28"/>
        </w:rPr>
        <w:t xml:space="preserve"> (</w:t>
      </w:r>
      <w:r w:rsidR="00D64F1D">
        <w:rPr>
          <w:rFonts w:ascii="Times New Roman" w:hAnsi="Times New Roman" w:cs="Times New Roman"/>
          <w:sz w:val="28"/>
        </w:rPr>
        <w:t>02, 05, 42, 59, 63, 66, 67, 70, 77, 80, 82, 83, 96, 98)</w:t>
      </w:r>
      <w:r w:rsidR="008D04D3">
        <w:rPr>
          <w:rFonts w:ascii="Times New Roman" w:hAnsi="Times New Roman" w:cs="Times New Roman"/>
          <w:sz w:val="28"/>
        </w:rPr>
        <w:t xml:space="preserve">, </w:t>
      </w:r>
      <w:r w:rsidR="00767953">
        <w:rPr>
          <w:rFonts w:ascii="Times New Roman" w:hAnsi="Times New Roman" w:cs="Times New Roman"/>
          <w:sz w:val="28"/>
        </w:rPr>
        <w:t>отражающие</w:t>
      </w:r>
      <w:r w:rsidR="008D04D3">
        <w:rPr>
          <w:rFonts w:ascii="Times New Roman" w:hAnsi="Times New Roman" w:cs="Times New Roman"/>
          <w:sz w:val="28"/>
        </w:rPr>
        <w:t xml:space="preserve">, </w:t>
      </w:r>
      <w:r w:rsidR="008D04D3" w:rsidRPr="008D04D3">
        <w:rPr>
          <w:rFonts w:ascii="Times New Roman" w:hAnsi="Times New Roman" w:cs="Times New Roman"/>
          <w:sz w:val="28"/>
        </w:rPr>
        <w:t>источники формирования имущества</w:t>
      </w:r>
      <w:r w:rsidR="00AF2756">
        <w:rPr>
          <w:rFonts w:ascii="Times New Roman" w:hAnsi="Times New Roman" w:cs="Times New Roman"/>
          <w:sz w:val="28"/>
        </w:rPr>
        <w:t xml:space="preserve"> (капитал)</w:t>
      </w:r>
      <w:r w:rsidR="008D04D3">
        <w:rPr>
          <w:rFonts w:ascii="Times New Roman" w:hAnsi="Times New Roman" w:cs="Times New Roman"/>
          <w:sz w:val="28"/>
        </w:rPr>
        <w:t xml:space="preserve"> и</w:t>
      </w:r>
      <w:r w:rsidR="008D04D3" w:rsidRPr="008D04D3">
        <w:rPr>
          <w:rFonts w:ascii="Times New Roman" w:hAnsi="Times New Roman" w:cs="Times New Roman"/>
          <w:sz w:val="28"/>
        </w:rPr>
        <w:t xml:space="preserve"> </w:t>
      </w:r>
      <w:r w:rsidR="008D04D3">
        <w:rPr>
          <w:rFonts w:ascii="Times New Roman" w:hAnsi="Times New Roman" w:cs="Times New Roman"/>
          <w:sz w:val="28"/>
        </w:rPr>
        <w:t xml:space="preserve">долговые </w:t>
      </w:r>
      <w:r w:rsidR="008D04D3" w:rsidRPr="008D04D3">
        <w:rPr>
          <w:rFonts w:ascii="Times New Roman" w:hAnsi="Times New Roman" w:cs="Times New Roman"/>
          <w:sz w:val="28"/>
        </w:rPr>
        <w:t>обязательства</w:t>
      </w:r>
      <w:proofErr w:type="gramEnd"/>
      <w:r w:rsidR="00D36E19">
        <w:rPr>
          <w:rFonts w:ascii="Times New Roman" w:hAnsi="Times New Roman" w:cs="Times New Roman"/>
          <w:sz w:val="28"/>
        </w:rPr>
        <w:t>. Существу</w:t>
      </w:r>
      <w:r w:rsidR="008D04D3">
        <w:rPr>
          <w:rFonts w:ascii="Times New Roman" w:hAnsi="Times New Roman" w:cs="Times New Roman"/>
          <w:sz w:val="28"/>
        </w:rPr>
        <w:t>е</w:t>
      </w:r>
      <w:r w:rsidR="00D36E19">
        <w:rPr>
          <w:rFonts w:ascii="Times New Roman" w:hAnsi="Times New Roman" w:cs="Times New Roman"/>
          <w:sz w:val="28"/>
        </w:rPr>
        <w:t xml:space="preserve">т </w:t>
      </w:r>
      <w:r w:rsidRPr="00953DE7">
        <w:rPr>
          <w:rFonts w:ascii="Times New Roman" w:hAnsi="Times New Roman" w:cs="Times New Roman"/>
          <w:sz w:val="28"/>
        </w:rPr>
        <w:t xml:space="preserve">две схемы записей на </w:t>
      </w:r>
      <w:r w:rsidR="00D36E19">
        <w:rPr>
          <w:rFonts w:ascii="Times New Roman" w:hAnsi="Times New Roman" w:cs="Times New Roman"/>
          <w:sz w:val="28"/>
        </w:rPr>
        <w:t xml:space="preserve">таких </w:t>
      </w:r>
      <w:r w:rsidRPr="00953DE7">
        <w:rPr>
          <w:rFonts w:ascii="Times New Roman" w:hAnsi="Times New Roman" w:cs="Times New Roman"/>
          <w:sz w:val="28"/>
        </w:rPr>
        <w:t>счетах</w:t>
      </w:r>
      <w:r>
        <w:rPr>
          <w:rFonts w:ascii="Times New Roman" w:hAnsi="Times New Roman" w:cs="Times New Roman"/>
          <w:sz w:val="28"/>
        </w:rPr>
        <w:t xml:space="preserve">, представленные на рисунках </w:t>
      </w:r>
      <w:r w:rsidR="00671CD7">
        <w:rPr>
          <w:rFonts w:ascii="Times New Roman" w:hAnsi="Times New Roman" w:cs="Times New Roman"/>
          <w:sz w:val="28"/>
        </w:rPr>
        <w:t>3</w:t>
      </w:r>
      <w:r w:rsidR="004B5F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 w:rsidR="00671CD7">
        <w:rPr>
          <w:rFonts w:ascii="Times New Roman" w:hAnsi="Times New Roman" w:cs="Times New Roman"/>
          <w:sz w:val="28"/>
        </w:rPr>
        <w:t>4</w:t>
      </w:r>
      <w:r w:rsidRPr="00953DE7">
        <w:rPr>
          <w:rFonts w:ascii="Times New Roman" w:hAnsi="Times New Roman" w:cs="Times New Roman"/>
          <w:sz w:val="28"/>
        </w:rPr>
        <w:t>.</w:t>
      </w:r>
      <w:r w:rsidR="00AF2756">
        <w:rPr>
          <w:rFonts w:ascii="Times New Roman" w:hAnsi="Times New Roman" w:cs="Times New Roman"/>
          <w:sz w:val="28"/>
        </w:rPr>
        <w:br w:type="page"/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203"/>
        <w:gridCol w:w="923"/>
        <w:gridCol w:w="1701"/>
        <w:gridCol w:w="284"/>
        <w:gridCol w:w="756"/>
        <w:gridCol w:w="1701"/>
        <w:gridCol w:w="1843"/>
        <w:gridCol w:w="661"/>
      </w:tblGrid>
      <w:tr w:rsidR="009928DB" w:rsidTr="0023579E">
        <w:trPr>
          <w:trHeight w:val="273"/>
        </w:trPr>
        <w:tc>
          <w:tcPr>
            <w:tcW w:w="817" w:type="dxa"/>
            <w:tcBorders>
              <w:right w:val="single" w:sz="4" w:space="0" w:color="FFFFFF" w:themeColor="background1"/>
            </w:tcBorders>
          </w:tcPr>
          <w:p w:rsidR="00E36F41" w:rsidRPr="00E36F41" w:rsidRDefault="009928DB" w:rsidP="0099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3A3A6A">
              <w:rPr>
                <w:rFonts w:ascii="Times New Roman" w:hAnsi="Times New Roman" w:cs="Times New Roman"/>
                <w:sz w:val="20"/>
                <w:szCs w:val="20"/>
              </w:rPr>
              <w:t>ебет</w:t>
            </w:r>
          </w:p>
        </w:tc>
        <w:tc>
          <w:tcPr>
            <w:tcW w:w="212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36F41" w:rsidRPr="00E36F41" w:rsidRDefault="003A3A6A" w:rsidP="00992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36F41" w:rsidRPr="00E36F41">
              <w:rPr>
                <w:rFonts w:ascii="Times New Roman" w:hAnsi="Times New Roman" w:cs="Times New Roman"/>
                <w:sz w:val="20"/>
                <w:szCs w:val="20"/>
              </w:rPr>
              <w:t>Счета активов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</w:tcPr>
          <w:p w:rsidR="00E36F41" w:rsidRPr="00E36F41" w:rsidRDefault="009928DB" w:rsidP="003A3A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A3A6A">
              <w:rPr>
                <w:rFonts w:ascii="Times New Roman" w:hAnsi="Times New Roman" w:cs="Times New Roman"/>
                <w:sz w:val="20"/>
                <w:szCs w:val="20"/>
              </w:rPr>
              <w:t>редит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E36F41" w:rsidRPr="00E36F41" w:rsidRDefault="00E36F41" w:rsidP="00992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right w:val="single" w:sz="4" w:space="0" w:color="FFFFFF" w:themeColor="background1"/>
            </w:tcBorders>
          </w:tcPr>
          <w:p w:rsidR="00E36F41" w:rsidRPr="00E36F41" w:rsidRDefault="009928DB" w:rsidP="0099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A3A6A">
              <w:rPr>
                <w:rFonts w:ascii="Times New Roman" w:hAnsi="Times New Roman" w:cs="Times New Roman"/>
                <w:sz w:val="20"/>
                <w:szCs w:val="20"/>
              </w:rPr>
              <w:t>ебет</w:t>
            </w:r>
          </w:p>
        </w:tc>
        <w:tc>
          <w:tcPr>
            <w:tcW w:w="354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36F41" w:rsidRPr="00E36F41" w:rsidRDefault="00E36F41" w:rsidP="00992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F41">
              <w:rPr>
                <w:rFonts w:ascii="Times New Roman" w:hAnsi="Times New Roman" w:cs="Times New Roman"/>
                <w:sz w:val="20"/>
                <w:szCs w:val="20"/>
              </w:rPr>
              <w:t>Счета капитала и обязательств</w:t>
            </w:r>
          </w:p>
        </w:tc>
        <w:tc>
          <w:tcPr>
            <w:tcW w:w="661" w:type="dxa"/>
            <w:tcBorders>
              <w:left w:val="single" w:sz="4" w:space="0" w:color="FFFFFF" w:themeColor="background1"/>
            </w:tcBorders>
          </w:tcPr>
          <w:p w:rsidR="00E36F41" w:rsidRPr="00E36F41" w:rsidRDefault="009928DB" w:rsidP="0099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A3A6A">
              <w:rPr>
                <w:rFonts w:ascii="Times New Roman" w:hAnsi="Times New Roman" w:cs="Times New Roman"/>
                <w:sz w:val="20"/>
                <w:szCs w:val="20"/>
              </w:rPr>
              <w:t>редит</w:t>
            </w:r>
          </w:p>
        </w:tc>
      </w:tr>
      <w:tr w:rsidR="00E36F41" w:rsidTr="0023579E">
        <w:tc>
          <w:tcPr>
            <w:tcW w:w="2020" w:type="dxa"/>
            <w:gridSpan w:val="2"/>
          </w:tcPr>
          <w:p w:rsidR="00E36F41" w:rsidRPr="00E36F41" w:rsidRDefault="00E36F41" w:rsidP="00D3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F41">
              <w:rPr>
                <w:rFonts w:ascii="Times New Roman" w:hAnsi="Times New Roman" w:cs="Times New Roman"/>
                <w:sz w:val="20"/>
                <w:szCs w:val="20"/>
              </w:rPr>
              <w:t>СНД</w:t>
            </w:r>
          </w:p>
        </w:tc>
        <w:tc>
          <w:tcPr>
            <w:tcW w:w="2624" w:type="dxa"/>
            <w:gridSpan w:val="2"/>
            <w:vMerge w:val="restart"/>
          </w:tcPr>
          <w:p w:rsidR="00E36F41" w:rsidRPr="00E36F41" w:rsidRDefault="00E36F41" w:rsidP="0099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F41">
              <w:rPr>
                <w:rFonts w:ascii="Times New Roman" w:hAnsi="Times New Roman" w:cs="Times New Roman"/>
                <w:sz w:val="20"/>
                <w:szCs w:val="20"/>
              </w:rPr>
              <w:t>Хозяйственные операции,</w:t>
            </w:r>
          </w:p>
          <w:p w:rsidR="00E36F41" w:rsidRPr="00E36F41" w:rsidRDefault="00E36F41" w:rsidP="0099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F41">
              <w:rPr>
                <w:rFonts w:ascii="Times New Roman" w:hAnsi="Times New Roman" w:cs="Times New Roman"/>
                <w:sz w:val="20"/>
                <w:szCs w:val="20"/>
              </w:rPr>
              <w:t>учитывающие</w:t>
            </w:r>
            <w:proofErr w:type="gramEnd"/>
            <w:r w:rsidRPr="00E36F41">
              <w:rPr>
                <w:rFonts w:ascii="Times New Roman" w:hAnsi="Times New Roman" w:cs="Times New Roman"/>
                <w:sz w:val="20"/>
                <w:szCs w:val="20"/>
              </w:rPr>
              <w:t xml:space="preserve"> уменьшение, списание</w:t>
            </w:r>
          </w:p>
          <w:p w:rsidR="00E36F41" w:rsidRPr="00E36F41" w:rsidRDefault="00E36F41" w:rsidP="0099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F41">
              <w:rPr>
                <w:rFonts w:ascii="Times New Roman" w:hAnsi="Times New Roman" w:cs="Times New Roman"/>
                <w:sz w:val="20"/>
                <w:szCs w:val="20"/>
              </w:rPr>
              <w:t>или выбытие активов</w:t>
            </w:r>
            <w:proofErr w:type="gramStart"/>
            <w:r w:rsidRPr="00E36F41">
              <w:rPr>
                <w:rFonts w:ascii="Times New Roman" w:hAnsi="Times New Roman" w:cs="Times New Roman"/>
                <w:sz w:val="20"/>
                <w:szCs w:val="20"/>
              </w:rPr>
              <w:t xml:space="preserve"> (–)</w:t>
            </w:r>
            <w:proofErr w:type="gramEnd"/>
          </w:p>
        </w:tc>
        <w:tc>
          <w:tcPr>
            <w:tcW w:w="284" w:type="dxa"/>
            <w:vMerge/>
          </w:tcPr>
          <w:p w:rsidR="00E36F41" w:rsidRPr="00E36F41" w:rsidRDefault="00E36F41" w:rsidP="00992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vMerge w:val="restart"/>
          </w:tcPr>
          <w:p w:rsidR="009928DB" w:rsidRDefault="00E36F41" w:rsidP="0099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Хозяйственные операции, отражающие уменьшение или расходо</w:t>
            </w:r>
            <w:r w:rsidRPr="00E36F41">
              <w:rPr>
                <w:rFonts w:ascii="Times New Roman" w:hAnsi="Times New Roman" w:cs="Times New Roman"/>
                <w:sz w:val="20"/>
                <w:szCs w:val="20"/>
              </w:rPr>
              <w:t xml:space="preserve">вание капитала, обязательств </w:t>
            </w:r>
          </w:p>
          <w:p w:rsidR="00E36F41" w:rsidRPr="00E36F41" w:rsidRDefault="00E36F41" w:rsidP="0099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F41">
              <w:rPr>
                <w:rFonts w:ascii="Times New Roman" w:hAnsi="Times New Roman" w:cs="Times New Roman"/>
                <w:sz w:val="20"/>
                <w:szCs w:val="20"/>
              </w:rPr>
              <w:t>(–)</w:t>
            </w:r>
          </w:p>
        </w:tc>
        <w:tc>
          <w:tcPr>
            <w:tcW w:w="2504" w:type="dxa"/>
            <w:gridSpan w:val="2"/>
          </w:tcPr>
          <w:p w:rsidR="00E36F41" w:rsidRPr="00E36F41" w:rsidRDefault="00E36F41" w:rsidP="00D36E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6F41">
              <w:rPr>
                <w:rFonts w:ascii="Times New Roman" w:hAnsi="Times New Roman" w:cs="Times New Roman"/>
                <w:sz w:val="20"/>
                <w:szCs w:val="20"/>
              </w:rPr>
              <w:t>СНК</w:t>
            </w:r>
          </w:p>
        </w:tc>
      </w:tr>
      <w:tr w:rsidR="00E36F41" w:rsidTr="0023579E">
        <w:tc>
          <w:tcPr>
            <w:tcW w:w="2020" w:type="dxa"/>
            <w:gridSpan w:val="2"/>
          </w:tcPr>
          <w:p w:rsidR="00E36F41" w:rsidRPr="00E36F41" w:rsidRDefault="00E36F41" w:rsidP="0099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F41">
              <w:rPr>
                <w:rFonts w:ascii="Times New Roman" w:hAnsi="Times New Roman" w:cs="Times New Roman"/>
                <w:sz w:val="20"/>
                <w:szCs w:val="20"/>
              </w:rPr>
              <w:t>Хозяйственные операции,</w:t>
            </w:r>
          </w:p>
          <w:p w:rsidR="009928DB" w:rsidRDefault="00E36F41" w:rsidP="0099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F41">
              <w:rPr>
                <w:rFonts w:ascii="Times New Roman" w:hAnsi="Times New Roman" w:cs="Times New Roman"/>
                <w:sz w:val="20"/>
                <w:szCs w:val="20"/>
              </w:rPr>
              <w:t>отражающие</w:t>
            </w:r>
            <w:proofErr w:type="gramEnd"/>
            <w:r w:rsidRPr="00E36F41">
              <w:rPr>
                <w:rFonts w:ascii="Times New Roman" w:hAnsi="Times New Roman" w:cs="Times New Roman"/>
                <w:sz w:val="20"/>
                <w:szCs w:val="20"/>
              </w:rPr>
              <w:t xml:space="preserve"> увеличение активов </w:t>
            </w:r>
          </w:p>
          <w:p w:rsidR="00E36F41" w:rsidRPr="00E36F41" w:rsidRDefault="00E36F41" w:rsidP="0099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F41">
              <w:rPr>
                <w:rFonts w:ascii="Times New Roman" w:hAnsi="Times New Roman" w:cs="Times New Roman"/>
                <w:sz w:val="20"/>
                <w:szCs w:val="20"/>
              </w:rPr>
              <w:t>(+)</w:t>
            </w:r>
          </w:p>
        </w:tc>
        <w:tc>
          <w:tcPr>
            <w:tcW w:w="2624" w:type="dxa"/>
            <w:gridSpan w:val="2"/>
            <w:vMerge/>
          </w:tcPr>
          <w:p w:rsidR="00E36F41" w:rsidRPr="00E36F41" w:rsidRDefault="00E36F41" w:rsidP="00992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E36F41" w:rsidRPr="00E36F41" w:rsidRDefault="00E36F41" w:rsidP="00992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vMerge/>
          </w:tcPr>
          <w:p w:rsidR="00E36F41" w:rsidRPr="00E36F41" w:rsidRDefault="00E36F41" w:rsidP="00992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gridSpan w:val="2"/>
          </w:tcPr>
          <w:p w:rsidR="00E36F41" w:rsidRPr="00E36F41" w:rsidRDefault="00E36F41" w:rsidP="0099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F41">
              <w:rPr>
                <w:rFonts w:ascii="Times New Roman" w:hAnsi="Times New Roman" w:cs="Times New Roman"/>
                <w:sz w:val="20"/>
                <w:szCs w:val="20"/>
              </w:rPr>
              <w:t>Хозяйственные операции,</w:t>
            </w:r>
          </w:p>
          <w:p w:rsidR="00E36F41" w:rsidRPr="00E36F41" w:rsidRDefault="00E36F41" w:rsidP="0099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F41">
              <w:rPr>
                <w:rFonts w:ascii="Times New Roman" w:hAnsi="Times New Roman" w:cs="Times New Roman"/>
                <w:sz w:val="20"/>
                <w:szCs w:val="20"/>
              </w:rPr>
              <w:t>учитывающие</w:t>
            </w:r>
            <w:proofErr w:type="gramEnd"/>
            <w:r w:rsidRPr="00E36F41">
              <w:rPr>
                <w:rFonts w:ascii="Times New Roman" w:hAnsi="Times New Roman" w:cs="Times New Roman"/>
                <w:sz w:val="20"/>
                <w:szCs w:val="20"/>
              </w:rPr>
              <w:t xml:space="preserve"> увеличение</w:t>
            </w:r>
          </w:p>
          <w:p w:rsidR="00E36F41" w:rsidRPr="00E36F41" w:rsidRDefault="00E36F41" w:rsidP="0099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F41">
              <w:rPr>
                <w:rFonts w:ascii="Times New Roman" w:hAnsi="Times New Roman" w:cs="Times New Roman"/>
                <w:sz w:val="20"/>
                <w:szCs w:val="20"/>
              </w:rPr>
              <w:t>или формирование капитала,</w:t>
            </w:r>
          </w:p>
          <w:p w:rsidR="009928DB" w:rsidRDefault="00E36F41" w:rsidP="0099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F41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обязательств </w:t>
            </w:r>
          </w:p>
          <w:p w:rsidR="00E36F41" w:rsidRPr="00E36F41" w:rsidRDefault="00E36F41" w:rsidP="0099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F41">
              <w:rPr>
                <w:rFonts w:ascii="Times New Roman" w:hAnsi="Times New Roman" w:cs="Times New Roman"/>
                <w:sz w:val="20"/>
                <w:szCs w:val="20"/>
              </w:rPr>
              <w:t>(+)</w:t>
            </w:r>
          </w:p>
        </w:tc>
      </w:tr>
      <w:tr w:rsidR="00E36F41" w:rsidTr="0023579E">
        <w:tc>
          <w:tcPr>
            <w:tcW w:w="2020" w:type="dxa"/>
            <w:gridSpan w:val="2"/>
          </w:tcPr>
          <w:p w:rsidR="00E36F41" w:rsidRPr="00E36F41" w:rsidRDefault="00E36F41" w:rsidP="0099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F41">
              <w:rPr>
                <w:rFonts w:ascii="Times New Roman" w:hAnsi="Times New Roman" w:cs="Times New Roman"/>
                <w:sz w:val="20"/>
                <w:szCs w:val="20"/>
              </w:rPr>
              <w:t>СОД</w:t>
            </w:r>
          </w:p>
        </w:tc>
        <w:tc>
          <w:tcPr>
            <w:tcW w:w="2624" w:type="dxa"/>
            <w:gridSpan w:val="2"/>
          </w:tcPr>
          <w:p w:rsidR="00E36F41" w:rsidRPr="00E36F41" w:rsidRDefault="009928DB" w:rsidP="00D36E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284" w:type="dxa"/>
            <w:vMerge/>
          </w:tcPr>
          <w:p w:rsidR="00E36F41" w:rsidRPr="00E36F41" w:rsidRDefault="00E36F41" w:rsidP="00992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</w:tcPr>
          <w:p w:rsidR="00E36F41" w:rsidRPr="00E36F41" w:rsidRDefault="009928DB" w:rsidP="0099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</w:t>
            </w:r>
          </w:p>
        </w:tc>
        <w:tc>
          <w:tcPr>
            <w:tcW w:w="2504" w:type="dxa"/>
            <w:gridSpan w:val="2"/>
          </w:tcPr>
          <w:p w:rsidR="00E36F41" w:rsidRPr="00E36F41" w:rsidRDefault="00E36F41" w:rsidP="00D36E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6F41"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</w:tr>
      <w:tr w:rsidR="0023579E" w:rsidTr="0023579E">
        <w:tc>
          <w:tcPr>
            <w:tcW w:w="2020" w:type="dxa"/>
            <w:gridSpan w:val="2"/>
            <w:tcBorders>
              <w:bottom w:val="single" w:sz="4" w:space="0" w:color="auto"/>
            </w:tcBorders>
          </w:tcPr>
          <w:p w:rsidR="00E36F41" w:rsidRPr="00E36F41" w:rsidRDefault="00E36F41" w:rsidP="0099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F41">
              <w:rPr>
                <w:rFonts w:ascii="Times New Roman" w:hAnsi="Times New Roman" w:cs="Times New Roman"/>
                <w:sz w:val="20"/>
                <w:szCs w:val="20"/>
              </w:rPr>
              <w:t>СНК</w:t>
            </w:r>
          </w:p>
        </w:tc>
        <w:tc>
          <w:tcPr>
            <w:tcW w:w="2624" w:type="dxa"/>
            <w:gridSpan w:val="2"/>
            <w:tcBorders>
              <w:bottom w:val="nil"/>
              <w:right w:val="nil"/>
            </w:tcBorders>
          </w:tcPr>
          <w:p w:rsidR="00E36F41" w:rsidRPr="00E36F41" w:rsidRDefault="00E36F41" w:rsidP="00992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36F41" w:rsidRPr="00E36F41" w:rsidRDefault="00E36F41" w:rsidP="00992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left w:val="nil"/>
              <w:bottom w:val="nil"/>
            </w:tcBorders>
          </w:tcPr>
          <w:p w:rsidR="00E36F41" w:rsidRPr="00E36F41" w:rsidRDefault="00E36F41" w:rsidP="00992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tcBorders>
              <w:bottom w:val="single" w:sz="4" w:space="0" w:color="auto"/>
            </w:tcBorders>
          </w:tcPr>
          <w:p w:rsidR="00E36F41" w:rsidRPr="00E36F41" w:rsidRDefault="00E36F41" w:rsidP="00D36E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6F41">
              <w:rPr>
                <w:rFonts w:ascii="Times New Roman" w:hAnsi="Times New Roman" w:cs="Times New Roman"/>
                <w:sz w:val="20"/>
                <w:szCs w:val="20"/>
              </w:rPr>
              <w:t>СКК</w:t>
            </w:r>
          </w:p>
        </w:tc>
      </w:tr>
      <w:tr w:rsidR="00E36F41" w:rsidTr="0023579E"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6F41" w:rsidRPr="00E36F41" w:rsidRDefault="00E36F41" w:rsidP="00DB624C">
            <w:pPr>
              <w:spacing w:before="240" w:line="360" w:lineRule="auto"/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E36F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Рисунок </w:t>
            </w:r>
            <w:r w:rsidR="0023579E">
              <w:rPr>
                <w:rFonts w:ascii="Times New Roman" w:hAnsi="Times New Roman" w:cs="Times New Roman"/>
                <w:sz w:val="20"/>
                <w:szCs w:val="20"/>
              </w:rPr>
              <w:t xml:space="preserve">3 – </w:t>
            </w:r>
            <w:r w:rsidR="003A3A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36F41">
              <w:rPr>
                <w:rFonts w:ascii="Times New Roman" w:hAnsi="Times New Roman" w:cs="Times New Roman"/>
                <w:sz w:val="20"/>
                <w:szCs w:val="20"/>
              </w:rPr>
              <w:t>труктура счетов с дебетовым сальдо 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E36F41" w:rsidRPr="00E36F41" w:rsidRDefault="00E36F41" w:rsidP="00761B0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6F41" w:rsidRPr="00E36F41" w:rsidRDefault="00E36F41" w:rsidP="00E36F41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Рисунок </w:t>
            </w:r>
            <w:r w:rsidR="00671CD7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36F41">
              <w:rPr>
                <w:rFonts w:ascii="Times New Roman" w:hAnsi="Times New Roman" w:cs="Times New Roman"/>
                <w:sz w:val="20"/>
                <w:szCs w:val="20"/>
              </w:rPr>
              <w:t>Структура счетов с кредитовым сальдо</w:t>
            </w:r>
          </w:p>
        </w:tc>
      </w:tr>
    </w:tbl>
    <w:p w:rsidR="00604E80" w:rsidRDefault="00D36E19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этой классификации </w:t>
      </w:r>
      <w:r w:rsidR="00D64F1D"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 w:cs="Times New Roman"/>
          <w:sz w:val="28"/>
        </w:rPr>
        <w:t xml:space="preserve"> можно отнести активно-пассивные счета</w:t>
      </w:r>
      <w:r w:rsidR="008D04D3">
        <w:rPr>
          <w:rFonts w:ascii="Times New Roman" w:hAnsi="Times New Roman" w:cs="Times New Roman"/>
          <w:sz w:val="28"/>
        </w:rPr>
        <w:t xml:space="preserve"> (40, 60, 62, 68, 69, 71, 73, 75, 76, 79, 84,</w:t>
      </w:r>
      <w:r w:rsidR="00841ED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, структура которых отражена на рисунке </w:t>
      </w:r>
      <w:r w:rsidR="00671CD7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843"/>
        <w:gridCol w:w="3031"/>
        <w:gridCol w:w="3108"/>
        <w:gridCol w:w="1872"/>
      </w:tblGrid>
      <w:tr w:rsidR="00D36E19" w:rsidRPr="00E36F41" w:rsidTr="0084049F">
        <w:trPr>
          <w:trHeight w:val="273"/>
          <w:jc w:val="center"/>
        </w:trPr>
        <w:tc>
          <w:tcPr>
            <w:tcW w:w="935" w:type="pct"/>
            <w:tcBorders>
              <w:right w:val="single" w:sz="4" w:space="0" w:color="FFFFFF" w:themeColor="background1"/>
            </w:tcBorders>
          </w:tcPr>
          <w:p w:rsidR="00D36E19" w:rsidRPr="00E36F41" w:rsidRDefault="00D36E19" w:rsidP="00D3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A3A6A">
              <w:rPr>
                <w:rFonts w:ascii="Times New Roman" w:hAnsi="Times New Roman" w:cs="Times New Roman"/>
                <w:sz w:val="20"/>
                <w:szCs w:val="20"/>
              </w:rPr>
              <w:t>ебет</w:t>
            </w:r>
          </w:p>
        </w:tc>
        <w:tc>
          <w:tcPr>
            <w:tcW w:w="3115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36E19" w:rsidRPr="00E36F41" w:rsidRDefault="00D36E19" w:rsidP="00D36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F41">
              <w:rPr>
                <w:rFonts w:ascii="Times New Roman" w:hAnsi="Times New Roman" w:cs="Times New Roman"/>
                <w:sz w:val="20"/>
                <w:szCs w:val="20"/>
              </w:rPr>
              <w:t>Счета активов</w:t>
            </w:r>
          </w:p>
        </w:tc>
        <w:tc>
          <w:tcPr>
            <w:tcW w:w="950" w:type="pct"/>
            <w:tcBorders>
              <w:left w:val="single" w:sz="4" w:space="0" w:color="FFFFFF" w:themeColor="background1"/>
            </w:tcBorders>
          </w:tcPr>
          <w:p w:rsidR="00D36E19" w:rsidRPr="00E36F41" w:rsidRDefault="00D36E19" w:rsidP="008404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A3A6A">
              <w:rPr>
                <w:rFonts w:ascii="Times New Roman" w:hAnsi="Times New Roman" w:cs="Times New Roman"/>
                <w:sz w:val="20"/>
                <w:szCs w:val="20"/>
              </w:rPr>
              <w:t>редит</w:t>
            </w:r>
          </w:p>
        </w:tc>
      </w:tr>
      <w:tr w:rsidR="00D36E19" w:rsidRPr="00E36F41" w:rsidTr="0084049F">
        <w:trPr>
          <w:jc w:val="center"/>
        </w:trPr>
        <w:tc>
          <w:tcPr>
            <w:tcW w:w="2473" w:type="pct"/>
            <w:gridSpan w:val="2"/>
          </w:tcPr>
          <w:p w:rsidR="00D36E19" w:rsidRPr="00E36F41" w:rsidRDefault="00D36E19" w:rsidP="00D3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F41">
              <w:rPr>
                <w:rFonts w:ascii="Times New Roman" w:hAnsi="Times New Roman" w:cs="Times New Roman"/>
                <w:sz w:val="20"/>
                <w:szCs w:val="20"/>
              </w:rPr>
              <w:t>СНД</w:t>
            </w:r>
          </w:p>
        </w:tc>
        <w:tc>
          <w:tcPr>
            <w:tcW w:w="2527" w:type="pct"/>
            <w:gridSpan w:val="2"/>
            <w:tcBorders>
              <w:bottom w:val="single" w:sz="4" w:space="0" w:color="000000" w:themeColor="text1"/>
            </w:tcBorders>
          </w:tcPr>
          <w:p w:rsidR="00D36E19" w:rsidRPr="00E36F41" w:rsidRDefault="00D36E19" w:rsidP="00D3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E19" w:rsidRPr="00E36F41" w:rsidTr="0084049F">
        <w:trPr>
          <w:jc w:val="center"/>
        </w:trPr>
        <w:tc>
          <w:tcPr>
            <w:tcW w:w="2473" w:type="pct"/>
            <w:gridSpan w:val="2"/>
          </w:tcPr>
          <w:p w:rsidR="00D36E19" w:rsidRPr="00E36F41" w:rsidRDefault="00D36E19" w:rsidP="00D3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F41">
              <w:rPr>
                <w:rFonts w:ascii="Times New Roman" w:hAnsi="Times New Roman" w:cs="Times New Roman"/>
                <w:sz w:val="20"/>
                <w:szCs w:val="20"/>
              </w:rPr>
              <w:t>Хозяйственные операции,</w:t>
            </w:r>
          </w:p>
          <w:p w:rsidR="00D36E19" w:rsidRDefault="00D36E19" w:rsidP="00D3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6F41">
              <w:rPr>
                <w:rFonts w:ascii="Times New Roman" w:hAnsi="Times New Roman" w:cs="Times New Roman"/>
                <w:sz w:val="20"/>
                <w:szCs w:val="20"/>
              </w:rPr>
              <w:t>отражающие</w:t>
            </w:r>
            <w:proofErr w:type="gramEnd"/>
            <w:r w:rsidRPr="00E36F41">
              <w:rPr>
                <w:rFonts w:ascii="Times New Roman" w:hAnsi="Times New Roman" w:cs="Times New Roman"/>
                <w:sz w:val="20"/>
                <w:szCs w:val="20"/>
              </w:rPr>
              <w:t xml:space="preserve"> увеличение активов</w:t>
            </w:r>
          </w:p>
          <w:p w:rsidR="00D36E19" w:rsidRPr="00E36F41" w:rsidRDefault="00D36E19" w:rsidP="00D3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F41">
              <w:rPr>
                <w:rFonts w:ascii="Times New Roman" w:hAnsi="Times New Roman" w:cs="Times New Roman"/>
                <w:sz w:val="20"/>
                <w:szCs w:val="20"/>
              </w:rPr>
              <w:t>(+)</w:t>
            </w:r>
          </w:p>
        </w:tc>
        <w:tc>
          <w:tcPr>
            <w:tcW w:w="2527" w:type="pct"/>
            <w:gridSpan w:val="2"/>
            <w:tcBorders>
              <w:top w:val="single" w:sz="4" w:space="0" w:color="000000" w:themeColor="text1"/>
            </w:tcBorders>
          </w:tcPr>
          <w:p w:rsidR="00D36E19" w:rsidRPr="00E36F41" w:rsidRDefault="0084049F" w:rsidP="00D3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Хозяйственные операции, уменьшающие дебиторскую задолжен</w:t>
            </w:r>
            <w:r w:rsidRPr="0084049F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gramStart"/>
            <w:r w:rsidRPr="0084049F">
              <w:rPr>
                <w:rFonts w:ascii="Times New Roman" w:hAnsi="Times New Roman" w:cs="Times New Roman"/>
                <w:sz w:val="20"/>
                <w:szCs w:val="20"/>
              </w:rPr>
              <w:t xml:space="preserve"> (–)</w:t>
            </w:r>
            <w:proofErr w:type="gramEnd"/>
          </w:p>
        </w:tc>
      </w:tr>
      <w:tr w:rsidR="0084049F" w:rsidRPr="00E36F41" w:rsidTr="0084049F">
        <w:trPr>
          <w:jc w:val="center"/>
        </w:trPr>
        <w:tc>
          <w:tcPr>
            <w:tcW w:w="2473" w:type="pct"/>
            <w:gridSpan w:val="2"/>
          </w:tcPr>
          <w:p w:rsidR="0084049F" w:rsidRPr="00E36F41" w:rsidRDefault="0084049F" w:rsidP="00D3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Хозяйственные операции, уменьшающие кредиторскую задолжен</w:t>
            </w:r>
            <w:r w:rsidRPr="0084049F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gramStart"/>
            <w:r w:rsidRPr="0084049F">
              <w:rPr>
                <w:rFonts w:ascii="Times New Roman" w:hAnsi="Times New Roman" w:cs="Times New Roman"/>
                <w:sz w:val="20"/>
                <w:szCs w:val="20"/>
              </w:rPr>
              <w:t xml:space="preserve"> (–)</w:t>
            </w:r>
            <w:proofErr w:type="gramEnd"/>
          </w:p>
        </w:tc>
        <w:tc>
          <w:tcPr>
            <w:tcW w:w="2527" w:type="pct"/>
            <w:gridSpan w:val="2"/>
          </w:tcPr>
          <w:p w:rsidR="0084049F" w:rsidRPr="00E36F41" w:rsidRDefault="0084049F" w:rsidP="00840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49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озяйственные операции, увеличивающие кредиторскую задолжен</w:t>
            </w:r>
            <w:r w:rsidRPr="0084049F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gramStart"/>
            <w:r w:rsidRPr="0084049F">
              <w:rPr>
                <w:rFonts w:ascii="Times New Roman" w:hAnsi="Times New Roman" w:cs="Times New Roman"/>
                <w:sz w:val="20"/>
                <w:szCs w:val="20"/>
              </w:rPr>
              <w:t xml:space="preserve"> (+)</w:t>
            </w:r>
            <w:proofErr w:type="gramEnd"/>
          </w:p>
        </w:tc>
      </w:tr>
      <w:tr w:rsidR="00D36E19" w:rsidRPr="00E36F41" w:rsidTr="0084049F">
        <w:trPr>
          <w:jc w:val="center"/>
        </w:trPr>
        <w:tc>
          <w:tcPr>
            <w:tcW w:w="2473" w:type="pct"/>
            <w:gridSpan w:val="2"/>
          </w:tcPr>
          <w:p w:rsidR="0084049F" w:rsidRDefault="0084049F" w:rsidP="00D3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49F">
              <w:rPr>
                <w:rFonts w:ascii="Times New Roman" w:hAnsi="Times New Roman" w:cs="Times New Roman"/>
                <w:sz w:val="20"/>
                <w:szCs w:val="20"/>
              </w:rPr>
              <w:t>Дебетовый оборот (</w:t>
            </w:r>
            <w:proofErr w:type="gramStart"/>
            <w:r w:rsidRPr="0084049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4049F">
              <w:rPr>
                <w:rFonts w:ascii="Times New Roman" w:hAnsi="Times New Roman" w:cs="Times New Roman"/>
                <w:sz w:val="20"/>
                <w:szCs w:val="20"/>
              </w:rPr>
              <w:t xml:space="preserve">), в т. ч. </w:t>
            </w:r>
          </w:p>
          <w:p w:rsidR="0084049F" w:rsidRDefault="0084049F" w:rsidP="00D3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49F">
              <w:rPr>
                <w:rFonts w:ascii="Times New Roman" w:hAnsi="Times New Roman" w:cs="Times New Roman"/>
                <w:sz w:val="20"/>
                <w:szCs w:val="20"/>
              </w:rPr>
              <w:t>по дебиторской задолженности (ДОДЗ</w:t>
            </w:r>
            <w:proofErr w:type="gramStart"/>
            <w:r w:rsidRPr="0084049F">
              <w:rPr>
                <w:rFonts w:ascii="Times New Roman" w:hAnsi="Times New Roman" w:cs="Times New Roman"/>
                <w:sz w:val="20"/>
                <w:szCs w:val="20"/>
              </w:rPr>
              <w:t xml:space="preserve">) (+) </w:t>
            </w:r>
            <w:proofErr w:type="gramEnd"/>
          </w:p>
          <w:p w:rsidR="00D36E19" w:rsidRPr="00E36F41" w:rsidRDefault="0084049F" w:rsidP="00D3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49F">
              <w:rPr>
                <w:rFonts w:ascii="Times New Roman" w:hAnsi="Times New Roman" w:cs="Times New Roman"/>
                <w:sz w:val="20"/>
                <w:szCs w:val="20"/>
              </w:rPr>
              <w:t>по кредиторской задолженности (ДОКЗ</w:t>
            </w:r>
            <w:proofErr w:type="gramStart"/>
            <w:r w:rsidRPr="0084049F">
              <w:rPr>
                <w:rFonts w:ascii="Times New Roman" w:hAnsi="Times New Roman" w:cs="Times New Roman"/>
                <w:sz w:val="20"/>
                <w:szCs w:val="20"/>
              </w:rPr>
              <w:t>) (–)</w:t>
            </w:r>
            <w:proofErr w:type="gramEnd"/>
          </w:p>
        </w:tc>
        <w:tc>
          <w:tcPr>
            <w:tcW w:w="2527" w:type="pct"/>
            <w:gridSpan w:val="2"/>
          </w:tcPr>
          <w:p w:rsidR="0084049F" w:rsidRDefault="0084049F" w:rsidP="00840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49F">
              <w:rPr>
                <w:rFonts w:ascii="Times New Roman" w:hAnsi="Times New Roman" w:cs="Times New Roman"/>
                <w:sz w:val="20"/>
                <w:szCs w:val="20"/>
              </w:rPr>
              <w:t>Кредитовый оборот (</w:t>
            </w:r>
            <w:proofErr w:type="gramStart"/>
            <w:r w:rsidRPr="0084049F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84049F">
              <w:rPr>
                <w:rFonts w:ascii="Times New Roman" w:hAnsi="Times New Roman" w:cs="Times New Roman"/>
                <w:sz w:val="20"/>
                <w:szCs w:val="20"/>
              </w:rPr>
              <w:t xml:space="preserve">), в т. ч. </w:t>
            </w:r>
          </w:p>
          <w:p w:rsidR="0084049F" w:rsidRDefault="0084049F" w:rsidP="00840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49F">
              <w:rPr>
                <w:rFonts w:ascii="Times New Roman" w:hAnsi="Times New Roman" w:cs="Times New Roman"/>
                <w:sz w:val="20"/>
                <w:szCs w:val="20"/>
              </w:rPr>
              <w:t>по дебиторской задолженности (КОДЗ</w:t>
            </w:r>
            <w:proofErr w:type="gramStart"/>
            <w:r w:rsidRPr="0084049F">
              <w:rPr>
                <w:rFonts w:ascii="Times New Roman" w:hAnsi="Times New Roman" w:cs="Times New Roman"/>
                <w:sz w:val="20"/>
                <w:szCs w:val="20"/>
              </w:rPr>
              <w:t xml:space="preserve">) (–) </w:t>
            </w:r>
            <w:proofErr w:type="gramEnd"/>
          </w:p>
          <w:p w:rsidR="00D36E19" w:rsidRPr="00E36F41" w:rsidRDefault="0084049F" w:rsidP="00840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49F">
              <w:rPr>
                <w:rFonts w:ascii="Times New Roman" w:hAnsi="Times New Roman" w:cs="Times New Roman"/>
                <w:sz w:val="20"/>
                <w:szCs w:val="20"/>
              </w:rPr>
              <w:t>по кредиторской задолженности (КОКЗ</w:t>
            </w:r>
            <w:proofErr w:type="gramStart"/>
            <w:r w:rsidRPr="0084049F">
              <w:rPr>
                <w:rFonts w:ascii="Times New Roman" w:hAnsi="Times New Roman" w:cs="Times New Roman"/>
                <w:sz w:val="20"/>
                <w:szCs w:val="20"/>
              </w:rPr>
              <w:t>) (+)</w:t>
            </w:r>
            <w:proofErr w:type="gramEnd"/>
          </w:p>
        </w:tc>
      </w:tr>
      <w:tr w:rsidR="00D36E19" w:rsidRPr="00E36F41" w:rsidTr="0084049F">
        <w:trPr>
          <w:jc w:val="center"/>
        </w:trPr>
        <w:tc>
          <w:tcPr>
            <w:tcW w:w="2473" w:type="pct"/>
            <w:gridSpan w:val="2"/>
            <w:tcBorders>
              <w:bottom w:val="single" w:sz="4" w:space="0" w:color="auto"/>
            </w:tcBorders>
          </w:tcPr>
          <w:p w:rsidR="00D36E19" w:rsidRPr="00E36F41" w:rsidRDefault="00D36E19" w:rsidP="00D3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F41">
              <w:rPr>
                <w:rFonts w:ascii="Times New Roman" w:hAnsi="Times New Roman" w:cs="Times New Roman"/>
                <w:sz w:val="20"/>
                <w:szCs w:val="20"/>
              </w:rPr>
              <w:t>СОД</w:t>
            </w:r>
          </w:p>
        </w:tc>
        <w:tc>
          <w:tcPr>
            <w:tcW w:w="2527" w:type="pct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D36E19" w:rsidRPr="00E36F41" w:rsidRDefault="00D36E19" w:rsidP="00D36E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</w:tr>
      <w:tr w:rsidR="00D36E19" w:rsidTr="008404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000" w:firstRow="0" w:lastRow="0" w:firstColumn="0" w:lastColumn="0" w:noHBand="0" w:noVBand="0"/>
        </w:tblPrEx>
        <w:trPr>
          <w:trHeight w:val="118"/>
          <w:jc w:val="center"/>
        </w:trPr>
        <w:tc>
          <w:tcPr>
            <w:tcW w:w="2473" w:type="pct"/>
            <w:gridSpan w:val="2"/>
          </w:tcPr>
          <w:p w:rsidR="00D36E19" w:rsidRDefault="00D36E19" w:rsidP="0084049F">
            <w:pPr>
              <w:rPr>
                <w:rFonts w:ascii="Times New Roman" w:hAnsi="Times New Roman" w:cs="Times New Roman"/>
                <w:sz w:val="28"/>
              </w:rPr>
            </w:pPr>
            <w:r w:rsidRPr="00E36F41">
              <w:rPr>
                <w:rFonts w:ascii="Times New Roman" w:hAnsi="Times New Roman" w:cs="Times New Roman"/>
                <w:sz w:val="20"/>
                <w:szCs w:val="20"/>
              </w:rPr>
              <w:t>СНК</w:t>
            </w:r>
          </w:p>
        </w:tc>
        <w:tc>
          <w:tcPr>
            <w:tcW w:w="2527" w:type="pct"/>
            <w:gridSpan w:val="2"/>
          </w:tcPr>
          <w:p w:rsidR="00D36E19" w:rsidRDefault="00D36E19" w:rsidP="0084049F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</w:tr>
    </w:tbl>
    <w:p w:rsidR="0084049F" w:rsidRPr="0084049F" w:rsidRDefault="0084049F" w:rsidP="00E71FE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</w:t>
      </w:r>
      <w:r w:rsidR="00671CD7">
        <w:rPr>
          <w:rFonts w:ascii="Times New Roman" w:hAnsi="Times New Roman" w:cs="Times New Roman"/>
          <w:sz w:val="28"/>
        </w:rPr>
        <w:t xml:space="preserve">5 </w:t>
      </w:r>
      <w:r>
        <w:rPr>
          <w:rFonts w:ascii="Times New Roman" w:hAnsi="Times New Roman" w:cs="Times New Roman"/>
          <w:sz w:val="28"/>
        </w:rPr>
        <w:t xml:space="preserve">– </w:t>
      </w:r>
      <w:r w:rsidR="00D64F1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труктура счета с двумя сальдо</w:t>
      </w:r>
    </w:p>
    <w:p w:rsidR="0084049F" w:rsidRDefault="0084049F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таких случаях профессор М. И. </w:t>
      </w:r>
      <w:proofErr w:type="spellStart"/>
      <w:r>
        <w:rPr>
          <w:rFonts w:ascii="Times New Roman" w:hAnsi="Times New Roman" w:cs="Times New Roman"/>
          <w:sz w:val="28"/>
        </w:rPr>
        <w:t>Кутер</w:t>
      </w:r>
      <w:proofErr w:type="spellEnd"/>
      <w:r>
        <w:rPr>
          <w:rFonts w:ascii="Times New Roman" w:hAnsi="Times New Roman" w:cs="Times New Roman"/>
          <w:sz w:val="28"/>
        </w:rPr>
        <w:t xml:space="preserve"> рекомендует отдель</w:t>
      </w:r>
      <w:r w:rsidRPr="0084049F">
        <w:rPr>
          <w:rFonts w:ascii="Times New Roman" w:hAnsi="Times New Roman" w:cs="Times New Roman"/>
          <w:sz w:val="28"/>
        </w:rPr>
        <w:t>но</w:t>
      </w:r>
      <w:r>
        <w:rPr>
          <w:rFonts w:ascii="Times New Roman" w:hAnsi="Times New Roman" w:cs="Times New Roman"/>
          <w:sz w:val="28"/>
        </w:rPr>
        <w:t xml:space="preserve"> открывать</w:t>
      </w:r>
      <w:r w:rsidRPr="0084049F">
        <w:rPr>
          <w:rFonts w:ascii="Times New Roman" w:hAnsi="Times New Roman" w:cs="Times New Roman"/>
          <w:sz w:val="28"/>
        </w:rPr>
        <w:t xml:space="preserve"> счета дебиторской </w:t>
      </w:r>
      <w:r>
        <w:rPr>
          <w:rFonts w:ascii="Times New Roman" w:hAnsi="Times New Roman" w:cs="Times New Roman"/>
          <w:sz w:val="28"/>
        </w:rPr>
        <w:t>и кре</w:t>
      </w:r>
      <w:r w:rsidRPr="0084049F">
        <w:rPr>
          <w:rFonts w:ascii="Times New Roman" w:hAnsi="Times New Roman" w:cs="Times New Roman"/>
          <w:sz w:val="28"/>
        </w:rPr>
        <w:t>диторской задолженности вместо «активно-пассивных» счетов</w:t>
      </w:r>
      <w:r w:rsidR="00F4625C">
        <w:rPr>
          <w:rFonts w:ascii="Times New Roman" w:hAnsi="Times New Roman" w:cs="Times New Roman"/>
          <w:sz w:val="28"/>
        </w:rPr>
        <w:t xml:space="preserve"> во избежание </w:t>
      </w:r>
      <w:r>
        <w:rPr>
          <w:rFonts w:ascii="Times New Roman" w:hAnsi="Times New Roman" w:cs="Times New Roman"/>
          <w:sz w:val="28"/>
        </w:rPr>
        <w:t xml:space="preserve">ошибок в расчетах. </w:t>
      </w:r>
      <w:r w:rsidRPr="0084049F">
        <w:rPr>
          <w:rFonts w:ascii="Times New Roman" w:hAnsi="Times New Roman" w:cs="Times New Roman"/>
          <w:sz w:val="28"/>
        </w:rPr>
        <w:t>[</w:t>
      </w:r>
      <w:r w:rsidR="0092234B" w:rsidRPr="00F4625C">
        <w:rPr>
          <w:rFonts w:ascii="Times New Roman" w:hAnsi="Times New Roman" w:cs="Times New Roman"/>
          <w:sz w:val="28"/>
        </w:rPr>
        <w:t>17</w:t>
      </w:r>
      <w:r w:rsidRPr="0084049F">
        <w:rPr>
          <w:rFonts w:ascii="Times New Roman" w:hAnsi="Times New Roman" w:cs="Times New Roman"/>
          <w:sz w:val="28"/>
        </w:rPr>
        <w:t>]</w:t>
      </w:r>
    </w:p>
    <w:p w:rsidR="00D64F1D" w:rsidRDefault="00D64F1D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существуют </w:t>
      </w:r>
      <w:proofErr w:type="spellStart"/>
      <w:r>
        <w:rPr>
          <w:rFonts w:ascii="Times New Roman" w:hAnsi="Times New Roman" w:cs="Times New Roman"/>
          <w:sz w:val="28"/>
        </w:rPr>
        <w:t>бессальдов</w:t>
      </w:r>
      <w:r w:rsidR="00841EDD">
        <w:rPr>
          <w:rFonts w:ascii="Times New Roman" w:hAnsi="Times New Roman" w:cs="Times New Roman"/>
          <w:sz w:val="28"/>
        </w:rPr>
        <w:t>ые</w:t>
      </w:r>
      <w:proofErr w:type="spellEnd"/>
      <w:r w:rsidR="00841EDD">
        <w:rPr>
          <w:rFonts w:ascii="Times New Roman" w:hAnsi="Times New Roman" w:cs="Times New Roman"/>
          <w:sz w:val="28"/>
        </w:rPr>
        <w:t xml:space="preserve"> счета (25, 26, 28, 40, 90, 91, 99</w:t>
      </w:r>
      <w:r>
        <w:rPr>
          <w:rFonts w:ascii="Times New Roman" w:hAnsi="Times New Roman" w:cs="Times New Roman"/>
          <w:sz w:val="28"/>
        </w:rPr>
        <w:t>), закрываемые в конце отчетного периода.</w:t>
      </w:r>
    </w:p>
    <w:p w:rsidR="008D04D3" w:rsidRDefault="00D64F1D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Обобщенные д</w:t>
      </w:r>
      <w:r w:rsidR="00841EDD">
        <w:rPr>
          <w:rFonts w:ascii="Times New Roman" w:hAnsi="Times New Roman" w:cs="Times New Roman"/>
          <w:sz w:val="28"/>
        </w:rPr>
        <w:t xml:space="preserve">анные об элементах бухгалтерского баланса </w:t>
      </w:r>
      <w:r w:rsidR="008D04D3">
        <w:rPr>
          <w:rFonts w:ascii="Times New Roman" w:hAnsi="Times New Roman" w:cs="Times New Roman"/>
          <w:sz w:val="28"/>
        </w:rPr>
        <w:t>отражаются на синтетичес</w:t>
      </w:r>
      <w:r w:rsidR="008D04D3" w:rsidRPr="008D04D3">
        <w:rPr>
          <w:rFonts w:ascii="Times New Roman" w:hAnsi="Times New Roman" w:cs="Times New Roman"/>
          <w:sz w:val="28"/>
        </w:rPr>
        <w:t>ких счетах, а детализированные – на аналитических счетах.</w:t>
      </w:r>
    </w:p>
    <w:p w:rsidR="008D04D3" w:rsidRDefault="008D04D3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04D3">
        <w:rPr>
          <w:rFonts w:ascii="Times New Roman" w:hAnsi="Times New Roman" w:cs="Times New Roman"/>
          <w:sz w:val="28"/>
        </w:rPr>
        <w:t xml:space="preserve">Внутри однородных объектов учета, </w:t>
      </w:r>
      <w:r w:rsidR="00841EDD">
        <w:rPr>
          <w:rFonts w:ascii="Times New Roman" w:hAnsi="Times New Roman" w:cs="Times New Roman"/>
          <w:sz w:val="28"/>
        </w:rPr>
        <w:t xml:space="preserve">отражающихся </w:t>
      </w:r>
      <w:r w:rsidRPr="008D04D3">
        <w:rPr>
          <w:rFonts w:ascii="Times New Roman" w:hAnsi="Times New Roman" w:cs="Times New Roman"/>
          <w:sz w:val="28"/>
        </w:rPr>
        <w:t>на одном синтетическом счете, можно</w:t>
      </w:r>
      <w:r>
        <w:rPr>
          <w:rFonts w:ascii="Times New Roman" w:hAnsi="Times New Roman" w:cs="Times New Roman"/>
          <w:sz w:val="28"/>
        </w:rPr>
        <w:t xml:space="preserve"> выделить </w:t>
      </w:r>
      <w:r w:rsidR="00841EDD">
        <w:rPr>
          <w:rFonts w:ascii="Times New Roman" w:hAnsi="Times New Roman" w:cs="Times New Roman"/>
          <w:sz w:val="28"/>
        </w:rPr>
        <w:t xml:space="preserve">отдельные </w:t>
      </w:r>
      <w:r>
        <w:rPr>
          <w:rFonts w:ascii="Times New Roman" w:hAnsi="Times New Roman" w:cs="Times New Roman"/>
          <w:sz w:val="28"/>
        </w:rPr>
        <w:t>груп</w:t>
      </w:r>
      <w:r w:rsidR="00D64F1D">
        <w:rPr>
          <w:rFonts w:ascii="Times New Roman" w:hAnsi="Times New Roman" w:cs="Times New Roman"/>
          <w:sz w:val="28"/>
        </w:rPr>
        <w:t xml:space="preserve">пы по различным </w:t>
      </w:r>
      <w:r w:rsidRPr="008D04D3">
        <w:rPr>
          <w:rFonts w:ascii="Times New Roman" w:hAnsi="Times New Roman" w:cs="Times New Roman"/>
          <w:sz w:val="28"/>
        </w:rPr>
        <w:t>свойствам и</w:t>
      </w:r>
      <w:r w:rsidR="00A73AA8">
        <w:rPr>
          <w:rFonts w:ascii="Times New Roman" w:hAnsi="Times New Roman" w:cs="Times New Roman"/>
          <w:sz w:val="28"/>
        </w:rPr>
        <w:t>ли</w:t>
      </w:r>
      <w:r w:rsidRPr="008D04D3">
        <w:rPr>
          <w:rFonts w:ascii="Times New Roman" w:hAnsi="Times New Roman" w:cs="Times New Roman"/>
          <w:sz w:val="28"/>
        </w:rPr>
        <w:t xml:space="preserve"> назн</w:t>
      </w:r>
      <w:r>
        <w:rPr>
          <w:rFonts w:ascii="Times New Roman" w:hAnsi="Times New Roman" w:cs="Times New Roman"/>
          <w:sz w:val="28"/>
        </w:rPr>
        <w:t>ачению</w:t>
      </w:r>
      <w:r w:rsidR="00841EDD">
        <w:rPr>
          <w:rFonts w:ascii="Times New Roman" w:hAnsi="Times New Roman" w:cs="Times New Roman"/>
          <w:sz w:val="28"/>
        </w:rPr>
        <w:t>, которые</w:t>
      </w:r>
      <w:r>
        <w:rPr>
          <w:rFonts w:ascii="Times New Roman" w:hAnsi="Times New Roman" w:cs="Times New Roman"/>
          <w:sz w:val="28"/>
        </w:rPr>
        <w:t xml:space="preserve"> учитываются на суб</w:t>
      </w:r>
      <w:r w:rsidRPr="008D04D3">
        <w:rPr>
          <w:rFonts w:ascii="Times New Roman" w:hAnsi="Times New Roman" w:cs="Times New Roman"/>
          <w:sz w:val="28"/>
        </w:rPr>
        <w:t xml:space="preserve">счетах, </w:t>
      </w:r>
      <w:r w:rsidR="00841EDD">
        <w:rPr>
          <w:rFonts w:ascii="Times New Roman" w:hAnsi="Times New Roman" w:cs="Times New Roman"/>
          <w:sz w:val="28"/>
        </w:rPr>
        <w:t>входящих в состав синтетического</w:t>
      </w:r>
      <w:r w:rsidRPr="008D04D3">
        <w:rPr>
          <w:rFonts w:ascii="Times New Roman" w:hAnsi="Times New Roman" w:cs="Times New Roman"/>
          <w:sz w:val="28"/>
        </w:rPr>
        <w:t>.</w:t>
      </w:r>
      <w:r w:rsidR="00D64F1D">
        <w:rPr>
          <w:rFonts w:ascii="Times New Roman" w:hAnsi="Times New Roman" w:cs="Times New Roman"/>
          <w:sz w:val="28"/>
        </w:rPr>
        <w:t xml:space="preserve"> Например</w:t>
      </w:r>
      <w:r w:rsidR="00A73AA8">
        <w:rPr>
          <w:rFonts w:ascii="Times New Roman" w:hAnsi="Times New Roman" w:cs="Times New Roman"/>
          <w:sz w:val="28"/>
        </w:rPr>
        <w:t>, на счет 10 «Материалы» может включать в себя несколько субсчетов: 10/1 «Сырье и материалы», 10/2 «Топливо» и другие.</w:t>
      </w:r>
    </w:p>
    <w:p w:rsidR="0084049F" w:rsidRDefault="001E0BF8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Также б</w:t>
      </w:r>
      <w:r w:rsidRPr="001E0BF8">
        <w:rPr>
          <w:rFonts w:ascii="Times New Roman" w:hAnsi="Times New Roman" w:cs="Times New Roman"/>
          <w:sz w:val="28"/>
        </w:rPr>
        <w:t xml:space="preserve">ухгалтерские счета </w:t>
      </w:r>
      <w:r>
        <w:rPr>
          <w:rFonts w:ascii="Times New Roman" w:hAnsi="Times New Roman" w:cs="Times New Roman"/>
          <w:sz w:val="28"/>
        </w:rPr>
        <w:t>подразделяются</w:t>
      </w:r>
      <w:r w:rsidRPr="001E0BF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E0BF8">
        <w:rPr>
          <w:rFonts w:ascii="Times New Roman" w:hAnsi="Times New Roman" w:cs="Times New Roman"/>
          <w:sz w:val="28"/>
        </w:rPr>
        <w:t>на</w:t>
      </w:r>
      <w:proofErr w:type="gramEnd"/>
      <w:r w:rsidRPr="001E0BF8">
        <w:rPr>
          <w:rFonts w:ascii="Times New Roman" w:hAnsi="Times New Roman" w:cs="Times New Roman"/>
          <w:sz w:val="28"/>
        </w:rPr>
        <w:t xml:space="preserve"> основные </w:t>
      </w:r>
      <w:r w:rsidR="00841EDD">
        <w:rPr>
          <w:rFonts w:ascii="Times New Roman" w:hAnsi="Times New Roman" w:cs="Times New Roman"/>
          <w:sz w:val="28"/>
        </w:rPr>
        <w:t>и регулирующие</w:t>
      </w:r>
      <w:r>
        <w:rPr>
          <w:rFonts w:ascii="Times New Roman" w:hAnsi="Times New Roman" w:cs="Times New Roman"/>
          <w:sz w:val="28"/>
        </w:rPr>
        <w:t xml:space="preserve">. </w:t>
      </w:r>
      <w:bookmarkStart w:id="1" w:name="_Hlk98226980"/>
      <w:r w:rsidRPr="001E0BF8">
        <w:rPr>
          <w:rFonts w:ascii="Times New Roman" w:hAnsi="Times New Roman" w:cs="Times New Roman"/>
          <w:sz w:val="28"/>
        </w:rPr>
        <w:t xml:space="preserve">Основные </w:t>
      </w:r>
      <w:bookmarkEnd w:id="1"/>
      <w:r w:rsidR="00007610">
        <w:rPr>
          <w:rFonts w:ascii="Times New Roman" w:hAnsi="Times New Roman" w:cs="Times New Roman"/>
          <w:sz w:val="28"/>
        </w:rPr>
        <w:t>отвечают за контроль над</w:t>
      </w:r>
      <w:r w:rsidRPr="001E0BF8">
        <w:rPr>
          <w:rFonts w:ascii="Times New Roman" w:hAnsi="Times New Roman" w:cs="Times New Roman"/>
          <w:sz w:val="28"/>
        </w:rPr>
        <w:t xml:space="preserve"> наличие</w:t>
      </w:r>
      <w:r w:rsidR="00007610">
        <w:rPr>
          <w:rFonts w:ascii="Times New Roman" w:hAnsi="Times New Roman" w:cs="Times New Roman"/>
          <w:sz w:val="28"/>
        </w:rPr>
        <w:t>м</w:t>
      </w:r>
      <w:r w:rsidRPr="001E0BF8">
        <w:rPr>
          <w:rFonts w:ascii="Times New Roman" w:hAnsi="Times New Roman" w:cs="Times New Roman"/>
          <w:sz w:val="28"/>
        </w:rPr>
        <w:t xml:space="preserve"> и движение</w:t>
      </w:r>
      <w:r w:rsidR="00007610">
        <w:rPr>
          <w:rFonts w:ascii="Times New Roman" w:hAnsi="Times New Roman" w:cs="Times New Roman"/>
          <w:sz w:val="28"/>
        </w:rPr>
        <w:t>м</w:t>
      </w:r>
      <w:r w:rsidRPr="001E0BF8">
        <w:rPr>
          <w:rFonts w:ascii="Times New Roman" w:hAnsi="Times New Roman" w:cs="Times New Roman"/>
          <w:sz w:val="28"/>
        </w:rPr>
        <w:t xml:space="preserve"> имущества организации по составу, размещению и источникам его образования. </w:t>
      </w:r>
      <w:bookmarkStart w:id="2" w:name="_Hlk98226991"/>
      <w:r w:rsidR="004B1DD0" w:rsidRPr="004B1DD0">
        <w:rPr>
          <w:rFonts w:ascii="Times New Roman" w:hAnsi="Times New Roman" w:cs="Times New Roman"/>
          <w:sz w:val="28"/>
        </w:rPr>
        <w:t>Регулирующие</w:t>
      </w:r>
      <w:r w:rsidR="00841EDD">
        <w:rPr>
          <w:rFonts w:ascii="Times New Roman" w:hAnsi="Times New Roman" w:cs="Times New Roman"/>
          <w:sz w:val="28"/>
        </w:rPr>
        <w:t xml:space="preserve"> в свою очередь</w:t>
      </w:r>
      <w:r w:rsidR="004B1DD0" w:rsidRPr="004B1DD0">
        <w:rPr>
          <w:rFonts w:ascii="Times New Roman" w:hAnsi="Times New Roman" w:cs="Times New Roman"/>
          <w:sz w:val="28"/>
        </w:rPr>
        <w:t xml:space="preserve"> </w:t>
      </w:r>
      <w:bookmarkEnd w:id="2"/>
      <w:r w:rsidR="00841EDD">
        <w:rPr>
          <w:rFonts w:ascii="Times New Roman" w:hAnsi="Times New Roman" w:cs="Times New Roman"/>
          <w:sz w:val="28"/>
        </w:rPr>
        <w:t>уточняют и регулируют</w:t>
      </w:r>
      <w:r w:rsidR="004B1DD0" w:rsidRPr="004B1DD0">
        <w:rPr>
          <w:rFonts w:ascii="Times New Roman" w:hAnsi="Times New Roman" w:cs="Times New Roman"/>
          <w:sz w:val="28"/>
        </w:rPr>
        <w:t xml:space="preserve"> оценки отдельных объектов имущества и источников его образования, учитываемых на основном счете. Регулирующие счета применяются </w:t>
      </w:r>
      <w:r w:rsidR="00841EDD">
        <w:rPr>
          <w:rFonts w:ascii="Times New Roman" w:hAnsi="Times New Roman" w:cs="Times New Roman"/>
          <w:sz w:val="28"/>
        </w:rPr>
        <w:t>только</w:t>
      </w:r>
      <w:r w:rsidR="004B1DD0">
        <w:rPr>
          <w:rFonts w:ascii="Times New Roman" w:hAnsi="Times New Roman" w:cs="Times New Roman"/>
          <w:sz w:val="28"/>
        </w:rPr>
        <w:t xml:space="preserve"> </w:t>
      </w:r>
      <w:r w:rsidR="004B1DD0" w:rsidRPr="004B1DD0">
        <w:rPr>
          <w:rFonts w:ascii="Times New Roman" w:hAnsi="Times New Roman" w:cs="Times New Roman"/>
          <w:sz w:val="28"/>
        </w:rPr>
        <w:t>с основным счетом</w:t>
      </w:r>
      <w:r w:rsidR="00841EDD">
        <w:rPr>
          <w:rFonts w:ascii="Times New Roman" w:hAnsi="Times New Roman" w:cs="Times New Roman"/>
          <w:sz w:val="28"/>
        </w:rPr>
        <w:t>, ввиду того, что не имеют самостоятельного значения</w:t>
      </w:r>
      <w:r w:rsidR="004B1DD0" w:rsidRPr="004B1DD0">
        <w:rPr>
          <w:rFonts w:ascii="Times New Roman" w:hAnsi="Times New Roman" w:cs="Times New Roman"/>
          <w:sz w:val="28"/>
        </w:rPr>
        <w:t>. </w:t>
      </w:r>
    </w:p>
    <w:p w:rsidR="00E138DA" w:rsidRDefault="004B1DD0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1DD0">
        <w:rPr>
          <w:rFonts w:ascii="Times New Roman" w:hAnsi="Times New Roman" w:cs="Times New Roman"/>
          <w:sz w:val="28"/>
        </w:rPr>
        <w:t>По способу регулирования уто</w:t>
      </w:r>
      <w:r>
        <w:rPr>
          <w:rFonts w:ascii="Times New Roman" w:hAnsi="Times New Roman" w:cs="Times New Roman"/>
          <w:sz w:val="28"/>
        </w:rPr>
        <w:t xml:space="preserve">чняющие счета </w:t>
      </w:r>
      <w:r w:rsidR="00841EDD">
        <w:rPr>
          <w:rFonts w:ascii="Times New Roman" w:hAnsi="Times New Roman" w:cs="Times New Roman"/>
          <w:sz w:val="28"/>
        </w:rPr>
        <w:t>разделяются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допол</w:t>
      </w:r>
      <w:r w:rsidRPr="004B1DD0">
        <w:rPr>
          <w:rFonts w:ascii="Times New Roman" w:hAnsi="Times New Roman" w:cs="Times New Roman"/>
          <w:sz w:val="28"/>
        </w:rPr>
        <w:t>няющие и контрарные.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Дополняющие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4B1DD0">
        <w:rPr>
          <w:rFonts w:ascii="Times New Roman" w:hAnsi="Times New Roman" w:cs="Times New Roman"/>
          <w:sz w:val="28"/>
        </w:rPr>
        <w:t>увеличивают имущество на основных счетах на сумму своего остатка</w:t>
      </w:r>
      <w:r>
        <w:rPr>
          <w:rFonts w:ascii="Times New Roman" w:hAnsi="Times New Roman" w:cs="Times New Roman"/>
          <w:sz w:val="28"/>
        </w:rPr>
        <w:t>, а также у</w:t>
      </w:r>
      <w:r w:rsidRPr="004B1DD0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очн</w:t>
      </w:r>
      <w:r w:rsidR="00841EDD">
        <w:rPr>
          <w:rFonts w:ascii="Times New Roman" w:hAnsi="Times New Roman" w:cs="Times New Roman"/>
          <w:sz w:val="28"/>
        </w:rPr>
        <w:t>яют</w:t>
      </w:r>
      <w:r>
        <w:rPr>
          <w:rFonts w:ascii="Times New Roman" w:hAnsi="Times New Roman" w:cs="Times New Roman"/>
          <w:sz w:val="28"/>
        </w:rPr>
        <w:t xml:space="preserve"> оценку основного показа</w:t>
      </w:r>
      <w:r w:rsidRPr="004B1DD0">
        <w:rPr>
          <w:rFonts w:ascii="Times New Roman" w:hAnsi="Times New Roman" w:cs="Times New Roman"/>
          <w:sz w:val="28"/>
        </w:rPr>
        <w:t>теля по дебету и кредиту основных счетов.</w:t>
      </w:r>
      <w:r>
        <w:rPr>
          <w:rFonts w:ascii="Times New Roman" w:hAnsi="Times New Roman" w:cs="Times New Roman"/>
          <w:sz w:val="28"/>
        </w:rPr>
        <w:t xml:space="preserve"> </w:t>
      </w:r>
      <w:r w:rsidRPr="004B1DD0">
        <w:rPr>
          <w:rFonts w:ascii="Times New Roman" w:hAnsi="Times New Roman" w:cs="Times New Roman"/>
          <w:sz w:val="28"/>
        </w:rPr>
        <w:t xml:space="preserve">На контрарных счетах </w:t>
      </w:r>
      <w:proofErr w:type="spellStart"/>
      <w:r w:rsidRPr="004B1DD0">
        <w:rPr>
          <w:rFonts w:ascii="Times New Roman" w:hAnsi="Times New Roman" w:cs="Times New Roman"/>
          <w:sz w:val="28"/>
        </w:rPr>
        <w:t>регулятив</w:t>
      </w:r>
      <w:proofErr w:type="spellEnd"/>
      <w:r w:rsidRPr="004B1DD0">
        <w:rPr>
          <w:rFonts w:ascii="Times New Roman" w:hAnsi="Times New Roman" w:cs="Times New Roman"/>
          <w:sz w:val="28"/>
        </w:rPr>
        <w:t xml:space="preserve"> располагается на стороне счета, противоположной к основному показателю на основном счете</w:t>
      </w:r>
      <w:r>
        <w:rPr>
          <w:rFonts w:ascii="Times New Roman" w:hAnsi="Times New Roman" w:cs="Times New Roman"/>
          <w:sz w:val="28"/>
        </w:rPr>
        <w:t>. Когда контрарный счет пред</w:t>
      </w:r>
      <w:r w:rsidRPr="004B1DD0">
        <w:rPr>
          <w:rFonts w:ascii="Times New Roman" w:hAnsi="Times New Roman" w:cs="Times New Roman"/>
          <w:sz w:val="28"/>
        </w:rPr>
        <w:t>назначен для уточнения основного показателя на актив</w:t>
      </w:r>
      <w:r>
        <w:rPr>
          <w:rFonts w:ascii="Times New Roman" w:hAnsi="Times New Roman" w:cs="Times New Roman"/>
          <w:sz w:val="28"/>
        </w:rPr>
        <w:t>ном счете, уточ</w:t>
      </w:r>
      <w:r w:rsidRPr="004B1DD0">
        <w:rPr>
          <w:rFonts w:ascii="Times New Roman" w:hAnsi="Times New Roman" w:cs="Times New Roman"/>
          <w:sz w:val="28"/>
        </w:rPr>
        <w:t xml:space="preserve">няющий показатель находится в кредите регулирующего счета, а сам уточняющий счет </w:t>
      </w:r>
      <w:r w:rsidR="00EB5213">
        <w:rPr>
          <w:rFonts w:ascii="Times New Roman" w:hAnsi="Times New Roman" w:cs="Times New Roman"/>
          <w:sz w:val="28"/>
        </w:rPr>
        <w:t>является</w:t>
      </w:r>
      <w:r w:rsidRPr="004B1D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1DD0">
        <w:rPr>
          <w:rFonts w:ascii="Times New Roman" w:hAnsi="Times New Roman" w:cs="Times New Roman"/>
          <w:sz w:val="28"/>
        </w:rPr>
        <w:t>контрактивным</w:t>
      </w:r>
      <w:proofErr w:type="spellEnd"/>
      <w:r>
        <w:rPr>
          <w:rFonts w:ascii="Times New Roman" w:hAnsi="Times New Roman" w:cs="Times New Roman"/>
          <w:sz w:val="28"/>
        </w:rPr>
        <w:t>, т.е. против счета актива</w:t>
      </w:r>
      <w:r w:rsidRPr="004B1DD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4B1DD0">
        <w:rPr>
          <w:rFonts w:ascii="Times New Roman" w:hAnsi="Times New Roman" w:cs="Times New Roman"/>
          <w:sz w:val="28"/>
        </w:rPr>
        <w:t>[</w:t>
      </w:r>
      <w:r w:rsidR="00876CD1">
        <w:rPr>
          <w:rFonts w:ascii="Times New Roman" w:hAnsi="Times New Roman" w:cs="Times New Roman"/>
          <w:sz w:val="28"/>
        </w:rPr>
        <w:t>17</w:t>
      </w:r>
      <w:r w:rsidRPr="00EB5213">
        <w:rPr>
          <w:rFonts w:ascii="Times New Roman" w:hAnsi="Times New Roman" w:cs="Times New Roman"/>
          <w:sz w:val="28"/>
        </w:rPr>
        <w:t>]</w:t>
      </w:r>
    </w:p>
    <w:p w:rsidR="00684EB4" w:rsidRPr="00684EB4" w:rsidRDefault="00684EB4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4EB4">
        <w:rPr>
          <w:rFonts w:ascii="Times New Roman" w:hAnsi="Times New Roman" w:cs="Times New Roman"/>
          <w:sz w:val="28"/>
        </w:rPr>
        <w:t>В течение нескольких веков и по сей день учет ведется по системе двойной бухгалтерии. Ее составляющими являются баланс, система счетов и двойная запись. [</w:t>
      </w:r>
      <w:r w:rsidR="00876CD1">
        <w:rPr>
          <w:rFonts w:ascii="Times New Roman" w:hAnsi="Times New Roman" w:cs="Times New Roman"/>
          <w:sz w:val="28"/>
        </w:rPr>
        <w:t>15</w:t>
      </w:r>
      <w:r w:rsidRPr="00684EB4">
        <w:rPr>
          <w:rFonts w:ascii="Times New Roman" w:hAnsi="Times New Roman" w:cs="Times New Roman"/>
          <w:sz w:val="28"/>
        </w:rPr>
        <w:t>]</w:t>
      </w:r>
    </w:p>
    <w:p w:rsidR="00684EB4" w:rsidRPr="00684EB4" w:rsidRDefault="00684EB4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4EB4">
        <w:rPr>
          <w:rFonts w:ascii="Times New Roman" w:hAnsi="Times New Roman" w:cs="Times New Roman"/>
          <w:sz w:val="28"/>
        </w:rPr>
        <w:t xml:space="preserve">Двойная запись производится по определенному правилу: последствия свершившихся фактов хозяйственной жизни отражаются равновеликими суммами одновременно на двух счетах – в дебете одного счета и кредите другого. </w:t>
      </w:r>
    </w:p>
    <w:p w:rsidR="00371561" w:rsidRDefault="00684EB4" w:rsidP="00E71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4EB4">
        <w:rPr>
          <w:rFonts w:ascii="Times New Roman" w:hAnsi="Times New Roman" w:cs="Times New Roman"/>
          <w:sz w:val="28"/>
        </w:rPr>
        <w:t xml:space="preserve">Таким образом, </w:t>
      </w:r>
      <w:proofErr w:type="spellStart"/>
      <w:r w:rsidRPr="00684EB4">
        <w:rPr>
          <w:rFonts w:ascii="Times New Roman" w:hAnsi="Times New Roman" w:cs="Times New Roman"/>
          <w:sz w:val="28"/>
        </w:rPr>
        <w:t>диграфический</w:t>
      </w:r>
      <w:proofErr w:type="spellEnd"/>
      <w:r w:rsidRPr="00684EB4">
        <w:rPr>
          <w:rFonts w:ascii="Times New Roman" w:hAnsi="Times New Roman" w:cs="Times New Roman"/>
          <w:sz w:val="28"/>
        </w:rPr>
        <w:t xml:space="preserve"> учет позволяет наиболее детально организовать регистрацию фактов хозяйственной жизни, и именно поэтому он вытеснил простую и камеральную бухгалтерии.</w:t>
      </w:r>
      <w:r w:rsidR="00371561">
        <w:rPr>
          <w:rFonts w:ascii="Times New Roman" w:hAnsi="Times New Roman" w:cs="Times New Roman"/>
          <w:sz w:val="28"/>
        </w:rPr>
        <w:br w:type="page"/>
      </w:r>
    </w:p>
    <w:p w:rsidR="00371561" w:rsidRPr="007334C6" w:rsidRDefault="00371561" w:rsidP="00371561">
      <w:pPr>
        <w:keepNext/>
        <w:pageBreakBefore/>
        <w:widowControl w:val="0"/>
        <w:tabs>
          <w:tab w:val="left" w:pos="708"/>
        </w:tabs>
        <w:spacing w:after="0" w:line="360" w:lineRule="auto"/>
        <w:ind w:firstLine="709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  <w:lang w:eastAsia="ru-RU"/>
        </w:rPr>
      </w:pPr>
      <w:bookmarkStart w:id="3" w:name="_Toc232223263"/>
      <w:r w:rsidRPr="007334C6">
        <w:rPr>
          <w:rFonts w:ascii="Cambria" w:eastAsia="Times New Roman" w:hAnsi="Cambria" w:cs="Times New Roman"/>
          <w:bCs/>
          <w:kern w:val="32"/>
          <w:sz w:val="32"/>
          <w:szCs w:val="32"/>
          <w:lang w:eastAsia="ru-RU"/>
        </w:rPr>
        <w:lastRenderedPageBreak/>
        <w:t>2 </w:t>
      </w:r>
      <w:bookmarkEnd w:id="3"/>
      <w:r>
        <w:rPr>
          <w:rFonts w:ascii="Cambria" w:eastAsia="Times New Roman" w:hAnsi="Cambria" w:cs="Times New Roman"/>
          <w:bCs/>
          <w:kern w:val="32"/>
          <w:sz w:val="32"/>
          <w:szCs w:val="32"/>
          <w:lang w:eastAsia="ru-RU"/>
        </w:rPr>
        <w:t>Практическая работа</w:t>
      </w:r>
    </w:p>
    <w:p w:rsidR="00371561" w:rsidRDefault="00371561" w:rsidP="00371561">
      <w:pPr>
        <w:shd w:val="clear" w:color="auto" w:fill="FFFFFF"/>
        <w:spacing w:before="15" w:after="1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1, коэффициент 7</w:t>
      </w:r>
    </w:p>
    <w:p w:rsidR="00371561" w:rsidRDefault="00371561" w:rsidP="00371561">
      <w:pPr>
        <w:shd w:val="clear" w:color="auto" w:fill="FFFFFF"/>
        <w:spacing w:before="15" w:after="1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87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B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было зарегистрирован</w:t>
      </w:r>
      <w:proofErr w:type="gramStart"/>
      <w:r w:rsidRPr="004B5F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ООО</w:t>
      </w:r>
      <w:proofErr w:type="gramEnd"/>
      <w:r w:rsidRPr="004B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«Весна» с уставным капиталом 7 000 000 р. </w:t>
      </w:r>
    </w:p>
    <w:p w:rsidR="00371561" w:rsidRPr="00857C30" w:rsidRDefault="00371561" w:rsidP="00371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</w:p>
    <w:p w:rsidR="00371561" w:rsidRPr="00857C30" w:rsidRDefault="00371561" w:rsidP="00371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r w:rsidRPr="00857C30">
        <w:rPr>
          <w:rFonts w:ascii="Times New Roman" w:eastAsia="Times New Roman" w:hAnsi="Times New Roman" w:cs="Times New Roman"/>
          <w:sz w:val="28"/>
          <w:szCs w:val="28"/>
          <w:lang w:eastAsia="ru-RU"/>
        </w:rPr>
        <w:t>75 «Расчеты с учредителями», субсчет 1 «Расчеты по вкладам в уставный (скла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дочный) капитал» </w:t>
      </w:r>
    </w:p>
    <w:p w:rsidR="00371561" w:rsidRPr="00857C30" w:rsidRDefault="00371561" w:rsidP="0037156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5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 «У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ставный капитал»                                                          — 7 000 000 р.</w:t>
      </w:r>
    </w:p>
    <w:p w:rsidR="00371561" w:rsidRDefault="00371561" w:rsidP="00371561">
      <w:pPr>
        <w:shd w:val="clear" w:color="auto" w:fill="FFFFFF"/>
        <w:spacing w:before="15" w:after="1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Собственниками в качестве вклада в уставный капитал были внесены материалы на сумму 210 000 р. и 6 090 000 р. на расчетный счет. </w:t>
      </w:r>
    </w:p>
    <w:p w:rsidR="00371561" w:rsidRPr="00857C30" w:rsidRDefault="00371561" w:rsidP="00371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</w:p>
    <w:p w:rsidR="00371561" w:rsidRPr="00857C30" w:rsidRDefault="00371561" w:rsidP="00371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10 «Материалы»</w:t>
      </w:r>
    </w:p>
    <w:p w:rsidR="00371561" w:rsidRPr="00857C30" w:rsidRDefault="00371561" w:rsidP="00371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C30">
        <w:rPr>
          <w:rFonts w:ascii="Times New Roman" w:eastAsia="Times New Roman" w:hAnsi="Times New Roman" w:cs="Times New Roman"/>
          <w:sz w:val="28"/>
          <w:szCs w:val="28"/>
          <w:lang w:eastAsia="ru-RU"/>
        </w:rPr>
        <w:t>75 «Расчеты с учредителями», субсчет 1 «Расчеты по вкладам в уставный (скла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дочный) капитал»                                                   — 210 000 р.</w:t>
      </w:r>
    </w:p>
    <w:p w:rsidR="00371561" w:rsidRPr="00857C30" w:rsidRDefault="00371561" w:rsidP="003715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51 «Расчетные счета»</w:t>
      </w:r>
    </w:p>
    <w:p w:rsidR="00371561" w:rsidRDefault="00371561" w:rsidP="00371561">
      <w:pPr>
        <w:shd w:val="clear" w:color="auto" w:fill="FFFFFF"/>
        <w:spacing w:before="15" w:after="1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75 «Расчеты с учредителями», субсчет 1 «Расчеты по вкладам в уставный (складочный) капитал»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85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6 090 000</w:t>
      </w:r>
      <w:r w:rsidRPr="0085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:rsidR="00371561" w:rsidRPr="00857C30" w:rsidRDefault="00371561" w:rsidP="00371561">
      <w:pPr>
        <w:shd w:val="clear" w:color="auto" w:fill="FFFFFF"/>
        <w:spacing w:before="15" w:after="1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произошли факты хозяйственной жизни, представленные в таблице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</w:t>
      </w:r>
      <w:r w:rsidRPr="004B5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561" w:rsidRPr="004B5F87" w:rsidRDefault="00371561" w:rsidP="00371561">
      <w:pPr>
        <w:shd w:val="clear" w:color="auto" w:fill="FFFFFF"/>
        <w:spacing w:before="15" w:after="15" w:line="36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B5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данных для выполнения задачи:</w:t>
      </w:r>
    </w:p>
    <w:p w:rsidR="00371561" w:rsidRPr="004B5F87" w:rsidRDefault="00371561" w:rsidP="00371561">
      <w:pPr>
        <w:shd w:val="clear" w:color="auto" w:fill="FFFFFF"/>
        <w:spacing w:before="15" w:after="15" w:line="36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B5F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   </w:t>
      </w:r>
      <w:r w:rsidRPr="004B5F8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4B5F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составить вступительный баланс;</w:t>
      </w:r>
    </w:p>
    <w:p w:rsidR="00371561" w:rsidRPr="004B5F87" w:rsidRDefault="00371561" w:rsidP="00371561">
      <w:pPr>
        <w:shd w:val="clear" w:color="auto" w:fill="FFFFFF"/>
        <w:spacing w:before="15" w:after="15" w:line="360" w:lineRule="auto"/>
        <w:ind w:right="-1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B5F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   </w:t>
      </w:r>
      <w:r w:rsidRPr="004B5F8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4B5F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журнале регистрации хозяйственных операций отразить все операции с указанием их номера и корреспонденции счетов и типов ФХЖ, подсчитать итог журнала;</w:t>
      </w:r>
    </w:p>
    <w:p w:rsidR="00371561" w:rsidRPr="004B5F87" w:rsidRDefault="00371561" w:rsidP="00371561">
      <w:pPr>
        <w:shd w:val="clear" w:color="auto" w:fill="FFFFFF"/>
        <w:spacing w:before="15" w:after="15" w:line="36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B5F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   </w:t>
      </w:r>
      <w:r w:rsidRPr="004B5F8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4B5F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заполнить главную книгу;</w:t>
      </w:r>
    </w:p>
    <w:p w:rsidR="00371561" w:rsidRPr="004B5F87" w:rsidRDefault="00371561" w:rsidP="00371561">
      <w:pPr>
        <w:shd w:val="clear" w:color="auto" w:fill="FFFFFF"/>
        <w:spacing w:before="15" w:after="15" w:line="36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B5F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   </w:t>
      </w:r>
      <w:r w:rsidRPr="004B5F8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4B5F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составить </w:t>
      </w:r>
      <w:proofErr w:type="spellStart"/>
      <w:r w:rsidRPr="004B5F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оборотно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4B5F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сальдовую ведомость;</w:t>
      </w:r>
    </w:p>
    <w:p w:rsidR="00371561" w:rsidRPr="004B5F87" w:rsidRDefault="00371561" w:rsidP="00371561">
      <w:pPr>
        <w:shd w:val="clear" w:color="auto" w:fill="FFFFFF"/>
        <w:spacing w:before="15" w:after="15" w:line="36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B5F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   </w:t>
      </w:r>
      <w:r w:rsidRPr="004B5F8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4B5F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заполнить отчет о финансовых результатах;</w:t>
      </w:r>
    </w:p>
    <w:p w:rsidR="00371561" w:rsidRPr="004B5F87" w:rsidRDefault="00371561" w:rsidP="00371561">
      <w:pPr>
        <w:shd w:val="clear" w:color="auto" w:fill="FFFFFF"/>
        <w:spacing w:before="15" w:after="15" w:line="36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B5F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6)   </w:t>
      </w:r>
      <w:r w:rsidRPr="004B5F8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4B5F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составить баланс на конец отчетного периода.</w:t>
      </w:r>
    </w:p>
    <w:p w:rsidR="00E71FEC" w:rsidRPr="00DB624C" w:rsidRDefault="00E71FEC" w:rsidP="00E71F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FEC" w:rsidRPr="00DB624C" w:rsidRDefault="00E71FEC" w:rsidP="00E71F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561" w:rsidRPr="00E71FEC" w:rsidRDefault="00DB624C" w:rsidP="00726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 –</w:t>
      </w:r>
      <w:r w:rsidR="00E71FEC" w:rsidRPr="004B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регистрации хозяйственных операций</w:t>
      </w:r>
      <w:r w:rsidR="00E71FEC" w:rsidRPr="00E71F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page" w:horzAnchor="margin" w:tblpY="1726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3770"/>
        <w:gridCol w:w="706"/>
        <w:gridCol w:w="1161"/>
        <w:gridCol w:w="1081"/>
        <w:gridCol w:w="1133"/>
        <w:gridCol w:w="1275"/>
      </w:tblGrid>
      <w:tr w:rsidR="00E71FEC" w:rsidRPr="00E650B2" w:rsidTr="00E71FEC">
        <w:trPr>
          <w:trHeight w:val="20"/>
        </w:trPr>
        <w:tc>
          <w:tcPr>
            <w:tcW w:w="3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  <w:hideMark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9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71FEC" w:rsidRPr="00726AA2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26AA2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Содержание ФХЖ</w:t>
            </w:r>
          </w:p>
        </w:tc>
        <w:tc>
          <w:tcPr>
            <w:tcW w:w="363" w:type="pct"/>
            <w:vMerge w:val="restart"/>
            <w:vAlign w:val="center"/>
          </w:tcPr>
          <w:p w:rsidR="00E71FEC" w:rsidRPr="00726AA2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26AA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Тип ФХЖ</w:t>
            </w:r>
          </w:p>
        </w:tc>
        <w:tc>
          <w:tcPr>
            <w:tcW w:w="1153" w:type="pct"/>
            <w:gridSpan w:val="2"/>
            <w:shd w:val="clear" w:color="auto" w:fill="auto"/>
            <w:vAlign w:val="bottom"/>
          </w:tcPr>
          <w:p w:rsidR="00E71FEC" w:rsidRPr="00726AA2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726AA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Корреспонди-рующие</w:t>
            </w:r>
            <w:proofErr w:type="spellEnd"/>
            <w:proofErr w:type="gramEnd"/>
            <w:r w:rsidRPr="00726AA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счета</w:t>
            </w:r>
          </w:p>
        </w:tc>
        <w:tc>
          <w:tcPr>
            <w:tcW w:w="1239" w:type="pct"/>
            <w:gridSpan w:val="2"/>
            <w:shd w:val="clear" w:color="auto" w:fill="auto"/>
            <w:vAlign w:val="center"/>
          </w:tcPr>
          <w:p w:rsidR="00E71FEC" w:rsidRPr="00726AA2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26AA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Сумма, р.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9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26AA2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63" w:type="pct"/>
            <w:vMerge/>
            <w:vAlign w:val="bottom"/>
          </w:tcPr>
          <w:p w:rsidR="00E71FEC" w:rsidRPr="00726AA2" w:rsidRDefault="00E71FEC" w:rsidP="00E71FE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x-none"/>
              </w:rPr>
            </w:pPr>
          </w:p>
        </w:tc>
        <w:tc>
          <w:tcPr>
            <w:tcW w:w="597" w:type="pct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E71FEC" w:rsidRPr="00726AA2" w:rsidRDefault="00E71FEC" w:rsidP="00E71FE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x-none"/>
              </w:rPr>
            </w:pPr>
            <w:r w:rsidRPr="00726AA2">
              <w:rPr>
                <w:rFonts w:ascii="Times New Roman" w:hAnsi="Times New Roman" w:cs="Times New Roman"/>
                <w:sz w:val="24"/>
                <w:szCs w:val="28"/>
                <w:lang w:eastAsia="x-none"/>
              </w:rPr>
              <w:t>дебет</w:t>
            </w:r>
          </w:p>
        </w:tc>
        <w:tc>
          <w:tcPr>
            <w:tcW w:w="556" w:type="pct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E71FEC" w:rsidRPr="00726AA2" w:rsidRDefault="00E71FEC" w:rsidP="00E71FE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x-none"/>
              </w:rPr>
            </w:pPr>
            <w:r w:rsidRPr="00726AA2">
              <w:rPr>
                <w:rFonts w:ascii="Times New Roman" w:hAnsi="Times New Roman" w:cs="Times New Roman"/>
                <w:sz w:val="24"/>
                <w:szCs w:val="28"/>
                <w:lang w:eastAsia="x-none"/>
              </w:rPr>
              <w:t>кредит</w:t>
            </w:r>
          </w:p>
        </w:tc>
        <w:tc>
          <w:tcPr>
            <w:tcW w:w="583" w:type="pc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71FEC" w:rsidRPr="00726AA2" w:rsidRDefault="00E71FEC" w:rsidP="00E71FE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x-none"/>
              </w:rPr>
            </w:pPr>
            <w:r w:rsidRPr="00726AA2">
              <w:rPr>
                <w:rFonts w:ascii="Times New Roman" w:hAnsi="Times New Roman" w:cs="Times New Roman"/>
                <w:sz w:val="24"/>
                <w:szCs w:val="28"/>
                <w:lang w:eastAsia="x-none"/>
              </w:rPr>
              <w:t>частная</w:t>
            </w:r>
          </w:p>
        </w:tc>
        <w:tc>
          <w:tcPr>
            <w:tcW w:w="656" w:type="pct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E71FEC" w:rsidRPr="00726AA2" w:rsidRDefault="00E71FEC" w:rsidP="00E71FE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x-none"/>
              </w:rPr>
            </w:pPr>
            <w:r w:rsidRPr="00726AA2">
              <w:rPr>
                <w:rFonts w:ascii="Times New Roman" w:hAnsi="Times New Roman" w:cs="Times New Roman"/>
                <w:sz w:val="24"/>
                <w:szCs w:val="28"/>
                <w:lang w:eastAsia="x-none"/>
              </w:rPr>
              <w:t>общая</w:t>
            </w:r>
          </w:p>
        </w:tc>
      </w:tr>
      <w:tr w:rsidR="00E71FEC" w:rsidRPr="00E650B2" w:rsidTr="00E71FEC">
        <w:trPr>
          <w:trHeight w:val="752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  <w:hideMark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Поступили материалы от поставщика,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т.ч</w:t>
            </w:r>
            <w:proofErr w:type="spellEnd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. НДС</w:t>
            </w:r>
          </w:p>
        </w:tc>
        <w:tc>
          <w:tcPr>
            <w:tcW w:w="363" w:type="pct"/>
            <w:vAlign w:val="center"/>
          </w:tcPr>
          <w:p w:rsidR="00AE6655" w:rsidRPr="00DB624C" w:rsidRDefault="00AE6655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E6655" w:rsidRDefault="00AE6655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M1</w:t>
            </w: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x-none"/>
              </w:rPr>
            </w:pPr>
          </w:p>
          <w:p w:rsidR="00E71FEC" w:rsidRPr="007334C6" w:rsidRDefault="00E71FEC" w:rsidP="00E71FE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x-none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  <w:lang w:val="en-US" w:eastAsia="x-none"/>
              </w:rPr>
              <w:t>10</w:t>
            </w:r>
          </w:p>
          <w:p w:rsidR="00E71FEC" w:rsidRPr="007334C6" w:rsidRDefault="00E71FEC" w:rsidP="00E71FE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x-none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  <w:lang w:eastAsia="x-none"/>
              </w:rPr>
              <w:t>19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 w:eastAsia="x-none"/>
              </w:rPr>
            </w:pPr>
          </w:p>
          <w:p w:rsidR="00E71FEC" w:rsidRPr="007334C6" w:rsidRDefault="00E71FEC" w:rsidP="00E71FE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x-none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  <w:lang w:val="en-US" w:eastAsia="x-none"/>
              </w:rPr>
              <w:t>60</w:t>
            </w:r>
          </w:p>
          <w:p w:rsidR="00E71FEC" w:rsidRPr="007334C6" w:rsidRDefault="00E71FEC" w:rsidP="00E71FE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x-none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  <w:lang w:eastAsia="x-none"/>
              </w:rPr>
              <w:t>60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 w:eastAsia="x-none"/>
              </w:rPr>
            </w:pPr>
          </w:p>
          <w:p w:rsidR="00E71FEC" w:rsidRPr="007334C6" w:rsidRDefault="00E71FEC" w:rsidP="00E71FE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 w:eastAsia="x-none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  <w:lang w:val="en-US" w:eastAsia="x-none"/>
              </w:rPr>
              <w:t>700000</w:t>
            </w:r>
          </w:p>
          <w:p w:rsidR="00E71FEC" w:rsidRPr="007334C6" w:rsidRDefault="00E71FEC" w:rsidP="00E71FE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 w:eastAsia="x-none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  <w:lang w:val="en-US" w:eastAsia="x-none"/>
              </w:rPr>
              <w:t>126000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AE6655" w:rsidRDefault="00AE6655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AE6655" w:rsidRDefault="00AE6655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826000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  <w:hideMark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Списан к возмещению НДС по принятым к учету материалам</w:t>
            </w:r>
          </w:p>
        </w:tc>
        <w:tc>
          <w:tcPr>
            <w:tcW w:w="363" w:type="pct"/>
            <w:vAlign w:val="center"/>
          </w:tcPr>
          <w:p w:rsidR="00AE6655" w:rsidRPr="00DB624C" w:rsidRDefault="00AE6655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М3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AE6655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AE6655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AE6655" w:rsidRDefault="00AE6655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126000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  <w:hideMark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Отплачено за материалы поставщику</w:t>
            </w:r>
          </w:p>
        </w:tc>
        <w:tc>
          <w:tcPr>
            <w:tcW w:w="363" w:type="pct"/>
            <w:vAlign w:val="center"/>
          </w:tcPr>
          <w:p w:rsidR="00AE6655" w:rsidRDefault="00AE6655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AE6655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AE6655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AE6655" w:rsidRDefault="00AE6655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826000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  <w:hideMark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Поступило производственное оборудование в качестве вклада в уставный капитал (срок полезного использования 10 лет)</w:t>
            </w:r>
          </w:p>
        </w:tc>
        <w:tc>
          <w:tcPr>
            <w:tcW w:w="363" w:type="pct"/>
            <w:vAlign w:val="center"/>
          </w:tcPr>
          <w:p w:rsidR="00AE6655" w:rsidRPr="00DB624C" w:rsidRDefault="00AE6655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E6655" w:rsidRPr="00DB624C" w:rsidRDefault="00AE6655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E6655" w:rsidRPr="00DB624C" w:rsidRDefault="00AE6655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AE6655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AE6655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AE6655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AE6655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AE6655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AE6655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AE6655" w:rsidRDefault="00AE6655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AE6655" w:rsidRDefault="00AE6655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AE6655" w:rsidRDefault="00AE6655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700 000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  <w:hideMark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Акцептован счет монтажной организации за наладку станка, 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т.ч</w:t>
            </w:r>
            <w:proofErr w:type="spellEnd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. НДС</w:t>
            </w:r>
          </w:p>
        </w:tc>
        <w:tc>
          <w:tcPr>
            <w:tcW w:w="363" w:type="pct"/>
            <w:vAlign w:val="center"/>
          </w:tcPr>
          <w:p w:rsidR="00AE6655" w:rsidRDefault="00AE6655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D15449" w:rsidRDefault="00D15449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M1</w:t>
            </w: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AE6655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AE6655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140000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25200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15449" w:rsidRDefault="00D15449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D15449" w:rsidRDefault="00D15449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165200</w:t>
            </w:r>
          </w:p>
        </w:tc>
      </w:tr>
      <w:tr w:rsidR="00E71FEC" w:rsidRPr="00E650B2" w:rsidTr="00E71FEC">
        <w:trPr>
          <w:trHeight w:val="307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  <w:hideMark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val="en-US"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Списан к возмещению НДС</w:t>
            </w:r>
          </w:p>
        </w:tc>
        <w:tc>
          <w:tcPr>
            <w:tcW w:w="363" w:type="pct"/>
            <w:vAlign w:val="center"/>
          </w:tcPr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М3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25200</w:t>
            </w:r>
          </w:p>
        </w:tc>
      </w:tr>
      <w:tr w:rsidR="00E71FEC" w:rsidRPr="00E650B2" w:rsidTr="00D807E1">
        <w:trPr>
          <w:trHeight w:val="218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  <w:hideMark/>
          </w:tcPr>
          <w:p w:rsidR="00E71FEC" w:rsidRPr="00E71FEC" w:rsidRDefault="00E71FEC" w:rsidP="00D807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71FEC" w:rsidRPr="007334C6" w:rsidRDefault="00E71FEC" w:rsidP="00D807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Введен в эксплуатацию станок</w:t>
            </w:r>
          </w:p>
        </w:tc>
        <w:tc>
          <w:tcPr>
            <w:tcW w:w="363" w:type="pct"/>
            <w:vAlign w:val="center"/>
          </w:tcPr>
          <w:p w:rsidR="00E71FEC" w:rsidRPr="007334C6" w:rsidRDefault="00E71FEC" w:rsidP="00D807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Pr="007334C6" w:rsidRDefault="00E71FEC" w:rsidP="00D807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Pr="007334C6" w:rsidRDefault="00E71FEC" w:rsidP="00D807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D807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71FEC" w:rsidRPr="007334C6" w:rsidRDefault="00E71FEC" w:rsidP="00D80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  <w:t>8</w:t>
            </w:r>
            <w:bookmarkStart w:id="4" w:name="_GoBack"/>
            <w:bookmarkEnd w:id="4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  <w:t>40000</w:t>
            </w:r>
          </w:p>
        </w:tc>
      </w:tr>
      <w:tr w:rsidR="00E71FEC" w:rsidRPr="00E650B2" w:rsidTr="00D807E1">
        <w:trPr>
          <w:trHeight w:val="1274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  <w:hideMark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Отпущены со склада материалы: 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на производство продукции</w:t>
            </w:r>
            <w:proofErr w:type="gram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на производство продукции</w:t>
            </w:r>
            <w:proofErr w:type="gram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на цеховые нужды 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на управленческие нужды </w:t>
            </w:r>
          </w:p>
        </w:tc>
        <w:tc>
          <w:tcPr>
            <w:tcW w:w="363" w:type="pct"/>
            <w:vAlign w:val="center"/>
          </w:tcPr>
          <w:p w:rsidR="00D15449" w:rsidRPr="00DB624C" w:rsidRDefault="00D15449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E71FEC" w:rsidRPr="00805AD0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 </w:t>
            </w: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A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proofErr w:type="gramStart"/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</w:t>
            </w: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proofErr w:type="gramEnd"/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280000</w:t>
            </w: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245000</w:t>
            </w: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14000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10500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15449" w:rsidRDefault="00D15449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D15449" w:rsidRDefault="00D15449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D15449" w:rsidRDefault="00D15449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D15449" w:rsidRDefault="00D15449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549500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  <w:hideMark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Начислена амортизация производственного оборудования линейным методом за месяц</w:t>
            </w:r>
          </w:p>
        </w:tc>
        <w:tc>
          <w:tcPr>
            <w:tcW w:w="363" w:type="pct"/>
            <w:vAlign w:val="center"/>
          </w:tcPr>
          <w:p w:rsidR="00D15449" w:rsidRPr="00DB624C" w:rsidRDefault="00D15449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5449" w:rsidRPr="00DB624C" w:rsidRDefault="00D15449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D15449" w:rsidRDefault="00D15449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D15449" w:rsidRDefault="00D15449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15449" w:rsidRDefault="00D15449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D15449" w:rsidRDefault="00D15449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D15449" w:rsidRDefault="00D15449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D15449" w:rsidRDefault="00D15449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7000</w:t>
            </w:r>
          </w:p>
        </w:tc>
      </w:tr>
      <w:tr w:rsidR="00E71FEC" w:rsidRPr="00E650B2" w:rsidTr="00E71FEC">
        <w:trPr>
          <w:trHeight w:val="2024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Акцептован счет поставщика за электроэнергию, потребленную </w:t>
            </w:r>
            <w:proofErr w:type="gram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производственные нужды, 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т.ч</w:t>
            </w:r>
            <w:proofErr w:type="spellEnd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. НДС 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общехозяйственные нужды, 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т.ч</w:t>
            </w:r>
            <w:proofErr w:type="spellEnd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. НДС</w:t>
            </w:r>
          </w:p>
        </w:tc>
        <w:tc>
          <w:tcPr>
            <w:tcW w:w="363" w:type="pct"/>
            <w:vAlign w:val="center"/>
          </w:tcPr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19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60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60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21000 3780 14000 2520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41300</w:t>
            </w:r>
          </w:p>
        </w:tc>
      </w:tr>
      <w:tr w:rsidR="00E71FEC" w:rsidRPr="00E650B2" w:rsidTr="00E71FEC">
        <w:trPr>
          <w:trHeight w:val="581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Списан к возмещению НДС по счету</w:t>
            </w:r>
          </w:p>
        </w:tc>
        <w:tc>
          <w:tcPr>
            <w:tcW w:w="363" w:type="pct"/>
            <w:vAlign w:val="center"/>
          </w:tcPr>
          <w:p w:rsidR="00D15449" w:rsidRPr="00DB624C" w:rsidRDefault="00D15449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М3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15449" w:rsidRDefault="00D15449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15449" w:rsidRDefault="00D15449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D15449" w:rsidRDefault="00D15449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6300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Начислена заработная плата: 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lastRenderedPageBreak/>
              <w:t>рабочим, изготавливающим изделие</w:t>
            </w:r>
            <w:proofErr w:type="gram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рабочим, изготавливающим изделие</w:t>
            </w:r>
            <w:proofErr w:type="gram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персоналу цеха 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аппарату заводоуправления</w:t>
            </w:r>
          </w:p>
        </w:tc>
        <w:tc>
          <w:tcPr>
            <w:tcW w:w="363" w:type="pct"/>
            <w:vAlign w:val="center"/>
          </w:tcPr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proofErr w:type="gramStart"/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</w:t>
            </w:r>
            <w:proofErr w:type="gramEnd"/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proofErr w:type="gramStart"/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</w:t>
            </w:r>
            <w:proofErr w:type="gramEnd"/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70000</w:t>
            </w: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77000</w:t>
            </w: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42000</w:t>
            </w: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49000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AE6655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AE6655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AE6655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AE6655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AE6655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AE6655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238000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lastRenderedPageBreak/>
              <w:t>13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Начислены взносы во внебюджетные фонды по категориям работников: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рабочим, изготавливающим изделие</w:t>
            </w:r>
            <w:proofErr w:type="gram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рабочим, изготавливающим изделие</w:t>
            </w:r>
            <w:proofErr w:type="gram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персоналу цеха 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аппарату заводоуправления</w:t>
            </w:r>
          </w:p>
        </w:tc>
        <w:tc>
          <w:tcPr>
            <w:tcW w:w="363" w:type="pct"/>
            <w:vAlign w:val="center"/>
          </w:tcPr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proofErr w:type="gramStart"/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</w:t>
            </w:r>
            <w:proofErr w:type="gramEnd"/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proofErr w:type="gramStart"/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</w:t>
            </w:r>
            <w:proofErr w:type="gramEnd"/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69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69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69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21000</w:t>
            </w: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23100</w:t>
            </w: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12600</w:t>
            </w: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14700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AE6655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AE6655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AE6655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AE6655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AE6655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AE6655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AE6655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AE6655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71400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Произведены удержания из заработной платы работников: 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налог на доходы физических лиц 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по исполнительным листам 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профсоюзные взносы</w:t>
            </w:r>
          </w:p>
        </w:tc>
        <w:tc>
          <w:tcPr>
            <w:tcW w:w="363" w:type="pct"/>
            <w:vAlign w:val="center"/>
          </w:tcPr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proofErr w:type="gramEnd"/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proofErr w:type="gramEnd"/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68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76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28000</w:t>
            </w: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5250</w:t>
            </w: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3500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36750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Получены в банке денежные средства для выдачи заработной платы</w:t>
            </w:r>
          </w:p>
        </w:tc>
        <w:tc>
          <w:tcPr>
            <w:tcW w:w="363" w:type="pct"/>
            <w:vAlign w:val="center"/>
          </w:tcPr>
          <w:p w:rsidR="00D15449" w:rsidRPr="00DB624C" w:rsidRDefault="00D15449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5449" w:rsidRPr="00DB624C" w:rsidRDefault="00D15449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AE6655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238000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Выдана заработная плата работникам организации</w:t>
            </w:r>
          </w:p>
        </w:tc>
        <w:tc>
          <w:tcPr>
            <w:tcW w:w="363" w:type="pct"/>
            <w:vAlign w:val="center"/>
          </w:tcPr>
          <w:p w:rsidR="00AE6655" w:rsidRPr="00DB624C" w:rsidRDefault="00AE6655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М3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179900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Депонированы суммы невыплаченной заработной платы</w:t>
            </w:r>
          </w:p>
        </w:tc>
        <w:tc>
          <w:tcPr>
            <w:tcW w:w="363" w:type="pct"/>
            <w:shd w:val="clear" w:color="auto" w:fill="FFFFFF" w:themeFill="background1"/>
            <w:vAlign w:val="center"/>
          </w:tcPr>
          <w:p w:rsidR="00E71FEC" w:rsidRPr="00DB624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proofErr w:type="gramEnd"/>
          </w:p>
        </w:tc>
        <w:tc>
          <w:tcPr>
            <w:tcW w:w="597" w:type="pct"/>
            <w:shd w:val="clear" w:color="auto" w:fill="FFFFFF" w:themeFill="background1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556" w:type="pct"/>
            <w:shd w:val="clear" w:color="auto" w:fill="FFFFFF" w:themeFill="background1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76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:rsidR="00E71FEC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21350</w:t>
            </w:r>
          </w:p>
        </w:tc>
      </w:tr>
      <w:tr w:rsidR="00E71FEC" w:rsidRPr="00E650B2" w:rsidTr="00E71FEC">
        <w:trPr>
          <w:trHeight w:val="544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Депонированная сумма возвращена на расчетный счет</w:t>
            </w:r>
          </w:p>
        </w:tc>
        <w:tc>
          <w:tcPr>
            <w:tcW w:w="363" w:type="pct"/>
            <w:vAlign w:val="center"/>
          </w:tcPr>
          <w:p w:rsidR="00E71FEC" w:rsidRPr="00DB624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21350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Получен счет Ростелекома за телефонные переговоры, 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т.ч</w:t>
            </w:r>
            <w:proofErr w:type="spellEnd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. НДС</w:t>
            </w:r>
          </w:p>
        </w:tc>
        <w:tc>
          <w:tcPr>
            <w:tcW w:w="363" w:type="pct"/>
            <w:vAlign w:val="center"/>
          </w:tcPr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17500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150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Pr="00E71FEC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20650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Списываются сумма НДС по счету</w:t>
            </w:r>
          </w:p>
        </w:tc>
        <w:tc>
          <w:tcPr>
            <w:tcW w:w="363" w:type="pct"/>
            <w:vAlign w:val="center"/>
          </w:tcPr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М3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150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По чеку в банке получены деньги на хозяйственные нужды</w:t>
            </w:r>
          </w:p>
        </w:tc>
        <w:tc>
          <w:tcPr>
            <w:tcW w:w="363" w:type="pct"/>
            <w:vAlign w:val="center"/>
          </w:tcPr>
          <w:p w:rsidR="00E71FEC" w:rsidRPr="00DB624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45500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Выдано из кассы менеджеру под отчет на командировочные </w:t>
            </w: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lastRenderedPageBreak/>
              <w:t>расходы</w:t>
            </w:r>
          </w:p>
        </w:tc>
        <w:tc>
          <w:tcPr>
            <w:tcW w:w="363" w:type="pct"/>
            <w:vAlign w:val="center"/>
          </w:tcPr>
          <w:p w:rsidR="00E71FEC" w:rsidRPr="00DB624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DB624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71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lastRenderedPageBreak/>
              <w:t>45500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lastRenderedPageBreak/>
              <w:t>23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Приняты к учету командировочные расходы согласно авансовому отчету</w:t>
            </w:r>
          </w:p>
        </w:tc>
        <w:tc>
          <w:tcPr>
            <w:tcW w:w="363" w:type="pct"/>
            <w:vAlign w:val="center"/>
          </w:tcPr>
          <w:p w:rsidR="00E71FEC" w:rsidRPr="00DB624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DB624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41300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Произведен окончательный расчет по подотчетной сумме</w:t>
            </w:r>
          </w:p>
        </w:tc>
        <w:tc>
          <w:tcPr>
            <w:tcW w:w="363" w:type="pct"/>
            <w:vAlign w:val="center"/>
          </w:tcPr>
          <w:p w:rsidR="00E71FEC" w:rsidRPr="00DB624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4200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Произведена оплата счета за услуги связи</w:t>
            </w:r>
          </w:p>
        </w:tc>
        <w:tc>
          <w:tcPr>
            <w:tcW w:w="363" w:type="pct"/>
            <w:vAlign w:val="center"/>
          </w:tcPr>
          <w:p w:rsidR="00E71FEC" w:rsidRPr="00DB624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20650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Обнаружена недостача материалов</w:t>
            </w:r>
          </w:p>
        </w:tc>
        <w:tc>
          <w:tcPr>
            <w:tcW w:w="363" w:type="pct"/>
            <w:vAlign w:val="center"/>
          </w:tcPr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4900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Отражена задолженность работника по возмещению материального ущерба, нанесенного организации</w:t>
            </w:r>
          </w:p>
        </w:tc>
        <w:tc>
          <w:tcPr>
            <w:tcW w:w="363" w:type="pct"/>
            <w:vAlign w:val="center"/>
          </w:tcPr>
          <w:p w:rsidR="00E71FEC" w:rsidRPr="00DB624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DB624C" w:rsidRDefault="00E71FEC" w:rsidP="00E71FEC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DB624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4900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Сумма недостачи полностью внесена работником в кассу организации</w:t>
            </w:r>
          </w:p>
        </w:tc>
        <w:tc>
          <w:tcPr>
            <w:tcW w:w="363" w:type="pct"/>
            <w:vAlign w:val="center"/>
          </w:tcPr>
          <w:p w:rsidR="00E71FEC" w:rsidRPr="00DB624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DB624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4900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Распределены и списаны на счета основного производства (пропорционально прямым затратам):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а) общепроизводственные расходы: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изделие</w:t>
            </w:r>
            <w:proofErr w:type="gram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изделие</w:t>
            </w:r>
            <w:proofErr w:type="gram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б) общехозяйственные расходы: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изделие</w:t>
            </w:r>
            <w:proofErr w:type="gram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изделие</w:t>
            </w:r>
            <w:proofErr w:type="gram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</w:p>
        </w:tc>
        <w:tc>
          <w:tcPr>
            <w:tcW w:w="363" w:type="pct"/>
            <w:vAlign w:val="center"/>
          </w:tcPr>
          <w:p w:rsidR="00E71FE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71FE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71FE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71FE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71FE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71FE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71FE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E71FEC" w:rsidRPr="00E71FE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  <w:p w:rsidR="00E71FEC" w:rsidRP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  <w:proofErr w:type="gramStart"/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</w:t>
            </w:r>
            <w:proofErr w:type="gramEnd"/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  <w:proofErr w:type="gramStart"/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</w:t>
            </w:r>
            <w:proofErr w:type="gramEnd"/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  <w:proofErr w:type="gramStart"/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</w:t>
            </w:r>
            <w:proofErr w:type="gramEnd"/>
          </w:p>
          <w:p w:rsidR="00E71FEC" w:rsidRP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  <w:proofErr w:type="gramStart"/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50232</w:t>
            </w: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46368</w:t>
            </w: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76440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70560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243600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Выпущена из производства и учтена на складе готовая продукция </w:t>
            </w:r>
            <w:proofErr w:type="gram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по</w:t>
            </w:r>
            <w:proofErr w:type="gramEnd"/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фактической себестоимости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изделие</w:t>
            </w:r>
            <w:proofErr w:type="gram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изделие</w:t>
            </w:r>
            <w:proofErr w:type="gram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</w:p>
        </w:tc>
        <w:tc>
          <w:tcPr>
            <w:tcW w:w="363" w:type="pct"/>
            <w:vAlign w:val="center"/>
          </w:tcPr>
          <w:p w:rsidR="00E71FE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71FE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71FE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71FE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43</w:t>
            </w:r>
            <w:proofErr w:type="gramStart"/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</w:t>
            </w:r>
            <w:proofErr w:type="gramEnd"/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43</w:t>
            </w:r>
            <w:proofErr w:type="gramStart"/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556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proofErr w:type="gramStart"/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</w:t>
            </w:r>
            <w:proofErr w:type="gramEnd"/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proofErr w:type="gramStart"/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245000</w:t>
            </w: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196000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441000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Списывается стоимость материалов, израсходованных на упаковку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продукции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изделие</w:t>
            </w:r>
            <w:proofErr w:type="gram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lastRenderedPageBreak/>
              <w:t>изделие</w:t>
            </w:r>
            <w:proofErr w:type="gram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</w:p>
        </w:tc>
        <w:tc>
          <w:tcPr>
            <w:tcW w:w="363" w:type="pct"/>
            <w:vAlign w:val="center"/>
          </w:tcPr>
          <w:p w:rsidR="00E71FE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71FE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71FE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71FE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44 A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lastRenderedPageBreak/>
              <w:t>44 B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  <w:proofErr w:type="gramStart"/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</w:t>
            </w:r>
            <w:proofErr w:type="gramEnd"/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10 </w:t>
            </w: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B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4200</w:t>
            </w: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lastRenderedPageBreak/>
              <w:t>3500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7700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lastRenderedPageBreak/>
              <w:t>32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Отгружена со склада продукция</w:t>
            </w:r>
            <w:proofErr w:type="gram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, право собственности на которую перейдет к покупателям на складе назначения</w:t>
            </w:r>
          </w:p>
        </w:tc>
        <w:tc>
          <w:tcPr>
            <w:tcW w:w="363" w:type="pct"/>
            <w:vAlign w:val="center"/>
          </w:tcPr>
          <w:p w:rsidR="00E71FEC" w:rsidRPr="00DB624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DB624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DB624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45 A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43 A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238000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Получен аванс от покупателя в счет предстоящей поставки изделия</w:t>
            </w:r>
            <w:proofErr w:type="gram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</w:p>
        </w:tc>
        <w:tc>
          <w:tcPr>
            <w:tcW w:w="363" w:type="pct"/>
            <w:vAlign w:val="center"/>
          </w:tcPr>
          <w:p w:rsidR="00E71FEC" w:rsidRPr="00DB624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DB624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51 B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62/2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350000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Отгружена продукция</w:t>
            </w:r>
            <w:proofErr w:type="gram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покупателю и предъявлены ему расчетные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документы</w:t>
            </w:r>
          </w:p>
        </w:tc>
        <w:tc>
          <w:tcPr>
            <w:tcW w:w="363" w:type="pct"/>
            <w:vAlign w:val="center"/>
          </w:tcPr>
          <w:p w:rsidR="00E71FE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71FE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71FE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45 B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90  B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490000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Выделен НДС с объема продаж изделия</w:t>
            </w:r>
            <w:proofErr w:type="gram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</w:p>
        </w:tc>
        <w:tc>
          <w:tcPr>
            <w:tcW w:w="363" w:type="pct"/>
            <w:vAlign w:val="center"/>
          </w:tcPr>
          <w:p w:rsidR="00EA0E20" w:rsidRDefault="00EA0E20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A0E20" w:rsidRDefault="00EA0E20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90 B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A0E20" w:rsidRDefault="00EA0E20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68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A0E20" w:rsidRDefault="00EA0E20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  <w:t>7474</w:t>
            </w: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6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Произведен зачет ранее полученного аванса</w:t>
            </w:r>
          </w:p>
        </w:tc>
        <w:tc>
          <w:tcPr>
            <w:tcW w:w="363" w:type="pct"/>
            <w:vAlign w:val="center"/>
          </w:tcPr>
          <w:p w:rsidR="00EA0E20" w:rsidRDefault="00EA0E20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М3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EA0E20" w:rsidRDefault="00EA0E20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62/2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A0E20" w:rsidRDefault="00EA0E20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62/1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A0E20" w:rsidRDefault="00EA0E20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350000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Получено подтверждение о приемке покупателем отгруженной ему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продукции</w:t>
            </w:r>
            <w:proofErr w:type="gram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и переходе права собственности</w:t>
            </w:r>
          </w:p>
        </w:tc>
        <w:tc>
          <w:tcPr>
            <w:tcW w:w="363" w:type="pct"/>
            <w:vAlign w:val="center"/>
          </w:tcPr>
          <w:p w:rsidR="00E71FEC" w:rsidRPr="00DB624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DB624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DB624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DB624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61</w:t>
            </w: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/1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90 A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525000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Выделена сумма НДС с объема продаж изделия</w:t>
            </w:r>
            <w:proofErr w:type="gram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</w:p>
        </w:tc>
        <w:tc>
          <w:tcPr>
            <w:tcW w:w="363" w:type="pct"/>
            <w:vAlign w:val="center"/>
          </w:tcPr>
          <w:p w:rsidR="00EA0E20" w:rsidRDefault="00EA0E20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A0E20" w:rsidRDefault="00EA0E20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90 A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A0E20" w:rsidRDefault="00EA0E20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68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A0E20" w:rsidRDefault="00EA0E20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8008</w:t>
            </w: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Списывается производственная себестоимость проданной продукции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изделие</w:t>
            </w:r>
            <w:proofErr w:type="gram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изделие</w:t>
            </w:r>
            <w:proofErr w:type="gram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</w:p>
        </w:tc>
        <w:tc>
          <w:tcPr>
            <w:tcW w:w="363" w:type="pct"/>
            <w:vAlign w:val="center"/>
          </w:tcPr>
          <w:p w:rsidR="00E71FE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71FE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71FE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71FE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90 A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90 B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43</w:t>
            </w:r>
            <w:r w:rsidR="00E71FEC"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A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4</w:t>
            </w:r>
            <w:r w:rsidR="00AE6655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3</w:t>
            </w: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B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238000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189000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427000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Списываются коммерческие расходы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изделие</w:t>
            </w:r>
            <w:proofErr w:type="gram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изделие</w:t>
            </w:r>
            <w:proofErr w:type="gram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</w:p>
        </w:tc>
        <w:tc>
          <w:tcPr>
            <w:tcW w:w="363" w:type="pct"/>
            <w:vAlign w:val="center"/>
          </w:tcPr>
          <w:p w:rsidR="00E71FEC" w:rsidRPr="00DB624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DB624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90 A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90 B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44 A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44 B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4200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3500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7700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41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Выявлен финансовый результат от продаж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изделия</w:t>
            </w:r>
            <w:proofErr w:type="gram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изделия</w:t>
            </w:r>
            <w:proofErr w:type="gram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В</w:t>
            </w:r>
            <w:proofErr w:type="gramEnd"/>
          </w:p>
        </w:tc>
        <w:tc>
          <w:tcPr>
            <w:tcW w:w="363" w:type="pct"/>
            <w:vAlign w:val="center"/>
          </w:tcPr>
          <w:p w:rsidR="00E71FE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71FE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proofErr w:type="gramEnd"/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90 A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90 B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99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99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202715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222754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4254</w:t>
            </w: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69</w:t>
            </w:r>
          </w:p>
        </w:tc>
      </w:tr>
      <w:tr w:rsidR="00E71FEC" w:rsidRPr="00E650B2" w:rsidTr="00AE6655">
        <w:trPr>
          <w:trHeight w:val="767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lastRenderedPageBreak/>
              <w:t>42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Поступили денежные средства от покупателей в оплату продукции</w:t>
            </w:r>
          </w:p>
        </w:tc>
        <w:tc>
          <w:tcPr>
            <w:tcW w:w="363" w:type="pct"/>
            <w:vAlign w:val="center"/>
          </w:tcPr>
          <w:p w:rsidR="00E71FEC" w:rsidRPr="00DB624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51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62/1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AE6655" w:rsidRDefault="00E71FEC" w:rsidP="00AE66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665000</w:t>
            </w:r>
          </w:p>
        </w:tc>
      </w:tr>
      <w:tr w:rsidR="00E71FEC" w:rsidRPr="00E650B2" w:rsidTr="00E71FEC">
        <w:trPr>
          <w:trHeight w:val="483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43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Перечислено с расчетного счета за электроэнергию</w:t>
            </w:r>
          </w:p>
        </w:tc>
        <w:tc>
          <w:tcPr>
            <w:tcW w:w="363" w:type="pct"/>
            <w:vAlign w:val="center"/>
          </w:tcPr>
          <w:p w:rsidR="00AE6655" w:rsidRPr="00DB624C" w:rsidRDefault="00AE6655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AE6655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AE6655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51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AE6655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41300</w:t>
            </w:r>
          </w:p>
        </w:tc>
      </w:tr>
      <w:tr w:rsidR="00E71FEC" w:rsidRPr="00E650B2" w:rsidTr="00AE6655">
        <w:trPr>
          <w:trHeight w:val="2326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AE66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AE66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Продано производственное оборудование:</w:t>
            </w:r>
          </w:p>
          <w:p w:rsidR="00E71FEC" w:rsidRPr="007334C6" w:rsidRDefault="00E71FEC" w:rsidP="00AE66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на договорную стоимость объекта</w:t>
            </w:r>
          </w:p>
          <w:p w:rsidR="00E71FEC" w:rsidRPr="007334C6" w:rsidRDefault="00E71FEC" w:rsidP="00AE66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на сумму НДС</w:t>
            </w:r>
          </w:p>
          <w:p w:rsidR="00E71FEC" w:rsidRPr="007334C6" w:rsidRDefault="00E71FEC" w:rsidP="00AE66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на списанную фактическую стоимость</w:t>
            </w:r>
          </w:p>
          <w:p w:rsidR="00E71FEC" w:rsidRPr="007334C6" w:rsidRDefault="00E71FEC" w:rsidP="00AE66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на сумму накопленной амортизации</w:t>
            </w:r>
          </w:p>
          <w:p w:rsidR="00E71FEC" w:rsidRPr="007334C6" w:rsidRDefault="00E71FEC" w:rsidP="00AE66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на остаточную стоимость</w:t>
            </w:r>
          </w:p>
        </w:tc>
        <w:tc>
          <w:tcPr>
            <w:tcW w:w="363" w:type="pct"/>
            <w:vAlign w:val="center"/>
          </w:tcPr>
          <w:p w:rsidR="00E71FEC" w:rsidRPr="00DB624C" w:rsidRDefault="00E71FEC" w:rsidP="00AE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DB624C" w:rsidRDefault="00E71FEC" w:rsidP="00AE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AE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  <w:p w:rsidR="00E71FEC" w:rsidRPr="007334C6" w:rsidRDefault="00E71FEC" w:rsidP="00AE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proofErr w:type="gramEnd"/>
          </w:p>
          <w:p w:rsidR="00E71FEC" w:rsidRPr="007334C6" w:rsidRDefault="00E71FEC" w:rsidP="00AE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AE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E71FEC" w:rsidRPr="007334C6" w:rsidRDefault="00E71FEC" w:rsidP="00AE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AE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proofErr w:type="gramEnd"/>
          </w:p>
          <w:p w:rsidR="00E71FEC" w:rsidRPr="007334C6" w:rsidRDefault="00E71FEC" w:rsidP="00AE66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Pr="007334C6" w:rsidRDefault="00E71FEC" w:rsidP="00AE66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AE66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AE66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62</w:t>
            </w:r>
            <w:r w:rsidR="00AE6655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/</w:t>
            </w: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  <w:p w:rsidR="00E71FEC" w:rsidRPr="007334C6" w:rsidRDefault="00E71FEC" w:rsidP="00AE66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91</w:t>
            </w:r>
          </w:p>
          <w:p w:rsidR="00E71FEC" w:rsidRPr="007334C6" w:rsidRDefault="00E71FEC" w:rsidP="00AE66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AE66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</w:t>
            </w:r>
          </w:p>
          <w:p w:rsidR="00E71FEC" w:rsidRPr="007334C6" w:rsidRDefault="00E71FEC" w:rsidP="00AE66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AE66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02</w:t>
            </w:r>
          </w:p>
          <w:p w:rsidR="00E71FEC" w:rsidRPr="007334C6" w:rsidRDefault="00E71FEC" w:rsidP="00AE66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Pr="007334C6" w:rsidRDefault="00E71FEC" w:rsidP="00AE66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AE66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AE66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91</w:t>
            </w:r>
          </w:p>
          <w:p w:rsidR="00E71FEC" w:rsidRPr="007334C6" w:rsidRDefault="00E71FEC" w:rsidP="00AE66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68</w:t>
            </w:r>
          </w:p>
          <w:p w:rsidR="00E71FEC" w:rsidRPr="007334C6" w:rsidRDefault="00E71FEC" w:rsidP="00AE66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AE66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01</w:t>
            </w:r>
          </w:p>
          <w:p w:rsidR="00E71FEC" w:rsidRPr="007334C6" w:rsidRDefault="00E71FEC" w:rsidP="00AE66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AE66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01</w:t>
            </w:r>
          </w:p>
          <w:p w:rsidR="00E71FEC" w:rsidRPr="007334C6" w:rsidRDefault="00E71FEC" w:rsidP="00AE66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01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AE66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</w:p>
          <w:p w:rsidR="00E71FEC" w:rsidRPr="007334C6" w:rsidRDefault="00E71FEC" w:rsidP="00AE66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</w:p>
          <w:p w:rsidR="00E71FEC" w:rsidRPr="007334C6" w:rsidRDefault="00E71FEC" w:rsidP="00AE66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665000</w:t>
            </w:r>
          </w:p>
          <w:p w:rsidR="00E71FEC" w:rsidRPr="007334C6" w:rsidRDefault="00E71FEC" w:rsidP="00AE66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101441</w:t>
            </w:r>
          </w:p>
          <w:p w:rsidR="00E71FEC" w:rsidRPr="007334C6" w:rsidRDefault="00E71FEC" w:rsidP="00AE66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AE66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840000</w:t>
            </w:r>
          </w:p>
          <w:p w:rsidR="00E71FEC" w:rsidRPr="007334C6" w:rsidRDefault="00E71FEC" w:rsidP="00AE66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AE66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7000</w:t>
            </w:r>
          </w:p>
          <w:p w:rsidR="00E71FEC" w:rsidRPr="007334C6" w:rsidRDefault="00E71FEC" w:rsidP="00AE66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833000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E71FEC" w:rsidRPr="007334C6" w:rsidRDefault="00E71FEC" w:rsidP="00AE6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</w:p>
          <w:p w:rsidR="00E71FEC" w:rsidRPr="007334C6" w:rsidRDefault="00E71FEC" w:rsidP="00AE6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</w:p>
          <w:p w:rsidR="00E71FEC" w:rsidRPr="007334C6" w:rsidRDefault="00E71FEC" w:rsidP="00AE6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</w:p>
          <w:p w:rsidR="00E71FEC" w:rsidRPr="007334C6" w:rsidRDefault="00E71FEC" w:rsidP="00AE6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</w:p>
          <w:p w:rsidR="00E71FEC" w:rsidRPr="007334C6" w:rsidRDefault="00E71FEC" w:rsidP="00AE6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</w:p>
          <w:p w:rsidR="00E71FEC" w:rsidRPr="007334C6" w:rsidRDefault="00E71FEC" w:rsidP="00AE6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</w:p>
          <w:p w:rsidR="00E71FEC" w:rsidRPr="007334C6" w:rsidRDefault="00E71FEC" w:rsidP="00AE6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</w:p>
          <w:p w:rsidR="00E71FEC" w:rsidRPr="007334C6" w:rsidRDefault="00E71FEC" w:rsidP="00AE6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</w:p>
          <w:p w:rsidR="00E71FEC" w:rsidRPr="007334C6" w:rsidRDefault="00E71FEC" w:rsidP="00AE6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269441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Поступили денежные средства на расчетный счет за проданное оборудование</w:t>
            </w:r>
          </w:p>
        </w:tc>
        <w:tc>
          <w:tcPr>
            <w:tcW w:w="363" w:type="pct"/>
            <w:vAlign w:val="center"/>
          </w:tcPr>
          <w:p w:rsidR="00E71FEC" w:rsidRPr="00DB624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DB624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51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62/1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665000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46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Отражена сумма предъявленных организацией штрафных санкций </w:t>
            </w: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br/>
              <w:t>к получению</w:t>
            </w:r>
          </w:p>
        </w:tc>
        <w:tc>
          <w:tcPr>
            <w:tcW w:w="363" w:type="pct"/>
            <w:vAlign w:val="center"/>
          </w:tcPr>
          <w:p w:rsidR="00E71FEC" w:rsidRPr="00DB624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DB624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76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91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420000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47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Получены суммы штрафов</w:t>
            </w:r>
          </w:p>
        </w:tc>
        <w:tc>
          <w:tcPr>
            <w:tcW w:w="363" w:type="pct"/>
            <w:vAlign w:val="center"/>
          </w:tcPr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51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76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420000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В результате чрезвычайных обстоятельств полностью </w:t>
            </w:r>
            <w:proofErr w:type="gramStart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уничтожены</w:t>
            </w:r>
            <w:proofErr w:type="gramEnd"/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— готовая продукция</w:t>
            </w:r>
          </w:p>
        </w:tc>
        <w:tc>
          <w:tcPr>
            <w:tcW w:w="363" w:type="pct"/>
            <w:vAlign w:val="center"/>
          </w:tcPr>
          <w:p w:rsidR="00E71FE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71FE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71FE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91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43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</w:p>
          <w:p w:rsidR="00E71FEC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il"/>
                <w:lang w:eastAsia="ru-RU"/>
              </w:rPr>
              <w:t>7 000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49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Определен финансовый результат от прочих доходов и расходов</w:t>
            </w:r>
          </w:p>
        </w:tc>
        <w:tc>
          <w:tcPr>
            <w:tcW w:w="363" w:type="pct"/>
            <w:vAlign w:val="center"/>
          </w:tcPr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91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99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143559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Начислен налог на прибыль</w:t>
            </w:r>
          </w:p>
        </w:tc>
        <w:tc>
          <w:tcPr>
            <w:tcW w:w="363" w:type="pct"/>
            <w:vAlign w:val="center"/>
          </w:tcPr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99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68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113806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51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Заключительными оборотами года закрыт счет прибылей и убытков</w:t>
            </w:r>
          </w:p>
        </w:tc>
        <w:tc>
          <w:tcPr>
            <w:tcW w:w="363" w:type="pct"/>
            <w:vAlign w:val="center"/>
          </w:tcPr>
          <w:p w:rsidR="00E71FEC" w:rsidRPr="00DB624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455222,4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52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По решению собрания акционеров 5% прибыли направлено на образование резервного капитала</w:t>
            </w:r>
          </w:p>
        </w:tc>
        <w:tc>
          <w:tcPr>
            <w:tcW w:w="363" w:type="pct"/>
            <w:vAlign w:val="center"/>
          </w:tcPr>
          <w:p w:rsidR="00E71FEC" w:rsidRPr="00DB624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DB624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22761,12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53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Начислены дивиденды (25%): 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акционерам, не являющимся работниками организации;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акционерам, являющимся работниками организации</w:t>
            </w:r>
          </w:p>
        </w:tc>
        <w:tc>
          <w:tcPr>
            <w:tcW w:w="363" w:type="pct"/>
            <w:vAlign w:val="center"/>
          </w:tcPr>
          <w:p w:rsidR="00E71FE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71FE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proofErr w:type="gramEnd"/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proofErr w:type="gramEnd"/>
          </w:p>
        </w:tc>
        <w:tc>
          <w:tcPr>
            <w:tcW w:w="597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84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113805,5</w:t>
            </w:r>
          </w:p>
        </w:tc>
      </w:tr>
      <w:tr w:rsidR="00E71FEC" w:rsidRPr="00E650B2" w:rsidTr="00E71FEC">
        <w:trPr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>54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Выплачены дивиденды 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lastRenderedPageBreak/>
              <w:t>акционерам, не являющимся работниками организации;</w:t>
            </w:r>
          </w:p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акционерам, являющимся работниками организации</w:t>
            </w:r>
          </w:p>
        </w:tc>
        <w:tc>
          <w:tcPr>
            <w:tcW w:w="363" w:type="pct"/>
            <w:vAlign w:val="center"/>
          </w:tcPr>
          <w:p w:rsidR="00E71FE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71FEC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М3</w:t>
            </w: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4C6">
              <w:rPr>
                <w:rFonts w:ascii="Times New Roman" w:hAnsi="Times New Roman" w:cs="Times New Roman"/>
                <w:sz w:val="24"/>
                <w:szCs w:val="28"/>
              </w:rPr>
              <w:t>М3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54057,5</w:t>
            </w:r>
          </w:p>
          <w:p w:rsidR="00E71FEC" w:rsidRPr="007334C6" w:rsidRDefault="00E71FEC" w:rsidP="00E71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54057,5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AE6655" w:rsidRDefault="00AE6655" w:rsidP="00AE66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11380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6</w:t>
            </w:r>
          </w:p>
        </w:tc>
      </w:tr>
      <w:tr w:rsidR="00E71FEC" w:rsidRPr="00E650B2" w:rsidTr="00E71FEC">
        <w:trPr>
          <w:trHeight w:val="784"/>
        </w:trPr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3" w:type="dxa"/>
            </w:tcMar>
            <w:vAlign w:val="center"/>
          </w:tcPr>
          <w:p w:rsidR="00E71FEC" w:rsidRPr="00E71FEC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71FEC">
              <w:rPr>
                <w:rFonts w:ascii="Times New Roman" w:eastAsia="Arial Unicode MS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lastRenderedPageBreak/>
              <w:t>55</w:t>
            </w:r>
          </w:p>
        </w:tc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1FEC" w:rsidRPr="007334C6" w:rsidRDefault="00E71FEC" w:rsidP="00E71F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7334C6">
              <w:rPr>
                <w:rFonts w:ascii="Times New Roman" w:eastAsia="Arial Unicode MS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Оплачена задолженность по налогам и взносам во внебюджетные фонды</w:t>
            </w:r>
          </w:p>
        </w:tc>
        <w:tc>
          <w:tcPr>
            <w:tcW w:w="363" w:type="pct"/>
            <w:vAlign w:val="center"/>
          </w:tcPr>
          <w:p w:rsidR="00E71FEC" w:rsidRPr="00DB624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DB624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М3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68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1FEC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</w:t>
            </w: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AE6655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AE6655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E71FEC" w:rsidRPr="007334C6" w:rsidRDefault="00E71FEC" w:rsidP="00E71F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7334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71400</w:t>
            </w:r>
          </w:p>
        </w:tc>
      </w:tr>
      <w:tr w:rsidR="00E71FEC" w:rsidRPr="00E650B2" w:rsidTr="00E7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5000" w:type="pct"/>
            <w:gridSpan w:val="7"/>
            <w:vAlign w:val="bottom"/>
          </w:tcPr>
          <w:p w:rsidR="00E71FEC" w:rsidRPr="00AE6655" w:rsidRDefault="00AE6655" w:rsidP="00E71F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Итого: 14452920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,5</w:t>
            </w:r>
          </w:p>
        </w:tc>
      </w:tr>
    </w:tbl>
    <w:p w:rsidR="00371561" w:rsidRPr="004B5F87" w:rsidRDefault="00DB624C" w:rsidP="00AE6655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  <w:r w:rsidR="00371561" w:rsidRPr="004B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5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1561" w:rsidRPr="004B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Главная книга</w:t>
      </w:r>
    </w:p>
    <w:p w:rsidR="00371561" w:rsidRPr="004B5F87" w:rsidRDefault="00371561" w:rsidP="00371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538" w:type="dxa"/>
        <w:tblInd w:w="93" w:type="dxa"/>
        <w:tblLook w:val="00A0" w:firstRow="1" w:lastRow="0" w:firstColumn="1" w:lastColumn="0" w:noHBand="0" w:noVBand="0"/>
      </w:tblPr>
      <w:tblGrid>
        <w:gridCol w:w="2172"/>
        <w:gridCol w:w="2033"/>
        <w:gridCol w:w="1296"/>
        <w:gridCol w:w="2060"/>
        <w:gridCol w:w="1921"/>
        <w:gridCol w:w="139"/>
        <w:gridCol w:w="1151"/>
        <w:gridCol w:w="631"/>
        <w:gridCol w:w="135"/>
      </w:tblGrid>
      <w:tr w:rsidR="00371561" w:rsidRPr="004B5F87" w:rsidTr="0095668B">
        <w:trPr>
          <w:gridAfter w:val="4"/>
          <w:wAfter w:w="2056" w:type="dxa"/>
          <w:trHeight w:val="80"/>
        </w:trPr>
        <w:tc>
          <w:tcPr>
            <w:tcW w:w="4205" w:type="dxa"/>
            <w:gridSpan w:val="2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01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02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средства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Амортизация основных средств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840000,00</w:t>
            </w: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44в) 840000,00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44г) 7000,00</w:t>
            </w:r>
            <w:proofErr w:type="gram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7000,00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44в) 840000,00</w:t>
            </w:r>
            <w:proofErr w:type="gramEnd"/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44г) 7000,00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921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44д) 833000,00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1680000,00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1680000,00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7000,00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7000,00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371561" w:rsidRPr="004B5F87" w:rsidTr="0095668B">
        <w:trPr>
          <w:gridAfter w:val="4"/>
          <w:wAfter w:w="2056" w:type="dxa"/>
          <w:trHeight w:val="106"/>
        </w:trPr>
        <w:tc>
          <w:tcPr>
            <w:tcW w:w="4205" w:type="dxa"/>
            <w:gridSpan w:val="2"/>
            <w:noWrap/>
            <w:vAlign w:val="bottom"/>
          </w:tcPr>
          <w:p w:rsidR="00371561" w:rsidRPr="004B5F87" w:rsidRDefault="00371561" w:rsidP="003715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08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10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Вложения во </w:t>
            </w:r>
            <w:proofErr w:type="spell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внеоборотные</w:t>
            </w:r>
            <w:proofErr w:type="spellEnd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активы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210000,00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700000,00</w:t>
            </w: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840000,00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1а) 700000,00</w:t>
            </w:r>
            <w:proofErr w:type="gramEnd"/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8а) 280000,00</w:t>
            </w:r>
            <w:proofErr w:type="gramEnd"/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5а) 140000,00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8б) 245000,00</w:t>
            </w:r>
            <w:proofErr w:type="gramEnd"/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8в) 14000,00</w:t>
            </w:r>
            <w:proofErr w:type="gramEnd"/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8г) 10500,00</w:t>
            </w:r>
            <w:proofErr w:type="gramEnd"/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26) 4900,00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31а) 4200,00</w:t>
            </w:r>
            <w:proofErr w:type="gramEnd"/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31б) 3500,00</w:t>
            </w:r>
            <w:proofErr w:type="gramEnd"/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840000,00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840000,00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700000,00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562100,00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347900,00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19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20</w:t>
            </w: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/А</w:t>
            </w:r>
            <w:proofErr w:type="gramEnd"/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НДС по приобретенным ценностям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производство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1б) 126000,00</w:t>
            </w:r>
            <w:proofErr w:type="gramEnd"/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126000,00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8а) 280000,00</w:t>
            </w:r>
            <w:proofErr w:type="gramEnd"/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30а) 245000,00</w:t>
            </w:r>
            <w:proofErr w:type="gramEnd"/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5б) 25200,00</w:t>
            </w:r>
            <w:proofErr w:type="gramEnd"/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25200,00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12а) 70000,00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10б) 3780,00</w:t>
            </w:r>
            <w:proofErr w:type="gramEnd"/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6300,00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13а) 21000,00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10г) 2520,00</w:t>
            </w:r>
            <w:proofErr w:type="gramEnd"/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20) 3150,00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29а) 50232,00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19б) 3150,00</w:t>
            </w:r>
            <w:proofErr w:type="gramEnd"/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29в) 76440,00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160650,00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160650,00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497672,00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245000,00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252672,00</w:t>
            </w:r>
          </w:p>
        </w:tc>
        <w:tc>
          <w:tcPr>
            <w:tcW w:w="1921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счёт 20</w:t>
            </w: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/В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25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производство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Общепроизводственные расходы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8в) 14000,00</w:t>
            </w:r>
            <w:proofErr w:type="gramEnd"/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29а) 50232,00</w:t>
            </w:r>
            <w:proofErr w:type="gramEnd"/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8б) 245000,00</w:t>
            </w:r>
            <w:proofErr w:type="gramEnd"/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30б) 196000,00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7000,00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29б) 46368,00</w:t>
            </w:r>
            <w:proofErr w:type="gramEnd"/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12б) 77000,00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10а) 21000,00</w:t>
            </w:r>
            <w:proofErr w:type="gramEnd"/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13б) 23100,00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12в) 42000,00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29б) 46368,00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13в) 12600,00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29г) 70560,00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21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462028,00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196000,00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96600,00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96600,00</w:t>
            </w:r>
          </w:p>
        </w:tc>
      </w:tr>
      <w:tr w:rsidR="00371561" w:rsidRPr="004B5F87" w:rsidTr="0095668B">
        <w:trPr>
          <w:gridAfter w:val="4"/>
          <w:wAfter w:w="2056" w:type="dxa"/>
          <w:trHeight w:val="357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266028,00</w:t>
            </w: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26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43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Готовая продукция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8г) 10500,00</w:t>
            </w:r>
            <w:proofErr w:type="gramEnd"/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29в) 76440,00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 0</w:t>
            </w:r>
          </w:p>
        </w:tc>
        <w:tc>
          <w:tcPr>
            <w:tcW w:w="1921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10в) 14000,00</w:t>
            </w:r>
            <w:proofErr w:type="gramEnd"/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29г) 70560,00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30а) 245000,00</w:t>
            </w:r>
            <w:proofErr w:type="gramEnd"/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32)238000,00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12г) 49000,00</w:t>
            </w:r>
            <w:proofErr w:type="gramEnd"/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30б) 196000,00</w:t>
            </w:r>
            <w:proofErr w:type="gramEnd"/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39б) 189000,00</w:t>
            </w:r>
            <w:proofErr w:type="gramEnd"/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13г) 14700,00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48) 7000,00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19а) 17500,00</w:t>
            </w:r>
            <w:proofErr w:type="gramEnd"/>
          </w:p>
        </w:tc>
        <w:tc>
          <w:tcPr>
            <w:tcW w:w="2033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23) 41300,00</w:t>
            </w:r>
          </w:p>
        </w:tc>
        <w:tc>
          <w:tcPr>
            <w:tcW w:w="2033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 147000,00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 147000,00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 441000,00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 434000,00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 7000,00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44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45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продажу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Товары отгруженные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 0</w:t>
            </w:r>
          </w:p>
        </w:tc>
        <w:tc>
          <w:tcPr>
            <w:tcW w:w="2033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 0</w:t>
            </w:r>
          </w:p>
        </w:tc>
        <w:tc>
          <w:tcPr>
            <w:tcW w:w="1921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285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31а) 4200,00</w:t>
            </w:r>
            <w:proofErr w:type="gramEnd"/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40а) 4200,00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32) 238000,00</w:t>
            </w: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39а) 238000,00</w:t>
            </w:r>
            <w:proofErr w:type="gramEnd"/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31б) 3500,00</w:t>
            </w:r>
            <w:proofErr w:type="gramEnd"/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40б) 3500,00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21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 7700,00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 7700,00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 238000,00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 238000,00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 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 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</w:tcPr>
          <w:p w:rsidR="00371561" w:rsidRPr="00726AA2" w:rsidRDefault="00371561" w:rsidP="00726AA2">
            <w:pPr>
              <w:spacing w:after="0" w:line="256" w:lineRule="auto"/>
              <w:rPr>
                <w:lang w:val="en-US"/>
              </w:rPr>
            </w:pPr>
            <w:r>
              <w:br w:type="page"/>
            </w:r>
          </w:p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50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371561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51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Касса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center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Расчетные счета</w:t>
            </w:r>
          </w:p>
        </w:tc>
      </w:tr>
      <w:tr w:rsidR="00371561" w:rsidRPr="004B5F87" w:rsidTr="0095668B">
        <w:trPr>
          <w:gridAfter w:val="4"/>
          <w:wAfter w:w="2056" w:type="dxa"/>
          <w:trHeight w:val="8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 0</w:t>
            </w:r>
          </w:p>
        </w:tc>
        <w:tc>
          <w:tcPr>
            <w:tcW w:w="2033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 6090000,00</w:t>
            </w:r>
          </w:p>
        </w:tc>
        <w:tc>
          <w:tcPr>
            <w:tcW w:w="1921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15) 238000,00</w:t>
            </w: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16) 179900,00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18) 21350,00</w:t>
            </w: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3) 826000,00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21) 45500,00</w:t>
            </w: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18) 21350,00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33) 350000,00</w:t>
            </w: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15) 238000,00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24) 4200,00</w:t>
            </w: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22) 45500,00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42а) 525000,00</w:t>
            </w:r>
            <w:proofErr w:type="gramEnd"/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21) 45500,00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28) 4900,00</w:t>
            </w: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42б) 140000,00</w:t>
            </w:r>
            <w:proofErr w:type="gramEnd"/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25) 20650,00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45) 665000,00</w:t>
            </w: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43) 41300,00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47) 420000,00</w:t>
            </w: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54а) 54057,50</w:t>
            </w:r>
            <w:proofErr w:type="gramEnd"/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54б) 54057,50</w:t>
            </w:r>
            <w:proofErr w:type="gramEnd"/>
          </w:p>
        </w:tc>
      </w:tr>
      <w:tr w:rsidR="00371561" w:rsidRPr="004B5F87" w:rsidTr="0095668B">
        <w:trPr>
          <w:gridAfter w:val="4"/>
          <w:wAfter w:w="2056" w:type="dxa"/>
          <w:trHeight w:val="94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33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55) 71400,00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 292600,00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 246750,00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 2121350,00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 1350965,00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 45850,00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 6850385,00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75"/>
        </w:trPr>
        <w:tc>
          <w:tcPr>
            <w:tcW w:w="4205" w:type="dxa"/>
            <w:gridSpan w:val="2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счёт 60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62/1</w:t>
            </w:r>
          </w:p>
        </w:tc>
      </w:tr>
      <w:tr w:rsidR="00371561" w:rsidRPr="004B5F87" w:rsidTr="0095668B">
        <w:trPr>
          <w:gridAfter w:val="4"/>
          <w:wAfter w:w="2056" w:type="dxa"/>
          <w:trHeight w:val="585"/>
        </w:trPr>
        <w:tc>
          <w:tcPr>
            <w:tcW w:w="4205" w:type="dxa"/>
            <w:gridSpan w:val="2"/>
            <w:noWrap/>
            <w:vAlign w:val="center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с поставщиками и подрядчиками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Align w:val="center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с покупателями и заказчиками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 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 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3) 826000,00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1а) 700000,00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34) 490000,00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36) 350000,00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25) 20650,00</w:t>
            </w: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1б) 126000,00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37) 525000,00</w:t>
            </w: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42а) 525000,00</w:t>
            </w:r>
            <w:proofErr w:type="gramEnd"/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43) 41300,00</w:t>
            </w: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5а) 140000,00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44) 665000,00</w:t>
            </w: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42б) 140000,00</w:t>
            </w:r>
            <w:proofErr w:type="gramEnd"/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5б) 25200,00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45) 665000,00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10а) 21000,00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10б) 3780,00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10в) 14000,00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10г) 2520,00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19а) 17500,00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19б) 3150,00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 887950,00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 1053150,00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 1680000,00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 1680000,00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 165200,00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 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62/2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68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center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по авансам полученным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Align w:val="center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по налогам и сборам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36) 350000,00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33) 350000,00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126000,00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14а) 28000,00</w:t>
            </w:r>
            <w:proofErr w:type="gramEnd"/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25200,00</w:t>
            </w: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35) 74746,00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6300,00</w:t>
            </w: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38) 80080,00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20) 3150,00</w:t>
            </w: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44б) 101444,00</w:t>
            </w:r>
            <w:proofErr w:type="gramEnd"/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50) 113806,00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350000,00</w:t>
            </w: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350000,00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160650,00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398076,00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237426,00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</w:tcPr>
          <w:p w:rsidR="00371561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69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371561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чёт 70</w:t>
            </w:r>
          </w:p>
        </w:tc>
      </w:tr>
      <w:tr w:rsidR="00371561" w:rsidRPr="004B5F87" w:rsidTr="0095668B">
        <w:trPr>
          <w:gridAfter w:val="4"/>
          <w:wAfter w:w="2056" w:type="dxa"/>
          <w:trHeight w:val="570"/>
        </w:trPr>
        <w:tc>
          <w:tcPr>
            <w:tcW w:w="4205" w:type="dxa"/>
            <w:gridSpan w:val="2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по социальному страхованию и обеспечению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Align w:val="center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с персоналом по оплате труда</w:t>
            </w:r>
          </w:p>
        </w:tc>
      </w:tr>
      <w:tr w:rsidR="00371561" w:rsidRPr="004B5F87" w:rsidTr="0095668B">
        <w:trPr>
          <w:gridAfter w:val="4"/>
          <w:wAfter w:w="2056" w:type="dxa"/>
          <w:trHeight w:val="27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55) 71400,00</w:t>
            </w: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13а) 21000,00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14а) 28000,00</w:t>
            </w:r>
            <w:proofErr w:type="gramEnd"/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12а) 70000,00</w:t>
            </w:r>
            <w:proofErr w:type="gramEnd"/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13б) 23100,00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14б) 5250,00</w:t>
            </w:r>
            <w:proofErr w:type="gramEnd"/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12б) 77000,00</w:t>
            </w:r>
            <w:proofErr w:type="gramEnd"/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13в) 12600,00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14в) 3500,00</w:t>
            </w:r>
            <w:proofErr w:type="gramEnd"/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12в) 42000,00</w:t>
            </w:r>
            <w:proofErr w:type="gramEnd"/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13г) 14700,00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16) 179900,00</w:t>
            </w: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12г) 49000,00</w:t>
            </w:r>
            <w:proofErr w:type="gramEnd"/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17) 21350,00</w:t>
            </w: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53б) 54057,50</w:t>
            </w:r>
            <w:proofErr w:type="gramEnd"/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54б) 54057,50</w:t>
            </w:r>
            <w:proofErr w:type="gramEnd"/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71400,00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71400,00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292057,50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292057,50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371561" w:rsidRPr="004B5F87" w:rsidTr="0095668B">
        <w:trPr>
          <w:gridAfter w:val="4"/>
          <w:wAfter w:w="2056" w:type="dxa"/>
          <w:trHeight w:val="285"/>
        </w:trPr>
        <w:tc>
          <w:tcPr>
            <w:tcW w:w="4205" w:type="dxa"/>
            <w:gridSpan w:val="2"/>
            <w:noWrap/>
            <w:vAlign w:val="bottom"/>
            <w:hideMark/>
          </w:tcPr>
          <w:p w:rsidR="00371561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 w:type="page"/>
            </w:r>
          </w:p>
          <w:p w:rsidR="00726AA2" w:rsidRDefault="00726AA2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26AA2" w:rsidRDefault="00726AA2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26AA2" w:rsidRDefault="00726AA2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чёт 71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726AA2" w:rsidRDefault="00726AA2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26AA2" w:rsidRDefault="00726AA2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26AA2" w:rsidRDefault="00726AA2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26AA2" w:rsidRDefault="00726AA2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26AA2" w:rsidRDefault="00726AA2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счёт 73/2</w:t>
            </w:r>
          </w:p>
        </w:tc>
      </w:tr>
      <w:tr w:rsidR="00371561" w:rsidRPr="004B5F87" w:rsidTr="0095668B">
        <w:trPr>
          <w:gridAfter w:val="4"/>
          <w:wAfter w:w="2056" w:type="dxa"/>
          <w:trHeight w:val="414"/>
        </w:trPr>
        <w:tc>
          <w:tcPr>
            <w:tcW w:w="4205" w:type="dxa"/>
            <w:gridSpan w:val="2"/>
            <w:vAlign w:val="center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Расчеты с подотчетными лицами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Align w:val="center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по возмещению материального ущерба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22) 45500,00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23) 41300,00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27) 4900,00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28) 4900,00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24) 4200,00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8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45500,00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45500,00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4900,00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4900,00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75/1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75/2</w:t>
            </w:r>
          </w:p>
        </w:tc>
      </w:tr>
      <w:tr w:rsidR="00371561" w:rsidRPr="004B5F87" w:rsidTr="0095668B">
        <w:trPr>
          <w:gridAfter w:val="4"/>
          <w:wAfter w:w="2056" w:type="dxa"/>
          <w:trHeight w:val="600"/>
        </w:trPr>
        <w:tc>
          <w:tcPr>
            <w:tcW w:w="4205" w:type="dxa"/>
            <w:gridSpan w:val="2"/>
            <w:vAlign w:val="center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во вкладам в уставный капитал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Align w:val="center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Расчеты с учредителями по выплате доходов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700000,00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700000,00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54а) 54057,50</w:t>
            </w:r>
            <w:proofErr w:type="gram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53а) 54057,50</w:t>
            </w:r>
            <w:proofErr w:type="gramEnd"/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700000,00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54057,50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54057,50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371561" w:rsidRPr="004B5F87" w:rsidTr="0095668B">
        <w:trPr>
          <w:gridAfter w:val="2"/>
          <w:wAfter w:w="766" w:type="dxa"/>
          <w:trHeight w:val="585"/>
        </w:trPr>
        <w:tc>
          <w:tcPr>
            <w:tcW w:w="4205" w:type="dxa"/>
            <w:gridSpan w:val="2"/>
            <w:vAlign w:val="bottom"/>
          </w:tcPr>
          <w:p w:rsidR="00726AA2" w:rsidRPr="00DB624C" w:rsidRDefault="00726AA2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6AA2" w:rsidRPr="00DB624C" w:rsidRDefault="00726AA2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76</w:t>
            </w:r>
          </w:p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с разными дебиторами и кредиторами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чёт 80</w:t>
            </w:r>
          </w:p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Уставный капитал</w:t>
            </w:r>
          </w:p>
        </w:tc>
        <w:tc>
          <w:tcPr>
            <w:tcW w:w="1290" w:type="dxa"/>
            <w:gridSpan w:val="2"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RPr="004B5F87" w:rsidTr="0095668B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center"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056" w:type="dxa"/>
            <w:gridSpan w:val="4"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7000000,00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46) 420000,00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14б) 5250,00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14в) 3500,00</w:t>
            </w:r>
            <w:proofErr w:type="gramEnd"/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17) 21350,00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47) 420000,00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420000,00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450100,00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30100,00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7000000,00</w:t>
            </w:r>
          </w:p>
        </w:tc>
      </w:tr>
      <w:tr w:rsidR="00371561" w:rsidRPr="004B5F87" w:rsidTr="0095668B">
        <w:trPr>
          <w:gridAfter w:val="4"/>
          <w:wAfter w:w="2056" w:type="dxa"/>
          <w:trHeight w:val="283"/>
        </w:trPr>
        <w:tc>
          <w:tcPr>
            <w:tcW w:w="4205" w:type="dxa"/>
            <w:gridSpan w:val="2"/>
            <w:noWrap/>
            <w:vAlign w:val="bottom"/>
          </w:tcPr>
          <w:p w:rsidR="00726AA2" w:rsidRDefault="00726AA2" w:rsidP="0095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71561" w:rsidRPr="004B5F87" w:rsidRDefault="00371561" w:rsidP="0095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82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84</w:t>
            </w:r>
          </w:p>
        </w:tc>
      </w:tr>
      <w:tr w:rsidR="00371561" w:rsidRPr="004B5F87" w:rsidTr="0095668B">
        <w:trPr>
          <w:gridAfter w:val="4"/>
          <w:wAfter w:w="2056" w:type="dxa"/>
          <w:trHeight w:val="374"/>
        </w:trPr>
        <w:tc>
          <w:tcPr>
            <w:tcW w:w="4205" w:type="dxa"/>
            <w:gridSpan w:val="2"/>
            <w:vAlign w:val="center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капитал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center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Нераспределенная прибыль (непокрытый убыток)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52) </w:t>
            </w:r>
            <w:r w:rsidRPr="003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22761,12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52) 22760,50</w:t>
            </w: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51) 445224,00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53а) 54057,50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53б) 54057,50</w:t>
            </w:r>
            <w:proofErr w:type="gramEnd"/>
          </w:p>
        </w:tc>
        <w:tc>
          <w:tcPr>
            <w:tcW w:w="1921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</w:t>
            </w:r>
            <w:r w:rsidRPr="003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22761,12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130875,50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445224,00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35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22761,12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314348,50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  <w:hideMark/>
          </w:tcPr>
          <w:p w:rsidR="00371561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lastRenderedPageBreak/>
              <w:br w:type="page"/>
            </w:r>
          </w:p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90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91</w:t>
            </w:r>
          </w:p>
        </w:tc>
      </w:tr>
      <w:tr w:rsidR="00371561" w:rsidRPr="004B5F87" w:rsidTr="0095668B">
        <w:trPr>
          <w:gridAfter w:val="4"/>
          <w:wAfter w:w="2056" w:type="dxa"/>
          <w:trHeight w:val="400"/>
        </w:trPr>
        <w:tc>
          <w:tcPr>
            <w:tcW w:w="4205" w:type="dxa"/>
            <w:gridSpan w:val="2"/>
            <w:noWrap/>
            <w:vAlign w:val="center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Продажи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и расходы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35) 74746,00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34) 490000,00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44б) 101444,00</w:t>
            </w:r>
            <w:proofErr w:type="gramEnd"/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44а) 665000,00</w:t>
            </w:r>
            <w:proofErr w:type="gramEnd"/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38) 80080,00</w:t>
            </w: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37) 525000,00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44д) 833000,00</w:t>
            </w:r>
            <w:proofErr w:type="gramEnd"/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46) 420000,00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39а) 238000,00</w:t>
            </w:r>
            <w:proofErr w:type="gramEnd"/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48) 7000,00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561" w:rsidRPr="004B5F87" w:rsidTr="0095668B">
        <w:trPr>
          <w:gridAfter w:val="3"/>
          <w:wAfter w:w="1917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38б) 189000,00</w:t>
            </w:r>
            <w:proofErr w:type="gramEnd"/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49) 143556,00</w:t>
            </w:r>
          </w:p>
        </w:tc>
        <w:tc>
          <w:tcPr>
            <w:tcW w:w="2060" w:type="dxa"/>
            <w:gridSpan w:val="2"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RPr="004B5F87" w:rsidTr="0095668B">
        <w:trPr>
          <w:gridAfter w:val="3"/>
          <w:wAfter w:w="1917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40а) 4200,00</w:t>
            </w:r>
            <w:proofErr w:type="gramEnd"/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40б) 3500,00</w:t>
            </w:r>
            <w:proofErr w:type="gramEnd"/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41а) 202706,00</w:t>
            </w:r>
            <w:proofErr w:type="gramEnd"/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41б) 222754,00</w:t>
            </w:r>
            <w:proofErr w:type="gramEnd"/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1015000,00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1015000,00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1085000,00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1085000,00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94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99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4205" w:type="dxa"/>
            <w:gridSpan w:val="2"/>
            <w:noWrap/>
            <w:vAlign w:val="center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Недостачи и потери от порчи ценностей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noWrap/>
            <w:vAlign w:val="center"/>
            <w:hideMark/>
          </w:tcPr>
          <w:p w:rsidR="00371561" w:rsidRPr="004B5F87" w:rsidRDefault="00371561" w:rsidP="009566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Прибыли и убытки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26) 4900,00</w:t>
            </w: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27) 4900,00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50) 113806,00</w:t>
            </w: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41а) 202706,00</w:t>
            </w:r>
            <w:proofErr w:type="gramEnd"/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51) 445224,00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41б) 222754,00</w:t>
            </w:r>
            <w:proofErr w:type="gramEnd"/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49) 143556,00</w:t>
            </w: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RPr="004B5F87" w:rsidTr="0095668B">
        <w:trPr>
          <w:gridAfter w:val="1"/>
          <w:wAfter w:w="135" w:type="dxa"/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21" w:type="dxa"/>
            <w:gridSpan w:val="3"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RPr="004B5F87" w:rsidTr="0095668B">
        <w:trPr>
          <w:gridAfter w:val="4"/>
          <w:wAfter w:w="2056" w:type="dxa"/>
          <w:trHeight w:val="300"/>
        </w:trPr>
        <w:tc>
          <w:tcPr>
            <w:tcW w:w="2172" w:type="dxa"/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4900,00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4900,00</w:t>
            </w:r>
          </w:p>
        </w:tc>
        <w:tc>
          <w:tcPr>
            <w:tcW w:w="1296" w:type="dxa"/>
            <w:noWrap/>
            <w:vAlign w:val="bottom"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559030,00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71561" w:rsidRPr="004B5F87" w:rsidRDefault="00371561" w:rsidP="0095668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559030,00</w:t>
            </w:r>
          </w:p>
        </w:tc>
      </w:tr>
    </w:tbl>
    <w:p w:rsidR="00371561" w:rsidRPr="004B5F87" w:rsidRDefault="00371561" w:rsidP="003715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561" w:rsidRPr="004B5F87" w:rsidRDefault="00371561" w:rsidP="003715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F8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687"/>
        <w:gridCol w:w="2408"/>
        <w:gridCol w:w="989"/>
        <w:gridCol w:w="1133"/>
        <w:gridCol w:w="1271"/>
        <w:gridCol w:w="1277"/>
        <w:gridCol w:w="993"/>
        <w:gridCol w:w="1096"/>
      </w:tblGrid>
      <w:tr w:rsidR="00371561" w:rsidRPr="004B5F87" w:rsidTr="00371561"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:rsidR="00371561" w:rsidRPr="004B5F87" w:rsidRDefault="00371561" w:rsidP="00DB624C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Таблица </w:t>
            </w:r>
            <w:r w:rsidR="00DB6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B5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B5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5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-сальдовая ведомость</w:t>
            </w:r>
          </w:p>
        </w:tc>
      </w:tr>
      <w:tr w:rsidR="00371561" w:rsidRPr="004B5F87" w:rsidTr="00371561">
        <w:tc>
          <w:tcPr>
            <w:tcW w:w="348" w:type="pct"/>
            <w:vMerge w:val="restart"/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22" w:type="pct"/>
            <w:vMerge w:val="restart"/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счета</w:t>
            </w:r>
          </w:p>
        </w:tc>
        <w:tc>
          <w:tcPr>
            <w:tcW w:w="1077" w:type="pct"/>
            <w:gridSpan w:val="2"/>
            <w:vAlign w:val="center"/>
          </w:tcPr>
          <w:p w:rsidR="00371561" w:rsidRPr="004B5F87" w:rsidRDefault="00371561" w:rsidP="00371561">
            <w:pPr>
              <w:ind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н</w:t>
            </w: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ачальное</w:t>
            </w:r>
          </w:p>
        </w:tc>
        <w:tc>
          <w:tcPr>
            <w:tcW w:w="1293" w:type="pct"/>
            <w:gridSpan w:val="2"/>
            <w:vAlign w:val="center"/>
          </w:tcPr>
          <w:p w:rsidR="00371561" w:rsidRPr="004B5F87" w:rsidRDefault="00371561" w:rsidP="00371561">
            <w:pPr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</w:p>
        </w:tc>
        <w:tc>
          <w:tcPr>
            <w:tcW w:w="1061" w:type="pct"/>
            <w:gridSpan w:val="2"/>
            <w:vAlign w:val="center"/>
          </w:tcPr>
          <w:p w:rsidR="00371561" w:rsidRPr="004B5F87" w:rsidRDefault="00371561" w:rsidP="00371561">
            <w:pPr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конечное</w:t>
            </w:r>
          </w:p>
        </w:tc>
      </w:tr>
      <w:tr w:rsidR="00371561" w:rsidRPr="004B5F87" w:rsidTr="00371561">
        <w:tc>
          <w:tcPr>
            <w:tcW w:w="348" w:type="pct"/>
            <w:vMerge/>
            <w:vAlign w:val="center"/>
          </w:tcPr>
          <w:p w:rsidR="00371561" w:rsidRPr="004B5F87" w:rsidRDefault="00371561" w:rsidP="0037156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vMerge/>
          </w:tcPr>
          <w:p w:rsidR="00371561" w:rsidRPr="004B5F87" w:rsidRDefault="00371561" w:rsidP="0095668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Align w:val="center"/>
          </w:tcPr>
          <w:p w:rsidR="00371561" w:rsidRPr="004B5F87" w:rsidRDefault="00371561" w:rsidP="009566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575" w:type="pct"/>
            <w:vAlign w:val="center"/>
          </w:tcPr>
          <w:p w:rsidR="00371561" w:rsidRPr="004B5F87" w:rsidRDefault="00371561" w:rsidP="0095668B">
            <w:pPr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645" w:type="pct"/>
            <w:vAlign w:val="center"/>
          </w:tcPr>
          <w:p w:rsidR="00371561" w:rsidRPr="004B5F87" w:rsidRDefault="00371561" w:rsidP="009566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647" w:type="pct"/>
            <w:vAlign w:val="center"/>
          </w:tcPr>
          <w:p w:rsidR="00371561" w:rsidRPr="004B5F87" w:rsidRDefault="00371561" w:rsidP="009566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504" w:type="pct"/>
            <w:vAlign w:val="center"/>
          </w:tcPr>
          <w:p w:rsidR="00371561" w:rsidRPr="004B5F87" w:rsidRDefault="00371561" w:rsidP="009566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557" w:type="pct"/>
            <w:vAlign w:val="center"/>
          </w:tcPr>
          <w:p w:rsidR="00371561" w:rsidRPr="004B5F87" w:rsidRDefault="00371561" w:rsidP="009566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</w:tr>
      <w:tr w:rsidR="00371561" w:rsidRPr="004B5F87" w:rsidTr="00371561">
        <w:tc>
          <w:tcPr>
            <w:tcW w:w="348" w:type="pct"/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2" w:type="pct"/>
          </w:tcPr>
          <w:p w:rsidR="00371561" w:rsidRPr="004B5F87" w:rsidRDefault="00371561" w:rsidP="009566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17"/>
                <w:szCs w:val="17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502" w:type="pct"/>
            <w:vAlign w:val="center"/>
          </w:tcPr>
          <w:p w:rsidR="00371561" w:rsidRPr="00371561" w:rsidRDefault="00371561" w:rsidP="0095668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371561" w:rsidRPr="00371561" w:rsidRDefault="00371561" w:rsidP="0095668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1680000</w:t>
            </w:r>
          </w:p>
        </w:tc>
        <w:tc>
          <w:tcPr>
            <w:tcW w:w="64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1680000</w:t>
            </w:r>
          </w:p>
        </w:tc>
        <w:tc>
          <w:tcPr>
            <w:tcW w:w="504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561" w:rsidRPr="004B5F87" w:rsidTr="00371561">
        <w:tc>
          <w:tcPr>
            <w:tcW w:w="348" w:type="pct"/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2" w:type="pct"/>
          </w:tcPr>
          <w:p w:rsidR="00371561" w:rsidRPr="004B5F87" w:rsidRDefault="00371561" w:rsidP="009566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 основных средств</w:t>
            </w:r>
          </w:p>
        </w:tc>
        <w:tc>
          <w:tcPr>
            <w:tcW w:w="502" w:type="pct"/>
            <w:vAlign w:val="center"/>
          </w:tcPr>
          <w:p w:rsidR="00371561" w:rsidRPr="00371561" w:rsidRDefault="00371561" w:rsidP="0095668B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371561" w:rsidRPr="00371561" w:rsidRDefault="00371561" w:rsidP="0095668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7000</w:t>
            </w:r>
          </w:p>
        </w:tc>
        <w:tc>
          <w:tcPr>
            <w:tcW w:w="64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7000</w:t>
            </w:r>
          </w:p>
        </w:tc>
        <w:tc>
          <w:tcPr>
            <w:tcW w:w="504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561" w:rsidRPr="004B5F87" w:rsidTr="00371561">
        <w:tc>
          <w:tcPr>
            <w:tcW w:w="348" w:type="pct"/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22" w:type="pct"/>
          </w:tcPr>
          <w:p w:rsidR="00371561" w:rsidRPr="004B5F87" w:rsidRDefault="00371561" w:rsidP="009566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Вложения во </w:t>
            </w:r>
            <w:proofErr w:type="spellStart"/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активы</w:t>
            </w:r>
          </w:p>
        </w:tc>
        <w:tc>
          <w:tcPr>
            <w:tcW w:w="502" w:type="pct"/>
            <w:vAlign w:val="center"/>
          </w:tcPr>
          <w:p w:rsidR="00371561" w:rsidRPr="00371561" w:rsidRDefault="00371561" w:rsidP="0095668B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371561" w:rsidRPr="00371561" w:rsidRDefault="00371561" w:rsidP="0095668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840000</w:t>
            </w:r>
          </w:p>
        </w:tc>
        <w:tc>
          <w:tcPr>
            <w:tcW w:w="64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840000</w:t>
            </w:r>
          </w:p>
        </w:tc>
        <w:tc>
          <w:tcPr>
            <w:tcW w:w="504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561" w:rsidRPr="004B5F87" w:rsidTr="00371561">
        <w:tc>
          <w:tcPr>
            <w:tcW w:w="348" w:type="pct"/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2" w:type="pct"/>
          </w:tcPr>
          <w:p w:rsidR="00371561" w:rsidRPr="004B5F87" w:rsidRDefault="00371561" w:rsidP="009566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502" w:type="pct"/>
            <w:vAlign w:val="center"/>
          </w:tcPr>
          <w:p w:rsidR="00371561" w:rsidRPr="00371561" w:rsidRDefault="00371561" w:rsidP="0095668B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210000</w:t>
            </w:r>
          </w:p>
        </w:tc>
        <w:tc>
          <w:tcPr>
            <w:tcW w:w="575" w:type="pct"/>
            <w:vAlign w:val="center"/>
          </w:tcPr>
          <w:p w:rsidR="00371561" w:rsidRPr="00371561" w:rsidRDefault="00371561" w:rsidP="0095668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700000</w:t>
            </w:r>
          </w:p>
        </w:tc>
        <w:tc>
          <w:tcPr>
            <w:tcW w:w="64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562100</w:t>
            </w:r>
          </w:p>
        </w:tc>
        <w:tc>
          <w:tcPr>
            <w:tcW w:w="504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347900</w:t>
            </w:r>
          </w:p>
        </w:tc>
        <w:tc>
          <w:tcPr>
            <w:tcW w:w="55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561" w:rsidRPr="004B5F87" w:rsidTr="00371561">
        <w:tc>
          <w:tcPr>
            <w:tcW w:w="348" w:type="pct"/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2" w:type="pct"/>
          </w:tcPr>
          <w:p w:rsidR="00371561" w:rsidRPr="004B5F87" w:rsidRDefault="00371561" w:rsidP="009566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 по приобретенным ценностям</w:t>
            </w:r>
          </w:p>
        </w:tc>
        <w:tc>
          <w:tcPr>
            <w:tcW w:w="502" w:type="pct"/>
            <w:vAlign w:val="center"/>
          </w:tcPr>
          <w:p w:rsidR="00371561" w:rsidRPr="00371561" w:rsidRDefault="00371561" w:rsidP="0095668B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371561" w:rsidRPr="00371561" w:rsidRDefault="00371561" w:rsidP="0095668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160650</w:t>
            </w:r>
          </w:p>
        </w:tc>
        <w:tc>
          <w:tcPr>
            <w:tcW w:w="64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160650</w:t>
            </w:r>
          </w:p>
        </w:tc>
        <w:tc>
          <w:tcPr>
            <w:tcW w:w="504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561" w:rsidRPr="004B5F87" w:rsidTr="00371561">
        <w:tc>
          <w:tcPr>
            <w:tcW w:w="348" w:type="pct"/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</w:t>
            </w:r>
          </w:p>
        </w:tc>
        <w:tc>
          <w:tcPr>
            <w:tcW w:w="1222" w:type="pct"/>
          </w:tcPr>
          <w:p w:rsidR="00371561" w:rsidRPr="004B5F87" w:rsidRDefault="00371561" w:rsidP="009566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производство (изделие А)</w:t>
            </w:r>
          </w:p>
        </w:tc>
        <w:tc>
          <w:tcPr>
            <w:tcW w:w="502" w:type="pct"/>
            <w:vAlign w:val="center"/>
          </w:tcPr>
          <w:p w:rsidR="00371561" w:rsidRPr="00371561" w:rsidRDefault="00371561" w:rsidP="0095668B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371561" w:rsidRPr="00371561" w:rsidRDefault="00371561" w:rsidP="0095668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497672</w:t>
            </w:r>
          </w:p>
        </w:tc>
        <w:tc>
          <w:tcPr>
            <w:tcW w:w="64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245000</w:t>
            </w:r>
          </w:p>
        </w:tc>
        <w:tc>
          <w:tcPr>
            <w:tcW w:w="504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252672</w:t>
            </w:r>
          </w:p>
        </w:tc>
        <w:tc>
          <w:tcPr>
            <w:tcW w:w="55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561" w:rsidRPr="004B5F87" w:rsidTr="00371561">
        <w:tc>
          <w:tcPr>
            <w:tcW w:w="348" w:type="pct"/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</w:t>
            </w:r>
          </w:p>
        </w:tc>
        <w:tc>
          <w:tcPr>
            <w:tcW w:w="1222" w:type="pct"/>
          </w:tcPr>
          <w:p w:rsidR="00371561" w:rsidRPr="004B5F87" w:rsidRDefault="00371561" w:rsidP="0095668B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производство (изделие В)</w:t>
            </w:r>
          </w:p>
        </w:tc>
        <w:tc>
          <w:tcPr>
            <w:tcW w:w="502" w:type="pct"/>
            <w:vAlign w:val="center"/>
          </w:tcPr>
          <w:p w:rsidR="00371561" w:rsidRPr="00371561" w:rsidRDefault="00371561" w:rsidP="0095668B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371561" w:rsidRPr="00371561" w:rsidRDefault="00371561" w:rsidP="0095668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462028</w:t>
            </w:r>
          </w:p>
        </w:tc>
        <w:tc>
          <w:tcPr>
            <w:tcW w:w="64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196000</w:t>
            </w:r>
          </w:p>
        </w:tc>
        <w:tc>
          <w:tcPr>
            <w:tcW w:w="504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266028</w:t>
            </w:r>
          </w:p>
        </w:tc>
        <w:tc>
          <w:tcPr>
            <w:tcW w:w="55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561" w:rsidRPr="004B5F87" w:rsidTr="00371561">
        <w:tc>
          <w:tcPr>
            <w:tcW w:w="348" w:type="pct"/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2" w:type="pct"/>
          </w:tcPr>
          <w:p w:rsidR="00371561" w:rsidRPr="004B5F87" w:rsidRDefault="00371561" w:rsidP="009566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Общепроизводственные расходы</w:t>
            </w:r>
          </w:p>
        </w:tc>
        <w:tc>
          <w:tcPr>
            <w:tcW w:w="502" w:type="pct"/>
            <w:vAlign w:val="center"/>
          </w:tcPr>
          <w:p w:rsidR="00371561" w:rsidRPr="00371561" w:rsidRDefault="00371561" w:rsidP="0095668B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371561" w:rsidRPr="00371561" w:rsidRDefault="00371561" w:rsidP="0095668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96600</w:t>
            </w:r>
          </w:p>
        </w:tc>
        <w:tc>
          <w:tcPr>
            <w:tcW w:w="64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96600</w:t>
            </w:r>
          </w:p>
        </w:tc>
        <w:tc>
          <w:tcPr>
            <w:tcW w:w="504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561" w:rsidRPr="004B5F87" w:rsidTr="00371561">
        <w:tc>
          <w:tcPr>
            <w:tcW w:w="348" w:type="pct"/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22" w:type="pct"/>
          </w:tcPr>
          <w:p w:rsidR="00371561" w:rsidRPr="004B5F87" w:rsidRDefault="00371561" w:rsidP="009566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Общехозяйственные расходы</w:t>
            </w:r>
          </w:p>
        </w:tc>
        <w:tc>
          <w:tcPr>
            <w:tcW w:w="502" w:type="pct"/>
            <w:vAlign w:val="center"/>
          </w:tcPr>
          <w:p w:rsidR="00371561" w:rsidRPr="00371561" w:rsidRDefault="00371561" w:rsidP="0095668B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371561" w:rsidRPr="00371561" w:rsidRDefault="00371561" w:rsidP="0095668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147000</w:t>
            </w:r>
          </w:p>
        </w:tc>
        <w:tc>
          <w:tcPr>
            <w:tcW w:w="64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147000</w:t>
            </w:r>
          </w:p>
        </w:tc>
        <w:tc>
          <w:tcPr>
            <w:tcW w:w="504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561" w:rsidRPr="004B5F87" w:rsidTr="00371561">
        <w:tc>
          <w:tcPr>
            <w:tcW w:w="348" w:type="pct"/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22" w:type="pct"/>
          </w:tcPr>
          <w:p w:rsidR="00371561" w:rsidRPr="004B5F87" w:rsidRDefault="00371561" w:rsidP="009566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Готовая продукция </w:t>
            </w:r>
          </w:p>
        </w:tc>
        <w:tc>
          <w:tcPr>
            <w:tcW w:w="502" w:type="pct"/>
            <w:vAlign w:val="center"/>
          </w:tcPr>
          <w:p w:rsidR="00371561" w:rsidRPr="00371561" w:rsidRDefault="00371561" w:rsidP="0095668B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371561" w:rsidRPr="00371561" w:rsidRDefault="00371561" w:rsidP="0095668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441000</w:t>
            </w:r>
          </w:p>
        </w:tc>
        <w:tc>
          <w:tcPr>
            <w:tcW w:w="64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434000</w:t>
            </w:r>
          </w:p>
        </w:tc>
        <w:tc>
          <w:tcPr>
            <w:tcW w:w="504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7000</w:t>
            </w:r>
          </w:p>
        </w:tc>
        <w:tc>
          <w:tcPr>
            <w:tcW w:w="55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561" w:rsidRPr="004B5F87" w:rsidTr="00371561">
        <w:tc>
          <w:tcPr>
            <w:tcW w:w="348" w:type="pct"/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22" w:type="pct"/>
          </w:tcPr>
          <w:p w:rsidR="00371561" w:rsidRPr="004B5F87" w:rsidRDefault="00371561" w:rsidP="009566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продажу </w:t>
            </w:r>
          </w:p>
        </w:tc>
        <w:tc>
          <w:tcPr>
            <w:tcW w:w="502" w:type="pct"/>
            <w:vAlign w:val="center"/>
          </w:tcPr>
          <w:p w:rsidR="00371561" w:rsidRPr="00371561" w:rsidRDefault="00371561" w:rsidP="0095668B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371561" w:rsidRPr="00371561" w:rsidRDefault="00371561" w:rsidP="0095668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7700</w:t>
            </w:r>
          </w:p>
        </w:tc>
        <w:tc>
          <w:tcPr>
            <w:tcW w:w="64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7700</w:t>
            </w:r>
          </w:p>
        </w:tc>
        <w:tc>
          <w:tcPr>
            <w:tcW w:w="504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561" w:rsidRPr="004B5F87" w:rsidTr="00371561">
        <w:tc>
          <w:tcPr>
            <w:tcW w:w="348" w:type="pct"/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22" w:type="pct"/>
          </w:tcPr>
          <w:p w:rsidR="00371561" w:rsidRPr="004B5F87" w:rsidRDefault="00371561" w:rsidP="009566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Товары отгруженные </w:t>
            </w:r>
          </w:p>
        </w:tc>
        <w:tc>
          <w:tcPr>
            <w:tcW w:w="502" w:type="pct"/>
            <w:vAlign w:val="center"/>
          </w:tcPr>
          <w:p w:rsidR="00371561" w:rsidRPr="00371561" w:rsidRDefault="00371561" w:rsidP="0095668B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371561" w:rsidRPr="00371561" w:rsidRDefault="00371561" w:rsidP="0095668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238000</w:t>
            </w:r>
          </w:p>
        </w:tc>
        <w:tc>
          <w:tcPr>
            <w:tcW w:w="64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238000</w:t>
            </w:r>
          </w:p>
        </w:tc>
        <w:tc>
          <w:tcPr>
            <w:tcW w:w="504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561" w:rsidRPr="004B5F87" w:rsidTr="00371561">
        <w:tc>
          <w:tcPr>
            <w:tcW w:w="348" w:type="pct"/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2" w:type="pct"/>
          </w:tcPr>
          <w:p w:rsidR="00371561" w:rsidRPr="004B5F87" w:rsidRDefault="00371561" w:rsidP="009566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</w:t>
            </w:r>
          </w:p>
        </w:tc>
        <w:tc>
          <w:tcPr>
            <w:tcW w:w="502" w:type="pct"/>
            <w:vAlign w:val="center"/>
          </w:tcPr>
          <w:p w:rsidR="00371561" w:rsidRPr="00371561" w:rsidRDefault="00371561" w:rsidP="0095668B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371561" w:rsidRPr="00371561" w:rsidRDefault="00371561" w:rsidP="0095668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292600</w:t>
            </w:r>
          </w:p>
        </w:tc>
        <w:tc>
          <w:tcPr>
            <w:tcW w:w="64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246750</w:t>
            </w:r>
          </w:p>
        </w:tc>
        <w:tc>
          <w:tcPr>
            <w:tcW w:w="504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45850</w:t>
            </w:r>
          </w:p>
        </w:tc>
        <w:tc>
          <w:tcPr>
            <w:tcW w:w="55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561" w:rsidRPr="004B5F87" w:rsidTr="00371561">
        <w:tc>
          <w:tcPr>
            <w:tcW w:w="348" w:type="pct"/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22" w:type="pct"/>
          </w:tcPr>
          <w:p w:rsidR="00371561" w:rsidRPr="004B5F87" w:rsidRDefault="00371561" w:rsidP="009566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счета</w:t>
            </w:r>
          </w:p>
        </w:tc>
        <w:tc>
          <w:tcPr>
            <w:tcW w:w="502" w:type="pct"/>
            <w:vAlign w:val="center"/>
          </w:tcPr>
          <w:p w:rsidR="00371561" w:rsidRPr="00371561" w:rsidRDefault="00371561" w:rsidP="0095668B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6090000</w:t>
            </w:r>
          </w:p>
        </w:tc>
        <w:tc>
          <w:tcPr>
            <w:tcW w:w="575" w:type="pct"/>
            <w:vAlign w:val="center"/>
          </w:tcPr>
          <w:p w:rsidR="00371561" w:rsidRPr="00371561" w:rsidRDefault="00371561" w:rsidP="0095668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2121350</w:t>
            </w:r>
          </w:p>
        </w:tc>
        <w:tc>
          <w:tcPr>
            <w:tcW w:w="64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1350965</w:t>
            </w:r>
          </w:p>
        </w:tc>
        <w:tc>
          <w:tcPr>
            <w:tcW w:w="504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6850385</w:t>
            </w:r>
          </w:p>
        </w:tc>
        <w:tc>
          <w:tcPr>
            <w:tcW w:w="55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561" w:rsidRPr="004B5F87" w:rsidTr="00371561">
        <w:tc>
          <w:tcPr>
            <w:tcW w:w="348" w:type="pct"/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2" w:type="pct"/>
          </w:tcPr>
          <w:p w:rsidR="00371561" w:rsidRPr="004B5F87" w:rsidRDefault="00371561" w:rsidP="009566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поставщиками и подрядчиками</w:t>
            </w:r>
          </w:p>
        </w:tc>
        <w:tc>
          <w:tcPr>
            <w:tcW w:w="502" w:type="pct"/>
            <w:vAlign w:val="center"/>
          </w:tcPr>
          <w:p w:rsidR="00371561" w:rsidRPr="00371561" w:rsidRDefault="00371561" w:rsidP="0095668B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371561" w:rsidRPr="00371561" w:rsidRDefault="00371561" w:rsidP="0095668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887950</w:t>
            </w:r>
          </w:p>
        </w:tc>
        <w:tc>
          <w:tcPr>
            <w:tcW w:w="64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1053150</w:t>
            </w:r>
          </w:p>
        </w:tc>
        <w:tc>
          <w:tcPr>
            <w:tcW w:w="504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165200</w:t>
            </w:r>
          </w:p>
        </w:tc>
      </w:tr>
      <w:tr w:rsidR="00371561" w:rsidRPr="004B5F87" w:rsidTr="00371561"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62-1</w:t>
            </w:r>
          </w:p>
        </w:tc>
        <w:tc>
          <w:tcPr>
            <w:tcW w:w="1222" w:type="pct"/>
            <w:tcBorders>
              <w:bottom w:val="single" w:sz="4" w:space="0" w:color="auto"/>
            </w:tcBorders>
          </w:tcPr>
          <w:p w:rsidR="00371561" w:rsidRPr="004B5F87" w:rsidRDefault="00371561" w:rsidP="009566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покупателями и заказчиками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371561" w:rsidRPr="00371561" w:rsidRDefault="00371561" w:rsidP="0095668B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371561" w:rsidRPr="00371561" w:rsidRDefault="00371561" w:rsidP="0095668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1680000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1680000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561" w:rsidRPr="004B5F87" w:rsidTr="00371561"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62-2</w:t>
            </w:r>
          </w:p>
        </w:tc>
        <w:tc>
          <w:tcPr>
            <w:tcW w:w="1222" w:type="pct"/>
            <w:tcBorders>
              <w:bottom w:val="single" w:sz="4" w:space="0" w:color="auto"/>
            </w:tcBorders>
          </w:tcPr>
          <w:p w:rsidR="00371561" w:rsidRPr="004B5F87" w:rsidRDefault="00371561" w:rsidP="009566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Расчеты с покупателями по авансам полученным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371561" w:rsidRPr="00371561" w:rsidRDefault="00371561" w:rsidP="0095668B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371561" w:rsidRPr="00371561" w:rsidRDefault="00371561" w:rsidP="0095668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350000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350000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561" w:rsidRPr="004B5F87" w:rsidTr="00371561">
        <w:tc>
          <w:tcPr>
            <w:tcW w:w="348" w:type="pct"/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22" w:type="pct"/>
          </w:tcPr>
          <w:p w:rsidR="00371561" w:rsidRPr="004B5F87" w:rsidRDefault="00371561" w:rsidP="009566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налогам и сборам</w:t>
            </w:r>
          </w:p>
        </w:tc>
        <w:tc>
          <w:tcPr>
            <w:tcW w:w="502" w:type="pct"/>
            <w:vAlign w:val="center"/>
          </w:tcPr>
          <w:p w:rsidR="00371561" w:rsidRPr="00371561" w:rsidRDefault="00371561" w:rsidP="0095668B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371561" w:rsidRPr="00371561" w:rsidRDefault="00371561" w:rsidP="0095668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160650</w:t>
            </w:r>
          </w:p>
        </w:tc>
        <w:tc>
          <w:tcPr>
            <w:tcW w:w="64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398076</w:t>
            </w:r>
          </w:p>
        </w:tc>
        <w:tc>
          <w:tcPr>
            <w:tcW w:w="504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237426</w:t>
            </w:r>
          </w:p>
        </w:tc>
      </w:tr>
      <w:tr w:rsidR="00371561" w:rsidRPr="004B5F87" w:rsidTr="00371561">
        <w:tc>
          <w:tcPr>
            <w:tcW w:w="348" w:type="pct"/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22" w:type="pct"/>
          </w:tcPr>
          <w:p w:rsidR="00371561" w:rsidRPr="004B5F87" w:rsidRDefault="00371561" w:rsidP="009566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социальному страхованию и обеспечению</w:t>
            </w:r>
          </w:p>
        </w:tc>
        <w:tc>
          <w:tcPr>
            <w:tcW w:w="502" w:type="pct"/>
            <w:vAlign w:val="center"/>
          </w:tcPr>
          <w:p w:rsidR="00371561" w:rsidRPr="00371561" w:rsidRDefault="00371561" w:rsidP="0095668B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371561" w:rsidRPr="00371561" w:rsidRDefault="00371561" w:rsidP="0095668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71400</w:t>
            </w:r>
          </w:p>
        </w:tc>
        <w:tc>
          <w:tcPr>
            <w:tcW w:w="64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71400</w:t>
            </w:r>
          </w:p>
        </w:tc>
        <w:tc>
          <w:tcPr>
            <w:tcW w:w="504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561" w:rsidRPr="004B5F87" w:rsidTr="00371561">
        <w:tc>
          <w:tcPr>
            <w:tcW w:w="348" w:type="pct"/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2" w:type="pct"/>
          </w:tcPr>
          <w:p w:rsidR="00371561" w:rsidRDefault="00371561" w:rsidP="009566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персоналом по оплате труда</w:t>
            </w:r>
          </w:p>
          <w:p w:rsidR="00371561" w:rsidRPr="004B5F87" w:rsidRDefault="00371561" w:rsidP="009566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502" w:type="pct"/>
            <w:vAlign w:val="center"/>
          </w:tcPr>
          <w:p w:rsidR="00371561" w:rsidRPr="00371561" w:rsidRDefault="00371561" w:rsidP="0095668B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371561" w:rsidRPr="00371561" w:rsidRDefault="00371561" w:rsidP="0095668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292057,5</w:t>
            </w:r>
          </w:p>
        </w:tc>
        <w:tc>
          <w:tcPr>
            <w:tcW w:w="64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292057,5</w:t>
            </w:r>
          </w:p>
        </w:tc>
        <w:tc>
          <w:tcPr>
            <w:tcW w:w="504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561" w:rsidRPr="004B5F87" w:rsidTr="00371561">
        <w:tc>
          <w:tcPr>
            <w:tcW w:w="348" w:type="pct"/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222" w:type="pct"/>
          </w:tcPr>
          <w:p w:rsidR="00371561" w:rsidRPr="004B5F87" w:rsidRDefault="00371561" w:rsidP="009566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подотчетными лицами</w:t>
            </w:r>
          </w:p>
        </w:tc>
        <w:tc>
          <w:tcPr>
            <w:tcW w:w="502" w:type="pct"/>
            <w:vAlign w:val="center"/>
          </w:tcPr>
          <w:p w:rsidR="00371561" w:rsidRPr="00371561" w:rsidRDefault="00371561" w:rsidP="0095668B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371561" w:rsidRPr="00371561" w:rsidRDefault="00371561" w:rsidP="0095668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45500</w:t>
            </w:r>
          </w:p>
        </w:tc>
        <w:tc>
          <w:tcPr>
            <w:tcW w:w="64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45500</w:t>
            </w:r>
          </w:p>
        </w:tc>
        <w:tc>
          <w:tcPr>
            <w:tcW w:w="504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561" w:rsidRPr="004B5F87" w:rsidTr="00371561">
        <w:tc>
          <w:tcPr>
            <w:tcW w:w="348" w:type="pct"/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22" w:type="pct"/>
          </w:tcPr>
          <w:p w:rsidR="00371561" w:rsidRPr="004B5F87" w:rsidRDefault="00371561" w:rsidP="009566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персоналом по прочим операциям</w:t>
            </w:r>
          </w:p>
        </w:tc>
        <w:tc>
          <w:tcPr>
            <w:tcW w:w="502" w:type="pct"/>
            <w:vAlign w:val="center"/>
          </w:tcPr>
          <w:p w:rsidR="00371561" w:rsidRPr="00371561" w:rsidRDefault="00371561" w:rsidP="0095668B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371561" w:rsidRPr="00371561" w:rsidRDefault="00371561" w:rsidP="0095668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4900</w:t>
            </w:r>
          </w:p>
        </w:tc>
        <w:tc>
          <w:tcPr>
            <w:tcW w:w="64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4900</w:t>
            </w:r>
          </w:p>
        </w:tc>
        <w:tc>
          <w:tcPr>
            <w:tcW w:w="504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561" w:rsidRPr="004B5F87" w:rsidTr="00371561">
        <w:tc>
          <w:tcPr>
            <w:tcW w:w="348" w:type="pct"/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75-1</w:t>
            </w:r>
          </w:p>
        </w:tc>
        <w:tc>
          <w:tcPr>
            <w:tcW w:w="1222" w:type="pct"/>
          </w:tcPr>
          <w:p w:rsidR="00371561" w:rsidRPr="004B5F87" w:rsidRDefault="00371561" w:rsidP="009566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учредителями: субсчет – Расчеты по вкладам в уставный капитал</w:t>
            </w:r>
          </w:p>
        </w:tc>
        <w:tc>
          <w:tcPr>
            <w:tcW w:w="502" w:type="pct"/>
            <w:vAlign w:val="center"/>
          </w:tcPr>
          <w:p w:rsidR="00371561" w:rsidRPr="00371561" w:rsidRDefault="00371561" w:rsidP="0095668B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700000</w:t>
            </w:r>
          </w:p>
        </w:tc>
        <w:tc>
          <w:tcPr>
            <w:tcW w:w="575" w:type="pct"/>
            <w:vAlign w:val="center"/>
          </w:tcPr>
          <w:p w:rsidR="00371561" w:rsidRPr="00371561" w:rsidRDefault="00371561" w:rsidP="0095668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700000</w:t>
            </w:r>
          </w:p>
        </w:tc>
        <w:tc>
          <w:tcPr>
            <w:tcW w:w="504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561" w:rsidRPr="004B5F87" w:rsidTr="00371561">
        <w:tc>
          <w:tcPr>
            <w:tcW w:w="348" w:type="pct"/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75-2</w:t>
            </w:r>
          </w:p>
        </w:tc>
        <w:tc>
          <w:tcPr>
            <w:tcW w:w="1222" w:type="pct"/>
          </w:tcPr>
          <w:p w:rsidR="00371561" w:rsidRPr="004B5F87" w:rsidRDefault="00371561" w:rsidP="009566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учредителями: субсчет – Расчеты по выплате доходов</w:t>
            </w:r>
          </w:p>
        </w:tc>
        <w:tc>
          <w:tcPr>
            <w:tcW w:w="502" w:type="pct"/>
            <w:vAlign w:val="center"/>
          </w:tcPr>
          <w:p w:rsidR="00371561" w:rsidRPr="00371561" w:rsidRDefault="00371561" w:rsidP="0095668B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371561" w:rsidRPr="00371561" w:rsidRDefault="00371561" w:rsidP="0095668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54057,5</w:t>
            </w:r>
          </w:p>
        </w:tc>
        <w:tc>
          <w:tcPr>
            <w:tcW w:w="64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54057,5</w:t>
            </w:r>
          </w:p>
        </w:tc>
        <w:tc>
          <w:tcPr>
            <w:tcW w:w="504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561" w:rsidRPr="004B5F87" w:rsidTr="00371561">
        <w:tc>
          <w:tcPr>
            <w:tcW w:w="348" w:type="pct"/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22" w:type="pct"/>
          </w:tcPr>
          <w:p w:rsidR="00371561" w:rsidRPr="004B5F87" w:rsidRDefault="00371561" w:rsidP="009566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разными дебиторами и кредиторами</w:t>
            </w:r>
          </w:p>
        </w:tc>
        <w:tc>
          <w:tcPr>
            <w:tcW w:w="502" w:type="pct"/>
            <w:vAlign w:val="center"/>
          </w:tcPr>
          <w:p w:rsidR="00371561" w:rsidRPr="00371561" w:rsidRDefault="00371561" w:rsidP="0095668B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371561" w:rsidRPr="00371561" w:rsidRDefault="00371561" w:rsidP="0095668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420000</w:t>
            </w:r>
          </w:p>
        </w:tc>
        <w:tc>
          <w:tcPr>
            <w:tcW w:w="64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450100</w:t>
            </w:r>
          </w:p>
        </w:tc>
        <w:tc>
          <w:tcPr>
            <w:tcW w:w="504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</w:tr>
      <w:tr w:rsidR="00371561" w:rsidRPr="004B5F87" w:rsidTr="00371561">
        <w:tc>
          <w:tcPr>
            <w:tcW w:w="348" w:type="pct"/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22" w:type="pct"/>
          </w:tcPr>
          <w:p w:rsidR="00371561" w:rsidRPr="004B5F87" w:rsidRDefault="00371561" w:rsidP="009566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</w:t>
            </w:r>
          </w:p>
        </w:tc>
        <w:tc>
          <w:tcPr>
            <w:tcW w:w="502" w:type="pct"/>
            <w:vAlign w:val="center"/>
          </w:tcPr>
          <w:p w:rsidR="00371561" w:rsidRPr="00371561" w:rsidRDefault="00371561" w:rsidP="0095668B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7000000</w:t>
            </w:r>
          </w:p>
        </w:tc>
        <w:tc>
          <w:tcPr>
            <w:tcW w:w="64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7000000</w:t>
            </w:r>
          </w:p>
        </w:tc>
      </w:tr>
      <w:tr w:rsidR="00371561" w:rsidRPr="004B5F87" w:rsidTr="00371561">
        <w:tc>
          <w:tcPr>
            <w:tcW w:w="348" w:type="pct"/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22" w:type="pct"/>
          </w:tcPr>
          <w:p w:rsidR="00371561" w:rsidRPr="004B5F87" w:rsidRDefault="00371561" w:rsidP="009566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капитал</w:t>
            </w:r>
          </w:p>
        </w:tc>
        <w:tc>
          <w:tcPr>
            <w:tcW w:w="502" w:type="pct"/>
            <w:vAlign w:val="center"/>
          </w:tcPr>
          <w:p w:rsidR="00371561" w:rsidRPr="00371561" w:rsidRDefault="00371561" w:rsidP="0095668B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371561" w:rsidRPr="00371561" w:rsidRDefault="00371561" w:rsidP="0095668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22760,5</w:t>
            </w:r>
          </w:p>
        </w:tc>
        <w:tc>
          <w:tcPr>
            <w:tcW w:w="504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22760,5</w:t>
            </w:r>
          </w:p>
        </w:tc>
      </w:tr>
      <w:tr w:rsidR="00371561" w:rsidRPr="004B5F87" w:rsidTr="00371561">
        <w:tc>
          <w:tcPr>
            <w:tcW w:w="348" w:type="pct"/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22" w:type="pct"/>
          </w:tcPr>
          <w:p w:rsidR="00371561" w:rsidRPr="004B5F87" w:rsidRDefault="00371561" w:rsidP="009566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Нераспределенная прибыль</w:t>
            </w:r>
          </w:p>
        </w:tc>
        <w:tc>
          <w:tcPr>
            <w:tcW w:w="502" w:type="pct"/>
            <w:vAlign w:val="center"/>
          </w:tcPr>
          <w:p w:rsidR="00371561" w:rsidRPr="00371561" w:rsidRDefault="00371561" w:rsidP="0095668B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371561" w:rsidRPr="00371561" w:rsidRDefault="00371561" w:rsidP="0095668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130875,5</w:t>
            </w:r>
          </w:p>
        </w:tc>
        <w:tc>
          <w:tcPr>
            <w:tcW w:w="64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445224</w:t>
            </w:r>
          </w:p>
        </w:tc>
        <w:tc>
          <w:tcPr>
            <w:tcW w:w="504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314348,5</w:t>
            </w:r>
          </w:p>
        </w:tc>
      </w:tr>
      <w:tr w:rsidR="00371561" w:rsidRPr="004B5F87" w:rsidTr="00371561">
        <w:tc>
          <w:tcPr>
            <w:tcW w:w="348" w:type="pct"/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</w:t>
            </w:r>
          </w:p>
        </w:tc>
        <w:tc>
          <w:tcPr>
            <w:tcW w:w="1222" w:type="pct"/>
          </w:tcPr>
          <w:p w:rsidR="00371561" w:rsidRPr="004B5F87" w:rsidRDefault="00371561" w:rsidP="009566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Продажи </w:t>
            </w:r>
          </w:p>
        </w:tc>
        <w:tc>
          <w:tcPr>
            <w:tcW w:w="502" w:type="pct"/>
            <w:vAlign w:val="center"/>
          </w:tcPr>
          <w:p w:rsidR="00371561" w:rsidRPr="00371561" w:rsidRDefault="00371561" w:rsidP="0095668B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371561" w:rsidRPr="00371561" w:rsidRDefault="00371561" w:rsidP="0095668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1015000</w:t>
            </w:r>
          </w:p>
        </w:tc>
        <w:tc>
          <w:tcPr>
            <w:tcW w:w="64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1015000</w:t>
            </w:r>
          </w:p>
        </w:tc>
        <w:tc>
          <w:tcPr>
            <w:tcW w:w="504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561" w:rsidRPr="004B5F87" w:rsidTr="00371561">
        <w:tc>
          <w:tcPr>
            <w:tcW w:w="348" w:type="pct"/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22" w:type="pct"/>
          </w:tcPr>
          <w:p w:rsidR="00371561" w:rsidRPr="004B5F87" w:rsidRDefault="00371561" w:rsidP="009566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и расходы</w:t>
            </w:r>
          </w:p>
        </w:tc>
        <w:tc>
          <w:tcPr>
            <w:tcW w:w="502" w:type="pct"/>
            <w:vAlign w:val="center"/>
          </w:tcPr>
          <w:p w:rsidR="00371561" w:rsidRPr="00371561" w:rsidRDefault="00371561" w:rsidP="0095668B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371561" w:rsidRPr="00371561" w:rsidRDefault="00371561" w:rsidP="0095668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1085000</w:t>
            </w:r>
          </w:p>
        </w:tc>
        <w:tc>
          <w:tcPr>
            <w:tcW w:w="64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1085000</w:t>
            </w:r>
          </w:p>
        </w:tc>
        <w:tc>
          <w:tcPr>
            <w:tcW w:w="504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561" w:rsidRPr="004B5F87" w:rsidTr="00371561">
        <w:tc>
          <w:tcPr>
            <w:tcW w:w="348" w:type="pct"/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22" w:type="pct"/>
          </w:tcPr>
          <w:p w:rsidR="00371561" w:rsidRPr="004B5F87" w:rsidRDefault="00371561" w:rsidP="009566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 и потери от порчи имущества</w:t>
            </w:r>
          </w:p>
        </w:tc>
        <w:tc>
          <w:tcPr>
            <w:tcW w:w="502" w:type="pct"/>
            <w:vAlign w:val="center"/>
          </w:tcPr>
          <w:p w:rsidR="00371561" w:rsidRPr="00371561" w:rsidRDefault="00371561" w:rsidP="0095668B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371561" w:rsidRPr="00371561" w:rsidRDefault="00371561" w:rsidP="0095668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4900</w:t>
            </w:r>
          </w:p>
        </w:tc>
        <w:tc>
          <w:tcPr>
            <w:tcW w:w="64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4900</w:t>
            </w:r>
          </w:p>
        </w:tc>
        <w:tc>
          <w:tcPr>
            <w:tcW w:w="504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561" w:rsidRPr="004B5F87" w:rsidTr="00371561">
        <w:tc>
          <w:tcPr>
            <w:tcW w:w="348" w:type="pct"/>
            <w:vAlign w:val="center"/>
          </w:tcPr>
          <w:p w:rsidR="00371561" w:rsidRPr="004B5F87" w:rsidRDefault="00371561" w:rsidP="0037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22" w:type="pct"/>
          </w:tcPr>
          <w:p w:rsidR="00371561" w:rsidRPr="004B5F87" w:rsidRDefault="00371561" w:rsidP="0095668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Прибыли и убытки</w:t>
            </w:r>
          </w:p>
        </w:tc>
        <w:tc>
          <w:tcPr>
            <w:tcW w:w="502" w:type="pct"/>
            <w:vAlign w:val="center"/>
          </w:tcPr>
          <w:p w:rsidR="00371561" w:rsidRPr="00371561" w:rsidRDefault="00371561" w:rsidP="0095668B">
            <w:pPr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pct"/>
            <w:vAlign w:val="center"/>
          </w:tcPr>
          <w:p w:rsidR="00371561" w:rsidRPr="00371561" w:rsidRDefault="00371561" w:rsidP="0095668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559030</w:t>
            </w:r>
          </w:p>
        </w:tc>
        <w:tc>
          <w:tcPr>
            <w:tcW w:w="64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559030</w:t>
            </w:r>
          </w:p>
        </w:tc>
        <w:tc>
          <w:tcPr>
            <w:tcW w:w="504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1561" w:rsidRPr="004B5F87" w:rsidTr="00371561">
        <w:tc>
          <w:tcPr>
            <w:tcW w:w="1569" w:type="pct"/>
            <w:gridSpan w:val="2"/>
          </w:tcPr>
          <w:p w:rsidR="00371561" w:rsidRPr="004B5F87" w:rsidRDefault="00371561" w:rsidP="0095668B">
            <w:pPr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2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7000000</w:t>
            </w:r>
          </w:p>
        </w:tc>
        <w:tc>
          <w:tcPr>
            <w:tcW w:w="57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7000000</w:t>
            </w:r>
          </w:p>
        </w:tc>
        <w:tc>
          <w:tcPr>
            <w:tcW w:w="645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14452920,5</w:t>
            </w:r>
          </w:p>
        </w:tc>
        <w:tc>
          <w:tcPr>
            <w:tcW w:w="64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14452920,5</w:t>
            </w:r>
          </w:p>
        </w:tc>
        <w:tc>
          <w:tcPr>
            <w:tcW w:w="504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7769835</w:t>
            </w:r>
          </w:p>
        </w:tc>
        <w:tc>
          <w:tcPr>
            <w:tcW w:w="557" w:type="pct"/>
            <w:vAlign w:val="center"/>
          </w:tcPr>
          <w:p w:rsidR="00371561" w:rsidRPr="00371561" w:rsidRDefault="00371561" w:rsidP="009566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561">
              <w:rPr>
                <w:rFonts w:ascii="Times New Roman" w:eastAsia="Times New Roman" w:hAnsi="Times New Roman" w:cs="Times New Roman"/>
                <w:lang w:eastAsia="ru-RU"/>
              </w:rPr>
              <w:t>7769835</w:t>
            </w:r>
          </w:p>
        </w:tc>
      </w:tr>
    </w:tbl>
    <w:p w:rsidR="00726AA2" w:rsidRDefault="00726AA2" w:rsidP="00371561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371561" w:rsidRPr="00BF33C6" w:rsidRDefault="00371561" w:rsidP="00371561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3C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Таблица </w:t>
      </w:r>
      <w:r w:rsidR="00DB624C">
        <w:rPr>
          <w:rFonts w:ascii="Times New Roman" w:hAnsi="Times New Roman" w:cs="Times New Roman"/>
          <w:color w:val="000000"/>
          <w:sz w:val="28"/>
          <w:szCs w:val="28"/>
        </w:rPr>
        <w:t xml:space="preserve">5 – </w:t>
      </w:r>
      <w:r w:rsidRPr="00BF33C6">
        <w:rPr>
          <w:rFonts w:ascii="Times New Roman" w:hAnsi="Times New Roman" w:cs="Times New Roman"/>
          <w:color w:val="000000"/>
          <w:sz w:val="28"/>
          <w:szCs w:val="28"/>
        </w:rPr>
        <w:t>Отчет о финансовых результатах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68"/>
        <w:gridCol w:w="4169"/>
        <w:gridCol w:w="2126"/>
        <w:gridCol w:w="2091"/>
      </w:tblGrid>
      <w:tr w:rsidR="00371561" w:rsidTr="0095668B">
        <w:tc>
          <w:tcPr>
            <w:tcW w:w="1468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Пояснения</w:t>
            </w:r>
          </w:p>
        </w:tc>
        <w:tc>
          <w:tcPr>
            <w:tcW w:w="4169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E8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2091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предыдущий период</w:t>
            </w:r>
          </w:p>
        </w:tc>
      </w:tr>
      <w:tr w:rsidR="00371561" w:rsidTr="0095668B">
        <w:tc>
          <w:tcPr>
            <w:tcW w:w="1468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Выручка (нетто, т.е. без НДС) </w:t>
            </w:r>
          </w:p>
        </w:tc>
        <w:tc>
          <w:tcPr>
            <w:tcW w:w="2126" w:type="dxa"/>
            <w:vAlign w:val="center"/>
          </w:tcPr>
          <w:p w:rsidR="00371561" w:rsidRPr="00E853D7" w:rsidRDefault="00371561" w:rsidP="00956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860174</w:t>
            </w:r>
          </w:p>
        </w:tc>
        <w:tc>
          <w:tcPr>
            <w:tcW w:w="2091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Tr="0095668B">
        <w:tc>
          <w:tcPr>
            <w:tcW w:w="1468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Себестоимость продаж</w:t>
            </w:r>
          </w:p>
        </w:tc>
        <w:tc>
          <w:tcPr>
            <w:tcW w:w="2126" w:type="dxa"/>
            <w:vAlign w:val="center"/>
          </w:tcPr>
          <w:p w:rsidR="00371561" w:rsidRPr="00E853D7" w:rsidRDefault="00371561" w:rsidP="00956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427000</w:t>
            </w:r>
          </w:p>
        </w:tc>
        <w:tc>
          <w:tcPr>
            <w:tcW w:w="2091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Tr="0095668B">
        <w:tc>
          <w:tcPr>
            <w:tcW w:w="1468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Валовая прибыль (убыток) </w:t>
            </w:r>
          </w:p>
        </w:tc>
        <w:tc>
          <w:tcPr>
            <w:tcW w:w="2126" w:type="dxa"/>
            <w:vAlign w:val="center"/>
          </w:tcPr>
          <w:p w:rsidR="00371561" w:rsidRPr="00E853D7" w:rsidRDefault="00371561" w:rsidP="00956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433174</w:t>
            </w:r>
          </w:p>
        </w:tc>
        <w:tc>
          <w:tcPr>
            <w:tcW w:w="2091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Tr="0095668B">
        <w:tc>
          <w:tcPr>
            <w:tcW w:w="1468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Коммерческие </w:t>
            </w:r>
          </w:p>
        </w:tc>
        <w:tc>
          <w:tcPr>
            <w:tcW w:w="2126" w:type="dxa"/>
            <w:vAlign w:val="center"/>
          </w:tcPr>
          <w:p w:rsidR="00371561" w:rsidRPr="00E853D7" w:rsidRDefault="00371561" w:rsidP="00956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</w:t>
            </w:r>
          </w:p>
        </w:tc>
        <w:tc>
          <w:tcPr>
            <w:tcW w:w="2091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Tr="0095668B">
        <w:tc>
          <w:tcPr>
            <w:tcW w:w="1468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Управленческие расходы </w:t>
            </w:r>
          </w:p>
        </w:tc>
        <w:tc>
          <w:tcPr>
            <w:tcW w:w="2126" w:type="dxa"/>
            <w:vAlign w:val="center"/>
          </w:tcPr>
          <w:p w:rsidR="00371561" w:rsidRPr="00E853D7" w:rsidRDefault="00371561" w:rsidP="00956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091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Tr="0095668B">
        <w:tc>
          <w:tcPr>
            <w:tcW w:w="1468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Прибыль (убыток) от продаж </w:t>
            </w:r>
          </w:p>
        </w:tc>
        <w:tc>
          <w:tcPr>
            <w:tcW w:w="2126" w:type="dxa"/>
            <w:vAlign w:val="center"/>
          </w:tcPr>
          <w:p w:rsidR="00371561" w:rsidRPr="00E853D7" w:rsidRDefault="00371561" w:rsidP="00956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425474</w:t>
            </w:r>
          </w:p>
        </w:tc>
        <w:tc>
          <w:tcPr>
            <w:tcW w:w="2091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Tr="0095668B">
        <w:tc>
          <w:tcPr>
            <w:tcW w:w="1468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участия в других организациях</w:t>
            </w:r>
          </w:p>
        </w:tc>
        <w:tc>
          <w:tcPr>
            <w:tcW w:w="2126" w:type="dxa"/>
            <w:vAlign w:val="center"/>
          </w:tcPr>
          <w:p w:rsidR="00371561" w:rsidRPr="00E853D7" w:rsidRDefault="00371561" w:rsidP="00956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091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Tr="0095668B">
        <w:tc>
          <w:tcPr>
            <w:tcW w:w="1468" w:type="dxa"/>
          </w:tcPr>
          <w:p w:rsidR="00371561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69" w:type="dxa"/>
            <w:vAlign w:val="bottom"/>
          </w:tcPr>
          <w:p w:rsidR="00371561" w:rsidRPr="00E853D7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к получению</w:t>
            </w:r>
          </w:p>
        </w:tc>
        <w:tc>
          <w:tcPr>
            <w:tcW w:w="2126" w:type="dxa"/>
            <w:vAlign w:val="center"/>
          </w:tcPr>
          <w:p w:rsidR="00371561" w:rsidRPr="00E853D7" w:rsidRDefault="00371561" w:rsidP="00956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091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Tr="0095668B">
        <w:tc>
          <w:tcPr>
            <w:tcW w:w="1468" w:type="dxa"/>
          </w:tcPr>
          <w:p w:rsidR="00371561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69" w:type="dxa"/>
            <w:vAlign w:val="bottom"/>
          </w:tcPr>
          <w:p w:rsidR="00371561" w:rsidRPr="00E853D7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к уплате</w:t>
            </w:r>
          </w:p>
        </w:tc>
        <w:tc>
          <w:tcPr>
            <w:tcW w:w="2126" w:type="dxa"/>
            <w:vAlign w:val="center"/>
          </w:tcPr>
          <w:p w:rsidR="00371561" w:rsidRPr="00E853D7" w:rsidRDefault="00371561" w:rsidP="00956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091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Tr="0095668B">
        <w:tc>
          <w:tcPr>
            <w:tcW w:w="1468" w:type="dxa"/>
          </w:tcPr>
          <w:p w:rsidR="00371561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69" w:type="dxa"/>
            <w:vAlign w:val="bottom"/>
          </w:tcPr>
          <w:p w:rsidR="00371561" w:rsidRPr="00E853D7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2126" w:type="dxa"/>
            <w:vAlign w:val="center"/>
          </w:tcPr>
          <w:p w:rsidR="00371561" w:rsidRPr="00E853D7" w:rsidRDefault="00371561" w:rsidP="00956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1085000</w:t>
            </w:r>
          </w:p>
        </w:tc>
        <w:tc>
          <w:tcPr>
            <w:tcW w:w="2091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Tr="0095668B">
        <w:tc>
          <w:tcPr>
            <w:tcW w:w="1468" w:type="dxa"/>
          </w:tcPr>
          <w:p w:rsidR="00371561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69" w:type="dxa"/>
            <w:vAlign w:val="bottom"/>
          </w:tcPr>
          <w:p w:rsidR="00371561" w:rsidRPr="00E853D7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126" w:type="dxa"/>
            <w:vAlign w:val="center"/>
          </w:tcPr>
          <w:p w:rsidR="00371561" w:rsidRPr="00E853D7" w:rsidRDefault="00371561" w:rsidP="00956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941441</w:t>
            </w:r>
          </w:p>
        </w:tc>
        <w:tc>
          <w:tcPr>
            <w:tcW w:w="2091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Tr="0095668B">
        <w:tc>
          <w:tcPr>
            <w:tcW w:w="1468" w:type="dxa"/>
          </w:tcPr>
          <w:p w:rsidR="00371561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69" w:type="dxa"/>
            <w:vAlign w:val="bottom"/>
          </w:tcPr>
          <w:p w:rsidR="00371561" w:rsidRPr="00E853D7" w:rsidRDefault="00371561" w:rsidP="0095668B">
            <w:pPr>
              <w:autoSpaceDE w:val="0"/>
              <w:autoSpaceDN w:val="0"/>
              <w:ind w:left="57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налогообложения</w:t>
            </w:r>
          </w:p>
        </w:tc>
        <w:tc>
          <w:tcPr>
            <w:tcW w:w="2126" w:type="dxa"/>
            <w:vAlign w:val="center"/>
          </w:tcPr>
          <w:p w:rsidR="00371561" w:rsidRPr="00E853D7" w:rsidRDefault="00371561" w:rsidP="00956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569028</w:t>
            </w:r>
          </w:p>
        </w:tc>
        <w:tc>
          <w:tcPr>
            <w:tcW w:w="2091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Tr="0095668B">
        <w:tc>
          <w:tcPr>
            <w:tcW w:w="1468" w:type="dxa"/>
          </w:tcPr>
          <w:p w:rsidR="00371561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69" w:type="dxa"/>
            <w:vAlign w:val="bottom"/>
          </w:tcPr>
          <w:p w:rsidR="00371561" w:rsidRPr="00E853D7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налог на прибыль</w:t>
            </w:r>
          </w:p>
        </w:tc>
        <w:tc>
          <w:tcPr>
            <w:tcW w:w="2126" w:type="dxa"/>
            <w:vAlign w:val="center"/>
          </w:tcPr>
          <w:p w:rsidR="00371561" w:rsidRPr="00E853D7" w:rsidRDefault="00371561" w:rsidP="00956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113806</w:t>
            </w:r>
          </w:p>
        </w:tc>
        <w:tc>
          <w:tcPr>
            <w:tcW w:w="2091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Tr="0095668B">
        <w:tc>
          <w:tcPr>
            <w:tcW w:w="1468" w:type="dxa"/>
          </w:tcPr>
          <w:p w:rsidR="00371561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69" w:type="dxa"/>
            <w:vAlign w:val="bottom"/>
          </w:tcPr>
          <w:p w:rsidR="00371561" w:rsidRPr="00E853D7" w:rsidRDefault="00371561" w:rsidP="0095668B">
            <w:pPr>
              <w:autoSpaceDE w:val="0"/>
              <w:autoSpaceDN w:val="0"/>
              <w:ind w:left="57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85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85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постоянные налоговые обязательства (активы)</w:t>
            </w:r>
          </w:p>
        </w:tc>
        <w:tc>
          <w:tcPr>
            <w:tcW w:w="2126" w:type="dxa"/>
            <w:vAlign w:val="center"/>
          </w:tcPr>
          <w:p w:rsidR="00371561" w:rsidRPr="00E853D7" w:rsidRDefault="00371561" w:rsidP="00956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Tr="0095668B">
        <w:tc>
          <w:tcPr>
            <w:tcW w:w="1468" w:type="dxa"/>
          </w:tcPr>
          <w:p w:rsidR="00371561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69" w:type="dxa"/>
            <w:vAlign w:val="bottom"/>
          </w:tcPr>
          <w:p w:rsidR="00371561" w:rsidRPr="00E853D7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отложенных налоговых обязательств</w:t>
            </w:r>
          </w:p>
        </w:tc>
        <w:tc>
          <w:tcPr>
            <w:tcW w:w="2126" w:type="dxa"/>
            <w:vAlign w:val="center"/>
          </w:tcPr>
          <w:p w:rsidR="00371561" w:rsidRPr="00E853D7" w:rsidRDefault="00371561" w:rsidP="00956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091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Tr="0095668B">
        <w:tc>
          <w:tcPr>
            <w:tcW w:w="1468" w:type="dxa"/>
          </w:tcPr>
          <w:p w:rsidR="00371561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69" w:type="dxa"/>
            <w:vAlign w:val="bottom"/>
          </w:tcPr>
          <w:p w:rsidR="00371561" w:rsidRPr="00E853D7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отложенных налоговых активов</w:t>
            </w:r>
          </w:p>
        </w:tc>
        <w:tc>
          <w:tcPr>
            <w:tcW w:w="2126" w:type="dxa"/>
            <w:vAlign w:val="center"/>
          </w:tcPr>
          <w:p w:rsidR="00371561" w:rsidRPr="00E853D7" w:rsidRDefault="00371561" w:rsidP="00956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091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Tr="0095668B">
        <w:tc>
          <w:tcPr>
            <w:tcW w:w="1468" w:type="dxa"/>
          </w:tcPr>
          <w:p w:rsidR="00371561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69" w:type="dxa"/>
            <w:vAlign w:val="bottom"/>
          </w:tcPr>
          <w:p w:rsidR="00371561" w:rsidRPr="00E853D7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2126" w:type="dxa"/>
            <w:vAlign w:val="center"/>
          </w:tcPr>
          <w:p w:rsidR="00371561" w:rsidRPr="00E853D7" w:rsidRDefault="00371561" w:rsidP="00956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091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Tr="0095668B">
        <w:tc>
          <w:tcPr>
            <w:tcW w:w="1468" w:type="dxa"/>
          </w:tcPr>
          <w:p w:rsidR="00371561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69" w:type="dxa"/>
            <w:vAlign w:val="bottom"/>
          </w:tcPr>
          <w:p w:rsidR="00371561" w:rsidRPr="00E853D7" w:rsidRDefault="00371561" w:rsidP="0095668B">
            <w:pPr>
              <w:autoSpaceDE w:val="0"/>
              <w:autoSpaceDN w:val="0"/>
              <w:ind w:left="57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2126" w:type="dxa"/>
            <w:vAlign w:val="center"/>
          </w:tcPr>
          <w:p w:rsidR="00371561" w:rsidRPr="00E853D7" w:rsidRDefault="00371561" w:rsidP="009566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D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091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Tr="0095668B">
        <w:tc>
          <w:tcPr>
            <w:tcW w:w="1468" w:type="dxa"/>
          </w:tcPr>
          <w:p w:rsidR="00371561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69" w:type="dxa"/>
            <w:vAlign w:val="bottom"/>
          </w:tcPr>
          <w:p w:rsidR="00371561" w:rsidRPr="00E853D7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СПРАВОЧНО</w:t>
            </w:r>
          </w:p>
        </w:tc>
        <w:tc>
          <w:tcPr>
            <w:tcW w:w="2126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Tr="0095668B">
        <w:tc>
          <w:tcPr>
            <w:tcW w:w="1468" w:type="dxa"/>
          </w:tcPr>
          <w:p w:rsidR="00371561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69" w:type="dxa"/>
            <w:vAlign w:val="bottom"/>
          </w:tcPr>
          <w:p w:rsidR="00371561" w:rsidRPr="00E853D7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от переоценки </w:t>
            </w:r>
            <w:proofErr w:type="spellStart"/>
            <w:r w:rsidRPr="00E85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внеоборотных</w:t>
            </w:r>
            <w:proofErr w:type="spellEnd"/>
            <w:r w:rsidRPr="00E85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активов, не включаемый в чистую прибыль (убыток) периода</w:t>
            </w:r>
          </w:p>
        </w:tc>
        <w:tc>
          <w:tcPr>
            <w:tcW w:w="2126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Tr="0095668B">
        <w:tc>
          <w:tcPr>
            <w:tcW w:w="1468" w:type="dxa"/>
          </w:tcPr>
          <w:p w:rsidR="00371561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69" w:type="dxa"/>
            <w:vAlign w:val="bottom"/>
          </w:tcPr>
          <w:p w:rsidR="00371561" w:rsidRPr="00E853D7" w:rsidRDefault="00371561" w:rsidP="0095668B">
            <w:pPr>
              <w:autoSpaceDE w:val="0"/>
              <w:autoSpaceDN w:val="0"/>
              <w:spacing w:before="6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2126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Tr="0095668B">
        <w:tc>
          <w:tcPr>
            <w:tcW w:w="1468" w:type="dxa"/>
          </w:tcPr>
          <w:p w:rsidR="00371561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69" w:type="dxa"/>
            <w:vAlign w:val="bottom"/>
          </w:tcPr>
          <w:p w:rsidR="00371561" w:rsidRPr="00E853D7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Совокупный финансовый результат периода </w:t>
            </w:r>
          </w:p>
        </w:tc>
        <w:tc>
          <w:tcPr>
            <w:tcW w:w="2126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Tr="0095668B">
        <w:tc>
          <w:tcPr>
            <w:tcW w:w="1468" w:type="dxa"/>
          </w:tcPr>
          <w:p w:rsidR="00371561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69" w:type="dxa"/>
            <w:vAlign w:val="bottom"/>
          </w:tcPr>
          <w:p w:rsidR="00371561" w:rsidRPr="00E853D7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прибыль (убыток) на акцию</w:t>
            </w:r>
          </w:p>
        </w:tc>
        <w:tc>
          <w:tcPr>
            <w:tcW w:w="2126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61" w:rsidTr="0095668B">
        <w:tc>
          <w:tcPr>
            <w:tcW w:w="1468" w:type="dxa"/>
          </w:tcPr>
          <w:p w:rsidR="00371561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69" w:type="dxa"/>
            <w:vAlign w:val="bottom"/>
          </w:tcPr>
          <w:p w:rsidR="00371561" w:rsidRPr="00E853D7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Разводненная прибыль (убыток) на акцию</w:t>
            </w:r>
          </w:p>
        </w:tc>
        <w:tc>
          <w:tcPr>
            <w:tcW w:w="2126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:rsidR="00371561" w:rsidRPr="00E853D7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6AA2" w:rsidRDefault="00726AA2" w:rsidP="00371561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br w:type="page"/>
      </w:r>
    </w:p>
    <w:p w:rsidR="00371561" w:rsidRPr="00371561" w:rsidRDefault="00371561" w:rsidP="00371561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lastRenderedPageBreak/>
        <w:t xml:space="preserve">Таблица </w:t>
      </w:r>
      <w:r w:rsidR="00DB624C">
        <w:rPr>
          <w:rFonts w:ascii="Times New Roman" w:hAnsi="Times New Roman" w:cs="Times New Roman"/>
          <w:color w:val="000000"/>
          <w:sz w:val="28"/>
          <w:szCs w:val="27"/>
        </w:rPr>
        <w:t>6</w:t>
      </w:r>
      <w:r w:rsidRPr="00371561">
        <w:rPr>
          <w:rFonts w:ascii="Times New Roman" w:hAnsi="Times New Roman" w:cs="Times New Roman"/>
          <w:color w:val="000000"/>
          <w:sz w:val="28"/>
          <w:szCs w:val="27"/>
        </w:rPr>
        <w:t xml:space="preserve"> – Бухгалтерский баланс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678"/>
        <w:gridCol w:w="1985"/>
        <w:gridCol w:w="1949"/>
      </w:tblGrid>
      <w:tr w:rsidR="00371561" w:rsidTr="0095668B">
        <w:tc>
          <w:tcPr>
            <w:tcW w:w="1242" w:type="dxa"/>
            <w:vAlign w:val="center"/>
          </w:tcPr>
          <w:p w:rsidR="00371561" w:rsidRPr="00487A5D" w:rsidRDefault="00371561" w:rsidP="0095668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Пояснения</w:t>
            </w:r>
          </w:p>
        </w:tc>
        <w:tc>
          <w:tcPr>
            <w:tcW w:w="4678" w:type="dxa"/>
            <w:vAlign w:val="center"/>
          </w:tcPr>
          <w:p w:rsidR="00371561" w:rsidRPr="00487A5D" w:rsidRDefault="00371561" w:rsidP="0095668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vAlign w:val="center"/>
          </w:tcPr>
          <w:p w:rsidR="00371561" w:rsidRPr="00487A5D" w:rsidRDefault="00371561" w:rsidP="0095668B">
            <w:pPr>
              <w:autoSpaceDE w:val="0"/>
              <w:autoSpaceDN w:val="0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На конец</w:t>
            </w:r>
          </w:p>
          <w:p w:rsidR="00371561" w:rsidRPr="00487A5D" w:rsidRDefault="00371561" w:rsidP="0095668B">
            <w:pPr>
              <w:autoSpaceDE w:val="0"/>
              <w:autoSpaceDN w:val="0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 xml:space="preserve">отчетного </w:t>
            </w:r>
          </w:p>
          <w:p w:rsidR="00371561" w:rsidRPr="00487A5D" w:rsidRDefault="00371561" w:rsidP="0095668B">
            <w:pPr>
              <w:autoSpaceDE w:val="0"/>
              <w:autoSpaceDN w:val="0"/>
              <w:ind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периода</w:t>
            </w:r>
          </w:p>
        </w:tc>
        <w:tc>
          <w:tcPr>
            <w:tcW w:w="1949" w:type="dxa"/>
            <w:vAlign w:val="center"/>
          </w:tcPr>
          <w:p w:rsidR="00371561" w:rsidRPr="00487A5D" w:rsidRDefault="00371561" w:rsidP="0095668B">
            <w:pPr>
              <w:autoSpaceDE w:val="0"/>
              <w:autoSpaceDN w:val="0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На начало</w:t>
            </w:r>
          </w:p>
          <w:p w:rsidR="00371561" w:rsidRPr="00487A5D" w:rsidRDefault="00371561" w:rsidP="0095668B">
            <w:pPr>
              <w:autoSpaceDE w:val="0"/>
              <w:autoSpaceDN w:val="0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отчетного</w:t>
            </w:r>
          </w:p>
          <w:p w:rsidR="00371561" w:rsidRPr="00487A5D" w:rsidRDefault="00371561" w:rsidP="0095668B">
            <w:pPr>
              <w:autoSpaceDE w:val="0"/>
              <w:autoSpaceDN w:val="0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периода</w:t>
            </w: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АКТИВ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I. ВНЕОБОРОТНЫЕ АКТИВЫ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Нематериальные активы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Результаты исследований и разработок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Нематериальные поисковые активы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Материальные поисковые активы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Основные средства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Доходные вложения в материальные ценности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Финансовые вложения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Отложенные налоговые активы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 xml:space="preserve">Прочие </w:t>
            </w:r>
            <w:proofErr w:type="spellStart"/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внеоборотные</w:t>
            </w:r>
            <w:proofErr w:type="spellEnd"/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 xml:space="preserve"> активы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 I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ОБОРОТНЫЕ АКТИВЫ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Запасы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823600</w:t>
            </w: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210000</w:t>
            </w: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Налог на добавленную стоимость по приобретенным ценностям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Дебиторская задолженность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826000</w:t>
            </w: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Финансовые вложения (за исключением денежных эквивалентов)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6896235</w:t>
            </w: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6090000</w:t>
            </w: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Прочие оборотные активы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 II</w:t>
            </w:r>
          </w:p>
        </w:tc>
        <w:tc>
          <w:tcPr>
            <w:tcW w:w="1985" w:type="dxa"/>
          </w:tcPr>
          <w:p w:rsidR="00371561" w:rsidRPr="00EF3F81" w:rsidRDefault="00371561" w:rsidP="0095668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F3F81">
              <w:rPr>
                <w:rFonts w:ascii="Times New Roman" w:hAnsi="Times New Roman" w:cs="Times New Roman"/>
                <w:b/>
                <w:color w:val="000000"/>
              </w:rPr>
              <w:t>7719835</w:t>
            </w:r>
          </w:p>
        </w:tc>
        <w:tc>
          <w:tcPr>
            <w:tcW w:w="1949" w:type="dxa"/>
          </w:tcPr>
          <w:p w:rsidR="00371561" w:rsidRPr="002D46A9" w:rsidRDefault="00371561" w:rsidP="0095668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D46A9">
              <w:rPr>
                <w:rFonts w:ascii="Times New Roman" w:hAnsi="Times New Roman" w:cs="Times New Roman"/>
                <w:b/>
                <w:color w:val="000000"/>
              </w:rPr>
              <w:t>7000000</w:t>
            </w: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БАЛАНС</w:t>
            </w:r>
          </w:p>
        </w:tc>
        <w:tc>
          <w:tcPr>
            <w:tcW w:w="1985" w:type="dxa"/>
          </w:tcPr>
          <w:p w:rsidR="00371561" w:rsidRPr="00EF3F81" w:rsidRDefault="00371561" w:rsidP="0095668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F3F81">
              <w:rPr>
                <w:rFonts w:ascii="Times New Roman" w:hAnsi="Times New Roman" w:cs="Times New Roman"/>
                <w:b/>
                <w:color w:val="000000"/>
              </w:rPr>
              <w:t>7719835</w:t>
            </w: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87A5D">
              <w:rPr>
                <w:rFonts w:ascii="Times New Roman" w:hAnsi="Times New Roman" w:cs="Times New Roman"/>
                <w:b/>
                <w:color w:val="000000"/>
              </w:rPr>
              <w:t>7000000</w:t>
            </w: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ПАССИВ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III. КАПИТАЛ И РЕЗЕРВЫ </w:t>
            </w:r>
            <w:r w:rsidRPr="00487A5D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6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7000000</w:t>
            </w: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7000000</w:t>
            </w: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Собственные акции, выкупленные у акционеров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 xml:space="preserve">Переоценка </w:t>
            </w:r>
            <w:proofErr w:type="spellStart"/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внеоборотных</w:t>
            </w:r>
            <w:proofErr w:type="spellEnd"/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 xml:space="preserve"> активов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Добавочный капитал (без переоценки)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Резервный капитал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50D36">
              <w:rPr>
                <w:rFonts w:ascii="Times New Roman" w:hAnsi="Times New Roman" w:cs="Times New Roman"/>
                <w:color w:val="000000"/>
              </w:rPr>
              <w:t>22761,12</w:t>
            </w: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318655,78</w:t>
            </w: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 III</w:t>
            </w:r>
          </w:p>
        </w:tc>
        <w:tc>
          <w:tcPr>
            <w:tcW w:w="1985" w:type="dxa"/>
          </w:tcPr>
          <w:p w:rsidR="00371561" w:rsidRPr="00481D9E" w:rsidRDefault="00371561" w:rsidP="0095668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7341417</w:t>
            </w:r>
          </w:p>
        </w:tc>
        <w:tc>
          <w:tcPr>
            <w:tcW w:w="1949" w:type="dxa"/>
          </w:tcPr>
          <w:p w:rsidR="00371561" w:rsidRPr="002D46A9" w:rsidRDefault="00371561" w:rsidP="0095668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D46A9">
              <w:rPr>
                <w:rFonts w:ascii="Times New Roman" w:hAnsi="Times New Roman" w:cs="Times New Roman"/>
                <w:b/>
                <w:color w:val="000000"/>
              </w:rPr>
              <w:t>7000000</w:t>
            </w: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IV. ДОЛГОСРОЧНЫЕ ОБЯЗАТЕЛЬСТВА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Заемные средства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Отложенные налоговые обязательства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Оценочные обязательства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Прочие обязательства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 IV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V. КРАТКОСРОЧНЫЕ ОБЯЗАТЕЛЬСТВА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Заемные средства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Кредиторская задолженность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402626</w:t>
            </w: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Доходы будущих периодов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Оценочные обязательства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lang w:eastAsia="ru-RU"/>
              </w:rPr>
              <w:t>Прочие обязательства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 V</w:t>
            </w:r>
          </w:p>
        </w:tc>
        <w:tc>
          <w:tcPr>
            <w:tcW w:w="1985" w:type="dxa"/>
          </w:tcPr>
          <w:p w:rsidR="00371561" w:rsidRPr="00EF3F81" w:rsidRDefault="00371561" w:rsidP="0095668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F3F81">
              <w:rPr>
                <w:rFonts w:ascii="Times New Roman" w:hAnsi="Times New Roman" w:cs="Times New Roman"/>
                <w:b/>
                <w:color w:val="000000"/>
              </w:rPr>
              <w:t>402626</w:t>
            </w: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1561" w:rsidTr="0095668B">
        <w:tc>
          <w:tcPr>
            <w:tcW w:w="1242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Align w:val="bottom"/>
          </w:tcPr>
          <w:p w:rsidR="00371561" w:rsidRPr="00487A5D" w:rsidRDefault="00371561" w:rsidP="0095668B">
            <w:pPr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87A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БАЛАНС</w:t>
            </w:r>
          </w:p>
        </w:tc>
        <w:tc>
          <w:tcPr>
            <w:tcW w:w="1985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3F81">
              <w:rPr>
                <w:rFonts w:ascii="Times New Roman" w:hAnsi="Times New Roman" w:cs="Times New Roman"/>
                <w:b/>
                <w:color w:val="000000"/>
              </w:rPr>
              <w:t>7719835</w:t>
            </w:r>
          </w:p>
        </w:tc>
        <w:tc>
          <w:tcPr>
            <w:tcW w:w="1949" w:type="dxa"/>
          </w:tcPr>
          <w:p w:rsidR="00371561" w:rsidRPr="00487A5D" w:rsidRDefault="00371561" w:rsidP="0095668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87A5D">
              <w:rPr>
                <w:rFonts w:ascii="Times New Roman" w:hAnsi="Times New Roman" w:cs="Times New Roman"/>
                <w:b/>
                <w:color w:val="000000"/>
              </w:rPr>
              <w:t>7000000</w:t>
            </w:r>
          </w:p>
        </w:tc>
      </w:tr>
    </w:tbl>
    <w:p w:rsidR="00371561" w:rsidRDefault="00371561" w:rsidP="00371561">
      <w:pPr>
        <w:spacing w:after="0" w:line="360" w:lineRule="auto"/>
        <w:ind w:firstLine="709"/>
        <w:rPr>
          <w:rFonts w:ascii="Cambria" w:hAnsi="Cambria" w:cs="Times New Roman"/>
          <w:sz w:val="32"/>
        </w:rPr>
      </w:pPr>
      <w:r>
        <w:rPr>
          <w:rFonts w:ascii="Cambria" w:hAnsi="Cambria" w:cs="Times New Roman"/>
          <w:sz w:val="32"/>
        </w:rPr>
        <w:br w:type="page"/>
      </w:r>
    </w:p>
    <w:p w:rsidR="00371561" w:rsidRPr="007334C6" w:rsidRDefault="00371561" w:rsidP="00DB624C">
      <w:pPr>
        <w:spacing w:after="0" w:line="360" w:lineRule="auto"/>
        <w:ind w:firstLine="709"/>
        <w:rPr>
          <w:rFonts w:ascii="Cambria" w:hAnsi="Cambria" w:cs="Times New Roman"/>
          <w:sz w:val="32"/>
        </w:rPr>
      </w:pPr>
      <w:r>
        <w:rPr>
          <w:rFonts w:ascii="Cambria" w:hAnsi="Cambria" w:cs="Times New Roman"/>
          <w:sz w:val="32"/>
        </w:rPr>
        <w:lastRenderedPageBreak/>
        <w:t>З</w:t>
      </w:r>
      <w:r w:rsidRPr="007334C6">
        <w:rPr>
          <w:rFonts w:ascii="Cambria" w:hAnsi="Cambria" w:cs="Times New Roman"/>
          <w:sz w:val="32"/>
        </w:rPr>
        <w:t>АКЛЮЧЕНИЕ</w:t>
      </w:r>
    </w:p>
    <w:p w:rsidR="00371561" w:rsidRDefault="00371561" w:rsidP="00726AA2">
      <w:pPr>
        <w:widowControl w:val="0"/>
        <w:autoSpaceDE w:val="0"/>
        <w:autoSpaceDN w:val="0"/>
        <w:adjustRightInd w:val="0"/>
        <w:spacing w:after="0" w:line="360" w:lineRule="auto"/>
        <w:ind w:right="49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основании проведенной работы</w:t>
      </w:r>
      <w:r w:rsidRPr="00371F7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можно сделать следующие выводы.</w:t>
      </w:r>
    </w:p>
    <w:p w:rsidR="00371561" w:rsidRPr="008F1BCE" w:rsidRDefault="00371561" w:rsidP="00726AA2">
      <w:pPr>
        <w:widowControl w:val="0"/>
        <w:autoSpaceDE w:val="0"/>
        <w:autoSpaceDN w:val="0"/>
        <w:adjustRightInd w:val="0"/>
        <w:spacing w:after="0" w:line="360" w:lineRule="auto"/>
        <w:ind w:right="49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Ни одно предприятие не может адекватно функционировать без ведения бухгалтерского учета и контроля над его финансовой деятельностью. Бухгалтерская отчетность дает информацию </w:t>
      </w:r>
      <w:r w:rsidRPr="007911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 финансовом, имущественном и экономическом положении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организации,</w:t>
      </w:r>
      <w:r w:rsidRPr="00371F7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необходим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ую</w:t>
      </w:r>
      <w:r w:rsidRPr="00371F7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для получения полноценного представления о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ее </w:t>
      </w:r>
      <w:r w:rsidRPr="00371F7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деятельности, о е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371F7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прибыльности и рациональности использования средств.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Отчетность получается</w:t>
      </w:r>
      <w:bookmarkStart w:id="5" w:name="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из бухгалтерского баланса, который, согласно </w:t>
      </w:r>
      <w:r w:rsidRPr="009A480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пункту 20 Приказа Минфина РФ от 06.07.1999 N 43н должен содержать следующие числовые </w:t>
      </w:r>
      <w:r w:rsidRPr="008F1B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показатели: </w:t>
      </w:r>
    </w:p>
    <w:p w:rsidR="00371561" w:rsidRPr="008F1BCE" w:rsidRDefault="00371561" w:rsidP="00726AA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8F1B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Внеоборотные</w:t>
      </w:r>
      <w:proofErr w:type="spellEnd"/>
      <w:r w:rsidRPr="008F1B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активы (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долгосрочные активы);</w:t>
      </w:r>
    </w:p>
    <w:p w:rsidR="00371561" w:rsidRPr="008F1BCE" w:rsidRDefault="00371561" w:rsidP="00726AA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F1B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Оборотные активы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</w:t>
      </w:r>
      <w:r w:rsidRPr="008F1B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текущие активы)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</w:p>
    <w:p w:rsidR="00371561" w:rsidRPr="008F1BCE" w:rsidRDefault="00371561" w:rsidP="00726AA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Капитал и резервы;</w:t>
      </w:r>
    </w:p>
    <w:p w:rsidR="00371561" w:rsidRPr="008F1BCE" w:rsidRDefault="00371561" w:rsidP="00726AA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F1BC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Долгосрочные обязате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льства;</w:t>
      </w:r>
    </w:p>
    <w:p w:rsidR="00371561" w:rsidRDefault="00371561" w:rsidP="00726AA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Краткосрочные обязательства.</w:t>
      </w:r>
    </w:p>
    <w:p w:rsidR="00371561" w:rsidRDefault="00371561" w:rsidP="00726A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480F">
        <w:rPr>
          <w:rFonts w:ascii="Times New Roman" w:hAnsi="Times New Roman" w:cs="Times New Roman"/>
          <w:sz w:val="28"/>
        </w:rPr>
        <w:t>Основным элементом бухгалтерского баланса является балансовая статья (строка</w:t>
      </w:r>
      <w:r>
        <w:rPr>
          <w:rFonts w:ascii="Times New Roman" w:hAnsi="Times New Roman" w:cs="Times New Roman"/>
          <w:sz w:val="28"/>
        </w:rPr>
        <w:t xml:space="preserve">), отражающая </w:t>
      </w:r>
      <w:r w:rsidRPr="009A480F">
        <w:rPr>
          <w:rFonts w:ascii="Times New Roman" w:hAnsi="Times New Roman" w:cs="Times New Roman"/>
          <w:sz w:val="28"/>
        </w:rPr>
        <w:t xml:space="preserve">объекты бухгалтерского наблюдения. </w:t>
      </w:r>
      <w:r>
        <w:rPr>
          <w:rFonts w:ascii="Times New Roman" w:hAnsi="Times New Roman" w:cs="Times New Roman"/>
          <w:sz w:val="28"/>
        </w:rPr>
        <w:t>Она</w:t>
      </w:r>
      <w:r w:rsidRPr="009A480F">
        <w:rPr>
          <w:rFonts w:ascii="Times New Roman" w:hAnsi="Times New Roman" w:cs="Times New Roman"/>
          <w:sz w:val="28"/>
        </w:rPr>
        <w:t xml:space="preserve">  соответствует показателю (на начало или конец отчетного периода), который характеризует активы, капитал собственника и привлеченный капитал или обязательства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371561" w:rsidRDefault="00371561" w:rsidP="00726A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0AFD">
        <w:rPr>
          <w:rFonts w:ascii="Times New Roman" w:hAnsi="Times New Roman" w:cs="Times New Roman"/>
          <w:sz w:val="28"/>
        </w:rPr>
        <w:t>Итоги по балансовым статьям ак</w:t>
      </w:r>
      <w:r>
        <w:rPr>
          <w:rFonts w:ascii="Times New Roman" w:hAnsi="Times New Roman" w:cs="Times New Roman"/>
          <w:sz w:val="28"/>
        </w:rPr>
        <w:t>тива или пассива – это ва</w:t>
      </w:r>
      <w:r w:rsidRPr="004A0AFD">
        <w:rPr>
          <w:rFonts w:ascii="Times New Roman" w:hAnsi="Times New Roman" w:cs="Times New Roman"/>
          <w:sz w:val="28"/>
        </w:rPr>
        <w:t>лют</w:t>
      </w:r>
      <w:r>
        <w:rPr>
          <w:rFonts w:ascii="Times New Roman" w:hAnsi="Times New Roman" w:cs="Times New Roman"/>
          <w:sz w:val="28"/>
        </w:rPr>
        <w:t>а</w:t>
      </w:r>
      <w:r w:rsidRPr="004A0AFD">
        <w:rPr>
          <w:rFonts w:ascii="Times New Roman" w:hAnsi="Times New Roman" w:cs="Times New Roman"/>
          <w:sz w:val="28"/>
        </w:rPr>
        <w:t xml:space="preserve"> баланса. Равенство итогов обусловл</w:t>
      </w:r>
      <w:r>
        <w:rPr>
          <w:rFonts w:ascii="Times New Roman" w:hAnsi="Times New Roman" w:cs="Times New Roman"/>
          <w:sz w:val="28"/>
        </w:rPr>
        <w:t>ено принципом двойственно</w:t>
      </w:r>
      <w:r w:rsidRPr="004A0AFD">
        <w:rPr>
          <w:rFonts w:ascii="Times New Roman" w:hAnsi="Times New Roman" w:cs="Times New Roman"/>
          <w:sz w:val="28"/>
        </w:rPr>
        <w:t xml:space="preserve">сти: активов не может быть больше, чем источников, за счет которых они образованы. </w:t>
      </w:r>
      <w:r>
        <w:rPr>
          <w:rFonts w:ascii="Times New Roman" w:hAnsi="Times New Roman" w:cs="Times New Roman"/>
          <w:sz w:val="28"/>
        </w:rPr>
        <w:t xml:space="preserve">Показатели, которые содержит бухгалтерский баланс, получаются путем суммирования сальдо нужных для каждого раздела счетов. </w:t>
      </w:r>
      <w:bookmarkEnd w:id="5"/>
      <w:r>
        <w:rPr>
          <w:rFonts w:ascii="Times New Roman" w:hAnsi="Times New Roman" w:cs="Times New Roman"/>
          <w:sz w:val="28"/>
        </w:rPr>
        <w:t xml:space="preserve">Не стоит забывать, что счета заполняются по правилу двойной записи: </w:t>
      </w:r>
      <w:r w:rsidRPr="00D31993">
        <w:rPr>
          <w:rFonts w:ascii="Times New Roman" w:hAnsi="Times New Roman" w:cs="Times New Roman"/>
          <w:sz w:val="28"/>
        </w:rPr>
        <w:t xml:space="preserve">последствия свершившихся фактов хозяйственной жизни отражаются равновеликими суммами одновременно на двух счетах – в дебете одного счета и кредите </w:t>
      </w:r>
      <w:r>
        <w:rPr>
          <w:rFonts w:ascii="Times New Roman" w:hAnsi="Times New Roman" w:cs="Times New Roman"/>
          <w:sz w:val="28"/>
        </w:rPr>
        <w:t>другого.</w:t>
      </w:r>
    </w:p>
    <w:p w:rsidR="00371561" w:rsidRDefault="00371561" w:rsidP="00726A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Таким образом, правильно составленный бухгалтерский баланс – основа бухгалтерской отчетности.</w:t>
      </w:r>
      <w:r>
        <w:rPr>
          <w:rFonts w:ascii="Times New Roman" w:hAnsi="Times New Roman" w:cs="Times New Roman"/>
          <w:sz w:val="28"/>
        </w:rPr>
        <w:br w:type="page"/>
      </w:r>
    </w:p>
    <w:p w:rsidR="00371561" w:rsidRPr="00501BB7" w:rsidRDefault="00371561" w:rsidP="00371561">
      <w:pPr>
        <w:widowControl w:val="0"/>
        <w:spacing w:after="180" w:line="360" w:lineRule="auto"/>
        <w:ind w:firstLine="709"/>
        <w:rPr>
          <w:rFonts w:asciiTheme="majorHAnsi" w:eastAsia="Calibri" w:hAnsiTheme="majorHAnsi" w:cs="Times New Roman"/>
          <w:sz w:val="32"/>
          <w:szCs w:val="28"/>
        </w:rPr>
      </w:pPr>
      <w:r w:rsidRPr="00501BB7">
        <w:rPr>
          <w:rFonts w:asciiTheme="majorHAnsi" w:eastAsia="Calibri" w:hAnsiTheme="majorHAnsi" w:cs="Times New Roman"/>
          <w:sz w:val="32"/>
          <w:szCs w:val="28"/>
        </w:rPr>
        <w:lastRenderedPageBreak/>
        <w:t>СПИСОК ИСПОЛЬЗОВАННЫХ ИСТОЧНИКОВ</w:t>
      </w:r>
    </w:p>
    <w:p w:rsidR="00371561" w:rsidRPr="00C340F8" w:rsidRDefault="00371561" w:rsidP="00371561">
      <w:pPr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Гражданский Кодекс Российской Федерации (часть первая): Федеральный закон №51-ФЗ от 30.11.94 г. (в ред. от 29.12.17 г.) // СПС </w:t>
      </w:r>
      <w:proofErr w:type="spellStart"/>
      <w:r w:rsidRPr="00C340F8">
        <w:rPr>
          <w:rFonts w:ascii="Times New Roman" w:eastAsia="Calibri" w:hAnsi="Times New Roman" w:cs="Times New Roman"/>
          <w:sz w:val="28"/>
          <w:szCs w:val="28"/>
        </w:rPr>
        <w:t>КонсультантПлюс</w:t>
      </w:r>
      <w:proofErr w:type="spellEnd"/>
      <w:r w:rsidRPr="00C340F8">
        <w:rPr>
          <w:rFonts w:ascii="Times New Roman" w:eastAsia="Calibri" w:hAnsi="Times New Roman" w:cs="Times New Roman"/>
          <w:sz w:val="28"/>
          <w:szCs w:val="28"/>
        </w:rPr>
        <w:t>. — Москва, 2018.</w:t>
      </w:r>
    </w:p>
    <w:p w:rsidR="00371561" w:rsidRPr="00C340F8" w:rsidRDefault="00371561" w:rsidP="00371561">
      <w:pPr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Налоговый кодекс Российской Федерации (часть вторая): Федеральный закон №117-ФЗ от 05.08.00 г. (в ред. от 23.04.18 г.) // СПС </w:t>
      </w:r>
      <w:proofErr w:type="spellStart"/>
      <w:r w:rsidRPr="00C340F8">
        <w:rPr>
          <w:rFonts w:ascii="Times New Roman" w:eastAsia="Calibri" w:hAnsi="Times New Roman" w:cs="Times New Roman"/>
          <w:sz w:val="28"/>
          <w:szCs w:val="28"/>
        </w:rPr>
        <w:t>КонсультантПлюс</w:t>
      </w:r>
      <w:proofErr w:type="spellEnd"/>
      <w:r w:rsidRPr="00C340F8">
        <w:rPr>
          <w:rFonts w:ascii="Times New Roman" w:eastAsia="Calibri" w:hAnsi="Times New Roman" w:cs="Times New Roman"/>
          <w:sz w:val="28"/>
          <w:szCs w:val="28"/>
        </w:rPr>
        <w:t>.— Москва, 2018.</w:t>
      </w:r>
    </w:p>
    <w:p w:rsidR="00371561" w:rsidRPr="00C340F8" w:rsidRDefault="00371561" w:rsidP="00371561">
      <w:pPr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О бухгалтерском учете: Федеральный закон №402-ФЗ от 09.12.11 г. (в ред. от 31.12.17 г.) // СПС </w:t>
      </w:r>
      <w:proofErr w:type="spellStart"/>
      <w:r w:rsidRPr="00C340F8">
        <w:rPr>
          <w:rFonts w:ascii="Times New Roman" w:eastAsia="Calibri" w:hAnsi="Times New Roman" w:cs="Times New Roman"/>
          <w:sz w:val="28"/>
          <w:szCs w:val="28"/>
        </w:rPr>
        <w:t>КонсультантПлюс</w:t>
      </w:r>
      <w:proofErr w:type="spellEnd"/>
      <w:r w:rsidRPr="00C340F8">
        <w:rPr>
          <w:rFonts w:ascii="Times New Roman" w:eastAsia="Calibri" w:hAnsi="Times New Roman" w:cs="Times New Roman"/>
          <w:sz w:val="28"/>
          <w:szCs w:val="28"/>
        </w:rPr>
        <w:t>.— Москва, 2018.</w:t>
      </w:r>
    </w:p>
    <w:p w:rsidR="00371561" w:rsidRPr="00C340F8" w:rsidRDefault="00371561" w:rsidP="00371561">
      <w:pPr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Положение по ведению бухгалтерского учета и бухгалтерской отчетности в РФ: Приказ Минфина РФ №34н от 29.07.98 г. (в ред. от 11.04.18 г.) // СПС </w:t>
      </w:r>
      <w:proofErr w:type="spellStart"/>
      <w:r w:rsidRPr="00C340F8">
        <w:rPr>
          <w:rFonts w:ascii="Times New Roman" w:eastAsia="Calibri" w:hAnsi="Times New Roman" w:cs="Times New Roman"/>
          <w:sz w:val="28"/>
          <w:szCs w:val="28"/>
        </w:rPr>
        <w:t>КонсультантПлюс</w:t>
      </w:r>
      <w:proofErr w:type="spellEnd"/>
      <w:r w:rsidRPr="00C340F8">
        <w:rPr>
          <w:rFonts w:ascii="Times New Roman" w:eastAsia="Calibri" w:hAnsi="Times New Roman" w:cs="Times New Roman"/>
          <w:sz w:val="28"/>
          <w:szCs w:val="28"/>
        </w:rPr>
        <w:t>.— Москва, 2018.</w:t>
      </w:r>
    </w:p>
    <w:p w:rsidR="00371561" w:rsidRPr="00C340F8" w:rsidRDefault="00371561" w:rsidP="00371561">
      <w:pPr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0F8">
        <w:rPr>
          <w:rFonts w:ascii="Times New Roman" w:eastAsia="Calibri" w:hAnsi="Times New Roman" w:cs="Times New Roman"/>
          <w:sz w:val="28"/>
          <w:szCs w:val="28"/>
        </w:rPr>
        <w:t>Положение по бухгалтерскому учету «</w:t>
      </w:r>
      <w:r>
        <w:rPr>
          <w:rFonts w:ascii="Times New Roman" w:eastAsia="Calibri" w:hAnsi="Times New Roman" w:cs="Times New Roman"/>
          <w:sz w:val="28"/>
          <w:szCs w:val="28"/>
        </w:rPr>
        <w:t>Бухгалтерская отчетность</w:t>
      </w:r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 организации» (ПБУ 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340F8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99</w:t>
      </w:r>
      <w:r w:rsidRPr="00C340F8">
        <w:rPr>
          <w:rFonts w:ascii="Times New Roman" w:eastAsia="Calibri" w:hAnsi="Times New Roman" w:cs="Times New Roman"/>
          <w:sz w:val="28"/>
          <w:szCs w:val="28"/>
        </w:rPr>
        <w:t>): Приказ Минфина РФ №</w:t>
      </w:r>
      <w:r>
        <w:rPr>
          <w:rFonts w:ascii="Times New Roman" w:eastAsia="Calibri" w:hAnsi="Times New Roman" w:cs="Times New Roman"/>
          <w:sz w:val="28"/>
          <w:szCs w:val="28"/>
        </w:rPr>
        <w:t>43</w:t>
      </w:r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н </w:t>
      </w:r>
      <w:r w:rsidRPr="006B3003">
        <w:rPr>
          <w:rFonts w:ascii="Times New Roman" w:eastAsia="Calibri" w:hAnsi="Times New Roman" w:cs="Times New Roman"/>
          <w:sz w:val="28"/>
          <w:szCs w:val="28"/>
        </w:rPr>
        <w:t>от 06.07.1999 N 43н (ред. от 08.11.2010, с изм. от 29.01.2018)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// СПС </w:t>
      </w:r>
      <w:proofErr w:type="spellStart"/>
      <w:r w:rsidRPr="00C340F8">
        <w:rPr>
          <w:rFonts w:ascii="Times New Roman" w:eastAsia="Calibri" w:hAnsi="Times New Roman" w:cs="Times New Roman"/>
          <w:sz w:val="28"/>
          <w:szCs w:val="28"/>
        </w:rPr>
        <w:t>КонсультантПлюс</w:t>
      </w:r>
      <w:proofErr w:type="spellEnd"/>
      <w:r w:rsidRPr="00C340F8">
        <w:rPr>
          <w:rFonts w:ascii="Times New Roman" w:eastAsia="Calibri" w:hAnsi="Times New Roman" w:cs="Times New Roman"/>
          <w:sz w:val="28"/>
          <w:szCs w:val="28"/>
        </w:rPr>
        <w:t>.— Москва, 2018.</w:t>
      </w:r>
    </w:p>
    <w:p w:rsidR="00371561" w:rsidRPr="00C340F8" w:rsidRDefault="00371561" w:rsidP="00371561">
      <w:pPr>
        <w:widowControl w:val="0"/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340F8">
        <w:rPr>
          <w:rFonts w:ascii="Times New Roman" w:eastAsia="Calibri" w:hAnsi="Times New Roman" w:cs="Times New Roman"/>
          <w:sz w:val="28"/>
          <w:szCs w:val="24"/>
        </w:rPr>
        <w:t xml:space="preserve">Методические указания по бухгалтерскому учету основных средств: приказ Минфина РФ от 13.10.03 г. № 91н: (в ред. от 24.12.10 г.) // СПС </w:t>
      </w:r>
      <w:proofErr w:type="spellStart"/>
      <w:r w:rsidRPr="00C340F8">
        <w:rPr>
          <w:rFonts w:ascii="Times New Roman" w:eastAsia="Calibri" w:hAnsi="Times New Roman" w:cs="Times New Roman"/>
          <w:sz w:val="28"/>
          <w:szCs w:val="24"/>
        </w:rPr>
        <w:t>КонсультантПлюс</w:t>
      </w:r>
      <w:proofErr w:type="spellEnd"/>
      <w:r w:rsidRPr="00C340F8">
        <w:rPr>
          <w:rFonts w:ascii="Times New Roman" w:eastAsia="Calibri" w:hAnsi="Times New Roman" w:cs="Times New Roman"/>
          <w:sz w:val="28"/>
          <w:szCs w:val="24"/>
        </w:rPr>
        <w:t xml:space="preserve">. </w:t>
      </w:r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C340F8">
        <w:rPr>
          <w:rFonts w:ascii="Times New Roman" w:eastAsia="Calibri" w:hAnsi="Times New Roman" w:cs="Times New Roman"/>
          <w:sz w:val="28"/>
          <w:szCs w:val="24"/>
        </w:rPr>
        <w:t>Москва, 2018.</w:t>
      </w:r>
    </w:p>
    <w:p w:rsidR="00371561" w:rsidRPr="00C340F8" w:rsidRDefault="00371561" w:rsidP="00371561">
      <w:pPr>
        <w:widowControl w:val="0"/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План счетов бухгалтерского учета финансово-хозяйственной деятельности предприятий и Инструкция по его применению: приказ Минфина РФ от 31.10.00 г. №94н: (в ред. от 08.11.10 г.) // СПС </w:t>
      </w:r>
      <w:proofErr w:type="spellStart"/>
      <w:r w:rsidRPr="00C340F8">
        <w:rPr>
          <w:rFonts w:ascii="Times New Roman" w:eastAsia="Calibri" w:hAnsi="Times New Roman" w:cs="Times New Roman"/>
          <w:sz w:val="28"/>
          <w:szCs w:val="28"/>
        </w:rPr>
        <w:t>КонсультантПлюс</w:t>
      </w:r>
      <w:proofErr w:type="spellEnd"/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. — </w:t>
      </w:r>
      <w:r w:rsidRPr="00C340F8">
        <w:rPr>
          <w:rFonts w:ascii="Times New Roman" w:eastAsia="Calibri" w:hAnsi="Times New Roman" w:cs="Times New Roman"/>
          <w:sz w:val="28"/>
          <w:szCs w:val="24"/>
        </w:rPr>
        <w:t xml:space="preserve">Москва, 2018. </w:t>
      </w:r>
    </w:p>
    <w:p w:rsidR="00371561" w:rsidRPr="00C340F8" w:rsidRDefault="00371561" w:rsidP="00371561">
      <w:pPr>
        <w:widowControl w:val="0"/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0F8">
        <w:rPr>
          <w:rFonts w:ascii="Times New Roman" w:eastAsia="Calibri" w:hAnsi="Times New Roman" w:cs="Times New Roman"/>
          <w:i/>
          <w:sz w:val="28"/>
          <w:szCs w:val="28"/>
        </w:rPr>
        <w:t>Андреев, В.Д.</w:t>
      </w:r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 Основы научных исследований в бухгалтерской деятельности / В.Д. Андреев. — Москва: </w:t>
      </w:r>
      <w:proofErr w:type="spellStart"/>
      <w:r w:rsidRPr="00C340F8">
        <w:rPr>
          <w:rFonts w:ascii="Times New Roman" w:eastAsia="Calibri" w:hAnsi="Times New Roman" w:cs="Times New Roman"/>
          <w:sz w:val="28"/>
          <w:szCs w:val="28"/>
        </w:rPr>
        <w:t>Экономистъ</w:t>
      </w:r>
      <w:proofErr w:type="spellEnd"/>
      <w:r w:rsidRPr="00C340F8">
        <w:rPr>
          <w:rFonts w:ascii="Times New Roman" w:eastAsia="Calibri" w:hAnsi="Times New Roman" w:cs="Times New Roman"/>
          <w:sz w:val="28"/>
          <w:szCs w:val="28"/>
        </w:rPr>
        <w:t>, 2003. — 205 с.</w:t>
      </w:r>
    </w:p>
    <w:p w:rsidR="00371561" w:rsidRPr="00C340F8" w:rsidRDefault="00371561" w:rsidP="00371561">
      <w:pPr>
        <w:widowControl w:val="0"/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340F8">
        <w:rPr>
          <w:rFonts w:ascii="Times New Roman" w:eastAsia="Calibri" w:hAnsi="Times New Roman" w:cs="Times New Roman"/>
          <w:i/>
          <w:sz w:val="28"/>
          <w:szCs w:val="28"/>
        </w:rPr>
        <w:t>Аскеров, Н.С.</w:t>
      </w:r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 Роль конкурентных преимуществ в модернизации кризисной теории // Современная мирохозяйственная система: проблемы конкурирования и взаимовыгодного сотрудничества в экономической и правовой сферах: сб. ст. </w:t>
      </w:r>
      <w:proofErr w:type="spellStart"/>
      <w:r w:rsidRPr="00C340F8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Pr="00C340F8">
        <w:rPr>
          <w:rFonts w:ascii="Times New Roman" w:eastAsia="Calibri" w:hAnsi="Times New Roman" w:cs="Times New Roman"/>
          <w:sz w:val="28"/>
          <w:szCs w:val="28"/>
        </w:rPr>
        <w:t>. науч</w:t>
      </w:r>
      <w:proofErr w:type="gramStart"/>
      <w:r w:rsidRPr="00C340F8">
        <w:rPr>
          <w:rFonts w:ascii="Times New Roman" w:eastAsia="Calibri" w:hAnsi="Times New Roman" w:cs="Times New Roman"/>
          <w:sz w:val="28"/>
          <w:szCs w:val="28"/>
        </w:rPr>
        <w:t>.-</w:t>
      </w:r>
      <w:proofErr w:type="spellStart"/>
      <w:proofErr w:type="gramEnd"/>
      <w:r w:rsidRPr="00C340F8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340F8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. / под ред. Г.Б. </w:t>
      </w:r>
      <w:proofErr w:type="spellStart"/>
      <w:r w:rsidRPr="00C340F8">
        <w:rPr>
          <w:rFonts w:ascii="Times New Roman" w:eastAsia="Calibri" w:hAnsi="Times New Roman" w:cs="Times New Roman"/>
          <w:sz w:val="28"/>
          <w:szCs w:val="28"/>
        </w:rPr>
        <w:t>Клейнера</w:t>
      </w:r>
      <w:proofErr w:type="spellEnd"/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 [и др.]. — Краснодар: Изд-во ЮИМ, 2014.</w:t>
      </w:r>
    </w:p>
    <w:p w:rsidR="00371561" w:rsidRPr="00C340F8" w:rsidRDefault="00371561" w:rsidP="00371561">
      <w:pPr>
        <w:widowControl w:val="0"/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lastRenderedPageBreak/>
        <w:t xml:space="preserve"> </w:t>
      </w:r>
      <w:r w:rsidRPr="00C340F8">
        <w:rPr>
          <w:rFonts w:ascii="Times New Roman" w:eastAsia="Calibri" w:hAnsi="Times New Roman" w:cs="Times New Roman"/>
          <w:i/>
          <w:sz w:val="28"/>
        </w:rPr>
        <w:t>Бауэр, О.О.</w:t>
      </w:r>
      <w:r w:rsidRPr="00C340F8">
        <w:rPr>
          <w:rFonts w:ascii="Times New Roman" w:eastAsia="Calibri" w:hAnsi="Times New Roman" w:cs="Times New Roman"/>
          <w:sz w:val="28"/>
        </w:rPr>
        <w:t xml:space="preserve"> Мемуары к истории бухгалтерии и памятники священной старины / О.О. Бауэр. — Москва: </w:t>
      </w:r>
      <w:proofErr w:type="gramStart"/>
      <w:r w:rsidRPr="00C340F8">
        <w:rPr>
          <w:rFonts w:ascii="Times New Roman" w:eastAsia="Calibri" w:hAnsi="Times New Roman" w:cs="Times New Roman"/>
          <w:sz w:val="28"/>
        </w:rPr>
        <w:t>Т-во</w:t>
      </w:r>
      <w:proofErr w:type="gramEnd"/>
      <w:r w:rsidRPr="00C340F8">
        <w:rPr>
          <w:rFonts w:ascii="Times New Roman" w:eastAsia="Calibri" w:hAnsi="Times New Roman" w:cs="Times New Roman"/>
          <w:sz w:val="28"/>
        </w:rPr>
        <w:t xml:space="preserve"> «Печатня С.П. Яковлева», 1911. — 340 с.</w:t>
      </w:r>
    </w:p>
    <w:p w:rsidR="00371561" w:rsidRPr="00C340F8" w:rsidRDefault="00371561" w:rsidP="00371561">
      <w:pPr>
        <w:widowControl w:val="0"/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20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C340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Бухгалтерский учет на переходе от Первой компании </w:t>
      </w:r>
      <w:proofErr w:type="spellStart"/>
      <w:r w:rsidRPr="00C340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Датини</w:t>
      </w:r>
      <w:proofErr w:type="spellEnd"/>
      <w:r w:rsidRPr="00C340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Пизе ко второй / М.И. </w:t>
      </w:r>
      <w:proofErr w:type="spellStart"/>
      <w:r w:rsidRPr="00C340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Куте</w:t>
      </w:r>
      <w:proofErr w:type="gramStart"/>
      <w:r w:rsidRPr="00C340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</w:t>
      </w:r>
      <w:proofErr w:type="spellEnd"/>
      <w:r w:rsidRPr="00C340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[</w:t>
      </w:r>
      <w:proofErr w:type="gramEnd"/>
      <w:r w:rsidRPr="00C340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 др.] // </w:t>
      </w:r>
      <w:r w:rsidRPr="00C340F8">
        <w:rPr>
          <w:rFonts w:ascii="Times New Roman" w:eastAsia="Calibri" w:hAnsi="Times New Roman" w:cs="Times New Roman"/>
          <w:sz w:val="28"/>
          <w:szCs w:val="28"/>
        </w:rPr>
        <w:t>Международный бухгалтерский учет. — 2011. — №35. — С. 61—72.</w:t>
      </w:r>
    </w:p>
    <w:p w:rsidR="00371561" w:rsidRPr="00C340F8" w:rsidRDefault="00371561" w:rsidP="00371561">
      <w:pPr>
        <w:widowControl w:val="0"/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C340F8">
        <w:rPr>
          <w:rFonts w:ascii="Times New Roman" w:eastAsia="Calibri" w:hAnsi="Times New Roman" w:cs="Times New Roman"/>
          <w:bCs/>
          <w:sz w:val="28"/>
        </w:rPr>
        <w:t>Высшая математика для экономистов</w:t>
      </w:r>
      <w:r w:rsidRPr="00C340F8">
        <w:rPr>
          <w:rFonts w:ascii="Times New Roman" w:eastAsia="Calibri" w:hAnsi="Times New Roman" w:cs="Times New Roman"/>
          <w:sz w:val="28"/>
        </w:rPr>
        <w:t xml:space="preserve">: </w:t>
      </w:r>
      <w:proofErr w:type="spellStart"/>
      <w:r w:rsidRPr="00C340F8">
        <w:rPr>
          <w:rFonts w:ascii="Times New Roman" w:eastAsia="Calibri" w:hAnsi="Times New Roman" w:cs="Times New Roman"/>
          <w:sz w:val="28"/>
        </w:rPr>
        <w:t>учеб</w:t>
      </w:r>
      <w:proofErr w:type="gramStart"/>
      <w:r w:rsidRPr="00C340F8">
        <w:rPr>
          <w:rFonts w:ascii="Times New Roman" w:eastAsia="Calibri" w:hAnsi="Times New Roman" w:cs="Times New Roman"/>
          <w:sz w:val="28"/>
        </w:rPr>
        <w:t>.д</w:t>
      </w:r>
      <w:proofErr w:type="gramEnd"/>
      <w:r w:rsidRPr="00C340F8">
        <w:rPr>
          <w:rFonts w:ascii="Times New Roman" w:eastAsia="Calibri" w:hAnsi="Times New Roman" w:cs="Times New Roman"/>
          <w:sz w:val="28"/>
        </w:rPr>
        <w:t>ля</w:t>
      </w:r>
      <w:proofErr w:type="spellEnd"/>
      <w:r w:rsidRPr="00C340F8">
        <w:rPr>
          <w:rFonts w:ascii="Times New Roman" w:eastAsia="Calibri" w:hAnsi="Times New Roman" w:cs="Times New Roman"/>
          <w:sz w:val="28"/>
        </w:rPr>
        <w:t xml:space="preserve"> вузов / Н.Ш. Кремер [и др.]; под ред. Н.Ш. Кремера. — Москва: ЮНИТ-ДАНА, 2010. — 479 с.</w:t>
      </w:r>
    </w:p>
    <w:p w:rsidR="00371561" w:rsidRPr="00C340F8" w:rsidRDefault="00371561" w:rsidP="00371561">
      <w:pPr>
        <w:widowControl w:val="0"/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340F8">
        <w:rPr>
          <w:rFonts w:ascii="Times New Roman" w:eastAsia="Calibri" w:hAnsi="Times New Roman" w:cs="Times New Roman"/>
          <w:i/>
          <w:sz w:val="28"/>
          <w:szCs w:val="28"/>
        </w:rPr>
        <w:t>Гурская, М.М.</w:t>
      </w:r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 Методология и методика бухгалтерского учета: генезис и концептуальные основы: монография / М.М. Гурская. — Краснодар: Просвещение-ЮГ, 2013. — 290 с.</w:t>
      </w:r>
    </w:p>
    <w:p w:rsidR="00371561" w:rsidRPr="00C340F8" w:rsidRDefault="00371561" w:rsidP="00371561">
      <w:pPr>
        <w:widowControl w:val="0"/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340F8">
        <w:rPr>
          <w:rFonts w:ascii="Times New Roman" w:eastAsia="Calibri" w:hAnsi="Times New Roman" w:cs="Times New Roman"/>
          <w:i/>
          <w:sz w:val="28"/>
          <w:szCs w:val="28"/>
        </w:rPr>
        <w:t>Карельская, С.Н.</w:t>
      </w:r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 Эволюция бухгалтерского баланса / С.Н. Карельская // Финансы и бизнес. — 2008. — №4. — С. 142—153. </w:t>
      </w:r>
    </w:p>
    <w:p w:rsidR="00371561" w:rsidRPr="00C340F8" w:rsidRDefault="00371561" w:rsidP="00371561">
      <w:pPr>
        <w:widowControl w:val="0"/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340F8">
        <w:rPr>
          <w:rFonts w:ascii="Times New Roman" w:eastAsia="Calibri" w:hAnsi="Times New Roman" w:cs="Times New Roman"/>
          <w:i/>
          <w:sz w:val="28"/>
          <w:szCs w:val="28"/>
        </w:rPr>
        <w:t>Ковалев, В.В.</w:t>
      </w:r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 О некоторых критических выступлениях против двойной бухгалтерии / В.В. Ковалев // Вестник Санкт-Петербургского университета. Сер. 5, Экономика. — 2014. — </w:t>
      </w:r>
      <w:proofErr w:type="spellStart"/>
      <w:r w:rsidRPr="00C340F8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C340F8">
        <w:rPr>
          <w:rFonts w:ascii="Times New Roman" w:eastAsia="Calibri" w:hAnsi="Times New Roman" w:cs="Times New Roman"/>
          <w:sz w:val="28"/>
          <w:szCs w:val="28"/>
        </w:rPr>
        <w:t>. 4. — С. 136—145.</w:t>
      </w:r>
    </w:p>
    <w:p w:rsidR="00371561" w:rsidRPr="00C340F8" w:rsidRDefault="00371561" w:rsidP="00371561">
      <w:pPr>
        <w:widowControl w:val="0"/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340F8">
        <w:rPr>
          <w:rFonts w:ascii="Times New Roman" w:eastAsia="Calibri" w:hAnsi="Times New Roman" w:cs="Times New Roman"/>
          <w:i/>
          <w:sz w:val="28"/>
          <w:szCs w:val="28"/>
        </w:rPr>
        <w:t>Куликова, Л.И.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340F8">
        <w:rPr>
          <w:rFonts w:ascii="Times New Roman" w:eastAsia="Calibri" w:hAnsi="Times New Roman" w:cs="Times New Roman"/>
          <w:sz w:val="28"/>
          <w:szCs w:val="28"/>
        </w:rPr>
        <w:t>Балансоведение</w:t>
      </w:r>
      <w:proofErr w:type="spellEnd"/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 в системе счетных наук: развитие, сущность, содержание / Л.И. Куликова // Вестник Казанского государственного финансово-экономического института. — 2011. — №3. — С. 52—55.</w:t>
      </w:r>
    </w:p>
    <w:p w:rsidR="00371561" w:rsidRPr="00C340F8" w:rsidRDefault="00371561" w:rsidP="00371561">
      <w:pPr>
        <w:widowControl w:val="0"/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340F8">
        <w:rPr>
          <w:rFonts w:ascii="Times New Roman" w:eastAsia="Calibri" w:hAnsi="Times New Roman" w:cs="Times New Roman"/>
          <w:i/>
          <w:sz w:val="28"/>
          <w:szCs w:val="28"/>
        </w:rPr>
        <w:t>Кутер</w:t>
      </w:r>
      <w:proofErr w:type="spellEnd"/>
      <w:r w:rsidRPr="00C340F8">
        <w:rPr>
          <w:rFonts w:ascii="Times New Roman" w:eastAsia="Calibri" w:hAnsi="Times New Roman" w:cs="Times New Roman"/>
          <w:i/>
          <w:sz w:val="28"/>
          <w:szCs w:val="28"/>
        </w:rPr>
        <w:t>, М.И.</w:t>
      </w:r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 Естественная форма изначального бухгалтерского баланса / М.И. </w:t>
      </w:r>
      <w:proofErr w:type="spellStart"/>
      <w:r w:rsidRPr="00C340F8">
        <w:rPr>
          <w:rFonts w:ascii="Times New Roman" w:eastAsia="Calibri" w:hAnsi="Times New Roman" w:cs="Times New Roman"/>
          <w:sz w:val="28"/>
          <w:szCs w:val="28"/>
        </w:rPr>
        <w:t>Кутер</w:t>
      </w:r>
      <w:proofErr w:type="spellEnd"/>
      <w:r w:rsidRPr="00C340F8">
        <w:rPr>
          <w:rFonts w:ascii="Times New Roman" w:eastAsia="Calibri" w:hAnsi="Times New Roman" w:cs="Times New Roman"/>
          <w:sz w:val="28"/>
          <w:szCs w:val="28"/>
        </w:rPr>
        <w:t>, М.М. Гурская // Международный бухгалтерский учет. — 2010. — №5. — С. 50—59.</w:t>
      </w:r>
    </w:p>
    <w:p w:rsidR="00371561" w:rsidRPr="00C340F8" w:rsidRDefault="00371561" w:rsidP="00371561">
      <w:pPr>
        <w:widowControl w:val="0"/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340F8">
        <w:rPr>
          <w:rFonts w:ascii="Times New Roman" w:eastAsia="Calibri" w:hAnsi="Times New Roman" w:cs="Times New Roman"/>
          <w:i/>
          <w:sz w:val="28"/>
          <w:szCs w:val="28"/>
        </w:rPr>
        <w:t>Кутер</w:t>
      </w:r>
      <w:proofErr w:type="spellEnd"/>
      <w:r w:rsidRPr="00C340F8">
        <w:rPr>
          <w:rFonts w:ascii="Times New Roman" w:eastAsia="Calibri" w:hAnsi="Times New Roman" w:cs="Times New Roman"/>
          <w:i/>
          <w:sz w:val="28"/>
          <w:szCs w:val="28"/>
        </w:rPr>
        <w:t xml:space="preserve">, М.И. </w:t>
      </w:r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Первые синтетические балансы — идеология </w:t>
      </w:r>
      <w:proofErr w:type="spellStart"/>
      <w:r w:rsidRPr="00C340F8">
        <w:rPr>
          <w:rFonts w:ascii="Times New Roman" w:eastAsia="Calibri" w:hAnsi="Times New Roman" w:cs="Times New Roman"/>
          <w:sz w:val="28"/>
          <w:szCs w:val="28"/>
        </w:rPr>
        <w:t>вуалирования</w:t>
      </w:r>
      <w:proofErr w:type="spellEnd"/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 учетных данных / М.И. </w:t>
      </w:r>
      <w:proofErr w:type="spellStart"/>
      <w:r w:rsidRPr="00C340F8">
        <w:rPr>
          <w:rFonts w:ascii="Times New Roman" w:eastAsia="Calibri" w:hAnsi="Times New Roman" w:cs="Times New Roman"/>
          <w:sz w:val="28"/>
          <w:szCs w:val="28"/>
        </w:rPr>
        <w:t>Кутер</w:t>
      </w:r>
      <w:proofErr w:type="spellEnd"/>
      <w:r w:rsidRPr="00C340F8">
        <w:rPr>
          <w:rFonts w:ascii="Times New Roman" w:eastAsia="Calibri" w:hAnsi="Times New Roman" w:cs="Times New Roman"/>
          <w:sz w:val="28"/>
          <w:szCs w:val="28"/>
        </w:rPr>
        <w:t>, М.М. Гурская, Д.Н. Алейников // Международный бухгалтерский учет. — 2012. — №38. — С. 56—64.</w:t>
      </w:r>
    </w:p>
    <w:p w:rsidR="00371561" w:rsidRPr="00C340F8" w:rsidRDefault="00371561" w:rsidP="00371561">
      <w:pPr>
        <w:widowControl w:val="0"/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340F8">
        <w:rPr>
          <w:rFonts w:ascii="Times New Roman" w:eastAsia="Calibri" w:hAnsi="Times New Roman" w:cs="Times New Roman"/>
          <w:i/>
          <w:sz w:val="28"/>
          <w:szCs w:val="28"/>
        </w:rPr>
        <w:t xml:space="preserve">Медведев, М.Ю. </w:t>
      </w:r>
      <w:r w:rsidRPr="00C340F8">
        <w:rPr>
          <w:rFonts w:ascii="Times New Roman" w:eastAsia="Calibri" w:hAnsi="Times New Roman" w:cs="Times New Roman"/>
          <w:sz w:val="28"/>
          <w:szCs w:val="28"/>
        </w:rPr>
        <w:t>История русской бухгалтерии / М.Ю. Медведев. Д.В. Назаров. — Москва: Бухгалтерский учет, 2007. — 436 с.</w:t>
      </w:r>
    </w:p>
    <w:p w:rsidR="00371561" w:rsidRPr="00C340F8" w:rsidRDefault="00371561" w:rsidP="00371561">
      <w:pPr>
        <w:widowControl w:val="0"/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340F8">
        <w:rPr>
          <w:rFonts w:ascii="Times New Roman" w:eastAsia="Calibri" w:hAnsi="Times New Roman" w:cs="Times New Roman"/>
          <w:i/>
          <w:sz w:val="28"/>
          <w:szCs w:val="28"/>
        </w:rPr>
        <w:t>Обербринкманн</w:t>
      </w:r>
      <w:proofErr w:type="spellEnd"/>
      <w:r w:rsidRPr="00C340F8">
        <w:rPr>
          <w:rFonts w:ascii="Times New Roman" w:eastAsia="Calibri" w:hAnsi="Times New Roman" w:cs="Times New Roman"/>
          <w:i/>
          <w:sz w:val="28"/>
          <w:szCs w:val="28"/>
        </w:rPr>
        <w:t>, Ф.</w:t>
      </w:r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 Современное понимание бухгалтерского баланса / Ф. </w:t>
      </w:r>
      <w:proofErr w:type="spellStart"/>
      <w:r w:rsidRPr="00C340F8">
        <w:rPr>
          <w:rFonts w:ascii="Times New Roman" w:eastAsia="Calibri" w:hAnsi="Times New Roman" w:cs="Times New Roman"/>
          <w:sz w:val="28"/>
          <w:szCs w:val="28"/>
        </w:rPr>
        <w:t>Обербринкманн</w:t>
      </w:r>
      <w:proofErr w:type="spellEnd"/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; пер. с </w:t>
      </w:r>
      <w:proofErr w:type="gramStart"/>
      <w:r w:rsidRPr="00C340F8">
        <w:rPr>
          <w:rFonts w:ascii="Times New Roman" w:eastAsia="Calibri" w:hAnsi="Times New Roman" w:cs="Times New Roman"/>
          <w:sz w:val="28"/>
          <w:szCs w:val="28"/>
        </w:rPr>
        <w:t>нем</w:t>
      </w:r>
      <w:proofErr w:type="gramEnd"/>
      <w:r w:rsidRPr="00C340F8">
        <w:rPr>
          <w:rFonts w:ascii="Times New Roman" w:eastAsia="Calibri" w:hAnsi="Times New Roman" w:cs="Times New Roman"/>
          <w:sz w:val="28"/>
          <w:szCs w:val="28"/>
        </w:rPr>
        <w:t>.; под ред. проф. Я.В. Соколова. — Москва: Финансы и статистика, 2003. — 416 с.</w:t>
      </w:r>
    </w:p>
    <w:p w:rsidR="00371561" w:rsidRPr="00C340F8" w:rsidRDefault="00371561" w:rsidP="00371561">
      <w:pPr>
        <w:widowControl w:val="0"/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340F8">
        <w:rPr>
          <w:rFonts w:ascii="Times New Roman" w:eastAsia="Calibri" w:hAnsi="Times New Roman" w:cs="Times New Roman"/>
          <w:i/>
          <w:sz w:val="28"/>
          <w:szCs w:val="28"/>
        </w:rPr>
        <w:t>Пачоли</w:t>
      </w:r>
      <w:proofErr w:type="spellEnd"/>
      <w:r w:rsidRPr="00C340F8">
        <w:rPr>
          <w:rFonts w:ascii="Times New Roman" w:eastAsia="Calibri" w:hAnsi="Times New Roman" w:cs="Times New Roman"/>
          <w:i/>
          <w:sz w:val="28"/>
          <w:szCs w:val="28"/>
        </w:rPr>
        <w:t xml:space="preserve">, Л. </w:t>
      </w:r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Трактат о счетах и записях / Л. </w:t>
      </w:r>
      <w:proofErr w:type="spellStart"/>
      <w:r w:rsidRPr="00C340F8">
        <w:rPr>
          <w:rFonts w:ascii="Times New Roman" w:eastAsia="Calibri" w:hAnsi="Times New Roman" w:cs="Times New Roman"/>
          <w:sz w:val="28"/>
          <w:szCs w:val="28"/>
        </w:rPr>
        <w:t>Пачоли</w:t>
      </w:r>
      <w:proofErr w:type="spellEnd"/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; под ред. проф. </w:t>
      </w:r>
      <w:r w:rsidRPr="00C340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М.И. </w:t>
      </w:r>
      <w:proofErr w:type="spellStart"/>
      <w:r w:rsidRPr="00C340F8">
        <w:rPr>
          <w:rFonts w:ascii="Times New Roman" w:eastAsia="Calibri" w:hAnsi="Times New Roman" w:cs="Times New Roman"/>
          <w:sz w:val="28"/>
          <w:szCs w:val="28"/>
        </w:rPr>
        <w:t>Кутера</w:t>
      </w:r>
      <w:proofErr w:type="spellEnd"/>
      <w:r w:rsidRPr="00C340F8">
        <w:rPr>
          <w:rFonts w:ascii="Times New Roman" w:eastAsia="Calibri" w:hAnsi="Times New Roman" w:cs="Times New Roman"/>
          <w:sz w:val="28"/>
          <w:szCs w:val="28"/>
        </w:rPr>
        <w:t>. — Москва: Финансы и статистика; Краснодар: Просвещение-ЮГ, 2009. — 308 с.</w:t>
      </w:r>
    </w:p>
    <w:p w:rsidR="00371561" w:rsidRPr="00C340F8" w:rsidRDefault="00371561" w:rsidP="00371561">
      <w:pPr>
        <w:widowControl w:val="0"/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340F8">
        <w:rPr>
          <w:rFonts w:ascii="Times New Roman" w:eastAsia="Calibri" w:hAnsi="Times New Roman" w:cs="Times New Roman"/>
          <w:i/>
          <w:sz w:val="28"/>
          <w:szCs w:val="28"/>
        </w:rPr>
        <w:t>Пятов, М.Л.</w:t>
      </w:r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 Границы возможностей двойной записи [Электронный ресурс] / М.Л. Пятов. — </w:t>
      </w:r>
      <w:proofErr w:type="spellStart"/>
      <w:r w:rsidRPr="00C340F8">
        <w:rPr>
          <w:rFonts w:ascii="Times New Roman" w:eastAsia="Calibri" w:hAnsi="Times New Roman" w:cs="Times New Roman"/>
          <w:sz w:val="28"/>
          <w:szCs w:val="28"/>
        </w:rPr>
        <w:t>Электрон</w:t>
      </w:r>
      <w:proofErr w:type="gramStart"/>
      <w:r w:rsidRPr="00C340F8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C340F8">
        <w:rPr>
          <w:rFonts w:ascii="Times New Roman" w:eastAsia="Calibri" w:hAnsi="Times New Roman" w:cs="Times New Roman"/>
          <w:sz w:val="28"/>
          <w:szCs w:val="28"/>
        </w:rPr>
        <w:t>ан</w:t>
      </w:r>
      <w:proofErr w:type="spellEnd"/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. — Режим доступа: </w:t>
      </w:r>
      <w:hyperlink r:id="rId9" w:history="1">
        <w:r w:rsidRPr="00C340F8">
          <w:rPr>
            <w:rFonts w:ascii="Times New Roman" w:eastAsia="Calibri" w:hAnsi="Times New Roman" w:cs="Times New Roman"/>
            <w:sz w:val="28"/>
            <w:szCs w:val="28"/>
          </w:rPr>
          <w:t>http://buh.ru/articles/documents/13846/</w:t>
        </w:r>
      </w:hyperlink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. — </w:t>
      </w:r>
      <w:proofErr w:type="spellStart"/>
      <w:r w:rsidRPr="00C340F8">
        <w:rPr>
          <w:rFonts w:ascii="Times New Roman" w:eastAsia="Calibri" w:hAnsi="Times New Roman" w:cs="Times New Roman"/>
          <w:sz w:val="28"/>
          <w:szCs w:val="28"/>
        </w:rPr>
        <w:t>Загл</w:t>
      </w:r>
      <w:proofErr w:type="spellEnd"/>
      <w:r w:rsidRPr="00C340F8">
        <w:rPr>
          <w:rFonts w:ascii="Times New Roman" w:eastAsia="Calibri" w:hAnsi="Times New Roman" w:cs="Times New Roman"/>
          <w:sz w:val="28"/>
          <w:szCs w:val="28"/>
        </w:rPr>
        <w:t>. с экрана (дата обращения: 18.12.2014).</w:t>
      </w:r>
    </w:p>
    <w:p w:rsidR="00371561" w:rsidRPr="00C340F8" w:rsidRDefault="00371561" w:rsidP="00371561">
      <w:pPr>
        <w:widowControl w:val="0"/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340F8">
        <w:rPr>
          <w:rFonts w:ascii="Times New Roman" w:eastAsia="Calibri" w:hAnsi="Times New Roman" w:cs="Times New Roman"/>
          <w:i/>
          <w:sz w:val="28"/>
          <w:szCs w:val="28"/>
        </w:rPr>
        <w:t>Руис</w:t>
      </w:r>
      <w:proofErr w:type="spellEnd"/>
      <w:r w:rsidRPr="00C340F8">
        <w:rPr>
          <w:rFonts w:ascii="Times New Roman" w:eastAsia="Calibri" w:hAnsi="Times New Roman" w:cs="Times New Roman"/>
          <w:i/>
          <w:sz w:val="28"/>
          <w:szCs w:val="28"/>
        </w:rPr>
        <w:t xml:space="preserve">, Л.А. </w:t>
      </w:r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Возникновение двойной записи в учетных регистрах </w:t>
      </w:r>
      <w:r w:rsidRPr="00C340F8">
        <w:rPr>
          <w:rFonts w:ascii="Times New Roman" w:eastAsia="Calibri" w:hAnsi="Times New Roman" w:cs="Times New Roman"/>
          <w:sz w:val="28"/>
          <w:szCs w:val="28"/>
          <w:lang w:val="en-US"/>
        </w:rPr>
        <w:t>XIII</w:t>
      </w:r>
      <w:r w:rsidRPr="00C340F8">
        <w:rPr>
          <w:rFonts w:ascii="Times New Roman" w:eastAsia="Calibri" w:hAnsi="Times New Roman" w:cs="Times New Roman"/>
          <w:sz w:val="28"/>
          <w:szCs w:val="28"/>
        </w:rPr>
        <w:t>-</w:t>
      </w:r>
      <w:r w:rsidRPr="00C340F8">
        <w:rPr>
          <w:rFonts w:ascii="Times New Roman" w:eastAsia="Calibri" w:hAnsi="Times New Roman" w:cs="Times New Roman"/>
          <w:sz w:val="28"/>
          <w:szCs w:val="28"/>
          <w:lang w:val="en-US"/>
        </w:rPr>
        <w:t>XV</w:t>
      </w:r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 вв. и ее первые описания: </w:t>
      </w:r>
      <w:proofErr w:type="spellStart"/>
      <w:r w:rsidRPr="00C340F8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. … канд. </w:t>
      </w:r>
      <w:proofErr w:type="spellStart"/>
      <w:r w:rsidRPr="00C340F8">
        <w:rPr>
          <w:rFonts w:ascii="Times New Roman" w:eastAsia="Calibri" w:hAnsi="Times New Roman" w:cs="Times New Roman"/>
          <w:sz w:val="28"/>
          <w:szCs w:val="28"/>
        </w:rPr>
        <w:t>экон</w:t>
      </w:r>
      <w:proofErr w:type="spellEnd"/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. наук: 08.00.12 / </w:t>
      </w:r>
      <w:proofErr w:type="spellStart"/>
      <w:r w:rsidRPr="00C340F8">
        <w:rPr>
          <w:rFonts w:ascii="Times New Roman" w:eastAsia="Calibri" w:hAnsi="Times New Roman" w:cs="Times New Roman"/>
          <w:sz w:val="28"/>
          <w:szCs w:val="28"/>
        </w:rPr>
        <w:t>Руис</w:t>
      </w:r>
      <w:proofErr w:type="spellEnd"/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 Лия Андреевна. — Санкт-Петербург, 2008. — 178 с.</w:t>
      </w:r>
    </w:p>
    <w:p w:rsidR="00371561" w:rsidRPr="00C340F8" w:rsidRDefault="00371561" w:rsidP="00371561">
      <w:pPr>
        <w:widowControl w:val="0"/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Соколов, Я.В. Бухгалтерский учет: от истоков до наших дней: </w:t>
      </w:r>
      <w:proofErr w:type="spellStart"/>
      <w:r w:rsidRPr="00C340F8">
        <w:rPr>
          <w:rFonts w:ascii="Times New Roman" w:eastAsia="Calibri" w:hAnsi="Times New Roman" w:cs="Times New Roman"/>
          <w:sz w:val="28"/>
          <w:szCs w:val="28"/>
        </w:rPr>
        <w:t>учеб</w:t>
      </w:r>
      <w:proofErr w:type="gramStart"/>
      <w:r w:rsidRPr="00C340F8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C340F8">
        <w:rPr>
          <w:rFonts w:ascii="Times New Roman" w:eastAsia="Calibri" w:hAnsi="Times New Roman" w:cs="Times New Roman"/>
          <w:sz w:val="28"/>
          <w:szCs w:val="28"/>
        </w:rPr>
        <w:t>особие</w:t>
      </w:r>
      <w:proofErr w:type="spellEnd"/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 для вузов / Я.В. Соколов. — Москва: Аудит: ЮНИТИ, 1996. — 638 с.</w:t>
      </w:r>
    </w:p>
    <w:p w:rsidR="00371561" w:rsidRPr="00C340F8" w:rsidRDefault="00371561" w:rsidP="00371561">
      <w:pPr>
        <w:widowControl w:val="0"/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340F8">
        <w:rPr>
          <w:rFonts w:ascii="Times New Roman" w:eastAsia="Calibri" w:hAnsi="Times New Roman" w:cs="Times New Roman"/>
          <w:i/>
          <w:sz w:val="28"/>
          <w:szCs w:val="28"/>
        </w:rPr>
        <w:t>Фасмер, М.</w:t>
      </w:r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 Этимологический словарь русского языка: в 4 т. Т. 1 / М. Фасмер. — Москва: Просвещение, 1986. — 831 с.</w:t>
      </w:r>
    </w:p>
    <w:p w:rsidR="00371561" w:rsidRPr="00C340F8" w:rsidRDefault="00371561" w:rsidP="00371561">
      <w:pPr>
        <w:widowControl w:val="0"/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Финансовый учет: учебник / под ред. проф. В.Г. </w:t>
      </w:r>
      <w:proofErr w:type="spellStart"/>
      <w:r w:rsidRPr="00C340F8">
        <w:rPr>
          <w:rFonts w:ascii="Times New Roman" w:eastAsia="Calibri" w:hAnsi="Times New Roman" w:cs="Times New Roman"/>
          <w:sz w:val="28"/>
          <w:szCs w:val="28"/>
        </w:rPr>
        <w:t>Гетьмана</w:t>
      </w:r>
      <w:proofErr w:type="spellEnd"/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. — 2-е изд., </w:t>
      </w:r>
      <w:proofErr w:type="spellStart"/>
      <w:r w:rsidRPr="00C340F8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C340F8">
        <w:rPr>
          <w:rFonts w:ascii="Times New Roman" w:eastAsia="Calibri" w:hAnsi="Times New Roman" w:cs="Times New Roman"/>
          <w:sz w:val="28"/>
          <w:szCs w:val="28"/>
        </w:rPr>
        <w:t>. и доп. — Москва: Финансы и статистика, 2008. — 816 с.</w:t>
      </w:r>
    </w:p>
    <w:p w:rsidR="00371561" w:rsidRPr="00C340F8" w:rsidRDefault="00371561" w:rsidP="00371561">
      <w:pPr>
        <w:widowControl w:val="0"/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340F8">
        <w:rPr>
          <w:rFonts w:ascii="Times New Roman" w:eastAsia="Calibri" w:hAnsi="Times New Roman" w:cs="Times New Roman"/>
          <w:i/>
          <w:sz w:val="28"/>
          <w:szCs w:val="28"/>
        </w:rPr>
        <w:t>Хендриксен</w:t>
      </w:r>
      <w:proofErr w:type="spellEnd"/>
      <w:r w:rsidRPr="00C340F8">
        <w:rPr>
          <w:rFonts w:ascii="Times New Roman" w:eastAsia="Calibri" w:hAnsi="Times New Roman" w:cs="Times New Roman"/>
          <w:i/>
          <w:sz w:val="28"/>
          <w:szCs w:val="28"/>
        </w:rPr>
        <w:t xml:space="preserve">, Э.С. </w:t>
      </w:r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Теория бухгалтерского учета / Э.С. </w:t>
      </w:r>
      <w:proofErr w:type="spellStart"/>
      <w:r w:rsidRPr="00C340F8">
        <w:rPr>
          <w:rFonts w:ascii="Times New Roman" w:eastAsia="Calibri" w:hAnsi="Times New Roman" w:cs="Times New Roman"/>
          <w:sz w:val="28"/>
          <w:szCs w:val="28"/>
        </w:rPr>
        <w:t>Хендриксен</w:t>
      </w:r>
      <w:proofErr w:type="spellEnd"/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, М.Ф. Ван Бреда; пер. с англ.; под ред. проф. Я.В. Соколова. — Москва: Финансы и статистика, 1997. — 576 с. </w:t>
      </w:r>
    </w:p>
    <w:p w:rsidR="00371561" w:rsidRPr="00C340F8" w:rsidRDefault="00371561" w:rsidP="00371561">
      <w:pPr>
        <w:widowControl w:val="0"/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340F8">
        <w:rPr>
          <w:rFonts w:ascii="Times New Roman" w:eastAsia="Calibri" w:hAnsi="Times New Roman" w:cs="Times New Roman"/>
          <w:i/>
          <w:sz w:val="28"/>
          <w:szCs w:val="28"/>
        </w:rPr>
        <w:t>Шереметьевский, Н.</w:t>
      </w:r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 Банк сильнее и губернатора, и прокурора / Н. Шереметьевский // </w:t>
      </w:r>
      <w:proofErr w:type="spellStart"/>
      <w:r w:rsidRPr="00C340F8">
        <w:rPr>
          <w:rFonts w:ascii="Times New Roman" w:eastAsia="Calibri" w:hAnsi="Times New Roman" w:cs="Times New Roman"/>
          <w:sz w:val="28"/>
          <w:szCs w:val="28"/>
        </w:rPr>
        <w:t>Парламент</w:t>
      </w:r>
      <w:proofErr w:type="gramStart"/>
      <w:r w:rsidRPr="00C340F8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C340F8">
        <w:rPr>
          <w:rFonts w:ascii="Times New Roman" w:eastAsia="Calibri" w:hAnsi="Times New Roman" w:cs="Times New Roman"/>
          <w:sz w:val="28"/>
          <w:szCs w:val="28"/>
        </w:rPr>
        <w:t>аз</w:t>
      </w:r>
      <w:proofErr w:type="spellEnd"/>
      <w:r w:rsidRPr="00C340F8">
        <w:rPr>
          <w:rFonts w:ascii="Times New Roman" w:eastAsia="Calibri" w:hAnsi="Times New Roman" w:cs="Times New Roman"/>
          <w:sz w:val="28"/>
          <w:szCs w:val="28"/>
        </w:rPr>
        <w:t xml:space="preserve">. — 2001. — 13 </w:t>
      </w:r>
      <w:proofErr w:type="spellStart"/>
      <w:r w:rsidRPr="00C340F8">
        <w:rPr>
          <w:rFonts w:ascii="Times New Roman" w:eastAsia="Calibri" w:hAnsi="Times New Roman" w:cs="Times New Roman"/>
          <w:sz w:val="28"/>
          <w:szCs w:val="28"/>
        </w:rPr>
        <w:t>нояб</w:t>
      </w:r>
      <w:proofErr w:type="spellEnd"/>
      <w:r w:rsidRPr="00C340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4EB4" w:rsidRDefault="00684EB4" w:rsidP="00684EB4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sectPr w:rsidR="00684EB4" w:rsidSect="00371561">
      <w:footerReference w:type="default" r:id="rId10"/>
      <w:pgSz w:w="11906" w:h="16838"/>
      <w:pgMar w:top="1134" w:right="567" w:bottom="1134" w:left="1701" w:header="709" w:footer="6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FE8" w:rsidRDefault="001F2FE8" w:rsidP="00EE478A">
      <w:pPr>
        <w:spacing w:after="0" w:line="240" w:lineRule="auto"/>
      </w:pPr>
      <w:r>
        <w:separator/>
      </w:r>
    </w:p>
  </w:endnote>
  <w:endnote w:type="continuationSeparator" w:id="0">
    <w:p w:rsidR="001F2FE8" w:rsidRDefault="001F2FE8" w:rsidP="00EE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366520840"/>
      <w:docPartObj>
        <w:docPartGallery w:val="Page Numbers (Bottom of Page)"/>
        <w:docPartUnique/>
      </w:docPartObj>
    </w:sdtPr>
    <w:sdtContent>
      <w:p w:rsidR="00EA0E20" w:rsidRPr="00B35A2E" w:rsidRDefault="00EA0E20">
        <w:pPr>
          <w:pStyle w:val="a6"/>
          <w:jc w:val="center"/>
          <w:rPr>
            <w:rFonts w:ascii="Times New Roman" w:hAnsi="Times New Roman" w:cs="Times New Roman"/>
          </w:rPr>
        </w:pPr>
        <w:r w:rsidRPr="00B35A2E">
          <w:rPr>
            <w:rFonts w:ascii="Times New Roman" w:hAnsi="Times New Roman" w:cs="Times New Roman"/>
          </w:rPr>
          <w:fldChar w:fldCharType="begin"/>
        </w:r>
        <w:r w:rsidRPr="00B35A2E">
          <w:rPr>
            <w:rFonts w:ascii="Times New Roman" w:hAnsi="Times New Roman" w:cs="Times New Roman"/>
          </w:rPr>
          <w:instrText>PAGE   \* MERGEFORMAT</w:instrText>
        </w:r>
        <w:r w:rsidRPr="00B35A2E">
          <w:rPr>
            <w:rFonts w:ascii="Times New Roman" w:hAnsi="Times New Roman" w:cs="Times New Roman"/>
          </w:rPr>
          <w:fldChar w:fldCharType="separate"/>
        </w:r>
        <w:r w:rsidR="00F84627">
          <w:rPr>
            <w:rFonts w:ascii="Times New Roman" w:hAnsi="Times New Roman" w:cs="Times New Roman"/>
            <w:noProof/>
          </w:rPr>
          <w:t>38</w:t>
        </w:r>
        <w:r w:rsidRPr="00B35A2E">
          <w:rPr>
            <w:rFonts w:ascii="Times New Roman" w:hAnsi="Times New Roman" w:cs="Times New Roman"/>
          </w:rPr>
          <w:fldChar w:fldCharType="end"/>
        </w:r>
      </w:p>
    </w:sdtContent>
  </w:sdt>
  <w:p w:rsidR="00EA0E20" w:rsidRDefault="00EA0E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FE8" w:rsidRDefault="001F2FE8" w:rsidP="00EE478A">
      <w:pPr>
        <w:spacing w:after="0" w:line="240" w:lineRule="auto"/>
      </w:pPr>
      <w:r>
        <w:separator/>
      </w:r>
    </w:p>
  </w:footnote>
  <w:footnote w:type="continuationSeparator" w:id="0">
    <w:p w:rsidR="001F2FE8" w:rsidRDefault="001F2FE8" w:rsidP="00EE4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E6C"/>
    <w:multiLevelType w:val="hybridMultilevel"/>
    <w:tmpl w:val="02AAA630"/>
    <w:lvl w:ilvl="0" w:tplc="7D8245AA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573F"/>
    <w:multiLevelType w:val="multilevel"/>
    <w:tmpl w:val="67BE78D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6686697"/>
    <w:multiLevelType w:val="hybridMultilevel"/>
    <w:tmpl w:val="D73A4E62"/>
    <w:lvl w:ilvl="0" w:tplc="BF0A635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0A3D06DA"/>
    <w:multiLevelType w:val="multilevel"/>
    <w:tmpl w:val="67BE78D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AE34B47"/>
    <w:multiLevelType w:val="hybridMultilevel"/>
    <w:tmpl w:val="6770B0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E2650C"/>
    <w:multiLevelType w:val="hybridMultilevel"/>
    <w:tmpl w:val="8D22C884"/>
    <w:lvl w:ilvl="0" w:tplc="35A2F8F6">
      <w:start w:val="1"/>
      <w:numFmt w:val="upperRoman"/>
      <w:suff w:val="space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6D1141"/>
    <w:multiLevelType w:val="hybridMultilevel"/>
    <w:tmpl w:val="23C0E1B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714C5C"/>
    <w:multiLevelType w:val="hybridMultilevel"/>
    <w:tmpl w:val="459AA4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31D69F3"/>
    <w:multiLevelType w:val="hybridMultilevel"/>
    <w:tmpl w:val="8D22C884"/>
    <w:lvl w:ilvl="0" w:tplc="35A2F8F6">
      <w:start w:val="1"/>
      <w:numFmt w:val="upperRoman"/>
      <w:suff w:val="space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624656"/>
    <w:multiLevelType w:val="multilevel"/>
    <w:tmpl w:val="4536ADB6"/>
    <w:lvl w:ilvl="0">
      <w:start w:val="1"/>
      <w:numFmt w:val="decimal"/>
      <w:suff w:val="space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67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hint="default"/>
      </w:rPr>
    </w:lvl>
  </w:abstractNum>
  <w:abstractNum w:abstractNumId="10">
    <w:nsid w:val="2D555F06"/>
    <w:multiLevelType w:val="hybridMultilevel"/>
    <w:tmpl w:val="5A76B58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7C566D"/>
    <w:multiLevelType w:val="hybridMultilevel"/>
    <w:tmpl w:val="628E6A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BE0A55"/>
    <w:multiLevelType w:val="hybridMultilevel"/>
    <w:tmpl w:val="4810EF52"/>
    <w:lvl w:ilvl="0" w:tplc="90FA402C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DB69B2"/>
    <w:multiLevelType w:val="hybridMultilevel"/>
    <w:tmpl w:val="E5A82292"/>
    <w:lvl w:ilvl="0" w:tplc="F11415F6">
      <w:start w:val="1"/>
      <w:numFmt w:val="upperRoman"/>
      <w:suff w:val="space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37057CA"/>
    <w:multiLevelType w:val="hybridMultilevel"/>
    <w:tmpl w:val="117C49F8"/>
    <w:lvl w:ilvl="0" w:tplc="F05A71A4">
      <w:start w:val="1"/>
      <w:numFmt w:val="bullet"/>
      <w:suff w:val="space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4813902"/>
    <w:multiLevelType w:val="hybridMultilevel"/>
    <w:tmpl w:val="9C54D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DF304E"/>
    <w:multiLevelType w:val="hybridMultilevel"/>
    <w:tmpl w:val="242030F2"/>
    <w:lvl w:ilvl="0" w:tplc="97FE791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87784F"/>
    <w:multiLevelType w:val="hybridMultilevel"/>
    <w:tmpl w:val="A6C0B05E"/>
    <w:lvl w:ilvl="0" w:tplc="90FA402C">
      <w:start w:val="1"/>
      <w:numFmt w:val="bullet"/>
      <w:suff w:val="space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8">
    <w:nsid w:val="61D0311F"/>
    <w:multiLevelType w:val="hybridMultilevel"/>
    <w:tmpl w:val="6F84B9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6A17915"/>
    <w:multiLevelType w:val="hybridMultilevel"/>
    <w:tmpl w:val="BBDC8454"/>
    <w:lvl w:ilvl="0" w:tplc="F8EC20D4">
      <w:start w:val="1"/>
      <w:numFmt w:val="bullet"/>
      <w:suff w:val="space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27042E"/>
    <w:multiLevelType w:val="multilevel"/>
    <w:tmpl w:val="738E7C30"/>
    <w:lvl w:ilvl="0">
      <w:start w:val="2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5050A68"/>
    <w:multiLevelType w:val="multilevel"/>
    <w:tmpl w:val="738E7C30"/>
    <w:lvl w:ilvl="0">
      <w:start w:val="2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86D3E81"/>
    <w:multiLevelType w:val="hybridMultilevel"/>
    <w:tmpl w:val="1F6CC426"/>
    <w:lvl w:ilvl="0" w:tplc="F99EB212">
      <w:start w:val="1"/>
      <w:numFmt w:val="bullet"/>
      <w:suff w:val="space"/>
      <w:lvlText w:val="―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79DA6824"/>
    <w:multiLevelType w:val="hybridMultilevel"/>
    <w:tmpl w:val="FE6CFC88"/>
    <w:lvl w:ilvl="0" w:tplc="B25AC6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20"/>
  </w:num>
  <w:num w:numId="7">
    <w:abstractNumId w:val="21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4"/>
  </w:num>
  <w:num w:numId="12">
    <w:abstractNumId w:val="0"/>
  </w:num>
  <w:num w:numId="13">
    <w:abstractNumId w:val="6"/>
  </w:num>
  <w:num w:numId="14">
    <w:abstractNumId w:val="15"/>
  </w:num>
  <w:num w:numId="15">
    <w:abstractNumId w:val="10"/>
  </w:num>
  <w:num w:numId="16">
    <w:abstractNumId w:val="13"/>
  </w:num>
  <w:num w:numId="17">
    <w:abstractNumId w:val="18"/>
  </w:num>
  <w:num w:numId="18">
    <w:abstractNumId w:val="7"/>
  </w:num>
  <w:num w:numId="19">
    <w:abstractNumId w:val="22"/>
  </w:num>
  <w:num w:numId="20">
    <w:abstractNumId w:val="19"/>
  </w:num>
  <w:num w:numId="21">
    <w:abstractNumId w:val="12"/>
  </w:num>
  <w:num w:numId="22">
    <w:abstractNumId w:val="17"/>
  </w:num>
  <w:num w:numId="23">
    <w:abstractNumId w:val="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D2"/>
    <w:rsid w:val="00004BE9"/>
    <w:rsid w:val="00007610"/>
    <w:rsid w:val="000238E0"/>
    <w:rsid w:val="00031670"/>
    <w:rsid w:val="00047FDC"/>
    <w:rsid w:val="00055A82"/>
    <w:rsid w:val="00057559"/>
    <w:rsid w:val="0008229A"/>
    <w:rsid w:val="000B0CF6"/>
    <w:rsid w:val="000B4751"/>
    <w:rsid w:val="00102E58"/>
    <w:rsid w:val="00106EEF"/>
    <w:rsid w:val="001377A7"/>
    <w:rsid w:val="00151C0A"/>
    <w:rsid w:val="00152DAA"/>
    <w:rsid w:val="00155515"/>
    <w:rsid w:val="001671F9"/>
    <w:rsid w:val="00175F04"/>
    <w:rsid w:val="0018417B"/>
    <w:rsid w:val="00185207"/>
    <w:rsid w:val="001A187B"/>
    <w:rsid w:val="001C6775"/>
    <w:rsid w:val="001D0EBE"/>
    <w:rsid w:val="001E0BF8"/>
    <w:rsid w:val="001E5102"/>
    <w:rsid w:val="001E6A61"/>
    <w:rsid w:val="001F2FE8"/>
    <w:rsid w:val="001F5384"/>
    <w:rsid w:val="0020308C"/>
    <w:rsid w:val="00205836"/>
    <w:rsid w:val="0023579E"/>
    <w:rsid w:val="00236ADC"/>
    <w:rsid w:val="00241B16"/>
    <w:rsid w:val="00247137"/>
    <w:rsid w:val="00252588"/>
    <w:rsid w:val="0026319D"/>
    <w:rsid w:val="00273ADB"/>
    <w:rsid w:val="002D46A9"/>
    <w:rsid w:val="002E5FF7"/>
    <w:rsid w:val="002F616F"/>
    <w:rsid w:val="002F6783"/>
    <w:rsid w:val="003076EA"/>
    <w:rsid w:val="00316C37"/>
    <w:rsid w:val="003416FE"/>
    <w:rsid w:val="00350D36"/>
    <w:rsid w:val="00353597"/>
    <w:rsid w:val="00360C96"/>
    <w:rsid w:val="00370A67"/>
    <w:rsid w:val="00371561"/>
    <w:rsid w:val="00371F7C"/>
    <w:rsid w:val="00381956"/>
    <w:rsid w:val="003872F3"/>
    <w:rsid w:val="00394E7D"/>
    <w:rsid w:val="003A28A8"/>
    <w:rsid w:val="003A3A6A"/>
    <w:rsid w:val="003A3B2A"/>
    <w:rsid w:val="003C3B58"/>
    <w:rsid w:val="003C56F6"/>
    <w:rsid w:val="003C6A02"/>
    <w:rsid w:val="003D3DC5"/>
    <w:rsid w:val="003E7A77"/>
    <w:rsid w:val="003F7CAD"/>
    <w:rsid w:val="00423FDA"/>
    <w:rsid w:val="00432310"/>
    <w:rsid w:val="0046695C"/>
    <w:rsid w:val="00470E5F"/>
    <w:rsid w:val="004718BA"/>
    <w:rsid w:val="00481D9E"/>
    <w:rsid w:val="00487A5D"/>
    <w:rsid w:val="0049115D"/>
    <w:rsid w:val="004944EC"/>
    <w:rsid w:val="0049736D"/>
    <w:rsid w:val="004A0AFD"/>
    <w:rsid w:val="004A45EF"/>
    <w:rsid w:val="004B1DD0"/>
    <w:rsid w:val="004B5F87"/>
    <w:rsid w:val="004C0C79"/>
    <w:rsid w:val="004C14B4"/>
    <w:rsid w:val="004C5A48"/>
    <w:rsid w:val="00505A9D"/>
    <w:rsid w:val="00515DED"/>
    <w:rsid w:val="005226AB"/>
    <w:rsid w:val="005306AF"/>
    <w:rsid w:val="0053075C"/>
    <w:rsid w:val="005423CF"/>
    <w:rsid w:val="0054450C"/>
    <w:rsid w:val="00566E6A"/>
    <w:rsid w:val="00572C99"/>
    <w:rsid w:val="005755D9"/>
    <w:rsid w:val="00591F15"/>
    <w:rsid w:val="005A4D59"/>
    <w:rsid w:val="005A5223"/>
    <w:rsid w:val="005B3EE8"/>
    <w:rsid w:val="005D1389"/>
    <w:rsid w:val="005D4DEF"/>
    <w:rsid w:val="005D5657"/>
    <w:rsid w:val="005E223C"/>
    <w:rsid w:val="005E7D65"/>
    <w:rsid w:val="005F5203"/>
    <w:rsid w:val="00600308"/>
    <w:rsid w:val="00604E80"/>
    <w:rsid w:val="006175C4"/>
    <w:rsid w:val="00651E88"/>
    <w:rsid w:val="00661816"/>
    <w:rsid w:val="00671CD7"/>
    <w:rsid w:val="006775FC"/>
    <w:rsid w:val="00682599"/>
    <w:rsid w:val="00684EB4"/>
    <w:rsid w:val="006A4510"/>
    <w:rsid w:val="006B3003"/>
    <w:rsid w:val="006B7524"/>
    <w:rsid w:val="006D2220"/>
    <w:rsid w:val="006D68D7"/>
    <w:rsid w:val="00702B27"/>
    <w:rsid w:val="00726AA2"/>
    <w:rsid w:val="00742B83"/>
    <w:rsid w:val="00756C4B"/>
    <w:rsid w:val="00761B0E"/>
    <w:rsid w:val="00767953"/>
    <w:rsid w:val="00786E1D"/>
    <w:rsid w:val="00791120"/>
    <w:rsid w:val="007B7828"/>
    <w:rsid w:val="007C031C"/>
    <w:rsid w:val="007D1444"/>
    <w:rsid w:val="007E4EE0"/>
    <w:rsid w:val="0084049F"/>
    <w:rsid w:val="00841EDD"/>
    <w:rsid w:val="00846EC2"/>
    <w:rsid w:val="0085118A"/>
    <w:rsid w:val="00857061"/>
    <w:rsid w:val="00857C30"/>
    <w:rsid w:val="00876CD1"/>
    <w:rsid w:val="00881CDC"/>
    <w:rsid w:val="008867FB"/>
    <w:rsid w:val="008B1C39"/>
    <w:rsid w:val="008C2B7A"/>
    <w:rsid w:val="008C46B5"/>
    <w:rsid w:val="008C7037"/>
    <w:rsid w:val="008D04D3"/>
    <w:rsid w:val="008E2D87"/>
    <w:rsid w:val="008E3BC1"/>
    <w:rsid w:val="008F1BCE"/>
    <w:rsid w:val="008F570E"/>
    <w:rsid w:val="00900761"/>
    <w:rsid w:val="00907EF2"/>
    <w:rsid w:val="0092234B"/>
    <w:rsid w:val="00930C67"/>
    <w:rsid w:val="0095031E"/>
    <w:rsid w:val="00952E28"/>
    <w:rsid w:val="00953DE7"/>
    <w:rsid w:val="0095668B"/>
    <w:rsid w:val="0096652F"/>
    <w:rsid w:val="0096729A"/>
    <w:rsid w:val="009928DB"/>
    <w:rsid w:val="00994709"/>
    <w:rsid w:val="009A480F"/>
    <w:rsid w:val="009A5148"/>
    <w:rsid w:val="009A594A"/>
    <w:rsid w:val="009C585D"/>
    <w:rsid w:val="009C78BF"/>
    <w:rsid w:val="009D11C9"/>
    <w:rsid w:val="009E653D"/>
    <w:rsid w:val="009E708D"/>
    <w:rsid w:val="009F1085"/>
    <w:rsid w:val="009F4C91"/>
    <w:rsid w:val="00A40431"/>
    <w:rsid w:val="00A4239B"/>
    <w:rsid w:val="00A50AEE"/>
    <w:rsid w:val="00A53D6D"/>
    <w:rsid w:val="00A678CA"/>
    <w:rsid w:val="00A73AA8"/>
    <w:rsid w:val="00A77BCE"/>
    <w:rsid w:val="00A85727"/>
    <w:rsid w:val="00A92F16"/>
    <w:rsid w:val="00A96A59"/>
    <w:rsid w:val="00AE2A2D"/>
    <w:rsid w:val="00AE44D7"/>
    <w:rsid w:val="00AE6655"/>
    <w:rsid w:val="00AF2756"/>
    <w:rsid w:val="00B31672"/>
    <w:rsid w:val="00B35A2E"/>
    <w:rsid w:val="00B5084B"/>
    <w:rsid w:val="00B57F47"/>
    <w:rsid w:val="00B62A90"/>
    <w:rsid w:val="00B6555F"/>
    <w:rsid w:val="00B86379"/>
    <w:rsid w:val="00B966D0"/>
    <w:rsid w:val="00BB231D"/>
    <w:rsid w:val="00BB6849"/>
    <w:rsid w:val="00BB6D3D"/>
    <w:rsid w:val="00BC2C3E"/>
    <w:rsid w:val="00BD2178"/>
    <w:rsid w:val="00BD5991"/>
    <w:rsid w:val="00BE2ADD"/>
    <w:rsid w:val="00BF33C6"/>
    <w:rsid w:val="00C340F8"/>
    <w:rsid w:val="00C53310"/>
    <w:rsid w:val="00C543DE"/>
    <w:rsid w:val="00C743CC"/>
    <w:rsid w:val="00C7572A"/>
    <w:rsid w:val="00CE0252"/>
    <w:rsid w:val="00CE1D0E"/>
    <w:rsid w:val="00CF2251"/>
    <w:rsid w:val="00D15449"/>
    <w:rsid w:val="00D2328B"/>
    <w:rsid w:val="00D27ABC"/>
    <w:rsid w:val="00D31993"/>
    <w:rsid w:val="00D32A09"/>
    <w:rsid w:val="00D36E19"/>
    <w:rsid w:val="00D435FC"/>
    <w:rsid w:val="00D629FA"/>
    <w:rsid w:val="00D62CF3"/>
    <w:rsid w:val="00D64F1D"/>
    <w:rsid w:val="00D74615"/>
    <w:rsid w:val="00D807E1"/>
    <w:rsid w:val="00D912F8"/>
    <w:rsid w:val="00DB19DC"/>
    <w:rsid w:val="00DB624C"/>
    <w:rsid w:val="00DC0F94"/>
    <w:rsid w:val="00DC2242"/>
    <w:rsid w:val="00DC7612"/>
    <w:rsid w:val="00DD2054"/>
    <w:rsid w:val="00DD4D69"/>
    <w:rsid w:val="00DF3DF0"/>
    <w:rsid w:val="00DF3E71"/>
    <w:rsid w:val="00E06601"/>
    <w:rsid w:val="00E10E19"/>
    <w:rsid w:val="00E138DA"/>
    <w:rsid w:val="00E36F41"/>
    <w:rsid w:val="00E40E9B"/>
    <w:rsid w:val="00E43623"/>
    <w:rsid w:val="00E650B2"/>
    <w:rsid w:val="00E71FEC"/>
    <w:rsid w:val="00E72789"/>
    <w:rsid w:val="00E75EAA"/>
    <w:rsid w:val="00E853D7"/>
    <w:rsid w:val="00E85FC5"/>
    <w:rsid w:val="00EA0E20"/>
    <w:rsid w:val="00EB5213"/>
    <w:rsid w:val="00ED3760"/>
    <w:rsid w:val="00EE1220"/>
    <w:rsid w:val="00EE478A"/>
    <w:rsid w:val="00EF3F81"/>
    <w:rsid w:val="00F10BD2"/>
    <w:rsid w:val="00F20E53"/>
    <w:rsid w:val="00F26DE3"/>
    <w:rsid w:val="00F32278"/>
    <w:rsid w:val="00F33891"/>
    <w:rsid w:val="00F44F49"/>
    <w:rsid w:val="00F4625C"/>
    <w:rsid w:val="00F52D11"/>
    <w:rsid w:val="00F842EA"/>
    <w:rsid w:val="00F84627"/>
    <w:rsid w:val="00F942A0"/>
    <w:rsid w:val="00FA01F6"/>
    <w:rsid w:val="00FA1CBE"/>
    <w:rsid w:val="00FA30BA"/>
    <w:rsid w:val="00FB039D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2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478A"/>
  </w:style>
  <w:style w:type="paragraph" w:styleId="a6">
    <w:name w:val="footer"/>
    <w:basedOn w:val="a"/>
    <w:link w:val="a7"/>
    <w:uiPriority w:val="99"/>
    <w:unhideWhenUsed/>
    <w:rsid w:val="00EE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478A"/>
  </w:style>
  <w:style w:type="table" w:styleId="a8">
    <w:name w:val="Table Grid"/>
    <w:basedOn w:val="a1"/>
    <w:uiPriority w:val="59"/>
    <w:rsid w:val="0070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C46B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4B5F87"/>
  </w:style>
  <w:style w:type="character" w:customStyle="1" w:styleId="aa">
    <w:name w:val="Таблица Знак"/>
    <w:link w:val="ab"/>
    <w:locked/>
    <w:rsid w:val="004B5F87"/>
    <w:rPr>
      <w:rFonts w:ascii="Arial" w:hAnsi="Arial" w:cs="Arial"/>
      <w:lang w:val="x-none" w:eastAsia="x-none"/>
    </w:rPr>
  </w:style>
  <w:style w:type="paragraph" w:customStyle="1" w:styleId="ab">
    <w:name w:val="Таблица"/>
    <w:basedOn w:val="a"/>
    <w:link w:val="aa"/>
    <w:qFormat/>
    <w:rsid w:val="004B5F87"/>
    <w:pPr>
      <w:widowControl w:val="0"/>
      <w:spacing w:after="0" w:line="288" w:lineRule="auto"/>
      <w:jc w:val="center"/>
    </w:pPr>
    <w:rPr>
      <w:rFonts w:ascii="Arial" w:hAnsi="Arial" w:cs="Arial"/>
      <w:lang w:val="x-none" w:eastAsia="x-none"/>
    </w:rPr>
  </w:style>
  <w:style w:type="character" w:styleId="ac">
    <w:name w:val="Placeholder Text"/>
    <w:basedOn w:val="a0"/>
    <w:uiPriority w:val="99"/>
    <w:semiHidden/>
    <w:rsid w:val="004B5F87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B5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B5F8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79112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2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478A"/>
  </w:style>
  <w:style w:type="paragraph" w:styleId="a6">
    <w:name w:val="footer"/>
    <w:basedOn w:val="a"/>
    <w:link w:val="a7"/>
    <w:uiPriority w:val="99"/>
    <w:unhideWhenUsed/>
    <w:rsid w:val="00EE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478A"/>
  </w:style>
  <w:style w:type="table" w:styleId="a8">
    <w:name w:val="Table Grid"/>
    <w:basedOn w:val="a1"/>
    <w:uiPriority w:val="59"/>
    <w:rsid w:val="0070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C46B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4B5F87"/>
  </w:style>
  <w:style w:type="character" w:customStyle="1" w:styleId="aa">
    <w:name w:val="Таблица Знак"/>
    <w:link w:val="ab"/>
    <w:locked/>
    <w:rsid w:val="004B5F87"/>
    <w:rPr>
      <w:rFonts w:ascii="Arial" w:hAnsi="Arial" w:cs="Arial"/>
      <w:lang w:val="x-none" w:eastAsia="x-none"/>
    </w:rPr>
  </w:style>
  <w:style w:type="paragraph" w:customStyle="1" w:styleId="ab">
    <w:name w:val="Таблица"/>
    <w:basedOn w:val="a"/>
    <w:link w:val="aa"/>
    <w:qFormat/>
    <w:rsid w:val="004B5F87"/>
    <w:pPr>
      <w:widowControl w:val="0"/>
      <w:spacing w:after="0" w:line="288" w:lineRule="auto"/>
      <w:jc w:val="center"/>
    </w:pPr>
    <w:rPr>
      <w:rFonts w:ascii="Arial" w:hAnsi="Arial" w:cs="Arial"/>
      <w:lang w:val="x-none" w:eastAsia="x-none"/>
    </w:rPr>
  </w:style>
  <w:style w:type="character" w:styleId="ac">
    <w:name w:val="Placeholder Text"/>
    <w:basedOn w:val="a0"/>
    <w:uiPriority w:val="99"/>
    <w:semiHidden/>
    <w:rsid w:val="004B5F87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B5F8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B5F8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79112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uh.ru/articles/documents/138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E3480-2D1A-4C21-A9F3-1822D783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7854</Words>
  <Characters>44770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15</cp:revision>
  <cp:lastPrinted>2018-06-22T09:23:00Z</cp:lastPrinted>
  <dcterms:created xsi:type="dcterms:W3CDTF">2018-06-15T22:04:00Z</dcterms:created>
  <dcterms:modified xsi:type="dcterms:W3CDTF">2018-06-22T09:25:00Z</dcterms:modified>
</cp:coreProperties>
</file>