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6D" w:rsidRDefault="00C56196" w:rsidP="005426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483927" cy="86152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м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3927" cy="8615210"/>
                    </a:xfrm>
                    <a:prstGeom prst="rect">
                      <a:avLst/>
                    </a:prstGeom>
                  </pic:spPr>
                </pic:pic>
              </a:graphicData>
            </a:graphic>
          </wp:inline>
        </w:drawing>
      </w:r>
    </w:p>
    <w:p w:rsidR="00C56196" w:rsidRDefault="00C56196" w:rsidP="00D26B8E">
      <w:pPr>
        <w:spacing w:after="0" w:line="240" w:lineRule="auto"/>
        <w:jc w:val="center"/>
        <w:rPr>
          <w:rFonts w:ascii="Times New Roman" w:eastAsia="Times New Roman" w:hAnsi="Times New Roman" w:cs="Times New Roman"/>
          <w:sz w:val="28"/>
          <w:szCs w:val="28"/>
          <w:lang w:eastAsia="ru-RU"/>
        </w:rPr>
      </w:pPr>
    </w:p>
    <w:p w:rsidR="00C56196" w:rsidRDefault="00C56196" w:rsidP="00D26B8E">
      <w:pPr>
        <w:spacing w:after="0" w:line="240" w:lineRule="auto"/>
        <w:jc w:val="center"/>
        <w:rPr>
          <w:rFonts w:ascii="Times New Roman" w:eastAsia="Times New Roman" w:hAnsi="Times New Roman" w:cs="Times New Roman"/>
          <w:sz w:val="28"/>
          <w:szCs w:val="28"/>
          <w:lang w:eastAsia="ru-RU"/>
        </w:rPr>
      </w:pPr>
    </w:p>
    <w:p w:rsidR="00C56196" w:rsidRDefault="00C56196" w:rsidP="00D26B8E">
      <w:pPr>
        <w:spacing w:after="0" w:line="240" w:lineRule="auto"/>
        <w:jc w:val="center"/>
        <w:rPr>
          <w:rFonts w:ascii="Times New Roman" w:eastAsia="Times New Roman" w:hAnsi="Times New Roman" w:cs="Times New Roman"/>
          <w:sz w:val="28"/>
          <w:szCs w:val="28"/>
          <w:lang w:eastAsia="ru-RU"/>
        </w:rPr>
      </w:pPr>
    </w:p>
    <w:p w:rsidR="00C56196" w:rsidRDefault="00C56196" w:rsidP="00D26B8E">
      <w:pPr>
        <w:spacing w:after="0" w:line="240" w:lineRule="auto"/>
        <w:jc w:val="center"/>
        <w:rPr>
          <w:rFonts w:ascii="Times New Roman" w:eastAsia="Times New Roman" w:hAnsi="Times New Roman" w:cs="Times New Roman"/>
          <w:sz w:val="28"/>
          <w:szCs w:val="28"/>
          <w:lang w:eastAsia="ru-RU"/>
        </w:rPr>
        <w:sectPr w:rsidR="00C56196" w:rsidSect="00C56196">
          <w:footerReference w:type="default" r:id="rId10"/>
          <w:footerReference w:type="first" r:id="rId11"/>
          <w:pgSz w:w="11906" w:h="16838"/>
          <w:pgMar w:top="720" w:right="720" w:bottom="720" w:left="720" w:header="708" w:footer="708" w:gutter="0"/>
          <w:cols w:space="708"/>
          <w:titlePg/>
          <w:docGrid w:linePitch="360"/>
        </w:sectPr>
      </w:pPr>
    </w:p>
    <w:p w:rsidR="00C56196" w:rsidRDefault="00C56196" w:rsidP="00D26B8E">
      <w:pPr>
        <w:spacing w:after="0" w:line="240" w:lineRule="auto"/>
        <w:jc w:val="center"/>
        <w:rPr>
          <w:rFonts w:ascii="Times New Roman" w:eastAsia="Times New Roman" w:hAnsi="Times New Roman" w:cs="Times New Roman"/>
          <w:sz w:val="28"/>
          <w:szCs w:val="28"/>
          <w:lang w:eastAsia="ru-RU"/>
        </w:rPr>
      </w:pPr>
    </w:p>
    <w:p w:rsidR="00D26B8E" w:rsidRPr="00D26B8E" w:rsidRDefault="00D26B8E" w:rsidP="00D26B8E">
      <w:pPr>
        <w:spacing w:after="0" w:line="240" w:lineRule="auto"/>
        <w:jc w:val="center"/>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СОДЕРЖАНИЕ</w:t>
      </w:r>
    </w:p>
    <w:p w:rsidR="00D26B8E" w:rsidRPr="00D26B8E" w:rsidRDefault="00D26B8E" w:rsidP="00D26B8E">
      <w:pPr>
        <w:spacing w:after="0" w:line="200" w:lineRule="exact"/>
        <w:rPr>
          <w:rFonts w:ascii="Times New Roman" w:eastAsiaTheme="minorEastAsia" w:hAnsi="Times New Roman" w:cs="Times New Roman"/>
          <w:sz w:val="20"/>
          <w:szCs w:val="20"/>
          <w:lang w:eastAsia="ru-RU"/>
        </w:rPr>
      </w:pPr>
    </w:p>
    <w:p w:rsidR="00D26B8E" w:rsidRPr="00D26B8E" w:rsidRDefault="00D26B8E" w:rsidP="00D26B8E">
      <w:pPr>
        <w:spacing w:after="0" w:line="200" w:lineRule="exact"/>
        <w:rPr>
          <w:rFonts w:ascii="Times New Roman" w:eastAsiaTheme="minorEastAsia" w:hAnsi="Times New Roman" w:cs="Times New Roman"/>
          <w:sz w:val="20"/>
          <w:szCs w:val="20"/>
          <w:lang w:eastAsia="ru-RU"/>
        </w:rPr>
      </w:pPr>
    </w:p>
    <w:p w:rsidR="00D26B8E" w:rsidRPr="00D26B8E" w:rsidRDefault="00D26B8E" w:rsidP="00D26B8E">
      <w:pPr>
        <w:spacing w:after="0" w:line="246" w:lineRule="exact"/>
        <w:rPr>
          <w:rFonts w:ascii="Times New Roman" w:eastAsiaTheme="minorEastAsia" w:hAnsi="Times New Roman" w:cs="Times New Roman"/>
          <w:sz w:val="20"/>
          <w:szCs w:val="20"/>
          <w:lang w:eastAsia="ru-RU"/>
        </w:rPr>
      </w:pPr>
    </w:p>
    <w:p w:rsidR="00D26B8E" w:rsidRPr="00D26B8E" w:rsidRDefault="00D26B8E" w:rsidP="00D26B8E">
      <w:pPr>
        <w:tabs>
          <w:tab w:val="right" w:leader="dot" w:pos="9214"/>
        </w:tabs>
        <w:spacing w:after="0" w:line="240" w:lineRule="auto"/>
        <w:ind w:left="260"/>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Введение</w:t>
      </w:r>
      <w:r w:rsidR="0097224E">
        <w:rPr>
          <w:rFonts w:ascii="Times New Roman" w:eastAsia="Times New Roman" w:hAnsi="Times New Roman" w:cs="Times New Roman"/>
          <w:sz w:val="28"/>
          <w:szCs w:val="28"/>
          <w:lang w:eastAsia="ru-RU"/>
        </w:rPr>
        <w:tab/>
        <w:t>3</w:t>
      </w:r>
    </w:p>
    <w:p w:rsidR="00D26B8E" w:rsidRPr="00D26B8E" w:rsidRDefault="00D26B8E" w:rsidP="00D26B8E">
      <w:pPr>
        <w:tabs>
          <w:tab w:val="right" w:leader="dot" w:pos="9214"/>
        </w:tabs>
        <w:spacing w:after="0" w:line="160" w:lineRule="exact"/>
        <w:rPr>
          <w:rFonts w:ascii="Times New Roman" w:eastAsiaTheme="minorEastAsia" w:hAnsi="Times New Roman" w:cs="Times New Roman"/>
          <w:sz w:val="20"/>
          <w:szCs w:val="20"/>
          <w:lang w:eastAsia="ru-RU"/>
        </w:rPr>
      </w:pPr>
    </w:p>
    <w:p w:rsidR="00D26B8E" w:rsidRPr="00D26B8E" w:rsidRDefault="00D26B8E" w:rsidP="00D26B8E">
      <w:pPr>
        <w:tabs>
          <w:tab w:val="right" w:leader="dot" w:pos="9214"/>
        </w:tabs>
        <w:spacing w:after="0" w:line="240" w:lineRule="auto"/>
        <w:ind w:left="260"/>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1 Понятие коррупции и финансовой безопасности</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5</w:t>
      </w:r>
    </w:p>
    <w:p w:rsidR="00D26B8E" w:rsidRPr="00D26B8E" w:rsidRDefault="00D26B8E" w:rsidP="00D26B8E">
      <w:pPr>
        <w:tabs>
          <w:tab w:val="right" w:leader="dot" w:pos="9214"/>
        </w:tabs>
        <w:spacing w:after="0" w:line="160" w:lineRule="exact"/>
        <w:rPr>
          <w:rFonts w:ascii="Times New Roman" w:eastAsiaTheme="minorEastAsia" w:hAnsi="Times New Roman" w:cs="Times New Roman"/>
          <w:sz w:val="20"/>
          <w:szCs w:val="20"/>
          <w:lang w:eastAsia="ru-RU"/>
        </w:rPr>
      </w:pPr>
    </w:p>
    <w:p w:rsidR="00D26B8E" w:rsidRPr="00D26B8E" w:rsidRDefault="00D26B8E" w:rsidP="00D26B8E">
      <w:pPr>
        <w:tabs>
          <w:tab w:val="right" w:leader="dot" w:pos="9214"/>
        </w:tabs>
        <w:spacing w:after="0" w:line="240" w:lineRule="auto"/>
        <w:ind w:left="800"/>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1.1 Понятие и сущность коррупции</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5</w:t>
      </w:r>
    </w:p>
    <w:p w:rsidR="00D26B8E" w:rsidRPr="00D26B8E" w:rsidRDefault="00D26B8E" w:rsidP="00D26B8E">
      <w:pPr>
        <w:tabs>
          <w:tab w:val="right" w:leader="dot" w:pos="9214"/>
        </w:tabs>
        <w:spacing w:after="0" w:line="163" w:lineRule="exact"/>
        <w:rPr>
          <w:rFonts w:ascii="Times New Roman" w:eastAsiaTheme="minorEastAsia" w:hAnsi="Times New Roman" w:cs="Times New Roman"/>
          <w:sz w:val="20"/>
          <w:szCs w:val="20"/>
          <w:lang w:eastAsia="ru-RU"/>
        </w:rPr>
      </w:pPr>
    </w:p>
    <w:p w:rsidR="00D26B8E" w:rsidRPr="00D26B8E" w:rsidRDefault="00D26B8E" w:rsidP="00D26B8E">
      <w:pPr>
        <w:tabs>
          <w:tab w:val="right" w:leader="dot" w:pos="9214"/>
        </w:tabs>
        <w:spacing w:after="0" w:line="240" w:lineRule="auto"/>
        <w:ind w:left="800"/>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1.2 Понятие и сущность финансовой безопасности</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8</w:t>
      </w:r>
    </w:p>
    <w:p w:rsidR="00D26B8E" w:rsidRPr="00D26B8E" w:rsidRDefault="00D26B8E" w:rsidP="00D26B8E">
      <w:pPr>
        <w:tabs>
          <w:tab w:val="right" w:leader="dot" w:pos="9214"/>
        </w:tabs>
        <w:spacing w:after="0" w:line="160" w:lineRule="exact"/>
        <w:rPr>
          <w:rFonts w:ascii="Times New Roman" w:eastAsiaTheme="minorEastAsia" w:hAnsi="Times New Roman" w:cs="Times New Roman"/>
          <w:sz w:val="20"/>
          <w:szCs w:val="20"/>
          <w:lang w:eastAsia="ru-RU"/>
        </w:rPr>
      </w:pPr>
    </w:p>
    <w:p w:rsidR="00D26B8E" w:rsidRPr="0097224E" w:rsidRDefault="00D26B8E" w:rsidP="0097224E">
      <w:pPr>
        <w:tabs>
          <w:tab w:val="right" w:leader="dot" w:pos="9214"/>
        </w:tabs>
        <w:spacing w:after="0" w:line="240" w:lineRule="auto"/>
        <w:ind w:left="260"/>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2 Коррупция как угроза финансовой безопасности хозяйствующих субъектов</w:t>
      </w:r>
      <w:r w:rsidR="0097224E">
        <w:rPr>
          <w:rFonts w:ascii="Times New Roman" w:eastAsiaTheme="minorEastAsia" w:hAnsi="Times New Roman" w:cs="Times New Roman"/>
          <w:sz w:val="20"/>
          <w:szCs w:val="20"/>
          <w:lang w:eastAsia="ru-RU"/>
        </w:rPr>
        <w:t xml:space="preserve"> </w:t>
      </w:r>
      <w:r w:rsidR="0097224E">
        <w:rPr>
          <w:rFonts w:ascii="Times New Roman" w:eastAsiaTheme="minorEastAsia" w:hAnsi="Times New Roman" w:cs="Times New Roman"/>
          <w:sz w:val="28"/>
          <w:szCs w:val="28"/>
          <w:lang w:eastAsia="ru-RU"/>
        </w:rPr>
        <w:t xml:space="preserve">и </w:t>
      </w:r>
      <w:r w:rsidRPr="00D26B8E">
        <w:rPr>
          <w:rFonts w:ascii="Times New Roman" w:eastAsia="Times New Roman" w:hAnsi="Times New Roman" w:cs="Times New Roman"/>
          <w:sz w:val="28"/>
          <w:szCs w:val="28"/>
          <w:lang w:eastAsia="ru-RU"/>
        </w:rPr>
        <w:t>меры противодействия</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15</w:t>
      </w:r>
    </w:p>
    <w:p w:rsidR="00D26B8E" w:rsidRPr="00D26B8E" w:rsidRDefault="00D26B8E" w:rsidP="00D26B8E">
      <w:pPr>
        <w:tabs>
          <w:tab w:val="left" w:pos="1020"/>
          <w:tab w:val="right" w:leader="dot" w:pos="9214"/>
        </w:tabs>
        <w:spacing w:after="0" w:line="174" w:lineRule="exact"/>
        <w:rPr>
          <w:rFonts w:ascii="Times New Roman" w:eastAsia="Times New Roman" w:hAnsi="Times New Roman" w:cs="Times New Roman"/>
          <w:sz w:val="28"/>
          <w:szCs w:val="28"/>
          <w:lang w:eastAsia="ru-RU"/>
        </w:rPr>
      </w:pPr>
    </w:p>
    <w:p w:rsidR="00D26B8E" w:rsidRDefault="00D26B8E" w:rsidP="00D26B8E">
      <w:pPr>
        <w:tabs>
          <w:tab w:val="right" w:leader="dot" w:pos="9214"/>
        </w:tabs>
        <w:spacing w:after="0" w:line="355" w:lineRule="auto"/>
        <w:ind w:left="800"/>
        <w:jc w:val="both"/>
        <w:rPr>
          <w:rFonts w:ascii="Times New Roman" w:eastAsia="Times New Roman" w:hAnsi="Times New Roman" w:cs="Times New Roman"/>
          <w:sz w:val="28"/>
          <w:szCs w:val="28"/>
          <w:lang w:eastAsia="ru-RU"/>
        </w:rPr>
      </w:pPr>
      <w:r w:rsidRPr="00D26B8E">
        <w:rPr>
          <w:rFonts w:ascii="Times New Roman" w:eastAsia="Times New Roman" w:hAnsi="Times New Roman" w:cs="Times New Roman"/>
          <w:sz w:val="28"/>
          <w:szCs w:val="28"/>
          <w:lang w:eastAsia="ru-RU"/>
        </w:rPr>
        <w:t>2.1 Влияние коррупции на финансовую безопасность хозяйствующих субъектов</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15</w:t>
      </w:r>
    </w:p>
    <w:p w:rsidR="0097224E" w:rsidRDefault="00D26B8E" w:rsidP="00D26B8E">
      <w:pPr>
        <w:tabs>
          <w:tab w:val="right" w:leader="dot" w:pos="9214"/>
        </w:tabs>
        <w:spacing w:after="0" w:line="355" w:lineRule="auto"/>
        <w:ind w:left="800"/>
        <w:jc w:val="both"/>
        <w:rPr>
          <w:rFonts w:ascii="Times New Roman" w:eastAsia="Times New Roman" w:hAnsi="Times New Roman" w:cs="Times New Roman"/>
          <w:sz w:val="28"/>
          <w:szCs w:val="28"/>
          <w:lang w:eastAsia="ru-RU"/>
        </w:rPr>
      </w:pPr>
      <w:r w:rsidRPr="00D26B8E">
        <w:rPr>
          <w:rFonts w:ascii="Times New Roman" w:eastAsia="Times New Roman" w:hAnsi="Times New Roman" w:cs="Times New Roman"/>
          <w:sz w:val="28"/>
          <w:szCs w:val="28"/>
          <w:lang w:eastAsia="ru-RU"/>
        </w:rPr>
        <w:t xml:space="preserve">2.2 Меры противодействия коррупции в хозяйствующих </w:t>
      </w:r>
    </w:p>
    <w:p w:rsidR="00D26B8E" w:rsidRPr="00D26B8E" w:rsidRDefault="00D26B8E" w:rsidP="00D26B8E">
      <w:pPr>
        <w:tabs>
          <w:tab w:val="right" w:leader="dot" w:pos="9214"/>
        </w:tabs>
        <w:spacing w:after="0" w:line="355" w:lineRule="auto"/>
        <w:ind w:left="800"/>
        <w:jc w:val="both"/>
        <w:rPr>
          <w:rFonts w:ascii="Times New Roman" w:eastAsia="Times New Roman" w:hAnsi="Times New Roman" w:cs="Times New Roman"/>
          <w:sz w:val="28"/>
          <w:szCs w:val="28"/>
          <w:lang w:eastAsia="ru-RU"/>
        </w:rPr>
      </w:pPr>
      <w:r w:rsidRPr="00D26B8E">
        <w:rPr>
          <w:rFonts w:ascii="Times New Roman" w:eastAsia="Times New Roman" w:hAnsi="Times New Roman" w:cs="Times New Roman"/>
          <w:sz w:val="28"/>
          <w:szCs w:val="28"/>
          <w:lang w:eastAsia="ru-RU"/>
        </w:rPr>
        <w:t>субъектах</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18</w:t>
      </w:r>
    </w:p>
    <w:p w:rsidR="00D26B8E" w:rsidRPr="00D26B8E" w:rsidRDefault="00D26B8E" w:rsidP="00D26B8E">
      <w:pPr>
        <w:tabs>
          <w:tab w:val="right" w:leader="dot" w:pos="9214"/>
        </w:tabs>
        <w:spacing w:after="0" w:line="21" w:lineRule="exact"/>
        <w:rPr>
          <w:rFonts w:ascii="Times New Roman" w:eastAsiaTheme="minorEastAsia" w:hAnsi="Times New Roman" w:cs="Times New Roman"/>
          <w:sz w:val="20"/>
          <w:szCs w:val="20"/>
          <w:lang w:eastAsia="ru-RU"/>
        </w:rPr>
      </w:pPr>
    </w:p>
    <w:p w:rsidR="00D26B8E" w:rsidRPr="00D26B8E" w:rsidRDefault="00D26B8E" w:rsidP="00D26B8E">
      <w:pPr>
        <w:tabs>
          <w:tab w:val="right" w:leader="dot" w:pos="9214"/>
        </w:tabs>
        <w:spacing w:after="0" w:line="349" w:lineRule="auto"/>
        <w:ind w:left="260"/>
        <w:rPr>
          <w:rFonts w:ascii="Times New Roman" w:eastAsia="Times New Roman" w:hAnsi="Times New Roman" w:cs="Times New Roman"/>
          <w:sz w:val="28"/>
          <w:szCs w:val="28"/>
          <w:lang w:eastAsia="ru-RU"/>
        </w:rPr>
      </w:pPr>
      <w:r w:rsidRPr="00D26B8E">
        <w:rPr>
          <w:rFonts w:ascii="Times New Roman" w:eastAsia="Times New Roman" w:hAnsi="Times New Roman" w:cs="Times New Roman"/>
          <w:sz w:val="28"/>
          <w:szCs w:val="28"/>
          <w:lang w:eastAsia="ru-RU"/>
        </w:rPr>
        <w:t xml:space="preserve">3 Практические аспекты противодействия </w:t>
      </w:r>
      <w:r>
        <w:rPr>
          <w:rFonts w:ascii="Times New Roman" w:eastAsia="Times New Roman" w:hAnsi="Times New Roman" w:cs="Times New Roman"/>
          <w:sz w:val="28"/>
          <w:szCs w:val="28"/>
          <w:lang w:eastAsia="ru-RU"/>
        </w:rPr>
        <w:t xml:space="preserve">коррупции как угрозы финансовой </w:t>
      </w:r>
      <w:r w:rsidRPr="00D26B8E">
        <w:rPr>
          <w:rFonts w:ascii="Times New Roman" w:eastAsia="Times New Roman" w:hAnsi="Times New Roman" w:cs="Times New Roman"/>
          <w:sz w:val="28"/>
          <w:szCs w:val="28"/>
          <w:lang w:eastAsia="ru-RU"/>
        </w:rPr>
        <w:t>безопасности на примере ПАО «Сбербанк</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p>
    <w:p w:rsidR="00D26B8E" w:rsidRPr="00D26B8E" w:rsidRDefault="00D26B8E" w:rsidP="00D26B8E">
      <w:pPr>
        <w:tabs>
          <w:tab w:val="right" w:leader="dot" w:pos="9214"/>
        </w:tabs>
        <w:spacing w:after="0" w:line="17" w:lineRule="exact"/>
        <w:rPr>
          <w:rFonts w:ascii="Times New Roman" w:eastAsiaTheme="minorEastAsia" w:hAnsi="Times New Roman" w:cs="Times New Roman"/>
          <w:sz w:val="20"/>
          <w:szCs w:val="20"/>
          <w:lang w:eastAsia="ru-RU"/>
        </w:rPr>
      </w:pPr>
    </w:p>
    <w:p w:rsidR="00D26B8E" w:rsidRPr="00D26B8E" w:rsidRDefault="00D26B8E" w:rsidP="00D26B8E">
      <w:pPr>
        <w:tabs>
          <w:tab w:val="right" w:leader="dot" w:pos="9214"/>
        </w:tabs>
        <w:spacing w:after="0" w:line="240" w:lineRule="auto"/>
        <w:ind w:left="800"/>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3.1 Общая характеристика хозяйствующего субъекта</w:t>
      </w:r>
      <w:r>
        <w:rPr>
          <w:rFonts w:ascii="Times New Roman" w:eastAsia="Times New Roman" w:hAnsi="Times New Roman" w:cs="Times New Roman"/>
          <w:sz w:val="28"/>
          <w:szCs w:val="28"/>
          <w:lang w:eastAsia="ru-RU"/>
        </w:rPr>
        <w:tab/>
      </w:r>
    </w:p>
    <w:p w:rsidR="00D26B8E" w:rsidRPr="00D26B8E" w:rsidRDefault="00D26B8E" w:rsidP="00D26B8E">
      <w:pPr>
        <w:tabs>
          <w:tab w:val="right" w:leader="dot" w:pos="9214"/>
        </w:tabs>
        <w:spacing w:after="0" w:line="174" w:lineRule="exact"/>
        <w:rPr>
          <w:rFonts w:ascii="Times New Roman" w:eastAsiaTheme="minorEastAsia" w:hAnsi="Times New Roman" w:cs="Times New Roman"/>
          <w:sz w:val="20"/>
          <w:szCs w:val="20"/>
          <w:lang w:eastAsia="ru-RU"/>
        </w:rPr>
      </w:pPr>
    </w:p>
    <w:p w:rsidR="0097224E" w:rsidRDefault="00D26B8E" w:rsidP="00D26B8E">
      <w:pPr>
        <w:tabs>
          <w:tab w:val="right" w:leader="dot" w:pos="9214"/>
        </w:tabs>
        <w:spacing w:after="0" w:line="349" w:lineRule="auto"/>
        <w:ind w:left="800"/>
        <w:jc w:val="both"/>
        <w:rPr>
          <w:rFonts w:ascii="Times New Roman" w:eastAsia="Times New Roman" w:hAnsi="Times New Roman" w:cs="Times New Roman"/>
          <w:sz w:val="28"/>
          <w:szCs w:val="28"/>
          <w:lang w:eastAsia="ru-RU"/>
        </w:rPr>
      </w:pPr>
      <w:r w:rsidRPr="00D26B8E">
        <w:rPr>
          <w:rFonts w:ascii="Times New Roman" w:eastAsia="Times New Roman" w:hAnsi="Times New Roman" w:cs="Times New Roman"/>
          <w:sz w:val="28"/>
          <w:szCs w:val="28"/>
          <w:lang w:eastAsia="ru-RU"/>
        </w:rPr>
        <w:t xml:space="preserve">3.2 Основные меры и направления работ по профилактике и противодействию коррупции как угрозы финансовой </w:t>
      </w:r>
    </w:p>
    <w:p w:rsidR="00D26B8E" w:rsidRPr="00D26B8E" w:rsidRDefault="00D26B8E" w:rsidP="00D26B8E">
      <w:pPr>
        <w:tabs>
          <w:tab w:val="right" w:leader="dot" w:pos="9214"/>
        </w:tabs>
        <w:spacing w:after="0" w:line="349" w:lineRule="auto"/>
        <w:ind w:left="800"/>
        <w:jc w:val="both"/>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безопасности</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26</w:t>
      </w:r>
    </w:p>
    <w:p w:rsidR="00D26B8E" w:rsidRPr="00D26B8E" w:rsidRDefault="00D26B8E" w:rsidP="00D26B8E">
      <w:pPr>
        <w:tabs>
          <w:tab w:val="right" w:leader="dot" w:pos="9214"/>
        </w:tabs>
        <w:spacing w:after="0" w:line="28" w:lineRule="exact"/>
        <w:rPr>
          <w:rFonts w:ascii="Times New Roman" w:eastAsiaTheme="minorEastAsia" w:hAnsi="Times New Roman" w:cs="Times New Roman"/>
          <w:sz w:val="20"/>
          <w:szCs w:val="20"/>
          <w:lang w:eastAsia="ru-RU"/>
        </w:rPr>
      </w:pPr>
    </w:p>
    <w:p w:rsidR="00D26B8E" w:rsidRPr="00D26B8E" w:rsidRDefault="00D26B8E" w:rsidP="00D26B8E">
      <w:pPr>
        <w:tabs>
          <w:tab w:val="right" w:leader="dot" w:pos="9214"/>
        </w:tabs>
        <w:spacing w:after="0" w:line="355" w:lineRule="auto"/>
        <w:ind w:left="800"/>
        <w:jc w:val="both"/>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3.3 Основные полномочия подразделений и сотрудников банка в рамках системы противодействия коррупции как угрозы финансовой безопасности</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32</w:t>
      </w:r>
    </w:p>
    <w:p w:rsidR="00D26B8E" w:rsidRPr="00D26B8E" w:rsidRDefault="00D26B8E" w:rsidP="00D26B8E">
      <w:pPr>
        <w:tabs>
          <w:tab w:val="right" w:leader="dot" w:pos="9214"/>
        </w:tabs>
        <w:spacing w:after="0" w:line="8" w:lineRule="exact"/>
        <w:rPr>
          <w:rFonts w:ascii="Times New Roman" w:eastAsiaTheme="minorEastAsia" w:hAnsi="Times New Roman" w:cs="Times New Roman"/>
          <w:sz w:val="20"/>
          <w:szCs w:val="20"/>
          <w:lang w:eastAsia="ru-RU"/>
        </w:rPr>
      </w:pPr>
    </w:p>
    <w:p w:rsidR="00D26B8E" w:rsidRPr="00D26B8E" w:rsidRDefault="00D26B8E" w:rsidP="00D26B8E">
      <w:pPr>
        <w:tabs>
          <w:tab w:val="right" w:leader="dot" w:pos="9214"/>
        </w:tabs>
        <w:spacing w:after="0" w:line="240" w:lineRule="auto"/>
        <w:ind w:left="260"/>
        <w:rPr>
          <w:rFonts w:ascii="Times New Roman" w:eastAsiaTheme="minorEastAsia" w:hAnsi="Times New Roman" w:cs="Times New Roman"/>
          <w:sz w:val="20"/>
          <w:szCs w:val="20"/>
          <w:lang w:eastAsia="ru-RU"/>
        </w:rPr>
      </w:pPr>
      <w:r w:rsidRPr="00D26B8E">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ab/>
      </w:r>
      <w:r w:rsidR="0097224E">
        <w:rPr>
          <w:rFonts w:ascii="Times New Roman" w:eastAsia="Times New Roman" w:hAnsi="Times New Roman" w:cs="Times New Roman"/>
          <w:sz w:val="28"/>
          <w:szCs w:val="28"/>
          <w:lang w:eastAsia="ru-RU"/>
        </w:rPr>
        <w:t>38</w:t>
      </w:r>
    </w:p>
    <w:p w:rsidR="00D26B8E" w:rsidRPr="00D26B8E" w:rsidRDefault="00D26B8E" w:rsidP="00D26B8E">
      <w:pPr>
        <w:tabs>
          <w:tab w:val="right" w:leader="dot" w:pos="9214"/>
        </w:tabs>
        <w:spacing w:after="0" w:line="160" w:lineRule="exact"/>
        <w:rPr>
          <w:rFonts w:ascii="Times New Roman" w:eastAsiaTheme="minorEastAsia" w:hAnsi="Times New Roman" w:cs="Times New Roman"/>
          <w:sz w:val="20"/>
          <w:szCs w:val="20"/>
          <w:lang w:eastAsia="ru-RU"/>
        </w:rPr>
      </w:pPr>
    </w:p>
    <w:p w:rsidR="005473C7" w:rsidRDefault="00D26B8E" w:rsidP="005473C7">
      <w:pPr>
        <w:tabs>
          <w:tab w:val="right" w:leader="dot" w:pos="9214"/>
        </w:tabs>
        <w:spacing w:after="0" w:line="240" w:lineRule="auto"/>
        <w:ind w:left="260"/>
        <w:rPr>
          <w:rFonts w:ascii="Times New Roman" w:eastAsia="Times New Roman" w:hAnsi="Times New Roman" w:cs="Times New Roman"/>
          <w:sz w:val="28"/>
          <w:szCs w:val="28"/>
          <w:lang w:eastAsia="ru-RU"/>
        </w:rPr>
      </w:pPr>
      <w:r w:rsidRPr="00D26B8E">
        <w:rPr>
          <w:rFonts w:ascii="Times New Roman" w:eastAsia="Times New Roman" w:hAnsi="Times New Roman" w:cs="Times New Roman"/>
          <w:sz w:val="28"/>
          <w:szCs w:val="28"/>
          <w:lang w:eastAsia="ru-RU"/>
        </w:rPr>
        <w:t>Список использованных источнико</w:t>
      </w:r>
      <w:r w:rsidR="005473C7">
        <w:rPr>
          <w:rFonts w:ascii="Times New Roman" w:eastAsia="Times New Roman" w:hAnsi="Times New Roman" w:cs="Times New Roman"/>
          <w:sz w:val="28"/>
          <w:szCs w:val="28"/>
          <w:lang w:eastAsia="ru-RU"/>
        </w:rPr>
        <w:t>в</w:t>
      </w:r>
      <w:r w:rsidR="0097224E">
        <w:rPr>
          <w:rFonts w:ascii="Times New Roman" w:eastAsia="Times New Roman" w:hAnsi="Times New Roman" w:cs="Times New Roman"/>
          <w:sz w:val="28"/>
          <w:szCs w:val="28"/>
          <w:lang w:eastAsia="ru-RU"/>
        </w:rPr>
        <w:tab/>
        <w:t>40</w:t>
      </w: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5473C7" w:rsidRDefault="005473C7" w:rsidP="005473C7">
      <w:pPr>
        <w:tabs>
          <w:tab w:val="right" w:leader="dot" w:pos="9214"/>
        </w:tabs>
        <w:spacing w:after="0" w:line="240" w:lineRule="auto"/>
        <w:ind w:left="260"/>
        <w:rPr>
          <w:rFonts w:ascii="Times New Roman" w:eastAsia="Times New Roman" w:hAnsi="Times New Roman" w:cs="Times New Roman"/>
          <w:sz w:val="28"/>
          <w:szCs w:val="28"/>
          <w:lang w:eastAsia="ru-RU"/>
        </w:rPr>
      </w:pPr>
    </w:p>
    <w:p w:rsidR="0097224E" w:rsidRDefault="0097224E">
      <w:pPr>
        <w:rPr>
          <w:rFonts w:ascii="Times New Roman" w:hAnsi="Times New Roman" w:cs="Times New Roman"/>
          <w:sz w:val="28"/>
        </w:rPr>
      </w:pPr>
      <w:bookmarkStart w:id="0" w:name="_GoBack"/>
      <w:bookmarkEnd w:id="0"/>
    </w:p>
    <w:p w:rsidR="00824373" w:rsidRDefault="005473C7" w:rsidP="005473C7">
      <w:pPr>
        <w:spacing w:after="0" w:line="360" w:lineRule="auto"/>
        <w:jc w:val="center"/>
        <w:rPr>
          <w:rFonts w:ascii="Times New Roman" w:hAnsi="Times New Roman" w:cs="Times New Roman"/>
          <w:sz w:val="28"/>
        </w:rPr>
      </w:pPr>
      <w:r>
        <w:rPr>
          <w:rFonts w:ascii="Times New Roman" w:hAnsi="Times New Roman" w:cs="Times New Roman"/>
          <w:sz w:val="28"/>
        </w:rPr>
        <w:lastRenderedPageBreak/>
        <w:t>ВВЕДЕНИЕ</w:t>
      </w:r>
    </w:p>
    <w:p w:rsidR="005473C7" w:rsidRPr="00824373" w:rsidRDefault="005473C7" w:rsidP="005473C7">
      <w:pPr>
        <w:spacing w:after="0" w:line="360" w:lineRule="auto"/>
        <w:jc w:val="center"/>
        <w:rPr>
          <w:rFonts w:ascii="Times New Roman" w:hAnsi="Times New Roman" w:cs="Times New Roman"/>
          <w:sz w:val="28"/>
        </w:rPr>
      </w:pPr>
    </w:p>
    <w:p w:rsidR="00824373" w:rsidRPr="00824373" w:rsidRDefault="00252001" w:rsidP="00824373">
      <w:pPr>
        <w:spacing w:after="0" w:line="360" w:lineRule="auto"/>
        <w:ind w:firstLine="709"/>
        <w:jc w:val="both"/>
        <w:rPr>
          <w:rFonts w:ascii="Times New Roman" w:hAnsi="Times New Roman" w:cs="Times New Roman"/>
          <w:sz w:val="28"/>
        </w:rPr>
      </w:pPr>
      <w:r w:rsidRPr="00252001">
        <w:rPr>
          <w:rFonts w:ascii="Times New Roman" w:hAnsi="Times New Roman" w:cs="Times New Roman"/>
          <w:sz w:val="28"/>
        </w:rPr>
        <w:t>В наши дни большую угрозу для национальной и финансовой безопасности страны представляет коррупция</w:t>
      </w:r>
      <w:r>
        <w:rPr>
          <w:rFonts w:ascii="Times New Roman" w:hAnsi="Times New Roman" w:cs="Times New Roman"/>
          <w:sz w:val="28"/>
        </w:rPr>
        <w:t xml:space="preserve">. </w:t>
      </w:r>
      <w:r w:rsidRPr="00252001">
        <w:rPr>
          <w:rFonts w:ascii="Times New Roman" w:hAnsi="Times New Roman" w:cs="Times New Roman"/>
          <w:sz w:val="28"/>
        </w:rPr>
        <w:t>Масштаб распространения коррупции настолько велик, что можно сказать, что она уже стала неотъемлемым атрибутом в повседневной деятельности.</w:t>
      </w:r>
      <w:r>
        <w:rPr>
          <w:rFonts w:ascii="Times New Roman" w:hAnsi="Times New Roman" w:cs="Times New Roman"/>
          <w:sz w:val="28"/>
        </w:rPr>
        <w:t xml:space="preserve"> </w:t>
      </w:r>
      <w:r w:rsidRPr="00252001">
        <w:rPr>
          <w:rFonts w:ascii="Times New Roman" w:hAnsi="Times New Roman" w:cs="Times New Roman"/>
          <w:sz w:val="28"/>
        </w:rPr>
        <w:t>В целях противодействия коррупции в нашей стране действует Федеральный закон «О противодействии коррупции», проводится комплекс мероприятий на всех уровнях.</w:t>
      </w:r>
      <w:r>
        <w:rPr>
          <w:rFonts w:ascii="Times New Roman" w:hAnsi="Times New Roman" w:cs="Times New Roman"/>
          <w:sz w:val="28"/>
        </w:rPr>
        <w:t xml:space="preserve"> </w:t>
      </w:r>
      <w:r w:rsidR="00824373" w:rsidRPr="00824373">
        <w:rPr>
          <w:rFonts w:ascii="Times New Roman" w:hAnsi="Times New Roman" w:cs="Times New Roman"/>
          <w:sz w:val="28"/>
        </w:rPr>
        <w:t xml:space="preserve">В связи с этим можно утверждать, что тема курсовой работы «Коррупция как угроза финансовой безопасности хозяйствующих субъектов» является актуальной и требует своего изучения.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 xml:space="preserve">В научной литературе присутствует множество определений коррупции, проводится ее классификация, рассматриваются меры противодействия. Следует отметить, что тема коррупции подробно рассматривается в научной литературе, так как является актуальной.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 xml:space="preserve">Цель курсовой работы – изучить коррупцию как угрозу финансовой безопасности хозяйствующих субъектов.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 xml:space="preserve">Достижению цели исследования способствует решение ряда задач: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1)</w:t>
      </w:r>
      <w:r w:rsidRPr="00824373">
        <w:rPr>
          <w:rFonts w:ascii="Times New Roman" w:hAnsi="Times New Roman" w:cs="Times New Roman"/>
          <w:sz w:val="28"/>
        </w:rPr>
        <w:tab/>
        <w:t xml:space="preserve">рассмотреть теоретические основы коррупции и финансовой безопасности;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2)</w:t>
      </w:r>
      <w:r w:rsidRPr="00824373">
        <w:rPr>
          <w:rFonts w:ascii="Times New Roman" w:hAnsi="Times New Roman" w:cs="Times New Roman"/>
          <w:sz w:val="28"/>
        </w:rPr>
        <w:tab/>
        <w:t xml:space="preserve">изучить коррупцию как угрозу финансовой безопасности хозяйствующих субъектов и меры противодействия;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3)</w:t>
      </w:r>
      <w:r w:rsidRPr="00824373">
        <w:rPr>
          <w:rFonts w:ascii="Times New Roman" w:hAnsi="Times New Roman" w:cs="Times New Roman"/>
          <w:sz w:val="28"/>
        </w:rPr>
        <w:tab/>
        <w:t xml:space="preserve">проанализировать практические аспекты противодействия коррупции как угрозы финансовой безопасности на примере ПАО «Сбербанк».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 xml:space="preserve">Объект исследования: коррупция в хозяйствующих субъектах. </w:t>
      </w:r>
    </w:p>
    <w:p w:rsidR="008A5929" w:rsidRDefault="00824373" w:rsidP="008A5929">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 xml:space="preserve">Предмет исследования: коррупция как угроза финансовой безопасности хозяйствующих субъектов. </w:t>
      </w:r>
    </w:p>
    <w:p w:rsidR="00824373" w:rsidRPr="00824373" w:rsidRDefault="00824373" w:rsidP="008A5929">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 xml:space="preserve">В процессе подготовки курсовой работы применялись следующие методы: анализ нормативно-правовой базы федерального уровня, а также </w:t>
      </w:r>
      <w:r w:rsidRPr="00824373">
        <w:rPr>
          <w:rFonts w:ascii="Times New Roman" w:hAnsi="Times New Roman" w:cs="Times New Roman"/>
          <w:sz w:val="28"/>
        </w:rPr>
        <w:lastRenderedPageBreak/>
        <w:t xml:space="preserve">внутренних документов хозяйствующих субъектов, изучение научной литературы (монографий и публикаций в научных периодических изданиях), синтез информации при формулировании выводов.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 xml:space="preserve">Новизна исследования заключает в том, что в работе проводится подробная систематизация изученной информации и приводится положительный опыт ПАО «Сбербанк». В банке выстроена эффективная комплексная система противодействия коррупции.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Теоретическая значимость работы заключается в том, что результаты проведенного исследования могут стать основой для дальнейшего изучения вопросов коррупции как угрозы финансовой безопа</w:t>
      </w:r>
      <w:r w:rsidR="008A5929">
        <w:rPr>
          <w:rFonts w:ascii="Times New Roman" w:hAnsi="Times New Roman" w:cs="Times New Roman"/>
          <w:sz w:val="28"/>
        </w:rPr>
        <w:t>сности хозяйствующих субъектов, поиска и</w:t>
      </w:r>
      <w:r w:rsidRPr="00824373">
        <w:rPr>
          <w:rFonts w:ascii="Times New Roman" w:hAnsi="Times New Roman" w:cs="Times New Roman"/>
          <w:sz w:val="28"/>
        </w:rPr>
        <w:t xml:space="preserve"> разработки мер противодействия коррупции.</w:t>
      </w:r>
      <w:r>
        <w:rPr>
          <w:rFonts w:ascii="Times New Roman" w:hAnsi="Times New Roman" w:cs="Times New Roman"/>
          <w:sz w:val="28"/>
        </w:rPr>
        <w:t xml:space="preserve"> </w:t>
      </w:r>
    </w:p>
    <w:p w:rsidR="00824373" w:rsidRPr="00824373" w:rsidRDefault="00824373" w:rsidP="00824373">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 xml:space="preserve">Практическая значимость исследования состоит в том, что теоретические аспекты и рассмотренный положительный опыт ПАО «Сбербанк» могут применяться при разработке политики противодействия коррупции в других хозяйствующих субъектах в России. </w:t>
      </w:r>
    </w:p>
    <w:p w:rsidR="004A4035" w:rsidRDefault="00824373" w:rsidP="0097224E">
      <w:pPr>
        <w:spacing w:after="0" w:line="360" w:lineRule="auto"/>
        <w:ind w:firstLine="709"/>
        <w:jc w:val="both"/>
        <w:rPr>
          <w:rFonts w:ascii="Times New Roman" w:hAnsi="Times New Roman" w:cs="Times New Roman"/>
          <w:sz w:val="28"/>
        </w:rPr>
      </w:pPr>
      <w:r w:rsidRPr="00824373">
        <w:rPr>
          <w:rFonts w:ascii="Times New Roman" w:hAnsi="Times New Roman" w:cs="Times New Roman"/>
          <w:sz w:val="28"/>
        </w:rPr>
        <w:t>Курсовая работа состоит из введения, трех глав, заключения и списка использованных источников. В первой главе рассматриваются теоретические основы коррупции и финансовой безопасности: понятие и сущность коррупции и финансовой безопасности. Во второй главе рассматривается коррупция как угроза финансовой безопасности хозяйствующих субъектов и меры противодействия: влияние коррупции на финансовую безопасность хозяйствующих субъектов; меры противодействия коррупции в хозяйствующих субъектах. В третьей главе изучаются практические аспекты противодействия коррупции как угрозы финансовой безопасности на примере ПАО «Сбербанк»: приведена общая характеристика компании; рассмотрены основные меры по противодействию коррупции; рассмотрены основные полномочия подразделений и сотрудников банка в рамках системы противодействия коррупции.</w:t>
      </w:r>
    </w:p>
    <w:p w:rsidR="00E56AEE" w:rsidRDefault="00E56AEE" w:rsidP="004A4035">
      <w:pPr>
        <w:spacing w:after="0" w:line="360" w:lineRule="auto"/>
        <w:ind w:firstLine="709"/>
        <w:jc w:val="both"/>
        <w:rPr>
          <w:rFonts w:ascii="Times New Roman" w:hAnsi="Times New Roman" w:cs="Times New Roman"/>
          <w:sz w:val="28"/>
        </w:rPr>
      </w:pPr>
    </w:p>
    <w:p w:rsidR="00E56AEE" w:rsidRDefault="00E56AEE" w:rsidP="004A4035">
      <w:pPr>
        <w:spacing w:after="0" w:line="360" w:lineRule="auto"/>
        <w:ind w:firstLine="709"/>
        <w:jc w:val="both"/>
        <w:rPr>
          <w:rFonts w:ascii="Times New Roman" w:hAnsi="Times New Roman" w:cs="Times New Roman"/>
          <w:sz w:val="28"/>
        </w:rPr>
      </w:pP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lastRenderedPageBreak/>
        <w:t xml:space="preserve">1 ПОНЯТИЕ КОРРУПЦИИ И ФИНАНСОВОЙ БЕЗОПАСНОСТИ </w:t>
      </w:r>
    </w:p>
    <w:p w:rsidR="004A4035" w:rsidRPr="004A4035" w:rsidRDefault="004A4035" w:rsidP="004A4035">
      <w:pPr>
        <w:spacing w:after="0" w:line="360" w:lineRule="auto"/>
        <w:jc w:val="both"/>
        <w:rPr>
          <w:rFonts w:ascii="Times New Roman" w:hAnsi="Times New Roman" w:cs="Times New Roman"/>
          <w:sz w:val="28"/>
        </w:rPr>
      </w:pP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 xml:space="preserve">1.1 </w:t>
      </w:r>
      <w:r w:rsidR="00684378">
        <w:rPr>
          <w:rFonts w:ascii="Times New Roman" w:hAnsi="Times New Roman" w:cs="Times New Roman"/>
          <w:sz w:val="28"/>
        </w:rPr>
        <w:t xml:space="preserve"> </w:t>
      </w:r>
      <w:r w:rsidRPr="004A4035">
        <w:rPr>
          <w:rFonts w:ascii="Times New Roman" w:hAnsi="Times New Roman" w:cs="Times New Roman"/>
          <w:sz w:val="28"/>
        </w:rPr>
        <w:t xml:space="preserve">Понятие и сущность коррупции </w:t>
      </w:r>
    </w:p>
    <w:p w:rsidR="004A4035" w:rsidRPr="004A4035" w:rsidRDefault="004A4035" w:rsidP="004A4035">
      <w:pPr>
        <w:spacing w:after="0" w:line="360" w:lineRule="auto"/>
        <w:jc w:val="both"/>
        <w:rPr>
          <w:rFonts w:ascii="Times New Roman" w:hAnsi="Times New Roman" w:cs="Times New Roman"/>
          <w:sz w:val="28"/>
        </w:rPr>
      </w:pPr>
    </w:p>
    <w:p w:rsidR="00A43B4C" w:rsidRDefault="00A43B4C" w:rsidP="004A4035">
      <w:pPr>
        <w:spacing w:after="0" w:line="360" w:lineRule="auto"/>
        <w:ind w:firstLine="709"/>
        <w:jc w:val="both"/>
        <w:rPr>
          <w:rFonts w:ascii="Times New Roman" w:hAnsi="Times New Roman" w:cs="Times New Roman"/>
          <w:sz w:val="28"/>
        </w:rPr>
      </w:pPr>
      <w:r w:rsidRPr="00A43B4C">
        <w:rPr>
          <w:rFonts w:ascii="Times New Roman" w:hAnsi="Times New Roman" w:cs="Times New Roman"/>
          <w:sz w:val="28"/>
        </w:rPr>
        <w:t>Коррупция является социальным явлением, характеризующимся подкупом, т.е. продажностью государственных и иных служащих, принятием ими материальных и нематериальных благ и преимуществ за деяния, которые могут быть выполнены с использованием официального статуса данных субъектов, связанных с этим статусом авторитета, возможностей, связей.</w:t>
      </w:r>
    </w:p>
    <w:p w:rsidR="00A43B4C" w:rsidRDefault="00A43B4C" w:rsidP="004A4035">
      <w:pPr>
        <w:spacing w:after="0" w:line="360" w:lineRule="auto"/>
        <w:ind w:firstLine="709"/>
        <w:jc w:val="both"/>
        <w:rPr>
          <w:rFonts w:ascii="Times New Roman" w:hAnsi="Times New Roman" w:cs="Times New Roman"/>
          <w:sz w:val="28"/>
        </w:rPr>
      </w:pPr>
      <w:r w:rsidRPr="00A43B4C">
        <w:rPr>
          <w:rFonts w:ascii="Times New Roman" w:hAnsi="Times New Roman" w:cs="Times New Roman"/>
          <w:sz w:val="28"/>
        </w:rPr>
        <w:t>Главным стимулом к коррупции является возможность получения экономической прибыли (ренты), связанной с использованием властных полномочий, а главным сдерживающим фактором — риск разоблачения и наказания.</w:t>
      </w:r>
    </w:p>
    <w:p w:rsidR="004A4035" w:rsidRPr="0065134F"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В</w:t>
      </w:r>
      <w:r w:rsidRPr="004A4035">
        <w:rPr>
          <w:rFonts w:ascii="Times New Roman" w:hAnsi="Times New Roman" w:cs="Times New Roman"/>
          <w:sz w:val="28"/>
        </w:rPr>
        <w:tab/>
        <w:t>соответствии с Федеральным законом «О противодействии коррупции» под коррупцией понимается злоупотребление</w:t>
      </w:r>
      <w:r>
        <w:rPr>
          <w:rFonts w:ascii="Times New Roman" w:hAnsi="Times New Roman" w:cs="Times New Roman"/>
          <w:sz w:val="28"/>
        </w:rPr>
        <w:t xml:space="preserve"> служебным </w:t>
      </w:r>
      <w:r w:rsidRPr="004A4035">
        <w:rPr>
          <w:rFonts w:ascii="Times New Roman" w:hAnsi="Times New Roman" w:cs="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Действия осуществляются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от имени ил</w:t>
      </w:r>
      <w:r>
        <w:rPr>
          <w:rFonts w:ascii="Times New Roman" w:hAnsi="Times New Roman" w:cs="Times New Roman"/>
          <w:sz w:val="28"/>
        </w:rPr>
        <w:t>и в интересах юридического лица</w:t>
      </w:r>
      <w:r w:rsidR="00976CB7">
        <w:rPr>
          <w:rFonts w:ascii="Times New Roman" w:hAnsi="Times New Roman" w:cs="Times New Roman"/>
          <w:sz w:val="28"/>
        </w:rPr>
        <w:t>.</w:t>
      </w:r>
      <w:r w:rsidR="0065134F" w:rsidRPr="0065134F">
        <w:rPr>
          <w:rFonts w:ascii="Times New Roman" w:hAnsi="Times New Roman" w:cs="Times New Roman"/>
          <w:sz w:val="28"/>
        </w:rPr>
        <w:t>[1]</w:t>
      </w:r>
    </w:p>
    <w:p w:rsidR="004A4035" w:rsidRPr="004A4035" w:rsidRDefault="0065134F" w:rsidP="00753EEB">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Pr="0065134F">
        <w:rPr>
          <w:rFonts w:ascii="Times New Roman" w:hAnsi="Times New Roman" w:cs="Times New Roman"/>
          <w:sz w:val="28"/>
        </w:rPr>
        <w:t xml:space="preserve"> </w:t>
      </w:r>
      <w:r w:rsidR="004A4035" w:rsidRPr="004A4035">
        <w:rPr>
          <w:rFonts w:ascii="Times New Roman" w:hAnsi="Times New Roman" w:cs="Times New Roman"/>
          <w:sz w:val="28"/>
        </w:rPr>
        <w:t xml:space="preserve">российском обществе проблемы коррупционного взаимодействия приобрели уровень глобального явления, когда коррупция в стране образует определенную систему социальных отношений, тесно переплетенных с другими социальными отношениями. </w:t>
      </w:r>
    </w:p>
    <w:p w:rsidR="004A4035" w:rsidRPr="004A4035" w:rsidRDefault="0065134F" w:rsidP="004A4035">
      <w:pPr>
        <w:spacing w:after="0" w:line="360" w:lineRule="auto"/>
        <w:ind w:firstLine="709"/>
        <w:jc w:val="both"/>
        <w:rPr>
          <w:rFonts w:ascii="Times New Roman" w:hAnsi="Times New Roman" w:cs="Times New Roman"/>
          <w:sz w:val="28"/>
        </w:rPr>
      </w:pPr>
      <w:r>
        <w:rPr>
          <w:rFonts w:ascii="Times New Roman" w:hAnsi="Times New Roman" w:cs="Times New Roman"/>
          <w:sz w:val="28"/>
        </w:rPr>
        <w:t>Коррупция</w:t>
      </w:r>
      <w:r w:rsidRPr="0065134F">
        <w:rPr>
          <w:rFonts w:ascii="Times New Roman" w:hAnsi="Times New Roman" w:cs="Times New Roman"/>
          <w:sz w:val="28"/>
        </w:rPr>
        <w:t xml:space="preserve"> </w:t>
      </w:r>
      <w:r w:rsidR="004A4035" w:rsidRPr="004A4035">
        <w:rPr>
          <w:rFonts w:ascii="Times New Roman" w:hAnsi="Times New Roman" w:cs="Times New Roman"/>
          <w:sz w:val="28"/>
        </w:rPr>
        <w:t>рассматрива</w:t>
      </w:r>
      <w:r w:rsidR="00A43B4C">
        <w:rPr>
          <w:rFonts w:ascii="Times New Roman" w:hAnsi="Times New Roman" w:cs="Times New Roman"/>
          <w:sz w:val="28"/>
        </w:rPr>
        <w:t>ется исследователями как явление</w:t>
      </w:r>
      <w:r w:rsidR="004A4035" w:rsidRPr="004A4035">
        <w:rPr>
          <w:rFonts w:ascii="Times New Roman" w:hAnsi="Times New Roman" w:cs="Times New Roman"/>
          <w:sz w:val="28"/>
        </w:rPr>
        <w:t xml:space="preserve">, воспроизводство которого обусловлено </w:t>
      </w:r>
      <w:r w:rsidR="004A4035">
        <w:rPr>
          <w:rFonts w:ascii="Times New Roman" w:hAnsi="Times New Roman" w:cs="Times New Roman"/>
          <w:sz w:val="28"/>
        </w:rPr>
        <w:t xml:space="preserve">несколькими группами факторов. </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lastRenderedPageBreak/>
        <w:t>В</w:t>
      </w:r>
      <w:r w:rsidRPr="004A4035">
        <w:rPr>
          <w:rFonts w:ascii="Times New Roman" w:hAnsi="Times New Roman" w:cs="Times New Roman"/>
          <w:sz w:val="28"/>
        </w:rPr>
        <w:tab/>
        <w:t>правовую группу факторов включают: слабость закона, отсутствие ясной законодательной базы и слишком частое изменение экономического законодательства, несоблюдение норм международного права, неадекватные меры наказания за коррупционные сделки, возможность влияния на судебные решения, наличие норм, позволяющих субъективну</w:t>
      </w:r>
      <w:r>
        <w:rPr>
          <w:rFonts w:ascii="Times New Roman" w:hAnsi="Times New Roman" w:cs="Times New Roman"/>
          <w:sz w:val="28"/>
        </w:rPr>
        <w:t>ю трактовку нормативных актов.</w:t>
      </w:r>
      <w:r w:rsidR="0065134F" w:rsidRPr="0065134F">
        <w:rPr>
          <w:rFonts w:ascii="Times New Roman" w:hAnsi="Times New Roman" w:cs="Times New Roman"/>
          <w:sz w:val="28"/>
        </w:rPr>
        <w:t>[2]</w:t>
      </w:r>
      <w:r>
        <w:rPr>
          <w:rFonts w:ascii="Times New Roman" w:hAnsi="Times New Roman" w:cs="Times New Roman"/>
          <w:sz w:val="28"/>
        </w:rPr>
        <w:t xml:space="preserve"> </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Организационно-экономическую группу факторов составляют слабость системы контроля над распределением ресурсов, относительно низкая оплата труда, дискриминация в доступе к инфраструктурным сетям, ж</w:t>
      </w:r>
      <w:r>
        <w:rPr>
          <w:rFonts w:ascii="Times New Roman" w:hAnsi="Times New Roman" w:cs="Times New Roman"/>
          <w:sz w:val="28"/>
        </w:rPr>
        <w:t xml:space="preserve">есткий торговый протекционизм. </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Группа социальных факторов включает клановые структуры, эксплуатацию «дружеских связей», традицию «дарения» подарков-взяток, низкий ур</w:t>
      </w:r>
      <w:r w:rsidR="0082154E">
        <w:rPr>
          <w:rFonts w:ascii="Times New Roman" w:hAnsi="Times New Roman" w:cs="Times New Roman"/>
          <w:sz w:val="28"/>
        </w:rPr>
        <w:t>овень грамотности и образования</w:t>
      </w:r>
      <w:r w:rsidRPr="004A4035">
        <w:rPr>
          <w:rFonts w:ascii="Times New Roman" w:hAnsi="Times New Roman" w:cs="Times New Roman"/>
          <w:sz w:val="28"/>
        </w:rPr>
        <w:t>.</w:t>
      </w:r>
      <w:r w:rsidR="00590A88" w:rsidRPr="00590A88">
        <w:rPr>
          <w:rFonts w:ascii="Times New Roman" w:hAnsi="Times New Roman" w:cs="Times New Roman"/>
          <w:sz w:val="28"/>
        </w:rPr>
        <w:t xml:space="preserve"> </w:t>
      </w:r>
      <w:r w:rsidR="00590A88">
        <w:rPr>
          <w:rFonts w:ascii="Times New Roman" w:hAnsi="Times New Roman" w:cs="Times New Roman"/>
          <w:sz w:val="28"/>
        </w:rPr>
        <w:t>[3</w:t>
      </w:r>
      <w:r w:rsidR="00590A88" w:rsidRPr="0065134F">
        <w:rPr>
          <w:rFonts w:ascii="Times New Roman" w:hAnsi="Times New Roman" w:cs="Times New Roman"/>
          <w:sz w:val="28"/>
        </w:rPr>
        <w:t>]</w:t>
      </w:r>
      <w:r w:rsidR="00590A88">
        <w:rPr>
          <w:rFonts w:ascii="Times New Roman" w:hAnsi="Times New Roman" w:cs="Times New Roman"/>
          <w:sz w:val="28"/>
        </w:rPr>
        <w:t xml:space="preserve"> </w:t>
      </w:r>
      <w:r w:rsidRPr="004A4035">
        <w:rPr>
          <w:rFonts w:ascii="Times New Roman" w:hAnsi="Times New Roman" w:cs="Times New Roman"/>
          <w:sz w:val="28"/>
        </w:rPr>
        <w:t xml:space="preserve"> </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 xml:space="preserve">Кроме того, коррупция неотделима от </w:t>
      </w:r>
      <w:r>
        <w:rPr>
          <w:rFonts w:ascii="Times New Roman" w:hAnsi="Times New Roman" w:cs="Times New Roman"/>
          <w:sz w:val="28"/>
        </w:rPr>
        <w:t xml:space="preserve">социальных практик, сводящихся </w:t>
      </w:r>
      <w:r w:rsidRPr="004A4035">
        <w:rPr>
          <w:rFonts w:ascii="Times New Roman" w:hAnsi="Times New Roman" w:cs="Times New Roman"/>
          <w:sz w:val="28"/>
        </w:rPr>
        <w:t>к</w:t>
      </w:r>
      <w:r w:rsidRPr="004A4035">
        <w:rPr>
          <w:rFonts w:ascii="Times New Roman" w:hAnsi="Times New Roman" w:cs="Times New Roman"/>
          <w:sz w:val="28"/>
        </w:rPr>
        <w:tab/>
        <w:t>императивам: торговаться, одаривать, помогать. Именно им коррупция обязана культурной оправданностью. Торг вед</w:t>
      </w:r>
      <w:r>
        <w:rPr>
          <w:rFonts w:ascii="Times New Roman" w:hAnsi="Times New Roman" w:cs="Times New Roman"/>
          <w:sz w:val="28"/>
        </w:rPr>
        <w:t xml:space="preserve">ется не только по поводу цены, </w:t>
      </w:r>
      <w:r w:rsidRPr="004A4035">
        <w:rPr>
          <w:rFonts w:ascii="Times New Roman" w:hAnsi="Times New Roman" w:cs="Times New Roman"/>
          <w:sz w:val="28"/>
        </w:rPr>
        <w:t>но и по поводу правил ее установления. В объект торга превращаются правила, их примен</w:t>
      </w:r>
      <w:r>
        <w:rPr>
          <w:rFonts w:ascii="Times New Roman" w:hAnsi="Times New Roman" w:cs="Times New Roman"/>
          <w:sz w:val="28"/>
        </w:rPr>
        <w:t xml:space="preserve">имость и способ интерпретации. </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Подарки в России, как и во многих других странах, предписаны в таком количестве ситуаций, что подарок становится элементом целого спектра взаимодействий. В странах, где дары обслуживают широкие смысловые диапазоны отношений, отделить взятку от культурной традиции вряд ли получится. Граница между коррупцией и каждодневными практик</w:t>
      </w:r>
      <w:r>
        <w:rPr>
          <w:rFonts w:ascii="Times New Roman" w:hAnsi="Times New Roman" w:cs="Times New Roman"/>
          <w:sz w:val="28"/>
        </w:rPr>
        <w:t xml:space="preserve">ами дарения делается условной. </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Высокий уровень коррупции в обществе имеет отрицательные социально-культурные последствия. Коррупция предполагает существенное различие между объявленными и реальными ценностями и формирует у членов общества «двойной стандарт» морали и поведения. Это приводит к тому, что мерой всего в обществе становятся деньги, значимость человека определяется р</w:t>
      </w:r>
      <w:r>
        <w:rPr>
          <w:rFonts w:ascii="Times New Roman" w:hAnsi="Times New Roman" w:cs="Times New Roman"/>
          <w:sz w:val="28"/>
        </w:rPr>
        <w:t xml:space="preserve">азмером его личного состояния. </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lastRenderedPageBreak/>
        <w:t>Коррупция дискредитирует право как основной инструмент регулирования жизни государства и общества. В общественном сознании формируется представл</w:t>
      </w:r>
      <w:r w:rsidR="00590A88">
        <w:rPr>
          <w:rFonts w:ascii="Times New Roman" w:hAnsi="Times New Roman" w:cs="Times New Roman"/>
          <w:sz w:val="28"/>
        </w:rPr>
        <w:t>ение о беззащитности граждан.[4</w:t>
      </w:r>
      <w:r w:rsidR="00590A88" w:rsidRPr="0065134F">
        <w:rPr>
          <w:rFonts w:ascii="Times New Roman" w:hAnsi="Times New Roman" w:cs="Times New Roman"/>
          <w:sz w:val="28"/>
        </w:rPr>
        <w:t>]</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Вопреки распространенному мнению коррупция встречается не только в государственных учреждениях и службах, но и в коммерческих организациях. В российском законодательстве под коррупцией в коммерческих организациях понимают незаконное использование лицом своего должностного положения вразрез с законными интересами организации в целях получения каких-либо благ для себя или для третьих лиц. То есть, использование должностным лицом своих полномочий в целях извлечения личной выгоды, несмотря на интересы той структуры, в которой он з</w:t>
      </w:r>
      <w:r>
        <w:rPr>
          <w:rFonts w:ascii="Times New Roman" w:hAnsi="Times New Roman" w:cs="Times New Roman"/>
          <w:sz w:val="28"/>
        </w:rPr>
        <w:t xml:space="preserve">анимает руководящую должность. </w:t>
      </w:r>
    </w:p>
    <w:p w:rsidR="002B09C5" w:rsidRDefault="004A4035" w:rsidP="002B09C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Коррупция в коммерческих организациях проявляется в различных формах. Во-первых, это подкуп руководителями и собственниками хозяйствующих субъектов чиновников различных уровней в целях получения подряда на государственные контракты, получение различных разрешений, лицензий и так далее. Во-вторых, это коммерческий подкуп в целях получения одной коммерческой организацией ценных сведений о другой коммерческой организации, которые могут предоставить существенные конкурентные преимущества. В-третьих, это получение взятки сотрудниками хозяйствующих субъекто</w:t>
      </w:r>
      <w:r w:rsidR="0082154E">
        <w:rPr>
          <w:rFonts w:ascii="Times New Roman" w:hAnsi="Times New Roman" w:cs="Times New Roman"/>
          <w:sz w:val="28"/>
        </w:rPr>
        <w:t>в за какие-либо услуги. Приведу</w:t>
      </w:r>
      <w:r w:rsidRPr="004A4035">
        <w:rPr>
          <w:rFonts w:ascii="Times New Roman" w:hAnsi="Times New Roman" w:cs="Times New Roman"/>
          <w:sz w:val="28"/>
        </w:rPr>
        <w:t xml:space="preserve"> основные формы коррупции в хозя</w:t>
      </w:r>
      <w:r>
        <w:rPr>
          <w:rFonts w:ascii="Times New Roman" w:hAnsi="Times New Roman" w:cs="Times New Roman"/>
          <w:sz w:val="28"/>
        </w:rPr>
        <w:t>йствующих субъектах на рисунке 1.</w:t>
      </w:r>
    </w:p>
    <w:p w:rsidR="002B09C5" w:rsidRDefault="001F4416" w:rsidP="004A403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07BD9059" wp14:editId="0E575DC8">
                <wp:simplePos x="0" y="0"/>
                <wp:positionH relativeFrom="column">
                  <wp:posOffset>1158240</wp:posOffset>
                </wp:positionH>
                <wp:positionV relativeFrom="paragraph">
                  <wp:posOffset>139065</wp:posOffset>
                </wp:positionV>
                <wp:extent cx="3581400" cy="54292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581400"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73C7" w:rsidRPr="00A23BD9" w:rsidRDefault="00E56AEE" w:rsidP="0063259C">
                            <w:pPr>
                              <w:jc w:val="center"/>
                              <w:rPr>
                                <w:rFonts w:ascii="Times New Roman" w:hAnsi="Times New Roman" w:cs="Times New Roman"/>
                                <w:sz w:val="24"/>
                                <w:szCs w:val="24"/>
                              </w:rPr>
                            </w:pPr>
                            <w:r>
                              <w:rPr>
                                <w:rFonts w:ascii="Times New Roman" w:hAnsi="Times New Roman" w:cs="Times New Roman"/>
                                <w:sz w:val="24"/>
                                <w:szCs w:val="24"/>
                              </w:rPr>
                              <w:t>Основные формы коррупции в х</w:t>
                            </w:r>
                            <w:r w:rsidR="005473C7" w:rsidRPr="00A23BD9">
                              <w:rPr>
                                <w:rFonts w:ascii="Times New Roman" w:hAnsi="Times New Roman" w:cs="Times New Roman"/>
                                <w:sz w:val="24"/>
                                <w:szCs w:val="24"/>
                              </w:rPr>
                              <w:t>озяйствующих  субъектах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91.2pt;margin-top:10.95pt;width:282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" fillcolor="white [3201]" strokecolor="black [3213]" strokeweight="2pt">
                <v:textbox>
                  <w:txbxContent>
                    <w:p w:rsidR="005473C7" w:rsidRPr="00A23BD9" w:rsidRDefault="00E56AEE" w:rsidP="0063259C">
                      <w:pPr>
                        <w:jc w:val="center"/>
                        <w:rPr>
                          <w:rFonts w:ascii="Times New Roman" w:hAnsi="Times New Roman" w:cs="Times New Roman"/>
                          <w:sz w:val="24"/>
                          <w:szCs w:val="24"/>
                        </w:rPr>
                      </w:pPr>
                      <w:r>
                        <w:rPr>
                          <w:rFonts w:ascii="Times New Roman" w:hAnsi="Times New Roman" w:cs="Times New Roman"/>
                          <w:sz w:val="24"/>
                          <w:szCs w:val="24"/>
                        </w:rPr>
                        <w:t>Основные формы коррупции в х</w:t>
                      </w:r>
                      <w:r w:rsidR="005473C7" w:rsidRPr="00A23BD9">
                        <w:rPr>
                          <w:rFonts w:ascii="Times New Roman" w:hAnsi="Times New Roman" w:cs="Times New Roman"/>
                          <w:sz w:val="24"/>
                          <w:szCs w:val="24"/>
                        </w:rPr>
                        <w:t>озяйствующих  субъектах</w:t>
                      </w:r>
                    </w:p>
                  </w:txbxContent>
                </v:textbox>
              </v:roundrect>
            </w:pict>
          </mc:Fallback>
        </mc:AlternateContent>
      </w:r>
    </w:p>
    <w:p w:rsidR="004A4035" w:rsidRDefault="004A4035" w:rsidP="004A4035">
      <w:pPr>
        <w:spacing w:after="0" w:line="360" w:lineRule="auto"/>
        <w:ind w:firstLine="709"/>
        <w:jc w:val="both"/>
        <w:rPr>
          <w:rFonts w:ascii="Times New Roman" w:hAnsi="Times New Roman" w:cs="Times New Roman"/>
          <w:sz w:val="28"/>
        </w:rPr>
      </w:pPr>
    </w:p>
    <w:p w:rsidR="004A4035" w:rsidRDefault="00E56AEE" w:rsidP="004A403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14:anchorId="48B58504" wp14:editId="76BCCF9A">
                <wp:simplePos x="0" y="0"/>
                <wp:positionH relativeFrom="column">
                  <wp:posOffset>790575</wp:posOffset>
                </wp:positionH>
                <wp:positionV relativeFrom="paragraph">
                  <wp:posOffset>53340</wp:posOffset>
                </wp:positionV>
                <wp:extent cx="361950" cy="371475"/>
                <wp:effectExtent l="57150" t="19050" r="57150" b="85725"/>
                <wp:wrapNone/>
                <wp:docPr id="2" name="Прямая со стрелкой 2"/>
                <wp:cNvGraphicFramePr/>
                <a:graphic xmlns:a="http://schemas.openxmlformats.org/drawingml/2006/main">
                  <a:graphicData uri="http://schemas.microsoft.com/office/word/2010/wordprocessingShape">
                    <wps:wsp>
                      <wps:cNvCnPr/>
                      <wps:spPr>
                        <a:xfrm flipH="1">
                          <a:off x="0" y="0"/>
                          <a:ext cx="361950"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62.25pt;margin-top:4.2pt;width:28.5pt;height:29.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" strokecolor="black [3200]" strokeweight="2pt">
                <v:stroke endarrow="open"/>
                <v:shadow on="t" color="black" opacity="24903f" origin=",.5" offset="0,.55556mm"/>
              </v:shape>
            </w:pict>
          </mc:Fallback>
        </mc:AlternateContent>
      </w:r>
      <w:r w:rsidR="001F4416">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44754F64" wp14:editId="63738053">
                <wp:simplePos x="0" y="0"/>
                <wp:positionH relativeFrom="column">
                  <wp:posOffset>4663440</wp:posOffset>
                </wp:positionH>
                <wp:positionV relativeFrom="paragraph">
                  <wp:posOffset>68580</wp:posOffset>
                </wp:positionV>
                <wp:extent cx="333375" cy="371475"/>
                <wp:effectExtent l="38100" t="19050" r="66675" b="85725"/>
                <wp:wrapNone/>
                <wp:docPr id="4" name="Прямая со стрелкой 4"/>
                <wp:cNvGraphicFramePr/>
                <a:graphic xmlns:a="http://schemas.openxmlformats.org/drawingml/2006/main">
                  <a:graphicData uri="http://schemas.microsoft.com/office/word/2010/wordprocessingShape">
                    <wps:wsp>
                      <wps:cNvCnPr/>
                      <wps:spPr>
                        <a:xfrm>
                          <a:off x="0" y="0"/>
                          <a:ext cx="333375" cy="3714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67.2pt;margin-top:5.4pt;width:26.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" strokecolor="black [3200]" strokeweight="2pt">
                <v:stroke endarrow="open"/>
                <v:shadow on="t" color="black" opacity="24903f" origin=",.5" offset="0,.55556mm"/>
              </v:shape>
            </w:pict>
          </mc:Fallback>
        </mc:AlternateContent>
      </w:r>
      <w:r w:rsidR="001F4416">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610ED78D" wp14:editId="11702F8A">
                <wp:simplePos x="0" y="0"/>
                <wp:positionH relativeFrom="column">
                  <wp:posOffset>2958465</wp:posOffset>
                </wp:positionH>
                <wp:positionV relativeFrom="paragraph">
                  <wp:posOffset>73025</wp:posOffset>
                </wp:positionV>
                <wp:extent cx="0" cy="419100"/>
                <wp:effectExtent l="95250" t="19050" r="76200" b="95250"/>
                <wp:wrapNone/>
                <wp:docPr id="3" name="Прямая со стрелкой 3"/>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232.95pt;margin-top:5.75pt;width:0;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" strokecolor="black [3200]" strokeweight="2pt">
                <v:stroke endarrow="open"/>
                <v:shadow on="t" color="black" opacity="24903f" origin=",.5" offset="0,.55556mm"/>
              </v:shape>
            </w:pict>
          </mc:Fallback>
        </mc:AlternateContent>
      </w:r>
    </w:p>
    <w:p w:rsidR="004A4035" w:rsidRDefault="001F4416" w:rsidP="004A403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17DC8984" wp14:editId="02945244">
                <wp:simplePos x="0" y="0"/>
                <wp:positionH relativeFrom="column">
                  <wp:posOffset>5715</wp:posOffset>
                </wp:positionH>
                <wp:positionV relativeFrom="paragraph">
                  <wp:posOffset>180975</wp:posOffset>
                </wp:positionV>
                <wp:extent cx="1562100" cy="800100"/>
                <wp:effectExtent l="0" t="0" r="19050"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562100" cy="800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73C7" w:rsidRPr="0063259C" w:rsidRDefault="005473C7" w:rsidP="0063259C">
                            <w:pPr>
                              <w:jc w:val="center"/>
                              <w:rPr>
                                <w:rFonts w:ascii="Times New Roman" w:hAnsi="Times New Roman" w:cs="Times New Roman"/>
                              </w:rPr>
                            </w:pPr>
                            <w:r w:rsidRPr="0063259C">
                              <w:rPr>
                                <w:rFonts w:ascii="Times New Roman" w:hAnsi="Times New Roman" w:cs="Times New Roman"/>
                              </w:rPr>
                              <w:t>Подкуп чиновников различных уровней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7" style="position:absolute;left:0;text-align:left;margin-left:.45pt;margin-top:14.25pt;width:12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" fillcolor="white [3201]" strokecolor="black [3213]" strokeweight="2pt">
                <v:textbox>
                  <w:txbxContent>
                    <w:p w:rsidR="005473C7" w:rsidRPr="0063259C" w:rsidRDefault="005473C7" w:rsidP="0063259C">
                      <w:pPr>
                        <w:jc w:val="center"/>
                        <w:rPr>
                          <w:rFonts w:ascii="Times New Roman" w:hAnsi="Times New Roman" w:cs="Times New Roman"/>
                        </w:rPr>
                      </w:pPr>
                      <w:r w:rsidRPr="0063259C">
                        <w:rPr>
                          <w:rFonts w:ascii="Times New Roman" w:hAnsi="Times New Roman" w:cs="Times New Roman"/>
                        </w:rPr>
                        <w:t>Подкуп чиновников различных уровней</w:t>
                      </w:r>
                    </w:p>
                  </w:txbxContent>
                </v:textbox>
              </v:round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14:anchorId="0F24AEDB" wp14:editId="0D54CB39">
                <wp:simplePos x="0" y="0"/>
                <wp:positionH relativeFrom="column">
                  <wp:posOffset>2215515</wp:posOffset>
                </wp:positionH>
                <wp:positionV relativeFrom="paragraph">
                  <wp:posOffset>180975</wp:posOffset>
                </wp:positionV>
                <wp:extent cx="1590675" cy="800100"/>
                <wp:effectExtent l="0" t="0" r="28575"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590675" cy="800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73C7" w:rsidRPr="0063259C" w:rsidRDefault="005473C7" w:rsidP="0063259C">
                            <w:pPr>
                              <w:jc w:val="center"/>
                              <w:rPr>
                                <w:rFonts w:ascii="Times New Roman" w:hAnsi="Times New Roman" w:cs="Times New Roman"/>
                              </w:rPr>
                            </w:pPr>
                            <w:r w:rsidRPr="0063259C">
                              <w:rPr>
                                <w:rFonts w:ascii="Times New Roman" w:hAnsi="Times New Roman" w:cs="Times New Roman"/>
                              </w:rPr>
                              <w:t>Коммерческий подкуп сотрудников другой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8" style="position:absolute;left:0;text-align:left;margin-left:174.45pt;margin-top:14.25pt;width:125.2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" fillcolor="white [3201]" strokecolor="black [3213]" strokeweight="2pt">
                <v:textbox>
                  <w:txbxContent>
                    <w:p w:rsidR="005473C7" w:rsidRPr="0063259C" w:rsidRDefault="005473C7" w:rsidP="0063259C">
                      <w:pPr>
                        <w:jc w:val="center"/>
                        <w:rPr>
                          <w:rFonts w:ascii="Times New Roman" w:hAnsi="Times New Roman" w:cs="Times New Roman"/>
                        </w:rPr>
                      </w:pPr>
                      <w:r w:rsidRPr="0063259C">
                        <w:rPr>
                          <w:rFonts w:ascii="Times New Roman" w:hAnsi="Times New Roman" w:cs="Times New Roman"/>
                        </w:rPr>
                        <w:t>Коммерческий подкуп сотрудников другой организации</w:t>
                      </w:r>
                    </w:p>
                  </w:txbxContent>
                </v:textbox>
              </v:round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09051503" wp14:editId="2303DC9F">
                <wp:simplePos x="0" y="0"/>
                <wp:positionH relativeFrom="column">
                  <wp:posOffset>4377690</wp:posOffset>
                </wp:positionH>
                <wp:positionV relativeFrom="paragraph">
                  <wp:posOffset>180975</wp:posOffset>
                </wp:positionV>
                <wp:extent cx="1552575" cy="800100"/>
                <wp:effectExtent l="0" t="0" r="28575"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552575" cy="800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73C7" w:rsidRPr="0063259C" w:rsidRDefault="005473C7" w:rsidP="0063259C">
                            <w:pPr>
                              <w:jc w:val="center"/>
                              <w:rPr>
                                <w:rFonts w:ascii="Times New Roman" w:hAnsi="Times New Roman" w:cs="Times New Roman"/>
                              </w:rPr>
                            </w:pPr>
                            <w:r w:rsidRPr="0063259C">
                              <w:rPr>
                                <w:rFonts w:ascii="Times New Roman" w:hAnsi="Times New Roman" w:cs="Times New Roman"/>
                              </w:rPr>
                              <w:t>Получен</w:t>
                            </w:r>
                            <w:r>
                              <w:rPr>
                                <w:rFonts w:ascii="Times New Roman" w:hAnsi="Times New Roman" w:cs="Times New Roman"/>
                              </w:rPr>
                              <w:t>ие взятки сотрудниками за какие-</w:t>
                            </w:r>
                            <w:r w:rsidRPr="0063259C">
                              <w:rPr>
                                <w:rFonts w:ascii="Times New Roman" w:hAnsi="Times New Roman" w:cs="Times New Roman"/>
                              </w:rPr>
                              <w:t>либо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9" style="position:absolute;left:0;text-align:left;margin-left:344.7pt;margin-top:14.25pt;width:122.2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" fillcolor="white [3201]" strokecolor="black [3213]" strokeweight="2pt">
                <v:textbox>
                  <w:txbxContent>
                    <w:p w:rsidR="005473C7" w:rsidRPr="0063259C" w:rsidRDefault="005473C7" w:rsidP="0063259C">
                      <w:pPr>
                        <w:jc w:val="center"/>
                        <w:rPr>
                          <w:rFonts w:ascii="Times New Roman" w:hAnsi="Times New Roman" w:cs="Times New Roman"/>
                        </w:rPr>
                      </w:pPr>
                      <w:r w:rsidRPr="0063259C">
                        <w:rPr>
                          <w:rFonts w:ascii="Times New Roman" w:hAnsi="Times New Roman" w:cs="Times New Roman"/>
                        </w:rPr>
                        <w:t>Получен</w:t>
                      </w:r>
                      <w:r>
                        <w:rPr>
                          <w:rFonts w:ascii="Times New Roman" w:hAnsi="Times New Roman" w:cs="Times New Roman"/>
                        </w:rPr>
                        <w:t>ие взятки сотрудниками за какие-</w:t>
                      </w:r>
                      <w:r w:rsidRPr="0063259C">
                        <w:rPr>
                          <w:rFonts w:ascii="Times New Roman" w:hAnsi="Times New Roman" w:cs="Times New Roman"/>
                        </w:rPr>
                        <w:t>либо услуги</w:t>
                      </w:r>
                    </w:p>
                  </w:txbxContent>
                </v:textbox>
              </v:roundrect>
            </w:pict>
          </mc:Fallback>
        </mc:AlternateContent>
      </w:r>
    </w:p>
    <w:p w:rsidR="004A4035" w:rsidRDefault="004A4035" w:rsidP="004A4035">
      <w:pPr>
        <w:spacing w:after="0" w:line="360" w:lineRule="auto"/>
        <w:ind w:firstLine="709"/>
        <w:jc w:val="both"/>
        <w:rPr>
          <w:rFonts w:ascii="Times New Roman" w:hAnsi="Times New Roman" w:cs="Times New Roman"/>
          <w:sz w:val="28"/>
        </w:rPr>
      </w:pPr>
    </w:p>
    <w:p w:rsidR="002B09C5" w:rsidRDefault="002B09C5" w:rsidP="004A4035">
      <w:pPr>
        <w:spacing w:after="0" w:line="360" w:lineRule="auto"/>
        <w:ind w:firstLine="709"/>
        <w:jc w:val="both"/>
        <w:rPr>
          <w:rFonts w:ascii="Times New Roman" w:hAnsi="Times New Roman" w:cs="Times New Roman"/>
          <w:sz w:val="28"/>
        </w:rPr>
      </w:pPr>
    </w:p>
    <w:p w:rsidR="002B09C5" w:rsidRDefault="002B09C5" w:rsidP="004A4035">
      <w:pPr>
        <w:spacing w:after="0" w:line="360" w:lineRule="auto"/>
        <w:ind w:firstLine="709"/>
        <w:jc w:val="both"/>
        <w:rPr>
          <w:rFonts w:ascii="Times New Roman" w:hAnsi="Times New Roman" w:cs="Times New Roman"/>
          <w:sz w:val="28"/>
        </w:rPr>
      </w:pPr>
    </w:p>
    <w:p w:rsidR="002B09C5" w:rsidRDefault="00E56AEE" w:rsidP="001F4416">
      <w:pPr>
        <w:spacing w:after="0" w:line="360" w:lineRule="auto"/>
        <w:ind w:firstLine="709"/>
        <w:jc w:val="both"/>
        <w:rPr>
          <w:rFonts w:ascii="Times New Roman" w:hAnsi="Times New Roman" w:cs="Times New Roman"/>
          <w:sz w:val="28"/>
        </w:rPr>
      </w:pPr>
      <w:r>
        <w:rPr>
          <w:rFonts w:ascii="Times New Roman" w:hAnsi="Times New Roman" w:cs="Times New Roman"/>
          <w:sz w:val="28"/>
        </w:rPr>
        <w:t>Рисунок 1 – Ф</w:t>
      </w:r>
      <w:r w:rsidR="002B09C5">
        <w:rPr>
          <w:rFonts w:ascii="Times New Roman" w:hAnsi="Times New Roman" w:cs="Times New Roman"/>
          <w:sz w:val="28"/>
        </w:rPr>
        <w:t>ормы корр</w:t>
      </w:r>
      <w:r w:rsidR="00753EEB">
        <w:rPr>
          <w:rFonts w:ascii="Times New Roman" w:hAnsi="Times New Roman" w:cs="Times New Roman"/>
          <w:sz w:val="28"/>
        </w:rPr>
        <w:t>упции в хозяйствующих субъектах</w:t>
      </w:r>
      <w:r>
        <w:rPr>
          <w:rFonts w:ascii="Times New Roman" w:hAnsi="Times New Roman" w:cs="Times New Roman"/>
          <w:sz w:val="28"/>
        </w:rPr>
        <w:t xml:space="preserve"> </w:t>
      </w:r>
      <w:r w:rsidRPr="0065134F">
        <w:rPr>
          <w:rFonts w:ascii="Times New Roman" w:hAnsi="Times New Roman" w:cs="Times New Roman"/>
          <w:sz w:val="28"/>
        </w:rPr>
        <w:t>[2]</w:t>
      </w:r>
    </w:p>
    <w:p w:rsidR="004A4035" w:rsidRPr="004A4035" w:rsidRDefault="0082154E" w:rsidP="004A403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w:t>
      </w:r>
      <w:r w:rsidR="004A4035" w:rsidRPr="004A4035">
        <w:rPr>
          <w:rFonts w:ascii="Times New Roman" w:hAnsi="Times New Roman" w:cs="Times New Roman"/>
          <w:sz w:val="28"/>
        </w:rPr>
        <w:t xml:space="preserve">амым распространенным видом коррупции в хозяйствующих субъектах являются так называемые «откатные» схемы. В зависимости от специфики деятельности фирмы и занимаемой должности, это может быть завышение или занижение стоимости цен на товары, работы или услуги, которые приобретает или отпускает организация. При этом сотрудник может получать вознаграждение от третьих </w:t>
      </w:r>
      <w:proofErr w:type="gramStart"/>
      <w:r w:rsidR="004A4035" w:rsidRPr="004A4035">
        <w:rPr>
          <w:rFonts w:ascii="Times New Roman" w:hAnsi="Times New Roman" w:cs="Times New Roman"/>
          <w:sz w:val="28"/>
        </w:rPr>
        <w:t>лиц</w:t>
      </w:r>
      <w:proofErr w:type="gramEnd"/>
      <w:r w:rsidR="004A4035" w:rsidRPr="004A4035">
        <w:rPr>
          <w:rFonts w:ascii="Times New Roman" w:hAnsi="Times New Roman" w:cs="Times New Roman"/>
          <w:sz w:val="28"/>
        </w:rPr>
        <w:t xml:space="preserve"> как за установление интересующей их цены, так и за сам факт заключения договора. Например, очень распространена практика получения вознаграждения менеджерами </w:t>
      </w:r>
      <w:proofErr w:type="spellStart"/>
      <w:r w:rsidR="004A4035" w:rsidRPr="004A4035">
        <w:rPr>
          <w:rFonts w:ascii="Times New Roman" w:hAnsi="Times New Roman" w:cs="Times New Roman"/>
          <w:sz w:val="28"/>
        </w:rPr>
        <w:t>ритейлеров</w:t>
      </w:r>
      <w:proofErr w:type="spellEnd"/>
      <w:r w:rsidR="004A4035" w:rsidRPr="004A4035">
        <w:rPr>
          <w:rFonts w:ascii="Times New Roman" w:hAnsi="Times New Roman" w:cs="Times New Roman"/>
          <w:sz w:val="28"/>
        </w:rPr>
        <w:t xml:space="preserve"> за возможность продавать товары через сетевые магазины. Естественно, в «откатных» схемах сотрудники фирмы действуют в сговоре с предста</w:t>
      </w:r>
      <w:r>
        <w:rPr>
          <w:rFonts w:ascii="Times New Roman" w:hAnsi="Times New Roman" w:cs="Times New Roman"/>
          <w:sz w:val="28"/>
        </w:rPr>
        <w:t>вителями компаний, контрагентов</w:t>
      </w:r>
      <w:r w:rsidR="00E56AEE">
        <w:rPr>
          <w:rFonts w:ascii="Times New Roman" w:hAnsi="Times New Roman" w:cs="Times New Roman"/>
          <w:sz w:val="28"/>
        </w:rPr>
        <w:t>.</w:t>
      </w:r>
      <w:r w:rsidR="00710E45">
        <w:rPr>
          <w:rFonts w:ascii="Times New Roman" w:hAnsi="Times New Roman" w:cs="Times New Roman"/>
          <w:sz w:val="28"/>
        </w:rPr>
        <w:t>[4</w:t>
      </w:r>
      <w:r w:rsidR="00E56AEE" w:rsidRPr="0065134F">
        <w:rPr>
          <w:rFonts w:ascii="Times New Roman" w:hAnsi="Times New Roman" w:cs="Times New Roman"/>
          <w:sz w:val="28"/>
        </w:rPr>
        <w:t>]</w:t>
      </w:r>
    </w:p>
    <w:p w:rsidR="004A4035" w:rsidRPr="004A4035" w:rsidRDefault="004A4035" w:rsidP="004A4035">
      <w:pPr>
        <w:spacing w:after="0" w:line="360" w:lineRule="auto"/>
        <w:ind w:firstLine="709"/>
        <w:jc w:val="both"/>
        <w:rPr>
          <w:rFonts w:ascii="Times New Roman" w:hAnsi="Times New Roman" w:cs="Times New Roman"/>
          <w:sz w:val="28"/>
        </w:rPr>
      </w:pPr>
      <w:r w:rsidRPr="004A4035">
        <w:rPr>
          <w:rFonts w:ascii="Times New Roman" w:hAnsi="Times New Roman" w:cs="Times New Roman"/>
          <w:sz w:val="28"/>
        </w:rPr>
        <w:t>В</w:t>
      </w:r>
      <w:r w:rsidRPr="004A4035">
        <w:rPr>
          <w:rFonts w:ascii="Times New Roman" w:hAnsi="Times New Roman" w:cs="Times New Roman"/>
          <w:sz w:val="28"/>
        </w:rPr>
        <w:tab/>
        <w:t>коммерческих организациях встречаются и такие проявления коррупции как лоббирование интересов конкретных сотрудников при назначении на должности. Особенно это относится к крупным компаниям, в которых руководителям сложно отследить специфику назначения на значимые и престижные должности и, тем более, порядок прием</w:t>
      </w:r>
      <w:r>
        <w:rPr>
          <w:rFonts w:ascii="Times New Roman" w:hAnsi="Times New Roman" w:cs="Times New Roman"/>
          <w:sz w:val="28"/>
        </w:rPr>
        <w:t xml:space="preserve">а на работу новых сотрудников. </w:t>
      </w:r>
    </w:p>
    <w:p w:rsidR="004A4035" w:rsidRDefault="00EC3830" w:rsidP="00EC3830">
      <w:pPr>
        <w:spacing w:after="0" w:line="360" w:lineRule="auto"/>
        <w:ind w:firstLine="709"/>
        <w:jc w:val="both"/>
        <w:rPr>
          <w:rFonts w:ascii="Times New Roman" w:hAnsi="Times New Roman" w:cs="Times New Roman"/>
          <w:sz w:val="28"/>
        </w:rPr>
      </w:pPr>
      <w:r w:rsidRPr="00EC3830">
        <w:rPr>
          <w:rFonts w:ascii="Times New Roman" w:hAnsi="Times New Roman" w:cs="Times New Roman"/>
          <w:sz w:val="28"/>
        </w:rPr>
        <w:t xml:space="preserve">Наряду с коррупцией </w:t>
      </w:r>
      <w:r>
        <w:rPr>
          <w:rFonts w:ascii="Times New Roman" w:hAnsi="Times New Roman" w:cs="Times New Roman"/>
          <w:sz w:val="28"/>
        </w:rPr>
        <w:t xml:space="preserve">есть еще взяточничество и </w:t>
      </w:r>
      <w:r w:rsidRPr="00EC3830">
        <w:rPr>
          <w:rFonts w:ascii="Times New Roman" w:hAnsi="Times New Roman" w:cs="Times New Roman"/>
          <w:sz w:val="28"/>
        </w:rPr>
        <w:t>самостоятельное чиновничье предпринимательство. Взяточничество отличается от</w:t>
      </w:r>
      <w:r>
        <w:rPr>
          <w:rFonts w:ascii="Times New Roman" w:hAnsi="Times New Roman" w:cs="Times New Roman"/>
          <w:sz w:val="28"/>
        </w:rPr>
        <w:t xml:space="preserve"> </w:t>
      </w:r>
      <w:r w:rsidRPr="00EC3830">
        <w:rPr>
          <w:rFonts w:ascii="Times New Roman" w:hAnsi="Times New Roman" w:cs="Times New Roman"/>
          <w:sz w:val="28"/>
        </w:rPr>
        <w:t>коррупции тем, что чиновника подкупают не ради нарушения его обязанностей, а</w:t>
      </w:r>
      <w:r>
        <w:rPr>
          <w:rFonts w:ascii="Times New Roman" w:hAnsi="Times New Roman" w:cs="Times New Roman"/>
          <w:sz w:val="28"/>
        </w:rPr>
        <w:t xml:space="preserve"> </w:t>
      </w:r>
      <w:r w:rsidRPr="00EC3830">
        <w:rPr>
          <w:rFonts w:ascii="Times New Roman" w:hAnsi="Times New Roman" w:cs="Times New Roman"/>
          <w:sz w:val="28"/>
        </w:rPr>
        <w:t>ради их исполнения. Взяточничество порождается неопределенностью</w:t>
      </w:r>
      <w:r>
        <w:rPr>
          <w:rFonts w:ascii="Times New Roman" w:hAnsi="Times New Roman" w:cs="Times New Roman"/>
          <w:sz w:val="28"/>
        </w:rPr>
        <w:t xml:space="preserve"> </w:t>
      </w:r>
      <w:r w:rsidRPr="00EC3830">
        <w:rPr>
          <w:rFonts w:ascii="Times New Roman" w:hAnsi="Times New Roman" w:cs="Times New Roman"/>
          <w:sz w:val="28"/>
        </w:rPr>
        <w:t>обязанностей чиновника, дефицитом</w:t>
      </w:r>
      <w:r>
        <w:rPr>
          <w:rFonts w:ascii="Times New Roman" w:hAnsi="Times New Roman" w:cs="Times New Roman"/>
          <w:sz w:val="28"/>
        </w:rPr>
        <w:t xml:space="preserve"> (часто искусственно созданным) </w:t>
      </w:r>
      <w:r w:rsidRPr="00EC3830">
        <w:rPr>
          <w:rFonts w:ascii="Times New Roman" w:hAnsi="Times New Roman" w:cs="Times New Roman"/>
          <w:sz w:val="28"/>
        </w:rPr>
        <w:t>административных и финансовых возможностей государства. Подкупающая</w:t>
      </w:r>
      <w:r>
        <w:rPr>
          <w:rFonts w:ascii="Times New Roman" w:hAnsi="Times New Roman" w:cs="Times New Roman"/>
          <w:sz w:val="28"/>
        </w:rPr>
        <w:t xml:space="preserve"> </w:t>
      </w:r>
      <w:r w:rsidRPr="00EC3830">
        <w:rPr>
          <w:rFonts w:ascii="Times New Roman" w:hAnsi="Times New Roman" w:cs="Times New Roman"/>
          <w:sz w:val="28"/>
        </w:rPr>
        <w:t>сторона в данном случае выступает как «страдательная».</w:t>
      </w:r>
    </w:p>
    <w:p w:rsidR="001F4416" w:rsidRDefault="001F4416" w:rsidP="00EC3830">
      <w:pPr>
        <w:spacing w:after="0" w:line="360" w:lineRule="auto"/>
        <w:ind w:firstLine="709"/>
        <w:jc w:val="both"/>
        <w:rPr>
          <w:rFonts w:ascii="Times New Roman" w:hAnsi="Times New Roman" w:cs="Times New Roman"/>
          <w:sz w:val="28"/>
        </w:rPr>
      </w:pPr>
    </w:p>
    <w:p w:rsidR="00684378" w:rsidRDefault="00684378" w:rsidP="00EC3830">
      <w:pPr>
        <w:spacing w:after="0" w:line="360" w:lineRule="auto"/>
        <w:ind w:firstLine="709"/>
        <w:jc w:val="both"/>
        <w:rPr>
          <w:rFonts w:ascii="Times New Roman" w:hAnsi="Times New Roman" w:cs="Times New Roman"/>
          <w:sz w:val="28"/>
        </w:rPr>
      </w:pPr>
      <w:r>
        <w:rPr>
          <w:rFonts w:ascii="Times New Roman" w:hAnsi="Times New Roman" w:cs="Times New Roman"/>
          <w:sz w:val="28"/>
        </w:rPr>
        <w:t>1.2  Понятие и сущность финансовой безопасности</w:t>
      </w:r>
    </w:p>
    <w:p w:rsidR="00684378" w:rsidRDefault="00684378" w:rsidP="00EC3830">
      <w:pPr>
        <w:spacing w:after="0" w:line="360" w:lineRule="auto"/>
        <w:ind w:firstLine="709"/>
        <w:jc w:val="both"/>
        <w:rPr>
          <w:rFonts w:ascii="Times New Roman" w:hAnsi="Times New Roman" w:cs="Times New Roman"/>
          <w:sz w:val="28"/>
        </w:rPr>
      </w:pPr>
    </w:p>
    <w:p w:rsidR="00684378" w:rsidRPr="00684378" w:rsidRDefault="00684378" w:rsidP="00684378">
      <w:pPr>
        <w:spacing w:after="0" w:line="360" w:lineRule="auto"/>
        <w:ind w:firstLine="709"/>
        <w:jc w:val="both"/>
        <w:rPr>
          <w:rFonts w:ascii="Times New Roman" w:hAnsi="Times New Roman" w:cs="Times New Roman"/>
          <w:sz w:val="28"/>
        </w:rPr>
      </w:pPr>
      <w:r w:rsidRPr="00684378">
        <w:rPr>
          <w:rFonts w:ascii="Times New Roman" w:hAnsi="Times New Roman" w:cs="Times New Roman"/>
          <w:sz w:val="28"/>
        </w:rPr>
        <w:t xml:space="preserve">Суть </w:t>
      </w:r>
      <w:r>
        <w:rPr>
          <w:rFonts w:ascii="Times New Roman" w:hAnsi="Times New Roman" w:cs="Times New Roman"/>
          <w:sz w:val="28"/>
        </w:rPr>
        <w:t>финансовой безопасности хозяйствующего субъекта</w:t>
      </w:r>
      <w:r w:rsidRPr="00684378">
        <w:rPr>
          <w:rFonts w:ascii="Times New Roman" w:hAnsi="Times New Roman" w:cs="Times New Roman"/>
          <w:sz w:val="28"/>
        </w:rPr>
        <w:t xml:space="preserve"> заключается в </w:t>
      </w:r>
      <w:r>
        <w:rPr>
          <w:rFonts w:ascii="Times New Roman" w:hAnsi="Times New Roman" w:cs="Times New Roman"/>
          <w:sz w:val="28"/>
        </w:rPr>
        <w:t xml:space="preserve">ее </w:t>
      </w:r>
      <w:r w:rsidRPr="00684378">
        <w:rPr>
          <w:rFonts w:ascii="Times New Roman" w:hAnsi="Times New Roman" w:cs="Times New Roman"/>
          <w:sz w:val="28"/>
        </w:rPr>
        <w:t xml:space="preserve">способности самостоятельно разрабатывать и проводить финансовую </w:t>
      </w:r>
      <w:r w:rsidRPr="00684378">
        <w:rPr>
          <w:rFonts w:ascii="Times New Roman" w:hAnsi="Times New Roman" w:cs="Times New Roman"/>
          <w:sz w:val="28"/>
        </w:rPr>
        <w:lastRenderedPageBreak/>
        <w:t>стратегию в соответствии с целями общей корпоративной стратегии в неопр</w:t>
      </w:r>
      <w:r>
        <w:rPr>
          <w:rFonts w:ascii="Times New Roman" w:hAnsi="Times New Roman" w:cs="Times New Roman"/>
          <w:sz w:val="28"/>
        </w:rPr>
        <w:t>еделенной и конкурентной среде.</w:t>
      </w:r>
    </w:p>
    <w:p w:rsidR="00684378" w:rsidRPr="00684378" w:rsidRDefault="00684378" w:rsidP="0068437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Финансовая безопасность предприятия – </w:t>
      </w:r>
      <w:r w:rsidRPr="00684378">
        <w:rPr>
          <w:rFonts w:ascii="Times New Roman" w:hAnsi="Times New Roman" w:cs="Times New Roman"/>
          <w:sz w:val="28"/>
        </w:rPr>
        <w:t xml:space="preserve">фундаментальный компонент экономической безопасности, который </w:t>
      </w:r>
      <w:proofErr w:type="gramStart"/>
      <w:r w:rsidRPr="00684378">
        <w:rPr>
          <w:rFonts w:ascii="Times New Roman" w:hAnsi="Times New Roman" w:cs="Times New Roman"/>
          <w:sz w:val="28"/>
        </w:rPr>
        <w:t>рассматривается</w:t>
      </w:r>
      <w:proofErr w:type="gramEnd"/>
      <w:r w:rsidRPr="00684378">
        <w:rPr>
          <w:rFonts w:ascii="Times New Roman" w:hAnsi="Times New Roman" w:cs="Times New Roman"/>
          <w:sz w:val="28"/>
        </w:rPr>
        <w:t xml:space="preserve"> как способность экономического субъекта обеспечить финансовое равновесие и высокую эффективность в условиях трансформации внешней среды и на</w:t>
      </w:r>
      <w:r>
        <w:rPr>
          <w:rFonts w:ascii="Times New Roman" w:hAnsi="Times New Roman" w:cs="Times New Roman"/>
          <w:sz w:val="28"/>
        </w:rPr>
        <w:t>личия многих финансовых рисков.</w:t>
      </w:r>
    </w:p>
    <w:p w:rsidR="00684378" w:rsidRDefault="00684378" w:rsidP="00684378">
      <w:pPr>
        <w:spacing w:after="0" w:line="360" w:lineRule="auto"/>
        <w:ind w:firstLine="709"/>
        <w:jc w:val="both"/>
        <w:rPr>
          <w:rFonts w:ascii="Times New Roman" w:hAnsi="Times New Roman" w:cs="Times New Roman"/>
          <w:sz w:val="28"/>
        </w:rPr>
      </w:pPr>
      <w:r w:rsidRPr="00684378">
        <w:rPr>
          <w:rFonts w:ascii="Times New Roman" w:hAnsi="Times New Roman" w:cs="Times New Roman"/>
          <w:sz w:val="28"/>
        </w:rPr>
        <w:t>Финансовая безопасность</w:t>
      </w:r>
      <w:r>
        <w:rPr>
          <w:rFonts w:ascii="Times New Roman" w:hAnsi="Times New Roman" w:cs="Times New Roman"/>
          <w:sz w:val="28"/>
        </w:rPr>
        <w:t xml:space="preserve"> представляет</w:t>
      </w:r>
      <w:r w:rsidRPr="00684378">
        <w:rPr>
          <w:rFonts w:ascii="Times New Roman" w:hAnsi="Times New Roman" w:cs="Times New Roman"/>
          <w:sz w:val="28"/>
        </w:rPr>
        <w:t xml:space="preserve"> состояние финансовой системы предприятия, при котором </w:t>
      </w:r>
      <w:r>
        <w:rPr>
          <w:rFonts w:ascii="Times New Roman" w:hAnsi="Times New Roman" w:cs="Times New Roman"/>
          <w:sz w:val="28"/>
        </w:rPr>
        <w:t>возможные угрозы нанесения ущерба его активам, потеря ликвидности, устойчивость и независимость</w:t>
      </w:r>
      <w:r w:rsidRPr="00684378">
        <w:rPr>
          <w:rFonts w:ascii="Times New Roman" w:hAnsi="Times New Roman" w:cs="Times New Roman"/>
          <w:sz w:val="28"/>
        </w:rPr>
        <w:t xml:space="preserve"> предприятия, а также права собственности снижаются до приемлемого (нормативного) уровня и поддерживаются на этом или более низком уровне.</w:t>
      </w:r>
    </w:p>
    <w:p w:rsidR="00684378" w:rsidRDefault="00684378" w:rsidP="00684378">
      <w:pPr>
        <w:spacing w:after="0" w:line="360" w:lineRule="auto"/>
        <w:ind w:firstLine="709"/>
        <w:jc w:val="both"/>
        <w:rPr>
          <w:rFonts w:ascii="Times New Roman" w:hAnsi="Times New Roman" w:cs="Times New Roman"/>
          <w:sz w:val="28"/>
        </w:rPr>
      </w:pPr>
      <w:r w:rsidRPr="00684378">
        <w:rPr>
          <w:rFonts w:ascii="Times New Roman" w:hAnsi="Times New Roman" w:cs="Times New Roman"/>
          <w:sz w:val="28"/>
        </w:rPr>
        <w:t>В зависимости от затрагиваемых областей деятельности пре</w:t>
      </w:r>
      <w:r>
        <w:rPr>
          <w:rFonts w:ascii="Times New Roman" w:hAnsi="Times New Roman" w:cs="Times New Roman"/>
          <w:sz w:val="28"/>
        </w:rPr>
        <w:t xml:space="preserve">дприятия различают составляющие </w:t>
      </w:r>
      <w:r w:rsidRPr="00684378">
        <w:rPr>
          <w:rFonts w:ascii="Times New Roman" w:hAnsi="Times New Roman" w:cs="Times New Roman"/>
          <w:sz w:val="28"/>
        </w:rPr>
        <w:t>экономической безопасности предприятия – финансовая, кадровая, информационная, правовая,</w:t>
      </w:r>
      <w:r>
        <w:rPr>
          <w:rFonts w:ascii="Times New Roman" w:hAnsi="Times New Roman" w:cs="Times New Roman"/>
          <w:sz w:val="28"/>
        </w:rPr>
        <w:t xml:space="preserve"> </w:t>
      </w:r>
      <w:r w:rsidRPr="00684378">
        <w:rPr>
          <w:rFonts w:ascii="Times New Roman" w:hAnsi="Times New Roman" w:cs="Times New Roman"/>
          <w:sz w:val="28"/>
        </w:rPr>
        <w:t>интеллектуальная, технико-технологическая, силовая, экологическая.</w:t>
      </w:r>
    </w:p>
    <w:p w:rsidR="001063F9" w:rsidRDefault="001063F9" w:rsidP="001F4416">
      <w:pPr>
        <w:spacing w:after="0" w:line="360" w:lineRule="auto"/>
        <w:ind w:firstLine="709"/>
        <w:jc w:val="both"/>
        <w:rPr>
          <w:rFonts w:ascii="Times New Roman" w:hAnsi="Times New Roman" w:cs="Times New Roman"/>
          <w:sz w:val="28"/>
        </w:rPr>
      </w:pPr>
      <w:r w:rsidRPr="001063F9">
        <w:rPr>
          <w:rFonts w:ascii="Times New Roman" w:hAnsi="Times New Roman" w:cs="Times New Roman"/>
          <w:sz w:val="28"/>
        </w:rPr>
        <w:t>Управление финансовой безопасностью организации</w:t>
      </w:r>
      <w:r>
        <w:rPr>
          <w:rFonts w:ascii="Times New Roman" w:hAnsi="Times New Roman" w:cs="Times New Roman"/>
          <w:sz w:val="28"/>
        </w:rPr>
        <w:t xml:space="preserve"> направлено на создание системы необходимых финансовых условий</w:t>
      </w:r>
      <w:r w:rsidRPr="001063F9">
        <w:rPr>
          <w:rFonts w:ascii="Times New Roman" w:hAnsi="Times New Roman" w:cs="Times New Roman"/>
          <w:sz w:val="28"/>
        </w:rPr>
        <w:t xml:space="preserve"> для его устойчивого роста и развития в краткосрочной и</w:t>
      </w:r>
      <w:r w:rsidR="00BE4452">
        <w:rPr>
          <w:rFonts w:ascii="Times New Roman" w:hAnsi="Times New Roman" w:cs="Times New Roman"/>
          <w:sz w:val="28"/>
        </w:rPr>
        <w:t xml:space="preserve"> долгосрочной</w:t>
      </w:r>
      <w:r w:rsidR="001F4416">
        <w:rPr>
          <w:rFonts w:ascii="Times New Roman" w:hAnsi="Times New Roman" w:cs="Times New Roman"/>
          <w:sz w:val="28"/>
        </w:rPr>
        <w:t xml:space="preserve"> перспективе.</w:t>
      </w:r>
    </w:p>
    <w:p w:rsidR="001F4416" w:rsidRDefault="001F4416" w:rsidP="001F4416">
      <w:pPr>
        <w:spacing w:after="0" w:line="360" w:lineRule="auto"/>
        <w:ind w:firstLine="709"/>
        <w:jc w:val="both"/>
        <w:rPr>
          <w:rFonts w:ascii="Times New Roman" w:hAnsi="Times New Roman" w:cs="Times New Roman"/>
          <w:sz w:val="28"/>
        </w:rPr>
      </w:pPr>
      <w:r w:rsidRPr="001F4416">
        <w:rPr>
          <w:rFonts w:ascii="Times New Roman" w:hAnsi="Times New Roman" w:cs="Times New Roman"/>
          <w:sz w:val="28"/>
        </w:rPr>
        <w:t>Система у</w:t>
      </w:r>
      <w:r>
        <w:rPr>
          <w:rFonts w:ascii="Times New Roman" w:hAnsi="Times New Roman" w:cs="Times New Roman"/>
          <w:sz w:val="28"/>
        </w:rPr>
        <w:t xml:space="preserve">правления финансовой безопасностью  хозяйствующего субъекта должна обеспечить </w:t>
      </w:r>
      <w:r w:rsidRPr="001F4416">
        <w:rPr>
          <w:rFonts w:ascii="Times New Roman" w:hAnsi="Times New Roman" w:cs="Times New Roman"/>
          <w:sz w:val="28"/>
        </w:rPr>
        <w:t>рациональность использования свои</w:t>
      </w:r>
      <w:r>
        <w:rPr>
          <w:rFonts w:ascii="Times New Roman" w:hAnsi="Times New Roman" w:cs="Times New Roman"/>
          <w:sz w:val="28"/>
        </w:rPr>
        <w:t>х финансовых ресурсов и создать необходимые</w:t>
      </w:r>
      <w:r w:rsidR="009337B8">
        <w:rPr>
          <w:rFonts w:ascii="Times New Roman" w:hAnsi="Times New Roman" w:cs="Times New Roman"/>
          <w:sz w:val="28"/>
        </w:rPr>
        <w:t xml:space="preserve"> условия</w:t>
      </w:r>
      <w:r w:rsidRPr="001F4416">
        <w:rPr>
          <w:rFonts w:ascii="Times New Roman" w:hAnsi="Times New Roman" w:cs="Times New Roman"/>
          <w:sz w:val="28"/>
        </w:rPr>
        <w:t xml:space="preserve"> для</w:t>
      </w:r>
      <w:r>
        <w:rPr>
          <w:rFonts w:ascii="Times New Roman" w:hAnsi="Times New Roman" w:cs="Times New Roman"/>
          <w:sz w:val="28"/>
        </w:rPr>
        <w:t xml:space="preserve"> быстрой и эффективной</w:t>
      </w:r>
      <w:r w:rsidR="009337B8">
        <w:rPr>
          <w:rFonts w:ascii="Times New Roman" w:hAnsi="Times New Roman" w:cs="Times New Roman"/>
          <w:sz w:val="28"/>
        </w:rPr>
        <w:t xml:space="preserve"> отдачи</w:t>
      </w:r>
      <w:r w:rsidRPr="001F4416">
        <w:rPr>
          <w:rFonts w:ascii="Times New Roman" w:hAnsi="Times New Roman" w:cs="Times New Roman"/>
          <w:sz w:val="28"/>
        </w:rPr>
        <w:t xml:space="preserve"> от увеличения вложенных средств. Достичь этого</w:t>
      </w:r>
      <w:r>
        <w:rPr>
          <w:rFonts w:ascii="Times New Roman" w:hAnsi="Times New Roman" w:cs="Times New Roman"/>
          <w:sz w:val="28"/>
        </w:rPr>
        <w:t xml:space="preserve"> </w:t>
      </w:r>
      <w:r w:rsidRPr="001F4416">
        <w:rPr>
          <w:rFonts w:ascii="Times New Roman" w:hAnsi="Times New Roman" w:cs="Times New Roman"/>
          <w:sz w:val="28"/>
        </w:rPr>
        <w:t>результат</w:t>
      </w:r>
      <w:r>
        <w:rPr>
          <w:rFonts w:ascii="Times New Roman" w:hAnsi="Times New Roman" w:cs="Times New Roman"/>
          <w:sz w:val="28"/>
        </w:rPr>
        <w:t>а значит  создать  систему</w:t>
      </w:r>
      <w:r w:rsidRPr="001F4416">
        <w:rPr>
          <w:rFonts w:ascii="Times New Roman" w:hAnsi="Times New Roman" w:cs="Times New Roman"/>
          <w:sz w:val="28"/>
        </w:rPr>
        <w:t xml:space="preserve"> контроля не только за целесообразностью и</w:t>
      </w:r>
      <w:r>
        <w:rPr>
          <w:rFonts w:ascii="Times New Roman" w:hAnsi="Times New Roman" w:cs="Times New Roman"/>
          <w:sz w:val="28"/>
        </w:rPr>
        <w:t xml:space="preserve"> своевременностью использования средств, но и за</w:t>
      </w:r>
      <w:r w:rsidRPr="001F4416">
        <w:rPr>
          <w:rFonts w:ascii="Times New Roman" w:hAnsi="Times New Roman" w:cs="Times New Roman"/>
          <w:sz w:val="28"/>
        </w:rPr>
        <w:t xml:space="preserve"> уровне</w:t>
      </w:r>
      <w:r>
        <w:rPr>
          <w:rFonts w:ascii="Times New Roman" w:hAnsi="Times New Roman" w:cs="Times New Roman"/>
          <w:sz w:val="28"/>
        </w:rPr>
        <w:t>м</w:t>
      </w:r>
      <w:r w:rsidRPr="001F4416">
        <w:rPr>
          <w:rFonts w:ascii="Times New Roman" w:hAnsi="Times New Roman" w:cs="Times New Roman"/>
          <w:sz w:val="28"/>
        </w:rPr>
        <w:t xml:space="preserve"> их окупаемости</w:t>
      </w:r>
      <w:r>
        <w:rPr>
          <w:rFonts w:ascii="Times New Roman" w:hAnsi="Times New Roman" w:cs="Times New Roman"/>
          <w:sz w:val="28"/>
        </w:rPr>
        <w:t xml:space="preserve">. </w:t>
      </w:r>
      <w:r w:rsidRPr="001F4416">
        <w:rPr>
          <w:rFonts w:ascii="Times New Roman" w:hAnsi="Times New Roman" w:cs="Times New Roman"/>
          <w:sz w:val="28"/>
        </w:rPr>
        <w:t>Система финансовой безопасности организации включае</w:t>
      </w:r>
      <w:r>
        <w:rPr>
          <w:rFonts w:ascii="Times New Roman" w:hAnsi="Times New Roman" w:cs="Times New Roman"/>
          <w:sz w:val="28"/>
        </w:rPr>
        <w:t xml:space="preserve">т ряд элементов, представленных ниже </w:t>
      </w:r>
      <w:r w:rsidR="004570D7">
        <w:rPr>
          <w:rFonts w:ascii="Times New Roman" w:hAnsi="Times New Roman" w:cs="Times New Roman"/>
          <w:sz w:val="28"/>
        </w:rPr>
        <w:t>на рисунке 2</w:t>
      </w:r>
      <w:r w:rsidRPr="001F4416">
        <w:rPr>
          <w:rFonts w:ascii="Times New Roman" w:hAnsi="Times New Roman" w:cs="Times New Roman"/>
          <w:sz w:val="28"/>
        </w:rPr>
        <w:t>.</w:t>
      </w:r>
      <w:r w:rsidRPr="001F4416">
        <w:rPr>
          <w:rFonts w:ascii="Times New Roman" w:hAnsi="Times New Roman" w:cs="Times New Roman"/>
          <w:sz w:val="28"/>
        </w:rPr>
        <w:cr/>
      </w:r>
    </w:p>
    <w:p w:rsidR="001F4416" w:rsidRDefault="001F4416" w:rsidP="001F4416">
      <w:pPr>
        <w:spacing w:after="0" w:line="360" w:lineRule="auto"/>
        <w:ind w:firstLine="709"/>
        <w:jc w:val="both"/>
        <w:rPr>
          <w:rFonts w:ascii="Times New Roman" w:hAnsi="Times New Roman" w:cs="Times New Roman"/>
          <w:sz w:val="28"/>
        </w:rPr>
      </w:pPr>
    </w:p>
    <w:p w:rsidR="001F4416" w:rsidRDefault="001F4416" w:rsidP="001F4416">
      <w:pPr>
        <w:spacing w:after="0" w:line="360" w:lineRule="auto"/>
        <w:ind w:firstLine="709"/>
        <w:jc w:val="both"/>
        <w:rPr>
          <w:rFonts w:ascii="Times New Roman" w:hAnsi="Times New Roman" w:cs="Times New Roman"/>
          <w:sz w:val="28"/>
        </w:rPr>
      </w:pPr>
    </w:p>
    <w:p w:rsidR="001F4416" w:rsidRDefault="004570D7" w:rsidP="001F4416">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66339301" wp14:editId="639B85FF">
            <wp:extent cx="5486400" cy="3200400"/>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F4416" w:rsidRDefault="001F4416" w:rsidP="001F4416">
      <w:pPr>
        <w:spacing w:after="0" w:line="360" w:lineRule="auto"/>
        <w:ind w:firstLine="709"/>
        <w:jc w:val="both"/>
        <w:rPr>
          <w:rFonts w:ascii="Times New Roman" w:hAnsi="Times New Roman" w:cs="Times New Roman"/>
          <w:sz w:val="28"/>
        </w:rPr>
      </w:pPr>
    </w:p>
    <w:p w:rsidR="004570D7" w:rsidRDefault="004570D7" w:rsidP="000C4841">
      <w:pPr>
        <w:spacing w:after="0" w:line="360" w:lineRule="auto"/>
        <w:ind w:firstLine="709"/>
        <w:jc w:val="both"/>
        <w:rPr>
          <w:rFonts w:ascii="Times New Roman" w:hAnsi="Times New Roman" w:cs="Times New Roman"/>
          <w:sz w:val="28"/>
        </w:rPr>
      </w:pPr>
      <w:r>
        <w:rPr>
          <w:rFonts w:ascii="Times New Roman" w:hAnsi="Times New Roman" w:cs="Times New Roman"/>
          <w:sz w:val="28"/>
        </w:rPr>
        <w:t>Рисунок 2 – Элементы системы финансовой безопасности предприятия</w:t>
      </w:r>
      <w:r w:rsidR="000C4841">
        <w:rPr>
          <w:rFonts w:ascii="Times New Roman" w:hAnsi="Times New Roman" w:cs="Times New Roman"/>
          <w:sz w:val="28"/>
        </w:rPr>
        <w:t xml:space="preserve"> (составлено автором) </w:t>
      </w:r>
    </w:p>
    <w:p w:rsidR="004570D7" w:rsidRPr="004570D7" w:rsidRDefault="004570D7" w:rsidP="004570D7">
      <w:pPr>
        <w:spacing w:after="0" w:line="360" w:lineRule="auto"/>
        <w:ind w:firstLine="709"/>
        <w:jc w:val="both"/>
        <w:rPr>
          <w:rFonts w:ascii="Times New Roman" w:hAnsi="Times New Roman" w:cs="Times New Roman"/>
          <w:sz w:val="28"/>
        </w:rPr>
      </w:pPr>
      <w:r w:rsidRPr="004570D7">
        <w:rPr>
          <w:rFonts w:ascii="Times New Roman" w:hAnsi="Times New Roman" w:cs="Times New Roman"/>
          <w:sz w:val="28"/>
        </w:rPr>
        <w:t>Под объектами воздействия рассматриваются фин</w:t>
      </w:r>
      <w:r>
        <w:rPr>
          <w:rFonts w:ascii="Times New Roman" w:hAnsi="Times New Roman" w:cs="Times New Roman"/>
          <w:sz w:val="28"/>
        </w:rPr>
        <w:t xml:space="preserve">ансовые ресурсы организации, их состояние под влиянием </w:t>
      </w:r>
      <w:r w:rsidRPr="004570D7">
        <w:rPr>
          <w:rFonts w:ascii="Times New Roman" w:hAnsi="Times New Roman" w:cs="Times New Roman"/>
          <w:sz w:val="28"/>
        </w:rPr>
        <w:t xml:space="preserve"> внешних и внутренних факторов. Для этого необходимо установить</w:t>
      </w:r>
      <w:r>
        <w:rPr>
          <w:rFonts w:ascii="Times New Roman" w:hAnsi="Times New Roman" w:cs="Times New Roman"/>
          <w:sz w:val="28"/>
        </w:rPr>
        <w:t xml:space="preserve"> </w:t>
      </w:r>
      <w:r w:rsidRPr="004570D7">
        <w:rPr>
          <w:rFonts w:ascii="Times New Roman" w:hAnsi="Times New Roman" w:cs="Times New Roman"/>
          <w:sz w:val="28"/>
        </w:rPr>
        <w:t>определение критериев и параметров (количественных и качественных пороговых значений)</w:t>
      </w:r>
      <w:r>
        <w:rPr>
          <w:rFonts w:ascii="Times New Roman" w:hAnsi="Times New Roman" w:cs="Times New Roman"/>
          <w:sz w:val="28"/>
        </w:rPr>
        <w:t xml:space="preserve"> </w:t>
      </w:r>
      <w:r w:rsidRPr="004570D7">
        <w:rPr>
          <w:rFonts w:ascii="Times New Roman" w:hAnsi="Times New Roman" w:cs="Times New Roman"/>
          <w:sz w:val="28"/>
        </w:rPr>
        <w:t>финансовой системы предприятия, отвечающих требованиям его финансовой безопасности.</w:t>
      </w:r>
    </w:p>
    <w:p w:rsidR="004570D7" w:rsidRDefault="004570D7" w:rsidP="004570D7">
      <w:pPr>
        <w:spacing w:after="0" w:line="360" w:lineRule="auto"/>
        <w:ind w:firstLine="709"/>
        <w:jc w:val="both"/>
        <w:rPr>
          <w:rFonts w:ascii="Times New Roman" w:hAnsi="Times New Roman" w:cs="Times New Roman"/>
          <w:sz w:val="28"/>
        </w:rPr>
      </w:pPr>
      <w:r w:rsidRPr="004570D7">
        <w:rPr>
          <w:rFonts w:ascii="Times New Roman" w:hAnsi="Times New Roman" w:cs="Times New Roman"/>
          <w:sz w:val="28"/>
        </w:rPr>
        <w:t>Субъектами воздействия являются руководство предпри</w:t>
      </w:r>
      <w:r>
        <w:rPr>
          <w:rFonts w:ascii="Times New Roman" w:hAnsi="Times New Roman" w:cs="Times New Roman"/>
          <w:sz w:val="28"/>
        </w:rPr>
        <w:t xml:space="preserve">ятия, специализированные службы </w:t>
      </w:r>
      <w:r w:rsidRPr="004570D7">
        <w:rPr>
          <w:rFonts w:ascii="Times New Roman" w:hAnsi="Times New Roman" w:cs="Times New Roman"/>
          <w:sz w:val="28"/>
        </w:rPr>
        <w:t>(служба внутреннего контроля, контрольно-ревизионная служба, служба безопасности и т.п.),</w:t>
      </w:r>
      <w:r>
        <w:rPr>
          <w:rFonts w:ascii="Times New Roman" w:hAnsi="Times New Roman" w:cs="Times New Roman"/>
          <w:sz w:val="28"/>
        </w:rPr>
        <w:t xml:space="preserve"> </w:t>
      </w:r>
      <w:r w:rsidRPr="004570D7">
        <w:rPr>
          <w:rFonts w:ascii="Times New Roman" w:hAnsi="Times New Roman" w:cs="Times New Roman"/>
          <w:sz w:val="28"/>
        </w:rPr>
        <w:t xml:space="preserve">остальные </w:t>
      </w:r>
      <w:r w:rsidR="003C5FE8">
        <w:rPr>
          <w:rFonts w:ascii="Times New Roman" w:hAnsi="Times New Roman" w:cs="Times New Roman"/>
          <w:sz w:val="28"/>
        </w:rPr>
        <w:t xml:space="preserve">сотрудники </w:t>
      </w:r>
      <w:r w:rsidRPr="004570D7">
        <w:rPr>
          <w:rFonts w:ascii="Times New Roman" w:hAnsi="Times New Roman" w:cs="Times New Roman"/>
          <w:sz w:val="28"/>
        </w:rPr>
        <w:t>организации в рамках своих компетенций.</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Инструменты оценки уровня финансовой безопасности включают:</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установление основных субъектов угроз, механизмов</w:t>
      </w:r>
      <w:r>
        <w:rPr>
          <w:rFonts w:ascii="Times New Roman" w:hAnsi="Times New Roman" w:cs="Times New Roman"/>
          <w:sz w:val="28"/>
        </w:rPr>
        <w:t xml:space="preserve"> их функционирования, уровня их </w:t>
      </w:r>
      <w:r w:rsidRPr="003C5FE8">
        <w:rPr>
          <w:rFonts w:ascii="Times New Roman" w:hAnsi="Times New Roman" w:cs="Times New Roman"/>
          <w:sz w:val="28"/>
        </w:rPr>
        <w:t>воздействия на финансовую систему предприятия;</w:t>
      </w:r>
    </w:p>
    <w:p w:rsid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механизмы и меры идентификации реальных и</w:t>
      </w:r>
      <w:r>
        <w:rPr>
          <w:rFonts w:ascii="Times New Roman" w:hAnsi="Times New Roman" w:cs="Times New Roman"/>
          <w:sz w:val="28"/>
        </w:rPr>
        <w:t xml:space="preserve"> потенциальных угроз финансовой </w:t>
      </w:r>
      <w:r w:rsidRPr="003C5FE8">
        <w:rPr>
          <w:rFonts w:ascii="Times New Roman" w:hAnsi="Times New Roman" w:cs="Times New Roman"/>
          <w:sz w:val="28"/>
        </w:rPr>
        <w:t>безопасности предприятия</w:t>
      </w:r>
      <w:r>
        <w:rPr>
          <w:rFonts w:ascii="Times New Roman" w:hAnsi="Times New Roman" w:cs="Times New Roman"/>
          <w:sz w:val="28"/>
        </w:rPr>
        <w:t>.</w:t>
      </w:r>
    </w:p>
    <w:p w:rsid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lastRenderedPageBreak/>
        <w:t>Инструменты обеспечения финансовой безопасно</w:t>
      </w:r>
      <w:r>
        <w:rPr>
          <w:rFonts w:ascii="Times New Roman" w:hAnsi="Times New Roman" w:cs="Times New Roman"/>
          <w:sz w:val="28"/>
        </w:rPr>
        <w:t xml:space="preserve">сти должны включать организацию </w:t>
      </w:r>
      <w:r w:rsidRPr="003C5FE8">
        <w:rPr>
          <w:rFonts w:ascii="Times New Roman" w:hAnsi="Times New Roman" w:cs="Times New Roman"/>
          <w:sz w:val="28"/>
        </w:rPr>
        <w:t>комплекса превентивных мероприятий, а также организацию адекватной системы обеспечения</w:t>
      </w:r>
      <w:r>
        <w:rPr>
          <w:rFonts w:ascii="Times New Roman" w:hAnsi="Times New Roman" w:cs="Times New Roman"/>
          <w:sz w:val="28"/>
        </w:rPr>
        <w:t xml:space="preserve"> </w:t>
      </w:r>
      <w:r w:rsidRPr="003C5FE8">
        <w:rPr>
          <w:rFonts w:ascii="Times New Roman" w:hAnsi="Times New Roman" w:cs="Times New Roman"/>
          <w:sz w:val="28"/>
        </w:rPr>
        <w:t xml:space="preserve">финансовой безопасности предприятия и </w:t>
      </w:r>
      <w:r>
        <w:rPr>
          <w:rFonts w:ascii="Times New Roman" w:hAnsi="Times New Roman" w:cs="Times New Roman"/>
          <w:sz w:val="28"/>
        </w:rPr>
        <w:t xml:space="preserve">создание </w:t>
      </w:r>
      <w:r w:rsidRPr="003C5FE8">
        <w:rPr>
          <w:rFonts w:ascii="Times New Roman" w:hAnsi="Times New Roman" w:cs="Times New Roman"/>
          <w:sz w:val="28"/>
        </w:rPr>
        <w:t>механизмов и мер финансово</w:t>
      </w:r>
      <w:r>
        <w:rPr>
          <w:rFonts w:ascii="Times New Roman" w:hAnsi="Times New Roman" w:cs="Times New Roman"/>
          <w:sz w:val="28"/>
        </w:rPr>
        <w:t>-</w:t>
      </w:r>
      <w:r w:rsidRPr="003C5FE8">
        <w:rPr>
          <w:rFonts w:ascii="Times New Roman" w:hAnsi="Times New Roman" w:cs="Times New Roman"/>
          <w:sz w:val="28"/>
        </w:rPr>
        <w:t>экономической политики, нейтрализующих или смягчающих воздействие негативных</w:t>
      </w:r>
      <w:r>
        <w:rPr>
          <w:rFonts w:ascii="Times New Roman" w:hAnsi="Times New Roman" w:cs="Times New Roman"/>
          <w:sz w:val="28"/>
        </w:rPr>
        <w:t xml:space="preserve"> </w:t>
      </w:r>
      <w:r w:rsidRPr="003C5FE8">
        <w:rPr>
          <w:rFonts w:ascii="Times New Roman" w:hAnsi="Times New Roman" w:cs="Times New Roman"/>
          <w:sz w:val="28"/>
        </w:rPr>
        <w:t xml:space="preserve">факторов. Особая роль отводится системе финансового контроля для обеспечения финансовой безопасности предприятия, которая предполагает разработку мер, применяемых как в нормальных условиях эксплуатации предприятия, так и в условиях </w:t>
      </w:r>
      <w:r>
        <w:rPr>
          <w:rFonts w:ascii="Times New Roman" w:hAnsi="Times New Roman" w:cs="Times New Roman"/>
          <w:sz w:val="28"/>
        </w:rPr>
        <w:t xml:space="preserve">наступления </w:t>
      </w:r>
      <w:r w:rsidRPr="003C5FE8">
        <w:rPr>
          <w:rFonts w:ascii="Times New Roman" w:hAnsi="Times New Roman" w:cs="Times New Roman"/>
          <w:sz w:val="28"/>
        </w:rPr>
        <w:t>кризиса.</w:t>
      </w:r>
    </w:p>
    <w:p w:rsidR="003C5FE8" w:rsidRPr="003C5FE8" w:rsidRDefault="003C5FE8" w:rsidP="003C5FE8">
      <w:pPr>
        <w:spacing w:after="0" w:line="360" w:lineRule="auto"/>
        <w:ind w:firstLine="709"/>
        <w:jc w:val="both"/>
        <w:rPr>
          <w:rFonts w:ascii="Times New Roman" w:hAnsi="Times New Roman" w:cs="Times New Roman"/>
          <w:sz w:val="28"/>
        </w:rPr>
      </w:pPr>
      <w:r>
        <w:rPr>
          <w:rFonts w:ascii="Times New Roman" w:hAnsi="Times New Roman" w:cs="Times New Roman"/>
          <w:sz w:val="28"/>
        </w:rPr>
        <w:t>Главной</w:t>
      </w:r>
      <w:r w:rsidRPr="003C5FE8">
        <w:rPr>
          <w:rFonts w:ascii="Times New Roman" w:hAnsi="Times New Roman" w:cs="Times New Roman"/>
          <w:sz w:val="28"/>
        </w:rPr>
        <w:t xml:space="preserve"> цель</w:t>
      </w:r>
      <w:r>
        <w:rPr>
          <w:rFonts w:ascii="Times New Roman" w:hAnsi="Times New Roman" w:cs="Times New Roman"/>
          <w:sz w:val="28"/>
        </w:rPr>
        <w:t>ю</w:t>
      </w:r>
      <w:r w:rsidRPr="003C5FE8">
        <w:rPr>
          <w:rFonts w:ascii="Times New Roman" w:hAnsi="Times New Roman" w:cs="Times New Roman"/>
          <w:sz w:val="28"/>
        </w:rPr>
        <w:t xml:space="preserve"> финан</w:t>
      </w:r>
      <w:r>
        <w:rPr>
          <w:rFonts w:ascii="Times New Roman" w:hAnsi="Times New Roman" w:cs="Times New Roman"/>
          <w:sz w:val="28"/>
        </w:rPr>
        <w:t>совой безопасности предприятия является</w:t>
      </w:r>
      <w:r w:rsidRPr="003C5FE8">
        <w:rPr>
          <w:rFonts w:ascii="Times New Roman" w:hAnsi="Times New Roman" w:cs="Times New Roman"/>
          <w:sz w:val="28"/>
        </w:rPr>
        <w:t xml:space="preserve"> обеспечение его продолжительного и максимально </w:t>
      </w:r>
      <w:r>
        <w:rPr>
          <w:rFonts w:ascii="Times New Roman" w:hAnsi="Times New Roman" w:cs="Times New Roman"/>
          <w:sz w:val="28"/>
        </w:rPr>
        <w:t xml:space="preserve">эффективного функционирования и </w:t>
      </w:r>
      <w:r w:rsidRPr="003C5FE8">
        <w:rPr>
          <w:rFonts w:ascii="Times New Roman" w:hAnsi="Times New Roman" w:cs="Times New Roman"/>
          <w:sz w:val="28"/>
        </w:rPr>
        <w:t>высокого потенциала развития в будущем. Из этой цели вытекают функциональные цели финансовой безопасности предприятия:</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обеспечение высокой финансовой эффективности, стойкос</w:t>
      </w:r>
      <w:r>
        <w:rPr>
          <w:rFonts w:ascii="Times New Roman" w:hAnsi="Times New Roman" w:cs="Times New Roman"/>
          <w:sz w:val="28"/>
        </w:rPr>
        <w:t>ти и независимости предприятия;</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обеспечение функционирование системы противодействия ко</w:t>
      </w:r>
      <w:r>
        <w:rPr>
          <w:rFonts w:ascii="Times New Roman" w:hAnsi="Times New Roman" w:cs="Times New Roman"/>
          <w:sz w:val="28"/>
        </w:rPr>
        <w:t>ррупции во всех ее проявлениях;</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обеспечение технологической независимости и достижение высокой конкурентоспособнос</w:t>
      </w:r>
      <w:r>
        <w:rPr>
          <w:rFonts w:ascii="Times New Roman" w:hAnsi="Times New Roman" w:cs="Times New Roman"/>
          <w:sz w:val="28"/>
        </w:rPr>
        <w:t>ти его технического потенциала;</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высокая эффективность менеджмента, оптимальность и эффективность</w:t>
      </w:r>
      <w:r>
        <w:rPr>
          <w:rFonts w:ascii="Times New Roman" w:hAnsi="Times New Roman" w:cs="Times New Roman"/>
          <w:sz w:val="28"/>
        </w:rPr>
        <w:t xml:space="preserve"> его организационной структуры;</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высокий уровень квалификации персонала и его интеллектуального потенциала, эффективность ко</w:t>
      </w:r>
      <w:r>
        <w:rPr>
          <w:rFonts w:ascii="Times New Roman" w:hAnsi="Times New Roman" w:cs="Times New Roman"/>
          <w:sz w:val="28"/>
        </w:rPr>
        <w:t>рпоративных научных разработок;</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xml:space="preserve">– минимизация разрушительного влияния результатов производственной деятельности </w:t>
      </w:r>
      <w:r>
        <w:rPr>
          <w:rFonts w:ascii="Times New Roman" w:hAnsi="Times New Roman" w:cs="Times New Roman"/>
          <w:sz w:val="28"/>
        </w:rPr>
        <w:t>на состояние окружающей среды;</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качественная правовая защищенность всех аспектов деятельности предприятия;</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 обеспечение защиты информационного поля, коммерческой тайны и достижение необходимого уровня информационного обеспечения работы всех подразделений;</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lastRenderedPageBreak/>
        <w:t>– обеспечение безопасности персонала предприятия, его капитала и иму</w:t>
      </w:r>
      <w:r>
        <w:rPr>
          <w:rFonts w:ascii="Times New Roman" w:hAnsi="Times New Roman" w:cs="Times New Roman"/>
          <w:sz w:val="28"/>
        </w:rPr>
        <w:t>щества, коммерческих интересов.</w:t>
      </w:r>
    </w:p>
    <w:p w:rsidR="003C5FE8" w:rsidRP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Можно сделать вывод, что процесс организации финансовой безопасности предприятия – довольно трудоемкий процесс, включа</w:t>
      </w:r>
      <w:r>
        <w:rPr>
          <w:rFonts w:ascii="Times New Roman" w:hAnsi="Times New Roman" w:cs="Times New Roman"/>
          <w:sz w:val="28"/>
        </w:rPr>
        <w:t>ющий в себя много составляющих.</w:t>
      </w:r>
    </w:p>
    <w:p w:rsidR="003C5FE8" w:rsidRDefault="003C5FE8" w:rsidP="003C5FE8">
      <w:pPr>
        <w:spacing w:after="0" w:line="360" w:lineRule="auto"/>
        <w:ind w:firstLine="709"/>
        <w:jc w:val="both"/>
        <w:rPr>
          <w:rFonts w:ascii="Times New Roman" w:hAnsi="Times New Roman" w:cs="Times New Roman"/>
          <w:sz w:val="28"/>
        </w:rPr>
      </w:pPr>
      <w:r w:rsidRPr="003C5FE8">
        <w:rPr>
          <w:rFonts w:ascii="Times New Roman" w:hAnsi="Times New Roman" w:cs="Times New Roman"/>
          <w:sz w:val="28"/>
        </w:rPr>
        <w:t>Общая схема процесса организации финансовой безопасности предприятия, включающая реализацию функциональных составляющих для предотвращения возможного вреда и достижения минимального его уровня, име</w:t>
      </w:r>
      <w:r w:rsidR="00B27ECE">
        <w:rPr>
          <w:rFonts w:ascii="Times New Roman" w:hAnsi="Times New Roman" w:cs="Times New Roman"/>
          <w:sz w:val="28"/>
        </w:rPr>
        <w:t>ет вид, приведенный на рисунке 3</w:t>
      </w:r>
      <w:r w:rsidRPr="003C5FE8">
        <w:rPr>
          <w:rFonts w:ascii="Times New Roman" w:hAnsi="Times New Roman" w:cs="Times New Roman"/>
          <w:sz w:val="28"/>
        </w:rPr>
        <w:t>.</w:t>
      </w:r>
    </w:p>
    <w:p w:rsidR="004702C9" w:rsidRDefault="004702C9" w:rsidP="003C5FE8">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3840" behindDoc="0" locked="0" layoutInCell="1" allowOverlap="1" wp14:anchorId="60707268" wp14:editId="54E1F9C3">
                <wp:simplePos x="0" y="0"/>
                <wp:positionH relativeFrom="column">
                  <wp:posOffset>4530090</wp:posOffset>
                </wp:positionH>
                <wp:positionV relativeFrom="paragraph">
                  <wp:posOffset>910589</wp:posOffset>
                </wp:positionV>
                <wp:extent cx="9525" cy="2009775"/>
                <wp:effectExtent l="95250" t="19050" r="85725" b="85725"/>
                <wp:wrapNone/>
                <wp:docPr id="30" name="Прямая со стрелкой 30"/>
                <wp:cNvGraphicFramePr/>
                <a:graphic xmlns:a="http://schemas.openxmlformats.org/drawingml/2006/main">
                  <a:graphicData uri="http://schemas.microsoft.com/office/word/2010/wordprocessingShape">
                    <wps:wsp>
                      <wps:cNvCnPr/>
                      <wps:spPr>
                        <a:xfrm flipH="1">
                          <a:off x="0" y="0"/>
                          <a:ext cx="9525" cy="2009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30" o:spid="_x0000_s1026" type="#_x0000_t32" style="position:absolute;margin-left:356.7pt;margin-top:71.7pt;width:.75pt;height:158.2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" strokecolor="black [3200]" strokeweight="2pt">
                <v:stroke endarrow="open"/>
                <v:shadow on="t" color="black" opacity="24903f" origin=",.5" offset="0,.55556mm"/>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2816" behindDoc="0" locked="0" layoutInCell="1" allowOverlap="1" wp14:anchorId="7C37A2F3" wp14:editId="7D7340CE">
                <wp:simplePos x="0" y="0"/>
                <wp:positionH relativeFrom="column">
                  <wp:posOffset>882015</wp:posOffset>
                </wp:positionH>
                <wp:positionV relativeFrom="paragraph">
                  <wp:posOffset>910590</wp:posOffset>
                </wp:positionV>
                <wp:extent cx="1" cy="2009775"/>
                <wp:effectExtent l="114300" t="19050" r="76200" b="85725"/>
                <wp:wrapNone/>
                <wp:docPr id="29" name="Прямая со стрелкой 29"/>
                <wp:cNvGraphicFramePr/>
                <a:graphic xmlns:a="http://schemas.openxmlformats.org/drawingml/2006/main">
                  <a:graphicData uri="http://schemas.microsoft.com/office/word/2010/wordprocessingShape">
                    <wps:wsp>
                      <wps:cNvCnPr/>
                      <wps:spPr>
                        <a:xfrm>
                          <a:off x="0" y="0"/>
                          <a:ext cx="1" cy="20097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9" o:spid="_x0000_s1026" type="#_x0000_t32" style="position:absolute;margin-left:69.45pt;margin-top:71.7pt;width:0;height:158.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" strokecolor="black [3200]" strokeweight="2pt">
                <v:stroke endarrow="open"/>
                <v:shadow on="t" color="black" opacity="24903f" origin=",.5" offset="0,.55556mm"/>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1792" behindDoc="0" locked="0" layoutInCell="1" allowOverlap="1" wp14:anchorId="498A1AD8" wp14:editId="52349B9F">
                <wp:simplePos x="0" y="0"/>
                <wp:positionH relativeFrom="column">
                  <wp:posOffset>5349240</wp:posOffset>
                </wp:positionH>
                <wp:positionV relativeFrom="paragraph">
                  <wp:posOffset>910590</wp:posOffset>
                </wp:positionV>
                <wp:extent cx="0" cy="247650"/>
                <wp:effectExtent l="95250" t="19050" r="76200" b="95250"/>
                <wp:wrapNone/>
                <wp:docPr id="28" name="Прямая со стрелкой 2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8" o:spid="_x0000_s1026" type="#_x0000_t32" style="position:absolute;margin-left:421.2pt;margin-top:71.7pt;width:0;height:1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" strokecolor="black [3200]" strokeweight="2pt">
                <v:stroke endarrow="open"/>
                <v:shadow on="t" color="black" opacity="24903f" origin=",.5" offset="0,.55556mm"/>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0768" behindDoc="0" locked="0" layoutInCell="1" allowOverlap="1" wp14:anchorId="474303B8" wp14:editId="70F28554">
                <wp:simplePos x="0" y="0"/>
                <wp:positionH relativeFrom="column">
                  <wp:posOffset>3644265</wp:posOffset>
                </wp:positionH>
                <wp:positionV relativeFrom="paragraph">
                  <wp:posOffset>910590</wp:posOffset>
                </wp:positionV>
                <wp:extent cx="0" cy="247650"/>
                <wp:effectExtent l="95250" t="19050" r="76200" b="95250"/>
                <wp:wrapNone/>
                <wp:docPr id="27" name="Прямая со стрелкой 2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7" o:spid="_x0000_s1026" type="#_x0000_t32" style="position:absolute;margin-left:286.95pt;margin-top:71.7pt;width:0;height:1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" strokecolor="black [3200]" strokeweight="2pt">
                <v:stroke endarrow="open"/>
                <v:shadow on="t" color="black" opacity="24903f" origin=",.5" offset="0,.55556mm"/>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9744" behindDoc="0" locked="0" layoutInCell="1" allowOverlap="1" wp14:anchorId="22F1DF67" wp14:editId="34143DDF">
                <wp:simplePos x="0" y="0"/>
                <wp:positionH relativeFrom="column">
                  <wp:posOffset>1805940</wp:posOffset>
                </wp:positionH>
                <wp:positionV relativeFrom="paragraph">
                  <wp:posOffset>910590</wp:posOffset>
                </wp:positionV>
                <wp:extent cx="9525" cy="247650"/>
                <wp:effectExtent l="95250" t="19050" r="66675" b="95250"/>
                <wp:wrapNone/>
                <wp:docPr id="26" name="Прямая со стрелкой 26"/>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6" o:spid="_x0000_s1026" type="#_x0000_t32" style="position:absolute;margin-left:142.2pt;margin-top:71.7pt;width:.75pt;height:1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" strokecolor="black [3200]" strokeweight="2pt">
                <v:stroke endarrow="open"/>
                <v:shadow on="t" color="black" opacity="24903f" origin=",.5" offset="0,.55556mm"/>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8720" behindDoc="0" locked="0" layoutInCell="1" allowOverlap="1" wp14:anchorId="07966A7C" wp14:editId="307FBBB0">
                <wp:simplePos x="0" y="0"/>
                <wp:positionH relativeFrom="column">
                  <wp:posOffset>253365</wp:posOffset>
                </wp:positionH>
                <wp:positionV relativeFrom="paragraph">
                  <wp:posOffset>910590</wp:posOffset>
                </wp:positionV>
                <wp:extent cx="0" cy="247650"/>
                <wp:effectExtent l="95250" t="19050" r="76200" b="95250"/>
                <wp:wrapNone/>
                <wp:docPr id="25" name="Прямая со стрелкой 2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25" o:spid="_x0000_s1026" type="#_x0000_t32" style="position:absolute;margin-left:19.95pt;margin-top:71.7pt;width:0;height:1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" strokecolor="black [3200]" strokeweight="2pt">
                <v:stroke endarrow="open"/>
                <v:shadow on="t" color="black" opacity="24903f" origin=",.5" offset="0,.55556mm"/>
              </v:shape>
            </w:pict>
          </mc:Fallback>
        </mc:AlternateContent>
      </w:r>
      <w:r w:rsidR="00B27ECE">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14:anchorId="2F5021F6" wp14:editId="303397BC">
                <wp:simplePos x="0" y="0"/>
                <wp:positionH relativeFrom="column">
                  <wp:posOffset>129540</wp:posOffset>
                </wp:positionH>
                <wp:positionV relativeFrom="paragraph">
                  <wp:posOffset>234315</wp:posOffset>
                </wp:positionV>
                <wp:extent cx="5467350" cy="6762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5467350" cy="676275"/>
                        </a:xfrm>
                        <a:prstGeom prst="rect">
                          <a:avLst/>
                        </a:prstGeom>
                      </wps:spPr>
                      <wps:style>
                        <a:lnRef idx="2">
                          <a:schemeClr val="dk1"/>
                        </a:lnRef>
                        <a:fillRef idx="1">
                          <a:schemeClr val="lt1"/>
                        </a:fillRef>
                        <a:effectRef idx="0">
                          <a:schemeClr val="dk1"/>
                        </a:effectRef>
                        <a:fontRef idx="minor">
                          <a:schemeClr val="dk1"/>
                        </a:fontRef>
                      </wps:style>
                      <wps:txbx>
                        <w:txbxContent>
                          <w:p w:rsidR="005473C7" w:rsidRPr="004702C9" w:rsidRDefault="005473C7" w:rsidP="00B27ECE">
                            <w:pPr>
                              <w:jc w:val="center"/>
                              <w:rPr>
                                <w:rFonts w:ascii="Times New Roman" w:hAnsi="Times New Roman" w:cs="Times New Roman"/>
                                <w:sz w:val="32"/>
                              </w:rPr>
                            </w:pPr>
                            <w:r w:rsidRPr="004702C9">
                              <w:rPr>
                                <w:rFonts w:ascii="Times New Roman" w:hAnsi="Times New Roman" w:cs="Times New Roman"/>
                                <w:sz w:val="32"/>
                              </w:rPr>
                              <w:t>Процесс организации финансовой безопасности хозяйствующего субъекта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0" style="position:absolute;left:0;text-align:left;margin-left:10.2pt;margin-top:18.45pt;width:430.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" fillcolor="white [3201]" strokecolor="black [3200]" strokeweight="2pt">
                <v:textbox>
                  <w:txbxContent>
                    <w:p w:rsidR="005473C7" w:rsidRPr="004702C9" w:rsidRDefault="005473C7" w:rsidP="00B27ECE">
                      <w:pPr>
                        <w:jc w:val="center"/>
                        <w:rPr>
                          <w:rFonts w:ascii="Times New Roman" w:hAnsi="Times New Roman" w:cs="Times New Roman"/>
                          <w:sz w:val="32"/>
                        </w:rPr>
                      </w:pPr>
                      <w:r w:rsidRPr="004702C9">
                        <w:rPr>
                          <w:rFonts w:ascii="Times New Roman" w:hAnsi="Times New Roman" w:cs="Times New Roman"/>
                          <w:sz w:val="32"/>
                        </w:rPr>
                        <w:t>Процесс организации финансовой безопасности хозяйствующего субъекта</w:t>
                      </w:r>
                    </w:p>
                  </w:txbxContent>
                </v:textbox>
              </v:rect>
            </w:pict>
          </mc:Fallback>
        </mc:AlternateContent>
      </w:r>
      <w:r w:rsidR="00B27ECE">
        <w:rPr>
          <w:rFonts w:ascii="Times New Roman" w:hAnsi="Times New Roman" w:cs="Times New Roman"/>
          <w:noProof/>
          <w:sz w:val="28"/>
          <w:lang w:eastAsia="ru-RU"/>
        </w:rPr>
        <mc:AlternateContent>
          <mc:Choice Requires="wps">
            <w:drawing>
              <wp:anchor distT="0" distB="0" distL="114300" distR="114300" simplePos="0" relativeHeight="251677696" behindDoc="0" locked="0" layoutInCell="1" allowOverlap="1" wp14:anchorId="4650D812" wp14:editId="267DFD09">
                <wp:simplePos x="0" y="0"/>
                <wp:positionH relativeFrom="column">
                  <wp:posOffset>3815715</wp:posOffset>
                </wp:positionH>
                <wp:positionV relativeFrom="paragraph">
                  <wp:posOffset>2920365</wp:posOffset>
                </wp:positionV>
                <wp:extent cx="1447800" cy="136207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1447800" cy="1362075"/>
                        </a:xfrm>
                        <a:prstGeom prst="rect">
                          <a:avLst/>
                        </a:prstGeom>
                      </wps:spPr>
                      <wps:style>
                        <a:lnRef idx="2">
                          <a:schemeClr val="dk1"/>
                        </a:lnRef>
                        <a:fillRef idx="1">
                          <a:schemeClr val="lt1"/>
                        </a:fillRef>
                        <a:effectRef idx="0">
                          <a:schemeClr val="dk1"/>
                        </a:effectRef>
                        <a:fontRef idx="minor">
                          <a:schemeClr val="dk1"/>
                        </a:fontRef>
                      </wps:style>
                      <wps:txbx>
                        <w:txbxContent>
                          <w:p w:rsidR="005473C7" w:rsidRPr="004702C9" w:rsidRDefault="005473C7" w:rsidP="004702C9">
                            <w:pPr>
                              <w:jc w:val="center"/>
                              <w:rPr>
                                <w:rFonts w:ascii="Times New Roman" w:hAnsi="Times New Roman" w:cs="Times New Roman"/>
                              </w:rPr>
                            </w:pPr>
                            <w:r w:rsidRPr="004702C9">
                              <w:rPr>
                                <w:rFonts w:ascii="Times New Roman" w:hAnsi="Times New Roman" w:cs="Times New Roman"/>
                              </w:rPr>
                              <w:t>Общая оценка экономической безопасности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31" style="position:absolute;left:0;text-align:left;margin-left:300.45pt;margin-top:229.95pt;width:114pt;height:10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" fillcolor="white [3201]" strokecolor="black [3200]" strokeweight="2pt">
                <v:textbox>
                  <w:txbxContent>
                    <w:p w:rsidR="005473C7" w:rsidRPr="004702C9" w:rsidRDefault="005473C7" w:rsidP="004702C9">
                      <w:pPr>
                        <w:jc w:val="center"/>
                        <w:rPr>
                          <w:rFonts w:ascii="Times New Roman" w:hAnsi="Times New Roman" w:cs="Times New Roman"/>
                        </w:rPr>
                      </w:pPr>
                      <w:r w:rsidRPr="004702C9">
                        <w:rPr>
                          <w:rFonts w:ascii="Times New Roman" w:hAnsi="Times New Roman" w:cs="Times New Roman"/>
                        </w:rPr>
                        <w:t>Общая оценка экономической безопасности предприятия</w:t>
                      </w:r>
                    </w:p>
                  </w:txbxContent>
                </v:textbox>
              </v:rect>
            </w:pict>
          </mc:Fallback>
        </mc:AlternateContent>
      </w:r>
      <w:r w:rsidR="00B27ECE">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14:anchorId="4A611B95" wp14:editId="0A6C10C1">
                <wp:simplePos x="0" y="0"/>
                <wp:positionH relativeFrom="column">
                  <wp:posOffset>129540</wp:posOffset>
                </wp:positionH>
                <wp:positionV relativeFrom="paragraph">
                  <wp:posOffset>2920365</wp:posOffset>
                </wp:positionV>
                <wp:extent cx="1600200" cy="136207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1600200" cy="1362075"/>
                        </a:xfrm>
                        <a:prstGeom prst="rect">
                          <a:avLst/>
                        </a:prstGeom>
                      </wps:spPr>
                      <wps:style>
                        <a:lnRef idx="2">
                          <a:schemeClr val="dk1"/>
                        </a:lnRef>
                        <a:fillRef idx="1">
                          <a:schemeClr val="lt1"/>
                        </a:fillRef>
                        <a:effectRef idx="0">
                          <a:schemeClr val="dk1"/>
                        </a:effectRef>
                        <a:fontRef idx="minor">
                          <a:schemeClr val="dk1"/>
                        </a:fontRef>
                      </wps:style>
                      <wps:txbx>
                        <w:txbxContent>
                          <w:p w:rsidR="005473C7" w:rsidRPr="004702C9" w:rsidRDefault="005473C7" w:rsidP="004702C9">
                            <w:pPr>
                              <w:jc w:val="center"/>
                              <w:rPr>
                                <w:rFonts w:ascii="Times New Roman" w:hAnsi="Times New Roman" w:cs="Times New Roman"/>
                              </w:rPr>
                            </w:pPr>
                            <w:r w:rsidRPr="004702C9">
                              <w:rPr>
                                <w:rFonts w:ascii="Times New Roman" w:hAnsi="Times New Roman" w:cs="Times New Roman"/>
                              </w:rPr>
                              <w:t>Функциональный анализ экономической безопасности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3" o:spid="_x0000_s1032" style="position:absolute;left:0;text-align:left;margin-left:10.2pt;margin-top:229.95pt;width:126pt;height:107.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" fillcolor="white [3201]" strokecolor="black [3200]" strokeweight="2pt">
                <v:textbox>
                  <w:txbxContent>
                    <w:p w:rsidR="005473C7" w:rsidRPr="004702C9" w:rsidRDefault="005473C7" w:rsidP="004702C9">
                      <w:pPr>
                        <w:jc w:val="center"/>
                        <w:rPr>
                          <w:rFonts w:ascii="Times New Roman" w:hAnsi="Times New Roman" w:cs="Times New Roman"/>
                        </w:rPr>
                      </w:pPr>
                      <w:r w:rsidRPr="004702C9">
                        <w:rPr>
                          <w:rFonts w:ascii="Times New Roman" w:hAnsi="Times New Roman" w:cs="Times New Roman"/>
                        </w:rPr>
                        <w:t>Функциональный анализ экономической безопасности предприятия</w:t>
                      </w:r>
                    </w:p>
                  </w:txbxContent>
                </v:textbox>
              </v:rect>
            </w:pict>
          </mc:Fallback>
        </mc:AlternateContent>
      </w:r>
      <w:r w:rsidR="00B27ECE">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14:anchorId="6ECB659F" wp14:editId="0C0676BB">
                <wp:simplePos x="0" y="0"/>
                <wp:positionH relativeFrom="column">
                  <wp:posOffset>4653280</wp:posOffset>
                </wp:positionH>
                <wp:positionV relativeFrom="paragraph">
                  <wp:posOffset>1158240</wp:posOffset>
                </wp:positionV>
                <wp:extent cx="1590675" cy="136207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1590675" cy="1362075"/>
                        </a:xfrm>
                        <a:prstGeom prst="rect">
                          <a:avLst/>
                        </a:prstGeom>
                      </wps:spPr>
                      <wps:style>
                        <a:lnRef idx="2">
                          <a:schemeClr val="dk1"/>
                        </a:lnRef>
                        <a:fillRef idx="1">
                          <a:schemeClr val="lt1"/>
                        </a:fillRef>
                        <a:effectRef idx="0">
                          <a:schemeClr val="dk1"/>
                        </a:effectRef>
                        <a:fontRef idx="minor">
                          <a:schemeClr val="dk1"/>
                        </a:fontRef>
                      </wps:style>
                      <wps:txbx>
                        <w:txbxContent>
                          <w:p w:rsidR="005473C7" w:rsidRPr="004702C9" w:rsidRDefault="005473C7" w:rsidP="00B27ECE">
                            <w:pPr>
                              <w:jc w:val="center"/>
                              <w:rPr>
                                <w:rFonts w:ascii="Times New Roman" w:hAnsi="Times New Roman" w:cs="Times New Roman"/>
                              </w:rPr>
                            </w:pPr>
                            <w:proofErr w:type="spellStart"/>
                            <w:r w:rsidRPr="004702C9">
                              <w:rPr>
                                <w:rFonts w:ascii="Times New Roman" w:hAnsi="Times New Roman" w:cs="Times New Roman"/>
                              </w:rPr>
                              <w:t>Общетактическое</w:t>
                            </w:r>
                            <w:proofErr w:type="spellEnd"/>
                            <w:r w:rsidRPr="004702C9">
                              <w:rPr>
                                <w:rFonts w:ascii="Times New Roman" w:hAnsi="Times New Roman" w:cs="Times New Roman"/>
                              </w:rPr>
                              <w:t xml:space="preserve"> планирование финансовой безопасности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2" o:spid="_x0000_s1033" style="position:absolute;left:0;text-align:left;margin-left:366.4pt;margin-top:91.2pt;width:125.25pt;height:10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" fillcolor="white [3201]" strokecolor="black [3200]" strokeweight="2pt">
                <v:textbox>
                  <w:txbxContent>
                    <w:p w:rsidR="005473C7" w:rsidRPr="004702C9" w:rsidRDefault="005473C7" w:rsidP="00B27ECE">
                      <w:pPr>
                        <w:jc w:val="center"/>
                        <w:rPr>
                          <w:rFonts w:ascii="Times New Roman" w:hAnsi="Times New Roman" w:cs="Times New Roman"/>
                        </w:rPr>
                      </w:pPr>
                      <w:proofErr w:type="spellStart"/>
                      <w:r w:rsidRPr="004702C9">
                        <w:rPr>
                          <w:rFonts w:ascii="Times New Roman" w:hAnsi="Times New Roman" w:cs="Times New Roman"/>
                        </w:rPr>
                        <w:t>Общетактическое</w:t>
                      </w:r>
                      <w:proofErr w:type="spellEnd"/>
                      <w:r w:rsidRPr="004702C9">
                        <w:rPr>
                          <w:rFonts w:ascii="Times New Roman" w:hAnsi="Times New Roman" w:cs="Times New Roman"/>
                        </w:rPr>
                        <w:t xml:space="preserve"> планирование финансовой безопасности предприятия</w:t>
                      </w:r>
                    </w:p>
                  </w:txbxContent>
                </v:textbox>
              </v:rect>
            </w:pict>
          </mc:Fallback>
        </mc:AlternateContent>
      </w:r>
      <w:r w:rsidR="00B27ECE">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6F05A20C" wp14:editId="46269674">
                <wp:simplePos x="0" y="0"/>
                <wp:positionH relativeFrom="column">
                  <wp:posOffset>2834640</wp:posOffset>
                </wp:positionH>
                <wp:positionV relativeFrom="paragraph">
                  <wp:posOffset>1158240</wp:posOffset>
                </wp:positionV>
                <wp:extent cx="1562100" cy="13620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1562100" cy="1362075"/>
                        </a:xfrm>
                        <a:prstGeom prst="rect">
                          <a:avLst/>
                        </a:prstGeom>
                      </wps:spPr>
                      <wps:style>
                        <a:lnRef idx="2">
                          <a:schemeClr val="dk1"/>
                        </a:lnRef>
                        <a:fillRef idx="1">
                          <a:schemeClr val="lt1"/>
                        </a:fillRef>
                        <a:effectRef idx="0">
                          <a:schemeClr val="dk1"/>
                        </a:effectRef>
                        <a:fontRef idx="minor">
                          <a:schemeClr val="dk1"/>
                        </a:fontRef>
                      </wps:style>
                      <wps:txbx>
                        <w:txbxContent>
                          <w:p w:rsidR="005473C7" w:rsidRPr="004702C9" w:rsidRDefault="005473C7" w:rsidP="00B27ECE">
                            <w:pPr>
                              <w:jc w:val="center"/>
                              <w:rPr>
                                <w:rFonts w:ascii="Times New Roman" w:hAnsi="Times New Roman" w:cs="Times New Roman"/>
                              </w:rPr>
                            </w:pPr>
                            <w:r w:rsidRPr="004702C9">
                              <w:rPr>
                                <w:rFonts w:ascii="Times New Roman" w:hAnsi="Times New Roman" w:cs="Times New Roman"/>
                              </w:rPr>
                              <w:t>Тактическое планирование финансово-хозяйственной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1" o:spid="_x0000_s1034" style="position:absolute;left:0;text-align:left;margin-left:223.2pt;margin-top:91.2pt;width:123pt;height:107.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" fillcolor="white [3201]" strokecolor="black [3200]" strokeweight="2pt">
                <v:textbox>
                  <w:txbxContent>
                    <w:p w:rsidR="005473C7" w:rsidRPr="004702C9" w:rsidRDefault="005473C7" w:rsidP="00B27ECE">
                      <w:pPr>
                        <w:jc w:val="center"/>
                        <w:rPr>
                          <w:rFonts w:ascii="Times New Roman" w:hAnsi="Times New Roman" w:cs="Times New Roman"/>
                        </w:rPr>
                      </w:pPr>
                      <w:r w:rsidRPr="004702C9">
                        <w:rPr>
                          <w:rFonts w:ascii="Times New Roman" w:hAnsi="Times New Roman" w:cs="Times New Roman"/>
                        </w:rPr>
                        <w:t>Тактическое планирование финансово-хозяйственной деятельности</w:t>
                      </w:r>
                    </w:p>
                  </w:txbxContent>
                </v:textbox>
              </v:rect>
            </w:pict>
          </mc:Fallback>
        </mc:AlternateContent>
      </w:r>
      <w:r w:rsidR="00B27ECE">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14:anchorId="5166AFCA" wp14:editId="6B72B571">
                <wp:simplePos x="0" y="0"/>
                <wp:positionH relativeFrom="column">
                  <wp:posOffset>1005840</wp:posOffset>
                </wp:positionH>
                <wp:positionV relativeFrom="paragraph">
                  <wp:posOffset>1158240</wp:posOffset>
                </wp:positionV>
                <wp:extent cx="1581150" cy="1362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1581150" cy="1362075"/>
                        </a:xfrm>
                        <a:prstGeom prst="rect">
                          <a:avLst/>
                        </a:prstGeom>
                      </wps:spPr>
                      <wps:style>
                        <a:lnRef idx="2">
                          <a:schemeClr val="dk1"/>
                        </a:lnRef>
                        <a:fillRef idx="1">
                          <a:schemeClr val="lt1"/>
                        </a:fillRef>
                        <a:effectRef idx="0">
                          <a:schemeClr val="dk1"/>
                        </a:effectRef>
                        <a:fontRef idx="minor">
                          <a:schemeClr val="dk1"/>
                        </a:fontRef>
                      </wps:style>
                      <wps:txbx>
                        <w:txbxContent>
                          <w:p w:rsidR="005473C7" w:rsidRPr="004702C9" w:rsidRDefault="005473C7" w:rsidP="00B27ECE">
                            <w:pPr>
                              <w:jc w:val="center"/>
                              <w:rPr>
                                <w:rFonts w:ascii="Times New Roman" w:hAnsi="Times New Roman" w:cs="Times New Roman"/>
                              </w:rPr>
                            </w:pPr>
                            <w:r w:rsidRPr="004702C9">
                              <w:rPr>
                                <w:rFonts w:ascii="Times New Roman" w:hAnsi="Times New Roman" w:cs="Times New Roman"/>
                              </w:rPr>
                              <w:t>Стратегическое планирование финансово-хозяйственной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0" o:spid="_x0000_s1035" style="position:absolute;left:0;text-align:left;margin-left:79.2pt;margin-top:91.2pt;width:124.5pt;height:107.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" fillcolor="white [3201]" strokecolor="black [3200]" strokeweight="2pt">
                <v:textbox>
                  <w:txbxContent>
                    <w:p w:rsidR="005473C7" w:rsidRPr="004702C9" w:rsidRDefault="005473C7" w:rsidP="00B27ECE">
                      <w:pPr>
                        <w:jc w:val="center"/>
                        <w:rPr>
                          <w:rFonts w:ascii="Times New Roman" w:hAnsi="Times New Roman" w:cs="Times New Roman"/>
                        </w:rPr>
                      </w:pPr>
                      <w:r w:rsidRPr="004702C9">
                        <w:rPr>
                          <w:rFonts w:ascii="Times New Roman" w:hAnsi="Times New Roman" w:cs="Times New Roman"/>
                        </w:rPr>
                        <w:t>Стратегическое планирование финансово-хозяйственной деятельности</w:t>
                      </w:r>
                    </w:p>
                  </w:txbxContent>
                </v:textbox>
              </v:rect>
            </w:pict>
          </mc:Fallback>
        </mc:AlternateContent>
      </w:r>
      <w:r w:rsidR="00B27ECE">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14:anchorId="2AA7A0D2" wp14:editId="7BD159FF">
                <wp:simplePos x="0" y="0"/>
                <wp:positionH relativeFrom="column">
                  <wp:posOffset>-794385</wp:posOffset>
                </wp:positionH>
                <wp:positionV relativeFrom="paragraph">
                  <wp:posOffset>1158240</wp:posOffset>
                </wp:positionV>
                <wp:extent cx="1590675" cy="13620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590675" cy="1362075"/>
                        </a:xfrm>
                        <a:prstGeom prst="rect">
                          <a:avLst/>
                        </a:prstGeom>
                      </wps:spPr>
                      <wps:style>
                        <a:lnRef idx="2">
                          <a:schemeClr val="dk1"/>
                        </a:lnRef>
                        <a:fillRef idx="1">
                          <a:schemeClr val="lt1"/>
                        </a:fillRef>
                        <a:effectRef idx="0">
                          <a:schemeClr val="dk1"/>
                        </a:effectRef>
                        <a:fontRef idx="minor">
                          <a:schemeClr val="dk1"/>
                        </a:fontRef>
                      </wps:style>
                      <wps:txbx>
                        <w:txbxContent>
                          <w:p w:rsidR="005473C7" w:rsidRPr="004702C9" w:rsidRDefault="005473C7" w:rsidP="00B27ECE">
                            <w:pPr>
                              <w:jc w:val="center"/>
                              <w:rPr>
                                <w:rFonts w:ascii="Times New Roman" w:hAnsi="Times New Roman" w:cs="Times New Roman"/>
                              </w:rPr>
                            </w:pPr>
                            <w:proofErr w:type="spellStart"/>
                            <w:r w:rsidRPr="004702C9">
                              <w:rPr>
                                <w:rFonts w:ascii="Times New Roman" w:hAnsi="Times New Roman" w:cs="Times New Roman"/>
                              </w:rPr>
                              <w:t>Общестратегическое</w:t>
                            </w:r>
                            <w:proofErr w:type="spellEnd"/>
                            <w:r w:rsidRPr="004702C9">
                              <w:rPr>
                                <w:rFonts w:ascii="Times New Roman" w:hAnsi="Times New Roman" w:cs="Times New Roman"/>
                              </w:rPr>
                              <w:t xml:space="preserve"> планирование и прогнозирование финансовой безопасности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9" o:spid="_x0000_s1036" style="position:absolute;left:0;text-align:left;margin-left:-62.55pt;margin-top:91.2pt;width:125.25pt;height:10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" fillcolor="white [3201]" strokecolor="black [3200]" strokeweight="2pt">
                <v:textbox>
                  <w:txbxContent>
                    <w:p w:rsidR="005473C7" w:rsidRPr="004702C9" w:rsidRDefault="005473C7" w:rsidP="00B27ECE">
                      <w:pPr>
                        <w:jc w:val="center"/>
                        <w:rPr>
                          <w:rFonts w:ascii="Times New Roman" w:hAnsi="Times New Roman" w:cs="Times New Roman"/>
                        </w:rPr>
                      </w:pPr>
                      <w:proofErr w:type="spellStart"/>
                      <w:r w:rsidRPr="004702C9">
                        <w:rPr>
                          <w:rFonts w:ascii="Times New Roman" w:hAnsi="Times New Roman" w:cs="Times New Roman"/>
                        </w:rPr>
                        <w:t>Общестратегическое</w:t>
                      </w:r>
                      <w:proofErr w:type="spellEnd"/>
                      <w:r w:rsidRPr="004702C9">
                        <w:rPr>
                          <w:rFonts w:ascii="Times New Roman" w:hAnsi="Times New Roman" w:cs="Times New Roman"/>
                        </w:rPr>
                        <w:t xml:space="preserve"> планирование и прогнозирование финансовой безопасности предприятия</w:t>
                      </w:r>
                    </w:p>
                  </w:txbxContent>
                </v:textbox>
              </v:rect>
            </w:pict>
          </mc:Fallback>
        </mc:AlternateContent>
      </w: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4702C9" w:rsidRDefault="004702C9" w:rsidP="004702C9">
      <w:pPr>
        <w:rPr>
          <w:rFonts w:ascii="Times New Roman" w:hAnsi="Times New Roman" w:cs="Times New Roman"/>
          <w:sz w:val="28"/>
        </w:rPr>
      </w:pPr>
    </w:p>
    <w:p w:rsidR="004702C9" w:rsidRPr="00F9269B" w:rsidRDefault="004702C9" w:rsidP="00F9269B">
      <w:pPr>
        <w:jc w:val="center"/>
        <w:rPr>
          <w:rFonts w:ascii="Times New Roman" w:eastAsia="Times New Roman" w:hAnsi="Times New Roman" w:cs="Times New Roman"/>
          <w:sz w:val="28"/>
          <w:szCs w:val="28"/>
        </w:rPr>
      </w:pPr>
      <w:r w:rsidRPr="004702C9">
        <w:rPr>
          <w:rFonts w:ascii="Times New Roman" w:eastAsia="Times New Roman" w:hAnsi="Times New Roman" w:cs="Times New Roman"/>
          <w:sz w:val="28"/>
          <w:szCs w:val="28"/>
        </w:rPr>
        <w:t>Рисунок 3 – Процесс организации финансовой безопасности хозяйствующего субъекта</w:t>
      </w:r>
      <w:r w:rsidR="00710E45">
        <w:rPr>
          <w:rFonts w:ascii="Times New Roman" w:hAnsi="Times New Roman" w:cs="Times New Roman"/>
          <w:sz w:val="28"/>
        </w:rPr>
        <w:t>[10</w:t>
      </w:r>
      <w:r w:rsidR="00710E45" w:rsidRPr="0065134F">
        <w:rPr>
          <w:rFonts w:ascii="Times New Roman" w:hAnsi="Times New Roman" w:cs="Times New Roman"/>
          <w:sz w:val="28"/>
        </w:rPr>
        <w:t>]</w:t>
      </w:r>
    </w:p>
    <w:p w:rsidR="004702C9" w:rsidRDefault="004702C9" w:rsidP="00697A61">
      <w:pPr>
        <w:spacing w:line="360" w:lineRule="auto"/>
        <w:ind w:firstLine="709"/>
        <w:jc w:val="both"/>
        <w:rPr>
          <w:rFonts w:ascii="Times New Roman" w:hAnsi="Times New Roman" w:cs="Times New Roman"/>
          <w:sz w:val="28"/>
        </w:rPr>
      </w:pPr>
      <w:r w:rsidRPr="004702C9">
        <w:rPr>
          <w:rFonts w:ascii="Times New Roman" w:hAnsi="Times New Roman" w:cs="Times New Roman"/>
          <w:sz w:val="28"/>
        </w:rPr>
        <w:t xml:space="preserve">Необходимо отметить, что одним из важнейших компонентов финансовой безопасности хозяйствующего субъекта является эффективное функционирование системы противодействия коррупции. Прежде всего, это противодействие подкупа сотрудников предприятия со стороны </w:t>
      </w:r>
      <w:r w:rsidRPr="004702C9">
        <w:rPr>
          <w:rFonts w:ascii="Times New Roman" w:hAnsi="Times New Roman" w:cs="Times New Roman"/>
          <w:sz w:val="28"/>
        </w:rPr>
        <w:lastRenderedPageBreak/>
        <w:t>конкурирующих предприятий, подрядчиков, клиентов и иных физических и юридических лиц. Недостаточно эффективная система противодействия коррупции приводит к финансовым рискам предприятий и в конечном итоге к прямым финансовым убыткам. Например, подкуп сотрудника предприятия, отвечающего за приобретение материально-технических ценностей для нужд предприятия, приводит к завышению цен, и соответственно, излишней переплате предприятием за товары или услуги, которые предприятие могло бы приобрести дешевле.</w:t>
      </w:r>
    </w:p>
    <w:p w:rsidR="004702C9" w:rsidRPr="004702C9" w:rsidRDefault="004702C9" w:rsidP="00697A61">
      <w:pPr>
        <w:spacing w:line="360" w:lineRule="auto"/>
        <w:ind w:firstLine="709"/>
        <w:jc w:val="both"/>
        <w:rPr>
          <w:rFonts w:ascii="Times New Roman" w:hAnsi="Times New Roman" w:cs="Times New Roman"/>
          <w:sz w:val="28"/>
        </w:rPr>
      </w:pPr>
      <w:r>
        <w:rPr>
          <w:rFonts w:ascii="Times New Roman" w:hAnsi="Times New Roman" w:cs="Times New Roman"/>
          <w:sz w:val="28"/>
        </w:rPr>
        <w:t>Итак, подведем итоги, к</w:t>
      </w:r>
      <w:r w:rsidRPr="004702C9">
        <w:rPr>
          <w:rFonts w:ascii="Times New Roman" w:hAnsi="Times New Roman" w:cs="Times New Roman"/>
          <w:sz w:val="28"/>
        </w:rPr>
        <w:t>оррупция представляет собой сложный социальный феномен. Множественность проявлений коррупции значительно осложняет анализ сущности и причин возникновения этого явления. Коррупция не ограничивается только получением взятки. Коррупционное поведение включает в себя весь комплекс злоупотреблений.</w:t>
      </w:r>
    </w:p>
    <w:p w:rsidR="004702C9" w:rsidRPr="004702C9" w:rsidRDefault="004702C9" w:rsidP="00697A61">
      <w:pPr>
        <w:spacing w:line="360" w:lineRule="auto"/>
        <w:ind w:firstLine="709"/>
        <w:jc w:val="both"/>
        <w:rPr>
          <w:rFonts w:ascii="Times New Roman" w:hAnsi="Times New Roman" w:cs="Times New Roman"/>
          <w:sz w:val="28"/>
        </w:rPr>
      </w:pPr>
      <w:r w:rsidRPr="004702C9">
        <w:rPr>
          <w:rFonts w:ascii="Times New Roman" w:hAnsi="Times New Roman" w:cs="Times New Roman"/>
          <w:sz w:val="28"/>
        </w:rPr>
        <w:t xml:space="preserve">Коррупция в коммерческих организациях проявляется в различных формах: подкуп руководителями и собственниками хозяйствующих субъектов чиновников различных уровней; коммерческий подкуп в целях получения одной коммерческой организацией ценных сведений о другой коммерческой организации; получение взятки сотрудниками хозяйствующих </w:t>
      </w:r>
      <w:r>
        <w:rPr>
          <w:rFonts w:ascii="Times New Roman" w:hAnsi="Times New Roman" w:cs="Times New Roman"/>
          <w:sz w:val="28"/>
        </w:rPr>
        <w:t>субъектов за какие-либо услуги.</w:t>
      </w:r>
    </w:p>
    <w:p w:rsidR="004702C9" w:rsidRPr="004702C9" w:rsidRDefault="004702C9" w:rsidP="00697A61">
      <w:pPr>
        <w:spacing w:line="360" w:lineRule="auto"/>
        <w:ind w:firstLine="709"/>
        <w:jc w:val="both"/>
        <w:rPr>
          <w:rFonts w:ascii="Times New Roman" w:hAnsi="Times New Roman" w:cs="Times New Roman"/>
          <w:sz w:val="28"/>
        </w:rPr>
      </w:pPr>
      <w:r w:rsidRPr="004702C9">
        <w:rPr>
          <w:rFonts w:ascii="Times New Roman" w:hAnsi="Times New Roman" w:cs="Times New Roman"/>
          <w:sz w:val="28"/>
        </w:rPr>
        <w:t>Финансовая безопасность хозяйствующего субъекта – это состояние его защищенности от негативного влияния внешних и внутренних угроз, дестабилизирующих факторов, при котором обеспечивается устойчивая реализация основных коммерческих интересов и целей уставной деятельности. Сущность финансовой безопасности предприятия состоит в способности предприятия самостоятельно разрабатывать и проводить финансовую стратегию в соответствии с целями общей корпоративной стратегии, в условиях неопр</w:t>
      </w:r>
      <w:r>
        <w:rPr>
          <w:rFonts w:ascii="Times New Roman" w:hAnsi="Times New Roman" w:cs="Times New Roman"/>
          <w:sz w:val="28"/>
        </w:rPr>
        <w:t>еделенной и конкурентной среды.</w:t>
      </w:r>
    </w:p>
    <w:p w:rsidR="004702C9" w:rsidRDefault="004702C9" w:rsidP="00697A61">
      <w:pPr>
        <w:spacing w:line="360" w:lineRule="auto"/>
        <w:ind w:firstLine="709"/>
        <w:jc w:val="both"/>
        <w:rPr>
          <w:rFonts w:ascii="Times New Roman" w:hAnsi="Times New Roman" w:cs="Times New Roman"/>
          <w:sz w:val="28"/>
        </w:rPr>
      </w:pPr>
      <w:r w:rsidRPr="004702C9">
        <w:rPr>
          <w:rFonts w:ascii="Times New Roman" w:hAnsi="Times New Roman" w:cs="Times New Roman"/>
          <w:sz w:val="28"/>
        </w:rPr>
        <w:lastRenderedPageBreak/>
        <w:t>Одним из важнейших компонентов финансовой безопасности хозяйствующего субъекта является эффективное функционирование системы противодействия коррупции.</w:t>
      </w:r>
    </w:p>
    <w:p w:rsidR="003B4150" w:rsidRDefault="003B4150" w:rsidP="004702C9">
      <w:pPr>
        <w:ind w:firstLine="709"/>
        <w:rPr>
          <w:rFonts w:ascii="Times New Roman" w:hAnsi="Times New Roman" w:cs="Times New Roman"/>
          <w:sz w:val="28"/>
        </w:rPr>
      </w:pPr>
    </w:p>
    <w:p w:rsidR="003B4150" w:rsidRDefault="003B4150" w:rsidP="004702C9">
      <w:pPr>
        <w:ind w:firstLine="709"/>
        <w:rPr>
          <w:rFonts w:ascii="Times New Roman" w:hAnsi="Times New Roman" w:cs="Times New Roman"/>
          <w:sz w:val="28"/>
        </w:rPr>
      </w:pPr>
    </w:p>
    <w:p w:rsidR="003B4150" w:rsidRDefault="003B4150" w:rsidP="004702C9">
      <w:pPr>
        <w:ind w:firstLine="709"/>
        <w:rPr>
          <w:rFonts w:ascii="Times New Roman" w:hAnsi="Times New Roman" w:cs="Times New Roman"/>
          <w:sz w:val="28"/>
        </w:rPr>
      </w:pPr>
    </w:p>
    <w:p w:rsidR="003B4150" w:rsidRDefault="003B4150" w:rsidP="004702C9">
      <w:pPr>
        <w:ind w:firstLine="709"/>
        <w:rPr>
          <w:rFonts w:ascii="Times New Roman" w:hAnsi="Times New Roman" w:cs="Times New Roman"/>
          <w:sz w:val="28"/>
        </w:rPr>
      </w:pPr>
    </w:p>
    <w:p w:rsidR="003B4150" w:rsidRDefault="003B4150" w:rsidP="004702C9">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697A61" w:rsidRDefault="00697A61" w:rsidP="003B4150">
      <w:pPr>
        <w:ind w:firstLine="709"/>
        <w:rPr>
          <w:rFonts w:ascii="Times New Roman" w:hAnsi="Times New Roman" w:cs="Times New Roman"/>
          <w:sz w:val="28"/>
        </w:rPr>
      </w:pPr>
    </w:p>
    <w:p w:rsidR="003B4150" w:rsidRPr="003B4150" w:rsidRDefault="003B4150" w:rsidP="003B4150">
      <w:pPr>
        <w:ind w:firstLine="709"/>
        <w:rPr>
          <w:rFonts w:ascii="Times New Roman" w:hAnsi="Times New Roman" w:cs="Times New Roman"/>
          <w:sz w:val="28"/>
        </w:rPr>
      </w:pPr>
      <w:r w:rsidRPr="003B4150">
        <w:rPr>
          <w:rFonts w:ascii="Times New Roman" w:hAnsi="Times New Roman" w:cs="Times New Roman"/>
          <w:sz w:val="28"/>
        </w:rPr>
        <w:lastRenderedPageBreak/>
        <w:t>2 КОРРУПЦИЯ КАК УГРОЗА ФИНАНСОВОЙ БЕЗОПАСНОСТИ ХОЗЯЙСТВУЮЩИХ С</w:t>
      </w:r>
      <w:r>
        <w:rPr>
          <w:rFonts w:ascii="Times New Roman" w:hAnsi="Times New Roman" w:cs="Times New Roman"/>
          <w:sz w:val="28"/>
        </w:rPr>
        <w:t>УБЪЕКТОВ И МЕРЫ ПРОТИВОДЕЙСТВИЯ</w:t>
      </w:r>
    </w:p>
    <w:p w:rsidR="003B4150" w:rsidRPr="003B4150" w:rsidRDefault="003B4150" w:rsidP="003B4150">
      <w:pPr>
        <w:ind w:firstLine="709"/>
        <w:rPr>
          <w:rFonts w:ascii="Times New Roman" w:hAnsi="Times New Roman" w:cs="Times New Roman"/>
          <w:sz w:val="28"/>
        </w:rPr>
      </w:pPr>
    </w:p>
    <w:p w:rsidR="003B4150" w:rsidRDefault="003B4150" w:rsidP="007811E8">
      <w:pPr>
        <w:ind w:firstLine="709"/>
        <w:rPr>
          <w:rFonts w:ascii="Times New Roman" w:hAnsi="Times New Roman" w:cs="Times New Roman"/>
          <w:sz w:val="28"/>
        </w:rPr>
      </w:pPr>
      <w:r w:rsidRPr="003B4150">
        <w:rPr>
          <w:rFonts w:ascii="Times New Roman" w:hAnsi="Times New Roman" w:cs="Times New Roman"/>
          <w:sz w:val="28"/>
        </w:rPr>
        <w:t>2.1 Влияние коррупции на финансовую безоп</w:t>
      </w:r>
      <w:r w:rsidR="007811E8">
        <w:rPr>
          <w:rFonts w:ascii="Times New Roman" w:hAnsi="Times New Roman" w:cs="Times New Roman"/>
          <w:sz w:val="28"/>
        </w:rPr>
        <w:t>асность хозяйствующих субъектов</w:t>
      </w:r>
    </w:p>
    <w:p w:rsidR="00DA17E2" w:rsidRPr="003B4150" w:rsidRDefault="00DA17E2" w:rsidP="007811E8">
      <w:pPr>
        <w:ind w:firstLine="709"/>
        <w:rPr>
          <w:rFonts w:ascii="Times New Roman" w:hAnsi="Times New Roman" w:cs="Times New Roman"/>
          <w:sz w:val="28"/>
        </w:rPr>
      </w:pPr>
    </w:p>
    <w:p w:rsidR="003B4150" w:rsidRPr="003B4150" w:rsidRDefault="003B4150" w:rsidP="001A5FB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Pr="003B4150">
        <w:rPr>
          <w:rFonts w:ascii="Times New Roman" w:hAnsi="Times New Roman" w:cs="Times New Roman"/>
          <w:sz w:val="28"/>
        </w:rPr>
        <w:t>научной литературе и открытом публичном информационном поле на первом плане находится проблема негативного влиянии коррупции на экономику государства. Однако значительный ущерб коррупция наносит</w:t>
      </w:r>
      <w:r>
        <w:rPr>
          <w:rFonts w:ascii="Times New Roman" w:hAnsi="Times New Roman" w:cs="Times New Roman"/>
          <w:sz w:val="28"/>
        </w:rPr>
        <w:t xml:space="preserve"> также хозяйствующим субъектам.</w:t>
      </w:r>
    </w:p>
    <w:p w:rsidR="003B4150" w:rsidRPr="003B4150" w:rsidRDefault="003B4150" w:rsidP="001A5FB9">
      <w:pPr>
        <w:spacing w:line="360" w:lineRule="auto"/>
        <w:ind w:firstLine="709"/>
        <w:jc w:val="both"/>
        <w:rPr>
          <w:rFonts w:ascii="Times New Roman" w:hAnsi="Times New Roman" w:cs="Times New Roman"/>
          <w:sz w:val="28"/>
        </w:rPr>
      </w:pPr>
      <w:r w:rsidRPr="003B4150">
        <w:rPr>
          <w:rFonts w:ascii="Times New Roman" w:hAnsi="Times New Roman" w:cs="Times New Roman"/>
          <w:sz w:val="28"/>
        </w:rPr>
        <w:t xml:space="preserve">Коррупция является одной из главных угроз финансовой безопасности компаний в дополнение к разнообразным негативным факторам внутренней и внешней среды, учитываемым </w:t>
      </w:r>
      <w:r>
        <w:rPr>
          <w:rFonts w:ascii="Times New Roman" w:hAnsi="Times New Roman" w:cs="Times New Roman"/>
          <w:sz w:val="28"/>
        </w:rPr>
        <w:t>в анализе и управлении рисками.</w:t>
      </w:r>
    </w:p>
    <w:p w:rsidR="003B4150" w:rsidRDefault="003B4150" w:rsidP="001A5FB9">
      <w:pPr>
        <w:spacing w:line="360" w:lineRule="auto"/>
        <w:ind w:firstLine="709"/>
        <w:jc w:val="both"/>
        <w:rPr>
          <w:rFonts w:ascii="Times New Roman" w:hAnsi="Times New Roman" w:cs="Times New Roman"/>
          <w:sz w:val="28"/>
        </w:rPr>
      </w:pPr>
      <w:r w:rsidRPr="003B4150">
        <w:rPr>
          <w:rFonts w:ascii="Times New Roman" w:hAnsi="Times New Roman" w:cs="Times New Roman"/>
          <w:sz w:val="28"/>
        </w:rPr>
        <w:t xml:space="preserve">Коррупция оказывает серьезное негативное влияние на финансовую безопасность хозяйствующих субъектов. Приведем основные </w:t>
      </w:r>
      <w:r w:rsidR="00697A61">
        <w:rPr>
          <w:rFonts w:ascii="Times New Roman" w:hAnsi="Times New Roman" w:cs="Times New Roman"/>
          <w:sz w:val="28"/>
        </w:rPr>
        <w:t>направления влияния на рисунке 4</w:t>
      </w:r>
      <w:r w:rsidRPr="003B4150">
        <w:rPr>
          <w:rFonts w:ascii="Times New Roman" w:hAnsi="Times New Roman" w:cs="Times New Roman"/>
          <w:sz w:val="28"/>
        </w:rPr>
        <w:t>.</w:t>
      </w:r>
    </w:p>
    <w:p w:rsidR="002F1BBD" w:rsidRDefault="002F1BBD" w:rsidP="003B4150">
      <w:pPr>
        <w:ind w:firstLine="709"/>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7936" behindDoc="0" locked="0" layoutInCell="1" allowOverlap="1" wp14:anchorId="2976974E" wp14:editId="459754FE">
                <wp:simplePos x="0" y="0"/>
                <wp:positionH relativeFrom="column">
                  <wp:posOffset>367665</wp:posOffset>
                </wp:positionH>
                <wp:positionV relativeFrom="paragraph">
                  <wp:posOffset>563245</wp:posOffset>
                </wp:positionV>
                <wp:extent cx="1276350" cy="457200"/>
                <wp:effectExtent l="38100" t="0" r="19050" b="7620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276350"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8.95pt;margin-top:44.35pt;width:100.5pt;height:3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" strokecolor="black [3213]">
                <v:stroke endarrow="open"/>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8960" behindDoc="0" locked="0" layoutInCell="1" allowOverlap="1" wp14:anchorId="59A45CF4" wp14:editId="118EDDD3">
                <wp:simplePos x="0" y="0"/>
                <wp:positionH relativeFrom="column">
                  <wp:posOffset>-584835</wp:posOffset>
                </wp:positionH>
                <wp:positionV relativeFrom="paragraph">
                  <wp:posOffset>1068070</wp:posOffset>
                </wp:positionV>
                <wp:extent cx="1819275" cy="6477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181927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73C7" w:rsidRPr="003B4150" w:rsidRDefault="005473C7" w:rsidP="002F1BBD">
                            <w:pPr>
                              <w:jc w:val="center"/>
                              <w:rPr>
                                <w:rFonts w:ascii="Times New Roman" w:hAnsi="Times New Roman" w:cs="Times New Roman"/>
                                <w:sz w:val="24"/>
                              </w:rPr>
                            </w:pPr>
                            <w:r w:rsidRPr="003B4150">
                              <w:rPr>
                                <w:rFonts w:ascii="Times New Roman" w:hAnsi="Times New Roman" w:cs="Times New Roman"/>
                                <w:sz w:val="24"/>
                              </w:rPr>
                              <w:t>Прямая потеря</w:t>
                            </w:r>
                          </w:p>
                          <w:p w:rsidR="005473C7" w:rsidRPr="003B4150" w:rsidRDefault="005473C7" w:rsidP="002F1BBD">
                            <w:pPr>
                              <w:jc w:val="center"/>
                              <w:rPr>
                                <w:rFonts w:ascii="Times New Roman" w:hAnsi="Times New Roman" w:cs="Times New Roman"/>
                                <w:sz w:val="24"/>
                              </w:rPr>
                            </w:pPr>
                            <w:r w:rsidRPr="003B4150">
                              <w:rPr>
                                <w:rFonts w:ascii="Times New Roman" w:hAnsi="Times New Roman" w:cs="Times New Roman"/>
                                <w:sz w:val="24"/>
                              </w:rPr>
                              <w:t>финансовых ресурсов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7" o:spid="_x0000_s1037" style="position:absolute;left:0;text-align:left;margin-left:-46.05pt;margin-top:84.1pt;width:143.25pt;height:5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" fillcolor="white [3201]" strokecolor="black [3213]" strokeweight="2pt">
                <v:textbox>
                  <w:txbxContent>
                    <w:p w:rsidR="005473C7" w:rsidRPr="003B4150" w:rsidRDefault="005473C7" w:rsidP="002F1BBD">
                      <w:pPr>
                        <w:jc w:val="center"/>
                        <w:rPr>
                          <w:rFonts w:ascii="Times New Roman" w:hAnsi="Times New Roman" w:cs="Times New Roman"/>
                          <w:sz w:val="24"/>
                        </w:rPr>
                      </w:pPr>
                      <w:r w:rsidRPr="003B4150">
                        <w:rPr>
                          <w:rFonts w:ascii="Times New Roman" w:hAnsi="Times New Roman" w:cs="Times New Roman"/>
                          <w:sz w:val="24"/>
                        </w:rPr>
                        <w:t>Прямая потеря</w:t>
                      </w:r>
                    </w:p>
                    <w:p w:rsidR="005473C7" w:rsidRPr="003B4150" w:rsidRDefault="005473C7" w:rsidP="002F1BBD">
                      <w:pPr>
                        <w:jc w:val="center"/>
                        <w:rPr>
                          <w:rFonts w:ascii="Times New Roman" w:hAnsi="Times New Roman" w:cs="Times New Roman"/>
                          <w:sz w:val="24"/>
                        </w:rPr>
                      </w:pPr>
                      <w:r w:rsidRPr="003B4150">
                        <w:rPr>
                          <w:rFonts w:ascii="Times New Roman" w:hAnsi="Times New Roman" w:cs="Times New Roman"/>
                          <w:sz w:val="24"/>
                        </w:rPr>
                        <w:t>финансовых ресурсов</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9984" behindDoc="0" locked="0" layoutInCell="1" allowOverlap="1" wp14:anchorId="30E0B1AF" wp14:editId="370D4BBC">
                <wp:simplePos x="0" y="0"/>
                <wp:positionH relativeFrom="column">
                  <wp:posOffset>1777365</wp:posOffset>
                </wp:positionH>
                <wp:positionV relativeFrom="paragraph">
                  <wp:posOffset>1087120</wp:posOffset>
                </wp:positionV>
                <wp:extent cx="1933575" cy="666750"/>
                <wp:effectExtent l="0" t="0" r="28575" b="19050"/>
                <wp:wrapNone/>
                <wp:docPr id="31" name="Прямоугольник 31"/>
                <wp:cNvGraphicFramePr/>
                <a:graphic xmlns:a="http://schemas.openxmlformats.org/drawingml/2006/main">
                  <a:graphicData uri="http://schemas.microsoft.com/office/word/2010/wordprocessingShape">
                    <wps:wsp>
                      <wps:cNvSpPr/>
                      <wps:spPr>
                        <a:xfrm>
                          <a:off x="0" y="0"/>
                          <a:ext cx="193357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Потеря времени как</w:t>
                            </w:r>
                          </w:p>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ресурса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1" o:spid="_x0000_s1038" style="position:absolute;left:0;text-align:left;margin-left:139.95pt;margin-top:85.6pt;width:152.25pt;height:5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" fillcolor="white [3201]" strokecolor="black [3213]" strokeweight="2pt">
                <v:textbox>
                  <w:txbxContent>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Потеря времени как</w:t>
                      </w:r>
                    </w:p>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ресурса</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91008" behindDoc="0" locked="0" layoutInCell="1" allowOverlap="1" wp14:anchorId="141F37E0" wp14:editId="0CAF5848">
                <wp:simplePos x="0" y="0"/>
                <wp:positionH relativeFrom="column">
                  <wp:posOffset>4234815</wp:posOffset>
                </wp:positionH>
                <wp:positionV relativeFrom="paragraph">
                  <wp:posOffset>1087120</wp:posOffset>
                </wp:positionV>
                <wp:extent cx="1800225" cy="666750"/>
                <wp:effectExtent l="0" t="0" r="28575" b="19050"/>
                <wp:wrapNone/>
                <wp:docPr id="32" name="Прямоугольник 32"/>
                <wp:cNvGraphicFramePr/>
                <a:graphic xmlns:a="http://schemas.openxmlformats.org/drawingml/2006/main">
                  <a:graphicData uri="http://schemas.microsoft.com/office/word/2010/wordprocessingShape">
                    <wps:wsp>
                      <wps:cNvSpPr/>
                      <wps:spPr>
                        <a:xfrm>
                          <a:off x="0" y="0"/>
                          <a:ext cx="180022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Потеря репутации как</w:t>
                            </w:r>
                          </w:p>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ресурса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2" o:spid="_x0000_s1039" style="position:absolute;left:0;text-align:left;margin-left:333.45pt;margin-top:85.6pt;width:141.75pt;height:5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" fillcolor="white [3201]" strokecolor="black [3213]" strokeweight="2pt">
                <v:textbox>
                  <w:txbxContent>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Потеря репутации как</w:t>
                      </w:r>
                    </w:p>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ресурса</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93056" behindDoc="0" locked="0" layoutInCell="1" allowOverlap="1" wp14:anchorId="3DDA75B5" wp14:editId="00E27966">
                <wp:simplePos x="0" y="0"/>
                <wp:positionH relativeFrom="column">
                  <wp:posOffset>3958590</wp:posOffset>
                </wp:positionH>
                <wp:positionV relativeFrom="paragraph">
                  <wp:posOffset>563245</wp:posOffset>
                </wp:positionV>
                <wp:extent cx="1209675" cy="457200"/>
                <wp:effectExtent l="0" t="0" r="66675" b="76200"/>
                <wp:wrapNone/>
                <wp:docPr id="34" name="Прямая со стрелкой 34"/>
                <wp:cNvGraphicFramePr/>
                <a:graphic xmlns:a="http://schemas.openxmlformats.org/drawingml/2006/main">
                  <a:graphicData uri="http://schemas.microsoft.com/office/word/2010/wordprocessingShape">
                    <wps:wsp>
                      <wps:cNvCnPr/>
                      <wps:spPr>
                        <a:xfrm>
                          <a:off x="0" y="0"/>
                          <a:ext cx="1209675"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311.7pt;margin-top:44.35pt;width:95.2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" strokecolor="black [3213]">
                <v:stroke endarrow="open"/>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92032" behindDoc="0" locked="0" layoutInCell="1" allowOverlap="1" wp14:anchorId="0B57ECF7" wp14:editId="472A67F8">
                <wp:simplePos x="0" y="0"/>
                <wp:positionH relativeFrom="column">
                  <wp:posOffset>2796540</wp:posOffset>
                </wp:positionH>
                <wp:positionV relativeFrom="paragraph">
                  <wp:posOffset>563245</wp:posOffset>
                </wp:positionV>
                <wp:extent cx="0" cy="476250"/>
                <wp:effectExtent l="95250" t="0" r="57150" b="57150"/>
                <wp:wrapNone/>
                <wp:docPr id="33" name="Прямая со стрелкой 33"/>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220.2pt;margin-top:44.35pt;width:0;height:3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" strokecolor="black [3213]">
                <v:stroke endarrow="open"/>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6912" behindDoc="0" locked="0" layoutInCell="1" allowOverlap="1" wp14:anchorId="40E368D4" wp14:editId="6F3952FF">
                <wp:simplePos x="0" y="0"/>
                <wp:positionH relativeFrom="column">
                  <wp:posOffset>1644015</wp:posOffset>
                </wp:positionH>
                <wp:positionV relativeFrom="paragraph">
                  <wp:posOffset>86995</wp:posOffset>
                </wp:positionV>
                <wp:extent cx="2314575" cy="476250"/>
                <wp:effectExtent l="19050" t="19050" r="28575" b="19050"/>
                <wp:wrapNone/>
                <wp:docPr id="9" name="Прямоугольник 9"/>
                <wp:cNvGraphicFramePr/>
                <a:graphic xmlns:a="http://schemas.openxmlformats.org/drawingml/2006/main">
                  <a:graphicData uri="http://schemas.microsoft.com/office/word/2010/wordprocessingShape">
                    <wps:wsp>
                      <wps:cNvSpPr/>
                      <wps:spPr>
                        <a:xfrm>
                          <a:off x="0" y="0"/>
                          <a:ext cx="2314575" cy="4762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Направления влияния коррупции</w:t>
                            </w:r>
                          </w:p>
                          <w:p w:rsidR="005473C7" w:rsidRDefault="005473C7" w:rsidP="003B4150">
                            <w:pPr>
                              <w:jc w:val="center"/>
                            </w:pPr>
                          </w:p>
                          <w:p w:rsidR="005473C7" w:rsidRDefault="005473C7" w:rsidP="003B4150">
                            <w:pPr>
                              <w:jc w:val="center"/>
                            </w:pPr>
                            <w:r>
                              <w:t>на финансовую безопасность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40" style="position:absolute;left:0;text-align:left;margin-left:129.45pt;margin-top:6.85pt;width:182.25pt;height:3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" fillcolor="white [3201]" strokecolor="black [3213]" strokeweight="2.25pt">
                <v:textbox>
                  <w:txbxContent>
                    <w:p w:rsidR="005473C7" w:rsidRPr="002F1BBD" w:rsidRDefault="005473C7" w:rsidP="002F1BBD">
                      <w:pPr>
                        <w:jc w:val="center"/>
                        <w:rPr>
                          <w:rFonts w:ascii="Times New Roman" w:hAnsi="Times New Roman" w:cs="Times New Roman"/>
                          <w:sz w:val="24"/>
                        </w:rPr>
                      </w:pPr>
                      <w:r w:rsidRPr="002F1BBD">
                        <w:rPr>
                          <w:rFonts w:ascii="Times New Roman" w:hAnsi="Times New Roman" w:cs="Times New Roman"/>
                          <w:sz w:val="24"/>
                        </w:rPr>
                        <w:t>Направления влияния коррупции</w:t>
                      </w:r>
                    </w:p>
                    <w:p w:rsidR="005473C7" w:rsidRDefault="005473C7" w:rsidP="003B4150">
                      <w:pPr>
                        <w:jc w:val="center"/>
                      </w:pPr>
                    </w:p>
                    <w:p w:rsidR="005473C7" w:rsidRDefault="005473C7" w:rsidP="003B4150">
                      <w:pPr>
                        <w:jc w:val="center"/>
                      </w:pPr>
                      <w:r>
                        <w:t>на финансовую безопасность</w:t>
                      </w:r>
                    </w:p>
                  </w:txbxContent>
                </v:textbox>
              </v:rect>
            </w:pict>
          </mc:Fallback>
        </mc:AlternateContent>
      </w:r>
    </w:p>
    <w:p w:rsidR="002F1BBD" w:rsidRPr="002F1BBD" w:rsidRDefault="002F1BBD" w:rsidP="002F1BBD">
      <w:pPr>
        <w:rPr>
          <w:rFonts w:ascii="Times New Roman" w:hAnsi="Times New Roman" w:cs="Times New Roman"/>
          <w:sz w:val="28"/>
        </w:rPr>
      </w:pPr>
    </w:p>
    <w:p w:rsidR="002F1BBD" w:rsidRPr="002F1BBD" w:rsidRDefault="002F1BBD" w:rsidP="002F1BBD">
      <w:pPr>
        <w:rPr>
          <w:rFonts w:ascii="Times New Roman" w:hAnsi="Times New Roman" w:cs="Times New Roman"/>
          <w:sz w:val="28"/>
        </w:rPr>
      </w:pPr>
    </w:p>
    <w:p w:rsidR="002F1BBD" w:rsidRPr="002F1BBD" w:rsidRDefault="002F1BBD" w:rsidP="002F1BBD">
      <w:pPr>
        <w:rPr>
          <w:rFonts w:ascii="Times New Roman" w:hAnsi="Times New Roman" w:cs="Times New Roman"/>
          <w:sz w:val="28"/>
        </w:rPr>
      </w:pPr>
    </w:p>
    <w:p w:rsidR="002F1BBD" w:rsidRDefault="002F1BBD" w:rsidP="002F1BBD">
      <w:pPr>
        <w:rPr>
          <w:rFonts w:ascii="Times New Roman" w:hAnsi="Times New Roman" w:cs="Times New Roman"/>
          <w:sz w:val="28"/>
        </w:rPr>
      </w:pPr>
    </w:p>
    <w:p w:rsidR="002F1BBD" w:rsidRDefault="002F1BBD" w:rsidP="00697A61">
      <w:pPr>
        <w:spacing w:line="360" w:lineRule="auto"/>
        <w:ind w:firstLine="709"/>
        <w:jc w:val="both"/>
        <w:rPr>
          <w:rFonts w:ascii="Times New Roman" w:hAnsi="Times New Roman" w:cs="Times New Roman"/>
          <w:sz w:val="28"/>
        </w:rPr>
      </w:pPr>
      <w:r w:rsidRPr="002F1BBD">
        <w:rPr>
          <w:rFonts w:ascii="Times New Roman" w:hAnsi="Times New Roman" w:cs="Times New Roman"/>
          <w:sz w:val="28"/>
        </w:rPr>
        <w:t>Рисунок 3 – Основные направления влияния коррупции на финансовую безопасность хозяйствующих субъектов</w:t>
      </w:r>
      <w:r>
        <w:rPr>
          <w:rFonts w:ascii="Times New Roman" w:hAnsi="Times New Roman" w:cs="Times New Roman"/>
          <w:sz w:val="28"/>
        </w:rPr>
        <w:t xml:space="preserve"> (составлено автором)</w:t>
      </w:r>
    </w:p>
    <w:p w:rsidR="002F1BBD" w:rsidRPr="002F1BBD" w:rsidRDefault="002F1BBD" w:rsidP="00697A61">
      <w:pPr>
        <w:spacing w:line="360" w:lineRule="auto"/>
        <w:ind w:firstLine="709"/>
        <w:jc w:val="both"/>
        <w:rPr>
          <w:rFonts w:ascii="Times New Roman" w:hAnsi="Times New Roman" w:cs="Times New Roman"/>
          <w:sz w:val="28"/>
        </w:rPr>
      </w:pPr>
      <w:r w:rsidRPr="002F1BBD">
        <w:rPr>
          <w:rFonts w:ascii="Times New Roman" w:hAnsi="Times New Roman" w:cs="Times New Roman"/>
          <w:sz w:val="28"/>
        </w:rPr>
        <w:t>Рассмотри</w:t>
      </w:r>
      <w:r>
        <w:rPr>
          <w:rFonts w:ascii="Times New Roman" w:hAnsi="Times New Roman" w:cs="Times New Roman"/>
          <w:sz w:val="28"/>
        </w:rPr>
        <w:t>м подробнее каждое направление.</w:t>
      </w:r>
    </w:p>
    <w:p w:rsidR="002F1BBD" w:rsidRPr="002F1BBD" w:rsidRDefault="002F1BBD" w:rsidP="00697A61">
      <w:pPr>
        <w:spacing w:line="360" w:lineRule="auto"/>
        <w:ind w:firstLine="709"/>
        <w:jc w:val="both"/>
        <w:rPr>
          <w:rFonts w:ascii="Times New Roman" w:hAnsi="Times New Roman" w:cs="Times New Roman"/>
          <w:sz w:val="28"/>
        </w:rPr>
      </w:pPr>
      <w:r w:rsidRPr="002F1BBD">
        <w:rPr>
          <w:rFonts w:ascii="Times New Roman" w:hAnsi="Times New Roman" w:cs="Times New Roman"/>
          <w:sz w:val="28"/>
        </w:rPr>
        <w:t xml:space="preserve">Негативное влияние коррупции на финансовую безопасность хозяйствующих субъектов проявляется в прямой потере финансовых ресурсов предприятий. Так, в случаях получения сотрудниками компании </w:t>
      </w:r>
      <w:r w:rsidRPr="002F1BBD">
        <w:rPr>
          <w:rFonts w:ascii="Times New Roman" w:hAnsi="Times New Roman" w:cs="Times New Roman"/>
          <w:sz w:val="28"/>
        </w:rPr>
        <w:lastRenderedPageBreak/>
        <w:t>взяток от контрагентов (подрядчиков) хозяйствующие субъекты вынуждены тратить значительные финансовые ресурсы, которые при отсутствии взятки они бы не потратили. То есть фактически хозяйствующие субъекты из-за коррупции вынуждены приобретать товары и оплачивать услуги по завышенным ценам. Между тем, эти ресурсы хозяйствующие субъекты могли бы направить на развитие производства, финансирование стратегических направлений деятельности, снижение себестоимости продукции и так далее.</w:t>
      </w:r>
    </w:p>
    <w:p w:rsidR="002F1BBD" w:rsidRPr="002F1BBD" w:rsidRDefault="002F1BBD" w:rsidP="00697A61">
      <w:pPr>
        <w:spacing w:line="360" w:lineRule="auto"/>
        <w:ind w:firstLine="709"/>
        <w:jc w:val="both"/>
        <w:rPr>
          <w:rFonts w:ascii="Times New Roman" w:hAnsi="Times New Roman" w:cs="Times New Roman"/>
          <w:sz w:val="28"/>
        </w:rPr>
      </w:pPr>
      <w:r w:rsidRPr="002F1BBD">
        <w:rPr>
          <w:rFonts w:ascii="Times New Roman" w:hAnsi="Times New Roman" w:cs="Times New Roman"/>
          <w:sz w:val="28"/>
        </w:rPr>
        <w:t>Другим вектором потери финансовых ресурсов предприятиями являются взятки чиновникам, которые направляются для получения различной разрешительной документации, лицензий и так далее. Вынужденные финансовые потери наносят урон финансовой безопасности хозяйствующих субъектов, снижают рентабельность бизнеса, приводят к необходимости повышения цен на продукцию и услуги хозяйствующих субъектов, что негативно сказывается на экономике страны в целом.</w:t>
      </w:r>
    </w:p>
    <w:p w:rsidR="002F1BBD" w:rsidRPr="002F1BBD" w:rsidRDefault="002F1BBD" w:rsidP="00697A61">
      <w:pPr>
        <w:spacing w:line="360" w:lineRule="auto"/>
        <w:ind w:firstLine="709"/>
        <w:jc w:val="both"/>
        <w:rPr>
          <w:rFonts w:ascii="Times New Roman" w:hAnsi="Times New Roman" w:cs="Times New Roman"/>
          <w:sz w:val="28"/>
        </w:rPr>
      </w:pPr>
      <w:r w:rsidRPr="002F1BBD">
        <w:rPr>
          <w:rFonts w:ascii="Times New Roman" w:hAnsi="Times New Roman" w:cs="Times New Roman"/>
          <w:sz w:val="28"/>
        </w:rPr>
        <w:t xml:space="preserve">Коррупция наносит ущерб финансовой безопасности хозяйствующих субъектов и при незаконной передаче за взятки сотрудниками одной коммерческой организации ценной информации другой коммерческой организации. Как известно, информация является ценным ресурсом, который может стать принципиально важным в достижении конкурентных преимуществ, а потеря информации может нанести урон финансовой безопасности хозяйствующих субъектов. Например, незаконная передача за взятку информации о технологических процессах изготовления продукции на предприятии приводят к тому, что другое предприятие, не затрачивая больших временных и финансовых ресурсов, получает доступ к ценной информации, а правообладатель информации несет убытки в результате снижения спроса на продукцию (из-за появления конкурентов, незаконно получивших ценную технологическую информацию). В данном случае финансовые потери хозяйствующих субъектов являются не </w:t>
      </w:r>
      <w:r w:rsidRPr="002F1BBD">
        <w:rPr>
          <w:rFonts w:ascii="Times New Roman" w:hAnsi="Times New Roman" w:cs="Times New Roman"/>
          <w:sz w:val="28"/>
        </w:rPr>
        <w:lastRenderedPageBreak/>
        <w:t>одномоментными, а растянутыми во времени, но зачастую ущерб финансовой безопасности предприятию может быть значительно выше, чем однократное получение взятки сотрудником, отвечающим за закупки товаров или услуг для нужд предприятия.</w:t>
      </w:r>
    </w:p>
    <w:p w:rsidR="002F1BBD" w:rsidRPr="002F1BBD" w:rsidRDefault="002F1BBD" w:rsidP="00697A61">
      <w:pPr>
        <w:spacing w:line="360" w:lineRule="auto"/>
        <w:ind w:firstLine="709"/>
        <w:jc w:val="both"/>
        <w:rPr>
          <w:rFonts w:ascii="Times New Roman" w:hAnsi="Times New Roman" w:cs="Times New Roman"/>
          <w:sz w:val="28"/>
        </w:rPr>
      </w:pPr>
      <w:r w:rsidRPr="002F1BBD">
        <w:rPr>
          <w:rFonts w:ascii="Times New Roman" w:hAnsi="Times New Roman" w:cs="Times New Roman"/>
          <w:sz w:val="28"/>
        </w:rPr>
        <w:t>Одни из направлений влияния коррупции на финансовую безопасность хозяйствующих субъектов является потеря времени как ресурса. Что оказывает влияние на финансовую безопасность предприятия. Так, в случае взяток чиновникам предприятия затрачивают значительное количество времени на организацию коррупции. В случае получения взяток сотрудниками хозяйствующего субъекта, происходит потеря рабочего времени персонала: сотрудники, вместо того, чтобы честно и эффективно выполнять возложенные на них профессиональные функции, затрачивают рабочее время на организацию коррупционных схем.</w:t>
      </w:r>
    </w:p>
    <w:p w:rsidR="002F1BBD" w:rsidRPr="002F1BBD" w:rsidRDefault="002F1BBD" w:rsidP="00697A61">
      <w:pPr>
        <w:spacing w:line="360" w:lineRule="auto"/>
        <w:ind w:firstLine="709"/>
        <w:jc w:val="both"/>
        <w:rPr>
          <w:rFonts w:ascii="Times New Roman" w:hAnsi="Times New Roman" w:cs="Times New Roman"/>
          <w:sz w:val="28"/>
        </w:rPr>
      </w:pPr>
      <w:r w:rsidRPr="002F1BBD">
        <w:rPr>
          <w:rFonts w:ascii="Times New Roman" w:hAnsi="Times New Roman" w:cs="Times New Roman"/>
          <w:sz w:val="28"/>
        </w:rPr>
        <w:t>Другим направлением влияния коррупции на финансовую безопасность хозяйствующих субъектов является потеря деловой репутации. Участие в коррупционных схемах является аморальным поведением недостойным руководителя и хозяйствующего субъекта в целом. Публичная огласка участия хозяйствующего субъекта в коррупционных схемах наносит непоправимый урон репутации организации, что неизбежно нарушит финансовую безопасность хозяйствующих субъектов. Существует высокая вероятность того, что контрагенты и клиенты не будут в дальнейшем работать с теми хозяйствующими субъектами, которые были замешаны в коррупции. Таким образом, косвенный ущерб финансовой безопасности предприятия трансформируется в прямой сложно поправимый ущерб финансовой безопасности.</w:t>
      </w:r>
    </w:p>
    <w:p w:rsidR="002F1BBD" w:rsidRDefault="002F1BBD" w:rsidP="00697A61">
      <w:pPr>
        <w:spacing w:line="360" w:lineRule="auto"/>
        <w:ind w:firstLine="709"/>
        <w:jc w:val="both"/>
        <w:rPr>
          <w:rFonts w:ascii="Times New Roman" w:hAnsi="Times New Roman" w:cs="Times New Roman"/>
          <w:sz w:val="28"/>
        </w:rPr>
      </w:pPr>
      <w:r w:rsidRPr="002F1BBD">
        <w:rPr>
          <w:rFonts w:ascii="Times New Roman" w:hAnsi="Times New Roman" w:cs="Times New Roman"/>
          <w:sz w:val="28"/>
        </w:rPr>
        <w:t xml:space="preserve">Таким образом, можно сделать вывод, что коррупция оказывает комплексное негативное влияние на финансовую безопасность хозяйствующих субъектов: происходят прямая потеря финансовых ресурсов, потеря ценной коммерческой информации, времени и репутации компании. В </w:t>
      </w:r>
      <w:r w:rsidRPr="002F1BBD">
        <w:rPr>
          <w:rFonts w:ascii="Times New Roman" w:hAnsi="Times New Roman" w:cs="Times New Roman"/>
          <w:sz w:val="28"/>
        </w:rPr>
        <w:lastRenderedPageBreak/>
        <w:t>связи с этим актуальным является вопрос о мерах противодействия коррупции в хозяйствующих субъектах.</w:t>
      </w:r>
    </w:p>
    <w:p w:rsidR="00D82787" w:rsidRDefault="00D82787" w:rsidP="00697A61">
      <w:pPr>
        <w:spacing w:line="360" w:lineRule="auto"/>
        <w:ind w:firstLine="709"/>
        <w:jc w:val="both"/>
        <w:rPr>
          <w:rFonts w:ascii="Times New Roman" w:hAnsi="Times New Roman" w:cs="Times New Roman"/>
          <w:sz w:val="28"/>
        </w:rPr>
      </w:pPr>
    </w:p>
    <w:p w:rsidR="006D3E4D" w:rsidRPr="006D3E4D" w:rsidRDefault="006D3E4D" w:rsidP="006D3E4D">
      <w:pPr>
        <w:jc w:val="center"/>
        <w:rPr>
          <w:rFonts w:ascii="Times New Roman" w:hAnsi="Times New Roman" w:cs="Times New Roman"/>
          <w:sz w:val="28"/>
        </w:rPr>
      </w:pPr>
      <w:r w:rsidRPr="006D3E4D">
        <w:rPr>
          <w:rFonts w:ascii="Times New Roman" w:hAnsi="Times New Roman" w:cs="Times New Roman"/>
          <w:sz w:val="28"/>
        </w:rPr>
        <w:t>2.2 Меры противодействия коррупции в хозяйствующих субъектах</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В целях противодействия коррупции крупные компании принимают комплекс мер. Приведем основные меры.</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1.</w:t>
      </w:r>
      <w:r w:rsidRPr="006D3E4D">
        <w:rPr>
          <w:rFonts w:ascii="Times New Roman" w:hAnsi="Times New Roman" w:cs="Times New Roman"/>
          <w:sz w:val="28"/>
        </w:rPr>
        <w:tab/>
        <w:t xml:space="preserve">Прежде всего, это поддержка антикоррупционной политики руководства предприятия. Чтобы предотвратить коррупционные действия со стороны сотрудников и представителей компании, необходимо, чтобы руководство  заняло четкую и однозначную позицию по этому вопросу. Нельзя допустить, чтобы, с одной стороны, руководство требовало от менеджеров и представителей предприятия строгого соблюдения норм и высоких стандартов, а с </w:t>
      </w:r>
      <w:proofErr w:type="gramStart"/>
      <w:r w:rsidRPr="006D3E4D">
        <w:rPr>
          <w:rFonts w:ascii="Times New Roman" w:hAnsi="Times New Roman" w:cs="Times New Roman"/>
          <w:sz w:val="28"/>
        </w:rPr>
        <w:t>другой-давало</w:t>
      </w:r>
      <w:proofErr w:type="gramEnd"/>
      <w:r w:rsidRPr="006D3E4D">
        <w:rPr>
          <w:rFonts w:ascii="Times New Roman" w:hAnsi="Times New Roman" w:cs="Times New Roman"/>
          <w:sz w:val="28"/>
        </w:rPr>
        <w:t xml:space="preserve"> понять, что эти нормы можно интерпретировать в ту или иную сторону, нередко имея в виду особенности ведения бизнеса в стране.</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2.</w:t>
      </w:r>
      <w:r w:rsidRPr="006D3E4D">
        <w:rPr>
          <w:rFonts w:ascii="Times New Roman" w:hAnsi="Times New Roman" w:cs="Times New Roman"/>
          <w:sz w:val="28"/>
        </w:rPr>
        <w:tab/>
        <w:t>Принятие кодекса поведения и антикоррупционной политики компании. Многие компании разработали свои собственные принципы и кодексы поведения. Добровольное соблюдение этих кодексов и принципов предпринимательства обеспечит соблюдение правовых норм на ежедневной основе. Преобразование высоких стандартов поведения через их формирование и укрепление позволяет компаниям уменьшить нарушения, облегчить процесс их выявления и действий.</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xml:space="preserve">К внутренним локальным актам организации, регулирующим вопросы борьбы с коррупцией, относится антикоррупционная политика организации. Это комплекс взаимосвязанных принципов, процедур и конкретных мер по предупреждению и борьбе с коррупционными правонарушениями в организации, ориентированных на сотрудников организации, находящихся с ней в трудовых отношениях, независимо от должности и выполняемых </w:t>
      </w:r>
      <w:r w:rsidRPr="006D3E4D">
        <w:rPr>
          <w:rFonts w:ascii="Times New Roman" w:hAnsi="Times New Roman" w:cs="Times New Roman"/>
          <w:sz w:val="28"/>
        </w:rPr>
        <w:lastRenderedPageBreak/>
        <w:t>функций. В этом внутреннем локальном акте определяются задачи организац</w:t>
      </w:r>
      <w:proofErr w:type="gramStart"/>
      <w:r w:rsidRPr="006D3E4D">
        <w:rPr>
          <w:rFonts w:ascii="Times New Roman" w:hAnsi="Times New Roman" w:cs="Times New Roman"/>
          <w:sz w:val="28"/>
        </w:rPr>
        <w:t>ии и ее</w:t>
      </w:r>
      <w:proofErr w:type="gramEnd"/>
      <w:r w:rsidRPr="006D3E4D">
        <w:rPr>
          <w:rFonts w:ascii="Times New Roman" w:hAnsi="Times New Roman" w:cs="Times New Roman"/>
          <w:sz w:val="28"/>
        </w:rPr>
        <w:t xml:space="preserve"> сотрудников, связанные с предотвращением и борьбой с коррупцией.</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Обязанности работников организации в связи с предупреждением и противодействием коррупции могут быть общими или специальными (устанавливаться для отдельных категорий работников).</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Примерами общих обязанностей работников в связи с предупреждением и противодействием коррупции могут быть следующие:</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противодействовать любым проявлениям коррупции и прочим злоупотреблениям в организации;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оказывать необходимое содействие и предоставлять требующуюся информацию подразделению организации по профилактике коррупционных и иных правонарушений, комиссии организации по соблюдению требований к служебному поведению и урегулированию конфликта интересов;</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уведомлять руководителя комиссии организации по профилактике коррупционных правонарушений обо всех случаях обращения в целях склонения к совершению коррупционных правонарушений;</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доводить до сведения непосредственного или вышестоящего руководителя информацию о том, что какое-либо лицо предлагает работнику организации совершить незаконный, неправомерный или противоречащий требованиям к служебному поведению поступок, о любых ставших известными фактах в отношении совершенных либо готовящихся правонарушений со стороны других работников организации;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lastRenderedPageBreak/>
        <w:t>– исключать действия (бездействие),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Специальные обязанности в связи с противодействием коррупции могут устанавливаться для таких категорий лиц, работающих в организации, как:</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руководство организации;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лица, ответственные за реализацию антикоррупционной политики;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работники, чья деятельность связана с коррупционными рисками;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лица, осуществляющие внутренний контроль.</w:t>
      </w:r>
      <w:r w:rsidR="00710E45" w:rsidRPr="00710E45">
        <w:rPr>
          <w:rFonts w:ascii="Times New Roman" w:hAnsi="Times New Roman" w:cs="Times New Roman"/>
          <w:sz w:val="28"/>
        </w:rPr>
        <w:t xml:space="preserve"> </w:t>
      </w:r>
      <w:r w:rsidR="00710E45" w:rsidRPr="0065134F">
        <w:rPr>
          <w:rFonts w:ascii="Times New Roman" w:hAnsi="Times New Roman" w:cs="Times New Roman"/>
          <w:sz w:val="28"/>
        </w:rPr>
        <w:t>[2</w:t>
      </w:r>
      <w:r w:rsidR="00710E45">
        <w:rPr>
          <w:rFonts w:ascii="Times New Roman" w:hAnsi="Times New Roman" w:cs="Times New Roman"/>
          <w:sz w:val="28"/>
        </w:rPr>
        <w:t>1</w:t>
      </w:r>
      <w:r w:rsidR="00710E45" w:rsidRPr="0065134F">
        <w:rPr>
          <w:rFonts w:ascii="Times New Roman" w:hAnsi="Times New Roman" w:cs="Times New Roman"/>
          <w:sz w:val="28"/>
        </w:rPr>
        <w:t>]</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В антикоррупционную политику рекомендуется включить комплекс конкретных мероприятий, которые организация планирует реализовать в целях профилактики и противодействия коррупции. К числу таких мероприятий могут относиться:</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разработка и принятие кодекса этики и служебного поведения работников организации;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введение антикоррупционных положений в трудовые договоры с работниками;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lastRenderedPageBreak/>
        <w:t>– осуществление периодического внутреннего контроля соблюдения антикоррупционных процедур;</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проведение    периодической    оценки    коррупционных    рисков деятельности организации и разработка соответствующих антикоррупционных мер;</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проведение обучающих мероприятий с работниками организации по вопросам профилактики и противодействия коррупции.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Организация должна определить отдел или должностных лиц, ответственных за предотвращение коррупции и других правонарушений, оформив его в соответствии с организационно-административными документами, например, распоряжением руководителя организации. Обязанности, функции, полномочия, права отдела или должностного лица, ответственного за профилактику коррупции и других правонарушений, могут быть установлены во внутренних документах организации.</w:t>
      </w:r>
    </w:p>
    <w:p w:rsidR="006D3E4D" w:rsidRPr="006D3E4D" w:rsidRDefault="006D3E4D" w:rsidP="00697A61">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3.</w:t>
      </w:r>
      <w:r w:rsidRPr="006D3E4D">
        <w:rPr>
          <w:rFonts w:ascii="Times New Roman" w:hAnsi="Times New Roman" w:cs="Times New Roman"/>
          <w:sz w:val="28"/>
        </w:rPr>
        <w:tab/>
        <w:t>Внедрение, интеграция, обучение персонала. Наличие одних принципов и норм недостаточно, они должны сопровождаться обучением и контрольными мерами для создания культуры этики в компании. Для обеспечения внедрения принципов и норм в другие системы управления требуются неустанные усилия. Обучение персонала должно проводиться на постоянной основе.</w:t>
      </w:r>
    </w:p>
    <w:p w:rsidR="00117D06" w:rsidRDefault="006D3E4D" w:rsidP="00E56AEE">
      <w:pPr>
        <w:spacing w:line="360" w:lineRule="auto"/>
        <w:ind w:firstLine="709"/>
        <w:jc w:val="both"/>
        <w:rPr>
          <w:rFonts w:ascii="Times New Roman" w:hAnsi="Times New Roman" w:cs="Times New Roman"/>
          <w:sz w:val="28"/>
        </w:rPr>
      </w:pPr>
      <w:r w:rsidRPr="006D3E4D">
        <w:rPr>
          <w:rFonts w:ascii="Times New Roman" w:hAnsi="Times New Roman" w:cs="Times New Roman"/>
          <w:sz w:val="28"/>
        </w:rPr>
        <w:t xml:space="preserve">Международной компанией </w:t>
      </w:r>
      <w:proofErr w:type="spellStart"/>
      <w:r w:rsidRPr="006D3E4D">
        <w:rPr>
          <w:rFonts w:ascii="Times New Roman" w:hAnsi="Times New Roman" w:cs="Times New Roman"/>
          <w:sz w:val="28"/>
        </w:rPr>
        <w:t>Transparency</w:t>
      </w:r>
      <w:proofErr w:type="spellEnd"/>
      <w:r w:rsidRPr="006D3E4D">
        <w:rPr>
          <w:rFonts w:ascii="Times New Roman" w:hAnsi="Times New Roman" w:cs="Times New Roman"/>
          <w:sz w:val="28"/>
        </w:rPr>
        <w:t xml:space="preserve"> </w:t>
      </w:r>
      <w:proofErr w:type="spellStart"/>
      <w:r w:rsidRPr="006D3E4D">
        <w:rPr>
          <w:rFonts w:ascii="Times New Roman" w:hAnsi="Times New Roman" w:cs="Times New Roman"/>
          <w:sz w:val="28"/>
        </w:rPr>
        <w:t>International</w:t>
      </w:r>
      <w:proofErr w:type="spellEnd"/>
      <w:r w:rsidRPr="006D3E4D">
        <w:rPr>
          <w:rFonts w:ascii="Times New Roman" w:hAnsi="Times New Roman" w:cs="Times New Roman"/>
          <w:sz w:val="28"/>
        </w:rPr>
        <w:t xml:space="preserve"> (</w:t>
      </w:r>
      <w:proofErr w:type="spellStart"/>
      <w:r w:rsidRPr="006D3E4D">
        <w:rPr>
          <w:rFonts w:ascii="Times New Roman" w:hAnsi="Times New Roman" w:cs="Times New Roman"/>
          <w:sz w:val="28"/>
        </w:rPr>
        <w:t>Трансперенси</w:t>
      </w:r>
      <w:proofErr w:type="spellEnd"/>
      <w:r w:rsidRPr="006D3E4D">
        <w:rPr>
          <w:rFonts w:ascii="Times New Roman" w:hAnsi="Times New Roman" w:cs="Times New Roman"/>
          <w:sz w:val="28"/>
        </w:rPr>
        <w:t xml:space="preserve"> интернешнл) разработан процесс внедрения принципов противодействия коррупции, состоящий из шести этапов. Данный процесс можно адаптировать в зависимости от размера компании, ее способности завершить все этапы в соответствии с указанными сроками. Приведем этапы в таблице.</w:t>
      </w:r>
    </w:p>
    <w:p w:rsidR="00710E45" w:rsidRDefault="00710E45" w:rsidP="00117D06">
      <w:pPr>
        <w:ind w:firstLine="709"/>
        <w:jc w:val="both"/>
        <w:rPr>
          <w:rFonts w:ascii="Times New Roman" w:hAnsi="Times New Roman" w:cs="Times New Roman"/>
          <w:sz w:val="28"/>
        </w:rPr>
      </w:pPr>
    </w:p>
    <w:p w:rsidR="00117D06" w:rsidRDefault="007811E8" w:rsidP="00117D06">
      <w:pPr>
        <w:ind w:firstLine="709"/>
        <w:jc w:val="both"/>
        <w:rPr>
          <w:rFonts w:ascii="Times New Roman" w:hAnsi="Times New Roman" w:cs="Times New Roman"/>
          <w:sz w:val="28"/>
        </w:rPr>
      </w:pPr>
      <w:r w:rsidRPr="007811E8">
        <w:rPr>
          <w:rFonts w:ascii="Times New Roman" w:hAnsi="Times New Roman" w:cs="Times New Roman"/>
          <w:sz w:val="28"/>
        </w:rPr>
        <w:lastRenderedPageBreak/>
        <w:t>Таблица 1 – Этапы внедрения принципов противодействия коррупции в хозяйствующих субъектах (составлено автором)</w:t>
      </w:r>
    </w:p>
    <w:tbl>
      <w:tblPr>
        <w:tblStyle w:val="aa"/>
        <w:tblW w:w="10127" w:type="dxa"/>
        <w:tblInd w:w="-521" w:type="dxa"/>
        <w:tblLayout w:type="fixed"/>
        <w:tblLook w:val="04A0" w:firstRow="1" w:lastRow="0" w:firstColumn="1" w:lastColumn="0" w:noHBand="0" w:noVBand="1"/>
      </w:tblPr>
      <w:tblGrid>
        <w:gridCol w:w="1242"/>
        <w:gridCol w:w="1560"/>
        <w:gridCol w:w="1701"/>
        <w:gridCol w:w="1414"/>
        <w:gridCol w:w="1375"/>
        <w:gridCol w:w="1417"/>
        <w:gridCol w:w="1418"/>
      </w:tblGrid>
      <w:tr w:rsidR="004F1488" w:rsidRPr="004F1488" w:rsidTr="00A50B5A">
        <w:tc>
          <w:tcPr>
            <w:tcW w:w="1242"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Этапы</w:t>
            </w:r>
          </w:p>
        </w:tc>
        <w:tc>
          <w:tcPr>
            <w:tcW w:w="1560"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1</w:t>
            </w:r>
          </w:p>
        </w:tc>
        <w:tc>
          <w:tcPr>
            <w:tcW w:w="1701"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2</w:t>
            </w:r>
          </w:p>
        </w:tc>
        <w:tc>
          <w:tcPr>
            <w:tcW w:w="1414"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3</w:t>
            </w:r>
          </w:p>
        </w:tc>
        <w:tc>
          <w:tcPr>
            <w:tcW w:w="1375"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4</w:t>
            </w:r>
          </w:p>
        </w:tc>
        <w:tc>
          <w:tcPr>
            <w:tcW w:w="1417"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5</w:t>
            </w:r>
          </w:p>
        </w:tc>
        <w:tc>
          <w:tcPr>
            <w:tcW w:w="1418"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6</w:t>
            </w:r>
          </w:p>
        </w:tc>
      </w:tr>
      <w:tr w:rsidR="004F1488" w:rsidRPr="004F1488" w:rsidTr="00A50B5A">
        <w:trPr>
          <w:trHeight w:val="1452"/>
        </w:trPr>
        <w:tc>
          <w:tcPr>
            <w:tcW w:w="1242"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Действие</w:t>
            </w:r>
          </w:p>
        </w:tc>
        <w:tc>
          <w:tcPr>
            <w:tcW w:w="1560"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Решение о</w:t>
            </w:r>
          </w:p>
          <w:p w:rsidR="004F1488" w:rsidRPr="004F1488" w:rsidRDefault="004F1488" w:rsidP="004F1488">
            <w:pPr>
              <w:rPr>
                <w:rFonts w:ascii="Times New Roman" w:hAnsi="Times New Roman" w:cs="Times New Roman"/>
                <w:sz w:val="20"/>
                <w:szCs w:val="20"/>
              </w:rPr>
            </w:pPr>
            <w:proofErr w:type="gramStart"/>
            <w:r w:rsidRPr="004F1488">
              <w:rPr>
                <w:rFonts w:ascii="Times New Roman" w:hAnsi="Times New Roman" w:cs="Times New Roman"/>
                <w:sz w:val="20"/>
                <w:szCs w:val="20"/>
              </w:rPr>
              <w:t>принятии</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положения о</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противодействие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коррупции</w:t>
            </w:r>
          </w:p>
        </w:tc>
        <w:tc>
          <w:tcPr>
            <w:tcW w:w="1701" w:type="dxa"/>
          </w:tcPr>
          <w:p w:rsidR="004F1488" w:rsidRPr="004F1488" w:rsidRDefault="00117D06" w:rsidP="004F1488">
            <w:pPr>
              <w:rPr>
                <w:rFonts w:ascii="Times New Roman" w:hAnsi="Times New Roman" w:cs="Times New Roman"/>
                <w:sz w:val="20"/>
                <w:szCs w:val="20"/>
              </w:rPr>
            </w:pPr>
            <w:r>
              <w:rPr>
                <w:rFonts w:ascii="Times New Roman" w:hAnsi="Times New Roman" w:cs="Times New Roman"/>
                <w:sz w:val="20"/>
                <w:szCs w:val="20"/>
              </w:rPr>
              <w:t>Реализация плана</w:t>
            </w:r>
          </w:p>
        </w:tc>
        <w:tc>
          <w:tcPr>
            <w:tcW w:w="1414"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Разработка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программы</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противодействия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коррупции</w:t>
            </w:r>
          </w:p>
        </w:tc>
        <w:tc>
          <w:tcPr>
            <w:tcW w:w="1375"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Реализация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программы</w:t>
            </w:r>
          </w:p>
          <w:p w:rsidR="004F1488" w:rsidRPr="004F1488" w:rsidRDefault="004F1488" w:rsidP="004F1488">
            <w:pPr>
              <w:rPr>
                <w:rFonts w:ascii="Times New Roman" w:hAnsi="Times New Roman" w:cs="Times New Roman"/>
                <w:sz w:val="20"/>
                <w:szCs w:val="20"/>
              </w:rPr>
            </w:pPr>
          </w:p>
        </w:tc>
        <w:tc>
          <w:tcPr>
            <w:tcW w:w="1417"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Мониторинг</w:t>
            </w:r>
          </w:p>
        </w:tc>
        <w:tc>
          <w:tcPr>
            <w:tcW w:w="1418"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Оценка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результатов</w:t>
            </w:r>
          </w:p>
        </w:tc>
      </w:tr>
      <w:tr w:rsidR="004F1488" w:rsidRPr="004F1488" w:rsidTr="00A50B5A">
        <w:tc>
          <w:tcPr>
            <w:tcW w:w="1242"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Главная ответственность</w:t>
            </w:r>
          </w:p>
        </w:tc>
        <w:tc>
          <w:tcPr>
            <w:tcW w:w="1560"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Собственник компании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Правление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Генеральный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директор</w:t>
            </w:r>
          </w:p>
        </w:tc>
        <w:tc>
          <w:tcPr>
            <w:tcW w:w="1701"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Назначенный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приказом</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старший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менеджер</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Группа проекта</w:t>
            </w:r>
          </w:p>
        </w:tc>
        <w:tc>
          <w:tcPr>
            <w:tcW w:w="1414"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Назначенный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приказом</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старший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менеджер</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Руководители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отделов</w:t>
            </w:r>
          </w:p>
        </w:tc>
        <w:tc>
          <w:tcPr>
            <w:tcW w:w="1375"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Назначенный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приказом</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старший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менеджер</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Менеджеры</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подразделений</w:t>
            </w:r>
          </w:p>
        </w:tc>
        <w:tc>
          <w:tcPr>
            <w:tcW w:w="1417"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Контролер </w:t>
            </w:r>
            <w:proofErr w:type="gramStart"/>
            <w:r w:rsidRPr="004F1488">
              <w:rPr>
                <w:rFonts w:ascii="Times New Roman" w:hAnsi="Times New Roman" w:cs="Times New Roman"/>
                <w:sz w:val="20"/>
                <w:szCs w:val="20"/>
              </w:rPr>
              <w:t>по</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вопросам</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этики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Внутренние 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внешние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аудиторы</w:t>
            </w:r>
          </w:p>
        </w:tc>
        <w:tc>
          <w:tcPr>
            <w:tcW w:w="1418"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Собственник</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компании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Генеральный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директор</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Аудиторный комитет</w:t>
            </w:r>
          </w:p>
        </w:tc>
      </w:tr>
      <w:tr w:rsidR="004F1488" w:rsidRPr="004F1488" w:rsidTr="00A50B5A">
        <w:tc>
          <w:tcPr>
            <w:tcW w:w="1242"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Процесс</w:t>
            </w:r>
          </w:p>
        </w:tc>
        <w:tc>
          <w:tcPr>
            <w:tcW w:w="1560"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Обеспечение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согласия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руководства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компании </w:t>
            </w:r>
            <w:proofErr w:type="gramStart"/>
            <w:r w:rsidRPr="004F1488">
              <w:rPr>
                <w:rFonts w:ascii="Times New Roman" w:hAnsi="Times New Roman" w:cs="Times New Roman"/>
                <w:sz w:val="20"/>
                <w:szCs w:val="20"/>
              </w:rPr>
              <w:t>на</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проведение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политики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противодействия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коррупции</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Решение о</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реализации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программы</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противодействия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коррупции</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Назначение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старшего</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менеджера/группы</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реализации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проекта</w:t>
            </w:r>
          </w:p>
          <w:p w:rsidR="004F1488" w:rsidRPr="004F1488" w:rsidRDefault="004F1488" w:rsidP="004F1488">
            <w:pPr>
              <w:rPr>
                <w:rFonts w:ascii="Times New Roman" w:hAnsi="Times New Roman" w:cs="Times New Roman"/>
                <w:sz w:val="20"/>
                <w:szCs w:val="20"/>
              </w:rPr>
            </w:pPr>
          </w:p>
        </w:tc>
        <w:tc>
          <w:tcPr>
            <w:tcW w:w="1701"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Определение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конкретных</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рисков </w:t>
            </w:r>
            <w:proofErr w:type="gramStart"/>
            <w:r w:rsidRPr="004F1488">
              <w:rPr>
                <w:rFonts w:ascii="Times New Roman" w:hAnsi="Times New Roman" w:cs="Times New Roman"/>
                <w:sz w:val="20"/>
                <w:szCs w:val="20"/>
              </w:rPr>
              <w:t>для</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компании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Анализ </w:t>
            </w:r>
            <w:proofErr w:type="gramStart"/>
            <w:r w:rsidRPr="004F1488">
              <w:rPr>
                <w:rFonts w:ascii="Times New Roman" w:hAnsi="Times New Roman" w:cs="Times New Roman"/>
                <w:sz w:val="20"/>
                <w:szCs w:val="20"/>
              </w:rPr>
              <w:t>текущей</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практики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ведения бизнеса</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Анализ всех</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правовых</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требований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Решение о</w:t>
            </w:r>
          </w:p>
          <w:p w:rsidR="004F1488" w:rsidRPr="004F1488" w:rsidRDefault="004F1488" w:rsidP="004F1488">
            <w:pPr>
              <w:rPr>
                <w:rFonts w:ascii="Times New Roman" w:hAnsi="Times New Roman" w:cs="Times New Roman"/>
                <w:sz w:val="20"/>
                <w:szCs w:val="20"/>
              </w:rPr>
            </w:pPr>
            <w:proofErr w:type="gramStart"/>
            <w:r w:rsidRPr="004F1488">
              <w:rPr>
                <w:rFonts w:ascii="Times New Roman" w:hAnsi="Times New Roman" w:cs="Times New Roman"/>
                <w:sz w:val="20"/>
                <w:szCs w:val="20"/>
              </w:rPr>
              <w:t>масштабе</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раскрытия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любой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информации</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Разработка 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оформление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программы</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противодействие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я коррупции</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Проверить/</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получить согласие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на участие </w:t>
            </w:r>
            <w:proofErr w:type="gramStart"/>
            <w:r w:rsidRPr="004F1488">
              <w:rPr>
                <w:rFonts w:ascii="Times New Roman" w:hAnsi="Times New Roman" w:cs="Times New Roman"/>
                <w:sz w:val="20"/>
                <w:szCs w:val="20"/>
              </w:rPr>
              <w:t>от</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руководства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компании/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отдельных</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работников</w:t>
            </w:r>
          </w:p>
        </w:tc>
        <w:tc>
          <w:tcPr>
            <w:tcW w:w="1414"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Интегрирование политики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противодействия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коррупции в </w:t>
            </w:r>
            <w:proofErr w:type="gramStart"/>
            <w:r w:rsidRPr="004F1488">
              <w:rPr>
                <w:rFonts w:ascii="Times New Roman" w:hAnsi="Times New Roman" w:cs="Times New Roman"/>
                <w:sz w:val="20"/>
                <w:szCs w:val="20"/>
              </w:rPr>
              <w:t>организационную</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структуру 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распределение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обязанностей</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Анализ</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способности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служб</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поддержки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поддержать</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новую</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программу</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Разработка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детального</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плана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реализации</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Создание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отдела жалоб</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Подготовка </w:t>
            </w:r>
            <w:proofErr w:type="gramStart"/>
            <w:r w:rsidRPr="004F1488">
              <w:rPr>
                <w:rFonts w:ascii="Times New Roman" w:hAnsi="Times New Roman" w:cs="Times New Roman"/>
                <w:sz w:val="20"/>
                <w:szCs w:val="20"/>
              </w:rPr>
              <w:t>к</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рассмотрению случаев</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коррупции</w:t>
            </w:r>
          </w:p>
        </w:tc>
        <w:tc>
          <w:tcPr>
            <w:tcW w:w="1375"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Информирование о наличии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программы</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противодействия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коррупции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для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сотрудников 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внешней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среды</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Организация </w:t>
            </w:r>
            <w:proofErr w:type="gramStart"/>
            <w:r w:rsidRPr="004F1488">
              <w:rPr>
                <w:rFonts w:ascii="Times New Roman" w:hAnsi="Times New Roman" w:cs="Times New Roman"/>
                <w:sz w:val="20"/>
                <w:szCs w:val="20"/>
              </w:rPr>
              <w:t>учебных</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курсов </w:t>
            </w:r>
            <w:proofErr w:type="gramStart"/>
            <w:r w:rsidRPr="004F1488">
              <w:rPr>
                <w:rFonts w:ascii="Times New Roman" w:hAnsi="Times New Roman" w:cs="Times New Roman"/>
                <w:sz w:val="20"/>
                <w:szCs w:val="20"/>
              </w:rPr>
              <w:t>для</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сотрудников</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Обеспечение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наличия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ресурсов </w:t>
            </w:r>
            <w:proofErr w:type="gramStart"/>
            <w:r w:rsidRPr="004F1488">
              <w:rPr>
                <w:rFonts w:ascii="Times New Roman" w:hAnsi="Times New Roman" w:cs="Times New Roman"/>
                <w:sz w:val="20"/>
                <w:szCs w:val="20"/>
              </w:rPr>
              <w:t>в</w:t>
            </w:r>
            <w:proofErr w:type="gramEnd"/>
          </w:p>
          <w:p w:rsidR="004F1488" w:rsidRPr="004F1488" w:rsidRDefault="004F1488" w:rsidP="004F1488">
            <w:pPr>
              <w:rPr>
                <w:rFonts w:ascii="Times New Roman" w:hAnsi="Times New Roman" w:cs="Times New Roman"/>
                <w:sz w:val="20"/>
                <w:szCs w:val="20"/>
              </w:rPr>
            </w:pPr>
            <w:proofErr w:type="gramStart"/>
            <w:r w:rsidRPr="004F1488">
              <w:rPr>
                <w:rFonts w:ascii="Times New Roman" w:hAnsi="Times New Roman" w:cs="Times New Roman"/>
                <w:sz w:val="20"/>
                <w:szCs w:val="20"/>
              </w:rPr>
              <w:t>подразделениях</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внутреннего</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аудита,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финансов,</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юридического отдела</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Принятие мер </w:t>
            </w:r>
            <w:proofErr w:type="gramStart"/>
            <w:r w:rsidRPr="004F1488">
              <w:rPr>
                <w:rFonts w:ascii="Times New Roman" w:hAnsi="Times New Roman" w:cs="Times New Roman"/>
                <w:sz w:val="20"/>
                <w:szCs w:val="20"/>
              </w:rPr>
              <w:t>при</w:t>
            </w:r>
            <w:proofErr w:type="gramEnd"/>
          </w:p>
          <w:p w:rsidR="004F1488" w:rsidRPr="004F1488" w:rsidRDefault="004F1488" w:rsidP="004F1488">
            <w:pPr>
              <w:rPr>
                <w:rFonts w:ascii="Times New Roman" w:hAnsi="Times New Roman" w:cs="Times New Roman"/>
                <w:sz w:val="20"/>
                <w:szCs w:val="20"/>
              </w:rPr>
            </w:pPr>
            <w:proofErr w:type="gramStart"/>
            <w:r w:rsidRPr="004F1488">
              <w:rPr>
                <w:rFonts w:ascii="Times New Roman" w:hAnsi="Times New Roman" w:cs="Times New Roman"/>
                <w:sz w:val="20"/>
                <w:szCs w:val="20"/>
              </w:rPr>
              <w:t>выявлении</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случаев</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коррупции</w:t>
            </w:r>
          </w:p>
        </w:tc>
        <w:tc>
          <w:tcPr>
            <w:tcW w:w="1417"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Проведение</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регулярного</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анализа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системы</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Учет случаев</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коррупции</w:t>
            </w:r>
          </w:p>
          <w:p w:rsidR="004F1488" w:rsidRPr="004F1488" w:rsidRDefault="004F1488" w:rsidP="004F1488">
            <w:pPr>
              <w:rPr>
                <w:rFonts w:ascii="Times New Roman" w:hAnsi="Times New Roman" w:cs="Times New Roman"/>
                <w:sz w:val="20"/>
                <w:szCs w:val="20"/>
              </w:rPr>
            </w:pPr>
            <w:proofErr w:type="gramStart"/>
            <w:r w:rsidRPr="004F1488">
              <w:rPr>
                <w:rFonts w:ascii="Times New Roman" w:hAnsi="Times New Roman" w:cs="Times New Roman"/>
                <w:sz w:val="20"/>
                <w:szCs w:val="20"/>
              </w:rPr>
              <w:t>принятых</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мер</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Анализ</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работы</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службы</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жалоб</w:t>
            </w:r>
          </w:p>
        </w:tc>
        <w:tc>
          <w:tcPr>
            <w:tcW w:w="1418"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Обратная</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связь </w:t>
            </w:r>
            <w:proofErr w:type="gramStart"/>
            <w:r w:rsidRPr="004F1488">
              <w:rPr>
                <w:rFonts w:ascii="Times New Roman" w:hAnsi="Times New Roman" w:cs="Times New Roman"/>
                <w:sz w:val="20"/>
                <w:szCs w:val="20"/>
              </w:rPr>
              <w:t>со</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службой</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мониторинга</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Оценка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эффективности</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программы</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Разработка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мероприятий по улучшению</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программы</w:t>
            </w:r>
          </w:p>
          <w:p w:rsidR="004F1488" w:rsidRPr="004F1488" w:rsidRDefault="004F1488" w:rsidP="004F1488">
            <w:pPr>
              <w:rPr>
                <w:rFonts w:ascii="Times New Roman" w:hAnsi="Times New Roman" w:cs="Times New Roman"/>
                <w:sz w:val="20"/>
                <w:szCs w:val="20"/>
              </w:rPr>
            </w:pP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Подготовка</w:t>
            </w:r>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 xml:space="preserve">отчета </w:t>
            </w:r>
            <w:proofErr w:type="gramStart"/>
            <w:r w:rsidRPr="004F1488">
              <w:rPr>
                <w:rFonts w:ascii="Times New Roman" w:hAnsi="Times New Roman" w:cs="Times New Roman"/>
                <w:sz w:val="20"/>
                <w:szCs w:val="20"/>
              </w:rPr>
              <w:t>для</w:t>
            </w:r>
            <w:proofErr w:type="gramEnd"/>
          </w:p>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руководства</w:t>
            </w:r>
          </w:p>
        </w:tc>
      </w:tr>
      <w:tr w:rsidR="004F1488" w:rsidRPr="004F1488" w:rsidTr="00A50B5A">
        <w:trPr>
          <w:trHeight w:val="387"/>
        </w:trPr>
        <w:tc>
          <w:tcPr>
            <w:tcW w:w="1242"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Сроки</w:t>
            </w:r>
          </w:p>
        </w:tc>
        <w:tc>
          <w:tcPr>
            <w:tcW w:w="1560"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1 месяц</w:t>
            </w:r>
          </w:p>
        </w:tc>
        <w:tc>
          <w:tcPr>
            <w:tcW w:w="1701"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3-6 месяцев</w:t>
            </w:r>
          </w:p>
        </w:tc>
        <w:tc>
          <w:tcPr>
            <w:tcW w:w="1414"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6-9 месяцев</w:t>
            </w:r>
          </w:p>
        </w:tc>
        <w:tc>
          <w:tcPr>
            <w:tcW w:w="1375"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1 год</w:t>
            </w:r>
          </w:p>
        </w:tc>
        <w:tc>
          <w:tcPr>
            <w:tcW w:w="1417"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Постоянно</w:t>
            </w:r>
          </w:p>
        </w:tc>
        <w:tc>
          <w:tcPr>
            <w:tcW w:w="1418" w:type="dxa"/>
          </w:tcPr>
          <w:p w:rsidR="004F1488" w:rsidRPr="004F1488" w:rsidRDefault="004F1488" w:rsidP="004F1488">
            <w:pPr>
              <w:rPr>
                <w:rFonts w:ascii="Times New Roman" w:hAnsi="Times New Roman" w:cs="Times New Roman"/>
                <w:sz w:val="20"/>
                <w:szCs w:val="20"/>
              </w:rPr>
            </w:pPr>
            <w:r w:rsidRPr="004F1488">
              <w:rPr>
                <w:rFonts w:ascii="Times New Roman" w:hAnsi="Times New Roman" w:cs="Times New Roman"/>
                <w:sz w:val="20"/>
                <w:szCs w:val="20"/>
              </w:rPr>
              <w:t>Ежегодно</w:t>
            </w:r>
          </w:p>
        </w:tc>
      </w:tr>
    </w:tbl>
    <w:p w:rsidR="004F1488" w:rsidRPr="007811E8" w:rsidRDefault="004F1488" w:rsidP="007811E8">
      <w:pPr>
        <w:rPr>
          <w:rFonts w:ascii="Times New Roman" w:hAnsi="Times New Roman" w:cs="Times New Roman"/>
          <w:sz w:val="28"/>
        </w:rPr>
      </w:pPr>
    </w:p>
    <w:p w:rsidR="00117D06" w:rsidRDefault="00117D06" w:rsidP="00117D06">
      <w:pPr>
        <w:spacing w:line="360" w:lineRule="auto"/>
        <w:jc w:val="both"/>
        <w:rPr>
          <w:rFonts w:ascii="Times New Roman" w:hAnsi="Times New Roman" w:cs="Times New Roman"/>
          <w:sz w:val="28"/>
        </w:rPr>
      </w:pPr>
    </w:p>
    <w:p w:rsidR="00710E45" w:rsidRDefault="00710E45" w:rsidP="001A5FB9">
      <w:pPr>
        <w:spacing w:line="360" w:lineRule="auto"/>
        <w:ind w:firstLine="709"/>
        <w:jc w:val="both"/>
        <w:rPr>
          <w:rFonts w:ascii="Times New Roman" w:hAnsi="Times New Roman" w:cs="Times New Roman"/>
          <w:sz w:val="28"/>
        </w:rPr>
      </w:pPr>
    </w:p>
    <w:p w:rsidR="007811E8" w:rsidRPr="007811E8" w:rsidRDefault="007811E8" w:rsidP="001A5FB9">
      <w:pPr>
        <w:spacing w:line="360" w:lineRule="auto"/>
        <w:ind w:firstLine="709"/>
        <w:jc w:val="both"/>
        <w:rPr>
          <w:rFonts w:ascii="Times New Roman" w:hAnsi="Times New Roman" w:cs="Times New Roman"/>
          <w:sz w:val="28"/>
        </w:rPr>
      </w:pPr>
      <w:r w:rsidRPr="007811E8">
        <w:rPr>
          <w:rFonts w:ascii="Times New Roman" w:hAnsi="Times New Roman" w:cs="Times New Roman"/>
          <w:sz w:val="28"/>
        </w:rPr>
        <w:lastRenderedPageBreak/>
        <w:t>Выводы по второй главе.</w:t>
      </w:r>
    </w:p>
    <w:p w:rsidR="007811E8" w:rsidRPr="007811E8" w:rsidRDefault="007811E8" w:rsidP="001A5FB9">
      <w:pPr>
        <w:spacing w:line="360" w:lineRule="auto"/>
        <w:ind w:firstLine="709"/>
        <w:jc w:val="both"/>
        <w:rPr>
          <w:rFonts w:ascii="Times New Roman" w:hAnsi="Times New Roman" w:cs="Times New Roman"/>
          <w:sz w:val="28"/>
        </w:rPr>
      </w:pPr>
      <w:r w:rsidRPr="007811E8">
        <w:rPr>
          <w:rFonts w:ascii="Times New Roman" w:hAnsi="Times New Roman" w:cs="Times New Roman"/>
          <w:sz w:val="28"/>
        </w:rPr>
        <w:t>Коррупция негативно сказывается в целом на финанс</w:t>
      </w:r>
      <w:r w:rsidR="00FB07EC">
        <w:rPr>
          <w:rFonts w:ascii="Times New Roman" w:hAnsi="Times New Roman" w:cs="Times New Roman"/>
          <w:sz w:val="28"/>
        </w:rPr>
        <w:t>овую безопасность хозяйствующ</w:t>
      </w:r>
      <w:r w:rsidR="00214668">
        <w:rPr>
          <w:rFonts w:ascii="Times New Roman" w:hAnsi="Times New Roman" w:cs="Times New Roman"/>
          <w:sz w:val="28"/>
        </w:rPr>
        <w:t>их</w:t>
      </w:r>
      <w:r w:rsidRPr="007811E8">
        <w:rPr>
          <w:rFonts w:ascii="Times New Roman" w:hAnsi="Times New Roman" w:cs="Times New Roman"/>
          <w:sz w:val="28"/>
        </w:rPr>
        <w:t xml:space="preserve"> </w:t>
      </w:r>
      <w:r w:rsidR="00FB07EC">
        <w:rPr>
          <w:rFonts w:ascii="Times New Roman" w:hAnsi="Times New Roman" w:cs="Times New Roman"/>
          <w:sz w:val="28"/>
        </w:rPr>
        <w:t>субъектов, так и на составляющей</w:t>
      </w:r>
      <w:r w:rsidRPr="007811E8">
        <w:rPr>
          <w:rFonts w:ascii="Times New Roman" w:hAnsi="Times New Roman" w:cs="Times New Roman"/>
          <w:sz w:val="28"/>
        </w:rPr>
        <w:t xml:space="preserve"> финансовой части, это и потеря денежных средств, и потеря ценной информации, так же и репутации компании в целом.</w:t>
      </w:r>
    </w:p>
    <w:p w:rsidR="007811E8" w:rsidRPr="007811E8" w:rsidRDefault="007811E8" w:rsidP="001A5FB9">
      <w:pPr>
        <w:spacing w:line="360" w:lineRule="auto"/>
        <w:ind w:firstLine="709"/>
        <w:jc w:val="both"/>
        <w:rPr>
          <w:rFonts w:ascii="Times New Roman" w:hAnsi="Times New Roman" w:cs="Times New Roman"/>
          <w:sz w:val="28"/>
        </w:rPr>
      </w:pPr>
      <w:r w:rsidRPr="007811E8">
        <w:rPr>
          <w:rFonts w:ascii="Times New Roman" w:hAnsi="Times New Roman" w:cs="Times New Roman"/>
          <w:sz w:val="28"/>
        </w:rPr>
        <w:t>В целях противодействия коррупции крупные компании принимают комплекс мер:</w:t>
      </w:r>
    </w:p>
    <w:p w:rsidR="007811E8" w:rsidRPr="007811E8" w:rsidRDefault="007811E8" w:rsidP="001A5FB9">
      <w:pPr>
        <w:spacing w:line="360" w:lineRule="auto"/>
        <w:ind w:firstLine="709"/>
        <w:jc w:val="both"/>
        <w:rPr>
          <w:rFonts w:ascii="Times New Roman" w:hAnsi="Times New Roman" w:cs="Times New Roman"/>
          <w:sz w:val="28"/>
        </w:rPr>
      </w:pPr>
      <w:r w:rsidRPr="007811E8">
        <w:rPr>
          <w:rFonts w:ascii="Times New Roman" w:hAnsi="Times New Roman" w:cs="Times New Roman"/>
          <w:sz w:val="28"/>
        </w:rPr>
        <w:t>– создают правовую базу (принимают стандарты этики, политику противодействия коррупции, вносят изменения в трудовые договоры и договоры с контрагентами);</w:t>
      </w:r>
    </w:p>
    <w:p w:rsidR="007811E8" w:rsidRPr="007811E8" w:rsidRDefault="007811E8" w:rsidP="001A5FB9">
      <w:pPr>
        <w:spacing w:line="360" w:lineRule="auto"/>
        <w:ind w:firstLine="709"/>
        <w:jc w:val="both"/>
        <w:rPr>
          <w:rFonts w:ascii="Times New Roman" w:hAnsi="Times New Roman" w:cs="Times New Roman"/>
          <w:sz w:val="28"/>
        </w:rPr>
      </w:pPr>
      <w:r w:rsidRPr="007811E8">
        <w:rPr>
          <w:rFonts w:ascii="Times New Roman" w:hAnsi="Times New Roman" w:cs="Times New Roman"/>
          <w:sz w:val="28"/>
        </w:rPr>
        <w:t>– создают  организационную  основу  (отделы  внутреннего  аудита, распределяют соответствующими функции по противодействию коррупции между подразделениями компании);</w:t>
      </w:r>
    </w:p>
    <w:p w:rsidR="00074F0E" w:rsidRDefault="007811E8" w:rsidP="001A5FB9">
      <w:pPr>
        <w:spacing w:line="360" w:lineRule="auto"/>
        <w:ind w:firstLine="709"/>
        <w:jc w:val="both"/>
        <w:rPr>
          <w:rFonts w:ascii="Times New Roman" w:hAnsi="Times New Roman" w:cs="Times New Roman"/>
          <w:sz w:val="28"/>
        </w:rPr>
      </w:pPr>
      <w:r w:rsidRPr="007811E8">
        <w:rPr>
          <w:rFonts w:ascii="Times New Roman" w:hAnsi="Times New Roman" w:cs="Times New Roman"/>
          <w:sz w:val="28"/>
        </w:rPr>
        <w:t>– принимают комплекс иных мер по обеспечению финансовой безопасности компании.</w:t>
      </w:r>
    </w:p>
    <w:p w:rsidR="009F35C4" w:rsidRDefault="009F35C4" w:rsidP="001A5FB9">
      <w:pPr>
        <w:spacing w:line="360" w:lineRule="auto"/>
        <w:ind w:firstLine="709"/>
        <w:jc w:val="both"/>
        <w:rPr>
          <w:rFonts w:ascii="Times New Roman" w:hAnsi="Times New Roman" w:cs="Times New Roman"/>
          <w:sz w:val="28"/>
        </w:rPr>
      </w:pPr>
    </w:p>
    <w:p w:rsidR="009F35C4" w:rsidRDefault="009F35C4" w:rsidP="001A5FB9">
      <w:pPr>
        <w:spacing w:line="360" w:lineRule="auto"/>
        <w:ind w:firstLine="709"/>
        <w:jc w:val="both"/>
        <w:rPr>
          <w:rFonts w:ascii="Times New Roman" w:hAnsi="Times New Roman" w:cs="Times New Roman"/>
          <w:sz w:val="28"/>
        </w:rPr>
      </w:pPr>
    </w:p>
    <w:p w:rsidR="009F35C4" w:rsidRDefault="009F35C4" w:rsidP="001A5FB9">
      <w:pPr>
        <w:spacing w:line="360" w:lineRule="auto"/>
        <w:ind w:firstLine="709"/>
        <w:jc w:val="both"/>
        <w:rPr>
          <w:rFonts w:ascii="Times New Roman" w:hAnsi="Times New Roman" w:cs="Times New Roman"/>
          <w:sz w:val="28"/>
        </w:rPr>
      </w:pPr>
    </w:p>
    <w:p w:rsidR="009F35C4" w:rsidRDefault="009F35C4" w:rsidP="001A5FB9">
      <w:pPr>
        <w:spacing w:line="360" w:lineRule="auto"/>
        <w:ind w:firstLine="709"/>
        <w:jc w:val="both"/>
        <w:rPr>
          <w:rFonts w:ascii="Times New Roman" w:hAnsi="Times New Roman" w:cs="Times New Roman"/>
          <w:sz w:val="28"/>
        </w:rPr>
      </w:pPr>
    </w:p>
    <w:p w:rsidR="009F35C4" w:rsidRDefault="009F35C4" w:rsidP="001A5FB9">
      <w:pPr>
        <w:spacing w:line="360" w:lineRule="auto"/>
        <w:ind w:firstLine="709"/>
        <w:jc w:val="both"/>
        <w:rPr>
          <w:rFonts w:ascii="Times New Roman" w:hAnsi="Times New Roman" w:cs="Times New Roman"/>
          <w:sz w:val="28"/>
        </w:rPr>
      </w:pPr>
    </w:p>
    <w:p w:rsidR="009F35C4" w:rsidRDefault="009F35C4" w:rsidP="001A5FB9">
      <w:pPr>
        <w:spacing w:line="360" w:lineRule="auto"/>
        <w:ind w:firstLine="709"/>
        <w:jc w:val="both"/>
        <w:rPr>
          <w:rFonts w:ascii="Times New Roman" w:hAnsi="Times New Roman" w:cs="Times New Roman"/>
          <w:sz w:val="28"/>
        </w:rPr>
      </w:pPr>
    </w:p>
    <w:p w:rsidR="009F35C4" w:rsidRDefault="009F35C4" w:rsidP="001A5FB9">
      <w:pPr>
        <w:spacing w:line="360" w:lineRule="auto"/>
        <w:ind w:firstLine="709"/>
        <w:jc w:val="both"/>
        <w:rPr>
          <w:rFonts w:ascii="Times New Roman" w:hAnsi="Times New Roman" w:cs="Times New Roman"/>
          <w:sz w:val="28"/>
        </w:rPr>
      </w:pPr>
    </w:p>
    <w:p w:rsidR="009F35C4" w:rsidRDefault="009F35C4" w:rsidP="001A5FB9">
      <w:pPr>
        <w:spacing w:line="360" w:lineRule="auto"/>
        <w:ind w:firstLine="709"/>
        <w:jc w:val="both"/>
        <w:rPr>
          <w:rFonts w:ascii="Times New Roman" w:hAnsi="Times New Roman" w:cs="Times New Roman"/>
          <w:sz w:val="28"/>
        </w:rPr>
      </w:pPr>
    </w:p>
    <w:p w:rsidR="009F35C4" w:rsidRDefault="009F35C4" w:rsidP="001A5FB9">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3 ПРАКТИЧЕСКИЕ АСПЕКТЫ ПРОТИВОДЕЙСТВИЯ КОРРУПЦИИ КАК УГРОЗЫ ФИНАНСО</w:t>
      </w:r>
      <w:r>
        <w:rPr>
          <w:rFonts w:ascii="Times New Roman" w:hAnsi="Times New Roman" w:cs="Times New Roman"/>
          <w:sz w:val="28"/>
        </w:rPr>
        <w:t xml:space="preserve">ВОЙ БЕЗОПАСНОСТИ НА ПРИМЕРЕ ПАО </w:t>
      </w:r>
      <w:r w:rsidRPr="009F35C4">
        <w:rPr>
          <w:rFonts w:ascii="Times New Roman" w:hAnsi="Times New Roman" w:cs="Times New Roman"/>
          <w:sz w:val="28"/>
        </w:rPr>
        <w:t>«СБЕРБАНК»</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3.1 Общая характеристика хозяйствующего субъекта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ПАО" Сбербанк " является крупнейшим банком Российской Федерации, Центральной и Восточной Европы. Сбербанк является основным кредитором российской экономики и занимает наибольшую долю на рынке вкладов. Только в России у Сбербанка более 110 миллионов клиентов – более половины населения страны, а за рубежом Сбербанк насчитывает около 11 миллионов человек.</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Сбербанк – это мощный и один из крупнейших мировых финансовых институтов.</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 последние годы Сбербанк существенно расширил свое международное присутствие. Помимо стран СНГ (Казахстан, Украина и Беларусь), Сбербанк представлен в девяти странах Центральной и Восточной Европы и в Турции (</w:t>
      </w:r>
      <w:proofErr w:type="spellStart"/>
      <w:r w:rsidRPr="009F35C4">
        <w:rPr>
          <w:rFonts w:ascii="Times New Roman" w:hAnsi="Times New Roman" w:cs="Times New Roman"/>
          <w:sz w:val="28"/>
        </w:rPr>
        <w:t>DenizBank</w:t>
      </w:r>
      <w:proofErr w:type="spellEnd"/>
      <w:r w:rsidRPr="009F35C4">
        <w:rPr>
          <w:rFonts w:ascii="Times New Roman" w:hAnsi="Times New Roman" w:cs="Times New Roman"/>
          <w:sz w:val="28"/>
        </w:rPr>
        <w:t xml:space="preserve">). Сделка по покупке </w:t>
      </w:r>
      <w:proofErr w:type="spellStart"/>
      <w:r w:rsidRPr="009F35C4">
        <w:rPr>
          <w:rFonts w:ascii="Times New Roman" w:hAnsi="Times New Roman" w:cs="Times New Roman"/>
          <w:sz w:val="28"/>
        </w:rPr>
        <w:t>DenizBank</w:t>
      </w:r>
      <w:proofErr w:type="spellEnd"/>
      <w:r w:rsidRPr="009F35C4">
        <w:rPr>
          <w:rFonts w:ascii="Times New Roman" w:hAnsi="Times New Roman" w:cs="Times New Roman"/>
          <w:sz w:val="28"/>
        </w:rPr>
        <w:t xml:space="preserve"> была завершена в 2012 году и стала крупнейшим приобретением за более чем 170-летнюю историю банка. Сбербанк России также имеет представительства в Германии и Китае, филиал в Индии, работает в Швейцарии.</w:t>
      </w:r>
      <w:r w:rsidR="00710E45" w:rsidRPr="0065134F">
        <w:rPr>
          <w:rFonts w:ascii="Times New Roman" w:hAnsi="Times New Roman" w:cs="Times New Roman"/>
          <w:sz w:val="28"/>
        </w:rPr>
        <w:t>[2</w:t>
      </w:r>
      <w:r w:rsidR="00710E45">
        <w:rPr>
          <w:rFonts w:ascii="Times New Roman" w:hAnsi="Times New Roman" w:cs="Times New Roman"/>
          <w:sz w:val="28"/>
        </w:rPr>
        <w:t>0</w:t>
      </w:r>
      <w:r w:rsidR="00710E45" w:rsidRPr="0065134F">
        <w:rPr>
          <w:rFonts w:ascii="Times New Roman" w:hAnsi="Times New Roman" w:cs="Times New Roman"/>
          <w:sz w:val="28"/>
        </w:rPr>
        <w:t>]</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Сбербанк – это команда, у которой есть 260 тыс. квалифицированных сотрудников, работающих над превращением банка в лучшую сервисную компанию с продуктами и услугами мирового уровня.</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Фактическая численность персонала Сбербанка составляет 291,2 тыс. сотрудников. Значительная часть сотрудников работает с клиентами.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Каждый год в Сбербанк принимают около 50 тыс. новых специалистов и руководителей. Согласно стандартам Сбербанка, вновь принятым сотрудникам обеспечивается быстрый и качественный ввод в должность, </w:t>
      </w:r>
      <w:r w:rsidRPr="009F35C4">
        <w:rPr>
          <w:rFonts w:ascii="Times New Roman" w:hAnsi="Times New Roman" w:cs="Times New Roman"/>
          <w:sz w:val="28"/>
        </w:rPr>
        <w:lastRenderedPageBreak/>
        <w:t>помощь предоставляется в новой среде. Ежегодно в ПАО «Сбербанк» и дочерних компаниях банка практикуют и стажируют более 13 тыс. студентов. В рамках сотрудничества с образовательными учреждениями сотрудниками банка проводится более 2000 лекций в год, более 100 различных соревнований.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 банке есть единый годовой цикл постановки целей, оценки эффективности и потенциала, планирования карьеры, развития и продвижения сотрудников – HR-цикл. В начале года на основе стратегических целей, руководство ставит высокие цели на кварталы и год.</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Оценка эффективности в отношении сотрудников проводится каждый квартал, в декабре формируются итоги работы за год. По результатам оценки будет дана обратная связь. Помимо оценки эффективности, также вводится оценка соответствия ценностей банка.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По отношению к руководителям банка используется инструмент </w:t>
      </w:r>
      <w:proofErr w:type="gramStart"/>
      <w:r w:rsidRPr="009F35C4">
        <w:rPr>
          <w:rFonts w:ascii="Times New Roman" w:hAnsi="Times New Roman" w:cs="Times New Roman"/>
          <w:sz w:val="28"/>
        </w:rPr>
        <w:t>оценки-кадровые</w:t>
      </w:r>
      <w:proofErr w:type="gramEnd"/>
      <w:r w:rsidRPr="009F35C4">
        <w:rPr>
          <w:rFonts w:ascii="Times New Roman" w:hAnsi="Times New Roman" w:cs="Times New Roman"/>
          <w:sz w:val="28"/>
        </w:rPr>
        <w:t xml:space="preserve"> комиссии, которые рассматривают потенциал и успехи руководителя. В результате составляется план действий для каждого сотрудника, составляется список сотрудников, рекомендованных для участия в кадровом резерве по основным должностям банка, согласовывается список преемников. Ежегодно кадровые комиссии проходят около 20 тыс. руководителей.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По результатам оценки сотрудники создают индивидуальный план развития или план улучшения, если сотрудник классифицируется как неэффективный. План развития призван повысить качество управленческой деятельности руководителей.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У банка есть кадровый резерв для высоких должностей. Для остальных производится политика преемственности. Кадровый резерв состоит из успешных руководителей с высоким потенциалом, готовых в ближайшие два года занять ключевые позиции в системе Сбербанка.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По итогам работы за год сотрудник получает обратную связь от руководителя, коллег, подчиненных, внутреннего клиента.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Сбербанк заявляет о том, что для сотрудников Сбербанк это:</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банк, который ценит своих сотрудников, заботится о них;</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банк, который дает возможность сотрудникам развиваться лично и профессионально, работать в котором стремятся лучшие профессионалы;</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банк, который обеспечивает своим сотрудникам достойный материальный достаток и положение в обществе;</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банк, работой в котором можно гордиться, сотрудники которого уверены в своем будущем;</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банк, который постоянно ведет коммуникацию на своих страницах во всех основных социальных сетях.</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Развитие корпоративной культуры занимает важное место в стратегии Сбербанка. За последние два года качество корпоративной культуры и ее важность в принятии решений возросли. Как показал опрос, число сотрудников, которые согласны с тем, что культура банка положительно влияет на поведение сотрудников, выросло более чем на 20% в 2017 году. Число сотрудников, которые считают корпоративную культуру и рабочую среду привлекательной чертой банка как работодателя, выросло более чем на 10%.</w:t>
      </w:r>
      <w:r w:rsidR="00710E45">
        <w:rPr>
          <w:rFonts w:ascii="Times New Roman" w:hAnsi="Times New Roman" w:cs="Times New Roman"/>
          <w:sz w:val="28"/>
        </w:rPr>
        <w:t>[9</w:t>
      </w:r>
      <w:r w:rsidR="00710E45" w:rsidRPr="0065134F">
        <w:rPr>
          <w:rFonts w:ascii="Times New Roman" w:hAnsi="Times New Roman" w:cs="Times New Roman"/>
          <w:sz w:val="28"/>
        </w:rPr>
        <w:t>]</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Рассмотрим основные меры и направления работы по профилактике и борьбе с коррупцией как угрозу финансовой безопасности.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3.2 Основные меры и направления работ по профилактике и противодействию коррупции как угрозы финансовой безопасности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В политике «Сбербанка» по борьбе с коррупцией утверждены следующие основные подходы, позволяющие эффективно выявлять, </w:t>
      </w:r>
      <w:r w:rsidRPr="009F35C4">
        <w:rPr>
          <w:rFonts w:ascii="Times New Roman" w:hAnsi="Times New Roman" w:cs="Times New Roman"/>
          <w:sz w:val="28"/>
        </w:rPr>
        <w:lastRenderedPageBreak/>
        <w:t>оценивать и минимизировать риски коррупционных действий в ПАО «Сбербанк»:</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определение перечня функций, видов деятельности и бизнес-процессов, а также должностей на основе объема полномочий и возможностей личной осмотрительности, связанных с высокими коррупционными рисками</w:t>
      </w:r>
      <w:proofErr w:type="gramStart"/>
      <w:r w:rsidRPr="009F35C4">
        <w:rPr>
          <w:rFonts w:ascii="Times New Roman" w:hAnsi="Times New Roman" w:cs="Times New Roman"/>
          <w:sz w:val="28"/>
        </w:rPr>
        <w:t xml:space="preserve"> ;</w:t>
      </w:r>
      <w:proofErr w:type="gramEnd"/>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получение информации о доходах, расходах, имущественных и имущественных обязательствах нормативно определенных категорий лиц (членов органов управления, руководителей и другие), в том числе связанных с высоким коррупционным риском, а также их супругов и несовершеннолетних детей, получение информации об участии в уставном капитале и органах управления юридических лиц, с согласия сотрудников;</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оценка и обработка поступающей информации о коррупционных преступлениях или в тех случаях, когда сотрудники приглядываются к совершению коррупционных преступлений;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ограничение для определенных категорий сотрудников на участие в уставном капитале или административных органах третьих лиц при одновременной работе в банке;</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представление требований к банковским руководителям и кандидатам на руководящие должности, определенных законом или установленных трудовыми соглашениями;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введение в практику оценки, поощрения и продвижения персоналом информации о долгосрочном, безупречном и эффективном выполнении сотрудником своих обязанностей по борьбе с коррупцией;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контроль представительских расходов, дарения и получения подарков;</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 порядок урегулирования и предотвращения конфликта интересов;</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ведение полного и достоверного учета и документирования всех совершаемых банком платежей;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процедуры оценки, анализа и отбора контрагентов банка;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ознакомление под роспись сотрудников банка (при приёме на работу и действующих) с требованиями Политики по противодействию коррупции и вносимых в неё изменениях;</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проведение антикоррупционной экспертизы внутренних нормативных и организационно-распорядительных документов и договоров.</w:t>
      </w:r>
      <w:r w:rsidR="00710E45" w:rsidRPr="00710E45">
        <w:rPr>
          <w:rFonts w:ascii="Times New Roman" w:hAnsi="Times New Roman" w:cs="Times New Roman"/>
          <w:sz w:val="28"/>
        </w:rPr>
        <w:t xml:space="preserve"> </w:t>
      </w:r>
      <w:r w:rsidR="00710E45">
        <w:rPr>
          <w:rFonts w:ascii="Times New Roman" w:hAnsi="Times New Roman" w:cs="Times New Roman"/>
          <w:sz w:val="28"/>
        </w:rPr>
        <w:t>[17</w:t>
      </w:r>
      <w:r w:rsidR="00710E45" w:rsidRPr="0065134F">
        <w:rPr>
          <w:rFonts w:ascii="Times New Roman" w:hAnsi="Times New Roman" w:cs="Times New Roman"/>
          <w:sz w:val="28"/>
        </w:rPr>
        <w:t>]</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Банк предпринимает разумные шаги, чтобы свести к минимуму риск деловых отношений с контрагентами, которые были или, возможно, были вовлечены в коррупционную деятельность. В связи с этим банк:</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анализирует репутацию потенциальных контрагентов и их акционеров на предмет толерантности к коррупции;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информирует их о принципах и требованиях банка в сфере противодействия коррупции;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учитывает их готовность соблюдать принципы и требования в области противодействии коррупции и оказывать взаимную помощь в предотвращении коррупции.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 соответствии с законодательством Российской Федерации в случае заключения трудового договора (гражданско-правового договора) с гражданином, замещавшим определенные должности государственной или муниципальной службы, в течение двух лет после его увольнения с государственной или муниципальной службы банк осуществляет уведомление работодателя по последнему месту его службы.</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ПАО" Сбербанк " принимает меры по управлению конфликтом интересов с целью минимизации коррупционных рисков. Конфликт интересов - это прямой или косвенный конфликт между активами и другими интересами банка и сотрудников и одного или нескольких клиентов, что может привести действия (бездействия) одной стороны к неблагоприятным последствиям для другой стороны. Конфликт интересов, возникающий в рамках обычной деловой деятельности, условия которой были раскрыты или должны быть известны переговорной стороне, при переговорах об условиях ведения бизнеса не рассматривается как конфликт интересов.</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Конфликт интересов возникает, когда личный интерес (прямо или косвенно) банковского служащего может влиять или влиять на объективное и беспристрастное выполнение его должностных обязанностей и в котором может возникнуть или возникает противоречие между личными интересами сотрудника, правами и законными интересами банка.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Для предотвращения и разрешения конфликта интересов банковские сотрудники обязаны:</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принимать меры по недопущению любой возможности возникновения конфликта интересов;</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уведомить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Предотвращение или урегулирование конфликта интересов может состоять в том, чтобы сменить сферу задач и поручений, выполняемых в рамках служебных обязанностей сотрудника являющийся стороной конфликта интересов, или отказаться от выгоды, из-за которого происходит конфликт интересов (например, отказ от работы с конкретным клиентом или контрагентом). В некоторых случаях предотвращение или урегулирование </w:t>
      </w:r>
      <w:r w:rsidRPr="009F35C4">
        <w:rPr>
          <w:rFonts w:ascii="Times New Roman" w:hAnsi="Times New Roman" w:cs="Times New Roman"/>
          <w:sz w:val="28"/>
        </w:rPr>
        <w:lastRenderedPageBreak/>
        <w:t>конфликта интересов может заключаться в изменении позиции банковского сотрудника, который является стороной конфликта интересов.</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 ситуации конфликта интересов сотрудники банка, в случае невозможности устранить этот конфликт интересов, имеют приоритет над интересами банка.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Сотрудники банка не могут представлять банк организациями, в которых сотрудник имеет значительный личный интерес, отличный от интересов банка, включая (</w:t>
      </w:r>
      <w:proofErr w:type="gramStart"/>
      <w:r w:rsidRPr="009F35C4">
        <w:rPr>
          <w:rFonts w:ascii="Times New Roman" w:hAnsi="Times New Roman" w:cs="Times New Roman"/>
          <w:sz w:val="28"/>
        </w:rPr>
        <w:t>но</w:t>
      </w:r>
      <w:proofErr w:type="gramEnd"/>
      <w:r w:rsidRPr="009F35C4">
        <w:rPr>
          <w:rFonts w:ascii="Times New Roman" w:hAnsi="Times New Roman" w:cs="Times New Roman"/>
          <w:sz w:val="28"/>
        </w:rPr>
        <w:t xml:space="preserve"> не ограничиваясь) случаи, когда сам сотрудник, его близкие родственники или члены семьи участвуют в уставном капитале или административных органах этих организаций.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Сотрудники без согласия банка не могут прямо или косвенно участвовать в уставном капитале (за исключением организаций, акции которых торгуются на организованном рынке ценных бумаг, если эта доля не превышает 2% уставного капитала), а также работать или занимать должности в органах управления конкурсных организаций.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Сотрудники не могут заниматься коммерческой или иной деятельностью (включая участие в уставном капитале или управление юридическими лицами), имеющейся с учетом положения банка, включая использование деловых связей и возможностей банка, если эта деятельность или участие специально не доверены банком.</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В ПАО" Сбербанк " урегулировали вопросы подарков. Подарком признается любая ценность в материальной или нематериальной форме, за которую </w:t>
      </w:r>
      <w:proofErr w:type="gramStart"/>
      <w:r w:rsidRPr="009F35C4">
        <w:rPr>
          <w:rFonts w:ascii="Times New Roman" w:hAnsi="Times New Roman" w:cs="Times New Roman"/>
          <w:sz w:val="28"/>
        </w:rPr>
        <w:t>нет обязательства платить</w:t>
      </w:r>
      <w:proofErr w:type="gramEnd"/>
      <w:r w:rsidRPr="009F35C4">
        <w:rPr>
          <w:rFonts w:ascii="Times New Roman" w:hAnsi="Times New Roman" w:cs="Times New Roman"/>
          <w:sz w:val="28"/>
        </w:rPr>
        <w:t xml:space="preserve"> обычную цену, включая деньги, ценные бумаги и иное имущество, выгоды и услуги активов, полученных или переданных в связи с работой в банке.</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Получение подарка сотрудником может быть негативно оценено другими сотрудниками или другими лицами, даже если намерения </w:t>
      </w:r>
      <w:r w:rsidRPr="009F35C4">
        <w:rPr>
          <w:rFonts w:ascii="Times New Roman" w:hAnsi="Times New Roman" w:cs="Times New Roman"/>
          <w:sz w:val="28"/>
        </w:rPr>
        <w:lastRenderedPageBreak/>
        <w:t>сотрудника и дарителя не являются недобросовестными или необоснованными.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Сотрудникам банка не разрешается принимать от любых третьих лиц подарки: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за совершение каких-либо действий (бездействия), связанных с работой в банке;</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свыше определенной внутренним нормативным документом банка стоимости;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 виде денежных средств или денежных эквивалентов;</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 отсутствие, общепринятого повода для подарка.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Все запрещенные подарки должны быть отклонены и возвращены дарителю. В том случае, если ведение бизнеса не допускает отказа от подарка, подарок должен быть получен с одновременной передачей информации о подарке в банк, что решит дальнейшую судьбу подарка.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Подарки от имени банка, его сотрудников, представителей банка третьим лицам в виде наличных денег, независимо от формы и вида валюты, не допускаются.</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Сотрудники банка должны в установленном порядке заявить о подарках, которые им были вручены и переданы. Если есть сомнения в допустимости подарка или других вопросах, связанных с обращением с подарками, сотрудник должен обратиться за разъяснениями к руководителю.</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Основными мерами и направлениями работы по предотвращению и борьбе с коррупцией считают угрозу финансовой безопасности в ПАО «Сбербанк». Реализация этих мер позволит минимизировать коррупционные риски и укрепить финансовую стабильность банка.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Рассмотрим основные полномочия подразделений и сотрудников банка в рамках системы борьбы с коррупцией как угрозу финансовой безопасности.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3.3 Основные полномочия подразделений и сотрудников банка в рамках системы противодействия коррупции как угрозы финансовой безопасности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Рассмотрим основные функции и полномочия административных органов, отделов и ПАО «Сбербанк» в рамках системы антикоррупционной борьбы.</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Наблюдательный совет Сбербанка проводит общий </w:t>
      </w:r>
      <w:proofErr w:type="gramStart"/>
      <w:r w:rsidRPr="009F35C4">
        <w:rPr>
          <w:rFonts w:ascii="Times New Roman" w:hAnsi="Times New Roman" w:cs="Times New Roman"/>
          <w:sz w:val="28"/>
        </w:rPr>
        <w:t>контроль за</w:t>
      </w:r>
      <w:proofErr w:type="gramEnd"/>
      <w:r w:rsidRPr="009F35C4">
        <w:rPr>
          <w:rFonts w:ascii="Times New Roman" w:hAnsi="Times New Roman" w:cs="Times New Roman"/>
          <w:sz w:val="28"/>
        </w:rPr>
        <w:t xml:space="preserve"> борьбой с коррупцией и мерами, принимаемыми в этой сфере.</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Правление ПАО «Сбербанк»:</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утверждает Политику по противодействию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отвечает за соответствие деятельности банка требованиям законодательства, соблюдение требований законодательства в сфере противодействии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принимает участие в формировании и поддержании этического стандарта непримиримого отношения ко всем формам и проявлениям коррупции на всех уровнях, его члены являются личным примером этического поведения</w:t>
      </w:r>
      <w:proofErr w:type="gramStart"/>
      <w:r w:rsidRPr="009F35C4">
        <w:rPr>
          <w:rFonts w:ascii="Times New Roman" w:hAnsi="Times New Roman" w:cs="Times New Roman"/>
          <w:sz w:val="28"/>
        </w:rPr>
        <w:t xml:space="preserve"> ;</w:t>
      </w:r>
      <w:proofErr w:type="gramEnd"/>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контролирует соблюдение антикоррупционной политики, в том числе обеспечение эффективного и быстрого решения вопросов другими органами исполнительной власти в антикоррупционной системе.</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Полномочия комитета ПАО «Сбербанк»:</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рассматривает вопросы, которые возникают в сфере конфликта интересов и других этических вопросов;</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 решает значимые  вопросы по поводу проведения мероприятий в рамках построения системы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утверждает список мероприятий, в которых соперничество с банком должно считаться конкурентоспособным;</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утверждает внутренние нормативные документы по вопросам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рассматривает отчеты по вопросам работы в области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Полномочия комитет территориального банка:</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 рамках своих полномочий занимается вопросами в области конфликта интересов и другими этическими вопросами;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принимает решения об утверждении и реализации отдельных программ территориального бан</w:t>
      </w:r>
      <w:r w:rsidR="00710E45">
        <w:rPr>
          <w:rFonts w:ascii="Times New Roman" w:hAnsi="Times New Roman" w:cs="Times New Roman"/>
          <w:sz w:val="28"/>
        </w:rPr>
        <w:t>ка в сфере борьбы с коррупцией. [17</w:t>
      </w:r>
      <w:r w:rsidR="00710E45" w:rsidRPr="0065134F">
        <w:rPr>
          <w:rFonts w:ascii="Times New Roman" w:hAnsi="Times New Roman" w:cs="Times New Roman"/>
          <w:sz w:val="28"/>
        </w:rPr>
        <w:t>]</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Управление банком  и сотрудники по соблюдению в территориальных банках в соответствии с предоставленными полномочиями и компетенциями: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участвует в разработке общей методологии в области борьбы с коррупцией;</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идентифицирует области, деятельность и бизнес-процессы в банке с высокими коррупционными рисками;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осуществляет меры по внедрению процедур и мероприятий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проводит антикоррупционную проверку внутренних документов, договоров и соглашений, в том числе на этапе их разработки и согласования;</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инициирует проведение служебных проверок в области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 xml:space="preserve">– информирует подразделения </w:t>
      </w:r>
      <w:proofErr w:type="spellStart"/>
      <w:r w:rsidRPr="009F35C4">
        <w:rPr>
          <w:rFonts w:ascii="Times New Roman" w:hAnsi="Times New Roman" w:cs="Times New Roman"/>
          <w:sz w:val="28"/>
        </w:rPr>
        <w:t>внутрибанковской</w:t>
      </w:r>
      <w:proofErr w:type="spellEnd"/>
      <w:r w:rsidRPr="009F35C4">
        <w:rPr>
          <w:rFonts w:ascii="Times New Roman" w:hAnsi="Times New Roman" w:cs="Times New Roman"/>
          <w:sz w:val="28"/>
        </w:rPr>
        <w:t xml:space="preserve"> безопасности о существующих фактах или намерениях совершения коррупционных действий банковскими служащими;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имеет право вводить представителей в коллегиальные органы, занимающиеся закупками, спонсорством и благотворительными проектами;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участвует в служебных проверках в области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подготавливает обучающие материалы в области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консультирует сотрудников банка по вопросам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идентифицирует потенциальные конфликты интересов и принимает меры для их управления и разрешения;</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участвует в разработке Кодекса корпоративной этики;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утверждает платежи и расходы в рамках контроля подарков и важных расходов, в спорных случаях, включая превышение установленных лимитов;</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внедряет и поддерживает «горячую линию».</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Подразделения </w:t>
      </w:r>
      <w:proofErr w:type="spellStart"/>
      <w:r w:rsidRPr="009F35C4">
        <w:rPr>
          <w:rFonts w:ascii="Times New Roman" w:hAnsi="Times New Roman" w:cs="Times New Roman"/>
          <w:sz w:val="28"/>
        </w:rPr>
        <w:t>внутрибанковской</w:t>
      </w:r>
      <w:proofErr w:type="spellEnd"/>
      <w:r w:rsidRPr="009F35C4">
        <w:rPr>
          <w:rFonts w:ascii="Times New Roman" w:hAnsi="Times New Roman" w:cs="Times New Roman"/>
          <w:sz w:val="28"/>
        </w:rPr>
        <w:t xml:space="preserve"> безопасности в соответствии со своей компетенцией:</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принимают участие в разработке общей методологии в области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подготавливают и проводят мероприятия, направленные на выявление и пресечение коррупционных действий сотрудников банка;</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проводят антикоррупционную проверку документации по процедурам закупок, которые проводит банк;</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 инициируют проведение служебных проверок в области противодействия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взаимодействует с правоохранительными органами по поводу передачи материалов по выявленным фактам совершения коррупционных действий сотрудниками банка;</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проводит мероприятия по защите сотрудников банка от влияния других лиц, действия которых направлены на организацию коррупционных схем и проявлений в банке;</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взаимодействует с отделом соответствия для выявления информации о намерениях или коррупционных делах банковскими служащими;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разрабатывают рекомендации руководству банка по устранению причин и условий, способствующих коррупционным проявлениям среди сотрудников банка.</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Сотрудники, являющиеся членами коллегиальных органов исполнительной власти, а также руководители независимых структурных подразделений и их заместители банка:</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подписывают письменное обязательство о соблюдении требований Политики по противодействию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ориентируют сотрудников на безусловное выполнение принципов Политики по противодействию коррупции и этических стандартов поведения, приводят личный пример добросовестного и этического поведения;</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учитывают результаты длительности, безупречности и эффективности исполнения сотрудником банка своих обязанностей по противодействию коррупции при оценке личной эффективности сотрудников для целей мотивации персонала.</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lastRenderedPageBreak/>
        <w:t>Все сотрудники ПАО «Сбербанк»:</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сотрудничают с руководством банка по всем вопросам борьбы с коррупцией;</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 соблюдают </w:t>
      </w:r>
      <w:proofErr w:type="gramStart"/>
      <w:r w:rsidRPr="009F35C4">
        <w:rPr>
          <w:rFonts w:ascii="Times New Roman" w:hAnsi="Times New Roman" w:cs="Times New Roman"/>
          <w:sz w:val="28"/>
        </w:rPr>
        <w:t>законы по противодействию</w:t>
      </w:r>
      <w:proofErr w:type="gramEnd"/>
      <w:r w:rsidRPr="009F35C4">
        <w:rPr>
          <w:rFonts w:ascii="Times New Roman" w:hAnsi="Times New Roman" w:cs="Times New Roman"/>
          <w:sz w:val="28"/>
        </w:rPr>
        <w:t xml:space="preserve"> коррупции, а также принципов профессиональной этики и этических норм ведения бизнеса;</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во всех странах мира национальные антикоррупционные законы, местные законы иностранных государств и международное право по борьбе с коррупцией должны соблюдаться, если они выполняют свои трудовые обязанности или действуют от имени банка;</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знакомятся лично под роспись с Политикой по противодействию коррупции;</w:t>
      </w:r>
    </w:p>
    <w:p w:rsidR="009F35C4" w:rsidRPr="009F35C4" w:rsidRDefault="009F35C4" w:rsidP="00486E9E">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в рамках своих полномочий выполняют обязанности в области противоде</w:t>
      </w:r>
      <w:r w:rsidR="00486E9E">
        <w:rPr>
          <w:rFonts w:ascii="Times New Roman" w:hAnsi="Times New Roman" w:cs="Times New Roman"/>
          <w:sz w:val="28"/>
        </w:rPr>
        <w:t>йствия коррупции.</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Выводы по третьей главе.</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 третьей главе рассмотрены практические аспекты борьбы с коррупцией как угроза финансовой безопасности на примере ПАО «Сбербанк». Банк создал эффективную сложную систему борьбы с коррупцией, которая может стать примером для многих других компаний.</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ПАО «Сбербанк» является крупнейшим банком, что укрепляет свои позиции на мировом финансовом рынке. Сбербанк является основным кредитором российской экономики и занимает наибольшую долю на рынке вкладов. На его долю приходится 46% вкладов населения, 40% кредитов физическим лицам и 36,2% кредитов юридическим лицам.</w:t>
      </w:r>
    </w:p>
    <w:p w:rsidR="009F35C4" w:rsidRP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Для эффективного выявления, оценки и минимизации рисков коррупционных действий в ПАО «Сбербанк» используется комплекс подходов, утвержденных в Политике ПАО «Сбербанка» по борьбе с </w:t>
      </w:r>
      <w:r w:rsidRPr="009F35C4">
        <w:rPr>
          <w:rFonts w:ascii="Times New Roman" w:hAnsi="Times New Roman" w:cs="Times New Roman"/>
          <w:sz w:val="28"/>
        </w:rPr>
        <w:lastRenderedPageBreak/>
        <w:t>коррупцией. Реализация этих мер позволит минимизировать коррупционные риски и укрепить финансовую стабильность банка.</w:t>
      </w:r>
    </w:p>
    <w:p w:rsidR="009F35C4"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Также были рассмотрены основные полномочия подразделений и сотрудников банка в рамках антикоррупционной системы как угрозу финансовой безопасности.</w:t>
      </w: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9F35C4" w:rsidRDefault="009F35C4" w:rsidP="0097224E">
      <w:pPr>
        <w:spacing w:line="360" w:lineRule="auto"/>
        <w:jc w:val="both"/>
        <w:rPr>
          <w:rFonts w:ascii="Times New Roman" w:hAnsi="Times New Roman" w:cs="Times New Roman"/>
          <w:sz w:val="28"/>
        </w:rPr>
      </w:pPr>
    </w:p>
    <w:p w:rsidR="009F35C4" w:rsidRDefault="009F35C4" w:rsidP="009F35C4">
      <w:pPr>
        <w:spacing w:line="360" w:lineRule="auto"/>
        <w:ind w:firstLine="709"/>
        <w:jc w:val="both"/>
        <w:rPr>
          <w:rFonts w:ascii="Times New Roman" w:hAnsi="Times New Roman" w:cs="Times New Roman"/>
          <w:sz w:val="28"/>
        </w:rPr>
      </w:pPr>
    </w:p>
    <w:p w:rsidR="00710E45" w:rsidRDefault="00710E45" w:rsidP="009F35C4">
      <w:pPr>
        <w:spacing w:line="360" w:lineRule="auto"/>
        <w:ind w:firstLine="709"/>
        <w:jc w:val="both"/>
        <w:rPr>
          <w:rFonts w:ascii="Times New Roman" w:hAnsi="Times New Roman" w:cs="Times New Roman"/>
          <w:sz w:val="28"/>
        </w:rPr>
      </w:pPr>
    </w:p>
    <w:p w:rsidR="00710E45" w:rsidRDefault="00710E45" w:rsidP="009F35C4">
      <w:pPr>
        <w:spacing w:line="360" w:lineRule="auto"/>
        <w:ind w:firstLine="709"/>
        <w:jc w:val="both"/>
        <w:rPr>
          <w:rFonts w:ascii="Times New Roman" w:hAnsi="Times New Roman" w:cs="Times New Roman"/>
          <w:sz w:val="28"/>
        </w:rPr>
      </w:pPr>
    </w:p>
    <w:p w:rsidR="00710E45" w:rsidRDefault="00710E45" w:rsidP="009F35C4">
      <w:pPr>
        <w:spacing w:line="360" w:lineRule="auto"/>
        <w:ind w:firstLine="709"/>
        <w:jc w:val="both"/>
        <w:rPr>
          <w:rFonts w:ascii="Times New Roman" w:hAnsi="Times New Roman" w:cs="Times New Roman"/>
          <w:sz w:val="28"/>
        </w:rPr>
      </w:pPr>
    </w:p>
    <w:p w:rsidR="00486E9E" w:rsidRDefault="00486E9E" w:rsidP="00862794">
      <w:pPr>
        <w:spacing w:line="360" w:lineRule="auto"/>
        <w:ind w:firstLine="709"/>
        <w:jc w:val="center"/>
        <w:rPr>
          <w:rFonts w:ascii="Times New Roman" w:hAnsi="Times New Roman" w:cs="Times New Roman"/>
          <w:sz w:val="28"/>
        </w:rPr>
      </w:pPr>
    </w:p>
    <w:p w:rsidR="009F35C4" w:rsidRPr="009F35C4" w:rsidRDefault="009F35C4" w:rsidP="00862794">
      <w:pPr>
        <w:spacing w:line="360" w:lineRule="auto"/>
        <w:ind w:firstLine="709"/>
        <w:jc w:val="center"/>
        <w:rPr>
          <w:rFonts w:ascii="Times New Roman" w:hAnsi="Times New Roman" w:cs="Times New Roman"/>
          <w:sz w:val="28"/>
        </w:rPr>
      </w:pPr>
      <w:r w:rsidRPr="009F35C4">
        <w:rPr>
          <w:rFonts w:ascii="Times New Roman" w:hAnsi="Times New Roman" w:cs="Times New Roman"/>
          <w:sz w:val="28"/>
        </w:rPr>
        <w:lastRenderedPageBreak/>
        <w:t>ЗАКЛЮЧЕНИЕ</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Таким образом, поставленные в работе задачи решены, цель достигнута.</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Сформулируем следующие выводы.</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Коррупция – сложное социальное явление. Разнообразие проявлений коррупции значительно затрудняет анализ сущности и причин этого явления. Коррупция не ограничивается только получением взятки. Коррупционное поведение включает в себя весь комплекс злоупотреблений.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Коррупция в коммерческих организациях проявляется в различных формах: подкуп руководителей и владельцев бизнеса должностными лицами разных уровней; коммерческий подкуп с целью получения одной коммерческой организации ценных сведений о другой коммерческой организации; подкуп сотрудников хозяйственных подразделений за все услуги</w:t>
      </w:r>
      <w:r w:rsidR="00862794">
        <w:rPr>
          <w:rFonts w:ascii="Times New Roman" w:hAnsi="Times New Roman" w:cs="Times New Roman"/>
          <w:sz w:val="28"/>
        </w:rPr>
        <w:t>.</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Финансовая безопасность хозяйствующего субъекта – это состояние его безопасности от негативных воздействий внешних и внутренних угроз, дестабилизирующих факторов, обеспечивающих устойчивую реализацию основных коммерческих интересов и целей правовой деятельности. Суть финансовой безопасности компании заключается в способности компании самостоятельно разрабатывать и проводить финансовую стратегию в соответствии с целями общей корпоративной стратегии в неопределенной и конкурентной среде.</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Одним из важнейших компонентов финансовой безопасности хозяйствующего субъекта является эффективное функционирование системы борьбы с коррупцией.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xml:space="preserve">Коррупция оказывает комплексное негативное влияние на финансовую безопасность хозяйствующих субъектов: происходит прямая потеря </w:t>
      </w:r>
      <w:r w:rsidRPr="009F35C4">
        <w:rPr>
          <w:rFonts w:ascii="Times New Roman" w:hAnsi="Times New Roman" w:cs="Times New Roman"/>
          <w:sz w:val="28"/>
        </w:rPr>
        <w:lastRenderedPageBreak/>
        <w:t xml:space="preserve">финансовых ресурсов, потеря ценной деловой информации, времени и репутации компании. </w:t>
      </w:r>
      <w:proofErr w:type="gramStart"/>
      <w:r w:rsidRPr="009F35C4">
        <w:rPr>
          <w:rFonts w:ascii="Times New Roman" w:hAnsi="Times New Roman" w:cs="Times New Roman"/>
          <w:sz w:val="28"/>
        </w:rPr>
        <w:t>В этой связи актуален вопрос о мерах по борьбе с коррупцией в экономических субъектах</w:t>
      </w:r>
      <w:proofErr w:type="gramEnd"/>
      <w:r w:rsidRPr="009F35C4">
        <w:rPr>
          <w:rFonts w:ascii="Times New Roman" w:hAnsi="Times New Roman" w:cs="Times New Roman"/>
          <w:sz w:val="28"/>
        </w:rPr>
        <w:t>.</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 целях противодействия коррупции крупные компании принимают комплекс мер:</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создают правовую базу (принимают стандарты этики, политику противодействия коррупции, вносят изменения в трудовые договоры и договоры с контрагентами);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создают  организационную  основу  (отделы  внутреннего  аудита, распределяют соответствующими функции по противодействию коррупции между подразделениями компании);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 принимают комплекс иных мер по обеспечению финансовой безопасности компании.</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В третьей главе рассмотрены практические аспекты борьбы с коррупцией как угроза финансовой безопасности на примере ПАО «Сбербанк». Банк создал эффективную сложную систему борьбы с коррупцией, которая может стать примером для многих других компаний.</w:t>
      </w:r>
    </w:p>
    <w:p w:rsidR="009F35C4" w:rsidRPr="009F35C4" w:rsidRDefault="009F35C4" w:rsidP="009F35C4">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ПАО «Сбербанк» является крупнейшим банком, что укрепляет свои позиции на мировом финансовом рынке. Сбербанк является основным кредитором российской экономики и занимает наибольшую долю на рынке вкладов. На его долю приходится 46% вкладов населения, 40% кредитов физическим лицам и 36,2% кредитов юридическим лицам.</w:t>
      </w:r>
    </w:p>
    <w:p w:rsidR="00A50B5A" w:rsidRDefault="009F35C4" w:rsidP="00697A61">
      <w:pPr>
        <w:spacing w:line="360" w:lineRule="auto"/>
        <w:ind w:firstLine="709"/>
        <w:jc w:val="both"/>
        <w:rPr>
          <w:rFonts w:ascii="Times New Roman" w:hAnsi="Times New Roman" w:cs="Times New Roman"/>
          <w:sz w:val="28"/>
        </w:rPr>
      </w:pPr>
      <w:r w:rsidRPr="009F35C4">
        <w:rPr>
          <w:rFonts w:ascii="Times New Roman" w:hAnsi="Times New Roman" w:cs="Times New Roman"/>
          <w:sz w:val="28"/>
        </w:rPr>
        <w:t>Для эффективного выявления, оценки и минимизации рисков коррупционных действий в ПАО «Сбербанк» используется комплекс подходов, утвержденных в Политике ПАО «Сбербанка» по борьбе с коррупцией. Реализация этих мер позволит минимизировать коррупционные риски и укрепит</w:t>
      </w:r>
      <w:r w:rsidR="00697A61">
        <w:rPr>
          <w:rFonts w:ascii="Times New Roman" w:hAnsi="Times New Roman" w:cs="Times New Roman"/>
          <w:sz w:val="28"/>
        </w:rPr>
        <w:t>ь финансовую стабильность банка.</w:t>
      </w:r>
    </w:p>
    <w:p w:rsidR="00A50B5A" w:rsidRPr="00A50B5A" w:rsidRDefault="00A50B5A" w:rsidP="0065134F">
      <w:pPr>
        <w:spacing w:line="360" w:lineRule="auto"/>
        <w:ind w:firstLine="709"/>
        <w:jc w:val="center"/>
        <w:rPr>
          <w:rFonts w:ascii="Times New Roman" w:hAnsi="Times New Roman" w:cs="Times New Roman"/>
          <w:sz w:val="28"/>
        </w:rPr>
      </w:pPr>
      <w:r w:rsidRPr="00A50B5A">
        <w:rPr>
          <w:rFonts w:ascii="Times New Roman" w:hAnsi="Times New Roman" w:cs="Times New Roman"/>
          <w:sz w:val="28"/>
        </w:rPr>
        <w:lastRenderedPageBreak/>
        <w:t>С</w:t>
      </w:r>
      <w:r w:rsidR="0065134F">
        <w:rPr>
          <w:rFonts w:ascii="Times New Roman" w:hAnsi="Times New Roman" w:cs="Times New Roman"/>
          <w:sz w:val="28"/>
        </w:rPr>
        <w:t>ПИСОК ИСПОЛЬЗОВАННЫХ ИСТОЧНИКОВ</w:t>
      </w:r>
    </w:p>
    <w:p w:rsidR="00A50B5A" w:rsidRPr="00710E45" w:rsidRDefault="00A50B5A" w:rsidP="00710E45">
      <w:pPr>
        <w:pStyle w:val="a3"/>
        <w:numPr>
          <w:ilvl w:val="0"/>
          <w:numId w:val="3"/>
        </w:numPr>
        <w:spacing w:line="360" w:lineRule="auto"/>
        <w:ind w:left="0" w:firstLine="709"/>
        <w:jc w:val="both"/>
        <w:rPr>
          <w:rFonts w:ascii="Times New Roman" w:hAnsi="Times New Roman" w:cs="Times New Roman"/>
          <w:sz w:val="28"/>
        </w:rPr>
      </w:pPr>
      <w:r w:rsidRPr="00710E45">
        <w:rPr>
          <w:rFonts w:ascii="Times New Roman" w:hAnsi="Times New Roman" w:cs="Times New Roman"/>
          <w:sz w:val="28"/>
        </w:rPr>
        <w:t xml:space="preserve">Федеральный закон от 25.12.2008 №273-ФЗ (ред. от 28.12.2017) «О противодействии коррупции» // Собрание законодательства РФ. </w:t>
      </w:r>
      <w:r w:rsidR="0065134F" w:rsidRPr="00710E45">
        <w:rPr>
          <w:rFonts w:ascii="Times New Roman" w:hAnsi="Times New Roman" w:cs="Times New Roman"/>
          <w:sz w:val="28"/>
        </w:rPr>
        <w:t>– 2008. – №52 (ч.1). – Ст.6228.</w:t>
      </w:r>
    </w:p>
    <w:p w:rsidR="00A50B5A" w:rsidRPr="00710E45" w:rsidRDefault="00A50B5A" w:rsidP="00710E45">
      <w:pPr>
        <w:pStyle w:val="a3"/>
        <w:numPr>
          <w:ilvl w:val="0"/>
          <w:numId w:val="3"/>
        </w:numPr>
        <w:spacing w:line="360" w:lineRule="auto"/>
        <w:ind w:left="0" w:firstLine="709"/>
        <w:jc w:val="both"/>
        <w:rPr>
          <w:rFonts w:ascii="Times New Roman" w:hAnsi="Times New Roman" w:cs="Times New Roman"/>
          <w:sz w:val="28"/>
        </w:rPr>
      </w:pPr>
      <w:r w:rsidRPr="00710E45">
        <w:rPr>
          <w:rFonts w:ascii="Times New Roman" w:hAnsi="Times New Roman" w:cs="Times New Roman"/>
          <w:sz w:val="28"/>
        </w:rPr>
        <w:t>Указ Президента РФ от 13.04.2010 №460 (ред. от 13.03.2012) «О Национальной страт</w:t>
      </w:r>
      <w:r w:rsidR="0065134F" w:rsidRPr="00710E45">
        <w:rPr>
          <w:rFonts w:ascii="Times New Roman" w:hAnsi="Times New Roman" w:cs="Times New Roman"/>
          <w:sz w:val="28"/>
        </w:rPr>
        <w:t xml:space="preserve">егии противодействия коррупции» </w:t>
      </w:r>
      <w:r w:rsidRPr="00710E45">
        <w:rPr>
          <w:rFonts w:ascii="Times New Roman" w:hAnsi="Times New Roman" w:cs="Times New Roman"/>
          <w:sz w:val="28"/>
        </w:rPr>
        <w:t>// Собрание законодательства РФ. – 2010. – №16. – Ст.1875.</w:t>
      </w:r>
    </w:p>
    <w:p w:rsidR="00A50B5A" w:rsidRPr="00710E45" w:rsidRDefault="00A50B5A" w:rsidP="00710E45">
      <w:pPr>
        <w:pStyle w:val="a3"/>
        <w:numPr>
          <w:ilvl w:val="0"/>
          <w:numId w:val="3"/>
        </w:numPr>
        <w:spacing w:line="360" w:lineRule="auto"/>
        <w:ind w:left="0" w:firstLine="709"/>
        <w:jc w:val="both"/>
        <w:rPr>
          <w:rFonts w:ascii="Times New Roman" w:hAnsi="Times New Roman" w:cs="Times New Roman"/>
          <w:sz w:val="28"/>
        </w:rPr>
      </w:pPr>
      <w:r w:rsidRPr="00710E45">
        <w:rPr>
          <w:rFonts w:ascii="Times New Roman" w:hAnsi="Times New Roman" w:cs="Times New Roman"/>
          <w:sz w:val="28"/>
        </w:rPr>
        <w:t>Актуальные вопросы противодействия коррупции в субъектах Российской Федерации: материалы научно-практической конференции (Казань, 9 ноября 2016). – Казань, 2016. – 280 с.</w:t>
      </w:r>
    </w:p>
    <w:p w:rsidR="00A50B5A" w:rsidRPr="00710E45" w:rsidRDefault="00A50B5A" w:rsidP="00710E45">
      <w:pPr>
        <w:pStyle w:val="a3"/>
        <w:numPr>
          <w:ilvl w:val="0"/>
          <w:numId w:val="3"/>
        </w:numPr>
        <w:spacing w:line="360" w:lineRule="auto"/>
        <w:ind w:left="0" w:firstLine="709"/>
        <w:jc w:val="both"/>
        <w:rPr>
          <w:rFonts w:ascii="Times New Roman" w:hAnsi="Times New Roman" w:cs="Times New Roman"/>
          <w:sz w:val="28"/>
        </w:rPr>
      </w:pPr>
      <w:proofErr w:type="spellStart"/>
      <w:r w:rsidRPr="00710E45">
        <w:rPr>
          <w:rFonts w:ascii="Times New Roman" w:hAnsi="Times New Roman" w:cs="Times New Roman"/>
          <w:sz w:val="28"/>
        </w:rPr>
        <w:t>Атабиева</w:t>
      </w:r>
      <w:proofErr w:type="spellEnd"/>
      <w:r w:rsidRPr="00710E45">
        <w:rPr>
          <w:rFonts w:ascii="Times New Roman" w:hAnsi="Times New Roman" w:cs="Times New Roman"/>
          <w:sz w:val="28"/>
        </w:rPr>
        <w:t xml:space="preserve"> З.А. Коррупция как социальное явление в современном обществе // Система ценностей современного общества. – 2013. – №28. – С.63-67.</w:t>
      </w:r>
    </w:p>
    <w:p w:rsidR="00A50B5A" w:rsidRPr="00710E45" w:rsidRDefault="00A50B5A" w:rsidP="00710E45">
      <w:pPr>
        <w:pStyle w:val="a3"/>
        <w:numPr>
          <w:ilvl w:val="0"/>
          <w:numId w:val="3"/>
        </w:numPr>
        <w:spacing w:line="360" w:lineRule="auto"/>
        <w:ind w:left="0" w:firstLine="709"/>
        <w:jc w:val="both"/>
        <w:rPr>
          <w:rFonts w:ascii="Times New Roman" w:hAnsi="Times New Roman" w:cs="Times New Roman"/>
          <w:sz w:val="28"/>
        </w:rPr>
      </w:pPr>
      <w:proofErr w:type="spellStart"/>
      <w:r w:rsidRPr="00710E45">
        <w:rPr>
          <w:rFonts w:ascii="Times New Roman" w:hAnsi="Times New Roman" w:cs="Times New Roman"/>
          <w:sz w:val="28"/>
        </w:rPr>
        <w:t>Барсукова</w:t>
      </w:r>
      <w:proofErr w:type="spellEnd"/>
      <w:r w:rsidRPr="00710E45">
        <w:rPr>
          <w:rFonts w:ascii="Times New Roman" w:hAnsi="Times New Roman" w:cs="Times New Roman"/>
          <w:sz w:val="28"/>
        </w:rPr>
        <w:t xml:space="preserve"> С.Ю. Коррупция: научные</w:t>
      </w:r>
      <w:r w:rsidR="0065134F" w:rsidRPr="00710E45">
        <w:rPr>
          <w:rFonts w:ascii="Times New Roman" w:hAnsi="Times New Roman" w:cs="Times New Roman"/>
          <w:sz w:val="28"/>
        </w:rPr>
        <w:t xml:space="preserve"> дебаты и российская </w:t>
      </w:r>
      <w:proofErr w:type="gramStart"/>
      <w:r w:rsidR="0065134F" w:rsidRPr="00710E45">
        <w:rPr>
          <w:rFonts w:ascii="Times New Roman" w:hAnsi="Times New Roman" w:cs="Times New Roman"/>
          <w:sz w:val="28"/>
        </w:rPr>
        <w:t>реальность</w:t>
      </w:r>
      <w:proofErr w:type="gramEnd"/>
      <w:r w:rsidR="0065134F" w:rsidRPr="00710E45">
        <w:rPr>
          <w:rFonts w:ascii="Times New Roman" w:hAnsi="Times New Roman" w:cs="Times New Roman"/>
          <w:sz w:val="28"/>
        </w:rPr>
        <w:t xml:space="preserve"> //</w:t>
      </w:r>
      <w:r w:rsidRPr="00710E45">
        <w:rPr>
          <w:rFonts w:ascii="Times New Roman" w:hAnsi="Times New Roman" w:cs="Times New Roman"/>
          <w:sz w:val="28"/>
        </w:rPr>
        <w:t>Общественные науки и современность. – 2008. – №5. – C.36-47.</w:t>
      </w:r>
    </w:p>
    <w:p w:rsidR="00A50B5A" w:rsidRPr="00710E45" w:rsidRDefault="00A50B5A" w:rsidP="00710E45">
      <w:pPr>
        <w:pStyle w:val="a3"/>
        <w:numPr>
          <w:ilvl w:val="0"/>
          <w:numId w:val="3"/>
        </w:numPr>
        <w:spacing w:line="360" w:lineRule="auto"/>
        <w:ind w:left="0" w:firstLine="709"/>
        <w:jc w:val="both"/>
        <w:rPr>
          <w:rFonts w:ascii="Times New Roman" w:hAnsi="Times New Roman" w:cs="Times New Roman"/>
          <w:sz w:val="28"/>
        </w:rPr>
      </w:pPr>
      <w:r w:rsidRPr="00710E45">
        <w:rPr>
          <w:rFonts w:ascii="Times New Roman" w:hAnsi="Times New Roman" w:cs="Times New Roman"/>
          <w:sz w:val="28"/>
        </w:rPr>
        <w:t>Бизнес против коррупции. Основа для действия // Программа раз</w:t>
      </w:r>
      <w:r w:rsidR="0065134F" w:rsidRPr="00710E45">
        <w:rPr>
          <w:rFonts w:ascii="Times New Roman" w:hAnsi="Times New Roman" w:cs="Times New Roman"/>
          <w:sz w:val="28"/>
        </w:rPr>
        <w:t xml:space="preserve">вития ООН [Электронный ресурс]: </w:t>
      </w:r>
      <w:r w:rsidRPr="00710E45">
        <w:rPr>
          <w:rFonts w:ascii="Times New Roman" w:hAnsi="Times New Roman" w:cs="Times New Roman"/>
          <w:sz w:val="28"/>
        </w:rPr>
        <w:t>http://www.undp.ru/publications/business_against_corruption_rus.pdf</w:t>
      </w:r>
    </w:p>
    <w:p w:rsidR="00A50B5A" w:rsidRPr="00710E45" w:rsidRDefault="00A50B5A" w:rsidP="00710E45">
      <w:pPr>
        <w:pStyle w:val="a3"/>
        <w:numPr>
          <w:ilvl w:val="0"/>
          <w:numId w:val="3"/>
        </w:numPr>
        <w:spacing w:line="360" w:lineRule="auto"/>
        <w:ind w:left="0" w:firstLine="709"/>
        <w:jc w:val="both"/>
        <w:rPr>
          <w:rFonts w:ascii="Times New Roman" w:hAnsi="Times New Roman" w:cs="Times New Roman"/>
          <w:sz w:val="28"/>
        </w:rPr>
      </w:pPr>
      <w:r w:rsidRPr="00710E45">
        <w:rPr>
          <w:rFonts w:ascii="Times New Roman" w:hAnsi="Times New Roman" w:cs="Times New Roman"/>
          <w:sz w:val="28"/>
        </w:rPr>
        <w:t>Володина И.Г. Пути обеспечения финансовой безопасности предприятия // Молодой ученый. – 2013. – №9. – С.156-160.</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710E45">
        <w:rPr>
          <w:rFonts w:ascii="Times New Roman" w:hAnsi="Times New Roman" w:cs="Times New Roman"/>
          <w:sz w:val="28"/>
        </w:rPr>
        <w:t xml:space="preserve">Годовой отчет ПАО «Сбербанк» за 2017 год // Сбербанк [Электронный ресурс]: </w:t>
      </w:r>
      <w:hyperlink r:id="rId17" w:history="1">
        <w:r w:rsidR="00C91F53" w:rsidRPr="00804058">
          <w:rPr>
            <w:rStyle w:val="ab"/>
            <w:rFonts w:ascii="Times New Roman" w:hAnsi="Times New Roman" w:cs="Times New Roman"/>
            <w:sz w:val="28"/>
          </w:rPr>
          <w:t>http://www.sberbank.com/ru/investor-relations/</w:t>
        </w:r>
      </w:hyperlink>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proofErr w:type="spellStart"/>
      <w:r w:rsidRPr="00C91F53">
        <w:rPr>
          <w:rFonts w:ascii="Times New Roman" w:hAnsi="Times New Roman" w:cs="Times New Roman"/>
          <w:sz w:val="28"/>
        </w:rPr>
        <w:t>Голубовский</w:t>
      </w:r>
      <w:proofErr w:type="spellEnd"/>
      <w:r w:rsidRPr="00C91F53">
        <w:rPr>
          <w:rFonts w:ascii="Times New Roman" w:hAnsi="Times New Roman" w:cs="Times New Roman"/>
          <w:sz w:val="28"/>
        </w:rPr>
        <w:t xml:space="preserve"> Ю.В., </w:t>
      </w:r>
      <w:proofErr w:type="spellStart"/>
      <w:r w:rsidRPr="00C91F53">
        <w:rPr>
          <w:rFonts w:ascii="Times New Roman" w:hAnsi="Times New Roman" w:cs="Times New Roman"/>
          <w:sz w:val="28"/>
        </w:rPr>
        <w:t>Синюкова</w:t>
      </w:r>
      <w:proofErr w:type="spellEnd"/>
      <w:r w:rsidRPr="00C91F53">
        <w:rPr>
          <w:rFonts w:ascii="Times New Roman" w:hAnsi="Times New Roman" w:cs="Times New Roman"/>
          <w:sz w:val="28"/>
        </w:rPr>
        <w:t xml:space="preserve"> Т.Н. Формы и виды проявления коррупции в современном российском обществе // Политическая лингвистика. – 2015. – №2. – С.240-246.</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proofErr w:type="spellStart"/>
      <w:r w:rsidRPr="00C91F53">
        <w:rPr>
          <w:rFonts w:ascii="Times New Roman" w:hAnsi="Times New Roman" w:cs="Times New Roman"/>
          <w:sz w:val="28"/>
        </w:rPr>
        <w:t>Каранина</w:t>
      </w:r>
      <w:proofErr w:type="spellEnd"/>
      <w:r w:rsidRPr="00C91F53">
        <w:rPr>
          <w:rFonts w:ascii="Times New Roman" w:hAnsi="Times New Roman" w:cs="Times New Roman"/>
          <w:sz w:val="28"/>
        </w:rPr>
        <w:t xml:space="preserve"> Е.В. Финансовая безопасность (на уровне государства, региона, организации, личности) – Монография. – Киров: ФГБОУ ВО «</w:t>
      </w:r>
      <w:proofErr w:type="spellStart"/>
      <w:r w:rsidRPr="00C91F53">
        <w:rPr>
          <w:rFonts w:ascii="Times New Roman" w:hAnsi="Times New Roman" w:cs="Times New Roman"/>
          <w:sz w:val="28"/>
        </w:rPr>
        <w:t>ВятГУ</w:t>
      </w:r>
      <w:proofErr w:type="spellEnd"/>
      <w:r w:rsidRPr="00C91F53">
        <w:rPr>
          <w:rFonts w:ascii="Times New Roman" w:hAnsi="Times New Roman" w:cs="Times New Roman"/>
          <w:sz w:val="28"/>
        </w:rPr>
        <w:t>», 2015. – 239 с.</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proofErr w:type="spellStart"/>
      <w:r w:rsidRPr="00C91F53">
        <w:rPr>
          <w:rFonts w:ascii="Times New Roman" w:hAnsi="Times New Roman" w:cs="Times New Roman"/>
          <w:sz w:val="28"/>
        </w:rPr>
        <w:lastRenderedPageBreak/>
        <w:t>Качкина</w:t>
      </w:r>
      <w:proofErr w:type="spellEnd"/>
      <w:r w:rsidRPr="00C91F53">
        <w:rPr>
          <w:rFonts w:ascii="Times New Roman" w:hAnsi="Times New Roman" w:cs="Times New Roman"/>
          <w:sz w:val="28"/>
        </w:rPr>
        <w:t xml:space="preserve"> Т.Б., </w:t>
      </w:r>
      <w:proofErr w:type="spellStart"/>
      <w:r w:rsidRPr="00C91F53">
        <w:rPr>
          <w:rFonts w:ascii="Times New Roman" w:hAnsi="Times New Roman" w:cs="Times New Roman"/>
          <w:sz w:val="28"/>
        </w:rPr>
        <w:t>Качкин</w:t>
      </w:r>
      <w:proofErr w:type="spellEnd"/>
      <w:r w:rsidRPr="00C91F53">
        <w:rPr>
          <w:rFonts w:ascii="Times New Roman" w:hAnsi="Times New Roman" w:cs="Times New Roman"/>
          <w:sz w:val="28"/>
        </w:rPr>
        <w:t xml:space="preserve"> А.В. Коррупция и основные элементы стратегии противодействия ей: учебное пособие. – Ульяновск: ОАО «Областная типография «Печатный двор». 2010. – 80 с.</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proofErr w:type="spellStart"/>
      <w:r w:rsidRPr="00C91F53">
        <w:rPr>
          <w:rFonts w:ascii="Times New Roman" w:hAnsi="Times New Roman" w:cs="Times New Roman"/>
          <w:sz w:val="28"/>
        </w:rPr>
        <w:t>Кормишкина</w:t>
      </w:r>
      <w:proofErr w:type="spellEnd"/>
      <w:r w:rsidRPr="00C91F53">
        <w:rPr>
          <w:rFonts w:ascii="Times New Roman" w:hAnsi="Times New Roman" w:cs="Times New Roman"/>
          <w:sz w:val="28"/>
        </w:rPr>
        <w:t xml:space="preserve"> Л.А., </w:t>
      </w:r>
      <w:proofErr w:type="spellStart"/>
      <w:r w:rsidRPr="00C91F53">
        <w:rPr>
          <w:rFonts w:ascii="Times New Roman" w:hAnsi="Times New Roman" w:cs="Times New Roman"/>
          <w:sz w:val="28"/>
        </w:rPr>
        <w:t>Кормишкин</w:t>
      </w:r>
      <w:proofErr w:type="spellEnd"/>
      <w:r w:rsidRPr="00C91F53">
        <w:rPr>
          <w:rFonts w:ascii="Times New Roman" w:hAnsi="Times New Roman" w:cs="Times New Roman"/>
          <w:sz w:val="28"/>
        </w:rPr>
        <w:t xml:space="preserve"> Е.Д. Экономическая безопасность организации (предприятия). – М.: ИНФРА-М, 2017. – 296 с.</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Коррупция: состояние противодействия и направления оптимизации борьбы / Под</w:t>
      </w:r>
      <w:proofErr w:type="gramStart"/>
      <w:r w:rsidRPr="00C91F53">
        <w:rPr>
          <w:rFonts w:ascii="Times New Roman" w:hAnsi="Times New Roman" w:cs="Times New Roman"/>
          <w:sz w:val="28"/>
        </w:rPr>
        <w:t>.</w:t>
      </w:r>
      <w:proofErr w:type="gramEnd"/>
      <w:r w:rsidRPr="00C91F53">
        <w:rPr>
          <w:rFonts w:ascii="Times New Roman" w:hAnsi="Times New Roman" w:cs="Times New Roman"/>
          <w:sz w:val="28"/>
        </w:rPr>
        <w:t xml:space="preserve"> </w:t>
      </w:r>
      <w:proofErr w:type="gramStart"/>
      <w:r w:rsidRPr="00C91F53">
        <w:rPr>
          <w:rFonts w:ascii="Times New Roman" w:hAnsi="Times New Roman" w:cs="Times New Roman"/>
          <w:sz w:val="28"/>
        </w:rPr>
        <w:t>р</w:t>
      </w:r>
      <w:proofErr w:type="gramEnd"/>
      <w:r w:rsidRPr="00C91F53">
        <w:rPr>
          <w:rFonts w:ascii="Times New Roman" w:hAnsi="Times New Roman" w:cs="Times New Roman"/>
          <w:sz w:val="28"/>
        </w:rPr>
        <w:t>ед. А.И. Долговой. – М.: Российская криминологическая ассоциация, 2015. – 361 с.</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Материалы: Центр антикоррупц</w:t>
      </w:r>
      <w:r w:rsidR="0065134F" w:rsidRPr="00C91F53">
        <w:rPr>
          <w:rFonts w:ascii="Times New Roman" w:hAnsi="Times New Roman" w:cs="Times New Roman"/>
          <w:sz w:val="28"/>
        </w:rPr>
        <w:t xml:space="preserve">ионных исследований и инициатив </w:t>
      </w:r>
      <w:r w:rsidRPr="00C91F53">
        <w:rPr>
          <w:rFonts w:ascii="Times New Roman" w:hAnsi="Times New Roman" w:cs="Times New Roman"/>
          <w:sz w:val="28"/>
        </w:rPr>
        <w:t>«</w:t>
      </w:r>
      <w:proofErr w:type="spellStart"/>
      <w:r w:rsidRPr="00C91F53">
        <w:rPr>
          <w:rFonts w:ascii="Times New Roman" w:hAnsi="Times New Roman" w:cs="Times New Roman"/>
          <w:sz w:val="28"/>
        </w:rPr>
        <w:t>ТрансперенсиИнт</w:t>
      </w:r>
      <w:r w:rsidR="0065134F" w:rsidRPr="00C91F53">
        <w:rPr>
          <w:rFonts w:ascii="Times New Roman" w:hAnsi="Times New Roman" w:cs="Times New Roman"/>
          <w:sz w:val="28"/>
        </w:rPr>
        <w:t>ернешнл</w:t>
      </w:r>
      <w:proofErr w:type="spellEnd"/>
      <w:r w:rsidR="0065134F" w:rsidRPr="00C91F53">
        <w:rPr>
          <w:rFonts w:ascii="Times New Roman" w:hAnsi="Times New Roman" w:cs="Times New Roman"/>
          <w:sz w:val="28"/>
        </w:rPr>
        <w:t>-Р</w:t>
      </w:r>
      <w:proofErr w:type="gramStart"/>
      <w:r w:rsidR="0065134F" w:rsidRPr="00C91F53">
        <w:rPr>
          <w:rFonts w:ascii="Times New Roman" w:hAnsi="Times New Roman" w:cs="Times New Roman"/>
          <w:sz w:val="28"/>
        </w:rPr>
        <w:t>»[</w:t>
      </w:r>
      <w:proofErr w:type="spellStart"/>
      <w:proofErr w:type="gramEnd"/>
      <w:r w:rsidR="0065134F" w:rsidRPr="00C91F53">
        <w:rPr>
          <w:rFonts w:ascii="Times New Roman" w:hAnsi="Times New Roman" w:cs="Times New Roman"/>
          <w:sz w:val="28"/>
        </w:rPr>
        <w:t>Электронныйресурс</w:t>
      </w:r>
      <w:proofErr w:type="spellEnd"/>
      <w:r w:rsidR="0065134F" w:rsidRPr="00C91F53">
        <w:rPr>
          <w:rFonts w:ascii="Times New Roman" w:hAnsi="Times New Roman" w:cs="Times New Roman"/>
          <w:sz w:val="28"/>
        </w:rPr>
        <w:t xml:space="preserve">]: </w:t>
      </w:r>
      <w:hyperlink r:id="rId18" w:history="1">
        <w:r w:rsidR="00C91F53" w:rsidRPr="00804058">
          <w:rPr>
            <w:rStyle w:val="ab"/>
            <w:rFonts w:ascii="Times New Roman" w:hAnsi="Times New Roman" w:cs="Times New Roman"/>
            <w:sz w:val="28"/>
          </w:rPr>
          <w:t>http://www.transparency.org.ru</w:t>
        </w:r>
      </w:hyperlink>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Наумов Ю.Г. Коррупция и общество: теоретико-экономическое и прикладное исследование. – Владимир, 2007. – 140 с.</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 xml:space="preserve">Пименов Н.А. Управление финансовыми рисками в системе экономической безопасности. – М.: </w:t>
      </w:r>
      <w:proofErr w:type="spellStart"/>
      <w:r w:rsidRPr="00C91F53">
        <w:rPr>
          <w:rFonts w:ascii="Times New Roman" w:hAnsi="Times New Roman" w:cs="Times New Roman"/>
          <w:sz w:val="28"/>
        </w:rPr>
        <w:t>Юрайт</w:t>
      </w:r>
      <w:proofErr w:type="spellEnd"/>
      <w:r w:rsidRPr="00C91F53">
        <w:rPr>
          <w:rFonts w:ascii="Times New Roman" w:hAnsi="Times New Roman" w:cs="Times New Roman"/>
          <w:sz w:val="28"/>
        </w:rPr>
        <w:t>, 2016. – 416 с.</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 xml:space="preserve">Политика ПАО «Сбербанк» по противодействию коррупции // Сбербанк [Электронный ресурс]: </w:t>
      </w:r>
      <w:hyperlink r:id="rId19" w:history="1">
        <w:r w:rsidR="00C91F53" w:rsidRPr="00804058">
          <w:rPr>
            <w:rStyle w:val="ab"/>
            <w:rFonts w:ascii="Times New Roman" w:hAnsi="Times New Roman" w:cs="Times New Roman"/>
            <w:sz w:val="28"/>
          </w:rPr>
          <w:t>http://www.sberbank.ru/csr/anticorruption</w:t>
        </w:r>
      </w:hyperlink>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Попов В.Г., Умников В.Н. Коррупция: основные угрозы и меры противодействия. – М.: АИПНБ. 2012. – 150 с.</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Рубцов В. Вадим Рубцов о коррупции в коммерческих организациях</w:t>
      </w:r>
      <w:r w:rsidR="0065134F" w:rsidRPr="00C91F53">
        <w:rPr>
          <w:rFonts w:ascii="Times New Roman" w:hAnsi="Times New Roman" w:cs="Times New Roman"/>
          <w:sz w:val="28"/>
        </w:rPr>
        <w:t xml:space="preserve"> и </w:t>
      </w:r>
      <w:r w:rsidRPr="00C91F53">
        <w:rPr>
          <w:rFonts w:ascii="Times New Roman" w:hAnsi="Times New Roman" w:cs="Times New Roman"/>
          <w:sz w:val="28"/>
        </w:rPr>
        <w:t xml:space="preserve">методах борьбы с ней // Национальные интересы (информационное агентство). – 2017. – 18 января [Электронный ресурс]: </w:t>
      </w:r>
      <w:hyperlink r:id="rId20" w:history="1">
        <w:r w:rsidR="00C91F53" w:rsidRPr="00804058">
          <w:rPr>
            <w:rStyle w:val="ab"/>
            <w:rFonts w:ascii="Times New Roman" w:hAnsi="Times New Roman" w:cs="Times New Roman"/>
            <w:sz w:val="28"/>
          </w:rPr>
          <w:t>http://www.niros.ru/</w:t>
        </w:r>
      </w:hyperlink>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 xml:space="preserve">Сбербанк талантов [Электронный ресурс]: </w:t>
      </w:r>
      <w:hyperlink r:id="rId21" w:history="1">
        <w:r w:rsidR="00C91F53" w:rsidRPr="00804058">
          <w:rPr>
            <w:rStyle w:val="ab"/>
            <w:rFonts w:ascii="Times New Roman" w:hAnsi="Times New Roman" w:cs="Times New Roman"/>
            <w:sz w:val="28"/>
          </w:rPr>
          <w:t>https://sberbank-talents.ru/Info/</w:t>
        </w:r>
      </w:hyperlink>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Смыслов П.А. Борьба с коррупцией в российских компаниях // Акционерное общество: вопросы корпорати</w:t>
      </w:r>
      <w:r w:rsidR="0065134F" w:rsidRPr="00C91F53">
        <w:rPr>
          <w:rFonts w:ascii="Times New Roman" w:hAnsi="Times New Roman" w:cs="Times New Roman"/>
          <w:sz w:val="28"/>
        </w:rPr>
        <w:t xml:space="preserve">вного управления. – 2016. – №9. </w:t>
      </w:r>
      <w:r w:rsidRPr="00C91F53">
        <w:rPr>
          <w:rFonts w:ascii="Times New Roman" w:hAnsi="Times New Roman" w:cs="Times New Roman"/>
          <w:sz w:val="28"/>
        </w:rPr>
        <w:t>– С.30-38.</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Токарев Б.Б. Социально-философское осмысление феномена коррупции. – М.: Н</w:t>
      </w:r>
      <w:r w:rsidR="0065134F" w:rsidRPr="00C91F53">
        <w:rPr>
          <w:rFonts w:ascii="Times New Roman" w:hAnsi="Times New Roman" w:cs="Times New Roman"/>
          <w:sz w:val="28"/>
        </w:rPr>
        <w:t>аука, 2011. – 203 с.</w:t>
      </w:r>
    </w:p>
    <w:p w:rsidR="00C91F53" w:rsidRDefault="00A50B5A" w:rsidP="00C91F53">
      <w:pPr>
        <w:pStyle w:val="a3"/>
        <w:numPr>
          <w:ilvl w:val="0"/>
          <w:numId w:val="3"/>
        </w:numPr>
        <w:spacing w:line="360" w:lineRule="auto"/>
        <w:ind w:left="0" w:firstLine="709"/>
        <w:jc w:val="both"/>
        <w:rPr>
          <w:rFonts w:ascii="Times New Roman" w:hAnsi="Times New Roman" w:cs="Times New Roman"/>
          <w:sz w:val="28"/>
        </w:rPr>
      </w:pPr>
      <w:proofErr w:type="spellStart"/>
      <w:r w:rsidRPr="00C91F53">
        <w:rPr>
          <w:rFonts w:ascii="Times New Roman" w:hAnsi="Times New Roman" w:cs="Times New Roman"/>
          <w:sz w:val="28"/>
        </w:rPr>
        <w:lastRenderedPageBreak/>
        <w:t>Уразгалиев</w:t>
      </w:r>
      <w:proofErr w:type="spellEnd"/>
      <w:r w:rsidRPr="00C91F53">
        <w:rPr>
          <w:rFonts w:ascii="Times New Roman" w:hAnsi="Times New Roman" w:cs="Times New Roman"/>
          <w:sz w:val="28"/>
        </w:rPr>
        <w:t xml:space="preserve"> В.Ш. Экономическая без</w:t>
      </w:r>
      <w:r w:rsidR="0065134F" w:rsidRPr="00C91F53">
        <w:rPr>
          <w:rFonts w:ascii="Times New Roman" w:hAnsi="Times New Roman" w:cs="Times New Roman"/>
          <w:sz w:val="28"/>
        </w:rPr>
        <w:t xml:space="preserve">опасность. – М.: </w:t>
      </w:r>
      <w:proofErr w:type="spellStart"/>
      <w:r w:rsidR="0065134F" w:rsidRPr="00C91F53">
        <w:rPr>
          <w:rFonts w:ascii="Times New Roman" w:hAnsi="Times New Roman" w:cs="Times New Roman"/>
          <w:sz w:val="28"/>
        </w:rPr>
        <w:t>Юрайт</w:t>
      </w:r>
      <w:proofErr w:type="spellEnd"/>
      <w:r w:rsidR="0065134F" w:rsidRPr="00C91F53">
        <w:rPr>
          <w:rFonts w:ascii="Times New Roman" w:hAnsi="Times New Roman" w:cs="Times New Roman"/>
          <w:sz w:val="28"/>
        </w:rPr>
        <w:t>, 2016. – 376 с.</w:t>
      </w:r>
    </w:p>
    <w:p w:rsidR="00A50B5A" w:rsidRPr="00C91F53" w:rsidRDefault="00A50B5A" w:rsidP="00C91F53">
      <w:pPr>
        <w:pStyle w:val="a3"/>
        <w:numPr>
          <w:ilvl w:val="0"/>
          <w:numId w:val="3"/>
        </w:numPr>
        <w:spacing w:line="360" w:lineRule="auto"/>
        <w:ind w:left="0" w:firstLine="709"/>
        <w:jc w:val="both"/>
        <w:rPr>
          <w:rFonts w:ascii="Times New Roman" w:hAnsi="Times New Roman" w:cs="Times New Roman"/>
          <w:sz w:val="28"/>
        </w:rPr>
      </w:pPr>
      <w:r w:rsidRPr="00C91F53">
        <w:rPr>
          <w:rFonts w:ascii="Times New Roman" w:hAnsi="Times New Roman" w:cs="Times New Roman"/>
          <w:sz w:val="28"/>
        </w:rPr>
        <w:t>Экономическая  безопасность:  уче</w:t>
      </w:r>
      <w:r w:rsidR="0065134F" w:rsidRPr="00C91F53">
        <w:rPr>
          <w:rFonts w:ascii="Times New Roman" w:hAnsi="Times New Roman" w:cs="Times New Roman"/>
          <w:sz w:val="28"/>
        </w:rPr>
        <w:t>бник  для  вузов</w:t>
      </w:r>
      <w:proofErr w:type="gramStart"/>
      <w:r w:rsidR="0065134F" w:rsidRPr="00C91F53">
        <w:rPr>
          <w:rFonts w:ascii="Times New Roman" w:hAnsi="Times New Roman" w:cs="Times New Roman"/>
          <w:sz w:val="28"/>
        </w:rPr>
        <w:t xml:space="preserve">  /  П</w:t>
      </w:r>
      <w:proofErr w:type="gramEnd"/>
      <w:r w:rsidR="0065134F" w:rsidRPr="00C91F53">
        <w:rPr>
          <w:rFonts w:ascii="Times New Roman" w:hAnsi="Times New Roman" w:cs="Times New Roman"/>
          <w:sz w:val="28"/>
        </w:rPr>
        <w:t xml:space="preserve">од  ред. Л.П. </w:t>
      </w:r>
      <w:r w:rsidRPr="00C91F53">
        <w:rPr>
          <w:rFonts w:ascii="Times New Roman" w:hAnsi="Times New Roman" w:cs="Times New Roman"/>
          <w:sz w:val="28"/>
        </w:rPr>
        <w:t xml:space="preserve">Гончаренко, Ф.В. Акулинина. – М.: </w:t>
      </w:r>
      <w:proofErr w:type="spellStart"/>
      <w:r w:rsidRPr="00C91F53">
        <w:rPr>
          <w:rFonts w:ascii="Times New Roman" w:hAnsi="Times New Roman" w:cs="Times New Roman"/>
          <w:sz w:val="28"/>
        </w:rPr>
        <w:t>Юрайт</w:t>
      </w:r>
      <w:proofErr w:type="spellEnd"/>
      <w:r w:rsidRPr="00C91F53">
        <w:rPr>
          <w:rFonts w:ascii="Times New Roman" w:hAnsi="Times New Roman" w:cs="Times New Roman"/>
          <w:sz w:val="28"/>
        </w:rPr>
        <w:t>, 2016. – 478 с.</w:t>
      </w:r>
    </w:p>
    <w:sectPr w:rsidR="00A50B5A" w:rsidRPr="00C91F53" w:rsidSect="00C561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2C" w:rsidRDefault="00E6142C" w:rsidP="00824373">
      <w:pPr>
        <w:spacing w:after="0" w:line="240" w:lineRule="auto"/>
      </w:pPr>
      <w:r>
        <w:separator/>
      </w:r>
    </w:p>
  </w:endnote>
  <w:endnote w:type="continuationSeparator" w:id="0">
    <w:p w:rsidR="00E6142C" w:rsidRDefault="00E6142C" w:rsidP="0082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1858"/>
      <w:docPartObj>
        <w:docPartGallery w:val="Page Numbers (Bottom of Page)"/>
        <w:docPartUnique/>
      </w:docPartObj>
    </w:sdtPr>
    <w:sdtEndPr/>
    <w:sdtContent>
      <w:p w:rsidR="0097224E" w:rsidRDefault="0097224E">
        <w:pPr>
          <w:pStyle w:val="a6"/>
          <w:jc w:val="center"/>
        </w:pPr>
        <w:r>
          <w:fldChar w:fldCharType="begin"/>
        </w:r>
        <w:r>
          <w:instrText>PAGE   \* MERGEFORMAT</w:instrText>
        </w:r>
        <w:r>
          <w:fldChar w:fldCharType="separate"/>
        </w:r>
        <w:r w:rsidR="00C56196">
          <w:rPr>
            <w:noProof/>
          </w:rPr>
          <w:t>2</w:t>
        </w:r>
        <w:r>
          <w:fldChar w:fldCharType="end"/>
        </w:r>
      </w:p>
    </w:sdtContent>
  </w:sdt>
  <w:p w:rsidR="005473C7" w:rsidRPr="0097224E" w:rsidRDefault="005473C7" w:rsidP="00A50B5A">
    <w:pPr>
      <w:pStyle w:val="a6"/>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C7" w:rsidRDefault="005473C7" w:rsidP="00107BCB">
    <w:pPr>
      <w:pStyle w:val="a6"/>
    </w:pPr>
  </w:p>
  <w:p w:rsidR="005473C7" w:rsidRDefault="005473C7" w:rsidP="00A50B5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2C" w:rsidRDefault="00E6142C" w:rsidP="00824373">
      <w:pPr>
        <w:spacing w:after="0" w:line="240" w:lineRule="auto"/>
      </w:pPr>
      <w:r>
        <w:separator/>
      </w:r>
    </w:p>
  </w:footnote>
  <w:footnote w:type="continuationSeparator" w:id="0">
    <w:p w:rsidR="00E6142C" w:rsidRDefault="00E6142C" w:rsidP="00824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3B0CC81A"/>
    <w:lvl w:ilvl="0" w:tplc="07405C52">
      <w:start w:val="1"/>
      <w:numFmt w:val="bullet"/>
      <w:lvlText w:val="и"/>
      <w:lvlJc w:val="left"/>
    </w:lvl>
    <w:lvl w:ilvl="1" w:tplc="32B6B6A4">
      <w:numFmt w:val="decimal"/>
      <w:lvlText w:val=""/>
      <w:lvlJc w:val="left"/>
    </w:lvl>
    <w:lvl w:ilvl="2" w:tplc="1EFAE584">
      <w:numFmt w:val="decimal"/>
      <w:lvlText w:val=""/>
      <w:lvlJc w:val="left"/>
    </w:lvl>
    <w:lvl w:ilvl="3" w:tplc="A4CE082E">
      <w:numFmt w:val="decimal"/>
      <w:lvlText w:val=""/>
      <w:lvlJc w:val="left"/>
    </w:lvl>
    <w:lvl w:ilvl="4" w:tplc="21144B26">
      <w:numFmt w:val="decimal"/>
      <w:lvlText w:val=""/>
      <w:lvlJc w:val="left"/>
    </w:lvl>
    <w:lvl w:ilvl="5" w:tplc="8100848E">
      <w:numFmt w:val="decimal"/>
      <w:lvlText w:val=""/>
      <w:lvlJc w:val="left"/>
    </w:lvl>
    <w:lvl w:ilvl="6" w:tplc="D22A1B08">
      <w:numFmt w:val="decimal"/>
      <w:lvlText w:val=""/>
      <w:lvlJc w:val="left"/>
    </w:lvl>
    <w:lvl w:ilvl="7" w:tplc="684A6790">
      <w:numFmt w:val="decimal"/>
      <w:lvlText w:val=""/>
      <w:lvlJc w:val="left"/>
    </w:lvl>
    <w:lvl w:ilvl="8" w:tplc="80862336">
      <w:numFmt w:val="decimal"/>
      <w:lvlText w:val=""/>
      <w:lvlJc w:val="left"/>
    </w:lvl>
  </w:abstractNum>
  <w:abstractNum w:abstractNumId="1">
    <w:nsid w:val="2E34403A"/>
    <w:multiLevelType w:val="hybridMultilevel"/>
    <w:tmpl w:val="55BA1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FEE7532"/>
    <w:multiLevelType w:val="hybridMultilevel"/>
    <w:tmpl w:val="B39AA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16"/>
    <w:rsid w:val="00074F0E"/>
    <w:rsid w:val="000A6E78"/>
    <w:rsid w:val="000C4841"/>
    <w:rsid w:val="000D6713"/>
    <w:rsid w:val="001063F9"/>
    <w:rsid w:val="00107BCB"/>
    <w:rsid w:val="00117D06"/>
    <w:rsid w:val="0013420C"/>
    <w:rsid w:val="001A5FB9"/>
    <w:rsid w:val="001F4416"/>
    <w:rsid w:val="00214668"/>
    <w:rsid w:val="00246E21"/>
    <w:rsid w:val="00252001"/>
    <w:rsid w:val="002B09C5"/>
    <w:rsid w:val="002F1AD8"/>
    <w:rsid w:val="002F1BBD"/>
    <w:rsid w:val="003A0707"/>
    <w:rsid w:val="003B4150"/>
    <w:rsid w:val="003C5FE8"/>
    <w:rsid w:val="003E27BC"/>
    <w:rsid w:val="004570D7"/>
    <w:rsid w:val="004702C9"/>
    <w:rsid w:val="004764D3"/>
    <w:rsid w:val="00486E9E"/>
    <w:rsid w:val="004A4035"/>
    <w:rsid w:val="004B5250"/>
    <w:rsid w:val="004F1488"/>
    <w:rsid w:val="0054266D"/>
    <w:rsid w:val="005473C7"/>
    <w:rsid w:val="00573E16"/>
    <w:rsid w:val="00590A88"/>
    <w:rsid w:val="0063259C"/>
    <w:rsid w:val="0065134F"/>
    <w:rsid w:val="00684378"/>
    <w:rsid w:val="00697A61"/>
    <w:rsid w:val="006D186B"/>
    <w:rsid w:val="006D3E4D"/>
    <w:rsid w:val="00710E45"/>
    <w:rsid w:val="00753EEB"/>
    <w:rsid w:val="00772F00"/>
    <w:rsid w:val="007811E8"/>
    <w:rsid w:val="007C5152"/>
    <w:rsid w:val="00801F0A"/>
    <w:rsid w:val="0082154E"/>
    <w:rsid w:val="00824373"/>
    <w:rsid w:val="00861CD4"/>
    <w:rsid w:val="00862794"/>
    <w:rsid w:val="008A5929"/>
    <w:rsid w:val="009337B8"/>
    <w:rsid w:val="00943645"/>
    <w:rsid w:val="0097224E"/>
    <w:rsid w:val="00976CB7"/>
    <w:rsid w:val="009C568E"/>
    <w:rsid w:val="009F35C4"/>
    <w:rsid w:val="00A23BD9"/>
    <w:rsid w:val="00A43B4C"/>
    <w:rsid w:val="00A50B5A"/>
    <w:rsid w:val="00A91A4A"/>
    <w:rsid w:val="00B23A0F"/>
    <w:rsid w:val="00B27ECE"/>
    <w:rsid w:val="00B3711F"/>
    <w:rsid w:val="00B63305"/>
    <w:rsid w:val="00B71729"/>
    <w:rsid w:val="00B87292"/>
    <w:rsid w:val="00BB1E3A"/>
    <w:rsid w:val="00BE4452"/>
    <w:rsid w:val="00C009C6"/>
    <w:rsid w:val="00C56196"/>
    <w:rsid w:val="00C91F53"/>
    <w:rsid w:val="00CE0833"/>
    <w:rsid w:val="00D154A7"/>
    <w:rsid w:val="00D26B8E"/>
    <w:rsid w:val="00D82787"/>
    <w:rsid w:val="00D958F0"/>
    <w:rsid w:val="00DA17E2"/>
    <w:rsid w:val="00E25BB7"/>
    <w:rsid w:val="00E56AEE"/>
    <w:rsid w:val="00E6142C"/>
    <w:rsid w:val="00E63AF2"/>
    <w:rsid w:val="00EC3830"/>
    <w:rsid w:val="00ED6EA0"/>
    <w:rsid w:val="00F9269B"/>
    <w:rsid w:val="00FB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E21"/>
    <w:pPr>
      <w:ind w:left="720"/>
      <w:contextualSpacing/>
    </w:pPr>
  </w:style>
  <w:style w:type="paragraph" w:styleId="a4">
    <w:name w:val="header"/>
    <w:basedOn w:val="a"/>
    <w:link w:val="a5"/>
    <w:uiPriority w:val="99"/>
    <w:unhideWhenUsed/>
    <w:rsid w:val="008243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373"/>
  </w:style>
  <w:style w:type="paragraph" w:styleId="a6">
    <w:name w:val="footer"/>
    <w:basedOn w:val="a"/>
    <w:link w:val="a7"/>
    <w:uiPriority w:val="99"/>
    <w:unhideWhenUsed/>
    <w:rsid w:val="008243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373"/>
  </w:style>
  <w:style w:type="paragraph" w:styleId="a8">
    <w:name w:val="Balloon Text"/>
    <w:basedOn w:val="a"/>
    <w:link w:val="a9"/>
    <w:uiPriority w:val="99"/>
    <w:semiHidden/>
    <w:unhideWhenUsed/>
    <w:rsid w:val="001F44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4416"/>
    <w:rPr>
      <w:rFonts w:ascii="Tahoma" w:hAnsi="Tahoma" w:cs="Tahoma"/>
      <w:sz w:val="16"/>
      <w:szCs w:val="16"/>
    </w:rPr>
  </w:style>
  <w:style w:type="table" w:styleId="aa">
    <w:name w:val="Table Grid"/>
    <w:basedOn w:val="a1"/>
    <w:uiPriority w:val="59"/>
    <w:rsid w:val="004F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91F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E21"/>
    <w:pPr>
      <w:ind w:left="720"/>
      <w:contextualSpacing/>
    </w:pPr>
  </w:style>
  <w:style w:type="paragraph" w:styleId="a4">
    <w:name w:val="header"/>
    <w:basedOn w:val="a"/>
    <w:link w:val="a5"/>
    <w:uiPriority w:val="99"/>
    <w:unhideWhenUsed/>
    <w:rsid w:val="008243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373"/>
  </w:style>
  <w:style w:type="paragraph" w:styleId="a6">
    <w:name w:val="footer"/>
    <w:basedOn w:val="a"/>
    <w:link w:val="a7"/>
    <w:uiPriority w:val="99"/>
    <w:unhideWhenUsed/>
    <w:rsid w:val="008243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373"/>
  </w:style>
  <w:style w:type="paragraph" w:styleId="a8">
    <w:name w:val="Balloon Text"/>
    <w:basedOn w:val="a"/>
    <w:link w:val="a9"/>
    <w:uiPriority w:val="99"/>
    <w:semiHidden/>
    <w:unhideWhenUsed/>
    <w:rsid w:val="001F44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4416"/>
    <w:rPr>
      <w:rFonts w:ascii="Tahoma" w:hAnsi="Tahoma" w:cs="Tahoma"/>
      <w:sz w:val="16"/>
      <w:szCs w:val="16"/>
    </w:rPr>
  </w:style>
  <w:style w:type="table" w:styleId="aa">
    <w:name w:val="Table Grid"/>
    <w:basedOn w:val="a1"/>
    <w:uiPriority w:val="59"/>
    <w:rsid w:val="004F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91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transparency.org.ru" TargetMode="External"/><Relationship Id="rId3" Type="http://schemas.openxmlformats.org/officeDocument/2006/relationships/styles" Target="styles.xml"/><Relationship Id="rId21" Type="http://schemas.openxmlformats.org/officeDocument/2006/relationships/hyperlink" Target="https://sberbank-talents.ru/Info/"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sberbank.com/ru/investor-relation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niro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berbank.ru/csr/anticorrup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089F06-AB5D-4C56-BFB0-E99A7567B115}" type="doc">
      <dgm:prSet loTypeId="urn:microsoft.com/office/officeart/2005/8/layout/venn1" loCatId="relationship" qsTypeId="urn:microsoft.com/office/officeart/2005/8/quickstyle/simple1" qsCatId="simple" csTypeId="urn:microsoft.com/office/officeart/2005/8/colors/accent0_1" csCatId="mainScheme" phldr="1"/>
      <dgm:spPr/>
    </dgm:pt>
    <dgm:pt modelId="{E3C0BFA4-DE50-4212-99A3-F6CAB84F03F5}">
      <dgm:prSet phldrT="[Текст]" custT="1"/>
      <dgm:spPr/>
      <dgm:t>
        <a:bodyPr/>
        <a:lstStyle/>
        <a:p>
          <a:r>
            <a:rPr lang="ru-RU" sz="1200">
              <a:latin typeface="Times New Roman" panose="02020603050405020304" pitchFamily="18" charset="0"/>
              <a:cs typeface="Times New Roman" panose="02020603050405020304" pitchFamily="18" charset="0"/>
            </a:rPr>
            <a:t>Объект воздействия</a:t>
          </a:r>
        </a:p>
      </dgm:t>
    </dgm:pt>
    <dgm:pt modelId="{8646399A-F060-45BB-8B7A-EBACBC516335}" type="parTrans" cxnId="{D301E226-0DA4-423B-AEED-E06AF00C06C3}">
      <dgm:prSet/>
      <dgm:spPr/>
      <dgm:t>
        <a:bodyPr/>
        <a:lstStyle/>
        <a:p>
          <a:endParaRPr lang="ru-RU"/>
        </a:p>
      </dgm:t>
    </dgm:pt>
    <dgm:pt modelId="{CA739A56-9FF1-4116-882C-3DA4350C2C3B}" type="sibTrans" cxnId="{D301E226-0DA4-423B-AEED-E06AF00C06C3}">
      <dgm:prSet/>
      <dgm:spPr/>
      <dgm:t>
        <a:bodyPr/>
        <a:lstStyle/>
        <a:p>
          <a:endParaRPr lang="ru-RU"/>
        </a:p>
      </dgm:t>
    </dgm:pt>
    <dgm:pt modelId="{560117C9-978E-4AFD-9FDC-056A0415E41E}">
      <dgm:prSet phldrT="[Текст]" custT="1"/>
      <dgm:spPr/>
      <dgm:t>
        <a:bodyPr/>
        <a:lstStyle/>
        <a:p>
          <a:r>
            <a:rPr lang="ru-RU" sz="1200">
              <a:latin typeface="Times New Roman" panose="02020603050405020304" pitchFamily="18" charset="0"/>
              <a:cs typeface="Times New Roman" panose="02020603050405020304" pitchFamily="18" charset="0"/>
            </a:rPr>
            <a:t>Субъект воздействия</a:t>
          </a:r>
        </a:p>
      </dgm:t>
    </dgm:pt>
    <dgm:pt modelId="{8BFF84B5-4A6F-4702-95FD-F9F020199848}" type="parTrans" cxnId="{527FB0E5-DD52-4B7E-A771-DA610398357A}">
      <dgm:prSet/>
      <dgm:spPr/>
      <dgm:t>
        <a:bodyPr/>
        <a:lstStyle/>
        <a:p>
          <a:endParaRPr lang="ru-RU"/>
        </a:p>
      </dgm:t>
    </dgm:pt>
    <dgm:pt modelId="{0006DBC8-1E86-4CED-94E6-2F8D4181AC74}" type="sibTrans" cxnId="{527FB0E5-DD52-4B7E-A771-DA610398357A}">
      <dgm:prSet/>
      <dgm:spPr/>
      <dgm:t>
        <a:bodyPr/>
        <a:lstStyle/>
        <a:p>
          <a:endParaRPr lang="ru-RU"/>
        </a:p>
      </dgm:t>
    </dgm:pt>
    <dgm:pt modelId="{7AE41812-1E33-466F-8233-142E9455741B}">
      <dgm:prSet phldrT="[Текст]" custT="1"/>
      <dgm:spPr/>
      <dgm:t>
        <a:bodyPr/>
        <a:lstStyle/>
        <a:p>
          <a:r>
            <a:rPr lang="ru-RU" sz="1100">
              <a:latin typeface="Times New Roman" panose="02020603050405020304" pitchFamily="18" charset="0"/>
              <a:cs typeface="Times New Roman" panose="02020603050405020304" pitchFamily="18" charset="0"/>
            </a:rPr>
            <a:t>Инструменты оценки уровня финансовой безопасности</a:t>
          </a:r>
        </a:p>
      </dgm:t>
    </dgm:pt>
    <dgm:pt modelId="{F3C5F55C-6967-420C-BBED-97424037069E}" type="parTrans" cxnId="{3E29F7E2-8380-42A5-B621-5FA72CFB8C53}">
      <dgm:prSet/>
      <dgm:spPr/>
      <dgm:t>
        <a:bodyPr/>
        <a:lstStyle/>
        <a:p>
          <a:endParaRPr lang="ru-RU"/>
        </a:p>
      </dgm:t>
    </dgm:pt>
    <dgm:pt modelId="{0A2E25E4-461A-4D85-A9E9-77D1BD715636}" type="sibTrans" cxnId="{3E29F7E2-8380-42A5-B621-5FA72CFB8C53}">
      <dgm:prSet/>
      <dgm:spPr/>
      <dgm:t>
        <a:bodyPr/>
        <a:lstStyle/>
        <a:p>
          <a:endParaRPr lang="ru-RU"/>
        </a:p>
      </dgm:t>
    </dgm:pt>
    <dgm:pt modelId="{3D71C87A-B7AC-4E82-9EED-81FB476471B5}">
      <dgm:prSet custT="1"/>
      <dgm:spPr/>
      <dgm:t>
        <a:bodyPr/>
        <a:lstStyle/>
        <a:p>
          <a:r>
            <a:rPr lang="ru-RU" sz="1100">
              <a:latin typeface="Times New Roman" panose="02020603050405020304" pitchFamily="18" charset="0"/>
              <a:cs typeface="Times New Roman" panose="02020603050405020304" pitchFamily="18" charset="0"/>
            </a:rPr>
            <a:t>Инструменты обеспечения финансовой безопасности</a:t>
          </a:r>
        </a:p>
      </dgm:t>
    </dgm:pt>
    <dgm:pt modelId="{9AF036C5-6624-45BD-B543-536D62D0E61E}" type="parTrans" cxnId="{39495F60-7C1A-49B2-AF43-4A40C2372EBB}">
      <dgm:prSet/>
      <dgm:spPr/>
      <dgm:t>
        <a:bodyPr/>
        <a:lstStyle/>
        <a:p>
          <a:endParaRPr lang="ru-RU"/>
        </a:p>
      </dgm:t>
    </dgm:pt>
    <dgm:pt modelId="{F13D38D5-CC1A-4BEB-9A54-44A872D925D0}" type="sibTrans" cxnId="{39495F60-7C1A-49B2-AF43-4A40C2372EBB}">
      <dgm:prSet/>
      <dgm:spPr/>
      <dgm:t>
        <a:bodyPr/>
        <a:lstStyle/>
        <a:p>
          <a:endParaRPr lang="ru-RU"/>
        </a:p>
      </dgm:t>
    </dgm:pt>
    <dgm:pt modelId="{4BD1CD0C-B584-4E05-B822-DB44F1B70818}" type="pres">
      <dgm:prSet presAssocID="{F0089F06-AB5D-4C56-BFB0-E99A7567B115}" presName="compositeShape" presStyleCnt="0">
        <dgm:presLayoutVars>
          <dgm:chMax val="7"/>
          <dgm:dir/>
          <dgm:resizeHandles val="exact"/>
        </dgm:presLayoutVars>
      </dgm:prSet>
      <dgm:spPr/>
    </dgm:pt>
    <dgm:pt modelId="{73E76896-712B-4928-9E0E-26E174BD20F4}" type="pres">
      <dgm:prSet presAssocID="{E3C0BFA4-DE50-4212-99A3-F6CAB84F03F5}" presName="circ1" presStyleLbl="vennNode1" presStyleIdx="0" presStyleCnt="4"/>
      <dgm:spPr/>
      <dgm:t>
        <a:bodyPr/>
        <a:lstStyle/>
        <a:p>
          <a:endParaRPr lang="ru-RU"/>
        </a:p>
      </dgm:t>
    </dgm:pt>
    <dgm:pt modelId="{4E7F8D56-8E6E-4464-B635-603168E9DF7A}" type="pres">
      <dgm:prSet presAssocID="{E3C0BFA4-DE50-4212-99A3-F6CAB84F03F5}" presName="circ1Tx" presStyleLbl="revTx" presStyleIdx="0" presStyleCnt="0">
        <dgm:presLayoutVars>
          <dgm:chMax val="0"/>
          <dgm:chPref val="0"/>
          <dgm:bulletEnabled val="1"/>
        </dgm:presLayoutVars>
      </dgm:prSet>
      <dgm:spPr/>
      <dgm:t>
        <a:bodyPr/>
        <a:lstStyle/>
        <a:p>
          <a:endParaRPr lang="ru-RU"/>
        </a:p>
      </dgm:t>
    </dgm:pt>
    <dgm:pt modelId="{2D26CDD9-9AA3-4EAE-8AB4-27B3FA210DF9}" type="pres">
      <dgm:prSet presAssocID="{3D71C87A-B7AC-4E82-9EED-81FB476471B5}" presName="circ2" presStyleLbl="vennNode1" presStyleIdx="1" presStyleCnt="4" custScaleX="139125" custLinFactNeighborX="6296" custLinFactNeighborY="2862"/>
      <dgm:spPr/>
      <dgm:t>
        <a:bodyPr/>
        <a:lstStyle/>
        <a:p>
          <a:endParaRPr lang="ru-RU"/>
        </a:p>
      </dgm:t>
    </dgm:pt>
    <dgm:pt modelId="{AF03C1EF-0840-4CC1-B914-B593C6E3DE29}" type="pres">
      <dgm:prSet presAssocID="{3D71C87A-B7AC-4E82-9EED-81FB476471B5}" presName="circ2Tx" presStyleLbl="revTx" presStyleIdx="0" presStyleCnt="0">
        <dgm:presLayoutVars>
          <dgm:chMax val="0"/>
          <dgm:chPref val="0"/>
          <dgm:bulletEnabled val="1"/>
        </dgm:presLayoutVars>
      </dgm:prSet>
      <dgm:spPr/>
      <dgm:t>
        <a:bodyPr/>
        <a:lstStyle/>
        <a:p>
          <a:endParaRPr lang="ru-RU"/>
        </a:p>
      </dgm:t>
    </dgm:pt>
    <dgm:pt modelId="{D612C5C5-B1CA-4093-A5BA-F6F5F294CC56}" type="pres">
      <dgm:prSet presAssocID="{560117C9-978E-4AFD-9FDC-056A0415E41E}" presName="circ3" presStyleLbl="vennNode1" presStyleIdx="2" presStyleCnt="4"/>
      <dgm:spPr/>
      <dgm:t>
        <a:bodyPr/>
        <a:lstStyle/>
        <a:p>
          <a:endParaRPr lang="ru-RU"/>
        </a:p>
      </dgm:t>
    </dgm:pt>
    <dgm:pt modelId="{4F79CB6A-CC13-4032-8024-43A05EF7E4C0}" type="pres">
      <dgm:prSet presAssocID="{560117C9-978E-4AFD-9FDC-056A0415E41E}" presName="circ3Tx" presStyleLbl="revTx" presStyleIdx="0" presStyleCnt="0">
        <dgm:presLayoutVars>
          <dgm:chMax val="0"/>
          <dgm:chPref val="0"/>
          <dgm:bulletEnabled val="1"/>
        </dgm:presLayoutVars>
      </dgm:prSet>
      <dgm:spPr/>
      <dgm:t>
        <a:bodyPr/>
        <a:lstStyle/>
        <a:p>
          <a:endParaRPr lang="ru-RU"/>
        </a:p>
      </dgm:t>
    </dgm:pt>
    <dgm:pt modelId="{435B3950-0CF5-4CBC-976A-FF3851054170}" type="pres">
      <dgm:prSet presAssocID="{7AE41812-1E33-466F-8233-142E9455741B}" presName="circ4" presStyleLbl="vennNode1" presStyleIdx="3" presStyleCnt="4" custScaleX="139332"/>
      <dgm:spPr/>
      <dgm:t>
        <a:bodyPr/>
        <a:lstStyle/>
        <a:p>
          <a:endParaRPr lang="ru-RU"/>
        </a:p>
      </dgm:t>
    </dgm:pt>
    <dgm:pt modelId="{69F63435-FA37-457A-A029-4DE2B4A92FA8}" type="pres">
      <dgm:prSet presAssocID="{7AE41812-1E33-466F-8233-142E9455741B}" presName="circ4Tx" presStyleLbl="revTx" presStyleIdx="0" presStyleCnt="0">
        <dgm:presLayoutVars>
          <dgm:chMax val="0"/>
          <dgm:chPref val="0"/>
          <dgm:bulletEnabled val="1"/>
        </dgm:presLayoutVars>
      </dgm:prSet>
      <dgm:spPr/>
      <dgm:t>
        <a:bodyPr/>
        <a:lstStyle/>
        <a:p>
          <a:endParaRPr lang="ru-RU"/>
        </a:p>
      </dgm:t>
    </dgm:pt>
  </dgm:ptLst>
  <dgm:cxnLst>
    <dgm:cxn modelId="{39495F60-7C1A-49B2-AF43-4A40C2372EBB}" srcId="{F0089F06-AB5D-4C56-BFB0-E99A7567B115}" destId="{3D71C87A-B7AC-4E82-9EED-81FB476471B5}" srcOrd="1" destOrd="0" parTransId="{9AF036C5-6624-45BD-B543-536D62D0E61E}" sibTransId="{F13D38D5-CC1A-4BEB-9A54-44A872D925D0}"/>
    <dgm:cxn modelId="{3E29F7E2-8380-42A5-B621-5FA72CFB8C53}" srcId="{F0089F06-AB5D-4C56-BFB0-E99A7567B115}" destId="{7AE41812-1E33-466F-8233-142E9455741B}" srcOrd="3" destOrd="0" parTransId="{F3C5F55C-6967-420C-BBED-97424037069E}" sibTransId="{0A2E25E4-461A-4D85-A9E9-77D1BD715636}"/>
    <dgm:cxn modelId="{1295FF92-35DD-4A0C-A66D-A4199987A58D}" type="presOf" srcId="{3D71C87A-B7AC-4E82-9EED-81FB476471B5}" destId="{2D26CDD9-9AA3-4EAE-8AB4-27B3FA210DF9}" srcOrd="0" destOrd="0" presId="urn:microsoft.com/office/officeart/2005/8/layout/venn1"/>
    <dgm:cxn modelId="{7CF58C29-8912-4C53-AA37-90BDDEADA152}" type="presOf" srcId="{7AE41812-1E33-466F-8233-142E9455741B}" destId="{435B3950-0CF5-4CBC-976A-FF3851054170}" srcOrd="0" destOrd="0" presId="urn:microsoft.com/office/officeart/2005/8/layout/venn1"/>
    <dgm:cxn modelId="{08E33909-17AD-486F-AC0A-FE306DC39BF9}" type="presOf" srcId="{7AE41812-1E33-466F-8233-142E9455741B}" destId="{69F63435-FA37-457A-A029-4DE2B4A92FA8}" srcOrd="1" destOrd="0" presId="urn:microsoft.com/office/officeart/2005/8/layout/venn1"/>
    <dgm:cxn modelId="{D301E226-0DA4-423B-AEED-E06AF00C06C3}" srcId="{F0089F06-AB5D-4C56-BFB0-E99A7567B115}" destId="{E3C0BFA4-DE50-4212-99A3-F6CAB84F03F5}" srcOrd="0" destOrd="0" parTransId="{8646399A-F060-45BB-8B7A-EBACBC516335}" sibTransId="{CA739A56-9FF1-4116-882C-3DA4350C2C3B}"/>
    <dgm:cxn modelId="{0E96710C-D75A-440F-AF13-2F318C7E064D}" type="presOf" srcId="{E3C0BFA4-DE50-4212-99A3-F6CAB84F03F5}" destId="{73E76896-712B-4928-9E0E-26E174BD20F4}" srcOrd="0" destOrd="0" presId="urn:microsoft.com/office/officeart/2005/8/layout/venn1"/>
    <dgm:cxn modelId="{49D08BB0-08D6-4F06-973D-F8471A8A30BC}" type="presOf" srcId="{560117C9-978E-4AFD-9FDC-056A0415E41E}" destId="{4F79CB6A-CC13-4032-8024-43A05EF7E4C0}" srcOrd="1" destOrd="0" presId="urn:microsoft.com/office/officeart/2005/8/layout/venn1"/>
    <dgm:cxn modelId="{5B959264-0DBF-44C1-93ED-9FC001FD3417}" type="presOf" srcId="{3D71C87A-B7AC-4E82-9EED-81FB476471B5}" destId="{AF03C1EF-0840-4CC1-B914-B593C6E3DE29}" srcOrd="1" destOrd="0" presId="urn:microsoft.com/office/officeart/2005/8/layout/venn1"/>
    <dgm:cxn modelId="{4A934426-851A-4342-A935-B58AF2901B13}" type="presOf" srcId="{F0089F06-AB5D-4C56-BFB0-E99A7567B115}" destId="{4BD1CD0C-B584-4E05-B822-DB44F1B70818}" srcOrd="0" destOrd="0" presId="urn:microsoft.com/office/officeart/2005/8/layout/venn1"/>
    <dgm:cxn modelId="{527FB0E5-DD52-4B7E-A771-DA610398357A}" srcId="{F0089F06-AB5D-4C56-BFB0-E99A7567B115}" destId="{560117C9-978E-4AFD-9FDC-056A0415E41E}" srcOrd="2" destOrd="0" parTransId="{8BFF84B5-4A6F-4702-95FD-F9F020199848}" sibTransId="{0006DBC8-1E86-4CED-94E6-2F8D4181AC74}"/>
    <dgm:cxn modelId="{DF38117F-7FA3-4BFF-A72E-0C214C8702FA}" type="presOf" srcId="{E3C0BFA4-DE50-4212-99A3-F6CAB84F03F5}" destId="{4E7F8D56-8E6E-4464-B635-603168E9DF7A}" srcOrd="1" destOrd="0" presId="urn:microsoft.com/office/officeart/2005/8/layout/venn1"/>
    <dgm:cxn modelId="{BCF7ABD4-449B-498B-B2A1-35ACE1D1A3D4}" type="presOf" srcId="{560117C9-978E-4AFD-9FDC-056A0415E41E}" destId="{D612C5C5-B1CA-4093-A5BA-F6F5F294CC56}" srcOrd="0" destOrd="0" presId="urn:microsoft.com/office/officeart/2005/8/layout/venn1"/>
    <dgm:cxn modelId="{6DF9149B-BB1F-4D92-A278-03CE97286D17}" type="presParOf" srcId="{4BD1CD0C-B584-4E05-B822-DB44F1B70818}" destId="{73E76896-712B-4928-9E0E-26E174BD20F4}" srcOrd="0" destOrd="0" presId="urn:microsoft.com/office/officeart/2005/8/layout/venn1"/>
    <dgm:cxn modelId="{61E336CE-4439-494E-8ECD-00A4C381EC80}" type="presParOf" srcId="{4BD1CD0C-B584-4E05-B822-DB44F1B70818}" destId="{4E7F8D56-8E6E-4464-B635-603168E9DF7A}" srcOrd="1" destOrd="0" presId="urn:microsoft.com/office/officeart/2005/8/layout/venn1"/>
    <dgm:cxn modelId="{AC62D7E8-7D58-4E5C-A0D7-23CC1A5FAFA9}" type="presParOf" srcId="{4BD1CD0C-B584-4E05-B822-DB44F1B70818}" destId="{2D26CDD9-9AA3-4EAE-8AB4-27B3FA210DF9}" srcOrd="2" destOrd="0" presId="urn:microsoft.com/office/officeart/2005/8/layout/venn1"/>
    <dgm:cxn modelId="{9E3881B8-9570-42DD-A905-739B3FEB0C3A}" type="presParOf" srcId="{4BD1CD0C-B584-4E05-B822-DB44F1B70818}" destId="{AF03C1EF-0840-4CC1-B914-B593C6E3DE29}" srcOrd="3" destOrd="0" presId="urn:microsoft.com/office/officeart/2005/8/layout/venn1"/>
    <dgm:cxn modelId="{A7C61B0A-BFCB-4256-A859-FD9047EEE918}" type="presParOf" srcId="{4BD1CD0C-B584-4E05-B822-DB44F1B70818}" destId="{D612C5C5-B1CA-4093-A5BA-F6F5F294CC56}" srcOrd="4" destOrd="0" presId="urn:microsoft.com/office/officeart/2005/8/layout/venn1"/>
    <dgm:cxn modelId="{C2F96576-D9EC-4528-A4C9-8F54F208801D}" type="presParOf" srcId="{4BD1CD0C-B584-4E05-B822-DB44F1B70818}" destId="{4F79CB6A-CC13-4032-8024-43A05EF7E4C0}" srcOrd="5" destOrd="0" presId="urn:microsoft.com/office/officeart/2005/8/layout/venn1"/>
    <dgm:cxn modelId="{9BB04926-C42B-4253-A672-795C381ACD16}" type="presParOf" srcId="{4BD1CD0C-B584-4E05-B822-DB44F1B70818}" destId="{435B3950-0CF5-4CBC-976A-FF3851054170}" srcOrd="6" destOrd="0" presId="urn:microsoft.com/office/officeart/2005/8/layout/venn1"/>
    <dgm:cxn modelId="{BA90D6C6-0E93-436D-8FDA-75BF918CCF5A}" type="presParOf" srcId="{4BD1CD0C-B584-4E05-B822-DB44F1B70818}" destId="{69F63435-FA37-457A-A029-4DE2B4A92FA8}" srcOrd="7"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E76896-712B-4928-9E0E-26E174BD20F4}">
      <dsp:nvSpPr>
        <dsp:cNvPr id="0" name=""/>
        <dsp:cNvSpPr/>
      </dsp:nvSpPr>
      <dsp:spPr>
        <a:xfrm>
          <a:off x="1911957" y="32004"/>
          <a:ext cx="1664208" cy="166420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Объект воздействия</a:t>
          </a:r>
        </a:p>
      </dsp:txBody>
      <dsp:txXfrm>
        <a:off x="2103981" y="256032"/>
        <a:ext cx="1280160" cy="528066"/>
      </dsp:txXfrm>
    </dsp:sp>
    <dsp:sp modelId="{2D26CDD9-9AA3-4EAE-8AB4-27B3FA210DF9}">
      <dsp:nvSpPr>
        <dsp:cNvPr id="0" name=""/>
        <dsp:cNvSpPr/>
      </dsp:nvSpPr>
      <dsp:spPr>
        <a:xfrm>
          <a:off x="2427267" y="815725"/>
          <a:ext cx="2315329" cy="166420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Инструменты обеспечения финансовой безопасности</a:t>
          </a:r>
        </a:p>
      </dsp:txBody>
      <dsp:txXfrm>
        <a:off x="3673982" y="1007749"/>
        <a:ext cx="890511" cy="1280160"/>
      </dsp:txXfrm>
    </dsp:sp>
    <dsp:sp modelId="{D612C5C5-B1CA-4093-A5BA-F6F5F294CC56}">
      <dsp:nvSpPr>
        <dsp:cNvPr id="0" name=""/>
        <dsp:cNvSpPr/>
      </dsp:nvSpPr>
      <dsp:spPr>
        <a:xfrm>
          <a:off x="1911957" y="1504188"/>
          <a:ext cx="1664208" cy="166420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Субъект воздействия</a:t>
          </a:r>
        </a:p>
      </dsp:txBody>
      <dsp:txXfrm>
        <a:off x="2103981" y="2416302"/>
        <a:ext cx="1280160" cy="528066"/>
      </dsp:txXfrm>
    </dsp:sp>
    <dsp:sp modelId="{435B3950-0CF5-4CBC-976A-FF3851054170}">
      <dsp:nvSpPr>
        <dsp:cNvPr id="0" name=""/>
        <dsp:cNvSpPr/>
      </dsp:nvSpPr>
      <dsp:spPr>
        <a:xfrm>
          <a:off x="848582" y="768096"/>
          <a:ext cx="2318774" cy="1664208"/>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Инструменты оценки уровня финансовой безопасности</a:t>
          </a:r>
        </a:p>
      </dsp:txBody>
      <dsp:txXfrm>
        <a:off x="1026949" y="960120"/>
        <a:ext cx="891836" cy="128016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9DF1-A6D1-44C3-98AC-6570AE6A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42</Pages>
  <Words>8499</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50</cp:revision>
  <cp:lastPrinted>2020-05-24T17:32:00Z</cp:lastPrinted>
  <dcterms:created xsi:type="dcterms:W3CDTF">2020-05-15T12:31:00Z</dcterms:created>
  <dcterms:modified xsi:type="dcterms:W3CDTF">2020-06-05T05:47:00Z</dcterms:modified>
</cp:coreProperties>
</file>