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FF41" w14:textId="13D8E339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05DA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МИНИСТЕРСТВО ОБРАЗОВАНИЯ И НАУКИ РОССИЙСКОЙ ФЕДЕРАЦИИ</w:t>
      </w:r>
    </w:p>
    <w:p w14:paraId="23611AAF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05DA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Федеральное государственное бюджетное образовательное учреждение </w:t>
      </w:r>
    </w:p>
    <w:p w14:paraId="5F497CA5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высшего образования</w:t>
      </w:r>
    </w:p>
    <w:p w14:paraId="213FB450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«КУБАНСКИЙ ГОСУДАРСТВЕННЫЙ УНИВЕРСИТЕТ»</w:t>
      </w:r>
    </w:p>
    <w:p w14:paraId="23F529E5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(ФГБОУ ВО «</w:t>
      </w:r>
      <w:proofErr w:type="spellStart"/>
      <w:r w:rsidRPr="00105DA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КубГУ</w:t>
      </w:r>
      <w:proofErr w:type="spellEnd"/>
      <w:r w:rsidRPr="00105DA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»)</w:t>
      </w:r>
    </w:p>
    <w:p w14:paraId="0F54FEF3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Факультет романо-германской филологии</w:t>
      </w:r>
    </w:p>
    <w:p w14:paraId="4AC57210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Кафедра новогреческой филологии</w:t>
      </w:r>
    </w:p>
    <w:p w14:paraId="13B5BC16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3DFD5D87" w14:textId="77777777" w:rsidR="00105DA0" w:rsidRPr="00105DA0" w:rsidRDefault="00105DA0" w:rsidP="00105DA0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14:paraId="3BF9CD19" w14:textId="77777777" w:rsidR="00105DA0" w:rsidRPr="00105DA0" w:rsidRDefault="00105DA0" w:rsidP="00105DA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  <w:proofErr w:type="gramStart"/>
      <w:r w:rsidRPr="00105D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КУРСОВАЯ  РАБОТА</w:t>
      </w:r>
      <w:proofErr w:type="gramEnd"/>
      <w:r w:rsidRPr="00105D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 xml:space="preserve"> </w:t>
      </w:r>
    </w:p>
    <w:p w14:paraId="793E15BD" w14:textId="77777777" w:rsidR="00105DA0" w:rsidRPr="00105DA0" w:rsidRDefault="00105DA0" w:rsidP="00105DA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14:paraId="5DD4F5CF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ПАРАЛИНГВИСТИЧЕСКИЕ СРЕДСТВА ОБЩЕНИЯ В ГРЕЧЕСКОМ СОЦИУМЕ</w:t>
      </w:r>
    </w:p>
    <w:p w14:paraId="4DE6F3AB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301ECF6C" w14:textId="77777777" w:rsidR="00105DA0" w:rsidRPr="00105DA0" w:rsidRDefault="00105DA0" w:rsidP="00105DA0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29083615" w14:textId="77777777" w:rsidR="00105DA0" w:rsidRPr="00105DA0" w:rsidRDefault="00105DA0" w:rsidP="00105DA0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Работу </w:t>
      </w:r>
      <w:proofErr w:type="spellStart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выполнил_________________________________</w:t>
      </w:r>
      <w:r w:rsidRPr="00105DA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В.В</w:t>
      </w:r>
      <w:proofErr w:type="spellEnd"/>
      <w:r w:rsidRPr="00105DA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. Шулак</w:t>
      </w:r>
    </w:p>
    <w:p w14:paraId="3B0F80EC" w14:textId="77777777" w:rsidR="00105DA0" w:rsidRPr="00105DA0" w:rsidRDefault="00105DA0" w:rsidP="00105D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05DA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      </w:t>
      </w:r>
      <w:r w:rsidRPr="00105DA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(подпись)</w:t>
      </w:r>
    </w:p>
    <w:p w14:paraId="5CD1A78A" w14:textId="77777777" w:rsidR="00105DA0" w:rsidRPr="00105DA0" w:rsidRDefault="00105DA0" w:rsidP="00105DA0">
      <w:pPr>
        <w:keepNext/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u w:val="single"/>
          <w:lang w:eastAsia="zh-CN" w:bidi="hi-IN"/>
        </w:rPr>
      </w:pPr>
      <w:r w:rsidRPr="00105DA0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Направление подготовки   </w:t>
      </w:r>
      <w:r w:rsidRPr="00105DA0">
        <w:rPr>
          <w:rFonts w:ascii="Times New Roman" w:eastAsia="SimSun" w:hAnsi="Times New Roman" w:cs="Times New Roman"/>
          <w:bCs/>
          <w:color w:val="FF0000"/>
          <w:kern w:val="1"/>
          <w:sz w:val="28"/>
          <w:szCs w:val="28"/>
          <w:lang w:eastAsia="zh-CN" w:bidi="hi-IN"/>
        </w:rPr>
        <w:t xml:space="preserve">          </w:t>
      </w:r>
      <w:r w:rsidRPr="00105DA0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u w:val="single"/>
          <w:lang w:eastAsia="zh-CN" w:bidi="hi-IN"/>
        </w:rPr>
        <w:t>45.03.01   Филология</w:t>
      </w:r>
    </w:p>
    <w:p w14:paraId="72152FBF" w14:textId="77777777" w:rsidR="00105DA0" w:rsidRPr="00105DA0" w:rsidRDefault="00105DA0" w:rsidP="00105DA0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05DA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(код, наименование)</w:t>
      </w:r>
    </w:p>
    <w:p w14:paraId="31D5B1B1" w14:textId="77777777" w:rsidR="00105DA0" w:rsidRPr="00105DA0" w:rsidRDefault="00105DA0" w:rsidP="00105DA0">
      <w:pPr>
        <w:keepNext/>
        <w:widowControl w:val="0"/>
        <w:suppressAutoHyphens/>
        <w:spacing w:before="240" w:after="60" w:line="360" w:lineRule="auto"/>
        <w:ind w:firstLine="709"/>
        <w:outlineLvl w:val="3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Направленность (</w:t>
      </w:r>
      <w:proofErr w:type="gramStart"/>
      <w:r w:rsidRPr="00105DA0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профиль)   </w:t>
      </w:r>
      <w:proofErr w:type="gramEnd"/>
      <w:r w:rsidRPr="00105DA0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     </w:t>
      </w:r>
      <w:r w:rsidRPr="00105DA0">
        <w:rPr>
          <w:rFonts w:ascii="Times New Roman" w:eastAsia="SimSun" w:hAnsi="Times New Roman" w:cs="Times New Roman"/>
          <w:bCs/>
          <w:kern w:val="1"/>
          <w:sz w:val="28"/>
          <w:szCs w:val="28"/>
          <w:u w:val="single"/>
          <w:lang w:eastAsia="zh-CN" w:bidi="hi-IN"/>
        </w:rPr>
        <w:t>Зарубежная филология</w:t>
      </w:r>
    </w:p>
    <w:p w14:paraId="6E0E9E27" w14:textId="77777777" w:rsidR="00105DA0" w:rsidRPr="00105DA0" w:rsidRDefault="00105DA0" w:rsidP="00105DA0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Научный руководитель</w:t>
      </w:r>
    </w:p>
    <w:p w14:paraId="41D6299E" w14:textId="77777777" w:rsidR="00105DA0" w:rsidRPr="00105DA0" w:rsidRDefault="00105DA0" w:rsidP="00105D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канд. </w:t>
      </w:r>
      <w:proofErr w:type="spellStart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филол</w:t>
      </w:r>
      <w:proofErr w:type="spellEnd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наук, доцент _______________________</w:t>
      </w:r>
      <w:proofErr w:type="gramStart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  Э.</w:t>
      </w:r>
      <w:proofErr w:type="gramEnd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М. </w:t>
      </w:r>
      <w:proofErr w:type="spellStart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Гукасова</w:t>
      </w:r>
      <w:proofErr w:type="spellEnd"/>
    </w:p>
    <w:p w14:paraId="50075828" w14:textId="77777777" w:rsidR="00105DA0" w:rsidRPr="00105DA0" w:rsidRDefault="00105DA0" w:rsidP="00105DA0">
      <w:pPr>
        <w:widowControl w:val="0"/>
        <w:tabs>
          <w:tab w:val="left" w:pos="7200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 w:rsidRPr="00105DA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(подпись)              </w:t>
      </w:r>
    </w:p>
    <w:p w14:paraId="44CDD47E" w14:textId="77777777" w:rsidR="00105DA0" w:rsidRPr="00105DA0" w:rsidRDefault="00105DA0" w:rsidP="00105D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spellStart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Нормоконтролер</w:t>
      </w:r>
      <w:proofErr w:type="spellEnd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</w:t>
      </w:r>
    </w:p>
    <w:p w14:paraId="275DB713" w14:textId="77777777" w:rsidR="00105DA0" w:rsidRPr="00105DA0" w:rsidRDefault="00105DA0" w:rsidP="00105D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канд. </w:t>
      </w:r>
      <w:proofErr w:type="spellStart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филол</w:t>
      </w:r>
      <w:proofErr w:type="spellEnd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наук, </w:t>
      </w:r>
      <w:proofErr w:type="spellStart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доцент_________________________Э.К</w:t>
      </w:r>
      <w:proofErr w:type="spellEnd"/>
      <w:r w:rsidRPr="00105DA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Токарь</w:t>
      </w:r>
    </w:p>
    <w:p w14:paraId="51450A73" w14:textId="77777777" w:rsidR="00105DA0" w:rsidRPr="00105DA0" w:rsidRDefault="00105DA0" w:rsidP="00105DA0">
      <w:pPr>
        <w:widowControl w:val="0"/>
        <w:tabs>
          <w:tab w:val="left" w:pos="7200"/>
        </w:tabs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05DA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 w:rsidRPr="00105DA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(подпись)              </w:t>
      </w:r>
    </w:p>
    <w:p w14:paraId="60AEC09B" w14:textId="77777777" w:rsidR="00105DA0" w:rsidRPr="00105DA0" w:rsidRDefault="00105DA0" w:rsidP="00105DA0">
      <w:pPr>
        <w:widowControl w:val="0"/>
        <w:tabs>
          <w:tab w:val="left" w:pos="7200"/>
        </w:tabs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B1FEA8E" w14:textId="77777777" w:rsidR="00105DA0" w:rsidRPr="00105DA0" w:rsidRDefault="00105DA0" w:rsidP="00105DA0">
      <w:pPr>
        <w:widowControl w:val="0"/>
        <w:tabs>
          <w:tab w:val="left" w:pos="7200"/>
        </w:tabs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27600D0" w14:textId="77777777" w:rsidR="00105DA0" w:rsidRPr="00105DA0" w:rsidRDefault="00105DA0" w:rsidP="00105DA0">
      <w:pPr>
        <w:widowControl w:val="0"/>
        <w:tabs>
          <w:tab w:val="left" w:pos="7200"/>
        </w:tabs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409DA06" w14:textId="77777777" w:rsidR="00105DA0" w:rsidRPr="00105DA0" w:rsidRDefault="00105DA0" w:rsidP="00105DA0">
      <w:pPr>
        <w:widowControl w:val="0"/>
        <w:tabs>
          <w:tab w:val="left" w:pos="7200"/>
        </w:tabs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8FDBCFA" w14:textId="77777777" w:rsidR="00105DA0" w:rsidRPr="00105DA0" w:rsidRDefault="00105DA0" w:rsidP="00105DA0">
      <w:pPr>
        <w:widowControl w:val="0"/>
        <w:tabs>
          <w:tab w:val="left" w:pos="7200"/>
        </w:tabs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9476E0C" w14:textId="77777777" w:rsidR="00105DA0" w:rsidRPr="00105DA0" w:rsidRDefault="00105DA0" w:rsidP="00105DA0">
      <w:pPr>
        <w:widowControl w:val="0"/>
        <w:tabs>
          <w:tab w:val="left" w:pos="7200"/>
        </w:tabs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4558587" w14:textId="77777777" w:rsidR="00105DA0" w:rsidRPr="00105DA0" w:rsidRDefault="00105DA0" w:rsidP="00105DA0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Краснодар </w:t>
      </w:r>
    </w:p>
    <w:p w14:paraId="02D29605" w14:textId="2937CB48" w:rsidR="00BE215C" w:rsidRDefault="00105DA0" w:rsidP="00105DA0">
      <w:pPr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105DA0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2018</w:t>
      </w:r>
    </w:p>
    <w:p w14:paraId="38544797" w14:textId="77777777" w:rsidR="00BE215C" w:rsidRPr="00446E5D" w:rsidRDefault="00BE215C" w:rsidP="00BE215C">
      <w:pPr>
        <w:pStyle w:val="a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446E5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СОДЕРЖАНИЕ</w:t>
      </w:r>
    </w:p>
    <w:p w14:paraId="144B4F37" w14:textId="77777777" w:rsidR="00BE215C" w:rsidRPr="00446E5D" w:rsidRDefault="00BE215C" w:rsidP="00BE215C">
      <w:pPr>
        <w:pStyle w:val="a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</w:rPr>
      </w:pPr>
    </w:p>
    <w:p w14:paraId="282A9EEA" w14:textId="77777777" w:rsidR="00BE215C" w:rsidRPr="00446E5D" w:rsidRDefault="00BE215C" w:rsidP="00BE215C">
      <w:pPr>
        <w:pStyle w:val="1"/>
        <w:tabs>
          <w:tab w:val="clear" w:pos="9645"/>
          <w:tab w:val="left" w:pos="9060"/>
          <w:tab w:val="right" w:leader="dot" w:pos="9638"/>
        </w:tabs>
        <w:rPr>
          <w:rFonts w:cs="Times New Roman"/>
        </w:rPr>
      </w:pPr>
      <w:hyperlink w:anchor="__RefHeading___Toc1322_815997650" w:history="1">
        <w:r w:rsidRPr="00446E5D">
          <w:rPr>
            <w:rStyle w:val="a4"/>
            <w:rFonts w:cs="Times New Roman"/>
            <w:sz w:val="28"/>
            <w:szCs w:val="28"/>
          </w:rPr>
          <w:t>Введение …............................................................................................................</w:t>
        </w:r>
        <w:r w:rsidRPr="00446E5D">
          <w:rPr>
            <w:rStyle w:val="a4"/>
            <w:rFonts w:cs="Times New Roman"/>
            <w:sz w:val="28"/>
            <w:szCs w:val="28"/>
          </w:rPr>
          <w:tab/>
          <w:t>3</w:t>
        </w:r>
      </w:hyperlink>
    </w:p>
    <w:p w14:paraId="061F37C0" w14:textId="77777777" w:rsidR="00BE215C" w:rsidRPr="00446E5D" w:rsidRDefault="00BE215C" w:rsidP="00BE215C">
      <w:pPr>
        <w:pStyle w:val="1"/>
        <w:tabs>
          <w:tab w:val="clear" w:pos="9645"/>
          <w:tab w:val="left" w:pos="9120"/>
          <w:tab w:val="right" w:leader="dot" w:pos="9638"/>
        </w:tabs>
        <w:rPr>
          <w:rFonts w:cs="Times New Roman"/>
        </w:rPr>
      </w:pPr>
      <w:hyperlink w:anchor="__RefHeading___Toc1324_815997650" w:history="1">
        <w:r w:rsidRPr="00446E5D">
          <w:rPr>
            <w:rStyle w:val="a4"/>
            <w:rFonts w:cs="Times New Roman"/>
            <w:sz w:val="28"/>
            <w:szCs w:val="28"/>
          </w:rPr>
          <w:t xml:space="preserve">1 </w:t>
        </w:r>
        <w:r w:rsidRPr="004B6E38">
          <w:rPr>
            <w:rStyle w:val="a4"/>
            <w:rFonts w:cs="Times New Roman"/>
            <w:sz w:val="28"/>
            <w:szCs w:val="28"/>
          </w:rPr>
          <w:t>Понятие и содержание невербального общения</w:t>
        </w:r>
        <w:r w:rsidRPr="00446E5D">
          <w:rPr>
            <w:rStyle w:val="a4"/>
            <w:rFonts w:cs="Times New Roman"/>
            <w:sz w:val="28"/>
            <w:szCs w:val="28"/>
          </w:rPr>
          <w:t>..............................................</w:t>
        </w:r>
        <w:r w:rsidRPr="00446E5D">
          <w:rPr>
            <w:rStyle w:val="a4"/>
            <w:rFonts w:cs="Times New Roman"/>
            <w:sz w:val="28"/>
            <w:szCs w:val="28"/>
          </w:rPr>
          <w:tab/>
        </w:r>
      </w:hyperlink>
      <w:r>
        <w:rPr>
          <w:rStyle w:val="a4"/>
          <w:rFonts w:cs="Times New Roman"/>
          <w:sz w:val="28"/>
          <w:szCs w:val="28"/>
        </w:rPr>
        <w:t>6</w:t>
      </w:r>
    </w:p>
    <w:p w14:paraId="76AA71D3" w14:textId="77777777" w:rsidR="00BE215C" w:rsidRPr="00446E5D" w:rsidRDefault="00BE215C" w:rsidP="00BE215C">
      <w:pPr>
        <w:pStyle w:val="2"/>
        <w:tabs>
          <w:tab w:val="clear" w:pos="9362"/>
          <w:tab w:val="left" w:pos="9090"/>
          <w:tab w:val="right" w:leader="dot" w:pos="9355"/>
        </w:tabs>
        <w:rPr>
          <w:rFonts w:cs="Times New Roman"/>
        </w:rPr>
      </w:pPr>
      <w:hyperlink w:anchor="__RefHeading___Toc1326_815997650" w:history="1">
        <w:r w:rsidRPr="00446E5D">
          <w:rPr>
            <w:rStyle w:val="a4"/>
            <w:rFonts w:cs="Times New Roman"/>
            <w:sz w:val="28"/>
            <w:szCs w:val="28"/>
          </w:rPr>
          <w:t xml:space="preserve">1.1 </w:t>
        </w:r>
        <w:r w:rsidRPr="004B6E38">
          <w:rPr>
            <w:rStyle w:val="a4"/>
            <w:rFonts w:cs="Times New Roman"/>
            <w:sz w:val="28"/>
            <w:szCs w:val="28"/>
          </w:rPr>
          <w:t>Общение: понятие, функции, виды</w:t>
        </w:r>
        <w:r>
          <w:rPr>
            <w:rStyle w:val="a4"/>
            <w:rFonts w:cs="Times New Roman"/>
            <w:sz w:val="28"/>
            <w:szCs w:val="28"/>
          </w:rPr>
          <w:t>.................</w:t>
        </w:r>
        <w:r w:rsidRPr="00446E5D">
          <w:rPr>
            <w:rStyle w:val="a4"/>
            <w:rFonts w:cs="Times New Roman"/>
            <w:sz w:val="28"/>
            <w:szCs w:val="28"/>
          </w:rPr>
          <w:t>.........................................</w:t>
        </w:r>
        <w:r>
          <w:rPr>
            <w:rStyle w:val="a4"/>
            <w:rFonts w:cs="Times New Roman"/>
            <w:sz w:val="28"/>
            <w:szCs w:val="28"/>
          </w:rPr>
          <w:t>..</w:t>
        </w:r>
        <w:r w:rsidRPr="00446E5D">
          <w:rPr>
            <w:rStyle w:val="a4"/>
            <w:rFonts w:cs="Times New Roman"/>
            <w:sz w:val="28"/>
            <w:szCs w:val="28"/>
          </w:rPr>
          <w:tab/>
        </w:r>
      </w:hyperlink>
      <w:r>
        <w:rPr>
          <w:rFonts w:cs="Times New Roman"/>
          <w:sz w:val="28"/>
          <w:szCs w:val="28"/>
        </w:rPr>
        <w:t>6</w:t>
      </w:r>
    </w:p>
    <w:p w14:paraId="03DDAAE2" w14:textId="77777777" w:rsidR="00BE215C" w:rsidRPr="00446E5D" w:rsidRDefault="00BE215C" w:rsidP="00BE215C">
      <w:pPr>
        <w:pStyle w:val="2"/>
        <w:tabs>
          <w:tab w:val="clear" w:pos="9362"/>
          <w:tab w:val="left" w:pos="9075"/>
          <w:tab w:val="right" w:leader="dot" w:pos="9355"/>
        </w:tabs>
        <w:rPr>
          <w:rFonts w:cs="Times New Roman"/>
        </w:rPr>
      </w:pPr>
      <w:hyperlink w:anchor="__RefHeading___Toc1328_815997650" w:history="1">
        <w:r w:rsidRPr="00446E5D">
          <w:rPr>
            <w:rStyle w:val="a4"/>
            <w:rFonts w:cs="Times New Roman"/>
            <w:sz w:val="28"/>
            <w:szCs w:val="28"/>
          </w:rPr>
          <w:t xml:space="preserve">1.2 </w:t>
        </w:r>
        <w:r w:rsidRPr="004B6E38">
          <w:rPr>
            <w:rStyle w:val="a4"/>
            <w:rFonts w:cs="Times New Roman"/>
            <w:sz w:val="28"/>
            <w:szCs w:val="28"/>
          </w:rPr>
          <w:t>Сущность невербального общения</w:t>
        </w:r>
        <w:r w:rsidRPr="00446E5D">
          <w:rPr>
            <w:rStyle w:val="a4"/>
            <w:rFonts w:cs="Times New Roman"/>
            <w:sz w:val="28"/>
            <w:szCs w:val="28"/>
          </w:rPr>
          <w:t>..............................</w:t>
        </w:r>
        <w:r>
          <w:rPr>
            <w:rStyle w:val="a4"/>
            <w:rFonts w:cs="Times New Roman"/>
            <w:sz w:val="28"/>
            <w:szCs w:val="28"/>
          </w:rPr>
          <w:t>..............................</w:t>
        </w:r>
        <w:r w:rsidRPr="00446E5D">
          <w:rPr>
            <w:rStyle w:val="a4"/>
            <w:rFonts w:cs="Times New Roman"/>
            <w:sz w:val="28"/>
            <w:szCs w:val="28"/>
          </w:rPr>
          <w:tab/>
        </w:r>
      </w:hyperlink>
      <w:r>
        <w:rPr>
          <w:rStyle w:val="a4"/>
          <w:rFonts w:cs="Times New Roman"/>
          <w:sz w:val="28"/>
          <w:szCs w:val="28"/>
        </w:rPr>
        <w:t>8</w:t>
      </w:r>
    </w:p>
    <w:p w14:paraId="69F1640F" w14:textId="77777777" w:rsidR="00BE215C" w:rsidRPr="00446E5D" w:rsidRDefault="00BE215C" w:rsidP="00BE215C">
      <w:pPr>
        <w:pStyle w:val="1"/>
        <w:tabs>
          <w:tab w:val="clear" w:pos="9645"/>
          <w:tab w:val="left" w:pos="9075"/>
          <w:tab w:val="right" w:leader="dot" w:pos="9638"/>
        </w:tabs>
        <w:rPr>
          <w:rFonts w:cs="Times New Roman"/>
        </w:rPr>
      </w:pPr>
      <w:hyperlink w:anchor="__RefHeading___Toc1334_815997650" w:history="1">
        <w:r w:rsidRPr="00446E5D">
          <w:rPr>
            <w:rStyle w:val="a4"/>
            <w:rFonts w:cs="Times New Roman"/>
            <w:sz w:val="28"/>
            <w:szCs w:val="28"/>
          </w:rPr>
          <w:t xml:space="preserve">2 </w:t>
        </w:r>
        <w:r w:rsidRPr="004B6E38">
          <w:rPr>
            <w:rStyle w:val="a4"/>
            <w:rFonts w:cs="Times New Roman"/>
            <w:sz w:val="28"/>
            <w:szCs w:val="28"/>
          </w:rPr>
          <w:t>Эффективность невербального общения</w:t>
        </w:r>
        <w:r w:rsidRPr="00446E5D">
          <w:rPr>
            <w:rStyle w:val="a4"/>
            <w:rFonts w:cs="Times New Roman"/>
            <w:sz w:val="28"/>
            <w:szCs w:val="28"/>
          </w:rPr>
          <w:t xml:space="preserve"> ...............</w:t>
        </w:r>
        <w:r>
          <w:rPr>
            <w:rStyle w:val="a4"/>
            <w:rFonts w:cs="Times New Roman"/>
            <w:sz w:val="28"/>
            <w:szCs w:val="28"/>
          </w:rPr>
          <w:t>.</w:t>
        </w:r>
        <w:r w:rsidRPr="00446E5D">
          <w:rPr>
            <w:rStyle w:val="a4"/>
            <w:rFonts w:cs="Times New Roman"/>
            <w:sz w:val="28"/>
            <w:szCs w:val="28"/>
          </w:rPr>
          <w:t>........................................</w:t>
        </w:r>
      </w:hyperlink>
      <w:r>
        <w:rPr>
          <w:rFonts w:cs="Times New Roman"/>
          <w:sz w:val="28"/>
          <w:szCs w:val="28"/>
        </w:rPr>
        <w:t>13</w:t>
      </w:r>
    </w:p>
    <w:p w14:paraId="6C9889FC" w14:textId="77777777" w:rsidR="00BE215C" w:rsidRPr="00446E5D" w:rsidRDefault="00BE215C" w:rsidP="00BE215C">
      <w:pPr>
        <w:pStyle w:val="2"/>
        <w:tabs>
          <w:tab w:val="clear" w:pos="9362"/>
          <w:tab w:val="left" w:pos="9060"/>
          <w:tab w:val="right" w:leader="dot" w:pos="9355"/>
        </w:tabs>
        <w:rPr>
          <w:rFonts w:cs="Times New Roman"/>
          <w:sz w:val="28"/>
          <w:szCs w:val="28"/>
        </w:rPr>
      </w:pPr>
      <w:r w:rsidRPr="00446E5D">
        <w:rPr>
          <w:rFonts w:cs="Times New Roman"/>
          <w:sz w:val="28"/>
          <w:szCs w:val="28"/>
        </w:rPr>
        <w:t xml:space="preserve">2.1 </w:t>
      </w:r>
      <w:r>
        <w:rPr>
          <w:rFonts w:cs="Times New Roman"/>
          <w:sz w:val="28"/>
          <w:szCs w:val="28"/>
        </w:rPr>
        <w:t>Особенности невербального общения в русском социуме</w:t>
      </w:r>
      <w:r w:rsidRPr="00446E5D">
        <w:rPr>
          <w:rFonts w:cs="Times New Roman"/>
          <w:sz w:val="28"/>
          <w:szCs w:val="28"/>
        </w:rPr>
        <w:t>.................</w:t>
      </w:r>
      <w:r>
        <w:rPr>
          <w:rFonts w:cs="Times New Roman"/>
          <w:sz w:val="28"/>
          <w:szCs w:val="28"/>
        </w:rPr>
        <w:t>...</w:t>
      </w:r>
      <w:r w:rsidRPr="00446E5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18</w:t>
      </w:r>
    </w:p>
    <w:p w14:paraId="32F27006" w14:textId="77777777" w:rsidR="00BE215C" w:rsidRPr="00446E5D" w:rsidRDefault="00BE215C" w:rsidP="00BE215C">
      <w:pPr>
        <w:pStyle w:val="2"/>
        <w:tabs>
          <w:tab w:val="clear" w:pos="9362"/>
          <w:tab w:val="left" w:pos="9060"/>
          <w:tab w:val="right" w:leader="dot" w:pos="9355"/>
        </w:tabs>
        <w:rPr>
          <w:rFonts w:cs="Times New Roman"/>
        </w:rPr>
      </w:pPr>
      <w:hyperlink w:anchor="__RefHeading___Toc1336_815997650" w:history="1">
        <w:r w:rsidRPr="00446E5D">
          <w:rPr>
            <w:rStyle w:val="a4"/>
            <w:rFonts w:cs="Times New Roman"/>
            <w:sz w:val="28"/>
            <w:szCs w:val="28"/>
          </w:rPr>
          <w:t xml:space="preserve">2.2 </w:t>
        </w:r>
        <w:r w:rsidRPr="002D364C">
          <w:rPr>
            <w:rStyle w:val="a4"/>
            <w:rFonts w:cs="Times New Roman"/>
            <w:sz w:val="28"/>
            <w:szCs w:val="28"/>
          </w:rPr>
          <w:t xml:space="preserve">Особенности невербального общения в </w:t>
        </w:r>
        <w:r>
          <w:rPr>
            <w:rStyle w:val="a4"/>
            <w:rFonts w:cs="Times New Roman"/>
            <w:sz w:val="28"/>
            <w:szCs w:val="28"/>
          </w:rPr>
          <w:t>греческом социуме……….</w:t>
        </w:r>
        <w:r w:rsidRPr="00446E5D">
          <w:rPr>
            <w:rStyle w:val="a4"/>
            <w:rFonts w:cs="Times New Roman"/>
            <w:sz w:val="28"/>
            <w:szCs w:val="28"/>
          </w:rPr>
          <w:t>.....</w:t>
        </w:r>
      </w:hyperlink>
      <w:r>
        <w:rPr>
          <w:rStyle w:val="a4"/>
          <w:rFonts w:cs="Times New Roman"/>
          <w:sz w:val="28"/>
          <w:szCs w:val="28"/>
        </w:rPr>
        <w:t>20</w:t>
      </w:r>
    </w:p>
    <w:p w14:paraId="19C06A2D" w14:textId="2B3F27D7" w:rsidR="00BE215C" w:rsidRPr="00E5292A" w:rsidRDefault="00BE215C" w:rsidP="00BE215C">
      <w:pPr>
        <w:tabs>
          <w:tab w:val="left" w:pos="9060"/>
          <w:tab w:val="right" w:leader="dot" w:pos="9638"/>
        </w:tabs>
        <w:jc w:val="both"/>
        <w:rPr>
          <w:rFonts w:ascii="Times New Roman" w:hAnsi="Times New Roman" w:cs="Times New Roman"/>
        </w:rPr>
      </w:pPr>
      <w:r w:rsidRPr="00E5292A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  <w:r w:rsidRPr="00446E5D">
        <w:rPr>
          <w:rStyle w:val="a4"/>
          <w:rFonts w:cs="Times New Roman"/>
          <w:sz w:val="28"/>
          <w:szCs w:val="28"/>
        </w:rPr>
        <w:t>...............................................................................</w:t>
      </w:r>
      <w:r>
        <w:rPr>
          <w:rStyle w:val="a4"/>
          <w:rFonts w:cs="Times New Roman"/>
          <w:sz w:val="28"/>
          <w:szCs w:val="28"/>
        </w:rPr>
        <w:t>............................</w:t>
      </w:r>
      <w:bookmarkStart w:id="0" w:name="_GoBack"/>
      <w:bookmarkEnd w:id="0"/>
      <w:r w:rsidR="00E5292A">
        <w:rPr>
          <w:rStyle w:val="a4"/>
          <w:rFonts w:ascii="Times New Roman" w:hAnsi="Times New Roman" w:cs="Times New Roman"/>
          <w:sz w:val="28"/>
          <w:szCs w:val="28"/>
        </w:rPr>
        <w:t>23</w:t>
      </w:r>
    </w:p>
    <w:p w14:paraId="05B60B94" w14:textId="77777777" w:rsidR="00BE215C" w:rsidRPr="00446E5D" w:rsidRDefault="00BE215C" w:rsidP="00BE215C">
      <w:pPr>
        <w:pStyle w:val="1"/>
        <w:tabs>
          <w:tab w:val="clear" w:pos="9645"/>
          <w:tab w:val="left" w:pos="9060"/>
          <w:tab w:val="right" w:leader="dot" w:pos="9638"/>
        </w:tabs>
        <w:rPr>
          <w:rFonts w:cs="Times New Roman"/>
          <w:sz w:val="28"/>
          <w:szCs w:val="28"/>
        </w:rPr>
      </w:pPr>
      <w:hyperlink w:anchor="__RefHeading___Toc1352_815997650" w:history="1">
        <w:r w:rsidRPr="00446E5D">
          <w:rPr>
            <w:rStyle w:val="a4"/>
            <w:rFonts w:cs="Times New Roman"/>
            <w:sz w:val="28"/>
            <w:szCs w:val="28"/>
          </w:rPr>
          <w:t>Список использованных источников …........................</w:t>
        </w:r>
        <w:r>
          <w:rPr>
            <w:rStyle w:val="a4"/>
            <w:rFonts w:cs="Times New Roman"/>
            <w:sz w:val="28"/>
            <w:szCs w:val="28"/>
          </w:rPr>
          <w:t>...............................</w:t>
        </w:r>
        <w:r w:rsidRPr="00446E5D">
          <w:rPr>
            <w:rStyle w:val="a4"/>
            <w:rFonts w:cs="Times New Roman"/>
            <w:sz w:val="28"/>
            <w:szCs w:val="28"/>
          </w:rPr>
          <w:t>......</w:t>
        </w:r>
      </w:hyperlink>
      <w:r w:rsidRPr="00446E5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5</w:t>
      </w:r>
    </w:p>
    <w:p w14:paraId="33E6EE54" w14:textId="77777777" w:rsidR="00BE215C" w:rsidRPr="00446E5D" w:rsidRDefault="00BE215C" w:rsidP="00BE215C">
      <w:pPr>
        <w:pStyle w:val="p14"/>
        <w:shd w:val="clear" w:color="auto" w:fill="FFFFFF"/>
        <w:spacing w:before="0" w:after="0" w:line="360" w:lineRule="auto"/>
        <w:ind w:firstLine="707"/>
        <w:jc w:val="both"/>
        <w:rPr>
          <w:sz w:val="28"/>
          <w:szCs w:val="28"/>
        </w:rPr>
      </w:pPr>
    </w:p>
    <w:p w14:paraId="3D51E3E2" w14:textId="77777777" w:rsidR="00BE215C" w:rsidRPr="00446E5D" w:rsidRDefault="00BE215C" w:rsidP="00BE215C">
      <w:pPr>
        <w:rPr>
          <w:rFonts w:cs="Times New Roman"/>
        </w:rPr>
        <w:sectPr w:rsidR="00BE215C" w:rsidRPr="00446E5D" w:rsidSect="00BE215C">
          <w:footerReference w:type="default" r:id="rId5"/>
          <w:footerReference w:type="firs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A02700" w14:textId="77777777" w:rsidR="00BE215C" w:rsidRPr="00BE215C" w:rsidRDefault="00BE215C" w:rsidP="00BE215C">
      <w:pPr>
        <w:rPr>
          <w:rFonts w:ascii="Times New Roman" w:hAnsi="Times New Roman" w:cs="Times New Roman"/>
          <w:sz w:val="28"/>
          <w:szCs w:val="28"/>
        </w:rPr>
      </w:pPr>
      <w:r w:rsidRPr="00BE21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ВВЕДЕНИЕ</w:t>
      </w:r>
    </w:p>
    <w:p w14:paraId="6004F2EE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</w:p>
    <w:p w14:paraId="38E87CB0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Общение имеет огромное значение в формировании человеческой психики, её развития и становления разумного, культурного поведения. Без него немыслимы процесс воспитания, формирования, развития личности, межличностные контакты, а также управление, обслуживание, научная работа и иная деятельность во всех сферах, где необходимы передача, усвоение информации и обмен ею. Общение не просто сопровождает какую-то деятельность человека, а выполняет самостоятельную функцию, направляющую через свой продукт</w:t>
      </w:r>
      <w:r>
        <w:rPr>
          <w:rFonts w:cs="Times New Roman"/>
          <w:sz w:val="28"/>
          <w:szCs w:val="28"/>
        </w:rPr>
        <w:t xml:space="preserve"> - </w:t>
      </w:r>
      <w:r w:rsidRPr="004B6E38">
        <w:rPr>
          <w:rFonts w:cs="Times New Roman"/>
          <w:sz w:val="28"/>
          <w:szCs w:val="28"/>
        </w:rPr>
        <w:t>схему ориентировочной основы последующей деятельности всю его последующую жизнедеятельность, поставляя для нее теоретическое орудие.</w:t>
      </w:r>
    </w:p>
    <w:p w14:paraId="4A0438D0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Общение играет важную роль в овладении человеком культурными и общечеловеческими ценностями, общественным опытом. При общении происходит обмен информацией, знаниями, способами действия, совместное обсуждение и отработка гипотез, путей и способов решения задач, взаимная коррекция идей и мнений, их уточнение и обогащение, сужение зоны поиска, фокусирование усилий и направленности внимания участников общения на анализе точек зрения и зон наивысшей вероятности.</w:t>
      </w:r>
      <w:r>
        <w:rPr>
          <w:rFonts w:cs="Times New Roman"/>
          <w:sz w:val="28"/>
          <w:szCs w:val="28"/>
        </w:rPr>
        <w:t xml:space="preserve"> </w:t>
      </w:r>
      <w:r w:rsidRPr="004B6E38">
        <w:rPr>
          <w:rFonts w:cs="Times New Roman"/>
          <w:sz w:val="28"/>
          <w:szCs w:val="28"/>
        </w:rPr>
        <w:t xml:space="preserve">Умение эффективно общаться с людьми становится неотъемлемой частью успешности, как профессиональной деятельности в межличностных контактах. </w:t>
      </w:r>
    </w:p>
    <w:p w14:paraId="1F046B57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Актуальность проблемы исследования невербального общения личности вытекает из практических требований к использованию психологических средств оптимизации невербального взаимодействия, не имеющей пока достаточно убедительного психологического обоснования. Исследование системы оптимизирующих средств имеет и диагностическую ценность, так как является одним из показателей индивидуального развития, в определенном смысле его продуктом, и, вместе с тем, фактором дальнейшего развития личности. Научные знания о данном процессе и его психологических средствах необходимы также для профессионального роста тех, кто по роду своей </w:t>
      </w:r>
      <w:r w:rsidRPr="004B6E38">
        <w:rPr>
          <w:rFonts w:cs="Times New Roman"/>
          <w:sz w:val="28"/>
          <w:szCs w:val="28"/>
        </w:rPr>
        <w:lastRenderedPageBreak/>
        <w:t>деятельности включен в общение и осуществляет психологическое взаимодействие.</w:t>
      </w:r>
    </w:p>
    <w:p w14:paraId="0796B20A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Объект исследования - невербальное общение личности.</w:t>
      </w:r>
    </w:p>
    <w:p w14:paraId="3B38DD69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Предмет исследования - </w:t>
      </w:r>
      <w:r>
        <w:rPr>
          <w:rFonts w:cs="Times New Roman"/>
          <w:sz w:val="28"/>
          <w:szCs w:val="28"/>
        </w:rPr>
        <w:t>паралингвистические</w:t>
      </w:r>
      <w:r w:rsidRPr="004B6E38">
        <w:rPr>
          <w:rFonts w:cs="Times New Roman"/>
          <w:sz w:val="28"/>
          <w:szCs w:val="28"/>
        </w:rPr>
        <w:t xml:space="preserve"> средства общения личности</w:t>
      </w:r>
      <w:r>
        <w:rPr>
          <w:rFonts w:cs="Times New Roman"/>
          <w:sz w:val="28"/>
          <w:szCs w:val="28"/>
        </w:rPr>
        <w:t>, на примере греческого и русского социумов.</w:t>
      </w:r>
    </w:p>
    <w:p w14:paraId="0F92CC54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Целью настоящей работы является исследование системы психологических средств невербального общения личности.</w:t>
      </w:r>
    </w:p>
    <w:p w14:paraId="0DB57B6D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Для реализации названной цели необходимо решить следующие задачи: </w:t>
      </w:r>
    </w:p>
    <w:p w14:paraId="064CADF6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- определить понятие, функции и виды общения;</w:t>
      </w:r>
    </w:p>
    <w:p w14:paraId="46BA7408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- проанализировать сущность невербального общения;</w:t>
      </w:r>
    </w:p>
    <w:p w14:paraId="7A02438D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- охарактеризовать невербальные средства общения;</w:t>
      </w:r>
    </w:p>
    <w:p w14:paraId="43E66099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- выявить особенности невербального общения в </w:t>
      </w:r>
      <w:r>
        <w:rPr>
          <w:rFonts w:cs="Times New Roman"/>
          <w:sz w:val="28"/>
          <w:szCs w:val="28"/>
        </w:rPr>
        <w:t xml:space="preserve">русской и греческой </w:t>
      </w:r>
      <w:proofErr w:type="spellStart"/>
      <w:r>
        <w:rPr>
          <w:rFonts w:cs="Times New Roman"/>
          <w:sz w:val="28"/>
          <w:szCs w:val="28"/>
        </w:rPr>
        <w:t>лингвокультуре</w:t>
      </w:r>
      <w:proofErr w:type="spellEnd"/>
      <w:r w:rsidRPr="004B6E38">
        <w:rPr>
          <w:rFonts w:cs="Times New Roman"/>
          <w:sz w:val="28"/>
          <w:szCs w:val="28"/>
        </w:rPr>
        <w:t>.</w:t>
      </w:r>
    </w:p>
    <w:p w14:paraId="7814A878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Теоретическая ценность работы</w:t>
      </w:r>
      <w:r w:rsidRPr="004B6E38">
        <w:rPr>
          <w:rFonts w:cs="Times New Roman"/>
          <w:sz w:val="28"/>
          <w:szCs w:val="28"/>
        </w:rPr>
        <w:t xml:space="preserve"> выражается в информационном подходе к изучению невербальных проявлений.</w:t>
      </w:r>
      <w:r>
        <w:rPr>
          <w:rFonts w:cs="Times New Roman"/>
          <w:sz w:val="28"/>
          <w:szCs w:val="28"/>
        </w:rPr>
        <w:t xml:space="preserve"> </w:t>
      </w:r>
      <w:r w:rsidRPr="004B6E38">
        <w:rPr>
          <w:rFonts w:cs="Times New Roman"/>
          <w:sz w:val="28"/>
          <w:szCs w:val="28"/>
        </w:rPr>
        <w:t>Для решения поставленных задач и проверки предположений был избран комплекс адекватных объекту и предмету исследования методов. В ходе исследования использовались как проективные, так и вербально-словесные методики.</w:t>
      </w:r>
    </w:p>
    <w:p w14:paraId="4B8FEA18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исследования:</w:t>
      </w:r>
    </w:p>
    <w:p w14:paraId="6B148723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описательный метод (изучение теоретических концепций по проблеме)</w:t>
      </w:r>
    </w:p>
    <w:p w14:paraId="0D91438D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сопоставительный метод (сопоставление психологических средств невербального общения в греческом и русском социуме)</w:t>
      </w:r>
    </w:p>
    <w:p w14:paraId="18D93930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метод обобщения (поиск универсальных интерпретаций при взаимодействии с представителями других культур)</w:t>
      </w:r>
    </w:p>
    <w:p w14:paraId="6073AC6B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Методологической базой нашего</w:t>
      </w:r>
      <w:r w:rsidRPr="004B6E3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4B6E38">
        <w:rPr>
          <w:rFonts w:cs="Times New Roman"/>
          <w:sz w:val="28"/>
          <w:szCs w:val="28"/>
        </w:rPr>
        <w:t xml:space="preserve">сследования </w:t>
      </w:r>
      <w:r>
        <w:rPr>
          <w:rFonts w:cs="Times New Roman"/>
          <w:sz w:val="28"/>
          <w:szCs w:val="28"/>
        </w:rPr>
        <w:t xml:space="preserve">при изучении </w:t>
      </w:r>
      <w:r w:rsidRPr="004B6E38">
        <w:rPr>
          <w:rFonts w:cs="Times New Roman"/>
          <w:sz w:val="28"/>
          <w:szCs w:val="28"/>
        </w:rPr>
        <w:t>различны</w:t>
      </w:r>
      <w:r>
        <w:rPr>
          <w:rFonts w:cs="Times New Roman"/>
          <w:sz w:val="28"/>
          <w:szCs w:val="28"/>
        </w:rPr>
        <w:t>х</w:t>
      </w:r>
      <w:r w:rsidRPr="004B6E38">
        <w:rPr>
          <w:rFonts w:cs="Times New Roman"/>
          <w:sz w:val="28"/>
          <w:szCs w:val="28"/>
        </w:rPr>
        <w:t xml:space="preserve"> аспект</w:t>
      </w:r>
      <w:r>
        <w:rPr>
          <w:rFonts w:cs="Times New Roman"/>
          <w:sz w:val="28"/>
          <w:szCs w:val="28"/>
        </w:rPr>
        <w:t>ов</w:t>
      </w:r>
      <w:r w:rsidRPr="004B6E38">
        <w:rPr>
          <w:rFonts w:cs="Times New Roman"/>
          <w:sz w:val="28"/>
          <w:szCs w:val="28"/>
        </w:rPr>
        <w:t xml:space="preserve"> невербального общения </w:t>
      </w:r>
      <w:r>
        <w:rPr>
          <w:rFonts w:cs="Times New Roman"/>
          <w:sz w:val="28"/>
          <w:szCs w:val="28"/>
        </w:rPr>
        <w:t>являлись</w:t>
      </w:r>
      <w:r w:rsidRPr="004B6E38">
        <w:rPr>
          <w:rFonts w:cs="Times New Roman"/>
          <w:sz w:val="28"/>
          <w:szCs w:val="28"/>
        </w:rPr>
        <w:t xml:space="preserve"> работы таки</w:t>
      </w:r>
      <w:r>
        <w:rPr>
          <w:rFonts w:cs="Times New Roman"/>
          <w:sz w:val="28"/>
          <w:szCs w:val="28"/>
        </w:rPr>
        <w:t>х известных</w:t>
      </w:r>
      <w:r w:rsidRPr="004B6E38">
        <w:rPr>
          <w:rFonts w:cs="Times New Roman"/>
          <w:sz w:val="28"/>
          <w:szCs w:val="28"/>
        </w:rPr>
        <w:t xml:space="preserve"> автор</w:t>
      </w:r>
      <w:r>
        <w:rPr>
          <w:rFonts w:cs="Times New Roman"/>
          <w:sz w:val="28"/>
          <w:szCs w:val="28"/>
        </w:rPr>
        <w:t>ов</w:t>
      </w:r>
      <w:r w:rsidRPr="004B6E38">
        <w:rPr>
          <w:rFonts w:cs="Times New Roman"/>
          <w:sz w:val="28"/>
          <w:szCs w:val="28"/>
        </w:rPr>
        <w:t xml:space="preserve">, как Аверкина Л.А., </w:t>
      </w:r>
      <w:proofErr w:type="spellStart"/>
      <w:r w:rsidRPr="004B6E38">
        <w:rPr>
          <w:rFonts w:cs="Times New Roman"/>
          <w:sz w:val="28"/>
          <w:szCs w:val="28"/>
        </w:rPr>
        <w:t>Ахьямова</w:t>
      </w:r>
      <w:proofErr w:type="spellEnd"/>
      <w:r w:rsidRPr="004B6E38">
        <w:rPr>
          <w:rFonts w:cs="Times New Roman"/>
          <w:sz w:val="28"/>
          <w:szCs w:val="28"/>
        </w:rPr>
        <w:t xml:space="preserve"> И.А., Белякова Н.В., </w:t>
      </w:r>
      <w:proofErr w:type="spellStart"/>
      <w:r w:rsidRPr="004B6E38">
        <w:rPr>
          <w:rFonts w:cs="Times New Roman"/>
          <w:sz w:val="28"/>
          <w:szCs w:val="28"/>
        </w:rPr>
        <w:t>Григорьянц</w:t>
      </w:r>
      <w:proofErr w:type="spellEnd"/>
      <w:r w:rsidRPr="004B6E38">
        <w:rPr>
          <w:rFonts w:cs="Times New Roman"/>
          <w:sz w:val="28"/>
          <w:szCs w:val="28"/>
        </w:rPr>
        <w:t xml:space="preserve"> Т.А., </w:t>
      </w:r>
      <w:proofErr w:type="spellStart"/>
      <w:r w:rsidRPr="004B6E38">
        <w:rPr>
          <w:rFonts w:cs="Times New Roman"/>
          <w:sz w:val="28"/>
          <w:szCs w:val="28"/>
        </w:rPr>
        <w:t>Екинцев</w:t>
      </w:r>
      <w:proofErr w:type="spellEnd"/>
      <w:r w:rsidRPr="004B6E38">
        <w:rPr>
          <w:rFonts w:cs="Times New Roman"/>
          <w:sz w:val="28"/>
          <w:szCs w:val="28"/>
        </w:rPr>
        <w:t xml:space="preserve"> В.И., Иванов В.Д., Кривых Л.В., </w:t>
      </w:r>
      <w:proofErr w:type="spellStart"/>
      <w:r w:rsidRPr="004B6E38">
        <w:rPr>
          <w:rFonts w:cs="Times New Roman"/>
          <w:sz w:val="28"/>
          <w:szCs w:val="28"/>
        </w:rPr>
        <w:t>Лабунская</w:t>
      </w:r>
      <w:proofErr w:type="spellEnd"/>
      <w:r w:rsidRPr="004B6E38">
        <w:rPr>
          <w:rFonts w:cs="Times New Roman"/>
          <w:sz w:val="28"/>
          <w:szCs w:val="28"/>
        </w:rPr>
        <w:t xml:space="preserve"> В.А., Ларионова А.С., Михеева Г.А., </w:t>
      </w:r>
      <w:proofErr w:type="spellStart"/>
      <w:r w:rsidRPr="004B6E38">
        <w:rPr>
          <w:rFonts w:cs="Times New Roman"/>
          <w:sz w:val="28"/>
          <w:szCs w:val="28"/>
        </w:rPr>
        <w:t>Оналбаева</w:t>
      </w:r>
      <w:proofErr w:type="spellEnd"/>
      <w:r w:rsidRPr="004B6E38">
        <w:rPr>
          <w:rFonts w:cs="Times New Roman"/>
          <w:sz w:val="28"/>
          <w:szCs w:val="28"/>
        </w:rPr>
        <w:t xml:space="preserve"> А.Т., Орлова М.А., Плетнева Е.Г., </w:t>
      </w:r>
      <w:proofErr w:type="spellStart"/>
      <w:r w:rsidRPr="004B6E38">
        <w:rPr>
          <w:rFonts w:cs="Times New Roman"/>
          <w:sz w:val="28"/>
          <w:szCs w:val="28"/>
        </w:rPr>
        <w:t>Ренц</w:t>
      </w:r>
      <w:proofErr w:type="spellEnd"/>
      <w:r w:rsidRPr="004B6E38">
        <w:rPr>
          <w:rFonts w:cs="Times New Roman"/>
          <w:sz w:val="28"/>
          <w:szCs w:val="28"/>
        </w:rPr>
        <w:t xml:space="preserve"> Т.Г., Романова М.В., Самохина М.А., Чиркова Е.И., </w:t>
      </w:r>
      <w:proofErr w:type="spellStart"/>
      <w:r w:rsidRPr="004B6E38">
        <w:rPr>
          <w:rFonts w:cs="Times New Roman"/>
          <w:sz w:val="28"/>
          <w:szCs w:val="28"/>
        </w:rPr>
        <w:t>Чуганская</w:t>
      </w:r>
      <w:proofErr w:type="spellEnd"/>
      <w:r w:rsidRPr="004B6E38">
        <w:rPr>
          <w:rFonts w:cs="Times New Roman"/>
          <w:sz w:val="28"/>
          <w:szCs w:val="28"/>
        </w:rPr>
        <w:t xml:space="preserve"> А.А. и др.</w:t>
      </w:r>
    </w:p>
    <w:p w14:paraId="50AA77BC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lastRenderedPageBreak/>
        <w:t xml:space="preserve">Безусловно, значение этих исследований велико, особенно в разработке общетеоретических аспектов проблем невербального общения. Но до сих пор остается малоизученным вопрос о процессе оптимизации невербального общения личности. В настоящее время ещё многое неизвестно о системе оптимизирующих средств, об их взаимосвязи и доминировании. </w:t>
      </w:r>
    </w:p>
    <w:p w14:paraId="36C05298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Практическ</w:t>
      </w:r>
      <w:r>
        <w:rPr>
          <w:rFonts w:cs="Times New Roman"/>
          <w:sz w:val="28"/>
          <w:szCs w:val="28"/>
        </w:rPr>
        <w:t>ая ценность работы состоит в том, что р</w:t>
      </w:r>
      <w:r w:rsidRPr="004B6E38">
        <w:rPr>
          <w:rFonts w:cs="Times New Roman"/>
          <w:sz w:val="28"/>
          <w:szCs w:val="28"/>
        </w:rPr>
        <w:t>езультаты данного исследования могут быть использованы для оптимизации различных видов невербального общения (например, профессионального, межличностного) при решении практических задач.</w:t>
      </w:r>
    </w:p>
    <w:p w14:paraId="0B2D6F42" w14:textId="77777777" w:rsidR="00BE215C" w:rsidRPr="00446E5D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  <w:sectPr w:rsidR="00BE215C" w:rsidRPr="00446E5D" w:rsidSect="009C534F">
          <w:pgSz w:w="11906" w:h="16838"/>
          <w:pgMar w:top="1134" w:right="567" w:bottom="1134" w:left="1701" w:header="709" w:footer="709" w:gutter="0"/>
          <w:pgNumType w:start="3"/>
          <w:cols w:space="708"/>
          <w:docGrid w:linePitch="360"/>
        </w:sectPr>
      </w:pPr>
      <w:r w:rsidRPr="004B6E38">
        <w:rPr>
          <w:rFonts w:cs="Times New Roman"/>
          <w:sz w:val="28"/>
          <w:szCs w:val="28"/>
        </w:rPr>
        <w:t xml:space="preserve">Структура работы. Работа состоит из введения, двух </w:t>
      </w:r>
      <w:r>
        <w:rPr>
          <w:rFonts w:cs="Times New Roman"/>
          <w:sz w:val="28"/>
          <w:szCs w:val="28"/>
        </w:rPr>
        <w:t>разделов</w:t>
      </w:r>
      <w:r w:rsidRPr="004B6E38">
        <w:rPr>
          <w:rFonts w:cs="Times New Roman"/>
          <w:sz w:val="28"/>
          <w:szCs w:val="28"/>
        </w:rPr>
        <w:t>, заключения</w:t>
      </w:r>
      <w:r>
        <w:rPr>
          <w:rFonts w:cs="Times New Roman"/>
          <w:sz w:val="28"/>
          <w:szCs w:val="28"/>
        </w:rPr>
        <w:t xml:space="preserve"> и </w:t>
      </w:r>
      <w:r w:rsidRPr="004B6E38">
        <w:rPr>
          <w:rFonts w:cs="Times New Roman"/>
          <w:sz w:val="28"/>
          <w:szCs w:val="28"/>
        </w:rPr>
        <w:t>списка использованн</w:t>
      </w:r>
      <w:r>
        <w:rPr>
          <w:rFonts w:cs="Times New Roman"/>
          <w:sz w:val="28"/>
          <w:szCs w:val="28"/>
        </w:rPr>
        <w:t>ых</w:t>
      </w:r>
      <w:r w:rsidRPr="004B6E3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источников.</w:t>
      </w:r>
    </w:p>
    <w:p w14:paraId="6911E8E0" w14:textId="77777777" w:rsidR="00BE215C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1 </w:t>
      </w:r>
      <w:r w:rsidRPr="004B6E38">
        <w:rPr>
          <w:rFonts w:cs="Times New Roman"/>
          <w:sz w:val="28"/>
          <w:szCs w:val="28"/>
        </w:rPr>
        <w:t>Понятие и содержание невербального общения</w:t>
      </w:r>
    </w:p>
    <w:p w14:paraId="6F1FD887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</w:p>
    <w:p w14:paraId="33C29640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 </w:t>
      </w:r>
      <w:r w:rsidRPr="004B6E38">
        <w:rPr>
          <w:rFonts w:cs="Times New Roman"/>
          <w:sz w:val="28"/>
          <w:szCs w:val="28"/>
        </w:rPr>
        <w:t>Общение: понятие, функции, виды</w:t>
      </w:r>
    </w:p>
    <w:p w14:paraId="4B0ADB9B" w14:textId="77777777" w:rsidR="00BE215C" w:rsidRPr="00446E5D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</w:p>
    <w:p w14:paraId="7A97B8A6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Проблема общения обширна и многогранна. Она является объектом исследования философии и социологии, филологии и языкознания, психологии и педагогики, ряда естественных наук. Несмотря на обилие исследований, посвященных общению, в настоящее время отсутствует единый концептуальный подход к определению и характеристике этого феномена, его структурных компонентов, процессу его формирования, а также сопутствующих общению таких понятий, как язык, речь, речевая деятельность и др. Недостаточно разработана проблема оптимального формирования общения на родном и иностранном языках. </w:t>
      </w:r>
    </w:p>
    <w:p w14:paraId="2993B55D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Ученые рассматривают общение как "самостоятельный вид деятельности со своими специфическими мотивами, действиями и операциями", как сложную систему, включающую "в себя на правах подсистем другие деятельности"</w:t>
      </w:r>
      <w:r>
        <w:rPr>
          <w:rFonts w:cs="Times New Roman"/>
          <w:sz w:val="28"/>
          <w:szCs w:val="28"/>
        </w:rPr>
        <w:t xml:space="preserve"> </w:t>
      </w:r>
      <w:r w:rsidRPr="004512B9">
        <w:rPr>
          <w:rFonts w:cs="Times New Roman"/>
          <w:sz w:val="28"/>
          <w:szCs w:val="28"/>
        </w:rPr>
        <w:t>[1</w:t>
      </w:r>
      <w:r>
        <w:rPr>
          <w:rFonts w:cs="Times New Roman"/>
          <w:sz w:val="28"/>
          <w:szCs w:val="28"/>
        </w:rPr>
        <w:t>2</w:t>
      </w:r>
      <w:r w:rsidRPr="004512B9">
        <w:rPr>
          <w:rFonts w:cs="Times New Roman"/>
          <w:sz w:val="28"/>
          <w:szCs w:val="28"/>
        </w:rPr>
        <w:t>, с.</w:t>
      </w:r>
      <w:r>
        <w:rPr>
          <w:rFonts w:cs="Times New Roman"/>
          <w:sz w:val="28"/>
          <w:szCs w:val="28"/>
        </w:rPr>
        <w:t>110-112</w:t>
      </w:r>
      <w:r w:rsidRPr="004512B9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>. Однако среди исследователей нет единого подхода к пониманию специфики самой этой деятельности, которая предстает то как особая форма активности человека, то как целенаправленная активность людей, то как сторона деятельности или ее специфическая форма (</w:t>
      </w:r>
      <w:r>
        <w:rPr>
          <w:rFonts w:cs="Times New Roman"/>
          <w:sz w:val="28"/>
          <w:szCs w:val="28"/>
        </w:rPr>
        <w:t>Л.А. Аверкина</w:t>
      </w:r>
      <w:r w:rsidRPr="004B6E38">
        <w:rPr>
          <w:rFonts w:cs="Times New Roman"/>
          <w:sz w:val="28"/>
          <w:szCs w:val="28"/>
        </w:rPr>
        <w:t>, Б.Г. Ананьев, Б.Ф. Ломов и др.). При этом признается, что общение "не всегда выступает как деятельность; важно, что оно может быть таковой, хотя, может выступать и как компонент, составная часть и одновременное условие другой некоммуникативной деятельности"</w:t>
      </w:r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[1, с.</w:t>
      </w:r>
      <w:r>
        <w:rPr>
          <w:rFonts w:cs="Times New Roman"/>
          <w:sz w:val="28"/>
          <w:szCs w:val="28"/>
        </w:rPr>
        <w:t>123-133</w:t>
      </w:r>
      <w:r w:rsidRPr="00457A56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>.</w:t>
      </w:r>
    </w:p>
    <w:p w14:paraId="22A16A68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В процессе общения (в этом исследователи едины) вырабатывается система представлений у его участников относительно цели, плана и средств осуществления предстоящего или выполняемого действия, что в теории поэтапного формирования умственных действий и понятий, разработанной П.Я. Гальпериным, определено как содержание схемы ориентировочной основы деятельности (действия)</w:t>
      </w:r>
      <w:r>
        <w:rPr>
          <w:rFonts w:cs="Times New Roman"/>
          <w:sz w:val="28"/>
          <w:szCs w:val="28"/>
        </w:rPr>
        <w:t xml:space="preserve"> </w:t>
      </w:r>
      <w:r w:rsidRPr="00CF3E8B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8</w:t>
      </w:r>
      <w:r w:rsidRPr="00CF3E8B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 xml:space="preserve">. Это содержание, являясь продуктом общения, после </w:t>
      </w:r>
      <w:r w:rsidRPr="004B6E38">
        <w:rPr>
          <w:rFonts w:cs="Times New Roman"/>
          <w:sz w:val="28"/>
          <w:szCs w:val="28"/>
        </w:rPr>
        <w:lastRenderedPageBreak/>
        <w:t xml:space="preserve">завершения общения усваивается и становится ориентировочной основой конкретной деятельности (действия). Она называется теоретическим орудием деятельности субъекта. </w:t>
      </w:r>
    </w:p>
    <w:p w14:paraId="257BE569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Таким образом, можно сделать вывод о том, что продуктом общения является схема ориентировочной основы последующей деятельности (действия), а сам феномен "общение" можно определить как процесс ее выведения или коррекции. </w:t>
      </w:r>
    </w:p>
    <w:p w14:paraId="1D1CA784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Общение не просто сопровождает какую-то деятельность человека, а выполняет самостоятельную функцию, направляющую через свой продукт </w:t>
      </w:r>
      <w:r>
        <w:rPr>
          <w:rFonts w:cs="Times New Roman"/>
          <w:sz w:val="28"/>
          <w:szCs w:val="28"/>
        </w:rPr>
        <w:t>-</w:t>
      </w:r>
      <w:r w:rsidRPr="004B6E38">
        <w:rPr>
          <w:rFonts w:cs="Times New Roman"/>
          <w:sz w:val="28"/>
          <w:szCs w:val="28"/>
        </w:rPr>
        <w:t>схему ориентировочной основы последующей деятельности</w:t>
      </w:r>
      <w:r>
        <w:rPr>
          <w:rFonts w:cs="Times New Roman"/>
          <w:sz w:val="28"/>
          <w:szCs w:val="28"/>
        </w:rPr>
        <w:t xml:space="preserve"> - </w:t>
      </w:r>
      <w:r w:rsidRPr="004B6E38">
        <w:rPr>
          <w:rFonts w:cs="Times New Roman"/>
          <w:sz w:val="28"/>
          <w:szCs w:val="28"/>
        </w:rPr>
        <w:t>всю его последующую жизнедеятельность, поставляя для нее теоретическое орудие.</w:t>
      </w:r>
    </w:p>
    <w:p w14:paraId="6F533988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В общении выделяются следующие аспекты: содержание, цель и средства.</w:t>
      </w:r>
    </w:p>
    <w:p w14:paraId="66D31AA7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Содержание общения - информация, которая в </w:t>
      </w:r>
      <w:proofErr w:type="spellStart"/>
      <w:r w:rsidRPr="004B6E38">
        <w:rPr>
          <w:rFonts w:cs="Times New Roman"/>
          <w:sz w:val="28"/>
          <w:szCs w:val="28"/>
        </w:rPr>
        <w:t>межиндивидуальных</w:t>
      </w:r>
      <w:proofErr w:type="spellEnd"/>
      <w:r w:rsidRPr="004B6E38">
        <w:rPr>
          <w:rFonts w:cs="Times New Roman"/>
          <w:sz w:val="28"/>
          <w:szCs w:val="28"/>
        </w:rPr>
        <w:t xml:space="preserve"> контактах передается от одного живого существа другому. Содержанием общения могут быть сведения о внутреннем мотивационном или эмоциональном состоянии живого существа. Один человек может передавать другому информацию о наличных потребностях, рассчитывая на потенциальное участие в их удовлетворении. Через общение от одного живого существа к другому могут передаваться данные об их эмоциональных состояниях (удовлетворенность, радость, гнев, печаль, страдание и </w:t>
      </w:r>
      <w:proofErr w:type="gramStart"/>
      <w:r w:rsidRPr="004B6E38">
        <w:rPr>
          <w:rFonts w:cs="Times New Roman"/>
          <w:sz w:val="28"/>
          <w:szCs w:val="28"/>
        </w:rPr>
        <w:t>т.д.</w:t>
      </w:r>
      <w:proofErr w:type="gramEnd"/>
      <w:r w:rsidRPr="004B6E38">
        <w:rPr>
          <w:rFonts w:cs="Times New Roman"/>
          <w:sz w:val="28"/>
          <w:szCs w:val="28"/>
        </w:rPr>
        <w:t>), ориентированные на то, чтобы определенным образом настроить живое существо на контакты. Такая же информация передается от человека к человеку и служит средством межличностной настройки</w:t>
      </w:r>
      <w:r>
        <w:rPr>
          <w:rFonts w:cs="Times New Roman"/>
          <w:sz w:val="28"/>
          <w:szCs w:val="28"/>
        </w:rPr>
        <w:t xml:space="preserve"> </w:t>
      </w:r>
      <w:r w:rsidRPr="00395D3D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21</w:t>
      </w:r>
      <w:r w:rsidRPr="00395D3D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 xml:space="preserve">. По отношению к разгневанному или страдающему человеку мы, например, ведем себя иначе, чем по отношению к тому, кто настроен благожелательно и испытывает радость. Содержанием общения может стать информация о состоянии внешней среды, передаваемая от одного существа к другому, например, сигналы об опасности или о присутствии где-то поблизости положительных, биологически значимых факторов, скажем, пищи. У человека содержание общения значительно шире, чем у животных. Люди обмениваются друг с другом информацией, представляющей знания о </w:t>
      </w:r>
      <w:r w:rsidRPr="004B6E38">
        <w:rPr>
          <w:rFonts w:cs="Times New Roman"/>
          <w:sz w:val="28"/>
          <w:szCs w:val="28"/>
        </w:rPr>
        <w:lastRenderedPageBreak/>
        <w:t xml:space="preserve">мире, приобретенный опыт, способности, умения и навыки. "Человеческое общение </w:t>
      </w:r>
      <w:proofErr w:type="spellStart"/>
      <w:r w:rsidRPr="004B6E38">
        <w:rPr>
          <w:rFonts w:cs="Times New Roman"/>
          <w:sz w:val="28"/>
          <w:szCs w:val="28"/>
        </w:rPr>
        <w:t>многопредметно</w:t>
      </w:r>
      <w:proofErr w:type="spellEnd"/>
      <w:r w:rsidRPr="004B6E38">
        <w:rPr>
          <w:rFonts w:cs="Times New Roman"/>
          <w:sz w:val="28"/>
          <w:szCs w:val="28"/>
        </w:rPr>
        <w:t xml:space="preserve">, - отмечает А.Н. </w:t>
      </w:r>
      <w:proofErr w:type="spellStart"/>
      <w:r w:rsidRPr="004B6E38">
        <w:rPr>
          <w:rFonts w:cs="Times New Roman"/>
          <w:sz w:val="28"/>
          <w:szCs w:val="28"/>
        </w:rPr>
        <w:t>Байкулова</w:t>
      </w:r>
      <w:proofErr w:type="spellEnd"/>
      <w:r w:rsidRPr="004B6E38">
        <w:rPr>
          <w:rFonts w:cs="Times New Roman"/>
          <w:sz w:val="28"/>
          <w:szCs w:val="28"/>
        </w:rPr>
        <w:t>, - оно самое разнообразное по своему внутреннему содержанию"</w:t>
      </w:r>
      <w:r>
        <w:rPr>
          <w:rFonts w:cs="Times New Roman"/>
          <w:sz w:val="28"/>
          <w:szCs w:val="28"/>
        </w:rPr>
        <w:t xml:space="preserve"> </w:t>
      </w:r>
      <w:r w:rsidRPr="004512B9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5</w:t>
      </w:r>
      <w:r w:rsidRPr="004512B9">
        <w:rPr>
          <w:rFonts w:cs="Times New Roman"/>
          <w:sz w:val="28"/>
          <w:szCs w:val="28"/>
        </w:rPr>
        <w:t>, с.1</w:t>
      </w:r>
      <w:r>
        <w:rPr>
          <w:rFonts w:cs="Times New Roman"/>
          <w:sz w:val="28"/>
          <w:szCs w:val="28"/>
        </w:rPr>
        <w:t>2-16</w:t>
      </w:r>
      <w:r w:rsidRPr="004512B9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>.</w:t>
      </w:r>
    </w:p>
    <w:p w14:paraId="4BB2696F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Цель общения </w:t>
      </w:r>
      <w:proofErr w:type="gramStart"/>
      <w:r w:rsidRPr="004B6E38">
        <w:rPr>
          <w:rFonts w:cs="Times New Roman"/>
          <w:sz w:val="28"/>
          <w:szCs w:val="28"/>
        </w:rPr>
        <w:t>- это</w:t>
      </w:r>
      <w:proofErr w:type="gramEnd"/>
      <w:r w:rsidRPr="004B6E38">
        <w:rPr>
          <w:rFonts w:cs="Times New Roman"/>
          <w:sz w:val="28"/>
          <w:szCs w:val="28"/>
        </w:rPr>
        <w:t xml:space="preserve"> то, ради чего у человека возникает данный вид активности. У человека количество целей общения велико. В них включается передача и получение знаний о мире, обучение и воспитание, согласование разумных действий людей в их совместной деятельности, установление и прояснение личных и деловых взаимоотношений, многое другое. Если у животных цели общения обычно не выходят за рамки удовлетворения актуальных для них биологических потребностей, то у человека они представляют собой средство удовлетворения многих разнообразных потребностей: социальных, культурных, познавательных, творческих, эстетических, потребностей интеллектуального роста, нравственного развития и ряда других</w:t>
      </w:r>
      <w:r>
        <w:rPr>
          <w:rFonts w:cs="Times New Roman"/>
          <w:sz w:val="28"/>
          <w:szCs w:val="28"/>
        </w:rPr>
        <w:t xml:space="preserve"> </w:t>
      </w:r>
      <w:r w:rsidRPr="005B1B7C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28</w:t>
      </w:r>
      <w:r w:rsidRPr="005B1B7C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>.</w:t>
      </w:r>
    </w:p>
    <w:p w14:paraId="1683AF54" w14:textId="77777777" w:rsidR="00BE215C" w:rsidRPr="004B6E38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Средства общения. Два крупных класса выделяются в средствах общения: вербальные и невербальные. Вербальные </w:t>
      </w:r>
      <w:proofErr w:type="gramStart"/>
      <w:r w:rsidRPr="004B6E38">
        <w:rPr>
          <w:rFonts w:cs="Times New Roman"/>
          <w:sz w:val="28"/>
          <w:szCs w:val="28"/>
        </w:rPr>
        <w:t>- это</w:t>
      </w:r>
      <w:proofErr w:type="gramEnd"/>
      <w:r w:rsidRPr="004B6E38">
        <w:rPr>
          <w:rFonts w:cs="Times New Roman"/>
          <w:sz w:val="28"/>
          <w:szCs w:val="28"/>
        </w:rPr>
        <w:t xml:space="preserve"> речь в ее разных формах. Невербальные мы ниже рассмотрим подробнее.</w:t>
      </w:r>
    </w:p>
    <w:p w14:paraId="54E9E17C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Итак, общение - процесс установления и развития контактов между живыми организмами, порождаемый потребностями совместной деятельности, включающий в себя обмен информацией, обладающий взаимным восприятием и попытками влияния друг на друга.</w:t>
      </w:r>
    </w:p>
    <w:p w14:paraId="2B7C4630" w14:textId="77777777" w:rsidR="00BE215C" w:rsidRPr="00446E5D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</w:p>
    <w:p w14:paraId="599D67BE" w14:textId="77777777" w:rsidR="00BE215C" w:rsidRPr="00446E5D" w:rsidRDefault="00BE215C" w:rsidP="00BE215C">
      <w:pPr>
        <w:pStyle w:val="a5"/>
        <w:numPr>
          <w:ilvl w:val="1"/>
          <w:numId w:val="2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4B6E38">
        <w:rPr>
          <w:rFonts w:cs="Times New Roman"/>
          <w:sz w:val="28"/>
          <w:szCs w:val="28"/>
        </w:rPr>
        <w:t>Сущность невербального общения</w:t>
      </w:r>
    </w:p>
    <w:p w14:paraId="06A1C8BB" w14:textId="77777777" w:rsidR="00BE215C" w:rsidRPr="00446E5D" w:rsidRDefault="00BE215C" w:rsidP="00BE215C">
      <w:pPr>
        <w:pStyle w:val="a5"/>
        <w:spacing w:line="360" w:lineRule="auto"/>
        <w:jc w:val="center"/>
        <w:rPr>
          <w:rFonts w:cs="Times New Roman"/>
          <w:sz w:val="28"/>
          <w:szCs w:val="28"/>
        </w:rPr>
      </w:pPr>
    </w:p>
    <w:p w14:paraId="079E6635" w14:textId="77777777" w:rsidR="00BE215C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Распространённое рабочее название, которое употребляется для рассматриваемого вида общения - невербалика или "язык тела". Психологи считают, что правильная интерпретация невербальных сигналов является важнейшим условием эффективного общения.</w:t>
      </w:r>
    </w:p>
    <w:p w14:paraId="62C3C28A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</w:p>
    <w:p w14:paraId="0B0B0652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Существуют две проблемы понимания невербального общения:</w:t>
      </w:r>
    </w:p>
    <w:p w14:paraId="40FE37A1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lastRenderedPageBreak/>
        <w:t xml:space="preserve">во-первых, при языковом и речевом общении процесс передачи и приема информации осознается обеими сторонами, тогда как при невербальном осуществляется на бессознательном или подсознательном уровнях </w:t>
      </w:r>
      <w:proofErr w:type="gramStart"/>
      <w:r w:rsidRPr="004B6E38">
        <w:rPr>
          <w:rFonts w:cs="Times New Roman"/>
          <w:sz w:val="28"/>
          <w:szCs w:val="28"/>
        </w:rPr>
        <w:t>- это</w:t>
      </w:r>
      <w:proofErr w:type="gramEnd"/>
      <w:r w:rsidRPr="004B6E38">
        <w:rPr>
          <w:rFonts w:cs="Times New Roman"/>
          <w:sz w:val="28"/>
          <w:szCs w:val="28"/>
        </w:rPr>
        <w:t xml:space="preserve"> вносит некоторое осложнение в понимании этого явления и ставит вопрос об оправданности использования понятия "общение". Поэтому некоторые считают допустимым использовать, когда речь идет о невербальной коммуникации, другое понятие - "невербальное поведение", понимая его как поведение индивида, несущее в себе определенную информацию, независимо от того, осознается это индивидом или нет;</w:t>
      </w:r>
    </w:p>
    <w:p w14:paraId="73A8EC09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во-вторых, во многих научных работах существует путаница в понятиях "невербальное общение", "невербальная коммуникация", "невербальное поведение", чаще всего использующихся как синонимы. Однако важно разделять эти понятия и уточнить контекст. По определению, предложенному В.А. </w:t>
      </w:r>
      <w:proofErr w:type="spellStart"/>
      <w:r w:rsidRPr="004B6E38">
        <w:rPr>
          <w:rFonts w:cs="Times New Roman"/>
          <w:sz w:val="28"/>
          <w:szCs w:val="28"/>
        </w:rPr>
        <w:t>Лабунской</w:t>
      </w:r>
      <w:proofErr w:type="spellEnd"/>
      <w:r w:rsidRPr="004B6E38">
        <w:rPr>
          <w:rFonts w:cs="Times New Roman"/>
          <w:sz w:val="28"/>
          <w:szCs w:val="28"/>
        </w:rPr>
        <w:t>, "невербальное общение - это такой вид общения, для которого является характерным использование невербального поведения и невербальной коммуникации в качестве главного средства передачи информации, организации взаимодействия, формирования образа и понятия о партнере, осуществления влияния на другого человека"</w:t>
      </w:r>
      <w:r>
        <w:rPr>
          <w:rFonts w:cs="Times New Roman"/>
          <w:sz w:val="28"/>
          <w:szCs w:val="28"/>
        </w:rPr>
        <w:t xml:space="preserve"> </w:t>
      </w:r>
      <w:bookmarkStart w:id="1" w:name="_Hlk517430178"/>
      <w:r w:rsidRPr="00A11627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15, с.136</w:t>
      </w:r>
      <w:r w:rsidRPr="00A11627">
        <w:rPr>
          <w:rFonts w:cs="Times New Roman"/>
          <w:sz w:val="28"/>
          <w:szCs w:val="28"/>
        </w:rPr>
        <w:t>]</w:t>
      </w:r>
      <w:bookmarkEnd w:id="1"/>
      <w:r>
        <w:rPr>
          <w:rFonts w:cs="Times New Roman"/>
          <w:sz w:val="28"/>
          <w:szCs w:val="28"/>
        </w:rPr>
        <w:t>.</w:t>
      </w:r>
      <w:r w:rsidRPr="004B6E38">
        <w:rPr>
          <w:rFonts w:cs="Times New Roman"/>
          <w:sz w:val="28"/>
          <w:szCs w:val="28"/>
        </w:rPr>
        <w:t xml:space="preserve"> Поэтому понятие "невербальное общение" является более широким, чем понятие "невербальная коммуникация".</w:t>
      </w:r>
    </w:p>
    <w:p w14:paraId="3273F93A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Эффективность общения определяется не только степенью понимания слов собеседника, но и умением правильно оценить поведение участников общения, их мимику, жесты, движения, позу, направленность взгляда, то есть понять язык невербального (вербальный - "словесный, устный") общения. Этот язык позволяет говорящему полнее выразить свои чувства, показывает, насколько участники диалога владеют собой, как они в действительности относятся друг к другу. Встретишь, к примеру, надменный и насмешливый взгляд, сразу осечешься, слово застрянет в горле. А если на лице собеседника еще и презрительная улыбочка, то уже никак не захочешь изливать душу, делиться сокровенным. Другое дело - взгляд сочувствующий, поощряющий, заинтересованный. Он внушает доверие, располагает к откровенному разговору. </w:t>
      </w:r>
      <w:r w:rsidRPr="004B6E38">
        <w:rPr>
          <w:rFonts w:cs="Times New Roman"/>
          <w:sz w:val="28"/>
          <w:szCs w:val="28"/>
        </w:rPr>
        <w:lastRenderedPageBreak/>
        <w:t xml:space="preserve">И как не стараются отдельные люди контролировать свое поведение, следить за мимикой и жестами, удается это не всегда. Невербальное общение "выдает" собеседников, ставит порой под сомнение то, что было сказано, обнажает их истинное лицо. Поэтому надо учиться понимать этот язык. </w:t>
      </w:r>
    </w:p>
    <w:p w14:paraId="262CE589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Невербальное поведение человека неразрывно связано с его психологическими состояниями и служит средством выражения. В процессе общения невербальное поведение человека выступает объектом истолкования не само по себе, а как показатель скрытых для непосредственного наблюдения, индивидуально-психологических и социально-психологических характеристик личности. На основе невербального поведения раскрывается внутренний мир личности, осуществляется формирование психологического содержания общения и совместной деятельности</w:t>
      </w:r>
      <w:r>
        <w:rPr>
          <w:rFonts w:cs="Times New Roman"/>
          <w:sz w:val="28"/>
          <w:szCs w:val="28"/>
        </w:rPr>
        <w:t xml:space="preserve"> </w:t>
      </w:r>
      <w:r w:rsidRPr="005A30C4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4</w:t>
      </w:r>
      <w:r w:rsidRPr="005A30C4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 xml:space="preserve">. </w:t>
      </w:r>
    </w:p>
    <w:p w14:paraId="236E8CD7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Люди довольно быстро научаются приспосабливать своё вербальное поведение к изменяющимся обстоятельствам, но язык тела оказывается менее пластичным. </w:t>
      </w:r>
    </w:p>
    <w:p w14:paraId="631DE64D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Невербальное поведение:</w:t>
      </w:r>
    </w:p>
    <w:p w14:paraId="0D18FBC8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>создаёт образ партнёра по общению;</w:t>
      </w:r>
    </w:p>
    <w:p w14:paraId="127FD909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>выражает качество и изменение взаимоотношений партнёров по общению, формирует эти отношения;</w:t>
      </w:r>
    </w:p>
    <w:p w14:paraId="4DB5FCA5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>является индикатором актуальных психологических состояний личности;</w:t>
      </w:r>
    </w:p>
    <w:p w14:paraId="59AA1FA1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>выступает в роли уточнения, изменения понимания вербального сообщения, усиливает эмоциональную насыщенность сказанного;</w:t>
      </w:r>
    </w:p>
    <w:p w14:paraId="6E8C4D96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>поддерживает оптимальный уровень психологической близости между общающимися;</w:t>
      </w:r>
    </w:p>
    <w:p w14:paraId="17895520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 xml:space="preserve">выступает в качестве показателя </w:t>
      </w:r>
      <w:proofErr w:type="spellStart"/>
      <w:r w:rsidRPr="004B6E38">
        <w:rPr>
          <w:rFonts w:cs="Times New Roman"/>
          <w:sz w:val="28"/>
          <w:szCs w:val="28"/>
        </w:rPr>
        <w:t>статусно</w:t>
      </w:r>
      <w:proofErr w:type="spellEnd"/>
      <w:r w:rsidRPr="004B6E38">
        <w:rPr>
          <w:rFonts w:cs="Times New Roman"/>
          <w:sz w:val="28"/>
          <w:szCs w:val="28"/>
        </w:rPr>
        <w:t>-ролевых отношений.</w:t>
      </w:r>
    </w:p>
    <w:p w14:paraId="0A937A2E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Успешность любого делового разговора в значительной мере зависит от умения устанавливать доверительный контакт с собеседником, а такой контакт зависит не столько от того, что мы говорим, сколько от того, как мы себя держим.</w:t>
      </w:r>
    </w:p>
    <w:p w14:paraId="56C2EA1C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proofErr w:type="gramStart"/>
      <w:r w:rsidRPr="004B6E38">
        <w:rPr>
          <w:rFonts w:cs="Times New Roman"/>
          <w:sz w:val="28"/>
          <w:szCs w:val="28"/>
        </w:rPr>
        <w:t>Так, для того, чтобы</w:t>
      </w:r>
      <w:proofErr w:type="gramEnd"/>
      <w:r w:rsidRPr="004B6E38">
        <w:rPr>
          <w:rFonts w:cs="Times New Roman"/>
          <w:sz w:val="28"/>
          <w:szCs w:val="28"/>
        </w:rPr>
        <w:t xml:space="preserve"> построить хорошие отношения с собеседником, ваш взгляд должен встречаться с его взглядом около 60-70% всего времени общения. Скованный собеседник редко пользуется доверием. Глаза обладают особым </w:t>
      </w:r>
      <w:r w:rsidRPr="004B6E38">
        <w:rPr>
          <w:rFonts w:cs="Times New Roman"/>
          <w:sz w:val="28"/>
          <w:szCs w:val="28"/>
        </w:rPr>
        <w:lastRenderedPageBreak/>
        <w:t>свойством самопрезентации, название которому взгляд. Взгляд может осуществлять сильное психологическое давление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[1</w:t>
      </w:r>
      <w:r>
        <w:rPr>
          <w:rFonts w:cs="Times New Roman"/>
          <w:sz w:val="28"/>
          <w:szCs w:val="28"/>
        </w:rPr>
        <w:t>1</w:t>
      </w:r>
      <w:r w:rsidRPr="00590B78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>.</w:t>
      </w:r>
    </w:p>
    <w:p w14:paraId="0E9C253E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С проблемой происхождения невербальных способов общения связаны как твёрдо установленные истины, так и вопросы, на которые до сих пор еще нет ответов. Установлено, что невербальные способы общения имеют два вида источника происхождения:</w:t>
      </w:r>
    </w:p>
    <w:p w14:paraId="174D72AC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>биологическая эволюция;</w:t>
      </w:r>
    </w:p>
    <w:p w14:paraId="1134FE57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>культура.</w:t>
      </w:r>
    </w:p>
    <w:p w14:paraId="390DF884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Проследить происхождение некоторых жестов можно на примере нашего </w:t>
      </w:r>
      <w:proofErr w:type="gramStart"/>
      <w:r w:rsidRPr="004B6E38">
        <w:rPr>
          <w:rFonts w:cs="Times New Roman"/>
          <w:sz w:val="28"/>
          <w:szCs w:val="28"/>
        </w:rPr>
        <w:t>первобытно-общинного</w:t>
      </w:r>
      <w:proofErr w:type="gramEnd"/>
      <w:r w:rsidRPr="004B6E38">
        <w:rPr>
          <w:rFonts w:cs="Times New Roman"/>
          <w:sz w:val="28"/>
          <w:szCs w:val="28"/>
        </w:rPr>
        <w:t xml:space="preserve"> прошлого. </w:t>
      </w:r>
      <w:proofErr w:type="spellStart"/>
      <w:r w:rsidRPr="004B6E38">
        <w:rPr>
          <w:rFonts w:cs="Times New Roman"/>
          <w:sz w:val="28"/>
          <w:szCs w:val="28"/>
        </w:rPr>
        <w:t>Оскаливание</w:t>
      </w:r>
      <w:proofErr w:type="spellEnd"/>
      <w:r w:rsidRPr="004B6E38">
        <w:rPr>
          <w:rFonts w:cs="Times New Roman"/>
          <w:sz w:val="28"/>
          <w:szCs w:val="28"/>
        </w:rPr>
        <w:t xml:space="preserve"> зубов сохранилось от акта нападения на противника и до сих пор используется современным человеком, когда он злобно усмехается или проявляет свою враждебность каким-то другим способом. Улыбка первоначально была символом угрозы, но сегодня, в совокупности с дружелюбными жестами, она обозначает удовольствие или доброжелательность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24</w:t>
      </w:r>
      <w:r w:rsidRPr="00590B78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>.</w:t>
      </w:r>
    </w:p>
    <w:p w14:paraId="6803C089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Невербальные средства общения нужны для того, чтобы: </w:t>
      </w:r>
    </w:p>
    <w:p w14:paraId="72FE26C7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 xml:space="preserve">регулировать течение процесса общения, создавать психологический контакт между партнерами; </w:t>
      </w:r>
    </w:p>
    <w:p w14:paraId="1B22866C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 xml:space="preserve">обогащать значения, передаваемые словами, направлять истолкование словесного текста; </w:t>
      </w:r>
    </w:p>
    <w:p w14:paraId="168BA6E4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B6E38">
        <w:rPr>
          <w:rFonts w:cs="Times New Roman"/>
          <w:sz w:val="28"/>
          <w:szCs w:val="28"/>
        </w:rPr>
        <w:t>выражать эмоции и отражать истолкование ситуации.</w:t>
      </w:r>
    </w:p>
    <w:p w14:paraId="068E4183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Невербальное общение </w:t>
      </w:r>
      <w:proofErr w:type="gramStart"/>
      <w:r w:rsidRPr="004B6E38">
        <w:rPr>
          <w:rFonts w:cs="Times New Roman"/>
          <w:sz w:val="28"/>
          <w:szCs w:val="28"/>
        </w:rPr>
        <w:t>- это</w:t>
      </w:r>
      <w:proofErr w:type="gramEnd"/>
      <w:r w:rsidRPr="004B6E38">
        <w:rPr>
          <w:rFonts w:cs="Times New Roman"/>
          <w:sz w:val="28"/>
          <w:szCs w:val="28"/>
        </w:rPr>
        <w:t xml:space="preserve"> умение выразить себя вне речи, и получить такую же важную невербальную информацию от других людей, владея языком жестов, мимики и поз, нюансами звучащего голоса, эмоциональным слухом. Эмоции, функции лицевых выражений и мимические жесты непременно присутствуют при невербальном общении. Лицо и мимические жесты: поднимать брови, закрывать глаза, надуть губы, поджать губы, закусить губу, наморщить лоб, нахмуриться, улыбка, поцелуй - не только выражают эмоции, но и выполняют коммуникативные и социальные функции.</w:t>
      </w:r>
    </w:p>
    <w:p w14:paraId="1A73F969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Функции невербального общения:</w:t>
      </w:r>
    </w:p>
    <w:p w14:paraId="6E33FB2C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lastRenderedPageBreak/>
        <w:t>Первая его функция - выражение чувств и отношений.</w:t>
      </w:r>
    </w:p>
    <w:p w14:paraId="5B37B281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Вторая - коммуникативная, передача адресату эмоциональной и др. информации, а также выражение межличностных отношений.</w:t>
      </w:r>
    </w:p>
    <w:p w14:paraId="02C7F1E2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>Есть ещё и регулятивная функция в невербальном общении - лицевые реакции на сообщения других людей. В диалоге малейшие изменения лица собеседника бывают чрезвычайно информативными.</w:t>
      </w:r>
    </w:p>
    <w:p w14:paraId="4B97179C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60 </w:t>
      </w:r>
      <w:r w:rsidRPr="004B6E38">
        <w:rPr>
          <w:rFonts w:cs="Times New Roman"/>
          <w:sz w:val="28"/>
          <w:szCs w:val="28"/>
        </w:rPr>
        <w:t>% в общении между людьми составляет невербальная часть, то, что люди передают друг другу телом, через позу, жесты и выражение лица. Еще 30% общения происходит через интонации и звучание голоса. Таким образом, 90% того, что люди выражают друг другу, не связано с речью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25</w:t>
      </w:r>
      <w:r w:rsidRPr="00590B78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 xml:space="preserve">. </w:t>
      </w:r>
    </w:p>
    <w:p w14:paraId="7E719177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Как правило, невербальное общение происходит мало осознанно и редко преднамеренно, именно поэтому те, кто знает язык </w:t>
      </w:r>
      <w:proofErr w:type="spellStart"/>
      <w:r w:rsidRPr="004B6E38">
        <w:rPr>
          <w:rFonts w:cs="Times New Roman"/>
          <w:sz w:val="28"/>
          <w:szCs w:val="28"/>
        </w:rPr>
        <w:t>неве</w:t>
      </w:r>
      <w:r>
        <w:rPr>
          <w:rFonts w:cs="Times New Roman"/>
          <w:sz w:val="28"/>
          <w:szCs w:val="28"/>
        </w:rPr>
        <w:t>р</w:t>
      </w:r>
      <w:r w:rsidRPr="004B6E38">
        <w:rPr>
          <w:rFonts w:cs="Times New Roman"/>
          <w:sz w:val="28"/>
          <w:szCs w:val="28"/>
        </w:rPr>
        <w:t>балики</w:t>
      </w:r>
      <w:proofErr w:type="spellEnd"/>
      <w:r w:rsidRPr="004B6E38">
        <w:rPr>
          <w:rFonts w:cs="Times New Roman"/>
          <w:sz w:val="28"/>
          <w:szCs w:val="28"/>
        </w:rPr>
        <w:t xml:space="preserve"> (язык тела), могут по нему много прочитать. Словами люди управляют легче, чем телом, жестом и выражением лица, поэтому невербалика чаще говорит о реальном состоянии человека и его действительном отношении к событию, ситуации или человеку. С другой стороны, если человек овладеет своей </w:t>
      </w:r>
      <w:proofErr w:type="spellStart"/>
      <w:r w:rsidRPr="004B6E38">
        <w:rPr>
          <w:rFonts w:cs="Times New Roman"/>
          <w:sz w:val="28"/>
          <w:szCs w:val="28"/>
        </w:rPr>
        <w:t>невербаликой</w:t>
      </w:r>
      <w:proofErr w:type="spellEnd"/>
      <w:r w:rsidRPr="004B6E38">
        <w:rPr>
          <w:rFonts w:cs="Times New Roman"/>
          <w:sz w:val="28"/>
          <w:szCs w:val="28"/>
        </w:rPr>
        <w:t xml:space="preserve"> (а это вполне реально), то он всегда будет выражать именно то, что хочет. По крайней мере, люди такого человека будут гораздо лучше понимать. </w:t>
      </w:r>
    </w:p>
    <w:p w14:paraId="65E6723F" w14:textId="77777777" w:rsidR="00BE215C" w:rsidRPr="004B6E3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Как правило, с помощью </w:t>
      </w:r>
      <w:proofErr w:type="spellStart"/>
      <w:r w:rsidRPr="004B6E38">
        <w:rPr>
          <w:rFonts w:cs="Times New Roman"/>
          <w:sz w:val="28"/>
          <w:szCs w:val="28"/>
        </w:rPr>
        <w:t>невербалики</w:t>
      </w:r>
      <w:proofErr w:type="spellEnd"/>
      <w:r w:rsidRPr="004B6E38">
        <w:rPr>
          <w:rFonts w:cs="Times New Roman"/>
          <w:sz w:val="28"/>
          <w:szCs w:val="28"/>
        </w:rPr>
        <w:t xml:space="preserve"> происходят разнообразные манипуляции и манипулятивные игры: они влияют, воздействуют на партнера, но партнер их мало осознает и поэтому подчиняется. Нерасшифрованная невербалика - основа бытовых манипуляций.</w:t>
      </w:r>
    </w:p>
    <w:p w14:paraId="54B9CA01" w14:textId="77777777" w:rsidR="00BE215C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4B6E38">
        <w:rPr>
          <w:rFonts w:cs="Times New Roman"/>
          <w:sz w:val="28"/>
          <w:szCs w:val="28"/>
        </w:rPr>
        <w:t xml:space="preserve">Итак, невербальное общение </w:t>
      </w:r>
      <w:proofErr w:type="gramStart"/>
      <w:r w:rsidRPr="004B6E38">
        <w:rPr>
          <w:rFonts w:cs="Times New Roman"/>
          <w:sz w:val="28"/>
          <w:szCs w:val="28"/>
        </w:rPr>
        <w:t>- это</w:t>
      </w:r>
      <w:proofErr w:type="gramEnd"/>
      <w:r w:rsidRPr="004B6E38">
        <w:rPr>
          <w:rFonts w:cs="Times New Roman"/>
          <w:sz w:val="28"/>
          <w:szCs w:val="28"/>
        </w:rPr>
        <w:t xml:space="preserve"> коммуникационное взаимодействие между индивидами без использования слов (передача информации или влияние друг на друга через интонации, жесты, мимику, пантомимику, изменение мизансцены общения), то есть без речевых и языковых средств, представленных в прямой или какой-либо знаковой форме. Инструментом такого общения становится тело человека, обладающее широким диапазоном средств и способов передачи информации или обмена ею, которое включает в себя все формы самовыражения человека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[1</w:t>
      </w:r>
      <w:r>
        <w:rPr>
          <w:rFonts w:cs="Times New Roman"/>
          <w:sz w:val="28"/>
          <w:szCs w:val="28"/>
        </w:rPr>
        <w:t>7</w:t>
      </w:r>
      <w:r w:rsidRPr="00590B78">
        <w:rPr>
          <w:rFonts w:cs="Times New Roman"/>
          <w:sz w:val="28"/>
          <w:szCs w:val="28"/>
        </w:rPr>
        <w:t>]</w:t>
      </w:r>
      <w:r w:rsidRPr="004B6E38">
        <w:rPr>
          <w:rFonts w:cs="Times New Roman"/>
          <w:sz w:val="28"/>
          <w:szCs w:val="28"/>
        </w:rPr>
        <w:t>.</w:t>
      </w:r>
    </w:p>
    <w:p w14:paraId="76877083" w14:textId="77777777" w:rsidR="00BE215C" w:rsidRPr="00446E5D" w:rsidRDefault="00BE215C" w:rsidP="00BE215C">
      <w:pPr>
        <w:pStyle w:val="a5"/>
        <w:spacing w:line="36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</w:t>
      </w:r>
      <w:r w:rsidRPr="00446E5D">
        <w:rPr>
          <w:rFonts w:cs="Times New Roman"/>
          <w:sz w:val="28"/>
          <w:szCs w:val="28"/>
        </w:rPr>
        <w:t xml:space="preserve">2 </w:t>
      </w:r>
      <w:r w:rsidRPr="004B6E38">
        <w:rPr>
          <w:rFonts w:cs="Times New Roman"/>
          <w:sz w:val="28"/>
          <w:szCs w:val="28"/>
        </w:rPr>
        <w:t>Эффективность невербального общения</w:t>
      </w:r>
    </w:p>
    <w:p w14:paraId="44F43DDC" w14:textId="77777777" w:rsidR="00BE215C" w:rsidRPr="00446E5D" w:rsidRDefault="00BE215C" w:rsidP="00BE215C">
      <w:pPr>
        <w:pStyle w:val="a5"/>
        <w:spacing w:line="360" w:lineRule="auto"/>
        <w:ind w:firstLine="0"/>
        <w:rPr>
          <w:rFonts w:cs="Times New Roman"/>
          <w:sz w:val="28"/>
          <w:szCs w:val="28"/>
        </w:rPr>
      </w:pPr>
    </w:p>
    <w:p w14:paraId="68F60CE4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Хотя вербальные символы (слова) - основное наше средство для кодирования идей, предназначенных к передаче, мы используем и невербальные символы для трансляции сообщений. В невербальной коммуникации используются любые символы, кроме слов. Зачастую невербальная передача происходит одновременно с вербальной и может усиливать или изменять смысл слов. Обмен взглядами, выражение лица, например, улыбки и выражения неодобрения, поднятые в недоумении брови, живой или остановившийся взгляд, взгляд с выражением одобрения или неодобрения - все это примеры невербальной коммуникации. Использование пальца как указующего перста, </w:t>
      </w:r>
      <w:proofErr w:type="spellStart"/>
      <w:r w:rsidRPr="002D364C">
        <w:rPr>
          <w:rFonts w:cs="Times New Roman"/>
          <w:sz w:val="28"/>
          <w:szCs w:val="28"/>
        </w:rPr>
        <w:t>прикрывание</w:t>
      </w:r>
      <w:proofErr w:type="spellEnd"/>
      <w:r w:rsidRPr="002D364C">
        <w:rPr>
          <w:rFonts w:cs="Times New Roman"/>
          <w:sz w:val="28"/>
          <w:szCs w:val="28"/>
        </w:rPr>
        <w:t xml:space="preserve"> рта рукой, прикосновение, вялая поза также относятся к невербальным способам передачи значения (смысла)</w:t>
      </w:r>
      <w:r w:rsidRPr="00590B78">
        <w:t xml:space="preserve"> </w:t>
      </w:r>
      <w:r w:rsidRPr="00590B78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22</w:t>
      </w:r>
      <w:r w:rsidRPr="00590B78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42597D37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К невербальным средствам общения относят пантомимику (телодвижения), мимику, жесты и другие средства: пространственные (расстояние, приближение, удаление, поворот "к" и "от"), временные (раньше, позже) и предметные (наличие, положение предметов и </w:t>
      </w:r>
      <w:proofErr w:type="gramStart"/>
      <w:r w:rsidRPr="002D364C">
        <w:rPr>
          <w:rFonts w:cs="Times New Roman"/>
          <w:sz w:val="28"/>
          <w:szCs w:val="28"/>
        </w:rPr>
        <w:t>т.п.</w:t>
      </w:r>
      <w:proofErr w:type="gramEnd"/>
      <w:r w:rsidRPr="002D364C">
        <w:rPr>
          <w:rFonts w:cs="Times New Roman"/>
          <w:sz w:val="28"/>
          <w:szCs w:val="28"/>
        </w:rPr>
        <w:t xml:space="preserve">). </w:t>
      </w:r>
    </w:p>
    <w:p w14:paraId="7E258084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В речи выделяют лингвистические и паралингвистические средства. Темп речи, громкость, переходы громкости и темпа, изменение высоты и окраски голоса - всё это средства передачи эмоционального состояния человека, его отношения к передаваемому сообщению. Человек не может сознательно контролировать всю сферу средств своего общения, поэтому часто даже то, что он может скрыть, проявляется, например, через движения рук, выражения глаз, положения ног и </w:t>
      </w:r>
      <w:proofErr w:type="spellStart"/>
      <w:r w:rsidRPr="002D364C">
        <w:rPr>
          <w:rFonts w:cs="Times New Roman"/>
          <w:sz w:val="28"/>
          <w:szCs w:val="28"/>
        </w:rPr>
        <w:t>т.д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20</w:t>
      </w:r>
      <w:r w:rsidRPr="00457A56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7FC04A7A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Особая роль в передаче информации отводится мимике - движение мышц лица. При неподвижном или невидимом лице теряется до 10-15% информации. Основную нагрузку информации несут брови и область вокруг рта (губы). Главной характеристикой мимики является её целостность и динамичность. В мимическом выражении шесть основных эмоциональных состояний (гнева, радости, страха, страдания, удивления и отвращения). Все движения мышц лица </w:t>
      </w:r>
      <w:r w:rsidRPr="002D364C">
        <w:rPr>
          <w:rFonts w:cs="Times New Roman"/>
          <w:sz w:val="28"/>
          <w:szCs w:val="28"/>
        </w:rPr>
        <w:lastRenderedPageBreak/>
        <w:t>скоординированы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[1</w:t>
      </w:r>
      <w:r>
        <w:rPr>
          <w:rFonts w:cs="Times New Roman"/>
          <w:sz w:val="28"/>
          <w:szCs w:val="28"/>
        </w:rPr>
        <w:t>3</w:t>
      </w:r>
      <w:r w:rsidRPr="00590B78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0EF61459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С мимикой очень тесно связаны взгляд, или визуальный контакт. Когда человек только формирует мысль, он чаще всего смотрит в сторону (в пространство), когда мысль полностью готова, то на собеседника. Если речь идёт о сложных вещах, на собеседника смотрят меньше, когда трудность преодолевается - больше. Тот, кто в данный момент говорит, меньше смотрит на партнёра, слушающий же больше смотрит в сторону говорящего. Визуальный контакт свидетельствует о расположении к общению.</w:t>
      </w:r>
    </w:p>
    <w:p w14:paraId="11774EB6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Если на нас смотрят мало, то мы имеем основания полагать, что к нам, или к тому, что мы говорим и делаем, относятся плохо, а если слишком много, то это либо род вызова нам, либо хорошее к нам отношение. Если человек возбуждён или заинтересован </w:t>
      </w:r>
      <w:proofErr w:type="gramStart"/>
      <w:r w:rsidRPr="002D364C">
        <w:rPr>
          <w:rFonts w:cs="Times New Roman"/>
          <w:sz w:val="28"/>
          <w:szCs w:val="28"/>
        </w:rPr>
        <w:t>чем-то</w:t>
      </w:r>
      <w:proofErr w:type="gramEnd"/>
      <w:r w:rsidRPr="002D364C">
        <w:rPr>
          <w:rFonts w:cs="Times New Roman"/>
          <w:sz w:val="28"/>
          <w:szCs w:val="28"/>
        </w:rPr>
        <w:t xml:space="preserve"> или находится в приподнятом настроении, его зрачки расширяются в четыре раза против нормального состояния. Сердитое, мрачное настроение заставляет зрачки сужаться</w:t>
      </w:r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27</w:t>
      </w:r>
      <w:r w:rsidRPr="00457A56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29134E52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Более информативными, чем лицо, являются движения человеческого тела: поза, жесты, походка.</w:t>
      </w:r>
    </w:p>
    <w:p w14:paraId="64B06E16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"Закрытые позы" (когда человек пытается закрыть переднюю часть тела и занять как можно меньше места в пространстве; "наполеоновская" </w:t>
      </w:r>
      <w:proofErr w:type="gramStart"/>
      <w:r w:rsidRPr="002D364C">
        <w:rPr>
          <w:rFonts w:cs="Times New Roman"/>
          <w:sz w:val="28"/>
          <w:szCs w:val="28"/>
        </w:rPr>
        <w:t>поза</w:t>
      </w:r>
      <w:proofErr w:type="gramEnd"/>
      <w:r w:rsidRPr="002D364C">
        <w:rPr>
          <w:rFonts w:cs="Times New Roman"/>
          <w:sz w:val="28"/>
          <w:szCs w:val="28"/>
        </w:rPr>
        <w:t xml:space="preserve"> стоя: руки скрещены на груди; и сидя: обе руки упираются в подбородок и т.п.) воспринимаются как позы недоверия, несогласия, противодействия, критики.</w:t>
      </w:r>
    </w:p>
    <w:p w14:paraId="5F7C3B13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"Открытые" же позы (стоя: руки раскрыты ладонями вверх; сидя: руки раскрыты, ноги вытянуты) воспринимаются как позы доверия, согласия, доброжелательности, психологического комфорта.</w:t>
      </w:r>
    </w:p>
    <w:p w14:paraId="3BF3361F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Есть ясно "читаемые" позы раздумья (поза </w:t>
      </w:r>
      <w:proofErr w:type="spellStart"/>
      <w:r w:rsidRPr="002D364C">
        <w:rPr>
          <w:rFonts w:cs="Times New Roman"/>
          <w:sz w:val="28"/>
          <w:szCs w:val="28"/>
        </w:rPr>
        <w:t>роденовского</w:t>
      </w:r>
      <w:proofErr w:type="spellEnd"/>
      <w:r w:rsidRPr="002D364C">
        <w:rPr>
          <w:rFonts w:cs="Times New Roman"/>
          <w:sz w:val="28"/>
          <w:szCs w:val="28"/>
        </w:rPr>
        <w:t xml:space="preserve"> мыслителя), позы критической оценки (рука под подбородком, указательный палец вытянут к виску). Если человек заинтересован в общении, он будет ориентироваться на собеседника и наклоняться в его сторону, если не очень заинтересован, наоборот, ориентироваться в сторону и отклоняться назад. Человек, желающий заявить о себе, "поставить себя", будет стоять прямо, в напряженном состоянии, с развернутыми плечами, иногда упёршись руками в бёдра; человек же, которому </w:t>
      </w:r>
      <w:r w:rsidRPr="002D364C">
        <w:rPr>
          <w:rFonts w:cs="Times New Roman"/>
          <w:sz w:val="28"/>
          <w:szCs w:val="28"/>
        </w:rPr>
        <w:lastRenderedPageBreak/>
        <w:t>не нужно подчеркивать свой статус и положение, будет расслаблен, спокоен, находиться в свободной непринуждённой позе.  невербальный общение жест понимание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12</w:t>
      </w:r>
      <w:r w:rsidRPr="00590B78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>.</w:t>
      </w:r>
    </w:p>
    <w:p w14:paraId="7C702484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Много информации несут жесты. Выделяют жесты:</w:t>
      </w:r>
    </w:p>
    <w:p w14:paraId="7535D350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2D364C">
        <w:rPr>
          <w:rFonts w:cs="Times New Roman"/>
          <w:sz w:val="28"/>
          <w:szCs w:val="28"/>
        </w:rPr>
        <w:t xml:space="preserve">коммуникативные (жесты приветствия, прощания, привлечения внимания, запреты, утвердительные, отрицательные, вопросительные и </w:t>
      </w:r>
      <w:proofErr w:type="gramStart"/>
      <w:r w:rsidRPr="002D364C">
        <w:rPr>
          <w:rFonts w:cs="Times New Roman"/>
          <w:sz w:val="28"/>
          <w:szCs w:val="28"/>
        </w:rPr>
        <w:t>т.д.</w:t>
      </w:r>
      <w:proofErr w:type="gramEnd"/>
      <w:r w:rsidRPr="002D364C">
        <w:rPr>
          <w:rFonts w:cs="Times New Roman"/>
          <w:sz w:val="28"/>
          <w:szCs w:val="28"/>
        </w:rPr>
        <w:t>);</w:t>
      </w:r>
    </w:p>
    <w:p w14:paraId="2CF88B8A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2D364C">
        <w:rPr>
          <w:rFonts w:cs="Times New Roman"/>
          <w:sz w:val="28"/>
          <w:szCs w:val="28"/>
        </w:rPr>
        <w:t xml:space="preserve">модальные, </w:t>
      </w:r>
      <w:proofErr w:type="gramStart"/>
      <w:r w:rsidRPr="002D364C">
        <w:rPr>
          <w:rFonts w:cs="Times New Roman"/>
          <w:sz w:val="28"/>
          <w:szCs w:val="28"/>
        </w:rPr>
        <w:t>т.е.</w:t>
      </w:r>
      <w:proofErr w:type="gramEnd"/>
      <w:r w:rsidRPr="002D364C">
        <w:rPr>
          <w:rFonts w:cs="Times New Roman"/>
          <w:sz w:val="28"/>
          <w:szCs w:val="28"/>
        </w:rPr>
        <w:t xml:space="preserve"> выражающие оценку и отношение (жесты одобрения, неудовлетворения, доверия и недоверия, растерянности и т.п.);</w:t>
      </w:r>
    </w:p>
    <w:p w14:paraId="560E0120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2D364C">
        <w:rPr>
          <w:rFonts w:cs="Times New Roman"/>
          <w:sz w:val="28"/>
          <w:szCs w:val="28"/>
        </w:rPr>
        <w:t>описательные жесты, которые имеют смысл только в контексте речевого высказывания.</w:t>
      </w:r>
    </w:p>
    <w:p w14:paraId="724E1A37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В процессе общения надо обращать внимание на конгруэнтность (соответствие). Речевые высказывания и жесты, их сопровождающие, должны совпадать. Противоречие между жестами и смыслом высказываний является сигналом лжи.</w:t>
      </w:r>
    </w:p>
    <w:p w14:paraId="395097E8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ab/>
        <w:t xml:space="preserve">Исследователи утверждают, что с помощью слов передается 7% информации, звуковых средств - 38%, мимики, жестов, позы - 55%. Иными словами, не столь значимо, что говорится, а как это делается. </w:t>
      </w:r>
    </w:p>
    <w:p w14:paraId="63E076B8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ab/>
        <w:t>Походка также может многое рассказать о человеке. По походке можно с точностью узнать такие эмоции, как: гнев, страдание, радость, гордость. Самая "тяжелая" походка - при гневе; самая легкая - при радости; самая большая длина шага при гордости; вялая, угнетённая походка при страдании.</w:t>
      </w:r>
    </w:p>
    <w:p w14:paraId="35377013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ab/>
        <w:t xml:space="preserve">Характеристики голоса относят к просодическим и экстралингвистическим явлениям. </w:t>
      </w:r>
    </w:p>
    <w:p w14:paraId="2AD34CB7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ab/>
        <w:t xml:space="preserve">Просодика </w:t>
      </w:r>
      <w:proofErr w:type="gramStart"/>
      <w:r w:rsidRPr="002D364C">
        <w:rPr>
          <w:rFonts w:cs="Times New Roman"/>
          <w:sz w:val="28"/>
          <w:szCs w:val="28"/>
        </w:rPr>
        <w:t>- это</w:t>
      </w:r>
      <w:proofErr w:type="gramEnd"/>
      <w:r w:rsidRPr="002D364C">
        <w:rPr>
          <w:rFonts w:cs="Times New Roman"/>
          <w:sz w:val="28"/>
          <w:szCs w:val="28"/>
        </w:rPr>
        <w:t xml:space="preserve"> общее название таких ритмико-интонационных сторон речи, как высота, громкость голосового тона, тембр голоса, сила ударения.</w:t>
      </w:r>
    </w:p>
    <w:p w14:paraId="0732CAB9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ab/>
        <w:t xml:space="preserve">Экстралингвистическая система </w:t>
      </w:r>
      <w:proofErr w:type="gramStart"/>
      <w:r w:rsidRPr="002D364C">
        <w:rPr>
          <w:rFonts w:cs="Times New Roman"/>
          <w:sz w:val="28"/>
          <w:szCs w:val="28"/>
        </w:rPr>
        <w:t>- это</w:t>
      </w:r>
      <w:proofErr w:type="gramEnd"/>
      <w:r w:rsidRPr="002D364C">
        <w:rPr>
          <w:rFonts w:cs="Times New Roman"/>
          <w:sz w:val="28"/>
          <w:szCs w:val="28"/>
        </w:rPr>
        <w:t xml:space="preserve"> включение в речь пауз, а также различного рода психофизиологических проявлений человека: плача, кашля, смеха, вздоха и т.д. </w:t>
      </w:r>
    </w:p>
    <w:p w14:paraId="4297BE33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ab/>
        <w:t xml:space="preserve">Просодическими и экстралингвистическими средствами регулируется поток речи, экономятся языковые средства общения, они </w:t>
      </w:r>
      <w:r w:rsidRPr="002D364C">
        <w:rPr>
          <w:rFonts w:cs="Times New Roman"/>
          <w:sz w:val="28"/>
          <w:szCs w:val="28"/>
        </w:rPr>
        <w:lastRenderedPageBreak/>
        <w:t>дополняют, замещают и предвосхищают речевые высказывания, выражают эмоциональные состояния. Энтузиазм, радость, недоверие обычно проявляются высоким голосом, гнев и страх тоже довольно высоким голосом, но в более широком диапазоне тональности, силы и высоты звуков. Горе, печаль, усталость обычно передают мягким и приглушенным голосом с понижением интонации к концу фразы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[1</w:t>
      </w:r>
      <w:r>
        <w:rPr>
          <w:rFonts w:cs="Times New Roman"/>
          <w:sz w:val="28"/>
          <w:szCs w:val="28"/>
        </w:rPr>
        <w:t>6</w:t>
      </w:r>
      <w:r w:rsidRPr="00590B78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52687DB2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ab/>
        <w:t xml:space="preserve">Скорость речи также отражает чувства: быстрая речь - взволнованность или обеспокоенность чем-либо, либо личные проблемы. Медленная речь свидетельствует об угнетённом состоянии, горе, высокомерии или усталости. К </w:t>
      </w:r>
      <w:proofErr w:type="spellStart"/>
      <w:r w:rsidRPr="002D364C">
        <w:rPr>
          <w:rFonts w:cs="Times New Roman"/>
          <w:sz w:val="28"/>
          <w:szCs w:val="28"/>
        </w:rPr>
        <w:t>такесическим</w:t>
      </w:r>
      <w:proofErr w:type="spellEnd"/>
      <w:r w:rsidRPr="002D364C">
        <w:rPr>
          <w:rFonts w:cs="Times New Roman"/>
          <w:sz w:val="28"/>
          <w:szCs w:val="28"/>
        </w:rPr>
        <w:t xml:space="preserve"> средствам общения относятся динамические прикосновения в форме рукопожатия, похлопывания, поцелуя. Динамические прикосновения являются биологически необходимой формой стимуляции, а не просто сентиментальной подробностью человеческого общения. Использование человеком в общении динамических прикосновений определяется многими факторами. Среди них особую силу имеют статус партнёров, возраст, пол, степень их знакомства.</w:t>
      </w:r>
    </w:p>
    <w:p w14:paraId="0DAB0755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ab/>
        <w:t xml:space="preserve">Рукопожатия, например, делятся на три типа: доминирующее (рука сверху, ладонь развёрнута вниз), покорное (рука снизу, ладонь развёрнута вверх) и равноправное. Похлопывание по плечу возможно лишь между близкими людьми. </w:t>
      </w:r>
    </w:p>
    <w:p w14:paraId="75451068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Неадекватное использование личностью </w:t>
      </w:r>
      <w:proofErr w:type="spellStart"/>
      <w:r w:rsidRPr="002D364C">
        <w:rPr>
          <w:rFonts w:cs="Times New Roman"/>
          <w:sz w:val="28"/>
          <w:szCs w:val="28"/>
        </w:rPr>
        <w:t>такесических</w:t>
      </w:r>
      <w:proofErr w:type="spellEnd"/>
      <w:r w:rsidRPr="002D364C">
        <w:rPr>
          <w:rFonts w:cs="Times New Roman"/>
          <w:sz w:val="28"/>
          <w:szCs w:val="28"/>
        </w:rPr>
        <w:t xml:space="preserve"> средств может привести к конфликтам в общении. К проксемическим характеристикам относятся ориентация партнёров в момент общения и дистанция между ними: интимное расстояние (от 6 до 45 см) - общение самых близких людей; персональное (от 45 до 120 см) - общение со знакомыми людьми; социальное (от 120 до 400 см) - предпочтительно при общении с чужими людьми и при официальном общении; публичное (от 400 до 750 см) - при выступлений перед различными аудиториями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14</w:t>
      </w:r>
      <w:r w:rsidRPr="00590B78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75935F63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Нарушение оптимальной дистанции при общении воспринимается негативно. Ориентация и угол зрения - выражаются в повороте тела и носка ноги </w:t>
      </w:r>
      <w:r w:rsidRPr="002D364C">
        <w:rPr>
          <w:rFonts w:cs="Times New Roman"/>
          <w:sz w:val="28"/>
          <w:szCs w:val="28"/>
        </w:rPr>
        <w:lastRenderedPageBreak/>
        <w:t>в направлении партнёра или в сторону от него, сигнализирует о направлении мыслей. Если общение носит сопернический или оборонительный характер, то люди садятся напротив; при обычной, дружеской беседе - занимают угловую позицию; при кооперативном поведении - занимают позицию делового взаимодействия с одной стороны стола; независимая позиция выражается в расположении по диагонали</w:t>
      </w:r>
      <w:r>
        <w:rPr>
          <w:rFonts w:cs="Times New Roman"/>
          <w:sz w:val="28"/>
          <w:szCs w:val="28"/>
        </w:rPr>
        <w:t>.</w:t>
      </w:r>
    </w:p>
    <w:p w14:paraId="31BF51AD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известно</w:t>
      </w:r>
      <w:r w:rsidRPr="002D364C">
        <w:rPr>
          <w:rFonts w:cs="Times New Roman"/>
          <w:sz w:val="28"/>
          <w:szCs w:val="28"/>
        </w:rPr>
        <w:t xml:space="preserve">, к невербальной сфере относятся </w:t>
      </w:r>
      <w:proofErr w:type="spellStart"/>
      <w:r w:rsidRPr="002D364C">
        <w:rPr>
          <w:rFonts w:cs="Times New Roman"/>
          <w:sz w:val="28"/>
          <w:szCs w:val="28"/>
        </w:rPr>
        <w:t>силенциальные</w:t>
      </w:r>
      <w:proofErr w:type="spellEnd"/>
      <w:r w:rsidRPr="002D364C">
        <w:rPr>
          <w:rFonts w:cs="Times New Roman"/>
          <w:sz w:val="28"/>
          <w:szCs w:val="28"/>
        </w:rPr>
        <w:t xml:space="preserve"> и </w:t>
      </w:r>
      <w:proofErr w:type="spellStart"/>
      <w:r w:rsidRPr="002D364C">
        <w:rPr>
          <w:rFonts w:cs="Times New Roman"/>
          <w:sz w:val="28"/>
          <w:szCs w:val="28"/>
        </w:rPr>
        <w:t>акциональные</w:t>
      </w:r>
      <w:proofErr w:type="spellEnd"/>
      <w:r w:rsidRPr="002D364C">
        <w:rPr>
          <w:rFonts w:cs="Times New Roman"/>
          <w:sz w:val="28"/>
          <w:szCs w:val="28"/>
        </w:rPr>
        <w:t xml:space="preserve"> компоненты общения. </w:t>
      </w:r>
      <w:proofErr w:type="spellStart"/>
      <w:r w:rsidRPr="002D364C">
        <w:rPr>
          <w:rFonts w:cs="Times New Roman"/>
          <w:sz w:val="28"/>
          <w:szCs w:val="28"/>
        </w:rPr>
        <w:t>Акциональные</w:t>
      </w:r>
      <w:proofErr w:type="spellEnd"/>
      <w:r w:rsidRPr="002D364C">
        <w:rPr>
          <w:rFonts w:cs="Times New Roman"/>
          <w:sz w:val="28"/>
          <w:szCs w:val="28"/>
        </w:rPr>
        <w:t xml:space="preserve"> компоненты представляют собой действия коммуникантов, сопровождающие речь. Например, в ответ на просьбу говорящего что-либо сделать (скажем, включить свет, передать газету и т. д.) адресат может выполнить требуемое действие. Таким образом, невербальные действия могут чередоваться с вербальными в процессе коммуникации. Тем не менее природа таких невербальных действий сугубо поведенческая (практическая)</w:t>
      </w:r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[1</w:t>
      </w:r>
      <w:r>
        <w:rPr>
          <w:rFonts w:cs="Times New Roman"/>
          <w:sz w:val="28"/>
          <w:szCs w:val="28"/>
        </w:rPr>
        <w:t>8</w:t>
      </w:r>
      <w:r w:rsidRPr="00457A56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 xml:space="preserve">. </w:t>
      </w:r>
    </w:p>
    <w:p w14:paraId="13AD254E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Невербальными по своей сути являются компоненты и других семиотических систем (например, изображения, явления культуры, формулы этикета и </w:t>
      </w:r>
      <w:proofErr w:type="gramStart"/>
      <w:r w:rsidRPr="002D364C">
        <w:rPr>
          <w:rFonts w:cs="Times New Roman"/>
          <w:sz w:val="28"/>
          <w:szCs w:val="28"/>
        </w:rPr>
        <w:t>т.д.</w:t>
      </w:r>
      <w:proofErr w:type="gramEnd"/>
      <w:r w:rsidRPr="002D364C">
        <w:rPr>
          <w:rFonts w:cs="Times New Roman"/>
          <w:sz w:val="28"/>
          <w:szCs w:val="28"/>
        </w:rPr>
        <w:t xml:space="preserve">), а также предметный, или ситуативный, мир. Под ним понимаются объекты, окружающие участников коммуникации, а также ситуации, в которых они заняты. </w:t>
      </w:r>
    </w:p>
    <w:p w14:paraId="747CD170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Итак, жесты, мимика, интонации и др. - важнейшая часть общения. Порой с помощью этих невербальных средств можно сказать гораздо больше, чем с помощью слов. К средствам </w:t>
      </w:r>
      <w:proofErr w:type="spellStart"/>
      <w:r w:rsidRPr="002D364C">
        <w:rPr>
          <w:rFonts w:cs="Times New Roman"/>
          <w:sz w:val="28"/>
          <w:szCs w:val="28"/>
        </w:rPr>
        <w:t>кинесики</w:t>
      </w:r>
      <w:proofErr w:type="spellEnd"/>
      <w:r w:rsidRPr="002D364C">
        <w:rPr>
          <w:rFonts w:cs="Times New Roman"/>
          <w:sz w:val="28"/>
          <w:szCs w:val="28"/>
        </w:rPr>
        <w:t xml:space="preserve"> (внешние проявления человеческих чувств и эмоций) относят выражение лица, мимику, жестикуляцию, позы, визуальную коммуникацию (движение глаз, взгляды). </w:t>
      </w:r>
      <w:proofErr w:type="spellStart"/>
      <w:r w:rsidRPr="002D364C">
        <w:rPr>
          <w:rFonts w:cs="Times New Roman"/>
          <w:sz w:val="28"/>
          <w:szCs w:val="28"/>
        </w:rPr>
        <w:t>Проксемика</w:t>
      </w:r>
      <w:proofErr w:type="spellEnd"/>
      <w:r w:rsidRPr="002D364C">
        <w:rPr>
          <w:rFonts w:cs="Times New Roman"/>
          <w:sz w:val="28"/>
          <w:szCs w:val="28"/>
        </w:rPr>
        <w:t xml:space="preserve"> объединяет следующие характеристики: расстояния между коммуникантами при различных видах общения, их векторные направления. Нередко в область </w:t>
      </w:r>
      <w:proofErr w:type="spellStart"/>
      <w:r w:rsidRPr="002D364C">
        <w:rPr>
          <w:rFonts w:cs="Times New Roman"/>
          <w:sz w:val="28"/>
          <w:szCs w:val="28"/>
        </w:rPr>
        <w:t>проксемики</w:t>
      </w:r>
      <w:proofErr w:type="spellEnd"/>
      <w:r w:rsidRPr="002D364C">
        <w:rPr>
          <w:rFonts w:cs="Times New Roman"/>
          <w:sz w:val="28"/>
          <w:szCs w:val="28"/>
        </w:rPr>
        <w:t xml:space="preserve"> включают тактильную коммуникацию (прикосновения, похлопывание адресата по плечу и т. д.), которая рассматривается в рамках аспекта </w:t>
      </w:r>
      <w:proofErr w:type="spellStart"/>
      <w:r w:rsidRPr="002D364C">
        <w:rPr>
          <w:rFonts w:cs="Times New Roman"/>
          <w:sz w:val="28"/>
          <w:szCs w:val="28"/>
        </w:rPr>
        <w:t>межсубъектного</w:t>
      </w:r>
      <w:proofErr w:type="spellEnd"/>
      <w:r w:rsidRPr="002D364C">
        <w:rPr>
          <w:rFonts w:cs="Times New Roman"/>
          <w:sz w:val="28"/>
          <w:szCs w:val="28"/>
        </w:rPr>
        <w:t xml:space="preserve"> </w:t>
      </w:r>
      <w:proofErr w:type="spellStart"/>
      <w:r w:rsidRPr="002D364C">
        <w:rPr>
          <w:rFonts w:cs="Times New Roman"/>
          <w:sz w:val="28"/>
          <w:szCs w:val="28"/>
        </w:rPr>
        <w:t>дистантного</w:t>
      </w:r>
      <w:proofErr w:type="spellEnd"/>
      <w:r w:rsidRPr="002D364C">
        <w:rPr>
          <w:rFonts w:cs="Times New Roman"/>
          <w:sz w:val="28"/>
          <w:szCs w:val="28"/>
        </w:rPr>
        <w:t xml:space="preserve"> поведения. Проксемические средства также выполняют разнообразные функции в общении</w:t>
      </w:r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</w:t>
      </w:r>
      <w:r w:rsidRPr="00457A56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737BA70D" w14:textId="77777777" w:rsidR="00BE215C" w:rsidRDefault="00BE215C" w:rsidP="00BE215C">
      <w:pPr>
        <w:pStyle w:val="a5"/>
        <w:spacing w:line="360" w:lineRule="auto"/>
        <w:rPr>
          <w:rFonts w:cs="Times New Roman"/>
          <w:sz w:val="28"/>
          <w:szCs w:val="28"/>
        </w:rPr>
      </w:pPr>
      <w:r w:rsidRPr="00446E5D">
        <w:rPr>
          <w:rFonts w:cs="Times New Roman"/>
          <w:sz w:val="28"/>
          <w:szCs w:val="28"/>
        </w:rPr>
        <w:lastRenderedPageBreak/>
        <w:t xml:space="preserve">2.1 </w:t>
      </w:r>
      <w:r>
        <w:rPr>
          <w:rFonts w:cs="Times New Roman"/>
          <w:sz w:val="28"/>
          <w:szCs w:val="28"/>
        </w:rPr>
        <w:t>Особенности невербального общения в русском социуме</w:t>
      </w:r>
    </w:p>
    <w:p w14:paraId="69C4972E" w14:textId="77777777" w:rsidR="00BE215C" w:rsidRDefault="00BE215C" w:rsidP="00BE215C">
      <w:pPr>
        <w:pStyle w:val="a5"/>
        <w:spacing w:line="360" w:lineRule="auto"/>
        <w:rPr>
          <w:rFonts w:cs="Times New Roman"/>
          <w:sz w:val="28"/>
          <w:szCs w:val="28"/>
        </w:rPr>
      </w:pPr>
    </w:p>
    <w:p w14:paraId="35E8AA7C" w14:textId="77777777" w:rsidR="00BE215C" w:rsidRPr="00207CFA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07CFA">
        <w:rPr>
          <w:rFonts w:cs="Times New Roman"/>
          <w:sz w:val="28"/>
          <w:szCs w:val="28"/>
        </w:rPr>
        <w:t xml:space="preserve">Официальная зона общения русских обычно определяется расстоянием, равным длине двух рук, протянутых для рукопожатия, а зона дружеская ― длине двух согнутых в локте рук. У русских при встрече женщины и мужчины приветствовать первым должен мужчина женщину, но установить расстояние общения и протягивать ли руку первой </w:t>
      </w:r>
      <w:proofErr w:type="gramStart"/>
      <w:r w:rsidRPr="00207CFA">
        <w:rPr>
          <w:rFonts w:cs="Times New Roman"/>
          <w:sz w:val="28"/>
          <w:szCs w:val="28"/>
        </w:rPr>
        <w:t>― это</w:t>
      </w:r>
      <w:proofErr w:type="gramEnd"/>
      <w:r w:rsidRPr="00207CFA">
        <w:rPr>
          <w:rFonts w:cs="Times New Roman"/>
          <w:sz w:val="28"/>
          <w:szCs w:val="28"/>
        </w:rPr>
        <w:t xml:space="preserve"> решает женщина.</w:t>
      </w:r>
    </w:p>
    <w:p w14:paraId="39E12AAB" w14:textId="77777777" w:rsidR="00BE215C" w:rsidRPr="00207CFA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07CFA">
        <w:rPr>
          <w:rFonts w:cs="Times New Roman"/>
          <w:sz w:val="28"/>
          <w:szCs w:val="28"/>
        </w:rPr>
        <w:t>У русских большое значение в общении имеет взгляд. Русский обычай предполагает смотреть прямо в глаза, этим определяется степень теплоты и откровенности в контакте.</w:t>
      </w:r>
    </w:p>
    <w:p w14:paraId="0E2EB0E0" w14:textId="77777777" w:rsidR="00BE215C" w:rsidRPr="00207CFA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07CFA">
        <w:rPr>
          <w:rFonts w:cs="Times New Roman"/>
          <w:sz w:val="28"/>
          <w:szCs w:val="28"/>
        </w:rPr>
        <w:t>По сравнению с восточными и многими европейскими народами у русских намного больше развито такое средство установления контакта, как прикосновение. Русские матери водят за руку детей, влюбленные и супруги гуляют, держа друг друга за руку, под руку друг с другом ходят женщины, мужчины-друзья иногда целуются, что очень удивляет иностранцев. Хотя по сравнению с испанцами и итальянцами русские целуются мало, а по сравнению с народами Индии, Китая, Индокитая ― много.</w:t>
      </w:r>
      <w:r>
        <w:rPr>
          <w:rFonts w:cs="Times New Roman"/>
          <w:sz w:val="28"/>
          <w:szCs w:val="28"/>
        </w:rPr>
        <w:t xml:space="preserve"> </w:t>
      </w:r>
      <w:r w:rsidRPr="00207CFA">
        <w:rPr>
          <w:rFonts w:cs="Times New Roman"/>
          <w:sz w:val="28"/>
          <w:szCs w:val="28"/>
        </w:rPr>
        <w:t>На Руси поцелуем выражали симпатию к гостю. Всякого гостя приветствовали поцелуем жена, дочери и другие родственницы хозяина. В России этот обычай продержался до XVII века. У тех, кто пользовался особым уважением, в старину целовали руку или даже ногу. Человек, стоящий на более низкой социальной ступени, мог поцеловать человека, стоящего на более высокой ступени, в плечо, а тот, в свою очередь, мог поцеловать его в голову. В дипломатическом церемониале важную роль играло целование государевой руки</w:t>
      </w:r>
      <w:r>
        <w:rPr>
          <w:rFonts w:cs="Times New Roman"/>
          <w:sz w:val="28"/>
          <w:szCs w:val="28"/>
        </w:rPr>
        <w:t xml:space="preserve"> </w:t>
      </w:r>
      <w:r w:rsidRPr="00590B78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6</w:t>
      </w:r>
      <w:r w:rsidRPr="00590B78">
        <w:rPr>
          <w:rFonts w:cs="Times New Roman"/>
          <w:sz w:val="28"/>
          <w:szCs w:val="28"/>
        </w:rPr>
        <w:t>]</w:t>
      </w:r>
      <w:r w:rsidRPr="00207CFA">
        <w:rPr>
          <w:rFonts w:cs="Times New Roman"/>
          <w:sz w:val="28"/>
          <w:szCs w:val="28"/>
        </w:rPr>
        <w:t>.</w:t>
      </w:r>
    </w:p>
    <w:p w14:paraId="3044312E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07CFA">
        <w:rPr>
          <w:rFonts w:cs="Times New Roman"/>
          <w:sz w:val="28"/>
          <w:szCs w:val="28"/>
        </w:rPr>
        <w:t xml:space="preserve">Широко был распространен троекратный поцелуй, при котором обнимают другого человека и поворачивают голову вправо ― влево ― вправо. Традиционный русский поцелуй совершался, как правило, при встрече после долгой разлуки, при расставании на длительный срок или при поздравлении родственников и близких друзей. В наше время такой поцелуй встречается очень редко. Исчезает и традиция целования руки женщинам. Целуют руки только в </w:t>
      </w:r>
      <w:r w:rsidRPr="00207CFA">
        <w:rPr>
          <w:rFonts w:cs="Times New Roman"/>
          <w:sz w:val="28"/>
          <w:szCs w:val="28"/>
        </w:rPr>
        <w:lastRenderedPageBreak/>
        <w:t>очень торжественных случаях в основном женщинам старшего возраста в кругу интеллигенции. Однако в последние годы этот обычай получает распространение в кругу формирующейся политической и экономической элиты.</w:t>
      </w:r>
    </w:p>
    <w:p w14:paraId="431F8734" w14:textId="77777777" w:rsidR="00BE215C" w:rsidRPr="00207CFA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07CFA">
        <w:rPr>
          <w:rFonts w:cs="Times New Roman"/>
          <w:sz w:val="28"/>
          <w:szCs w:val="28"/>
        </w:rPr>
        <w:t>«Практически все русские жесты (за исключением ритмических и подчеркивающих) имеют три варианта связи с речью: жесты включаются в контекст речи, жесты и речь идут параллельно (причем жесты несут не связанную с речью информацию), автономное использование жестов, когда речь вообще не используется» [9</w:t>
      </w:r>
      <w:r>
        <w:rPr>
          <w:rFonts w:cs="Times New Roman"/>
          <w:sz w:val="28"/>
          <w:szCs w:val="28"/>
        </w:rPr>
        <w:t>, с.338</w:t>
      </w:r>
      <w:r w:rsidRPr="00207CFA">
        <w:rPr>
          <w:rFonts w:cs="Times New Roman"/>
          <w:sz w:val="28"/>
          <w:szCs w:val="28"/>
        </w:rPr>
        <w:t>].</w:t>
      </w:r>
    </w:p>
    <w:p w14:paraId="2B92B966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07CFA">
        <w:rPr>
          <w:rFonts w:cs="Times New Roman"/>
          <w:sz w:val="28"/>
          <w:szCs w:val="28"/>
        </w:rPr>
        <w:t>Время, необходимое для выполнения жеста в русской культуре, может не совпадать с длительностью речи. Разные жесты по-разному сопрягаются с речью. Ритмические движения накладываются на вполне определенные фрагменты речи и подчиняются ритму речи. Точечными, локальными могут быть изобразительные, указательные, символические и эмоциональные жесты. Если при словах «И это сделал ― я!» ткнуть себя пальцем в грудь, то это может означать и смелость, и уверенность в себе, и вызов, и насмешку, и просто констатацию факта; значение жеста уточняют интонация и мимика. Очень часто к отдельному слову примыкает изобразительный жест, который вносит дополнительные сведения о предмете</w:t>
      </w:r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10</w:t>
      </w:r>
      <w:r w:rsidRPr="00457A56">
        <w:rPr>
          <w:rFonts w:cs="Times New Roman"/>
          <w:sz w:val="28"/>
          <w:szCs w:val="28"/>
        </w:rPr>
        <w:t>]</w:t>
      </w:r>
      <w:r w:rsidRPr="00207CFA">
        <w:rPr>
          <w:rFonts w:cs="Times New Roman"/>
          <w:sz w:val="28"/>
          <w:szCs w:val="28"/>
        </w:rPr>
        <w:t>.</w:t>
      </w:r>
    </w:p>
    <w:p w14:paraId="36DF39EC" w14:textId="77777777" w:rsidR="00BE215C" w:rsidRPr="00446E5D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07CFA">
        <w:rPr>
          <w:rFonts w:cs="Times New Roman"/>
          <w:sz w:val="28"/>
          <w:szCs w:val="28"/>
        </w:rPr>
        <w:t>Примерами жестов состояний могут быть такие, как протягивание рук на уровне груди вперед к собеседнику (радость при встрече); руку (руки) приложить к щеке (щекам), на лице выражение восторга; сомкнуть веки, закрыв глаза (выражение страха, ужаса); махнуть рукой на все (жест отчаяния); топнуть ногой ― с силой наступают на всю ногу, издавая шум (жест выражает гнев, недовольство, раздражение, упрямство); зубами прикусить нижнюю губу, многократно придавливать верхнюю или нижнюю губу (жест досады, обиды, выражает озабоченность, нервозность, раздражение); «отлично» ― большой палец поднят вверх, кисть собрана в кулак (жест одобрения) и многие другие.</w:t>
      </w:r>
    </w:p>
    <w:p w14:paraId="2CBDF198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</w:p>
    <w:p w14:paraId="0DEA2C6A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</w:p>
    <w:p w14:paraId="6BB689F7" w14:textId="77777777" w:rsidR="00BE215C" w:rsidRPr="00446E5D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</w:p>
    <w:p w14:paraId="54D7B00E" w14:textId="77777777" w:rsidR="00BE215C" w:rsidRPr="00446E5D" w:rsidRDefault="00BE215C" w:rsidP="00BE215C">
      <w:pPr>
        <w:pStyle w:val="a5"/>
        <w:spacing w:line="360" w:lineRule="auto"/>
        <w:rPr>
          <w:rFonts w:cs="Times New Roman"/>
          <w:sz w:val="28"/>
          <w:szCs w:val="28"/>
        </w:rPr>
      </w:pPr>
      <w:r w:rsidRPr="00446E5D">
        <w:rPr>
          <w:rFonts w:cs="Times New Roman"/>
          <w:sz w:val="28"/>
          <w:szCs w:val="28"/>
        </w:rPr>
        <w:lastRenderedPageBreak/>
        <w:t xml:space="preserve">2.2 </w:t>
      </w:r>
      <w:r w:rsidRPr="002D364C">
        <w:rPr>
          <w:rFonts w:cs="Times New Roman"/>
          <w:sz w:val="28"/>
          <w:szCs w:val="28"/>
        </w:rPr>
        <w:t>Особенности невербального общения в</w:t>
      </w:r>
      <w:r>
        <w:rPr>
          <w:rFonts w:cs="Times New Roman"/>
          <w:sz w:val="28"/>
          <w:szCs w:val="28"/>
        </w:rPr>
        <w:t xml:space="preserve"> греческом социуме</w:t>
      </w:r>
    </w:p>
    <w:p w14:paraId="7189F581" w14:textId="77777777" w:rsidR="00BE215C" w:rsidRPr="002D364C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</w:p>
    <w:p w14:paraId="549C4FB2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Как вербальные языки отличаются друг от друга в зависимости от типа культур, так и невербальный язык одной нации отличается от невербального языка другой нации. В то время как какой-то жест может быть общепризнанным и иметь четкую интерпретацию у одной нации, у другой нации он может не иметь никакого обозначения или иметь совершенно противоположное значение. Одной из наиболее серьезных ошибок, которую могут допустить в деле изучения языка тела, является стремление выделить один жест и рассматривать его изолированно от других жестов и обстоятельств</w:t>
      </w:r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23</w:t>
      </w:r>
      <w:r w:rsidRPr="00457A56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0BAA46FE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Пользуясь ежедневно десятками жестов, мы почти не задумываемся об их смысле. Известно, что основные коммуникационные жесты во всем мире не отличаются друг от друга: когда люди счастливы, они улыбаются, когда печальны - хмурятся, когда не знают или не понимают, о чем идет речь - пожимают плечами. Однако нередко одно и то же выразительное движение у разных народов может иметь и совершенно различное значение, и легкомысленное обращение с обычными для нас жестами может привести к неожиданным последствиям</w:t>
      </w:r>
      <w:r>
        <w:rPr>
          <w:rFonts w:cs="Times New Roman"/>
          <w:sz w:val="28"/>
          <w:szCs w:val="28"/>
        </w:rPr>
        <w:t xml:space="preserve"> </w:t>
      </w:r>
      <w:r w:rsidRPr="00E04C0A">
        <w:rPr>
          <w:rFonts w:cs="Times New Roman"/>
          <w:sz w:val="28"/>
          <w:szCs w:val="28"/>
        </w:rPr>
        <w:t>[1</w:t>
      </w:r>
      <w:r>
        <w:rPr>
          <w:rFonts w:cs="Times New Roman"/>
          <w:sz w:val="28"/>
          <w:szCs w:val="28"/>
        </w:rPr>
        <w:t>9</w:t>
      </w:r>
      <w:r w:rsidRPr="00E04C0A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1E724442" w14:textId="77777777" w:rsidR="00BE215C" w:rsidRPr="00872A3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872A37">
        <w:rPr>
          <w:rFonts w:cs="Times New Roman"/>
          <w:sz w:val="28"/>
          <w:szCs w:val="28"/>
        </w:rPr>
        <w:t>Мундза</w:t>
      </w:r>
      <w:proofErr w:type="spellEnd"/>
      <w:r w:rsidRPr="00872A37">
        <w:rPr>
          <w:rFonts w:cs="Times New Roman"/>
          <w:sz w:val="28"/>
          <w:szCs w:val="28"/>
        </w:rPr>
        <w:t xml:space="preserve"> (</w:t>
      </w:r>
      <w:proofErr w:type="spellStart"/>
      <w:r w:rsidRPr="00872A37">
        <w:rPr>
          <w:rFonts w:cs="Times New Roman"/>
          <w:sz w:val="28"/>
          <w:szCs w:val="28"/>
        </w:rPr>
        <w:t>μούντζ</w:t>
      </w:r>
      <w:proofErr w:type="spellEnd"/>
      <w:r w:rsidRPr="00872A37">
        <w:rPr>
          <w:rFonts w:cs="Times New Roman"/>
          <w:sz w:val="28"/>
          <w:szCs w:val="28"/>
        </w:rPr>
        <w:t xml:space="preserve">α, </w:t>
      </w:r>
      <w:proofErr w:type="spellStart"/>
      <w:r w:rsidRPr="00872A37">
        <w:rPr>
          <w:rFonts w:cs="Times New Roman"/>
          <w:sz w:val="28"/>
          <w:szCs w:val="28"/>
        </w:rPr>
        <w:t>φάσκελο</w:t>
      </w:r>
      <w:proofErr w:type="spellEnd"/>
      <w:r w:rsidRPr="00872A37">
        <w:rPr>
          <w:rFonts w:cs="Times New Roman"/>
          <w:sz w:val="28"/>
          <w:szCs w:val="28"/>
        </w:rPr>
        <w:t>) – оскорбительный и уничижительный жест, который широко используют греки для выражения своих негативных эмоций.</w:t>
      </w:r>
      <w:r>
        <w:rPr>
          <w:rFonts w:cs="Times New Roman"/>
          <w:sz w:val="28"/>
          <w:szCs w:val="28"/>
        </w:rPr>
        <w:t xml:space="preserve"> </w:t>
      </w:r>
      <w:r w:rsidRPr="00872A37">
        <w:rPr>
          <w:rFonts w:cs="Times New Roman"/>
          <w:sz w:val="28"/>
          <w:szCs w:val="28"/>
        </w:rPr>
        <w:t>Если описывать словами, то это жест растопыренной пятерней в сторону того, кого хочется «обложить», как будто ругатель старается заехать пятерней прямо по физиономии. То есть смысл понятен даже на расстоянии.</w:t>
      </w:r>
    </w:p>
    <w:p w14:paraId="20B1647B" w14:textId="77777777" w:rsidR="00BE215C" w:rsidRPr="00872A37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872A37">
        <w:rPr>
          <w:rFonts w:cs="Times New Roman"/>
          <w:sz w:val="28"/>
          <w:szCs w:val="28"/>
        </w:rPr>
        <w:t xml:space="preserve">войная </w:t>
      </w:r>
      <w:proofErr w:type="spellStart"/>
      <w:r w:rsidRPr="00872A37">
        <w:rPr>
          <w:rFonts w:cs="Times New Roman"/>
          <w:sz w:val="28"/>
          <w:szCs w:val="28"/>
        </w:rPr>
        <w:t>мундза</w:t>
      </w:r>
      <w:proofErr w:type="spellEnd"/>
      <w:r w:rsidRPr="00872A37">
        <w:rPr>
          <w:rFonts w:cs="Times New Roman"/>
          <w:sz w:val="28"/>
          <w:szCs w:val="28"/>
        </w:rPr>
        <w:t xml:space="preserve"> – это то же самое, но двумя руками, когда одна ладонь направлена в сторону объекта и неподвижна, а вторая с силой бьет по ней с тыльной стороны.</w:t>
      </w:r>
      <w:r>
        <w:rPr>
          <w:rFonts w:cs="Times New Roman"/>
          <w:sz w:val="28"/>
          <w:szCs w:val="28"/>
        </w:rPr>
        <w:t xml:space="preserve"> </w:t>
      </w:r>
      <w:r w:rsidRPr="00872A37">
        <w:rPr>
          <w:rFonts w:cs="Times New Roman"/>
          <w:sz w:val="28"/>
          <w:szCs w:val="28"/>
        </w:rPr>
        <w:t xml:space="preserve">Есть более вежливая </w:t>
      </w:r>
      <w:proofErr w:type="spellStart"/>
      <w:r w:rsidRPr="00872A37">
        <w:rPr>
          <w:rFonts w:cs="Times New Roman"/>
          <w:sz w:val="28"/>
          <w:szCs w:val="28"/>
        </w:rPr>
        <w:t>мундза</w:t>
      </w:r>
      <w:proofErr w:type="spellEnd"/>
      <w:r w:rsidRPr="00872A37">
        <w:rPr>
          <w:rFonts w:cs="Times New Roman"/>
          <w:sz w:val="28"/>
          <w:szCs w:val="28"/>
        </w:rPr>
        <w:t xml:space="preserve"> – когда пальцы не растопырены, и жест производится просто ладонью.</w:t>
      </w:r>
      <w:r>
        <w:rPr>
          <w:rFonts w:cs="Times New Roman"/>
          <w:sz w:val="28"/>
          <w:szCs w:val="28"/>
        </w:rPr>
        <w:t xml:space="preserve"> </w:t>
      </w:r>
      <w:r w:rsidRPr="00872A37">
        <w:rPr>
          <w:rFonts w:cs="Times New Roman"/>
          <w:sz w:val="28"/>
          <w:szCs w:val="28"/>
        </w:rPr>
        <w:t>Часто таким образом грек бичует самого себя, когда в чем-то оплошал: тогда ладонь направлена на собственную физиономию.</w:t>
      </w:r>
    </w:p>
    <w:p w14:paraId="5068879E" w14:textId="77777777" w:rsidR="00BE215C" w:rsidRPr="00872A3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872A37">
        <w:rPr>
          <w:rFonts w:cs="Times New Roman"/>
          <w:sz w:val="28"/>
          <w:szCs w:val="28"/>
        </w:rPr>
        <w:t xml:space="preserve">Утвердительный кивок немного отличается от </w:t>
      </w:r>
      <w:r>
        <w:rPr>
          <w:rFonts w:cs="Times New Roman"/>
          <w:sz w:val="28"/>
          <w:szCs w:val="28"/>
        </w:rPr>
        <w:t>принятого в России</w:t>
      </w:r>
      <w:r w:rsidRPr="00872A37">
        <w:rPr>
          <w:rFonts w:cs="Times New Roman"/>
          <w:sz w:val="28"/>
          <w:szCs w:val="28"/>
        </w:rPr>
        <w:t xml:space="preserve"> – голова </w:t>
      </w:r>
      <w:r w:rsidRPr="00872A37">
        <w:rPr>
          <w:rFonts w:cs="Times New Roman"/>
          <w:sz w:val="28"/>
          <w:szCs w:val="28"/>
        </w:rPr>
        <w:lastRenderedPageBreak/>
        <w:t>склоняется слегка вперед и вбок, при этом часто делаются и «губки бантиком» — в знак удовлетворения.</w:t>
      </w:r>
    </w:p>
    <w:p w14:paraId="5527966F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Жесты несогласия у греков могут выражаться следующими способами:</w:t>
      </w:r>
    </w:p>
    <w:p w14:paraId="6AC2F896" w14:textId="77777777" w:rsidR="00BE215C" w:rsidRPr="00872A3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72A37">
        <w:rPr>
          <w:rFonts w:cs="Times New Roman"/>
          <w:sz w:val="28"/>
          <w:szCs w:val="28"/>
        </w:rPr>
        <w:t>Подбородок и брови слегка вверх, язык цокает что-то вроде «</w:t>
      </w:r>
      <w:proofErr w:type="spellStart"/>
      <w:r w:rsidRPr="00872A37">
        <w:rPr>
          <w:rFonts w:cs="Times New Roman"/>
          <w:sz w:val="28"/>
          <w:szCs w:val="28"/>
        </w:rPr>
        <w:t>тц</w:t>
      </w:r>
      <w:proofErr w:type="spellEnd"/>
      <w:r w:rsidRPr="00872A37">
        <w:rPr>
          <w:rFonts w:cs="Times New Roman"/>
          <w:sz w:val="28"/>
          <w:szCs w:val="28"/>
        </w:rPr>
        <w:t xml:space="preserve">», глаза </w:t>
      </w:r>
      <w:proofErr w:type="spellStart"/>
      <w:r w:rsidRPr="00872A37">
        <w:rPr>
          <w:rFonts w:cs="Times New Roman"/>
          <w:sz w:val="28"/>
          <w:szCs w:val="28"/>
        </w:rPr>
        <w:t>полузакрываются</w:t>
      </w:r>
      <w:proofErr w:type="spellEnd"/>
      <w:r w:rsidRPr="00872A37">
        <w:rPr>
          <w:rFonts w:cs="Times New Roman"/>
          <w:sz w:val="28"/>
          <w:szCs w:val="28"/>
        </w:rPr>
        <w:t>.</w:t>
      </w:r>
    </w:p>
    <w:p w14:paraId="54C791A5" w14:textId="77777777" w:rsidR="00BE215C" w:rsidRPr="00872A3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72A37">
        <w:rPr>
          <w:rFonts w:cs="Times New Roman"/>
          <w:sz w:val="28"/>
          <w:szCs w:val="28"/>
        </w:rPr>
        <w:t>Без звука – подбородок вверх, брови очень высоко вверх, голова немного закидывается назад</w:t>
      </w:r>
    </w:p>
    <w:p w14:paraId="072B4A26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72A37">
        <w:rPr>
          <w:rFonts w:cs="Times New Roman"/>
          <w:sz w:val="28"/>
          <w:szCs w:val="28"/>
        </w:rPr>
        <w:t>Запрет – качая указательным пальцем и цокая языком несколько раз (как в первом пункте), качая головой</w:t>
      </w:r>
    </w:p>
    <w:p w14:paraId="22C85A2A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Приветственные жесты:</w:t>
      </w:r>
    </w:p>
    <w:p w14:paraId="7B37C63C" w14:textId="77777777" w:rsidR="00BE215C" w:rsidRPr="00E0585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05857">
        <w:rPr>
          <w:rFonts w:cs="Times New Roman"/>
          <w:sz w:val="28"/>
          <w:szCs w:val="28"/>
        </w:rPr>
        <w:t>Слегка крутя головой и крутя кистью руки пальцами вверх, с вопросительным видом: «Как дела?» «Что случилось?» «Что тебе сказали?» — смысл зависит от ситуации.</w:t>
      </w:r>
    </w:p>
    <w:p w14:paraId="25BCE8DB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05857">
        <w:rPr>
          <w:rFonts w:cs="Times New Roman"/>
          <w:sz w:val="28"/>
          <w:szCs w:val="28"/>
        </w:rPr>
        <w:t xml:space="preserve">Издалека, когда неудобно голосом (из машины, например), можно поприветствовать знакомого, поднимая согнутую в локте руку, ладонью вперед, но пальцы не растопырены. Движение к себе, а не от себя, иначе приветствие можно принять за </w:t>
      </w:r>
      <w:proofErr w:type="spellStart"/>
      <w:r w:rsidRPr="00E05857">
        <w:rPr>
          <w:rFonts w:cs="Times New Roman"/>
          <w:sz w:val="28"/>
          <w:szCs w:val="28"/>
        </w:rPr>
        <w:t>мундзу</w:t>
      </w:r>
      <w:proofErr w:type="spellEnd"/>
      <w:r>
        <w:rPr>
          <w:rFonts w:cs="Times New Roman"/>
          <w:sz w:val="28"/>
          <w:szCs w:val="28"/>
        </w:rPr>
        <w:t>.</w:t>
      </w:r>
    </w:p>
    <w:p w14:paraId="5B3DD32D" w14:textId="77777777" w:rsidR="00BE215C" w:rsidRPr="00E0585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Жесты раздражения и негодования очень схожи с теми, что присутствуют в русской культуре:</w:t>
      </w:r>
    </w:p>
    <w:p w14:paraId="6DDB5956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05857">
        <w:rPr>
          <w:rFonts w:cs="Times New Roman"/>
          <w:sz w:val="28"/>
          <w:szCs w:val="28"/>
        </w:rPr>
        <w:t>Без слов – глаза возводятся к небу, со свистом вдыхается воздух, губы беззвучно шепчут (возможно, ругательства, а может, молитву), руки резко разводятся вниз в стороны ладонями вперед.</w:t>
      </w:r>
    </w:p>
    <w:p w14:paraId="12FF18FA" w14:textId="77777777" w:rsidR="00BE215C" w:rsidRPr="00E0585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E05857">
        <w:rPr>
          <w:rFonts w:cs="Times New Roman"/>
          <w:sz w:val="28"/>
          <w:szCs w:val="28"/>
        </w:rPr>
        <w:t>В Греции рукопожатия тоже используются, но не так широко. Это скорее официальный жест, чем повседневный. Подходит при знакомстве, у мужчин в основном, при расставании, поздравлениях</w:t>
      </w:r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26</w:t>
      </w:r>
      <w:r w:rsidRPr="00457A56">
        <w:rPr>
          <w:rFonts w:cs="Times New Roman"/>
          <w:sz w:val="28"/>
          <w:szCs w:val="28"/>
        </w:rPr>
        <w:t>]</w:t>
      </w:r>
      <w:r w:rsidRPr="00E05857">
        <w:rPr>
          <w:rFonts w:cs="Times New Roman"/>
          <w:sz w:val="28"/>
          <w:szCs w:val="28"/>
        </w:rPr>
        <w:t>.</w:t>
      </w:r>
    </w:p>
    <w:p w14:paraId="5F6DF57A" w14:textId="77777777" w:rsidR="00BE215C" w:rsidRPr="00E0585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E05857">
        <w:rPr>
          <w:rFonts w:cs="Times New Roman"/>
          <w:sz w:val="28"/>
          <w:szCs w:val="28"/>
        </w:rPr>
        <w:t>Женщины между собой чаще всего обмениваются объятиями и поцелуями в обе щеки. Как правило, символическими</w:t>
      </w:r>
      <w:r>
        <w:rPr>
          <w:rFonts w:cs="Times New Roman"/>
          <w:sz w:val="28"/>
          <w:szCs w:val="28"/>
        </w:rPr>
        <w:t>.</w:t>
      </w:r>
      <w:r w:rsidRPr="00E05857">
        <w:rPr>
          <w:rFonts w:cs="Times New Roman"/>
          <w:sz w:val="28"/>
          <w:szCs w:val="28"/>
        </w:rPr>
        <w:t xml:space="preserve"> Целуются не трижды, как у славян, а только два раза. Целуются после разлуки, при встрече и при провожании, при поздравлениях с праздником, приходя в гости в дом друзей или родственнико</w:t>
      </w:r>
      <w:r>
        <w:rPr>
          <w:rFonts w:cs="Times New Roman"/>
          <w:sz w:val="28"/>
          <w:szCs w:val="28"/>
        </w:rPr>
        <w:t>в.</w:t>
      </w:r>
    </w:p>
    <w:p w14:paraId="186F2E2D" w14:textId="77777777" w:rsidR="00BE215C" w:rsidRPr="00E05857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E05857">
        <w:rPr>
          <w:rFonts w:cs="Times New Roman"/>
          <w:sz w:val="28"/>
          <w:szCs w:val="28"/>
        </w:rPr>
        <w:t>Немного познакомившись с человеком, или если незнакомого привел кто-</w:t>
      </w:r>
      <w:r w:rsidRPr="00E05857">
        <w:rPr>
          <w:rFonts w:cs="Times New Roman"/>
          <w:sz w:val="28"/>
          <w:szCs w:val="28"/>
        </w:rPr>
        <w:lastRenderedPageBreak/>
        <w:t xml:space="preserve">то свой, то его тоже очень быстро поцелуют. Мужчину – родственника или знакомого, тоже можно целовать в обе щеки при поздравлении или расставании. </w:t>
      </w:r>
    </w:p>
    <w:p w14:paraId="7C4B3A8D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В любой культуре жесты неискренности связаны с левой рукой. Она выдает тайные эмоции своего владельца. Поэтому, если в разговоре собеседник жестикулирует левой рукой, есть большая вероятность, что он говорит не то, что думает, или просто негативно относится к происходящему. Следует сменить тему разговора или вообще прервать его.</w:t>
      </w:r>
    </w:p>
    <w:p w14:paraId="6D123AFE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 xml:space="preserve">У народов различных культур есть различия и в восприятии пространства. Открытый кабинет означает, что его хозяин на месте и ему нечего скрывать. Здесь все, от директора до посыльного, постоянно на виду. Это создает у служащих определенный стереотип поведения, вызывая у них ощущение, что все сообща делают общее дело. </w:t>
      </w:r>
      <w:r>
        <w:rPr>
          <w:rFonts w:cs="Times New Roman"/>
          <w:sz w:val="28"/>
          <w:szCs w:val="28"/>
        </w:rPr>
        <w:t>Русские</w:t>
      </w:r>
      <w:r w:rsidRPr="002D364C">
        <w:rPr>
          <w:rFonts w:cs="Times New Roman"/>
          <w:sz w:val="28"/>
          <w:szCs w:val="28"/>
        </w:rPr>
        <w:t xml:space="preserve"> же традиционные формы организации рабочего пространства принципиально иные. Каждое помещение у них должно быть снабжено надежными дверями. Распахнутая настежь дверь символизирует крайнюю степень беспорядка</w:t>
      </w:r>
      <w:r>
        <w:rPr>
          <w:rFonts w:cs="Times New Roman"/>
          <w:sz w:val="28"/>
          <w:szCs w:val="28"/>
        </w:rPr>
        <w:t xml:space="preserve"> </w:t>
      </w:r>
      <w:r w:rsidRPr="00457A56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3</w:t>
      </w:r>
      <w:r w:rsidRPr="00457A56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>.</w:t>
      </w:r>
    </w:p>
    <w:p w14:paraId="6F6E0134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t>Таким образом, не зная различий невербального общения разных народов, можно попасть в неловкую ситуацию, обидев или оскорбив собеседника. Во избежание этого каждый менеджер, особенно если он имеет дело с зарубежными партнерами, должен быть осведомлен о различиях в трактовке жестов, мимики и телодвижений представителями делового мира в различных странах</w:t>
      </w:r>
      <w:r>
        <w:rPr>
          <w:rFonts w:cs="Times New Roman"/>
          <w:sz w:val="28"/>
          <w:szCs w:val="28"/>
        </w:rPr>
        <w:t xml:space="preserve"> </w:t>
      </w:r>
      <w:r w:rsidRPr="00E04C0A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7</w:t>
      </w:r>
      <w:r w:rsidRPr="00E04C0A">
        <w:rPr>
          <w:rFonts w:cs="Times New Roman"/>
          <w:sz w:val="28"/>
          <w:szCs w:val="28"/>
        </w:rPr>
        <w:t>]</w:t>
      </w:r>
      <w:r w:rsidRPr="002D364C">
        <w:rPr>
          <w:rFonts w:cs="Times New Roman"/>
          <w:sz w:val="28"/>
          <w:szCs w:val="28"/>
        </w:rPr>
        <w:t xml:space="preserve">. </w:t>
      </w:r>
    </w:p>
    <w:p w14:paraId="6A312D7C" w14:textId="77777777" w:rsidR="00BE215C" w:rsidRPr="00446E5D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  <w:sectPr w:rsidR="00BE215C" w:rsidRPr="00446E5D" w:rsidSect="00AE01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BAAE927" w14:textId="77777777" w:rsidR="00BE215C" w:rsidRDefault="00BE215C" w:rsidP="00BE215C">
      <w:pPr>
        <w:pStyle w:val="a5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ЗАКЛЮЧЕНИЕ</w:t>
      </w:r>
    </w:p>
    <w:p w14:paraId="66BF67B7" w14:textId="77777777" w:rsidR="00BE215C" w:rsidRPr="00446E5D" w:rsidRDefault="00BE215C" w:rsidP="00BE215C">
      <w:pPr>
        <w:pStyle w:val="a5"/>
        <w:spacing w:line="360" w:lineRule="auto"/>
        <w:jc w:val="center"/>
        <w:rPr>
          <w:rFonts w:cs="Times New Roman"/>
          <w:sz w:val="28"/>
          <w:szCs w:val="28"/>
        </w:rPr>
      </w:pPr>
    </w:p>
    <w:p w14:paraId="57FABCB5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C81280">
        <w:rPr>
          <w:rFonts w:cs="Times New Roman"/>
          <w:sz w:val="28"/>
          <w:szCs w:val="28"/>
        </w:rPr>
        <w:t>В ходе проведенного нами исследования было установлено, что коммуникативная сторона общения представлена тем, как люди обмениваются между собой возможными представлениями, идеями, интересами, чувствами, настроениями и имеет различия в культурах других стран.</w:t>
      </w:r>
    </w:p>
    <w:p w14:paraId="492654CE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A55AFA">
        <w:rPr>
          <w:rFonts w:cs="Times New Roman"/>
          <w:sz w:val="28"/>
          <w:szCs w:val="28"/>
        </w:rPr>
        <w:t>В данном исследовании нами</w:t>
      </w:r>
      <w:r>
        <w:rPr>
          <w:rFonts w:cs="Times New Roman"/>
          <w:sz w:val="28"/>
          <w:szCs w:val="28"/>
        </w:rPr>
        <w:t xml:space="preserve"> также</w:t>
      </w:r>
      <w:r w:rsidRPr="00A55AFA">
        <w:rPr>
          <w:rFonts w:cs="Times New Roman"/>
          <w:sz w:val="28"/>
          <w:szCs w:val="28"/>
        </w:rPr>
        <w:t xml:space="preserve"> были сделаны следующие выводы:</w:t>
      </w:r>
    </w:p>
    <w:p w14:paraId="5E902FA3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2D364C">
        <w:rPr>
          <w:rFonts w:cs="Times New Roman"/>
          <w:sz w:val="28"/>
          <w:szCs w:val="28"/>
        </w:rPr>
        <w:t>ередача любой информации возможна лишь посредством знаковых систем. В связи с этим выделяют вербальную коммуникацию (речь) и невербальную (неречевые знаковые системы - мимика, жесты, интонация, тон, походка, осанка)</w:t>
      </w:r>
      <w:r>
        <w:rPr>
          <w:rFonts w:cs="Times New Roman"/>
          <w:sz w:val="28"/>
          <w:szCs w:val="28"/>
        </w:rPr>
        <w:t>, а в</w:t>
      </w:r>
      <w:r w:rsidRPr="00FC0B3B">
        <w:rPr>
          <w:rFonts w:cs="Times New Roman"/>
          <w:sz w:val="28"/>
          <w:szCs w:val="28"/>
        </w:rPr>
        <w:t xml:space="preserve"> речи </w:t>
      </w:r>
      <w:r>
        <w:rPr>
          <w:rFonts w:cs="Times New Roman"/>
          <w:sz w:val="28"/>
          <w:szCs w:val="28"/>
        </w:rPr>
        <w:t xml:space="preserve">также </w:t>
      </w:r>
      <w:r w:rsidRPr="00FC0B3B">
        <w:rPr>
          <w:rFonts w:cs="Times New Roman"/>
          <w:sz w:val="28"/>
          <w:szCs w:val="28"/>
        </w:rPr>
        <w:t>выделяют лингвистические средства и паралингвистические (экстралингвистические).</w:t>
      </w:r>
    </w:p>
    <w:p w14:paraId="5C806105" w14:textId="77777777" w:rsidR="00BE215C" w:rsidRPr="002D364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Pr="002D364C">
        <w:rPr>
          <w:rFonts w:cs="Times New Roman"/>
          <w:sz w:val="28"/>
          <w:szCs w:val="28"/>
        </w:rPr>
        <w:t xml:space="preserve">евербальное общение </w:t>
      </w:r>
      <w:proofErr w:type="gramStart"/>
      <w:r w:rsidRPr="002D364C">
        <w:rPr>
          <w:rFonts w:cs="Times New Roman"/>
          <w:sz w:val="28"/>
          <w:szCs w:val="28"/>
        </w:rPr>
        <w:t>- это</w:t>
      </w:r>
      <w:proofErr w:type="gramEnd"/>
      <w:r w:rsidRPr="002D364C">
        <w:rPr>
          <w:rFonts w:cs="Times New Roman"/>
          <w:sz w:val="28"/>
          <w:szCs w:val="28"/>
        </w:rPr>
        <w:t xml:space="preserve"> пантомимика (телодвижения), мимика, жесты и другие средства: пространственные (расстояние, приближение, удаление, повороты "к" и "от"), временные (раньше, позже) и предметные (наличие, положение предметов и т.п.). </w:t>
      </w:r>
    </w:p>
    <w:p w14:paraId="4416F0BB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Pr="002D364C">
        <w:rPr>
          <w:rFonts w:cs="Times New Roman"/>
          <w:sz w:val="28"/>
          <w:szCs w:val="28"/>
        </w:rPr>
        <w:t>евербальное общение выступает одним из средств репрезентации личностью своего "Я", межличностного воздействия и регуляции отношений, создает образ партнера по общению, выступает в роли уточнения, опережения вербального сообщения. Для него характерно отсутствие членораздельной звуковой речи.</w:t>
      </w:r>
    </w:p>
    <w:p w14:paraId="3F1E0FB3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305BFC">
        <w:rPr>
          <w:rFonts w:cs="Times New Roman"/>
          <w:sz w:val="28"/>
          <w:szCs w:val="28"/>
        </w:rPr>
        <w:t>Нами были проанализированы и сопоставлены паралингвистические средства общения в греческом и русском социуме</w:t>
      </w:r>
      <w:r>
        <w:rPr>
          <w:rFonts w:cs="Times New Roman"/>
          <w:sz w:val="28"/>
          <w:szCs w:val="28"/>
        </w:rPr>
        <w:t xml:space="preserve">.  Таким образом, обнаружилось сходство при применении жестов запрета и раздражения, рукопожатий, а также в значении поцелуев. Различие в двух </w:t>
      </w:r>
      <w:proofErr w:type="spellStart"/>
      <w:r>
        <w:rPr>
          <w:rFonts w:cs="Times New Roman"/>
          <w:sz w:val="28"/>
          <w:szCs w:val="28"/>
        </w:rPr>
        <w:t>лингвокультурах</w:t>
      </w:r>
      <w:proofErr w:type="spellEnd"/>
      <w:r>
        <w:rPr>
          <w:rFonts w:cs="Times New Roman"/>
          <w:sz w:val="28"/>
          <w:szCs w:val="28"/>
        </w:rPr>
        <w:t xml:space="preserve"> заключалось в отношении к пространству и в значении жестов согласия, приветствия. Была выявлена</w:t>
      </w:r>
      <w:r w:rsidRPr="002D364C">
        <w:rPr>
          <w:rFonts w:cs="Times New Roman"/>
          <w:sz w:val="28"/>
          <w:szCs w:val="28"/>
        </w:rPr>
        <w:t xml:space="preserve"> практическ</w:t>
      </w:r>
      <w:r>
        <w:rPr>
          <w:rFonts w:cs="Times New Roman"/>
          <w:sz w:val="28"/>
          <w:szCs w:val="28"/>
        </w:rPr>
        <w:t>ая</w:t>
      </w:r>
      <w:r w:rsidRPr="002D36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значимость</w:t>
      </w:r>
      <w:r w:rsidRPr="002D364C">
        <w:rPr>
          <w:rFonts w:cs="Times New Roman"/>
          <w:sz w:val="28"/>
          <w:szCs w:val="28"/>
        </w:rPr>
        <w:t xml:space="preserve"> умения </w:t>
      </w:r>
      <w:r>
        <w:rPr>
          <w:rFonts w:cs="Times New Roman"/>
          <w:sz w:val="28"/>
          <w:szCs w:val="28"/>
        </w:rPr>
        <w:t xml:space="preserve">правильно интерпретировать </w:t>
      </w:r>
      <w:r w:rsidRPr="002D364C">
        <w:rPr>
          <w:rFonts w:cs="Times New Roman"/>
          <w:sz w:val="28"/>
          <w:szCs w:val="28"/>
        </w:rPr>
        <w:t>невербальную информацию</w:t>
      </w:r>
      <w:r>
        <w:rPr>
          <w:rFonts w:cs="Times New Roman"/>
          <w:sz w:val="28"/>
          <w:szCs w:val="28"/>
        </w:rPr>
        <w:t xml:space="preserve"> во избежание проблем при коммуникации</w:t>
      </w:r>
      <w:r w:rsidRPr="002D364C">
        <w:rPr>
          <w:rFonts w:cs="Times New Roman"/>
          <w:sz w:val="28"/>
          <w:szCs w:val="28"/>
        </w:rPr>
        <w:t xml:space="preserve">. Темп речи, громкость, переходы громкости и темпа, изменения высоты и окраски голоса, - все это средства передачи эмоционального </w:t>
      </w:r>
      <w:r w:rsidRPr="002D364C">
        <w:rPr>
          <w:rFonts w:cs="Times New Roman"/>
          <w:sz w:val="28"/>
          <w:szCs w:val="28"/>
        </w:rPr>
        <w:lastRenderedPageBreak/>
        <w:t xml:space="preserve">состояния человека, его отношения к передаваемому сообщению. Человек не может сознательно контролировать всю сферу средств своего общения, поэтому часто даже то, что он хочет скрыть, проявляется, например, через движения рук, выражение глаз, положение ног и </w:t>
      </w:r>
      <w:proofErr w:type="gramStart"/>
      <w:r w:rsidRPr="002D364C">
        <w:rPr>
          <w:rFonts w:cs="Times New Roman"/>
          <w:sz w:val="28"/>
          <w:szCs w:val="28"/>
        </w:rPr>
        <w:t>т.д.</w:t>
      </w:r>
      <w:proofErr w:type="gramEnd"/>
      <w:r w:rsidRPr="002D364C">
        <w:rPr>
          <w:rFonts w:cs="Times New Roman"/>
          <w:sz w:val="28"/>
          <w:szCs w:val="28"/>
        </w:rPr>
        <w:t xml:space="preserve"> Кратко вербальное общение характеризуется тем, что говорится, кем, кому, как, с какой целью и при каких обстоятельствах. </w:t>
      </w:r>
    </w:p>
    <w:p w14:paraId="7F4D10BA" w14:textId="77777777" w:rsidR="00BE215C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Нами также было</w:t>
      </w:r>
      <w:r w:rsidRPr="002D364C">
        <w:rPr>
          <w:rFonts w:cs="Times New Roman"/>
          <w:sz w:val="28"/>
          <w:szCs w:val="28"/>
        </w:rPr>
        <w:t xml:space="preserve"> отме</w:t>
      </w:r>
      <w:r>
        <w:rPr>
          <w:rFonts w:cs="Times New Roman"/>
          <w:sz w:val="28"/>
          <w:szCs w:val="28"/>
        </w:rPr>
        <w:t>чено</w:t>
      </w:r>
      <w:r w:rsidRPr="002D364C">
        <w:rPr>
          <w:rFonts w:cs="Times New Roman"/>
          <w:sz w:val="28"/>
          <w:szCs w:val="28"/>
        </w:rPr>
        <w:t xml:space="preserve">, что общение, в том числе невербальное, играет исключительную роль в любой деятельности человека, в становлении личности, в решении практических и теоретических задач, возникающих в обществе. Чем полнее и </w:t>
      </w:r>
      <w:proofErr w:type="spellStart"/>
      <w:r w:rsidRPr="002D364C">
        <w:rPr>
          <w:rFonts w:cs="Times New Roman"/>
          <w:sz w:val="28"/>
          <w:szCs w:val="28"/>
        </w:rPr>
        <w:t>обобщеннее</w:t>
      </w:r>
      <w:proofErr w:type="spellEnd"/>
      <w:r w:rsidRPr="002D364C">
        <w:rPr>
          <w:rFonts w:cs="Times New Roman"/>
          <w:sz w:val="28"/>
          <w:szCs w:val="28"/>
        </w:rPr>
        <w:t xml:space="preserve"> будет сформировано умение общаться, тем качественнее будет осуществление любой деятельности человека, в том числе и профессиональной. И это важно учитывать в процессе образования, в подготовке специалистов, в повышении общей культуры общества.</w:t>
      </w:r>
    </w:p>
    <w:p w14:paraId="4A87B372" w14:textId="77777777" w:rsidR="00BE215C" w:rsidRPr="002D364C" w:rsidRDefault="00BE215C" w:rsidP="00BE21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2FBEA44" w14:textId="77777777" w:rsidR="00BE215C" w:rsidRPr="00446E5D" w:rsidRDefault="00BE215C" w:rsidP="00BE215C">
      <w:pPr>
        <w:pStyle w:val="a5"/>
        <w:spacing w:line="360" w:lineRule="auto"/>
        <w:jc w:val="center"/>
        <w:rPr>
          <w:rFonts w:cs="Times New Roman"/>
          <w:sz w:val="28"/>
          <w:szCs w:val="28"/>
        </w:rPr>
      </w:pPr>
      <w:r w:rsidRPr="002D364C">
        <w:rPr>
          <w:rFonts w:cs="Times New Roman"/>
          <w:sz w:val="28"/>
          <w:szCs w:val="28"/>
        </w:rPr>
        <w:lastRenderedPageBreak/>
        <w:t xml:space="preserve"> </w:t>
      </w:r>
      <w:r>
        <w:rPr>
          <w:rFonts w:cs="Times New Roman"/>
          <w:sz w:val="28"/>
          <w:szCs w:val="28"/>
        </w:rPr>
        <w:t>СПИСОК ИСПОЛЬЗОВАННЫХ ИСТОЧНИКОВ</w:t>
      </w:r>
    </w:p>
    <w:p w14:paraId="255701FB" w14:textId="77777777" w:rsidR="00BE215C" w:rsidRPr="00446E5D" w:rsidRDefault="00BE215C" w:rsidP="00BE215C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</w:p>
    <w:p w14:paraId="15F3B468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>Аверкина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Л.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А. Невербальная коммуникация - важный аспект</w:t>
      </w:r>
      <w:r>
        <w:rPr>
          <w:rFonts w:cs="Times New Roman"/>
          <w:sz w:val="28"/>
          <w:szCs w:val="28"/>
        </w:rPr>
        <w:t xml:space="preserve"> </w:t>
      </w:r>
    </w:p>
    <w:p w14:paraId="415CB26D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>межкультурной коммуникации</w:t>
      </w:r>
      <w:r>
        <w:rPr>
          <w:rFonts w:cs="Times New Roman"/>
          <w:sz w:val="28"/>
          <w:szCs w:val="28"/>
        </w:rPr>
        <w:t xml:space="preserve"> </w:t>
      </w:r>
      <w:bookmarkStart w:id="2" w:name="_Hlk517421354"/>
      <w:r>
        <w:rPr>
          <w:rFonts w:cs="Times New Roman"/>
          <w:sz w:val="28"/>
          <w:szCs w:val="28"/>
        </w:rPr>
        <w:t>[текст]</w:t>
      </w:r>
      <w:r w:rsidRPr="00534E5D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 xml:space="preserve"> А. Л. Аверкина</w:t>
      </w:r>
      <w:r w:rsidRPr="0097544A">
        <w:rPr>
          <w:rFonts w:cs="Times New Roman"/>
          <w:sz w:val="28"/>
          <w:szCs w:val="28"/>
        </w:rPr>
        <w:t xml:space="preserve"> // </w:t>
      </w:r>
      <w:bookmarkEnd w:id="2"/>
      <w:r w:rsidRPr="0097544A">
        <w:rPr>
          <w:rFonts w:cs="Times New Roman"/>
          <w:sz w:val="28"/>
          <w:szCs w:val="28"/>
        </w:rPr>
        <w:t>Вестник Московского государственного лингвистического университета. - 2008. - № 554. - С. 123-133</w:t>
      </w:r>
    </w:p>
    <w:p w14:paraId="1C35E5BA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>Ананьев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Б.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Г. Личность, субъект деятельности, индивидуальность</w:t>
      </w:r>
    </w:p>
    <w:p w14:paraId="5ABADA26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534E5D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Г</w:t>
      </w:r>
      <w:r w:rsidRPr="00534E5D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Б</w:t>
      </w:r>
      <w:r w:rsidRPr="00534E5D">
        <w:rPr>
          <w:rFonts w:cs="Times New Roman"/>
          <w:sz w:val="28"/>
          <w:szCs w:val="28"/>
        </w:rPr>
        <w:t>. А</w:t>
      </w:r>
      <w:r>
        <w:rPr>
          <w:rFonts w:cs="Times New Roman"/>
          <w:sz w:val="28"/>
          <w:szCs w:val="28"/>
        </w:rPr>
        <w:t>наньев</w:t>
      </w:r>
      <w:r w:rsidRPr="00534E5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Pr="0097544A">
        <w:rPr>
          <w:rFonts w:cs="Times New Roman"/>
          <w:sz w:val="28"/>
          <w:szCs w:val="28"/>
        </w:rPr>
        <w:t xml:space="preserve"> М.: </w:t>
      </w:r>
      <w:proofErr w:type="spellStart"/>
      <w:r w:rsidRPr="0097544A">
        <w:rPr>
          <w:rFonts w:cs="Times New Roman"/>
          <w:sz w:val="28"/>
          <w:szCs w:val="28"/>
        </w:rPr>
        <w:t>Директ</w:t>
      </w:r>
      <w:proofErr w:type="spellEnd"/>
      <w:r w:rsidRPr="0097544A">
        <w:rPr>
          <w:rFonts w:cs="Times New Roman"/>
          <w:sz w:val="28"/>
          <w:szCs w:val="28"/>
        </w:rPr>
        <w:t xml:space="preserve">-Медиа, 2008. </w:t>
      </w:r>
      <w:r>
        <w:rPr>
          <w:rFonts w:cs="Times New Roman"/>
          <w:sz w:val="28"/>
          <w:szCs w:val="28"/>
        </w:rPr>
        <w:t>–</w:t>
      </w:r>
      <w:r w:rsidRPr="009754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С. </w:t>
      </w:r>
      <w:r w:rsidRPr="0097544A">
        <w:rPr>
          <w:rFonts w:cs="Times New Roman"/>
          <w:sz w:val="28"/>
          <w:szCs w:val="28"/>
        </w:rPr>
        <w:t xml:space="preserve">134 </w:t>
      </w:r>
    </w:p>
    <w:p w14:paraId="4D4FCBE1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>Андреева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Г.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М. Социальная психология: Учебник для высших</w:t>
      </w:r>
      <w:r>
        <w:rPr>
          <w:rFonts w:cs="Times New Roman"/>
          <w:sz w:val="28"/>
          <w:szCs w:val="28"/>
        </w:rPr>
        <w:t xml:space="preserve"> </w:t>
      </w:r>
    </w:p>
    <w:p w14:paraId="094D5C0C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учебных заведений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М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Г</w:t>
      </w:r>
      <w:r w:rsidRPr="00F4220B">
        <w:rPr>
          <w:rFonts w:cs="Times New Roman"/>
          <w:sz w:val="28"/>
          <w:szCs w:val="28"/>
        </w:rPr>
        <w:t>. А</w:t>
      </w:r>
      <w:r>
        <w:rPr>
          <w:rFonts w:cs="Times New Roman"/>
          <w:sz w:val="28"/>
          <w:szCs w:val="28"/>
        </w:rPr>
        <w:t>ндреева</w:t>
      </w:r>
      <w:r w:rsidRPr="00F422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Pr="00F4220B"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М.: Аспект Пресс, 2003. </w:t>
      </w:r>
      <w:r>
        <w:rPr>
          <w:rFonts w:cs="Times New Roman"/>
          <w:sz w:val="28"/>
          <w:szCs w:val="28"/>
        </w:rPr>
        <w:t>–</w:t>
      </w:r>
      <w:r w:rsidRPr="009754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С. </w:t>
      </w:r>
      <w:r w:rsidRPr="0097544A">
        <w:rPr>
          <w:rFonts w:cs="Times New Roman"/>
          <w:sz w:val="28"/>
          <w:szCs w:val="28"/>
        </w:rPr>
        <w:t xml:space="preserve">363 </w:t>
      </w:r>
    </w:p>
    <w:p w14:paraId="77D0DBA6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97544A">
        <w:rPr>
          <w:rFonts w:cs="Times New Roman"/>
          <w:sz w:val="28"/>
          <w:szCs w:val="28"/>
        </w:rPr>
        <w:t>Ахьямова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И.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А. Основные подходы к исследованию невербального</w:t>
      </w:r>
    </w:p>
    <w:p w14:paraId="22875E5A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 поведения: история и современность </w:t>
      </w:r>
      <w:r w:rsidRPr="00F4220B">
        <w:rPr>
          <w:rFonts w:cs="Times New Roman"/>
          <w:sz w:val="28"/>
          <w:szCs w:val="28"/>
        </w:rPr>
        <w:t xml:space="preserve">[текст]/ А. </w:t>
      </w:r>
      <w:r>
        <w:rPr>
          <w:rFonts w:cs="Times New Roman"/>
          <w:sz w:val="28"/>
          <w:szCs w:val="28"/>
        </w:rPr>
        <w:t>И</w:t>
      </w:r>
      <w:r w:rsidRPr="00F4220B">
        <w:rPr>
          <w:rFonts w:cs="Times New Roman"/>
          <w:sz w:val="28"/>
          <w:szCs w:val="28"/>
        </w:rPr>
        <w:t xml:space="preserve">. </w:t>
      </w:r>
      <w:proofErr w:type="spellStart"/>
      <w:r w:rsidRPr="00F4220B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хьямова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// Образование и наука. Известия Уральского отделения Российской академии образования. - 2009. - № 7. - С. 122-130</w:t>
      </w:r>
    </w:p>
    <w:p w14:paraId="3E3B5DAA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97544A">
        <w:rPr>
          <w:rFonts w:cs="Times New Roman"/>
          <w:sz w:val="28"/>
          <w:szCs w:val="28"/>
        </w:rPr>
        <w:t>Байкулова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А.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Н. Дружеское общение в парадигме обыденного</w:t>
      </w:r>
    </w:p>
    <w:p w14:paraId="06851ABA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 общения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Н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А</w:t>
      </w:r>
      <w:r w:rsidRPr="00F4220B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cs="Times New Roman"/>
          <w:sz w:val="28"/>
          <w:szCs w:val="28"/>
        </w:rPr>
        <w:t>Байкулова</w:t>
      </w:r>
      <w:proofErr w:type="spellEnd"/>
      <w:r w:rsidRPr="00F4220B">
        <w:rPr>
          <w:rFonts w:cs="Times New Roman"/>
          <w:sz w:val="28"/>
          <w:szCs w:val="28"/>
        </w:rPr>
        <w:t xml:space="preserve">  </w:t>
      </w:r>
      <w:r w:rsidRPr="0097544A">
        <w:rPr>
          <w:rFonts w:cs="Times New Roman"/>
          <w:sz w:val="28"/>
          <w:szCs w:val="28"/>
        </w:rPr>
        <w:t>/</w:t>
      </w:r>
      <w:proofErr w:type="gramEnd"/>
      <w:r w:rsidRPr="0097544A">
        <w:rPr>
          <w:rFonts w:cs="Times New Roman"/>
          <w:sz w:val="28"/>
          <w:szCs w:val="28"/>
        </w:rPr>
        <w:t xml:space="preserve">/ Известия Саратовского университета. Новая серия. Серия: Филология. Журналистика. - 2010. - № 4. - С. 12-16 </w:t>
      </w:r>
    </w:p>
    <w:p w14:paraId="3B5F0E7D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>Белякова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Н.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В. Генезис невербальных средств общения</w:t>
      </w:r>
      <w:r>
        <w:rPr>
          <w:rFonts w:cs="Times New Roman"/>
          <w:sz w:val="28"/>
          <w:szCs w:val="28"/>
        </w:rPr>
        <w:t xml:space="preserve">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В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Н</w:t>
      </w:r>
      <w:r w:rsidRPr="00F4220B">
        <w:rPr>
          <w:rFonts w:cs="Times New Roman"/>
          <w:sz w:val="28"/>
          <w:szCs w:val="28"/>
        </w:rPr>
        <w:t xml:space="preserve">. </w:t>
      </w:r>
    </w:p>
    <w:p w14:paraId="48BB9EBC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Беляков</w:t>
      </w:r>
      <w:r w:rsidRPr="0097544A">
        <w:rPr>
          <w:rFonts w:cs="Times New Roman"/>
          <w:sz w:val="28"/>
          <w:szCs w:val="28"/>
        </w:rPr>
        <w:t xml:space="preserve"> // Вестник Владимирского государственного гуманитарного университета. Серия: Педагогические и психологические науки. - 2009. - № 21. - С. 155-162</w:t>
      </w:r>
    </w:p>
    <w:p w14:paraId="60C57D85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>Бестужева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Е. Невербальные средства коммуникации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Е</w:t>
      </w:r>
      <w:r w:rsidRPr="00F4220B">
        <w:rPr>
          <w:rFonts w:cs="Times New Roman"/>
          <w:sz w:val="28"/>
          <w:szCs w:val="28"/>
        </w:rPr>
        <w:t xml:space="preserve">. </w:t>
      </w:r>
    </w:p>
    <w:p w14:paraId="136D2E63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Бестужева </w:t>
      </w:r>
      <w:r w:rsidRPr="0097544A">
        <w:rPr>
          <w:rFonts w:cs="Times New Roman"/>
          <w:sz w:val="28"/>
          <w:szCs w:val="28"/>
        </w:rPr>
        <w:t>// Дошкольное воспитание. - 2007. - № 5. - С. 62-67</w:t>
      </w:r>
    </w:p>
    <w:p w14:paraId="5E9941FD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>Гальперин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П.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Я. Формирование умственных действий</w:t>
      </w:r>
      <w:r>
        <w:rPr>
          <w:rFonts w:cs="Times New Roman"/>
          <w:sz w:val="28"/>
          <w:szCs w:val="28"/>
        </w:rPr>
        <w:t xml:space="preserve">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Я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П</w:t>
      </w:r>
      <w:r w:rsidRPr="00F4220B">
        <w:rPr>
          <w:rFonts w:cs="Times New Roman"/>
          <w:sz w:val="28"/>
          <w:szCs w:val="28"/>
        </w:rPr>
        <w:t>.</w:t>
      </w:r>
    </w:p>
    <w:p w14:paraId="38855F54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F422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Гальперин </w:t>
      </w:r>
      <w:r w:rsidRPr="0097544A">
        <w:rPr>
          <w:rFonts w:cs="Times New Roman"/>
          <w:sz w:val="28"/>
          <w:szCs w:val="28"/>
        </w:rPr>
        <w:t xml:space="preserve">// http://www.psychology-online.net/articles/doc-1562.html </w:t>
      </w:r>
    </w:p>
    <w:p w14:paraId="6FA6D9E0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97544A">
        <w:rPr>
          <w:rFonts w:cs="Times New Roman"/>
          <w:sz w:val="28"/>
          <w:szCs w:val="28"/>
        </w:rPr>
        <w:t>Григорьянц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Т.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А. Невербальный язык - важнейшая составляющая</w:t>
      </w:r>
    </w:p>
    <w:p w14:paraId="6F0167B3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 коммуникаций</w:t>
      </w:r>
      <w:r>
        <w:rPr>
          <w:rFonts w:cs="Times New Roman"/>
          <w:sz w:val="28"/>
          <w:szCs w:val="28"/>
        </w:rPr>
        <w:t xml:space="preserve"> </w:t>
      </w:r>
      <w:r w:rsidRPr="00F4220B">
        <w:rPr>
          <w:rFonts w:cs="Times New Roman"/>
          <w:sz w:val="28"/>
          <w:szCs w:val="28"/>
        </w:rPr>
        <w:t xml:space="preserve">[текст]/ А. </w:t>
      </w:r>
      <w:r>
        <w:rPr>
          <w:rFonts w:cs="Times New Roman"/>
          <w:sz w:val="28"/>
          <w:szCs w:val="28"/>
        </w:rPr>
        <w:t>Т</w:t>
      </w:r>
      <w:r w:rsidRPr="00F4220B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Григорьянц</w:t>
      </w:r>
      <w:proofErr w:type="spellEnd"/>
      <w:r w:rsidRPr="0097544A">
        <w:rPr>
          <w:rFonts w:cs="Times New Roman"/>
          <w:sz w:val="28"/>
          <w:szCs w:val="28"/>
        </w:rPr>
        <w:t xml:space="preserve"> // Вестник Красноярского государственного аграрного университета. - 2006. - № 11. - С. 338-345</w:t>
      </w:r>
    </w:p>
    <w:p w14:paraId="23F42BA6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proofErr w:type="spellStart"/>
      <w:r w:rsidRPr="0097544A">
        <w:rPr>
          <w:rFonts w:cs="Times New Roman"/>
          <w:sz w:val="28"/>
          <w:szCs w:val="28"/>
        </w:rPr>
        <w:t>Добрович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А. Б. Общение: Наука и искусство</w:t>
      </w:r>
      <w:r>
        <w:rPr>
          <w:rFonts w:cs="Times New Roman"/>
          <w:sz w:val="28"/>
          <w:szCs w:val="28"/>
        </w:rPr>
        <w:t xml:space="preserve">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Б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А</w:t>
      </w:r>
      <w:r w:rsidRPr="00F4220B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Добрович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14:paraId="693B4F40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F422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Pr="00F422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 М.: Книга, 2005. </w:t>
      </w:r>
      <w:r>
        <w:rPr>
          <w:rFonts w:cs="Times New Roman"/>
          <w:sz w:val="28"/>
          <w:szCs w:val="28"/>
        </w:rPr>
        <w:t>–</w:t>
      </w:r>
      <w:r w:rsidRPr="009754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С. </w:t>
      </w:r>
      <w:r w:rsidRPr="0097544A">
        <w:rPr>
          <w:rFonts w:cs="Times New Roman"/>
          <w:sz w:val="28"/>
          <w:szCs w:val="28"/>
        </w:rPr>
        <w:t xml:space="preserve">322  </w:t>
      </w:r>
    </w:p>
    <w:p w14:paraId="235C4330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Pr="0097544A">
        <w:rPr>
          <w:rFonts w:cs="Times New Roman"/>
          <w:sz w:val="28"/>
          <w:szCs w:val="28"/>
        </w:rPr>
        <w:t>Екинцев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В.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И. Невербальная коммуникация и ее роль </w:t>
      </w:r>
      <w:r w:rsidRPr="00E95BA8">
        <w:rPr>
          <w:rFonts w:cs="Times New Roman"/>
          <w:sz w:val="28"/>
          <w:szCs w:val="28"/>
        </w:rPr>
        <w:t xml:space="preserve">в </w:t>
      </w:r>
    </w:p>
    <w:p w14:paraId="258A425C" w14:textId="77777777" w:rsidR="00BE215C" w:rsidRPr="00E95BA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E95BA8">
        <w:rPr>
          <w:rFonts w:cs="Times New Roman"/>
          <w:sz w:val="28"/>
          <w:szCs w:val="28"/>
        </w:rPr>
        <w:t xml:space="preserve">самоорганизации мыслительной деятельности [текст]/ И. В. </w:t>
      </w:r>
      <w:proofErr w:type="spellStart"/>
      <w:proofErr w:type="gramStart"/>
      <w:r w:rsidRPr="00E95BA8">
        <w:rPr>
          <w:rFonts w:cs="Times New Roman"/>
          <w:sz w:val="28"/>
          <w:szCs w:val="28"/>
        </w:rPr>
        <w:t>Екинцев</w:t>
      </w:r>
      <w:proofErr w:type="spellEnd"/>
      <w:r w:rsidRPr="00E95BA8">
        <w:rPr>
          <w:rFonts w:cs="Times New Roman"/>
          <w:sz w:val="28"/>
          <w:szCs w:val="28"/>
        </w:rPr>
        <w:t xml:space="preserve">  /</w:t>
      </w:r>
      <w:proofErr w:type="gramEnd"/>
      <w:r w:rsidRPr="00E95BA8">
        <w:rPr>
          <w:rFonts w:cs="Times New Roman"/>
          <w:sz w:val="28"/>
          <w:szCs w:val="28"/>
        </w:rPr>
        <w:t>/ Сибирский психологический журнал. - 2009. - № 34. - С. 93-97</w:t>
      </w:r>
    </w:p>
    <w:p w14:paraId="4420868F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Иванов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В.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Д. Невербальные паттерны ролевого поведения учителя</w:t>
      </w:r>
      <w:r>
        <w:rPr>
          <w:rFonts w:cs="Times New Roman"/>
          <w:sz w:val="28"/>
          <w:szCs w:val="28"/>
        </w:rPr>
        <w:t xml:space="preserve"> </w:t>
      </w:r>
    </w:p>
    <w:p w14:paraId="2ED6EC33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Д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Иванов </w:t>
      </w:r>
      <w:r w:rsidRPr="0097544A">
        <w:rPr>
          <w:rFonts w:cs="Times New Roman"/>
          <w:sz w:val="28"/>
          <w:szCs w:val="28"/>
        </w:rPr>
        <w:t>// Вестник Южно-Уральского государственного университета. Серия: Образование, здравоохранение, физическая культура. - 2007. - № 2. - С. 110-112</w:t>
      </w:r>
    </w:p>
    <w:p w14:paraId="0630289D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Козлов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Н.И. Как относиться к себе и людям, или Практическая </w:t>
      </w:r>
    </w:p>
    <w:p w14:paraId="0092B87A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>психология на каждый день</w:t>
      </w:r>
      <w:r>
        <w:rPr>
          <w:rFonts w:cs="Times New Roman"/>
          <w:sz w:val="28"/>
          <w:szCs w:val="28"/>
        </w:rPr>
        <w:t xml:space="preserve">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И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Н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Козлов</w:t>
      </w:r>
      <w:r w:rsidRPr="00F4220B">
        <w:rPr>
          <w:rFonts w:cs="Times New Roman"/>
          <w:sz w:val="28"/>
          <w:szCs w:val="28"/>
        </w:rPr>
        <w:t xml:space="preserve"> /</w:t>
      </w:r>
      <w:proofErr w:type="gramStart"/>
      <w:r w:rsidRPr="00F4220B">
        <w:rPr>
          <w:rFonts w:cs="Times New Roman"/>
          <w:sz w:val="28"/>
          <w:szCs w:val="28"/>
        </w:rPr>
        <w:t xml:space="preserve">/ </w:t>
      </w:r>
      <w:r w:rsidRPr="0097544A">
        <w:rPr>
          <w:rFonts w:cs="Times New Roman"/>
          <w:sz w:val="28"/>
          <w:szCs w:val="28"/>
        </w:rPr>
        <w:t xml:space="preserve"> 4</w:t>
      </w:r>
      <w:proofErr w:type="gramEnd"/>
      <w:r w:rsidRPr="0097544A">
        <w:rPr>
          <w:rFonts w:cs="Times New Roman"/>
          <w:sz w:val="28"/>
          <w:szCs w:val="28"/>
        </w:rPr>
        <w:t xml:space="preserve">-е изд. - М.: АСТ, 2001. </w:t>
      </w:r>
      <w:r>
        <w:rPr>
          <w:rFonts w:cs="Times New Roman"/>
          <w:sz w:val="28"/>
          <w:szCs w:val="28"/>
        </w:rPr>
        <w:t>–</w:t>
      </w:r>
      <w:r w:rsidRPr="009754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С. </w:t>
      </w:r>
      <w:r w:rsidRPr="0097544A">
        <w:rPr>
          <w:rFonts w:cs="Times New Roman"/>
          <w:sz w:val="28"/>
          <w:szCs w:val="28"/>
        </w:rPr>
        <w:t xml:space="preserve">411 </w:t>
      </w:r>
    </w:p>
    <w:p w14:paraId="17BBBE98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Кривых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Л.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В. Невербальный компонент в межкультурной</w:t>
      </w:r>
    </w:p>
    <w:p w14:paraId="188B8F62" w14:textId="77777777" w:rsidR="00BE215C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 коммуникации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В</w:t>
      </w:r>
      <w:r w:rsidRPr="00F4220B">
        <w:rPr>
          <w:rFonts w:cs="Times New Roman"/>
          <w:sz w:val="28"/>
          <w:szCs w:val="28"/>
        </w:rPr>
        <w:t xml:space="preserve">. Л. </w:t>
      </w:r>
      <w:proofErr w:type="gramStart"/>
      <w:r>
        <w:rPr>
          <w:rFonts w:cs="Times New Roman"/>
          <w:sz w:val="28"/>
          <w:szCs w:val="28"/>
        </w:rPr>
        <w:t>Кривых</w:t>
      </w:r>
      <w:r w:rsidRPr="00F4220B">
        <w:rPr>
          <w:rFonts w:cs="Times New Roman"/>
          <w:sz w:val="28"/>
          <w:szCs w:val="28"/>
        </w:rPr>
        <w:t xml:space="preserve">  </w:t>
      </w:r>
      <w:r w:rsidRPr="0097544A">
        <w:rPr>
          <w:rFonts w:cs="Times New Roman"/>
          <w:sz w:val="28"/>
          <w:szCs w:val="28"/>
        </w:rPr>
        <w:t>/</w:t>
      </w:r>
      <w:proofErr w:type="gramEnd"/>
      <w:r w:rsidRPr="0097544A">
        <w:rPr>
          <w:rFonts w:cs="Times New Roman"/>
          <w:sz w:val="28"/>
          <w:szCs w:val="28"/>
        </w:rPr>
        <w:t>/ Гуманитарные исследования. - 2006. - № 2. - С. 25-31</w:t>
      </w:r>
    </w:p>
    <w:p w14:paraId="3D08707D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68048F">
        <w:rPr>
          <w:rFonts w:cs="Times New Roman"/>
          <w:sz w:val="28"/>
          <w:szCs w:val="28"/>
        </w:rPr>
        <w:t>Лабунская</w:t>
      </w:r>
      <w:proofErr w:type="spellEnd"/>
      <w:r>
        <w:rPr>
          <w:rFonts w:cs="Times New Roman"/>
          <w:sz w:val="28"/>
          <w:szCs w:val="28"/>
        </w:rPr>
        <w:t>,</w:t>
      </w:r>
      <w:r w:rsidRPr="0068048F">
        <w:rPr>
          <w:rFonts w:cs="Times New Roman"/>
          <w:sz w:val="28"/>
          <w:szCs w:val="28"/>
        </w:rPr>
        <w:t xml:space="preserve"> В.</w:t>
      </w:r>
      <w:r>
        <w:rPr>
          <w:rFonts w:cs="Times New Roman"/>
          <w:sz w:val="28"/>
          <w:szCs w:val="28"/>
        </w:rPr>
        <w:t xml:space="preserve"> </w:t>
      </w:r>
      <w:r w:rsidRPr="0068048F">
        <w:rPr>
          <w:rFonts w:cs="Times New Roman"/>
          <w:sz w:val="28"/>
          <w:szCs w:val="28"/>
        </w:rPr>
        <w:t xml:space="preserve">А. Невербальное поведение [текст]/ </w:t>
      </w:r>
      <w:r>
        <w:rPr>
          <w:rFonts w:cs="Times New Roman"/>
          <w:sz w:val="28"/>
          <w:szCs w:val="28"/>
        </w:rPr>
        <w:t>А</w:t>
      </w:r>
      <w:r w:rsidRPr="0068048F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</w:t>
      </w:r>
      <w:r w:rsidRPr="0068048F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Лабунская</w:t>
      </w:r>
      <w:proofErr w:type="spellEnd"/>
      <w:r w:rsidRPr="0068048F">
        <w:rPr>
          <w:rFonts w:cs="Times New Roman"/>
          <w:sz w:val="28"/>
          <w:szCs w:val="28"/>
        </w:rPr>
        <w:t xml:space="preserve"> </w:t>
      </w:r>
    </w:p>
    <w:p w14:paraId="07D0515B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68048F">
        <w:rPr>
          <w:rFonts w:cs="Times New Roman"/>
          <w:sz w:val="28"/>
          <w:szCs w:val="28"/>
        </w:rPr>
        <w:t xml:space="preserve">  </w:t>
      </w:r>
      <w:proofErr w:type="spellStart"/>
      <w:r w:rsidRPr="0068048F">
        <w:rPr>
          <w:rFonts w:cs="Times New Roman"/>
          <w:sz w:val="28"/>
          <w:szCs w:val="28"/>
        </w:rPr>
        <w:t>Ростов</w:t>
      </w:r>
      <w:proofErr w:type="spellEnd"/>
      <w:r w:rsidRPr="0068048F">
        <w:rPr>
          <w:rFonts w:cs="Times New Roman"/>
          <w:sz w:val="28"/>
          <w:szCs w:val="28"/>
        </w:rPr>
        <w:t xml:space="preserve">: Изд-во Ростовского университета, 1996.- </w:t>
      </w:r>
      <w:r>
        <w:rPr>
          <w:rFonts w:cs="Times New Roman"/>
          <w:sz w:val="28"/>
          <w:szCs w:val="28"/>
        </w:rPr>
        <w:t xml:space="preserve">С. </w:t>
      </w:r>
      <w:r w:rsidRPr="0068048F">
        <w:rPr>
          <w:rFonts w:cs="Times New Roman"/>
          <w:sz w:val="28"/>
          <w:szCs w:val="28"/>
        </w:rPr>
        <w:t>136</w:t>
      </w:r>
    </w:p>
    <w:p w14:paraId="5DCDB512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Ларионова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А.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С. Основные компоненты агрессивной вербальной и </w:t>
      </w:r>
    </w:p>
    <w:p w14:paraId="37A86967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невербальной коммуникации </w:t>
      </w:r>
      <w:r w:rsidRPr="00F4220B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С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А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Ларионова</w:t>
      </w:r>
      <w:r w:rsidRPr="00F4220B"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// Вестник Московского государственного областного университета. Серия: Лингвистика. - 2008. - № 3. - С. 8-13</w:t>
      </w:r>
    </w:p>
    <w:p w14:paraId="52E0638B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Михеева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Г.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А. Невербальные средства общения субъектов</w:t>
      </w:r>
    </w:p>
    <w:p w14:paraId="05579E25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 образовательного процесса вуза</w:t>
      </w:r>
      <w:r>
        <w:rPr>
          <w:rFonts w:cs="Times New Roman"/>
          <w:sz w:val="28"/>
          <w:szCs w:val="28"/>
        </w:rPr>
        <w:t xml:space="preserve"> </w:t>
      </w:r>
      <w:r w:rsidRPr="00F4220B">
        <w:rPr>
          <w:rFonts w:cs="Times New Roman"/>
          <w:sz w:val="28"/>
          <w:szCs w:val="28"/>
        </w:rPr>
        <w:t xml:space="preserve">[текст]/ А. </w:t>
      </w:r>
      <w:r>
        <w:rPr>
          <w:rFonts w:cs="Times New Roman"/>
          <w:sz w:val="28"/>
          <w:szCs w:val="28"/>
        </w:rPr>
        <w:t>Г</w:t>
      </w:r>
      <w:r w:rsidRPr="00F4220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Михеева</w:t>
      </w:r>
      <w:r w:rsidRPr="00F4220B"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// Известия Российского государственного педагогического университета им. </w:t>
      </w:r>
      <w:proofErr w:type="gramStart"/>
      <w:r w:rsidRPr="0097544A">
        <w:rPr>
          <w:rFonts w:cs="Times New Roman"/>
          <w:sz w:val="28"/>
          <w:szCs w:val="28"/>
        </w:rPr>
        <w:t>А.И.</w:t>
      </w:r>
      <w:proofErr w:type="gramEnd"/>
      <w:r w:rsidRPr="0097544A">
        <w:rPr>
          <w:rFonts w:cs="Times New Roman"/>
          <w:sz w:val="28"/>
          <w:szCs w:val="28"/>
        </w:rPr>
        <w:t xml:space="preserve"> Герцена. - 2008. - № 65. - С. 427-435</w:t>
      </w:r>
    </w:p>
    <w:p w14:paraId="0D5AB255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Pr="0097544A">
        <w:rPr>
          <w:rFonts w:cs="Times New Roman"/>
          <w:sz w:val="28"/>
          <w:szCs w:val="28"/>
        </w:rPr>
        <w:t>Оналбаева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А.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Т. Невербальные средства общения как важная часть </w:t>
      </w:r>
    </w:p>
    <w:p w14:paraId="6B7825E4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lastRenderedPageBreak/>
        <w:t xml:space="preserve">дискурса </w:t>
      </w:r>
      <w:r w:rsidRPr="00703D50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Т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А</w:t>
      </w:r>
      <w:r w:rsidRPr="00703D50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cs="Times New Roman"/>
          <w:sz w:val="28"/>
          <w:szCs w:val="28"/>
        </w:rPr>
        <w:t>Оналбаева</w:t>
      </w:r>
      <w:proofErr w:type="spellEnd"/>
      <w:r w:rsidRPr="00703D50">
        <w:rPr>
          <w:rFonts w:cs="Times New Roman"/>
          <w:sz w:val="28"/>
          <w:szCs w:val="28"/>
        </w:rPr>
        <w:t xml:space="preserve">  </w:t>
      </w:r>
      <w:r w:rsidRPr="0097544A">
        <w:rPr>
          <w:rFonts w:cs="Times New Roman"/>
          <w:sz w:val="28"/>
          <w:szCs w:val="28"/>
        </w:rPr>
        <w:t>/</w:t>
      </w:r>
      <w:proofErr w:type="gramEnd"/>
      <w:r w:rsidRPr="0097544A">
        <w:rPr>
          <w:rFonts w:cs="Times New Roman"/>
          <w:sz w:val="28"/>
          <w:szCs w:val="28"/>
        </w:rPr>
        <w:t>/ Вопросы гуманитарных наук. - 2007. - № 5. - С. 128-129</w:t>
      </w:r>
    </w:p>
    <w:p w14:paraId="7B5292D0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Орлова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М.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А. Психологические особенности общения как вида </w:t>
      </w:r>
    </w:p>
    <w:p w14:paraId="29D7207D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деятельности: педагогическое общение </w:t>
      </w:r>
      <w:r w:rsidRPr="00703D50">
        <w:rPr>
          <w:rFonts w:cs="Times New Roman"/>
          <w:sz w:val="28"/>
          <w:szCs w:val="28"/>
        </w:rPr>
        <w:t xml:space="preserve">[текст]/ А. </w:t>
      </w:r>
      <w:r>
        <w:rPr>
          <w:rFonts w:cs="Times New Roman"/>
          <w:sz w:val="28"/>
          <w:szCs w:val="28"/>
        </w:rPr>
        <w:t>М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Орлова</w:t>
      </w:r>
      <w:r w:rsidRPr="00703D50"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// </w:t>
      </w:r>
      <w:proofErr w:type="spellStart"/>
      <w:r w:rsidRPr="0097544A">
        <w:rPr>
          <w:rFonts w:cs="Times New Roman"/>
          <w:sz w:val="28"/>
          <w:szCs w:val="28"/>
        </w:rPr>
        <w:t>Социосфера</w:t>
      </w:r>
      <w:proofErr w:type="spellEnd"/>
      <w:r w:rsidRPr="0097544A">
        <w:rPr>
          <w:rFonts w:cs="Times New Roman"/>
          <w:sz w:val="28"/>
          <w:szCs w:val="28"/>
        </w:rPr>
        <w:t>. - 2010. - № 1. - С. 41-45</w:t>
      </w:r>
    </w:p>
    <w:p w14:paraId="3D0616AE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Павлова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А.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В. Роль прагматики в межкультурном общении</w:t>
      </w:r>
      <w:r>
        <w:rPr>
          <w:rFonts w:cs="Times New Roman"/>
          <w:sz w:val="28"/>
          <w:szCs w:val="28"/>
        </w:rPr>
        <w:t xml:space="preserve"> </w:t>
      </w:r>
      <w:r w:rsidRPr="00703D50">
        <w:rPr>
          <w:rFonts w:cs="Times New Roman"/>
          <w:sz w:val="28"/>
          <w:szCs w:val="28"/>
        </w:rPr>
        <w:t xml:space="preserve">[текст]/ </w:t>
      </w:r>
    </w:p>
    <w:p w14:paraId="2DA0DEB0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А</w:t>
      </w:r>
      <w:r w:rsidRPr="00703D50"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 xml:space="preserve">Павлова </w:t>
      </w:r>
      <w:r w:rsidRPr="0097544A">
        <w:rPr>
          <w:rFonts w:cs="Times New Roman"/>
          <w:sz w:val="28"/>
          <w:szCs w:val="28"/>
        </w:rPr>
        <w:t xml:space="preserve"> /</w:t>
      </w:r>
      <w:proofErr w:type="gramEnd"/>
      <w:r w:rsidRPr="0097544A">
        <w:rPr>
          <w:rFonts w:cs="Times New Roman"/>
          <w:sz w:val="28"/>
          <w:szCs w:val="28"/>
        </w:rPr>
        <w:t>/ Теория языка и межкультурная коммуникация. - 2010. - С. 79-83</w:t>
      </w:r>
    </w:p>
    <w:p w14:paraId="0F8BD8BD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Pr="0097544A">
        <w:rPr>
          <w:rFonts w:cs="Times New Roman"/>
          <w:sz w:val="28"/>
          <w:szCs w:val="28"/>
        </w:rPr>
        <w:t>Пиз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Алан. Язык телодвижений. Как читать мысли других по их</w:t>
      </w:r>
    </w:p>
    <w:p w14:paraId="03067320" w14:textId="77777777" w:rsidR="00BE215C" w:rsidRPr="00E95BA8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E95BA8">
        <w:rPr>
          <w:rFonts w:cs="Times New Roman"/>
          <w:sz w:val="28"/>
          <w:szCs w:val="28"/>
        </w:rPr>
        <w:t xml:space="preserve"> жестам [текст]/ Алан </w:t>
      </w:r>
      <w:proofErr w:type="spellStart"/>
      <w:r w:rsidRPr="00E95BA8">
        <w:rPr>
          <w:rFonts w:cs="Times New Roman"/>
          <w:sz w:val="28"/>
          <w:szCs w:val="28"/>
        </w:rPr>
        <w:t>Пиз</w:t>
      </w:r>
      <w:proofErr w:type="spellEnd"/>
      <w:r w:rsidRPr="00E95BA8">
        <w:rPr>
          <w:rFonts w:cs="Times New Roman"/>
          <w:sz w:val="28"/>
          <w:szCs w:val="28"/>
        </w:rPr>
        <w:t xml:space="preserve"> - М.: ЭКСМО, 2010. – С. 278 </w:t>
      </w:r>
    </w:p>
    <w:p w14:paraId="297B4966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Плетнева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Е.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Г. О невербальном сопровождении устной речевой </w:t>
      </w:r>
    </w:p>
    <w:p w14:paraId="79BB9F6D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коммуникации в культуре педагогического общения </w:t>
      </w:r>
      <w:r w:rsidRPr="00703D50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Г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Е</w:t>
      </w:r>
      <w:r w:rsidRPr="00703D50"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Плетнева</w:t>
      </w:r>
      <w:r w:rsidRPr="00703D50">
        <w:rPr>
          <w:rFonts w:cs="Times New Roman"/>
          <w:sz w:val="28"/>
          <w:szCs w:val="28"/>
        </w:rPr>
        <w:t xml:space="preserve">  </w:t>
      </w:r>
      <w:r w:rsidRPr="0097544A">
        <w:rPr>
          <w:rFonts w:cs="Times New Roman"/>
          <w:sz w:val="28"/>
          <w:szCs w:val="28"/>
        </w:rPr>
        <w:t>/</w:t>
      </w:r>
      <w:proofErr w:type="gramEnd"/>
      <w:r w:rsidRPr="0097544A">
        <w:rPr>
          <w:rFonts w:cs="Times New Roman"/>
          <w:sz w:val="28"/>
          <w:szCs w:val="28"/>
        </w:rPr>
        <w:t>/ Вестник Южно-Уральского государственного университета. Серия: Образование, здравоохранение, физическая культура. - 2006. - № 16. - С. 36-38</w:t>
      </w:r>
    </w:p>
    <w:p w14:paraId="2DE0137B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Pr="0097544A">
        <w:rPr>
          <w:rFonts w:cs="Times New Roman"/>
          <w:sz w:val="28"/>
          <w:szCs w:val="28"/>
        </w:rPr>
        <w:t>Ренц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Т.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Г. Невербальное поведение в свете </w:t>
      </w:r>
      <w:proofErr w:type="spellStart"/>
      <w:r w:rsidRPr="0097544A">
        <w:rPr>
          <w:rFonts w:cs="Times New Roman"/>
          <w:sz w:val="28"/>
          <w:szCs w:val="28"/>
        </w:rPr>
        <w:t>биоэволюционной</w:t>
      </w:r>
      <w:proofErr w:type="spellEnd"/>
      <w:r w:rsidRPr="0097544A">
        <w:rPr>
          <w:rFonts w:cs="Times New Roman"/>
          <w:sz w:val="28"/>
          <w:szCs w:val="28"/>
        </w:rPr>
        <w:t xml:space="preserve"> и</w:t>
      </w:r>
    </w:p>
    <w:p w14:paraId="08582B55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социокультурной парадигм исследования </w:t>
      </w:r>
      <w:r w:rsidRPr="00703D50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Г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Т</w:t>
      </w:r>
      <w:r w:rsidRPr="00703D50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Ренц</w:t>
      </w:r>
      <w:proofErr w:type="spellEnd"/>
      <w:r w:rsidRPr="00703D50"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// Известия Волгоградского государственного педагогического университета. - 2010. - № 2. - С. 32-36</w:t>
      </w:r>
    </w:p>
    <w:p w14:paraId="39830098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Романова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М.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В. Проблема использования невербальных средств</w:t>
      </w:r>
    </w:p>
    <w:p w14:paraId="71BAA134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общения в профессиональной деятельности учителя </w:t>
      </w:r>
      <w:r w:rsidRPr="00703D50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В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М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Романова </w:t>
      </w:r>
      <w:r w:rsidRPr="0097544A">
        <w:rPr>
          <w:rFonts w:cs="Times New Roman"/>
          <w:sz w:val="28"/>
          <w:szCs w:val="28"/>
        </w:rPr>
        <w:t>// Вестник Томского государственного педагогического университета. - 2009. - № 5. - С. 100-105</w:t>
      </w:r>
    </w:p>
    <w:p w14:paraId="1FC74DDD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Романова</w:t>
      </w:r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Н.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М., Самохина М.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А. Изменение параметров</w:t>
      </w:r>
    </w:p>
    <w:p w14:paraId="3C02E86F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невербального поведения при сообщении истинной и ложной информации </w:t>
      </w:r>
      <w:r w:rsidRPr="00703D50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М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Н</w:t>
      </w:r>
      <w:r w:rsidRPr="00703D50"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 xml:space="preserve">Романова </w:t>
      </w:r>
      <w:r w:rsidRPr="00703D50"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/</w:t>
      </w:r>
      <w:proofErr w:type="gramEnd"/>
      <w:r w:rsidRPr="0097544A">
        <w:rPr>
          <w:rFonts w:cs="Times New Roman"/>
          <w:sz w:val="28"/>
          <w:szCs w:val="28"/>
        </w:rPr>
        <w:t>/ Психолого-педагогический журнал Гаудеамус. - 2008. - № 13. - С. 18-27</w:t>
      </w:r>
    </w:p>
    <w:p w14:paraId="569BB94C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Pr="0097544A">
        <w:rPr>
          <w:rFonts w:cs="Times New Roman"/>
          <w:sz w:val="28"/>
          <w:szCs w:val="28"/>
        </w:rPr>
        <w:t>Сомоди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И. О чем говорят ваши ноги</w:t>
      </w:r>
      <w:r>
        <w:rPr>
          <w:rFonts w:cs="Times New Roman"/>
          <w:sz w:val="28"/>
          <w:szCs w:val="28"/>
        </w:rPr>
        <w:t xml:space="preserve"> </w:t>
      </w:r>
      <w:r w:rsidRPr="00703D50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И</w:t>
      </w:r>
      <w:r w:rsidRPr="00703D50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Сомоди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14:paraId="2F2083AF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703D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СПб.: Питер </w:t>
      </w:r>
      <w:proofErr w:type="spellStart"/>
      <w:r w:rsidRPr="0097544A">
        <w:rPr>
          <w:rFonts w:cs="Times New Roman"/>
          <w:sz w:val="28"/>
          <w:szCs w:val="28"/>
        </w:rPr>
        <w:t>Паблишинг</w:t>
      </w:r>
      <w:proofErr w:type="spellEnd"/>
      <w:r w:rsidRPr="0097544A">
        <w:rPr>
          <w:rFonts w:cs="Times New Roman"/>
          <w:sz w:val="28"/>
          <w:szCs w:val="28"/>
        </w:rPr>
        <w:t xml:space="preserve">, 1997. </w:t>
      </w:r>
      <w:r>
        <w:rPr>
          <w:rFonts w:cs="Times New Roman"/>
          <w:sz w:val="28"/>
          <w:szCs w:val="28"/>
        </w:rPr>
        <w:t>–</w:t>
      </w:r>
      <w:r w:rsidRPr="009754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С. </w:t>
      </w:r>
      <w:r w:rsidRPr="0097544A">
        <w:rPr>
          <w:rFonts w:cs="Times New Roman"/>
          <w:sz w:val="28"/>
          <w:szCs w:val="28"/>
        </w:rPr>
        <w:t xml:space="preserve">198 </w:t>
      </w:r>
    </w:p>
    <w:p w14:paraId="0D6899B5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Чиркова</w:t>
      </w:r>
      <w:r>
        <w:rPr>
          <w:rFonts w:cs="Times New Roman"/>
          <w:sz w:val="28"/>
          <w:szCs w:val="28"/>
        </w:rPr>
        <w:t xml:space="preserve">, </w:t>
      </w:r>
      <w:r w:rsidRPr="0097544A">
        <w:rPr>
          <w:rFonts w:cs="Times New Roman"/>
          <w:sz w:val="28"/>
          <w:szCs w:val="28"/>
        </w:rPr>
        <w:t>Е.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И. Феноменология и психологические особенности </w:t>
      </w:r>
    </w:p>
    <w:p w14:paraId="00DD7306" w14:textId="77777777" w:rsidR="00BE215C" w:rsidRPr="0097544A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lastRenderedPageBreak/>
        <w:t xml:space="preserve">основных врожденных невербальных средств коммуникации </w:t>
      </w:r>
      <w:r w:rsidRPr="00703D50">
        <w:rPr>
          <w:rFonts w:cs="Times New Roman"/>
          <w:sz w:val="28"/>
          <w:szCs w:val="28"/>
        </w:rPr>
        <w:t xml:space="preserve">[текст]/ </w:t>
      </w:r>
      <w:r>
        <w:rPr>
          <w:rFonts w:cs="Times New Roman"/>
          <w:sz w:val="28"/>
          <w:szCs w:val="28"/>
        </w:rPr>
        <w:t>И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Е</w:t>
      </w:r>
      <w:r w:rsidRPr="00703D50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Чиркова</w:t>
      </w:r>
      <w:r w:rsidRPr="00703D50"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>// Вестник психотерапии. - 2006. - № 16. - С. 87-97</w:t>
      </w:r>
    </w:p>
    <w:p w14:paraId="4A925E7B" w14:textId="77777777" w:rsidR="00BE215C" w:rsidRDefault="00BE215C" w:rsidP="00BE215C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Pr="0097544A">
        <w:rPr>
          <w:rFonts w:cs="Times New Roman"/>
          <w:sz w:val="28"/>
          <w:szCs w:val="28"/>
        </w:rPr>
        <w:t>Чуганская</w:t>
      </w:r>
      <w:proofErr w:type="spellEnd"/>
      <w:r>
        <w:rPr>
          <w:rFonts w:cs="Times New Roman"/>
          <w:sz w:val="28"/>
          <w:szCs w:val="28"/>
        </w:rPr>
        <w:t>,</w:t>
      </w:r>
      <w:r w:rsidRPr="0097544A">
        <w:rPr>
          <w:rFonts w:cs="Times New Roman"/>
          <w:sz w:val="28"/>
          <w:szCs w:val="28"/>
        </w:rPr>
        <w:t xml:space="preserve"> А.</w:t>
      </w:r>
      <w:r>
        <w:rPr>
          <w:rFonts w:cs="Times New Roman"/>
          <w:sz w:val="28"/>
          <w:szCs w:val="28"/>
        </w:rPr>
        <w:t xml:space="preserve"> </w:t>
      </w:r>
      <w:r w:rsidRPr="0097544A">
        <w:rPr>
          <w:rFonts w:cs="Times New Roman"/>
          <w:sz w:val="28"/>
          <w:szCs w:val="28"/>
        </w:rPr>
        <w:t xml:space="preserve">А. Невербальная знаково-символическая </w:t>
      </w:r>
    </w:p>
    <w:p w14:paraId="6C3F8274" w14:textId="77777777" w:rsidR="00BE215C" w:rsidRPr="0062441F" w:rsidRDefault="00BE215C" w:rsidP="00BE215C">
      <w:pPr>
        <w:pStyle w:val="a5"/>
        <w:spacing w:line="360" w:lineRule="auto"/>
        <w:ind w:firstLine="0"/>
        <w:jc w:val="both"/>
        <w:rPr>
          <w:rFonts w:cs="Times New Roman"/>
          <w:sz w:val="28"/>
          <w:szCs w:val="28"/>
        </w:rPr>
      </w:pPr>
      <w:r w:rsidRPr="0097544A">
        <w:rPr>
          <w:rFonts w:cs="Times New Roman"/>
          <w:sz w:val="28"/>
          <w:szCs w:val="28"/>
        </w:rPr>
        <w:t xml:space="preserve">коммуникация как объект социально-психологического исследования </w:t>
      </w:r>
      <w:r w:rsidRPr="00703D50">
        <w:rPr>
          <w:rFonts w:cs="Times New Roman"/>
          <w:sz w:val="28"/>
          <w:szCs w:val="28"/>
        </w:rPr>
        <w:t xml:space="preserve">[текст]/ А. </w:t>
      </w:r>
      <w:r>
        <w:rPr>
          <w:rFonts w:cs="Times New Roman"/>
          <w:sz w:val="28"/>
          <w:szCs w:val="28"/>
        </w:rPr>
        <w:t>А</w:t>
      </w:r>
      <w:r w:rsidRPr="00703D50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cs="Times New Roman"/>
          <w:sz w:val="28"/>
          <w:szCs w:val="28"/>
        </w:rPr>
        <w:t>Чуганская</w:t>
      </w:r>
      <w:proofErr w:type="spellEnd"/>
      <w:r w:rsidRPr="00703D50">
        <w:rPr>
          <w:rFonts w:cs="Times New Roman"/>
          <w:sz w:val="28"/>
          <w:szCs w:val="28"/>
        </w:rPr>
        <w:t xml:space="preserve">  </w:t>
      </w:r>
      <w:r w:rsidRPr="0097544A">
        <w:rPr>
          <w:rFonts w:cs="Times New Roman"/>
          <w:sz w:val="28"/>
          <w:szCs w:val="28"/>
        </w:rPr>
        <w:t>/</w:t>
      </w:r>
      <w:proofErr w:type="gramEnd"/>
      <w:r w:rsidRPr="0097544A">
        <w:rPr>
          <w:rFonts w:cs="Times New Roman"/>
          <w:sz w:val="28"/>
          <w:szCs w:val="28"/>
        </w:rPr>
        <w:t>/ Вестник Тамбовского университета. Серия: Гуманитарные науки. - 2009. - № 11. - С. 277-281</w:t>
      </w:r>
    </w:p>
    <w:p w14:paraId="397A706D" w14:textId="70D57AF3" w:rsidR="00862794" w:rsidRPr="00BE215C" w:rsidRDefault="00862794" w:rsidP="00BE215C">
      <w:pP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sectPr w:rsidR="00862794" w:rsidRPr="00BE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902819"/>
      <w:docPartObj>
        <w:docPartGallery w:val="Page Numbers (Bottom of Page)"/>
        <w:docPartUnique/>
      </w:docPartObj>
    </w:sdtPr>
    <w:sdtEndPr/>
    <w:sdtContent>
      <w:p w14:paraId="5B7C856A" w14:textId="77777777" w:rsidR="00696FF1" w:rsidRDefault="00E529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5317154A" w14:textId="77777777" w:rsidR="00696FF1" w:rsidRDefault="00E529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507765"/>
      <w:docPartObj>
        <w:docPartGallery w:val="Page Numbers (Bottom of Page)"/>
        <w:docPartUnique/>
      </w:docPartObj>
    </w:sdtPr>
    <w:sdtEndPr/>
    <w:sdtContent>
      <w:p w14:paraId="73579529" w14:textId="77777777" w:rsidR="00534E5D" w:rsidRDefault="00E529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23BD6" w14:textId="77777777" w:rsidR="00534E5D" w:rsidRDefault="00E5292A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ECC"/>
    <w:multiLevelType w:val="hybridMultilevel"/>
    <w:tmpl w:val="948EA5E2"/>
    <w:lvl w:ilvl="0" w:tplc="7B921778">
      <w:start w:val="1"/>
      <w:numFmt w:val="decimal"/>
      <w:lvlText w:val="%1"/>
      <w:lvlJc w:val="left"/>
      <w:pPr>
        <w:ind w:left="1494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4236D02"/>
    <w:multiLevelType w:val="multilevel"/>
    <w:tmpl w:val="8E2CC0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45"/>
    <w:rsid w:val="00105DA0"/>
    <w:rsid w:val="00862794"/>
    <w:rsid w:val="00BE215C"/>
    <w:rsid w:val="00D10845"/>
    <w:rsid w:val="00E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237A"/>
  <w15:chartTrackingRefBased/>
  <w15:docId w15:val="{41FA9DCC-9894-4A6E-96C6-C97CE3C9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BE215C"/>
    <w:pPr>
      <w:widowControl w:val="0"/>
      <w:suppressAutoHyphens/>
      <w:spacing w:before="280" w:after="280" w:line="240" w:lineRule="auto"/>
      <w:ind w:firstLine="709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a3">
    <w:name w:val="toa heading"/>
    <w:basedOn w:val="a"/>
    <w:rsid w:val="00BE215C"/>
    <w:pPr>
      <w:keepNext/>
      <w:widowControl w:val="0"/>
      <w:suppressLineNumbers/>
      <w:suppressAutoHyphens/>
      <w:spacing w:before="240" w:after="120" w:line="360" w:lineRule="auto"/>
    </w:pPr>
    <w:rPr>
      <w:rFonts w:ascii="Arial" w:eastAsia="SimSun" w:hAnsi="Arial" w:cs="Mangal"/>
      <w:b/>
      <w:bCs/>
      <w:kern w:val="1"/>
      <w:sz w:val="32"/>
      <w:szCs w:val="32"/>
      <w:lang w:eastAsia="zh-CN" w:bidi="hi-IN"/>
    </w:rPr>
  </w:style>
  <w:style w:type="character" w:customStyle="1" w:styleId="a4">
    <w:name w:val="Ссылка указателя"/>
    <w:rsid w:val="00BE215C"/>
  </w:style>
  <w:style w:type="paragraph" w:styleId="1">
    <w:name w:val="toc 1"/>
    <w:basedOn w:val="a"/>
    <w:rsid w:val="00BE215C"/>
    <w:pPr>
      <w:widowControl w:val="0"/>
      <w:suppressLineNumbers/>
      <w:tabs>
        <w:tab w:val="right" w:leader="dot" w:pos="9645"/>
      </w:tabs>
      <w:suppressAutoHyphens/>
      <w:spacing w:after="0" w:line="36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2">
    <w:name w:val="toc 2"/>
    <w:basedOn w:val="a"/>
    <w:rsid w:val="00BE215C"/>
    <w:pPr>
      <w:widowControl w:val="0"/>
      <w:suppressLineNumbers/>
      <w:tabs>
        <w:tab w:val="right" w:leader="dot" w:pos="9362"/>
      </w:tabs>
      <w:suppressAutoHyphens/>
      <w:spacing w:after="0" w:line="36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uiPriority w:val="1"/>
    <w:qFormat/>
    <w:rsid w:val="00BE215C"/>
    <w:pPr>
      <w:widowControl w:val="0"/>
      <w:suppressAutoHyphens/>
      <w:spacing w:after="0" w:line="240" w:lineRule="auto"/>
      <w:ind w:firstLine="709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BE215C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BE215C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6833</Words>
  <Characters>38953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Шулак</dc:creator>
  <cp:keywords/>
  <dc:description/>
  <cp:lastModifiedBy>Валерия Шулак</cp:lastModifiedBy>
  <cp:revision>3</cp:revision>
  <dcterms:created xsi:type="dcterms:W3CDTF">2018-06-22T05:47:00Z</dcterms:created>
  <dcterms:modified xsi:type="dcterms:W3CDTF">2019-03-16T15:05:00Z</dcterms:modified>
</cp:coreProperties>
</file>