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A8B" w:rsidRPr="00562FF3" w:rsidRDefault="00621A8B" w:rsidP="00621A8B">
      <w:pPr>
        <w:spacing w:after="0" w:line="360" w:lineRule="auto"/>
        <w:jc w:val="center"/>
        <w:rPr>
          <w:rFonts w:ascii="Times New Roman" w:eastAsia="Times New Roman" w:hAnsi="Times New Roman" w:cs="Times New Roman"/>
          <w:sz w:val="24"/>
          <w:szCs w:val="24"/>
          <w:lang w:eastAsia="ru-RU"/>
        </w:rPr>
      </w:pPr>
      <w:r w:rsidRPr="00562FF3">
        <w:rPr>
          <w:rFonts w:ascii="Times New Roman" w:eastAsia="Times New Roman" w:hAnsi="Times New Roman" w:cs="Times New Roman"/>
          <w:sz w:val="24"/>
          <w:szCs w:val="24"/>
          <w:lang w:eastAsia="ru-RU"/>
        </w:rPr>
        <w:t>МИНИСТЕРСТВО ОБРАЗОВАНИЯ И НАУКИ РОССИЙСКОЙ ФЕДЕРАЦИИ</w:t>
      </w:r>
    </w:p>
    <w:p w:rsidR="00621A8B" w:rsidRPr="00562FF3" w:rsidRDefault="00621A8B" w:rsidP="00621A8B">
      <w:pPr>
        <w:spacing w:after="0" w:line="240" w:lineRule="auto"/>
        <w:jc w:val="center"/>
        <w:rPr>
          <w:rFonts w:ascii="Times New Roman" w:eastAsia="Times New Roman" w:hAnsi="Times New Roman" w:cs="Times New Roman"/>
          <w:sz w:val="24"/>
          <w:szCs w:val="24"/>
          <w:lang w:eastAsia="ru-RU"/>
        </w:rPr>
      </w:pPr>
      <w:r w:rsidRPr="00562FF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621A8B" w:rsidRPr="00562FF3" w:rsidRDefault="00621A8B" w:rsidP="00621A8B">
      <w:pPr>
        <w:spacing w:after="0" w:line="240" w:lineRule="auto"/>
        <w:jc w:val="center"/>
        <w:rPr>
          <w:rFonts w:ascii="Times New Roman" w:eastAsia="Times New Roman" w:hAnsi="Times New Roman" w:cs="Times New Roman"/>
          <w:sz w:val="24"/>
          <w:szCs w:val="24"/>
          <w:lang w:eastAsia="ru-RU"/>
        </w:rPr>
      </w:pPr>
      <w:r w:rsidRPr="00562FF3">
        <w:rPr>
          <w:rFonts w:ascii="Times New Roman" w:eastAsia="Times New Roman" w:hAnsi="Times New Roman" w:cs="Times New Roman"/>
          <w:sz w:val="24"/>
          <w:szCs w:val="24"/>
          <w:lang w:eastAsia="ru-RU"/>
        </w:rPr>
        <w:t>высшего образования</w:t>
      </w:r>
    </w:p>
    <w:p w:rsidR="00621A8B" w:rsidRPr="00562FF3" w:rsidRDefault="00621A8B" w:rsidP="00621A8B">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562FF3">
        <w:rPr>
          <w:rFonts w:ascii="Times New Roman" w:eastAsia="Times New Roman" w:hAnsi="Times New Roman" w:cs="Times New Roman"/>
          <w:b/>
          <w:bCs/>
          <w:kern w:val="32"/>
          <w:sz w:val="28"/>
          <w:szCs w:val="28"/>
          <w:lang w:eastAsia="ru-RU"/>
        </w:rPr>
        <w:t>«КУБАНСКИЙ ГОСУДАРСТВЕННЫЙ УНИВЕРСИТЕТ»</w:t>
      </w:r>
    </w:p>
    <w:p w:rsidR="00621A8B" w:rsidRPr="00562FF3" w:rsidRDefault="00621A8B" w:rsidP="00621A8B">
      <w:pPr>
        <w:tabs>
          <w:tab w:val="left" w:pos="993"/>
          <w:tab w:val="left" w:pos="1110"/>
        </w:tabs>
        <w:spacing w:after="0" w:line="360" w:lineRule="auto"/>
        <w:ind w:firstLine="709"/>
        <w:jc w:val="center"/>
        <w:rPr>
          <w:rFonts w:ascii="Times New Roman" w:eastAsia="Times New Roman" w:hAnsi="Times New Roman" w:cs="Times New Roman"/>
          <w:b/>
          <w:sz w:val="28"/>
          <w:szCs w:val="28"/>
          <w:lang w:eastAsia="ru-RU"/>
        </w:rPr>
      </w:pPr>
      <w:r w:rsidRPr="00562FF3">
        <w:rPr>
          <w:rFonts w:ascii="Times New Roman" w:eastAsia="Times New Roman" w:hAnsi="Times New Roman" w:cs="Times New Roman"/>
          <w:b/>
          <w:sz w:val="28"/>
          <w:szCs w:val="28"/>
          <w:lang w:eastAsia="ru-RU"/>
        </w:rPr>
        <w:t>(ФГБОУ ВО «КубГУ»)</w:t>
      </w:r>
    </w:p>
    <w:p w:rsidR="00621A8B" w:rsidRPr="00562FF3" w:rsidRDefault="00B94A41" w:rsidP="00B94A41">
      <w:pPr>
        <w:tabs>
          <w:tab w:val="left" w:pos="993"/>
          <w:tab w:val="left" w:pos="1110"/>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Факультет романо-германской филологии</w:t>
      </w:r>
    </w:p>
    <w:p w:rsidR="00621A8B" w:rsidRPr="00562FF3" w:rsidRDefault="00B94A41" w:rsidP="00B94A41">
      <w:pPr>
        <w:tabs>
          <w:tab w:val="left" w:pos="993"/>
          <w:tab w:val="left" w:pos="111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зарубежной литературы и сравнительного культуроведения</w:t>
      </w:r>
    </w:p>
    <w:p w:rsidR="00621A8B" w:rsidRPr="00562FF3" w:rsidRDefault="00621A8B" w:rsidP="00B94A41">
      <w:pPr>
        <w:tabs>
          <w:tab w:val="left" w:pos="993"/>
          <w:tab w:val="left" w:pos="1110"/>
        </w:tabs>
        <w:spacing w:after="0" w:line="360" w:lineRule="auto"/>
        <w:ind w:firstLine="709"/>
        <w:jc w:val="center"/>
        <w:rPr>
          <w:rFonts w:ascii="Times New Roman" w:eastAsia="Times New Roman" w:hAnsi="Times New Roman" w:cs="Times New Roman"/>
          <w:b/>
          <w:sz w:val="28"/>
          <w:szCs w:val="28"/>
          <w:lang w:eastAsia="ru-RU"/>
        </w:rPr>
      </w:pPr>
    </w:p>
    <w:p w:rsidR="00621A8B" w:rsidRPr="00562FF3" w:rsidRDefault="00621A8B" w:rsidP="00621A8B">
      <w:pPr>
        <w:tabs>
          <w:tab w:val="left" w:pos="993"/>
          <w:tab w:val="left" w:pos="1110"/>
        </w:tabs>
        <w:spacing w:after="0" w:line="360" w:lineRule="auto"/>
        <w:ind w:firstLine="709"/>
        <w:jc w:val="center"/>
        <w:rPr>
          <w:rFonts w:ascii="Times New Roman" w:eastAsia="Times New Roman" w:hAnsi="Times New Roman" w:cs="Times New Roman"/>
          <w:b/>
          <w:sz w:val="28"/>
          <w:szCs w:val="28"/>
          <w:lang w:eastAsia="ru-RU"/>
        </w:rPr>
      </w:pPr>
    </w:p>
    <w:p w:rsidR="00621A8B" w:rsidRPr="00562FF3" w:rsidRDefault="00621A8B" w:rsidP="00621A8B">
      <w:pPr>
        <w:tabs>
          <w:tab w:val="left" w:pos="993"/>
          <w:tab w:val="left" w:pos="1110"/>
        </w:tabs>
        <w:spacing w:after="0" w:line="360" w:lineRule="auto"/>
        <w:jc w:val="center"/>
        <w:rPr>
          <w:rFonts w:ascii="Times New Roman" w:eastAsia="Times New Roman" w:hAnsi="Times New Roman" w:cs="Times New Roman"/>
          <w:b/>
          <w:sz w:val="28"/>
          <w:szCs w:val="28"/>
          <w:lang w:eastAsia="ru-RU"/>
        </w:rPr>
      </w:pPr>
      <w:r w:rsidRPr="00562FF3">
        <w:rPr>
          <w:rFonts w:ascii="Times New Roman" w:eastAsia="Times New Roman" w:hAnsi="Times New Roman" w:cs="Times New Roman"/>
          <w:b/>
          <w:sz w:val="28"/>
          <w:szCs w:val="28"/>
          <w:lang w:eastAsia="ru-RU"/>
        </w:rPr>
        <w:t>КУРСОВАЯ РАБОТА</w:t>
      </w:r>
    </w:p>
    <w:p w:rsidR="00621A8B" w:rsidRPr="00562FF3" w:rsidRDefault="00621A8B" w:rsidP="00621A8B">
      <w:pPr>
        <w:tabs>
          <w:tab w:val="left" w:pos="993"/>
          <w:tab w:val="left" w:pos="1110"/>
        </w:tabs>
        <w:spacing w:after="0" w:line="360" w:lineRule="auto"/>
        <w:ind w:firstLine="709"/>
        <w:jc w:val="center"/>
        <w:rPr>
          <w:rFonts w:ascii="Times New Roman" w:eastAsia="Times New Roman" w:hAnsi="Times New Roman" w:cs="Times New Roman"/>
          <w:b/>
          <w:sz w:val="28"/>
          <w:szCs w:val="28"/>
          <w:lang w:eastAsia="ru-RU"/>
        </w:rPr>
      </w:pPr>
    </w:p>
    <w:p w:rsidR="00B94A41" w:rsidRPr="00B94A41" w:rsidRDefault="00B94A41" w:rsidP="00B94A41">
      <w:pPr>
        <w:widowControl w:val="0"/>
        <w:suppressAutoHyphens/>
        <w:spacing w:after="0" w:line="360" w:lineRule="auto"/>
        <w:ind w:firstLine="709"/>
        <w:jc w:val="center"/>
        <w:rPr>
          <w:rFonts w:ascii="Times New Roman" w:eastAsia="SimSun" w:hAnsi="Times New Roman" w:cs="Mangal"/>
          <w:kern w:val="1"/>
          <w:sz w:val="28"/>
          <w:szCs w:val="28"/>
          <w:lang w:eastAsia="zh-CN" w:bidi="hi-IN"/>
        </w:rPr>
      </w:pPr>
      <w:r w:rsidRPr="00B94A41">
        <w:rPr>
          <w:rFonts w:ascii="Times New Roman" w:eastAsia="Times New Roman" w:hAnsi="Times New Roman" w:cs="Times New Roman"/>
          <w:b/>
          <w:kern w:val="1"/>
          <w:sz w:val="28"/>
          <w:szCs w:val="28"/>
          <w:lang w:eastAsia="ru-RU" w:bidi="hi-IN"/>
        </w:rPr>
        <w:t>ГЕРОЙ-МИЗАНТРОП У МЕНАНДРА («БРЮЗГА») И ШЕКСПИРА («ТИМОН АФИНСКИЙ»)</w:t>
      </w:r>
    </w:p>
    <w:p w:rsidR="00621A8B" w:rsidRPr="00562FF3" w:rsidRDefault="00621A8B" w:rsidP="00621A8B">
      <w:pPr>
        <w:spacing w:after="0" w:line="360" w:lineRule="auto"/>
        <w:rPr>
          <w:rFonts w:ascii="Times New Roman" w:eastAsia="Times New Roman" w:hAnsi="Times New Roman" w:cs="Times New Roman"/>
          <w:sz w:val="28"/>
          <w:szCs w:val="28"/>
          <w:lang w:eastAsia="ru-RU"/>
        </w:rPr>
      </w:pPr>
    </w:p>
    <w:p w:rsidR="00621A8B" w:rsidRPr="00562FF3" w:rsidRDefault="00621A8B" w:rsidP="00621A8B">
      <w:pPr>
        <w:spacing w:after="0" w:line="240" w:lineRule="auto"/>
        <w:jc w:val="both"/>
        <w:rPr>
          <w:rFonts w:ascii="Times New Roman" w:eastAsia="Times New Roman" w:hAnsi="Times New Roman" w:cs="Times New Roman"/>
          <w:sz w:val="28"/>
          <w:szCs w:val="28"/>
          <w:lang w:eastAsia="ru-RU"/>
        </w:rPr>
      </w:pPr>
    </w:p>
    <w:p w:rsidR="00621A8B" w:rsidRPr="00562FF3" w:rsidRDefault="00621A8B" w:rsidP="00621A8B">
      <w:pPr>
        <w:spacing w:after="0" w:line="240" w:lineRule="auto"/>
        <w:jc w:val="both"/>
        <w:rPr>
          <w:rFonts w:ascii="Times New Roman" w:eastAsia="Times New Roman" w:hAnsi="Times New Roman" w:cs="Times New Roman"/>
          <w:sz w:val="28"/>
          <w:szCs w:val="28"/>
          <w:lang w:eastAsia="ru-RU"/>
        </w:rPr>
      </w:pPr>
      <w:r w:rsidRPr="00562FF3">
        <w:rPr>
          <w:rFonts w:ascii="Times New Roman" w:eastAsia="Times New Roman" w:hAnsi="Times New Roman" w:cs="Times New Roman"/>
          <w:sz w:val="28"/>
          <w:szCs w:val="28"/>
          <w:lang w:eastAsia="ru-RU"/>
        </w:rPr>
        <w:t>Работу выполнил (а) ____________________________</w:t>
      </w:r>
      <w:r>
        <w:rPr>
          <w:rFonts w:ascii="Times New Roman" w:eastAsia="Times New Roman" w:hAnsi="Times New Roman" w:cs="Times New Roman"/>
          <w:sz w:val="28"/>
          <w:szCs w:val="28"/>
          <w:lang w:eastAsia="ru-RU"/>
        </w:rPr>
        <w:t>__В.В. Шулак</w:t>
      </w:r>
    </w:p>
    <w:p w:rsidR="00621A8B" w:rsidRPr="00562FF3" w:rsidRDefault="00621A8B" w:rsidP="00621A8B">
      <w:pPr>
        <w:spacing w:after="0" w:line="360" w:lineRule="auto"/>
        <w:jc w:val="center"/>
        <w:rPr>
          <w:rFonts w:ascii="Times New Roman" w:eastAsia="Times New Roman" w:hAnsi="Times New Roman" w:cs="Times New Roman"/>
          <w:sz w:val="24"/>
          <w:szCs w:val="24"/>
          <w:lang w:eastAsia="ru-RU"/>
        </w:rPr>
      </w:pPr>
      <w:r w:rsidRPr="00562FF3">
        <w:rPr>
          <w:rFonts w:ascii="Times New Roman" w:eastAsia="Times New Roman" w:hAnsi="Times New Roman" w:cs="Times New Roman"/>
          <w:sz w:val="24"/>
          <w:szCs w:val="24"/>
          <w:lang w:eastAsia="ru-RU"/>
        </w:rPr>
        <w:t>(подпись)</w:t>
      </w:r>
    </w:p>
    <w:p w:rsidR="00621A8B" w:rsidRPr="00562FF3" w:rsidRDefault="00621A8B" w:rsidP="00621A8B">
      <w:pPr>
        <w:tabs>
          <w:tab w:val="left" w:pos="993"/>
          <w:tab w:val="left" w:pos="1110"/>
        </w:tabs>
        <w:spacing w:after="0" w:line="240" w:lineRule="auto"/>
        <w:jc w:val="both"/>
        <w:rPr>
          <w:rFonts w:ascii="Times New Roman" w:eastAsia="Calibri" w:hAnsi="Times New Roman" w:cs="Times New Roman"/>
          <w:sz w:val="28"/>
          <w:szCs w:val="28"/>
          <w:u w:val="single"/>
        </w:rPr>
      </w:pPr>
      <w:r w:rsidRPr="00562FF3">
        <w:rPr>
          <w:rFonts w:ascii="Times New Roman" w:eastAsia="Calibri" w:hAnsi="Times New Roman" w:cs="Times New Roman"/>
          <w:sz w:val="28"/>
          <w:szCs w:val="28"/>
        </w:rPr>
        <w:t xml:space="preserve">Направление подготовки       </w:t>
      </w:r>
      <w:r w:rsidRPr="00562FF3">
        <w:rPr>
          <w:rFonts w:ascii="Times New Roman" w:eastAsia="Calibri" w:hAnsi="Times New Roman" w:cs="Times New Roman"/>
          <w:sz w:val="28"/>
          <w:szCs w:val="28"/>
          <w:u w:val="single"/>
        </w:rPr>
        <w:t>45.03.01 Филоло</w:t>
      </w:r>
      <w:r>
        <w:rPr>
          <w:rFonts w:ascii="Times New Roman" w:eastAsia="Calibri" w:hAnsi="Times New Roman" w:cs="Times New Roman"/>
          <w:sz w:val="28"/>
          <w:szCs w:val="28"/>
          <w:u w:val="single"/>
        </w:rPr>
        <w:t xml:space="preserve">гия            </w:t>
      </w:r>
      <w:r w:rsidR="00B94A41">
        <w:rPr>
          <w:rFonts w:ascii="Times New Roman" w:eastAsia="Calibri" w:hAnsi="Times New Roman" w:cs="Times New Roman"/>
          <w:sz w:val="28"/>
          <w:szCs w:val="28"/>
          <w:u w:val="single"/>
        </w:rPr>
        <w:t>3</w:t>
      </w:r>
      <w:r w:rsidRPr="00562FF3">
        <w:rPr>
          <w:rFonts w:ascii="Times New Roman" w:eastAsia="Calibri" w:hAnsi="Times New Roman" w:cs="Times New Roman"/>
          <w:sz w:val="28"/>
          <w:szCs w:val="28"/>
          <w:u w:val="single"/>
        </w:rPr>
        <w:t xml:space="preserve">   курс                        </w:t>
      </w:r>
      <w:r w:rsidRPr="00562FF3">
        <w:rPr>
          <w:rFonts w:ascii="Times New Roman" w:eastAsia="Calibri" w:hAnsi="Times New Roman" w:cs="Times New Roman"/>
          <w:color w:val="FFFFFF"/>
          <w:sz w:val="28"/>
          <w:szCs w:val="28"/>
          <w:u w:val="single"/>
        </w:rPr>
        <w:t>.</w:t>
      </w:r>
    </w:p>
    <w:p w:rsidR="00621A8B" w:rsidRPr="00562FF3" w:rsidRDefault="00621A8B" w:rsidP="00621A8B">
      <w:pPr>
        <w:tabs>
          <w:tab w:val="left" w:pos="993"/>
          <w:tab w:val="left" w:pos="1110"/>
        </w:tabs>
        <w:spacing w:after="0" w:line="240" w:lineRule="auto"/>
        <w:jc w:val="both"/>
        <w:rPr>
          <w:rFonts w:ascii="Times New Roman" w:eastAsia="Calibri" w:hAnsi="Times New Roman" w:cs="Times New Roman"/>
          <w:sz w:val="24"/>
          <w:szCs w:val="24"/>
        </w:rPr>
      </w:pPr>
      <w:r w:rsidRPr="00562FF3">
        <w:rPr>
          <w:rFonts w:ascii="Times New Roman" w:eastAsia="Calibri" w:hAnsi="Times New Roman" w:cs="Times New Roman"/>
          <w:sz w:val="24"/>
          <w:szCs w:val="24"/>
        </w:rPr>
        <w:t xml:space="preserve">                                                           (код, наименование)</w:t>
      </w:r>
    </w:p>
    <w:p w:rsidR="00621A8B" w:rsidRPr="00562FF3" w:rsidRDefault="00621A8B" w:rsidP="00621A8B">
      <w:pPr>
        <w:tabs>
          <w:tab w:val="left" w:pos="993"/>
          <w:tab w:val="left" w:pos="1110"/>
        </w:tabs>
        <w:spacing w:after="0" w:line="360" w:lineRule="auto"/>
        <w:rPr>
          <w:rFonts w:ascii="Times New Roman" w:eastAsia="Calibri" w:hAnsi="Times New Roman" w:cs="Times New Roman"/>
          <w:sz w:val="28"/>
          <w:szCs w:val="28"/>
        </w:rPr>
      </w:pPr>
    </w:p>
    <w:p w:rsidR="00621A8B" w:rsidRPr="00562FF3" w:rsidRDefault="00621A8B" w:rsidP="00621A8B">
      <w:pPr>
        <w:tabs>
          <w:tab w:val="left" w:pos="993"/>
          <w:tab w:val="left" w:pos="1110"/>
        </w:tabs>
        <w:spacing w:after="0" w:line="360" w:lineRule="auto"/>
        <w:rPr>
          <w:rFonts w:ascii="Times New Roman" w:eastAsia="Times New Roman" w:hAnsi="Times New Roman" w:cs="Times New Roman"/>
          <w:sz w:val="28"/>
          <w:szCs w:val="28"/>
          <w:lang w:eastAsia="ru-RU"/>
        </w:rPr>
      </w:pPr>
      <w:r w:rsidRPr="00562FF3">
        <w:rPr>
          <w:rFonts w:ascii="Times New Roman" w:eastAsia="Times New Roman" w:hAnsi="Times New Roman" w:cs="Times New Roman"/>
          <w:sz w:val="28"/>
          <w:szCs w:val="28"/>
          <w:lang w:eastAsia="ru-RU"/>
        </w:rPr>
        <w:t xml:space="preserve">Направленность (профиль)   </w:t>
      </w:r>
      <w:r w:rsidRPr="00562FF3">
        <w:rPr>
          <w:rFonts w:ascii="Times New Roman" w:eastAsia="Times New Roman" w:hAnsi="Times New Roman" w:cs="Times New Roman"/>
          <w:sz w:val="28"/>
          <w:szCs w:val="28"/>
          <w:u w:val="single"/>
          <w:lang w:eastAsia="ru-RU"/>
        </w:rPr>
        <w:t xml:space="preserve">Зарубежная филология                                           </w:t>
      </w:r>
      <w:r w:rsidRPr="00562FF3">
        <w:rPr>
          <w:rFonts w:ascii="Times New Roman" w:eastAsia="Times New Roman" w:hAnsi="Times New Roman" w:cs="Times New Roman"/>
          <w:color w:val="FFFFFF" w:themeColor="background1"/>
          <w:sz w:val="28"/>
          <w:szCs w:val="28"/>
          <w:u w:val="single"/>
          <w:lang w:eastAsia="ru-RU"/>
        </w:rPr>
        <w:t>.</w:t>
      </w:r>
    </w:p>
    <w:p w:rsidR="00621A8B" w:rsidRPr="00562FF3" w:rsidRDefault="00621A8B" w:rsidP="00621A8B">
      <w:pPr>
        <w:spacing w:after="0" w:line="240" w:lineRule="auto"/>
        <w:rPr>
          <w:rFonts w:ascii="Times New Roman" w:eastAsia="Times New Roman" w:hAnsi="Times New Roman" w:cs="Times New Roman"/>
          <w:sz w:val="24"/>
          <w:szCs w:val="24"/>
          <w:lang w:eastAsia="ru-RU"/>
        </w:rPr>
      </w:pPr>
    </w:p>
    <w:p w:rsidR="00621A8B" w:rsidRPr="00562FF3" w:rsidRDefault="00621A8B" w:rsidP="00621A8B">
      <w:pPr>
        <w:spacing w:after="0" w:line="240" w:lineRule="auto"/>
        <w:rPr>
          <w:rFonts w:ascii="Times New Roman" w:eastAsia="Times New Roman" w:hAnsi="Times New Roman" w:cs="Times New Roman"/>
          <w:sz w:val="28"/>
          <w:szCs w:val="28"/>
          <w:lang w:eastAsia="ru-RU"/>
        </w:rPr>
      </w:pPr>
      <w:r w:rsidRPr="00562FF3">
        <w:rPr>
          <w:rFonts w:ascii="Times New Roman" w:eastAsia="Times New Roman" w:hAnsi="Times New Roman" w:cs="Times New Roman"/>
          <w:sz w:val="28"/>
          <w:szCs w:val="28"/>
          <w:lang w:eastAsia="ru-RU"/>
        </w:rPr>
        <w:t>Научный руководитель</w:t>
      </w:r>
    </w:p>
    <w:p w:rsidR="00621A8B" w:rsidRPr="00562FF3" w:rsidRDefault="00621A8B" w:rsidP="00621A8B">
      <w:pPr>
        <w:spacing w:after="0" w:line="240" w:lineRule="auto"/>
        <w:jc w:val="both"/>
        <w:rPr>
          <w:rFonts w:ascii="Times New Roman" w:eastAsia="Times New Roman" w:hAnsi="Times New Roman" w:cs="Times New Roman"/>
          <w:sz w:val="28"/>
          <w:szCs w:val="28"/>
          <w:lang w:eastAsia="ru-RU"/>
        </w:rPr>
      </w:pPr>
      <w:r w:rsidRPr="00562FF3">
        <w:rPr>
          <w:rFonts w:ascii="Times New Roman" w:eastAsia="Times New Roman" w:hAnsi="Times New Roman" w:cs="Times New Roman"/>
          <w:sz w:val="28"/>
          <w:szCs w:val="28"/>
          <w:lang w:eastAsia="ru-RU"/>
        </w:rPr>
        <w:t xml:space="preserve">канд. филол. наук, доцент _________________________ </w:t>
      </w:r>
      <w:r w:rsidR="00B94A41">
        <w:rPr>
          <w:rFonts w:ascii="Times New Roman" w:eastAsia="Times New Roman" w:hAnsi="Times New Roman" w:cs="Times New Roman"/>
          <w:sz w:val="28"/>
          <w:szCs w:val="28"/>
          <w:lang w:eastAsia="ru-RU"/>
        </w:rPr>
        <w:t>С.Н</w:t>
      </w:r>
      <w:r w:rsidRPr="00562FF3">
        <w:rPr>
          <w:rFonts w:ascii="Times New Roman" w:eastAsia="Times New Roman" w:hAnsi="Times New Roman" w:cs="Times New Roman"/>
          <w:sz w:val="28"/>
          <w:szCs w:val="28"/>
          <w:lang w:eastAsia="ru-RU"/>
        </w:rPr>
        <w:t>.</w:t>
      </w:r>
      <w:r w:rsidR="00B94A41">
        <w:rPr>
          <w:rFonts w:ascii="Times New Roman" w:eastAsia="Times New Roman" w:hAnsi="Times New Roman" w:cs="Times New Roman"/>
          <w:sz w:val="28"/>
          <w:szCs w:val="28"/>
          <w:lang w:eastAsia="ru-RU"/>
        </w:rPr>
        <w:t xml:space="preserve"> Чумаков</w:t>
      </w:r>
    </w:p>
    <w:p w:rsidR="00621A8B" w:rsidRPr="00562FF3" w:rsidRDefault="00621A8B" w:rsidP="00621A8B">
      <w:pPr>
        <w:spacing w:after="0" w:line="360" w:lineRule="auto"/>
        <w:jc w:val="center"/>
        <w:rPr>
          <w:rFonts w:ascii="Times New Roman" w:eastAsia="Times New Roman" w:hAnsi="Times New Roman" w:cs="Times New Roman"/>
          <w:sz w:val="24"/>
          <w:szCs w:val="24"/>
          <w:lang w:eastAsia="ru-RU"/>
        </w:rPr>
      </w:pPr>
      <w:r w:rsidRPr="00562FF3">
        <w:rPr>
          <w:rFonts w:ascii="Times New Roman" w:eastAsia="Times New Roman" w:hAnsi="Times New Roman" w:cs="Times New Roman"/>
          <w:sz w:val="24"/>
          <w:szCs w:val="24"/>
          <w:lang w:eastAsia="ru-RU"/>
        </w:rPr>
        <w:t>(подпись)</w:t>
      </w:r>
    </w:p>
    <w:p w:rsidR="00621A8B" w:rsidRPr="00562FF3" w:rsidRDefault="00621A8B" w:rsidP="00621A8B">
      <w:pPr>
        <w:spacing w:after="0" w:line="240" w:lineRule="auto"/>
        <w:jc w:val="both"/>
        <w:rPr>
          <w:rFonts w:ascii="Times New Roman" w:eastAsia="Times New Roman" w:hAnsi="Times New Roman" w:cs="Times New Roman"/>
          <w:sz w:val="28"/>
          <w:szCs w:val="28"/>
          <w:lang w:eastAsia="ru-RU"/>
        </w:rPr>
      </w:pPr>
      <w:r w:rsidRPr="00562FF3">
        <w:rPr>
          <w:rFonts w:ascii="Times New Roman" w:eastAsia="Times New Roman" w:hAnsi="Times New Roman" w:cs="Times New Roman"/>
          <w:sz w:val="28"/>
          <w:szCs w:val="28"/>
          <w:lang w:eastAsia="ru-RU"/>
        </w:rPr>
        <w:t>Нормоконтролер</w:t>
      </w:r>
    </w:p>
    <w:p w:rsidR="00621A8B" w:rsidRPr="00562FF3" w:rsidRDefault="00621A8B" w:rsidP="00621A8B">
      <w:pPr>
        <w:spacing w:after="0" w:line="240" w:lineRule="auto"/>
        <w:jc w:val="both"/>
        <w:rPr>
          <w:rFonts w:ascii="Times New Roman" w:eastAsia="Times New Roman" w:hAnsi="Times New Roman" w:cs="Times New Roman"/>
          <w:sz w:val="28"/>
          <w:szCs w:val="24"/>
          <w:lang w:eastAsia="ru-RU"/>
        </w:rPr>
      </w:pPr>
      <w:r w:rsidRPr="00562FF3">
        <w:rPr>
          <w:rFonts w:ascii="Times New Roman" w:eastAsia="Times New Roman" w:hAnsi="Times New Roman" w:cs="Times New Roman"/>
          <w:sz w:val="28"/>
          <w:szCs w:val="28"/>
          <w:lang w:eastAsia="ru-RU"/>
        </w:rPr>
        <w:t xml:space="preserve">канд. филол. наук, доцент _________________________ </w:t>
      </w:r>
      <w:r w:rsidR="00B94A41">
        <w:rPr>
          <w:rFonts w:ascii="Times New Roman" w:eastAsia="Times New Roman" w:hAnsi="Times New Roman" w:cs="Times New Roman"/>
          <w:sz w:val="28"/>
          <w:szCs w:val="28"/>
          <w:lang w:eastAsia="ru-RU"/>
        </w:rPr>
        <w:t>С</w:t>
      </w:r>
      <w:r w:rsidRPr="00562FF3">
        <w:rPr>
          <w:rFonts w:ascii="Times New Roman" w:eastAsia="Times New Roman" w:hAnsi="Times New Roman" w:cs="Times New Roman"/>
          <w:sz w:val="28"/>
          <w:szCs w:val="28"/>
          <w:lang w:eastAsia="ru-RU"/>
        </w:rPr>
        <w:t>.</w:t>
      </w:r>
      <w:r w:rsidR="00B94A41">
        <w:rPr>
          <w:rFonts w:ascii="Times New Roman" w:eastAsia="Times New Roman" w:hAnsi="Times New Roman" w:cs="Times New Roman"/>
          <w:sz w:val="28"/>
          <w:szCs w:val="28"/>
          <w:lang w:eastAsia="ru-RU"/>
        </w:rPr>
        <w:t>Н</w:t>
      </w:r>
      <w:r w:rsidRPr="00562FF3">
        <w:rPr>
          <w:rFonts w:ascii="Times New Roman" w:eastAsia="Times New Roman" w:hAnsi="Times New Roman" w:cs="Times New Roman"/>
          <w:sz w:val="28"/>
          <w:szCs w:val="28"/>
          <w:lang w:eastAsia="ru-RU"/>
        </w:rPr>
        <w:t xml:space="preserve">. </w:t>
      </w:r>
      <w:r w:rsidR="00B94A41">
        <w:rPr>
          <w:rFonts w:ascii="Times New Roman" w:eastAsia="Times New Roman" w:hAnsi="Times New Roman" w:cs="Times New Roman"/>
          <w:sz w:val="28"/>
          <w:szCs w:val="28"/>
          <w:lang w:eastAsia="ru-RU"/>
        </w:rPr>
        <w:t>Чумаков</w:t>
      </w:r>
      <w:r w:rsidRPr="00562FF3">
        <w:rPr>
          <w:rFonts w:ascii="Times New Roman" w:eastAsia="Times New Roman" w:hAnsi="Times New Roman" w:cs="Times New Roman"/>
          <w:sz w:val="28"/>
          <w:szCs w:val="24"/>
          <w:lang w:eastAsia="ru-RU"/>
        </w:rPr>
        <w:t xml:space="preserve"> </w:t>
      </w:r>
    </w:p>
    <w:p w:rsidR="00621A8B" w:rsidRPr="00562FF3" w:rsidRDefault="00621A8B" w:rsidP="00621A8B">
      <w:pPr>
        <w:spacing w:after="0" w:line="360" w:lineRule="auto"/>
        <w:jc w:val="center"/>
        <w:rPr>
          <w:rFonts w:ascii="Times New Roman" w:eastAsia="Times New Roman" w:hAnsi="Times New Roman" w:cs="Times New Roman"/>
          <w:sz w:val="24"/>
          <w:szCs w:val="24"/>
          <w:lang w:eastAsia="ru-RU"/>
        </w:rPr>
      </w:pPr>
      <w:r w:rsidRPr="00562FF3">
        <w:rPr>
          <w:rFonts w:ascii="Times New Roman" w:eastAsia="Times New Roman" w:hAnsi="Times New Roman" w:cs="Times New Roman"/>
          <w:sz w:val="24"/>
          <w:szCs w:val="24"/>
          <w:lang w:eastAsia="ru-RU"/>
        </w:rPr>
        <w:t>(подпись)</w:t>
      </w:r>
    </w:p>
    <w:p w:rsidR="00621A8B" w:rsidRPr="00562FF3" w:rsidRDefault="00621A8B" w:rsidP="00621A8B">
      <w:pPr>
        <w:spacing w:after="0" w:line="360" w:lineRule="auto"/>
        <w:rPr>
          <w:rFonts w:ascii="Times New Roman" w:eastAsia="Times New Roman" w:hAnsi="Times New Roman" w:cs="Times New Roman"/>
          <w:sz w:val="24"/>
          <w:szCs w:val="24"/>
          <w:lang w:eastAsia="ru-RU"/>
        </w:rPr>
      </w:pPr>
    </w:p>
    <w:p w:rsidR="00621A8B" w:rsidRPr="00562FF3" w:rsidRDefault="00621A8B" w:rsidP="00621A8B">
      <w:pPr>
        <w:spacing w:after="0" w:line="360" w:lineRule="auto"/>
        <w:jc w:val="center"/>
        <w:rPr>
          <w:rFonts w:ascii="Times New Roman" w:eastAsia="Times New Roman" w:hAnsi="Times New Roman" w:cs="Times New Roman"/>
          <w:sz w:val="28"/>
          <w:szCs w:val="28"/>
          <w:lang w:eastAsia="ru-RU"/>
        </w:rPr>
      </w:pPr>
    </w:p>
    <w:p w:rsidR="00621A8B" w:rsidRDefault="00621A8B" w:rsidP="00621A8B">
      <w:pPr>
        <w:spacing w:after="0" w:line="360" w:lineRule="auto"/>
        <w:jc w:val="center"/>
        <w:rPr>
          <w:rFonts w:ascii="Times New Roman" w:eastAsia="Times New Roman" w:hAnsi="Times New Roman" w:cs="Times New Roman"/>
          <w:sz w:val="28"/>
          <w:szCs w:val="28"/>
          <w:lang w:eastAsia="ru-RU"/>
        </w:rPr>
      </w:pPr>
    </w:p>
    <w:p w:rsidR="00B94A41" w:rsidRDefault="00B94A41" w:rsidP="00621A8B">
      <w:pPr>
        <w:spacing w:after="0" w:line="360" w:lineRule="auto"/>
        <w:jc w:val="center"/>
        <w:rPr>
          <w:rFonts w:ascii="Times New Roman" w:eastAsia="Times New Roman" w:hAnsi="Times New Roman" w:cs="Times New Roman"/>
          <w:sz w:val="28"/>
          <w:szCs w:val="28"/>
          <w:lang w:eastAsia="ru-RU"/>
        </w:rPr>
      </w:pPr>
    </w:p>
    <w:p w:rsidR="00B94A41" w:rsidRPr="00562FF3" w:rsidRDefault="00B94A41" w:rsidP="00621A8B">
      <w:pPr>
        <w:spacing w:after="0" w:line="360" w:lineRule="auto"/>
        <w:jc w:val="center"/>
        <w:rPr>
          <w:rFonts w:ascii="Times New Roman" w:eastAsia="Times New Roman" w:hAnsi="Times New Roman" w:cs="Times New Roman"/>
          <w:sz w:val="28"/>
          <w:szCs w:val="28"/>
          <w:lang w:eastAsia="ru-RU"/>
        </w:rPr>
      </w:pPr>
    </w:p>
    <w:p w:rsidR="00621A8B" w:rsidRPr="00562FF3" w:rsidRDefault="00621A8B" w:rsidP="00621A8B">
      <w:pPr>
        <w:spacing w:after="0" w:line="240" w:lineRule="auto"/>
        <w:jc w:val="center"/>
        <w:rPr>
          <w:rFonts w:ascii="Times New Roman" w:eastAsia="Times New Roman" w:hAnsi="Times New Roman" w:cs="Times New Roman"/>
          <w:sz w:val="28"/>
          <w:szCs w:val="28"/>
          <w:lang w:eastAsia="ru-RU"/>
        </w:rPr>
      </w:pPr>
      <w:r w:rsidRPr="00562FF3">
        <w:rPr>
          <w:rFonts w:ascii="Times New Roman" w:eastAsia="Times New Roman" w:hAnsi="Times New Roman" w:cs="Times New Roman"/>
          <w:sz w:val="28"/>
          <w:szCs w:val="28"/>
          <w:lang w:eastAsia="ru-RU"/>
        </w:rPr>
        <w:t>Краснодар</w:t>
      </w:r>
    </w:p>
    <w:p w:rsidR="00B94A41" w:rsidRDefault="00621A8B" w:rsidP="00B94A41">
      <w:pPr>
        <w:spacing w:after="0" w:line="240" w:lineRule="auto"/>
        <w:jc w:val="center"/>
        <w:rPr>
          <w:rFonts w:ascii="Times New Roman" w:eastAsia="Times New Roman" w:hAnsi="Times New Roman" w:cs="Times New Roman"/>
          <w:sz w:val="28"/>
          <w:szCs w:val="28"/>
          <w:lang w:eastAsia="ru-RU"/>
        </w:rPr>
      </w:pPr>
      <w:r w:rsidRPr="00562FF3">
        <w:rPr>
          <w:rFonts w:ascii="Times New Roman" w:eastAsia="Times New Roman" w:hAnsi="Times New Roman" w:cs="Times New Roman"/>
          <w:sz w:val="28"/>
          <w:szCs w:val="28"/>
          <w:lang w:eastAsia="ru-RU"/>
        </w:rPr>
        <w:t>2018</w:t>
      </w:r>
    </w:p>
    <w:p w:rsidR="00EE5A43" w:rsidRPr="00446E5D" w:rsidRDefault="00B94A41" w:rsidP="00EE5A43">
      <w:pPr>
        <w:pStyle w:val="a3"/>
        <w:shd w:val="clear" w:color="auto" w:fill="FFFFFF"/>
        <w:spacing w:before="0" w:after="0"/>
        <w:contextualSpacing/>
        <w:jc w:val="center"/>
        <w:rPr>
          <w:rFonts w:ascii="Times New Roman" w:hAnsi="Times New Roman" w:cs="Times New Roman"/>
          <w:b w:val="0"/>
          <w:bCs w:val="0"/>
          <w:sz w:val="28"/>
          <w:szCs w:val="28"/>
        </w:rPr>
      </w:pPr>
      <w:r>
        <w:rPr>
          <w:rFonts w:ascii="Times New Roman" w:eastAsia="Times New Roman" w:hAnsi="Times New Roman" w:cs="Times New Roman"/>
          <w:sz w:val="28"/>
          <w:szCs w:val="28"/>
          <w:lang w:eastAsia="ru-RU"/>
        </w:rPr>
        <w:br w:type="page"/>
      </w:r>
      <w:r w:rsidR="00EE5A43" w:rsidRPr="00446E5D">
        <w:rPr>
          <w:rFonts w:ascii="Times New Roman" w:hAnsi="Times New Roman" w:cs="Times New Roman"/>
          <w:b w:val="0"/>
          <w:bCs w:val="0"/>
          <w:sz w:val="28"/>
          <w:szCs w:val="28"/>
        </w:rPr>
        <w:lastRenderedPageBreak/>
        <w:t>СОДЕРЖАНИЕ</w:t>
      </w:r>
    </w:p>
    <w:p w:rsidR="00EE5A43" w:rsidRPr="00446E5D" w:rsidRDefault="00EE5A43" w:rsidP="00EE5A43">
      <w:pPr>
        <w:pStyle w:val="a3"/>
        <w:shd w:val="clear" w:color="auto" w:fill="FFFFFF"/>
        <w:spacing w:before="0" w:after="0"/>
        <w:contextualSpacing/>
        <w:jc w:val="center"/>
        <w:rPr>
          <w:rFonts w:ascii="Times New Roman" w:hAnsi="Times New Roman" w:cs="Times New Roman"/>
        </w:rPr>
      </w:pPr>
    </w:p>
    <w:p w:rsidR="00EE5A43" w:rsidRPr="00446E5D" w:rsidRDefault="00EE5A43" w:rsidP="00EE5A43">
      <w:pPr>
        <w:pStyle w:val="1"/>
        <w:tabs>
          <w:tab w:val="clear" w:pos="9645"/>
          <w:tab w:val="left" w:pos="9060"/>
          <w:tab w:val="right" w:leader="dot" w:pos="9638"/>
        </w:tabs>
        <w:rPr>
          <w:rFonts w:cs="Times New Roman"/>
        </w:rPr>
      </w:pPr>
      <w:hyperlink w:anchor="__RefHeading___Toc1322_815997650" w:history="1">
        <w:r w:rsidRPr="00446E5D">
          <w:rPr>
            <w:rStyle w:val="a4"/>
            <w:rFonts w:cs="Times New Roman"/>
            <w:sz w:val="28"/>
            <w:szCs w:val="28"/>
          </w:rPr>
          <w:t>Введение …............................................................................................................</w:t>
        </w:r>
        <w:r w:rsidRPr="00446E5D">
          <w:rPr>
            <w:rStyle w:val="a4"/>
            <w:rFonts w:cs="Times New Roman"/>
            <w:sz w:val="28"/>
            <w:szCs w:val="28"/>
          </w:rPr>
          <w:tab/>
          <w:t>3</w:t>
        </w:r>
      </w:hyperlink>
    </w:p>
    <w:p w:rsidR="00EE5A43" w:rsidRPr="00446E5D" w:rsidRDefault="00EE5A43" w:rsidP="00EE5A43">
      <w:pPr>
        <w:pStyle w:val="1"/>
        <w:tabs>
          <w:tab w:val="clear" w:pos="9645"/>
          <w:tab w:val="left" w:pos="9120"/>
          <w:tab w:val="right" w:leader="dot" w:pos="9638"/>
        </w:tabs>
        <w:rPr>
          <w:rFonts w:cs="Times New Roman"/>
        </w:rPr>
      </w:pPr>
      <w:hyperlink w:anchor="__RefHeading___Toc1324_815997650" w:history="1">
        <w:r w:rsidRPr="00446E5D">
          <w:rPr>
            <w:rStyle w:val="a4"/>
            <w:rFonts w:cs="Times New Roman"/>
            <w:sz w:val="28"/>
            <w:szCs w:val="28"/>
          </w:rPr>
          <w:t xml:space="preserve">1 </w:t>
        </w:r>
        <w:r w:rsidRPr="00A104B1">
          <w:rPr>
            <w:rStyle w:val="a4"/>
            <w:rFonts w:cs="Times New Roman"/>
            <w:sz w:val="28"/>
            <w:szCs w:val="28"/>
          </w:rPr>
          <w:t>Специфика жанр</w:t>
        </w:r>
        <w:r>
          <w:rPr>
            <w:rStyle w:val="a4"/>
            <w:rFonts w:cs="Times New Roman"/>
            <w:sz w:val="28"/>
            <w:szCs w:val="28"/>
          </w:rPr>
          <w:t>ов</w:t>
        </w:r>
        <w:r w:rsidRPr="00A104B1">
          <w:rPr>
            <w:rStyle w:val="a4"/>
            <w:rFonts w:cs="Times New Roman"/>
            <w:sz w:val="28"/>
            <w:szCs w:val="28"/>
          </w:rPr>
          <w:t xml:space="preserve"> </w:t>
        </w:r>
        <w:r>
          <w:rPr>
            <w:rStyle w:val="a4"/>
            <w:rFonts w:cs="Times New Roman"/>
            <w:sz w:val="28"/>
            <w:szCs w:val="28"/>
          </w:rPr>
          <w:t>комедии и трагедии………..…………</w:t>
        </w:r>
        <w:r w:rsidRPr="00446E5D">
          <w:rPr>
            <w:rStyle w:val="a4"/>
            <w:rFonts w:cs="Times New Roman"/>
            <w:sz w:val="28"/>
            <w:szCs w:val="28"/>
          </w:rPr>
          <w:t>..........................</w:t>
        </w:r>
        <w:r>
          <w:rPr>
            <w:rStyle w:val="a4"/>
            <w:rFonts w:cs="Times New Roman"/>
            <w:sz w:val="28"/>
            <w:szCs w:val="28"/>
          </w:rPr>
          <w:t>...</w:t>
        </w:r>
        <w:r w:rsidRPr="00446E5D">
          <w:rPr>
            <w:rStyle w:val="a4"/>
            <w:rFonts w:cs="Times New Roman"/>
            <w:sz w:val="28"/>
            <w:szCs w:val="28"/>
          </w:rPr>
          <w:tab/>
        </w:r>
      </w:hyperlink>
      <w:r>
        <w:rPr>
          <w:rStyle w:val="a4"/>
          <w:rFonts w:cs="Times New Roman"/>
          <w:sz w:val="28"/>
          <w:szCs w:val="28"/>
        </w:rPr>
        <w:t>5</w:t>
      </w:r>
    </w:p>
    <w:p w:rsidR="00EE5A43" w:rsidRPr="00446E5D" w:rsidRDefault="00EE5A43" w:rsidP="00EE5A43">
      <w:pPr>
        <w:pStyle w:val="2"/>
        <w:tabs>
          <w:tab w:val="clear" w:pos="9362"/>
          <w:tab w:val="left" w:pos="9090"/>
          <w:tab w:val="right" w:leader="dot" w:pos="9355"/>
        </w:tabs>
        <w:rPr>
          <w:rFonts w:cs="Times New Roman"/>
        </w:rPr>
      </w:pPr>
      <w:hyperlink w:anchor="__RefHeading___Toc1326_815997650" w:history="1">
        <w:r w:rsidRPr="00446E5D">
          <w:rPr>
            <w:rStyle w:val="a4"/>
            <w:rFonts w:cs="Times New Roman"/>
            <w:sz w:val="28"/>
            <w:szCs w:val="28"/>
          </w:rPr>
          <w:t xml:space="preserve">1.1 </w:t>
        </w:r>
        <w:r>
          <w:rPr>
            <w:rStyle w:val="a4"/>
            <w:rFonts w:cs="Times New Roman"/>
            <w:sz w:val="28"/>
            <w:szCs w:val="28"/>
          </w:rPr>
          <w:t>Менандр</w:t>
        </w:r>
      </w:hyperlink>
      <w:r>
        <w:rPr>
          <w:rStyle w:val="a4"/>
          <w:rFonts w:cs="Times New Roman"/>
          <w:sz w:val="28"/>
          <w:szCs w:val="28"/>
        </w:rPr>
        <w:t xml:space="preserve"> как представитель новоаттической комедии………………….</w:t>
      </w:r>
      <w:r>
        <w:rPr>
          <w:rFonts w:cs="Times New Roman"/>
          <w:sz w:val="28"/>
          <w:szCs w:val="28"/>
        </w:rPr>
        <w:t>5</w:t>
      </w:r>
    </w:p>
    <w:p w:rsidR="00EE5A43" w:rsidRPr="00446E5D" w:rsidRDefault="00EE5A43" w:rsidP="00EE5A43">
      <w:pPr>
        <w:pStyle w:val="2"/>
        <w:tabs>
          <w:tab w:val="clear" w:pos="9362"/>
          <w:tab w:val="left" w:pos="9075"/>
          <w:tab w:val="right" w:leader="dot" w:pos="9355"/>
        </w:tabs>
        <w:rPr>
          <w:rFonts w:cs="Times New Roman"/>
        </w:rPr>
      </w:pPr>
      <w:hyperlink w:anchor="__RefHeading___Toc1328_815997650" w:history="1">
        <w:r w:rsidRPr="00446E5D">
          <w:rPr>
            <w:rStyle w:val="a4"/>
            <w:rFonts w:cs="Times New Roman"/>
            <w:sz w:val="28"/>
            <w:szCs w:val="28"/>
          </w:rPr>
          <w:t>1.2</w:t>
        </w:r>
        <w:r>
          <w:rPr>
            <w:rStyle w:val="a4"/>
            <w:rFonts w:cs="Times New Roman"/>
            <w:sz w:val="28"/>
            <w:szCs w:val="28"/>
          </w:rPr>
          <w:t xml:space="preserve"> </w:t>
        </w:r>
      </w:hyperlink>
      <w:r>
        <w:rPr>
          <w:rStyle w:val="a4"/>
          <w:rFonts w:cs="Times New Roman"/>
          <w:sz w:val="28"/>
          <w:szCs w:val="28"/>
        </w:rPr>
        <w:t>Начало трагического в пьесах Шекспира…...…</w:t>
      </w:r>
      <w:r w:rsidRPr="001204CF">
        <w:rPr>
          <w:rStyle w:val="a4"/>
          <w:rFonts w:cs="Times New Roman"/>
          <w:sz w:val="28"/>
          <w:szCs w:val="28"/>
        </w:rPr>
        <w:t>..</w:t>
      </w:r>
      <w:r>
        <w:rPr>
          <w:rStyle w:val="a4"/>
          <w:rFonts w:cs="Times New Roman"/>
          <w:sz w:val="28"/>
          <w:szCs w:val="28"/>
        </w:rPr>
        <w:t>……………………….8</w:t>
      </w:r>
    </w:p>
    <w:p w:rsidR="00EE5A43" w:rsidRPr="00446E5D" w:rsidRDefault="00EE5A43" w:rsidP="00EE5A43">
      <w:pPr>
        <w:pStyle w:val="1"/>
        <w:tabs>
          <w:tab w:val="clear" w:pos="9645"/>
          <w:tab w:val="left" w:pos="9075"/>
          <w:tab w:val="right" w:leader="dot" w:pos="9638"/>
        </w:tabs>
        <w:rPr>
          <w:rFonts w:cs="Times New Roman"/>
        </w:rPr>
      </w:pPr>
      <w:hyperlink w:anchor="__RefHeading___Toc1334_815997650" w:history="1">
        <w:r w:rsidRPr="00446E5D">
          <w:rPr>
            <w:rStyle w:val="a4"/>
            <w:rFonts w:cs="Times New Roman"/>
            <w:sz w:val="28"/>
            <w:szCs w:val="28"/>
          </w:rPr>
          <w:t xml:space="preserve">2 </w:t>
        </w:r>
        <w:r>
          <w:rPr>
            <w:rStyle w:val="a4"/>
            <w:rFonts w:cs="Times New Roman"/>
            <w:sz w:val="28"/>
            <w:szCs w:val="28"/>
          </w:rPr>
          <w:t>Психология и понятие художественного образа………………….</w:t>
        </w:r>
        <w:r w:rsidRPr="00446E5D">
          <w:rPr>
            <w:rStyle w:val="a4"/>
            <w:rFonts w:cs="Times New Roman"/>
            <w:sz w:val="28"/>
            <w:szCs w:val="28"/>
          </w:rPr>
          <w:t>................</w:t>
        </w:r>
      </w:hyperlink>
      <w:r>
        <w:rPr>
          <w:rFonts w:cs="Times New Roman"/>
          <w:sz w:val="28"/>
          <w:szCs w:val="28"/>
        </w:rPr>
        <w:t>1</w:t>
      </w:r>
      <w:r>
        <w:rPr>
          <w:rFonts w:cs="Times New Roman"/>
          <w:sz w:val="28"/>
          <w:szCs w:val="28"/>
        </w:rPr>
        <w:t>2</w:t>
      </w:r>
    </w:p>
    <w:p w:rsidR="00EE5A43" w:rsidRPr="00446E5D" w:rsidRDefault="00EE5A43" w:rsidP="00EE5A43">
      <w:pPr>
        <w:pStyle w:val="2"/>
        <w:tabs>
          <w:tab w:val="clear" w:pos="9362"/>
          <w:tab w:val="left" w:pos="9060"/>
          <w:tab w:val="right" w:leader="dot" w:pos="9355"/>
        </w:tabs>
        <w:rPr>
          <w:rFonts w:cs="Times New Roman"/>
          <w:sz w:val="28"/>
          <w:szCs w:val="28"/>
        </w:rPr>
      </w:pPr>
      <w:r w:rsidRPr="00446E5D">
        <w:rPr>
          <w:rFonts w:cs="Times New Roman"/>
          <w:sz w:val="28"/>
          <w:szCs w:val="28"/>
        </w:rPr>
        <w:t xml:space="preserve">2.1 </w:t>
      </w:r>
      <w:r w:rsidRPr="007421D0">
        <w:rPr>
          <w:rFonts w:cs="Times New Roman"/>
          <w:sz w:val="28"/>
          <w:szCs w:val="28"/>
        </w:rPr>
        <w:t>Образ героя-мизантропа в комедии «Брюзга»</w:t>
      </w:r>
      <w:r>
        <w:rPr>
          <w:rFonts w:cs="Times New Roman"/>
          <w:sz w:val="28"/>
          <w:szCs w:val="28"/>
        </w:rPr>
        <w:t>………………………….1</w:t>
      </w:r>
      <w:r>
        <w:rPr>
          <w:rFonts w:cs="Times New Roman"/>
          <w:sz w:val="28"/>
          <w:szCs w:val="28"/>
        </w:rPr>
        <w:t>4</w:t>
      </w:r>
    </w:p>
    <w:p w:rsidR="00EE5A43" w:rsidRPr="00446E5D" w:rsidRDefault="00EE5A43" w:rsidP="00EE5A43">
      <w:pPr>
        <w:pStyle w:val="2"/>
        <w:tabs>
          <w:tab w:val="clear" w:pos="9362"/>
          <w:tab w:val="left" w:pos="9060"/>
          <w:tab w:val="right" w:leader="dot" w:pos="9355"/>
        </w:tabs>
        <w:rPr>
          <w:rFonts w:cs="Times New Roman"/>
        </w:rPr>
      </w:pPr>
      <w:hyperlink w:anchor="__RefHeading___Toc1336_815997650" w:history="1">
        <w:r w:rsidRPr="00446E5D">
          <w:rPr>
            <w:rStyle w:val="a4"/>
            <w:rFonts w:cs="Times New Roman"/>
            <w:sz w:val="28"/>
            <w:szCs w:val="28"/>
          </w:rPr>
          <w:t xml:space="preserve">2.2 </w:t>
        </w:r>
        <w:r w:rsidRPr="002D364C">
          <w:rPr>
            <w:rStyle w:val="a4"/>
            <w:rFonts w:cs="Times New Roman"/>
            <w:sz w:val="28"/>
            <w:szCs w:val="28"/>
          </w:rPr>
          <w:t>О</w:t>
        </w:r>
        <w:r>
          <w:rPr>
            <w:rStyle w:val="a4"/>
            <w:rFonts w:cs="Times New Roman"/>
            <w:sz w:val="28"/>
            <w:szCs w:val="28"/>
          </w:rPr>
          <w:t>браз героя-мизантропа в трагедии «Тимон Афинский»……..…….</w:t>
        </w:r>
        <w:r w:rsidRPr="00446E5D">
          <w:rPr>
            <w:rStyle w:val="a4"/>
            <w:rFonts w:cs="Times New Roman"/>
            <w:sz w:val="28"/>
            <w:szCs w:val="28"/>
          </w:rPr>
          <w:t>....</w:t>
        </w:r>
      </w:hyperlink>
      <w:r>
        <w:rPr>
          <w:rStyle w:val="a4"/>
          <w:rFonts w:cs="Times New Roman"/>
          <w:sz w:val="28"/>
          <w:szCs w:val="28"/>
        </w:rPr>
        <w:t>1</w:t>
      </w:r>
      <w:r>
        <w:rPr>
          <w:rStyle w:val="a4"/>
          <w:rFonts w:cs="Times New Roman"/>
          <w:sz w:val="28"/>
          <w:szCs w:val="28"/>
        </w:rPr>
        <w:t>7</w:t>
      </w:r>
      <w:bookmarkStart w:id="0" w:name="_GoBack"/>
      <w:bookmarkEnd w:id="0"/>
    </w:p>
    <w:p w:rsidR="00EE5A43" w:rsidRPr="00EE5A43" w:rsidRDefault="00EE5A43" w:rsidP="00EE5A43">
      <w:pPr>
        <w:tabs>
          <w:tab w:val="left" w:pos="9060"/>
          <w:tab w:val="right" w:leader="dot" w:pos="9638"/>
        </w:tabs>
        <w:jc w:val="both"/>
        <w:rPr>
          <w:rFonts w:ascii="Times New Roman" w:hAnsi="Times New Roman" w:cs="Times New Roman"/>
        </w:rPr>
      </w:pPr>
      <w:r w:rsidRPr="00EE5A43">
        <w:rPr>
          <w:rStyle w:val="a4"/>
          <w:rFonts w:ascii="Times New Roman" w:hAnsi="Times New Roman" w:cs="Times New Roman"/>
          <w:sz w:val="28"/>
          <w:szCs w:val="28"/>
        </w:rPr>
        <w:t>Заключение............................................................................................................2</w:t>
      </w:r>
      <w:r>
        <w:rPr>
          <w:rStyle w:val="a4"/>
          <w:rFonts w:ascii="Times New Roman" w:hAnsi="Times New Roman" w:cs="Times New Roman"/>
          <w:sz w:val="28"/>
          <w:szCs w:val="28"/>
        </w:rPr>
        <w:t>3</w:t>
      </w:r>
    </w:p>
    <w:p w:rsidR="00EE5A43" w:rsidRPr="00446E5D" w:rsidRDefault="00EE5A43" w:rsidP="00EE5A43">
      <w:pPr>
        <w:pStyle w:val="1"/>
        <w:tabs>
          <w:tab w:val="clear" w:pos="9645"/>
          <w:tab w:val="left" w:pos="9060"/>
          <w:tab w:val="right" w:leader="dot" w:pos="9638"/>
        </w:tabs>
        <w:rPr>
          <w:rFonts w:cs="Times New Roman"/>
          <w:sz w:val="28"/>
          <w:szCs w:val="28"/>
        </w:rPr>
      </w:pPr>
      <w:hyperlink w:anchor="__RefHeading___Toc1352_815997650" w:history="1">
        <w:r w:rsidRPr="00446E5D">
          <w:rPr>
            <w:rStyle w:val="a4"/>
            <w:rFonts w:cs="Times New Roman"/>
            <w:sz w:val="28"/>
            <w:szCs w:val="28"/>
          </w:rPr>
          <w:t>Список использованных источников …........................</w:t>
        </w:r>
        <w:r>
          <w:rPr>
            <w:rStyle w:val="a4"/>
            <w:rFonts w:cs="Times New Roman"/>
            <w:sz w:val="28"/>
            <w:szCs w:val="28"/>
          </w:rPr>
          <w:t>...............................</w:t>
        </w:r>
        <w:r w:rsidRPr="00446E5D">
          <w:rPr>
            <w:rStyle w:val="a4"/>
            <w:rFonts w:cs="Times New Roman"/>
            <w:sz w:val="28"/>
            <w:szCs w:val="28"/>
          </w:rPr>
          <w:t>......</w:t>
        </w:r>
      </w:hyperlink>
      <w:r w:rsidRPr="00446E5D">
        <w:rPr>
          <w:rFonts w:cs="Times New Roman"/>
          <w:sz w:val="28"/>
          <w:szCs w:val="28"/>
        </w:rPr>
        <w:t>2</w:t>
      </w:r>
      <w:r>
        <w:rPr>
          <w:rFonts w:cs="Times New Roman"/>
          <w:sz w:val="28"/>
          <w:szCs w:val="28"/>
        </w:rPr>
        <w:t>5</w:t>
      </w:r>
    </w:p>
    <w:p w:rsidR="00EE5A43" w:rsidRPr="00446E5D" w:rsidRDefault="00EE5A43" w:rsidP="00EE5A43">
      <w:pPr>
        <w:pStyle w:val="p14"/>
        <w:shd w:val="clear" w:color="auto" w:fill="FFFFFF"/>
        <w:spacing w:before="0" w:after="0" w:line="360" w:lineRule="auto"/>
        <w:ind w:firstLine="707"/>
        <w:jc w:val="both"/>
        <w:rPr>
          <w:sz w:val="28"/>
          <w:szCs w:val="28"/>
        </w:rPr>
      </w:pPr>
    </w:p>
    <w:p w:rsidR="00EE5A43" w:rsidRPr="00446E5D" w:rsidRDefault="00EE5A43" w:rsidP="00EE5A43">
      <w:pPr>
        <w:spacing w:after="160"/>
        <w:rPr>
          <w:rFonts w:cs="Times New Roman"/>
        </w:rPr>
        <w:sectPr w:rsidR="00EE5A43" w:rsidRPr="00446E5D" w:rsidSect="00EE5A43">
          <w:footerReference w:type="default" r:id="rId5"/>
          <w:footerReference w:type="first" r:id="rId6"/>
          <w:pgSz w:w="11906" w:h="16838"/>
          <w:pgMar w:top="1134" w:right="567" w:bottom="1134" w:left="1701" w:header="709" w:footer="709" w:gutter="0"/>
          <w:cols w:space="708"/>
          <w:titlePg/>
          <w:docGrid w:linePitch="360"/>
        </w:sectPr>
      </w:pPr>
    </w:p>
    <w:p w:rsidR="00EE5A43" w:rsidRPr="00EE5A43" w:rsidRDefault="00EE5A43" w:rsidP="00EE5A43">
      <w:pPr>
        <w:rPr>
          <w:rFonts w:ascii="Times New Roman" w:hAnsi="Times New Roman" w:cs="Times New Roman"/>
          <w:sz w:val="28"/>
          <w:szCs w:val="28"/>
        </w:rPr>
      </w:pPr>
      <w:r w:rsidRPr="00EE5A43">
        <w:rPr>
          <w:rFonts w:ascii="Times New Roman" w:hAnsi="Times New Roman" w:cs="Times New Roman"/>
          <w:sz w:val="28"/>
          <w:szCs w:val="28"/>
        </w:rPr>
        <w:lastRenderedPageBreak/>
        <w:t xml:space="preserve">                                                      ВВЕДЕНИЕ</w:t>
      </w:r>
    </w:p>
    <w:p w:rsidR="00EE5A43" w:rsidRPr="004B6E38" w:rsidRDefault="00EE5A43" w:rsidP="00EE5A43">
      <w:pPr>
        <w:pStyle w:val="a5"/>
        <w:spacing w:line="360" w:lineRule="auto"/>
        <w:ind w:firstLine="0"/>
        <w:jc w:val="both"/>
        <w:rPr>
          <w:rFonts w:cs="Times New Roman"/>
          <w:sz w:val="28"/>
          <w:szCs w:val="28"/>
        </w:rPr>
      </w:pPr>
    </w:p>
    <w:p w:rsidR="00EE5A43" w:rsidRDefault="00EE5A43" w:rsidP="00EE5A43">
      <w:pPr>
        <w:pStyle w:val="a5"/>
        <w:spacing w:line="360" w:lineRule="auto"/>
        <w:jc w:val="both"/>
        <w:rPr>
          <w:rFonts w:cs="Times New Roman"/>
          <w:sz w:val="28"/>
          <w:szCs w:val="28"/>
        </w:rPr>
      </w:pPr>
      <w:r>
        <w:rPr>
          <w:rFonts w:cs="Times New Roman"/>
          <w:sz w:val="28"/>
          <w:szCs w:val="28"/>
        </w:rPr>
        <w:t>С</w:t>
      </w:r>
      <w:r w:rsidRPr="00C14B48">
        <w:rPr>
          <w:rFonts w:cs="Times New Roman"/>
          <w:sz w:val="28"/>
          <w:szCs w:val="28"/>
        </w:rPr>
        <w:t>лово мизантропия происходит от греческих «</w:t>
      </w:r>
      <w:r>
        <w:rPr>
          <w:rFonts w:cs="Times New Roman"/>
          <w:sz w:val="28"/>
          <w:szCs w:val="28"/>
          <w:lang w:val="el-GR"/>
        </w:rPr>
        <w:t>μίσος</w:t>
      </w:r>
      <w:r w:rsidRPr="00C14B48">
        <w:rPr>
          <w:rFonts w:cs="Times New Roman"/>
          <w:sz w:val="28"/>
          <w:szCs w:val="28"/>
        </w:rPr>
        <w:t>» - ненависть и «</w:t>
      </w:r>
      <w:r>
        <w:rPr>
          <w:rFonts w:cs="Times New Roman"/>
          <w:sz w:val="28"/>
          <w:szCs w:val="28"/>
          <w:lang w:val="el-GR"/>
        </w:rPr>
        <w:t>άνθροπος</w:t>
      </w:r>
      <w:r w:rsidRPr="00C14B48">
        <w:rPr>
          <w:rFonts w:cs="Times New Roman"/>
          <w:sz w:val="28"/>
          <w:szCs w:val="28"/>
        </w:rPr>
        <w:t xml:space="preserve">» - человек, т.е. буквальный перевод – «человеконенавистничество», нелюбовь к человечеству в целом и отдельно к людям. Исходя из этого, мизантроп – это человек, который не любит людей, ненавидит и презирает общество, часто противопоставляя себя ему. </w:t>
      </w:r>
    </w:p>
    <w:p w:rsidR="00EE5A43" w:rsidRDefault="00EE5A43" w:rsidP="00EE5A43">
      <w:pPr>
        <w:pStyle w:val="a5"/>
        <w:spacing w:line="360" w:lineRule="auto"/>
        <w:jc w:val="both"/>
        <w:rPr>
          <w:rFonts w:cs="Times New Roman"/>
          <w:sz w:val="28"/>
          <w:szCs w:val="28"/>
        </w:rPr>
      </w:pPr>
      <w:r w:rsidRPr="00C14B48">
        <w:rPr>
          <w:rFonts w:cs="Times New Roman"/>
          <w:sz w:val="28"/>
          <w:szCs w:val="28"/>
        </w:rPr>
        <w:t>Ученые, психологи утверждают, что на практике, данное определение является недостаточно верным.</w:t>
      </w:r>
      <w:r>
        <w:rPr>
          <w:rFonts w:cs="Times New Roman"/>
          <w:sz w:val="28"/>
          <w:szCs w:val="28"/>
        </w:rPr>
        <w:t xml:space="preserve"> </w:t>
      </w:r>
      <w:r w:rsidRPr="00C14B48">
        <w:rPr>
          <w:rFonts w:cs="Times New Roman"/>
          <w:sz w:val="28"/>
          <w:szCs w:val="28"/>
        </w:rPr>
        <w:t>О мизантропии можно говорить не только в контексте ненависти к миру, но и в смысле отшельничества, нелюдимости, а также высоких требованиях к окружающим.</w:t>
      </w:r>
      <w:r>
        <w:rPr>
          <w:rFonts w:cs="Times New Roman"/>
          <w:sz w:val="28"/>
          <w:szCs w:val="28"/>
        </w:rPr>
        <w:t xml:space="preserve"> </w:t>
      </w:r>
      <w:r w:rsidRPr="00C14B48">
        <w:rPr>
          <w:rFonts w:cs="Times New Roman"/>
          <w:sz w:val="28"/>
          <w:szCs w:val="28"/>
        </w:rPr>
        <w:t>Вопросом</w:t>
      </w:r>
      <w:r w:rsidRPr="004F4164">
        <w:rPr>
          <w:rFonts w:cs="Times New Roman"/>
          <w:sz w:val="28"/>
          <w:szCs w:val="28"/>
        </w:rPr>
        <w:t xml:space="preserve"> </w:t>
      </w:r>
      <w:r>
        <w:rPr>
          <w:rFonts w:cs="Times New Roman"/>
          <w:sz w:val="28"/>
          <w:szCs w:val="28"/>
        </w:rPr>
        <w:t xml:space="preserve">«кто такой мизантроп» </w:t>
      </w:r>
      <w:r w:rsidRPr="00C14B48">
        <w:rPr>
          <w:rFonts w:cs="Times New Roman"/>
          <w:sz w:val="28"/>
          <w:szCs w:val="28"/>
        </w:rPr>
        <w:t>задавались еще древнегреческие философы. Так, Гераклит писал о том, что мизантроп — это человек, которому не хватает терпения быть в обществе из-за того, что люди не понимают и не разделяют его взгляд на природу реальности. Сократ говорил о мизантропе как о человеке, который искренне и глубоко доверял кому-то, но был несколько раз жестоко обманут.</w:t>
      </w:r>
      <w:r>
        <w:rPr>
          <w:rFonts w:cs="Times New Roman"/>
          <w:sz w:val="28"/>
          <w:szCs w:val="28"/>
        </w:rPr>
        <w:t xml:space="preserve"> </w:t>
      </w:r>
      <w:r w:rsidRPr="00C14B48">
        <w:rPr>
          <w:rFonts w:cs="Times New Roman"/>
          <w:sz w:val="28"/>
          <w:szCs w:val="28"/>
        </w:rPr>
        <w:t>Платон считал, что мизантропа следует искать на границе добра и зла, а Аристотель утверждал, что это не человек, а либо божество, либо животное.</w:t>
      </w:r>
      <w:r>
        <w:rPr>
          <w:rFonts w:cs="Times New Roman"/>
          <w:sz w:val="28"/>
          <w:szCs w:val="28"/>
        </w:rPr>
        <w:t xml:space="preserve"> </w:t>
      </w:r>
      <w:r w:rsidRPr="00C14B48">
        <w:rPr>
          <w:rFonts w:cs="Times New Roman"/>
          <w:sz w:val="28"/>
          <w:szCs w:val="28"/>
        </w:rPr>
        <w:t xml:space="preserve">Классическое понимание этого термина, пришло в обиход культуры после появления на свет пьесы Мольера «Мизантроп». Именно в этом произведении, автор наиболее объективно трактует понятия мизантропии, показывает переживание главного героя, его отношение к миру и к людям. </w:t>
      </w:r>
      <w:r>
        <w:rPr>
          <w:rFonts w:cs="Times New Roman"/>
          <w:sz w:val="28"/>
          <w:szCs w:val="28"/>
        </w:rPr>
        <w:t>Однако малоизвестным остается тот факт, что на</w:t>
      </w:r>
      <w:r w:rsidRPr="00C14B48">
        <w:rPr>
          <w:rFonts w:cs="Times New Roman"/>
          <w:sz w:val="28"/>
          <w:szCs w:val="28"/>
        </w:rPr>
        <w:t xml:space="preserve"> создание этого произведения Мольера вдохновила «Брюзга» (или «Человеконенавистник») мастера новоаттической комедии Менандра.</w:t>
      </w:r>
    </w:p>
    <w:p w:rsidR="00EE5A43" w:rsidRPr="00DE034C" w:rsidRDefault="00EE5A43" w:rsidP="00EE5A43">
      <w:pPr>
        <w:pStyle w:val="a5"/>
        <w:spacing w:line="360" w:lineRule="auto"/>
        <w:jc w:val="both"/>
        <w:rPr>
          <w:rFonts w:cs="Times New Roman"/>
          <w:sz w:val="28"/>
          <w:szCs w:val="28"/>
        </w:rPr>
      </w:pPr>
      <w:r w:rsidRPr="004B6E38">
        <w:rPr>
          <w:rFonts w:cs="Times New Roman"/>
          <w:sz w:val="28"/>
          <w:szCs w:val="28"/>
        </w:rPr>
        <w:t xml:space="preserve">Актуальность проблемы исследования </w:t>
      </w:r>
      <w:r>
        <w:rPr>
          <w:rFonts w:cs="Times New Roman"/>
          <w:sz w:val="28"/>
          <w:szCs w:val="28"/>
        </w:rPr>
        <w:t xml:space="preserve">состоит в попытке </w:t>
      </w:r>
      <w:r w:rsidRPr="00DE034C">
        <w:rPr>
          <w:rFonts w:cs="Times New Roman"/>
          <w:sz w:val="28"/>
          <w:szCs w:val="28"/>
        </w:rPr>
        <w:t>воссоздани</w:t>
      </w:r>
      <w:r>
        <w:rPr>
          <w:rFonts w:cs="Times New Roman"/>
          <w:sz w:val="28"/>
          <w:szCs w:val="28"/>
        </w:rPr>
        <w:t>я</w:t>
      </w:r>
      <w:r w:rsidRPr="00DE034C">
        <w:rPr>
          <w:rFonts w:cs="Times New Roman"/>
          <w:sz w:val="28"/>
          <w:szCs w:val="28"/>
        </w:rPr>
        <w:t xml:space="preserve"> полного портрета</w:t>
      </w:r>
      <w:r>
        <w:rPr>
          <w:rFonts w:cs="Times New Roman"/>
          <w:sz w:val="28"/>
          <w:szCs w:val="28"/>
        </w:rPr>
        <w:t xml:space="preserve"> героя-мизантропа</w:t>
      </w:r>
      <w:r w:rsidRPr="00DE034C">
        <w:rPr>
          <w:rFonts w:cs="Times New Roman"/>
          <w:sz w:val="28"/>
          <w:szCs w:val="28"/>
        </w:rPr>
        <w:t>,</w:t>
      </w:r>
      <w:r>
        <w:rPr>
          <w:rFonts w:cs="Times New Roman"/>
          <w:sz w:val="28"/>
          <w:szCs w:val="28"/>
        </w:rPr>
        <w:t xml:space="preserve"> </w:t>
      </w:r>
      <w:r w:rsidRPr="00DE034C">
        <w:rPr>
          <w:rFonts w:cs="Times New Roman"/>
          <w:sz w:val="28"/>
          <w:szCs w:val="28"/>
        </w:rPr>
        <w:t xml:space="preserve">в </w:t>
      </w:r>
      <w:r>
        <w:rPr>
          <w:rFonts w:cs="Times New Roman"/>
          <w:sz w:val="28"/>
          <w:szCs w:val="28"/>
        </w:rPr>
        <w:t xml:space="preserve">выявлении различий этого образа, используемого в разных жанрах, а также </w:t>
      </w:r>
      <w:r w:rsidRPr="00DE034C">
        <w:rPr>
          <w:rFonts w:cs="Times New Roman"/>
          <w:sz w:val="28"/>
          <w:szCs w:val="28"/>
        </w:rPr>
        <w:t xml:space="preserve">рассмотрения его эволюции </w:t>
      </w:r>
      <w:r>
        <w:rPr>
          <w:rFonts w:cs="Times New Roman"/>
          <w:sz w:val="28"/>
          <w:szCs w:val="28"/>
        </w:rPr>
        <w:t>при</w:t>
      </w:r>
      <w:r w:rsidRPr="00DE034C">
        <w:rPr>
          <w:rFonts w:cs="Times New Roman"/>
          <w:sz w:val="28"/>
          <w:szCs w:val="28"/>
        </w:rPr>
        <w:t xml:space="preserve"> взаимодействии с другими персонажами. Все это позволяет яснее представлять роль</w:t>
      </w:r>
      <w:r>
        <w:rPr>
          <w:rFonts w:cs="Times New Roman"/>
          <w:sz w:val="28"/>
          <w:szCs w:val="28"/>
        </w:rPr>
        <w:t xml:space="preserve"> и значение</w:t>
      </w:r>
      <w:r w:rsidRPr="00DE034C">
        <w:rPr>
          <w:rFonts w:cs="Times New Roman"/>
          <w:sz w:val="28"/>
          <w:szCs w:val="28"/>
        </w:rPr>
        <w:t xml:space="preserve"> </w:t>
      </w:r>
      <w:r>
        <w:rPr>
          <w:rFonts w:cs="Times New Roman"/>
          <w:sz w:val="28"/>
          <w:szCs w:val="28"/>
        </w:rPr>
        <w:t xml:space="preserve">данного образа </w:t>
      </w:r>
      <w:r w:rsidRPr="00835E9B">
        <w:rPr>
          <w:rFonts w:cs="Times New Roman"/>
          <w:sz w:val="28"/>
          <w:szCs w:val="28"/>
        </w:rPr>
        <w:t>в литературе</w:t>
      </w:r>
      <w:r w:rsidRPr="00DE034C">
        <w:rPr>
          <w:rFonts w:cs="Times New Roman"/>
          <w:sz w:val="28"/>
          <w:szCs w:val="28"/>
        </w:rPr>
        <w:t>.</w:t>
      </w:r>
    </w:p>
    <w:p w:rsidR="00EE5A43" w:rsidRPr="004B6E38" w:rsidRDefault="00EE5A43" w:rsidP="00EE5A43">
      <w:pPr>
        <w:pStyle w:val="a5"/>
        <w:spacing w:line="360" w:lineRule="auto"/>
        <w:jc w:val="both"/>
        <w:rPr>
          <w:rFonts w:cs="Times New Roman"/>
          <w:sz w:val="28"/>
          <w:szCs w:val="28"/>
        </w:rPr>
      </w:pPr>
      <w:r w:rsidRPr="004B6E38">
        <w:rPr>
          <w:rFonts w:cs="Times New Roman"/>
          <w:sz w:val="28"/>
          <w:szCs w:val="28"/>
        </w:rPr>
        <w:t xml:space="preserve">Объект исследования </w:t>
      </w:r>
      <w:r>
        <w:rPr>
          <w:rFonts w:cs="Times New Roman"/>
          <w:sz w:val="28"/>
          <w:szCs w:val="28"/>
        </w:rPr>
        <w:t>–</w:t>
      </w:r>
      <w:r w:rsidRPr="004B6E38">
        <w:rPr>
          <w:rFonts w:cs="Times New Roman"/>
          <w:sz w:val="28"/>
          <w:szCs w:val="28"/>
        </w:rPr>
        <w:t xml:space="preserve"> </w:t>
      </w:r>
      <w:r>
        <w:rPr>
          <w:rFonts w:cs="Times New Roman"/>
          <w:sz w:val="28"/>
          <w:szCs w:val="28"/>
        </w:rPr>
        <w:t xml:space="preserve">образ героя-мизантропа, воплощением которого </w:t>
      </w:r>
      <w:r>
        <w:rPr>
          <w:rFonts w:cs="Times New Roman"/>
          <w:sz w:val="28"/>
          <w:szCs w:val="28"/>
        </w:rPr>
        <w:lastRenderedPageBreak/>
        <w:t>является Кнемонт у Менандра и Тимон у Шекспира.</w:t>
      </w:r>
    </w:p>
    <w:p w:rsidR="00EE5A43" w:rsidRPr="004B6E38" w:rsidRDefault="00EE5A43" w:rsidP="00EE5A43">
      <w:pPr>
        <w:pStyle w:val="a5"/>
        <w:spacing w:line="360" w:lineRule="auto"/>
        <w:jc w:val="both"/>
        <w:rPr>
          <w:rFonts w:cs="Times New Roman"/>
          <w:sz w:val="28"/>
          <w:szCs w:val="28"/>
        </w:rPr>
      </w:pPr>
      <w:r w:rsidRPr="004B6E38">
        <w:rPr>
          <w:rFonts w:cs="Times New Roman"/>
          <w:sz w:val="28"/>
          <w:szCs w:val="28"/>
        </w:rPr>
        <w:t xml:space="preserve">Предмет исследования </w:t>
      </w:r>
      <w:r>
        <w:rPr>
          <w:rFonts w:cs="Times New Roman"/>
          <w:sz w:val="28"/>
          <w:szCs w:val="28"/>
        </w:rPr>
        <w:t>–</w:t>
      </w:r>
      <w:r w:rsidRPr="004B6E38">
        <w:rPr>
          <w:rFonts w:cs="Times New Roman"/>
          <w:sz w:val="28"/>
          <w:szCs w:val="28"/>
        </w:rPr>
        <w:t xml:space="preserve"> </w:t>
      </w:r>
      <w:r>
        <w:rPr>
          <w:rFonts w:cs="Times New Roman"/>
          <w:sz w:val="28"/>
          <w:szCs w:val="28"/>
        </w:rPr>
        <w:t>комедия Менандра «Брюзга» и трагедия Шекспира «Тимон Афинский»</w:t>
      </w:r>
    </w:p>
    <w:p w:rsidR="00EE5A43" w:rsidRPr="004B6E38" w:rsidRDefault="00EE5A43" w:rsidP="00EE5A43">
      <w:pPr>
        <w:pStyle w:val="a5"/>
        <w:spacing w:line="360" w:lineRule="auto"/>
        <w:jc w:val="both"/>
        <w:rPr>
          <w:rFonts w:cs="Times New Roman"/>
          <w:sz w:val="28"/>
          <w:szCs w:val="28"/>
        </w:rPr>
      </w:pPr>
      <w:r w:rsidRPr="004B6E38">
        <w:rPr>
          <w:rFonts w:cs="Times New Roman"/>
          <w:sz w:val="28"/>
          <w:szCs w:val="28"/>
        </w:rPr>
        <w:t xml:space="preserve">Целью настоящей работы является </w:t>
      </w:r>
      <w:r>
        <w:rPr>
          <w:rFonts w:cs="Times New Roman"/>
          <w:sz w:val="28"/>
          <w:szCs w:val="28"/>
        </w:rPr>
        <w:t>сравнительное исследование образа героя-мизантропа в произведениях Менандра и Шекспира.</w:t>
      </w:r>
    </w:p>
    <w:p w:rsidR="00EE5A43" w:rsidRPr="004B6E38" w:rsidRDefault="00EE5A43" w:rsidP="00EE5A43">
      <w:pPr>
        <w:pStyle w:val="a5"/>
        <w:spacing w:line="360" w:lineRule="auto"/>
        <w:jc w:val="both"/>
        <w:rPr>
          <w:rFonts w:cs="Times New Roman"/>
          <w:sz w:val="28"/>
          <w:szCs w:val="28"/>
        </w:rPr>
      </w:pPr>
      <w:r w:rsidRPr="004B6E38">
        <w:rPr>
          <w:rFonts w:cs="Times New Roman"/>
          <w:sz w:val="28"/>
          <w:szCs w:val="28"/>
        </w:rPr>
        <w:t xml:space="preserve">Для реализации названной цели необходимо решить следующие задачи: </w:t>
      </w:r>
    </w:p>
    <w:p w:rsidR="00EE5A43" w:rsidRPr="004B6E38" w:rsidRDefault="00EE5A43" w:rsidP="00EE5A43">
      <w:pPr>
        <w:pStyle w:val="a5"/>
        <w:spacing w:line="360" w:lineRule="auto"/>
        <w:jc w:val="both"/>
        <w:rPr>
          <w:rFonts w:cs="Times New Roman"/>
          <w:sz w:val="28"/>
          <w:szCs w:val="28"/>
        </w:rPr>
      </w:pPr>
      <w:r w:rsidRPr="004B6E38">
        <w:rPr>
          <w:rFonts w:cs="Times New Roman"/>
          <w:sz w:val="28"/>
          <w:szCs w:val="28"/>
        </w:rPr>
        <w:t xml:space="preserve">- </w:t>
      </w:r>
      <w:r>
        <w:rPr>
          <w:rFonts w:cs="Times New Roman"/>
          <w:sz w:val="28"/>
          <w:szCs w:val="28"/>
        </w:rPr>
        <w:t>дать определение понятия «мизантроп»</w:t>
      </w:r>
      <w:r w:rsidRPr="004B6E38">
        <w:rPr>
          <w:rFonts w:cs="Times New Roman"/>
          <w:sz w:val="28"/>
          <w:szCs w:val="28"/>
        </w:rPr>
        <w:t>;</w:t>
      </w:r>
    </w:p>
    <w:p w:rsidR="00EE5A43" w:rsidRPr="004B6E38" w:rsidRDefault="00EE5A43" w:rsidP="00EE5A43">
      <w:pPr>
        <w:pStyle w:val="a5"/>
        <w:spacing w:line="360" w:lineRule="auto"/>
        <w:jc w:val="both"/>
        <w:rPr>
          <w:rFonts w:cs="Times New Roman"/>
          <w:sz w:val="28"/>
          <w:szCs w:val="28"/>
        </w:rPr>
      </w:pPr>
      <w:r w:rsidRPr="004B6E38">
        <w:rPr>
          <w:rFonts w:cs="Times New Roman"/>
          <w:sz w:val="28"/>
          <w:szCs w:val="28"/>
        </w:rPr>
        <w:t>- проанализировать</w:t>
      </w:r>
      <w:r>
        <w:rPr>
          <w:rFonts w:cs="Times New Roman"/>
          <w:sz w:val="28"/>
          <w:szCs w:val="28"/>
        </w:rPr>
        <w:t xml:space="preserve"> общее</w:t>
      </w:r>
      <w:r w:rsidRPr="004B6E38">
        <w:rPr>
          <w:rFonts w:cs="Times New Roman"/>
          <w:sz w:val="28"/>
          <w:szCs w:val="28"/>
        </w:rPr>
        <w:t xml:space="preserve"> </w:t>
      </w:r>
      <w:r>
        <w:rPr>
          <w:rFonts w:cs="Times New Roman"/>
          <w:sz w:val="28"/>
          <w:szCs w:val="28"/>
        </w:rPr>
        <w:t>значение художественного образа</w:t>
      </w:r>
      <w:r w:rsidRPr="004B6E38">
        <w:rPr>
          <w:rFonts w:cs="Times New Roman"/>
          <w:sz w:val="28"/>
          <w:szCs w:val="28"/>
        </w:rPr>
        <w:t>;</w:t>
      </w:r>
    </w:p>
    <w:p w:rsidR="00EE5A43" w:rsidRPr="004B6E38" w:rsidRDefault="00EE5A43" w:rsidP="00EE5A43">
      <w:pPr>
        <w:pStyle w:val="a5"/>
        <w:spacing w:line="360" w:lineRule="auto"/>
        <w:jc w:val="both"/>
        <w:rPr>
          <w:rFonts w:cs="Times New Roman"/>
          <w:sz w:val="28"/>
          <w:szCs w:val="28"/>
        </w:rPr>
      </w:pPr>
      <w:r w:rsidRPr="004B6E38">
        <w:rPr>
          <w:rFonts w:cs="Times New Roman"/>
          <w:sz w:val="28"/>
          <w:szCs w:val="28"/>
        </w:rPr>
        <w:t xml:space="preserve">- охарактеризовать </w:t>
      </w:r>
      <w:r>
        <w:rPr>
          <w:rFonts w:cs="Times New Roman"/>
          <w:sz w:val="28"/>
          <w:szCs w:val="28"/>
        </w:rPr>
        <w:t>отличительные черты двух жанров: комедия и трагедия</w:t>
      </w:r>
      <w:r w:rsidRPr="004B6E38">
        <w:rPr>
          <w:rFonts w:cs="Times New Roman"/>
          <w:sz w:val="28"/>
          <w:szCs w:val="28"/>
        </w:rPr>
        <w:t>;</w:t>
      </w:r>
    </w:p>
    <w:p w:rsidR="00EE5A43" w:rsidRPr="0095426E" w:rsidRDefault="00EE5A43" w:rsidP="00EE5A43">
      <w:pPr>
        <w:pStyle w:val="a5"/>
        <w:spacing w:line="360" w:lineRule="auto"/>
        <w:jc w:val="both"/>
        <w:rPr>
          <w:rFonts w:cs="Times New Roman"/>
          <w:sz w:val="28"/>
          <w:szCs w:val="28"/>
        </w:rPr>
      </w:pPr>
      <w:r w:rsidRPr="004B6E38">
        <w:rPr>
          <w:rFonts w:cs="Times New Roman"/>
          <w:sz w:val="28"/>
          <w:szCs w:val="28"/>
        </w:rPr>
        <w:t xml:space="preserve">- </w:t>
      </w:r>
      <w:r w:rsidRPr="0095426E">
        <w:rPr>
          <w:rFonts w:cs="Times New Roman"/>
          <w:sz w:val="28"/>
          <w:szCs w:val="28"/>
        </w:rPr>
        <w:t xml:space="preserve">установить элементы традиции и новаторства в освещении </w:t>
      </w:r>
      <w:r>
        <w:rPr>
          <w:rFonts w:cs="Times New Roman"/>
          <w:sz w:val="28"/>
          <w:szCs w:val="28"/>
        </w:rPr>
        <w:t>подобного образа</w:t>
      </w:r>
      <w:r w:rsidRPr="0095426E">
        <w:rPr>
          <w:rFonts w:cs="Times New Roman"/>
          <w:sz w:val="28"/>
          <w:szCs w:val="28"/>
        </w:rPr>
        <w:t xml:space="preserve"> у </w:t>
      </w:r>
      <w:r>
        <w:rPr>
          <w:rFonts w:cs="Times New Roman"/>
          <w:sz w:val="28"/>
          <w:szCs w:val="28"/>
        </w:rPr>
        <w:t>Менандра</w:t>
      </w:r>
      <w:r w:rsidRPr="0095426E">
        <w:rPr>
          <w:rFonts w:cs="Times New Roman"/>
          <w:sz w:val="28"/>
          <w:szCs w:val="28"/>
        </w:rPr>
        <w:t xml:space="preserve"> и у Ш</w:t>
      </w:r>
      <w:r>
        <w:rPr>
          <w:rFonts w:cs="Times New Roman"/>
          <w:sz w:val="28"/>
          <w:szCs w:val="28"/>
        </w:rPr>
        <w:t>експира.</w:t>
      </w:r>
    </w:p>
    <w:p w:rsidR="00EE5A43" w:rsidRDefault="00EE5A43" w:rsidP="00EE5A43">
      <w:pPr>
        <w:pStyle w:val="a5"/>
        <w:spacing w:line="360" w:lineRule="auto"/>
        <w:jc w:val="both"/>
        <w:rPr>
          <w:rFonts w:cs="Times New Roman"/>
          <w:sz w:val="28"/>
          <w:szCs w:val="28"/>
        </w:rPr>
      </w:pPr>
      <w:r w:rsidRPr="0095426E">
        <w:rPr>
          <w:rFonts w:cs="Times New Roman"/>
          <w:sz w:val="28"/>
          <w:szCs w:val="28"/>
        </w:rPr>
        <w:t xml:space="preserve">Теоретическая значимость нашей работы заключается в попытке составления полного портрета </w:t>
      </w:r>
      <w:r>
        <w:rPr>
          <w:rFonts w:cs="Times New Roman"/>
          <w:sz w:val="28"/>
          <w:szCs w:val="28"/>
        </w:rPr>
        <w:t>героя-мизантропа, воплощенного в разных жанрах</w:t>
      </w:r>
      <w:r w:rsidRPr="0095426E">
        <w:rPr>
          <w:rFonts w:cs="Times New Roman"/>
          <w:sz w:val="28"/>
          <w:szCs w:val="28"/>
        </w:rPr>
        <w:t xml:space="preserve">. </w:t>
      </w:r>
    </w:p>
    <w:p w:rsidR="00EE5A43" w:rsidRPr="0095426E" w:rsidRDefault="00EE5A43" w:rsidP="00EE5A43">
      <w:pPr>
        <w:pStyle w:val="a5"/>
        <w:spacing w:line="360" w:lineRule="auto"/>
        <w:jc w:val="both"/>
        <w:rPr>
          <w:rFonts w:cs="Times New Roman"/>
          <w:sz w:val="28"/>
          <w:szCs w:val="28"/>
        </w:rPr>
      </w:pPr>
      <w:r w:rsidRPr="0095426E">
        <w:rPr>
          <w:rFonts w:cs="Times New Roman"/>
          <w:sz w:val="28"/>
          <w:szCs w:val="28"/>
        </w:rPr>
        <w:t>Практическая значимость заключается в использовании полученных результатов в лекционных и практических занятиях в вузе и школе.</w:t>
      </w:r>
    </w:p>
    <w:p w:rsidR="00EE5A43" w:rsidRDefault="00EE5A43" w:rsidP="00EE5A43">
      <w:pPr>
        <w:pStyle w:val="a5"/>
        <w:spacing w:line="360" w:lineRule="auto"/>
        <w:jc w:val="both"/>
        <w:rPr>
          <w:rFonts w:cs="Times New Roman"/>
          <w:sz w:val="28"/>
          <w:szCs w:val="28"/>
        </w:rPr>
      </w:pPr>
      <w:r>
        <w:rPr>
          <w:rFonts w:cs="Times New Roman"/>
          <w:sz w:val="28"/>
          <w:szCs w:val="28"/>
        </w:rPr>
        <w:t>Методы исследования: описательный, сравнительный, а также методы анализа и обобщения.</w:t>
      </w:r>
    </w:p>
    <w:p w:rsidR="00EE5A43" w:rsidRDefault="00EE5A43" w:rsidP="00EE5A43">
      <w:pPr>
        <w:pStyle w:val="a5"/>
        <w:spacing w:line="360" w:lineRule="auto"/>
        <w:jc w:val="both"/>
        <w:rPr>
          <w:rFonts w:cs="Times New Roman"/>
          <w:sz w:val="28"/>
          <w:szCs w:val="28"/>
        </w:rPr>
      </w:pPr>
      <w:r>
        <w:rPr>
          <w:rFonts w:cs="Times New Roman"/>
          <w:sz w:val="28"/>
          <w:szCs w:val="28"/>
        </w:rPr>
        <w:t>Методологической базой нашего</w:t>
      </w:r>
      <w:r w:rsidRPr="004B6E38">
        <w:rPr>
          <w:rFonts w:cs="Times New Roman"/>
          <w:sz w:val="28"/>
          <w:szCs w:val="28"/>
        </w:rPr>
        <w:t xml:space="preserve"> </w:t>
      </w:r>
      <w:r>
        <w:rPr>
          <w:rFonts w:cs="Times New Roman"/>
          <w:sz w:val="28"/>
          <w:szCs w:val="28"/>
        </w:rPr>
        <w:t>и</w:t>
      </w:r>
      <w:r w:rsidRPr="004B6E38">
        <w:rPr>
          <w:rFonts w:cs="Times New Roman"/>
          <w:sz w:val="28"/>
          <w:szCs w:val="28"/>
        </w:rPr>
        <w:t xml:space="preserve">сследования </w:t>
      </w:r>
      <w:r>
        <w:rPr>
          <w:rFonts w:cs="Times New Roman"/>
          <w:sz w:val="28"/>
          <w:szCs w:val="28"/>
        </w:rPr>
        <w:t xml:space="preserve">при изучении </w:t>
      </w:r>
      <w:r w:rsidRPr="004B6E38">
        <w:rPr>
          <w:rFonts w:cs="Times New Roman"/>
          <w:sz w:val="28"/>
          <w:szCs w:val="28"/>
        </w:rPr>
        <w:t>различны</w:t>
      </w:r>
      <w:r>
        <w:rPr>
          <w:rFonts w:cs="Times New Roman"/>
          <w:sz w:val="28"/>
          <w:szCs w:val="28"/>
        </w:rPr>
        <w:t>х</w:t>
      </w:r>
      <w:r w:rsidRPr="004B6E38">
        <w:rPr>
          <w:rFonts w:cs="Times New Roman"/>
          <w:sz w:val="28"/>
          <w:szCs w:val="28"/>
        </w:rPr>
        <w:t xml:space="preserve"> аспект</w:t>
      </w:r>
      <w:r>
        <w:rPr>
          <w:rFonts w:cs="Times New Roman"/>
          <w:sz w:val="28"/>
          <w:szCs w:val="28"/>
        </w:rPr>
        <w:t>ов</w:t>
      </w:r>
      <w:r w:rsidRPr="004B6E38">
        <w:rPr>
          <w:rFonts w:cs="Times New Roman"/>
          <w:sz w:val="28"/>
          <w:szCs w:val="28"/>
        </w:rPr>
        <w:t xml:space="preserve"> невербального общения </w:t>
      </w:r>
      <w:r>
        <w:rPr>
          <w:rFonts w:cs="Times New Roman"/>
          <w:sz w:val="28"/>
          <w:szCs w:val="28"/>
        </w:rPr>
        <w:t>являлись</w:t>
      </w:r>
      <w:r w:rsidRPr="004B6E38">
        <w:rPr>
          <w:rFonts w:cs="Times New Roman"/>
          <w:sz w:val="28"/>
          <w:szCs w:val="28"/>
        </w:rPr>
        <w:t xml:space="preserve"> работы таки</w:t>
      </w:r>
      <w:r>
        <w:rPr>
          <w:rFonts w:cs="Times New Roman"/>
          <w:sz w:val="28"/>
          <w:szCs w:val="28"/>
        </w:rPr>
        <w:t>х известных</w:t>
      </w:r>
      <w:r w:rsidRPr="004B6E38">
        <w:rPr>
          <w:rFonts w:cs="Times New Roman"/>
          <w:sz w:val="28"/>
          <w:szCs w:val="28"/>
        </w:rPr>
        <w:t xml:space="preserve"> автор</w:t>
      </w:r>
      <w:r>
        <w:rPr>
          <w:rFonts w:cs="Times New Roman"/>
          <w:sz w:val="28"/>
          <w:szCs w:val="28"/>
        </w:rPr>
        <w:t>ов</w:t>
      </w:r>
      <w:r w:rsidRPr="004B6E38">
        <w:rPr>
          <w:rFonts w:cs="Times New Roman"/>
          <w:sz w:val="28"/>
          <w:szCs w:val="28"/>
        </w:rPr>
        <w:t>, как А</w:t>
      </w:r>
      <w:r>
        <w:rPr>
          <w:rFonts w:cs="Times New Roman"/>
          <w:sz w:val="28"/>
          <w:szCs w:val="28"/>
        </w:rPr>
        <w:t>нкист А.А.</w:t>
      </w:r>
      <w:r w:rsidRPr="004B6E38">
        <w:rPr>
          <w:rFonts w:cs="Times New Roman"/>
          <w:sz w:val="28"/>
          <w:szCs w:val="28"/>
        </w:rPr>
        <w:t xml:space="preserve">, </w:t>
      </w:r>
      <w:r>
        <w:rPr>
          <w:rFonts w:cs="Times New Roman"/>
          <w:sz w:val="28"/>
          <w:szCs w:val="28"/>
        </w:rPr>
        <w:t>Ярхо В.Н.</w:t>
      </w:r>
      <w:r w:rsidRPr="004B6E38">
        <w:rPr>
          <w:rFonts w:cs="Times New Roman"/>
          <w:sz w:val="28"/>
          <w:szCs w:val="28"/>
        </w:rPr>
        <w:t xml:space="preserve">, </w:t>
      </w:r>
      <w:r>
        <w:rPr>
          <w:rFonts w:cs="Times New Roman"/>
          <w:sz w:val="28"/>
          <w:szCs w:val="28"/>
        </w:rPr>
        <w:t>Носовский</w:t>
      </w:r>
      <w:r w:rsidRPr="004B6E38">
        <w:rPr>
          <w:rFonts w:cs="Times New Roman"/>
          <w:sz w:val="28"/>
          <w:szCs w:val="28"/>
        </w:rPr>
        <w:t xml:space="preserve"> </w:t>
      </w:r>
      <w:r>
        <w:rPr>
          <w:rFonts w:cs="Times New Roman"/>
          <w:sz w:val="28"/>
          <w:szCs w:val="28"/>
        </w:rPr>
        <w:t>Г</w:t>
      </w:r>
      <w:r w:rsidRPr="004B6E38">
        <w:rPr>
          <w:rFonts w:cs="Times New Roman"/>
          <w:sz w:val="28"/>
          <w:szCs w:val="28"/>
        </w:rPr>
        <w:t xml:space="preserve">.В., </w:t>
      </w:r>
      <w:r>
        <w:rPr>
          <w:rFonts w:cs="Times New Roman"/>
          <w:sz w:val="28"/>
          <w:szCs w:val="28"/>
        </w:rPr>
        <w:t>Фоменко</w:t>
      </w:r>
      <w:r w:rsidRPr="004B6E38">
        <w:rPr>
          <w:rFonts w:cs="Times New Roman"/>
          <w:sz w:val="28"/>
          <w:szCs w:val="28"/>
        </w:rPr>
        <w:t xml:space="preserve"> </w:t>
      </w:r>
      <w:r>
        <w:rPr>
          <w:rFonts w:cs="Times New Roman"/>
          <w:sz w:val="28"/>
          <w:szCs w:val="28"/>
        </w:rPr>
        <w:t>А</w:t>
      </w:r>
      <w:r w:rsidRPr="004B6E38">
        <w:rPr>
          <w:rFonts w:cs="Times New Roman"/>
          <w:sz w:val="28"/>
          <w:szCs w:val="28"/>
        </w:rPr>
        <w:t>.</w:t>
      </w:r>
      <w:r>
        <w:rPr>
          <w:rFonts w:cs="Times New Roman"/>
          <w:sz w:val="28"/>
          <w:szCs w:val="28"/>
        </w:rPr>
        <w:t>Т</w:t>
      </w:r>
      <w:r w:rsidRPr="004B6E38">
        <w:rPr>
          <w:rFonts w:cs="Times New Roman"/>
          <w:sz w:val="28"/>
          <w:szCs w:val="28"/>
        </w:rPr>
        <w:t xml:space="preserve">., </w:t>
      </w:r>
      <w:r>
        <w:rPr>
          <w:rFonts w:cs="Times New Roman"/>
          <w:sz w:val="28"/>
          <w:szCs w:val="28"/>
        </w:rPr>
        <w:t>Мюир К</w:t>
      </w:r>
      <w:r w:rsidRPr="004B6E38">
        <w:rPr>
          <w:rFonts w:cs="Times New Roman"/>
          <w:sz w:val="28"/>
          <w:szCs w:val="28"/>
        </w:rPr>
        <w:t>.</w:t>
      </w:r>
      <w:r>
        <w:rPr>
          <w:rFonts w:cs="Times New Roman"/>
          <w:sz w:val="28"/>
          <w:szCs w:val="28"/>
        </w:rPr>
        <w:t xml:space="preserve"> и многих других литературных исследователей.</w:t>
      </w:r>
    </w:p>
    <w:p w:rsidR="00EE5A43" w:rsidRPr="00446E5D" w:rsidRDefault="00EE5A43" w:rsidP="00EE5A43">
      <w:pPr>
        <w:pStyle w:val="a5"/>
        <w:spacing w:line="360" w:lineRule="auto"/>
        <w:jc w:val="both"/>
        <w:rPr>
          <w:rFonts w:cs="Times New Roman"/>
          <w:sz w:val="28"/>
          <w:szCs w:val="28"/>
        </w:rPr>
        <w:sectPr w:rsidR="00EE5A43" w:rsidRPr="00446E5D" w:rsidSect="009C534F">
          <w:pgSz w:w="11906" w:h="16838"/>
          <w:pgMar w:top="1134" w:right="567" w:bottom="1134" w:left="1701" w:header="709" w:footer="709" w:gutter="0"/>
          <w:pgNumType w:start="3"/>
          <w:cols w:space="708"/>
          <w:docGrid w:linePitch="360"/>
        </w:sectPr>
      </w:pPr>
      <w:r w:rsidRPr="004B6E38">
        <w:rPr>
          <w:rFonts w:cs="Times New Roman"/>
          <w:sz w:val="28"/>
          <w:szCs w:val="28"/>
        </w:rPr>
        <w:t xml:space="preserve">Структура работы. Работа состоит из введения, двух </w:t>
      </w:r>
      <w:r>
        <w:rPr>
          <w:rFonts w:cs="Times New Roman"/>
          <w:sz w:val="28"/>
          <w:szCs w:val="28"/>
        </w:rPr>
        <w:t>разделов</w:t>
      </w:r>
      <w:r w:rsidRPr="004B6E38">
        <w:rPr>
          <w:rFonts w:cs="Times New Roman"/>
          <w:sz w:val="28"/>
          <w:szCs w:val="28"/>
        </w:rPr>
        <w:t>, заключения</w:t>
      </w:r>
      <w:r>
        <w:rPr>
          <w:rFonts w:cs="Times New Roman"/>
          <w:sz w:val="28"/>
          <w:szCs w:val="28"/>
        </w:rPr>
        <w:t xml:space="preserve"> и </w:t>
      </w:r>
      <w:r w:rsidRPr="004B6E38">
        <w:rPr>
          <w:rFonts w:cs="Times New Roman"/>
          <w:sz w:val="28"/>
          <w:szCs w:val="28"/>
        </w:rPr>
        <w:t>списка использованн</w:t>
      </w:r>
      <w:r>
        <w:rPr>
          <w:rFonts w:cs="Times New Roman"/>
          <w:sz w:val="28"/>
          <w:szCs w:val="28"/>
        </w:rPr>
        <w:t>ых</w:t>
      </w:r>
      <w:r w:rsidRPr="004B6E38">
        <w:rPr>
          <w:rFonts w:cs="Times New Roman"/>
          <w:sz w:val="28"/>
          <w:szCs w:val="28"/>
        </w:rPr>
        <w:t xml:space="preserve"> </w:t>
      </w:r>
      <w:r>
        <w:rPr>
          <w:rFonts w:cs="Times New Roman"/>
          <w:sz w:val="28"/>
          <w:szCs w:val="28"/>
        </w:rPr>
        <w:t>источников.</w:t>
      </w:r>
    </w:p>
    <w:p w:rsidR="00EE5A43" w:rsidRDefault="00EE5A43" w:rsidP="00EE5A43">
      <w:pPr>
        <w:pStyle w:val="a5"/>
        <w:spacing w:line="360" w:lineRule="auto"/>
        <w:ind w:firstLine="0"/>
        <w:jc w:val="both"/>
        <w:rPr>
          <w:rFonts w:cs="Times New Roman"/>
          <w:sz w:val="28"/>
          <w:szCs w:val="28"/>
        </w:rPr>
      </w:pPr>
      <w:r>
        <w:rPr>
          <w:rFonts w:cs="Times New Roman"/>
          <w:sz w:val="28"/>
          <w:szCs w:val="28"/>
        </w:rPr>
        <w:lastRenderedPageBreak/>
        <w:t xml:space="preserve">          1 Специфика жанров комедии и трагедии</w:t>
      </w:r>
    </w:p>
    <w:p w:rsidR="00EE5A43" w:rsidRDefault="00EE5A43" w:rsidP="00EE5A43">
      <w:pPr>
        <w:pStyle w:val="a5"/>
        <w:spacing w:line="360" w:lineRule="auto"/>
        <w:jc w:val="both"/>
        <w:rPr>
          <w:rFonts w:cs="Times New Roman"/>
          <w:sz w:val="28"/>
          <w:szCs w:val="28"/>
        </w:rPr>
      </w:pPr>
    </w:p>
    <w:p w:rsidR="00EE5A43" w:rsidRDefault="00EE5A43" w:rsidP="00EE5A43">
      <w:pPr>
        <w:pStyle w:val="a5"/>
        <w:numPr>
          <w:ilvl w:val="1"/>
          <w:numId w:val="3"/>
        </w:numPr>
        <w:spacing w:line="360" w:lineRule="auto"/>
        <w:jc w:val="both"/>
        <w:rPr>
          <w:rFonts w:cs="Times New Roman"/>
          <w:sz w:val="28"/>
          <w:szCs w:val="28"/>
        </w:rPr>
      </w:pPr>
      <w:r w:rsidRPr="004C0A59">
        <w:rPr>
          <w:rFonts w:cs="Times New Roman"/>
          <w:sz w:val="28"/>
          <w:szCs w:val="28"/>
        </w:rPr>
        <w:t>Менандр как представитель новоаттической комедии</w:t>
      </w:r>
    </w:p>
    <w:p w:rsidR="00EE5A43" w:rsidRPr="004C0A59" w:rsidRDefault="00EE5A43" w:rsidP="00EE5A43">
      <w:pPr>
        <w:pStyle w:val="a5"/>
        <w:spacing w:line="360" w:lineRule="auto"/>
        <w:ind w:left="1129" w:firstLine="0"/>
        <w:jc w:val="both"/>
        <w:rPr>
          <w:rFonts w:cs="Times New Roman"/>
          <w:sz w:val="28"/>
          <w:szCs w:val="28"/>
        </w:rPr>
      </w:pPr>
    </w:p>
    <w:p w:rsidR="00EE5A43" w:rsidRDefault="00EE5A43" w:rsidP="00EE5A43">
      <w:pPr>
        <w:pStyle w:val="a5"/>
        <w:spacing w:line="360" w:lineRule="auto"/>
        <w:jc w:val="both"/>
        <w:rPr>
          <w:rFonts w:cs="Times New Roman"/>
          <w:sz w:val="28"/>
          <w:szCs w:val="28"/>
        </w:rPr>
      </w:pPr>
      <w:r w:rsidRPr="00305866">
        <w:rPr>
          <w:rFonts w:cs="Times New Roman"/>
          <w:sz w:val="28"/>
          <w:szCs w:val="28"/>
        </w:rPr>
        <w:t>Аттическая комедия — древнегреческий драматический жанр, оформившийся в 5-3 веках до нашей эры в Древних Афинах (центр области Аттика). В развитии аттической комедии различают три периода: древняя аттическая комедия (с 486 года до нашей эры, когда она была допущена к представлениям на Великих Дионисиях, по 404 год - год окончания Пелопоннесской войны); средняя аттическая комедия (с 404 года по 323 год - год смерти Александра Македонского); новая аттическая комедия (её расцвет приходится на последнюю четверть 4-первые десятилетия 3 веков до нашей эры).</w:t>
      </w:r>
    </w:p>
    <w:p w:rsidR="00EE5A43" w:rsidRPr="00305866" w:rsidRDefault="00EE5A43" w:rsidP="00EE5A43">
      <w:pPr>
        <w:pStyle w:val="a5"/>
        <w:spacing w:line="360" w:lineRule="auto"/>
        <w:jc w:val="both"/>
        <w:rPr>
          <w:rFonts w:cs="Times New Roman"/>
          <w:sz w:val="28"/>
          <w:szCs w:val="28"/>
        </w:rPr>
      </w:pPr>
      <w:r w:rsidRPr="00305866">
        <w:rPr>
          <w:rFonts w:cs="Times New Roman"/>
          <w:sz w:val="28"/>
          <w:szCs w:val="28"/>
        </w:rPr>
        <w:t>В древней комедии преобладали общественно-политическая тематика, сатира, гротескно-фантастические сюжеты (известно около 60 имён авторов древней аттической комедии и отрывки из их произведений, но только 11 пьес Аристофана сохранились целиком). Средняя комедия отличалась от древней, прежде всего, значительным сокращением роли хора; исчезли многие специфические элементы (парод, агон, парабаса) с их сложными лирическими метрами; на первый план выдвинулись мифологическая травестия и характерные маски воина, парасита, гетеры, повара. Самыми крупными представителями средней комедии были Антифан, Анаксандрид, Алексид, Евбул, но от их произведений сохранились только многочисленные фрагменты</w:t>
      </w:r>
      <w:r>
        <w:rPr>
          <w:rFonts w:cs="Times New Roman"/>
          <w:sz w:val="28"/>
          <w:szCs w:val="28"/>
        </w:rPr>
        <w:t xml:space="preserve"> </w:t>
      </w:r>
      <w:r w:rsidRPr="00A43FA9">
        <w:rPr>
          <w:rFonts w:cs="Times New Roman"/>
          <w:sz w:val="28"/>
          <w:szCs w:val="28"/>
        </w:rPr>
        <w:t>[</w:t>
      </w:r>
      <w:r>
        <w:rPr>
          <w:rFonts w:cs="Times New Roman"/>
          <w:sz w:val="28"/>
          <w:szCs w:val="28"/>
        </w:rPr>
        <w:t>5</w:t>
      </w:r>
      <w:r w:rsidRPr="00A43FA9">
        <w:rPr>
          <w:rFonts w:cs="Times New Roman"/>
          <w:sz w:val="28"/>
          <w:szCs w:val="28"/>
        </w:rPr>
        <w:t>, с.</w:t>
      </w:r>
      <w:r>
        <w:rPr>
          <w:rFonts w:cs="Times New Roman"/>
          <w:sz w:val="28"/>
          <w:szCs w:val="28"/>
        </w:rPr>
        <w:t>285</w:t>
      </w:r>
      <w:r w:rsidRPr="00A43FA9">
        <w:rPr>
          <w:rFonts w:cs="Times New Roman"/>
          <w:sz w:val="28"/>
          <w:szCs w:val="28"/>
        </w:rPr>
        <w:t>]</w:t>
      </w:r>
      <w:r w:rsidRPr="00305866">
        <w:rPr>
          <w:rFonts w:cs="Times New Roman"/>
          <w:sz w:val="28"/>
          <w:szCs w:val="28"/>
        </w:rPr>
        <w:t xml:space="preserve">. </w:t>
      </w:r>
    </w:p>
    <w:p w:rsidR="00EE5A43" w:rsidRPr="00305866" w:rsidRDefault="00EE5A43" w:rsidP="00EE5A43">
      <w:pPr>
        <w:pStyle w:val="a5"/>
        <w:spacing w:line="360" w:lineRule="auto"/>
        <w:jc w:val="both"/>
        <w:rPr>
          <w:rFonts w:cs="Times New Roman"/>
          <w:sz w:val="28"/>
          <w:szCs w:val="28"/>
        </w:rPr>
      </w:pPr>
      <w:r w:rsidRPr="00305866">
        <w:rPr>
          <w:rFonts w:cs="Times New Roman"/>
          <w:sz w:val="28"/>
          <w:szCs w:val="28"/>
        </w:rPr>
        <w:t>В эпоху эллинизма прежние литературные жанры претерпевают значительное изменение.</w:t>
      </w:r>
      <w:r>
        <w:rPr>
          <w:rFonts w:cs="Times New Roman"/>
          <w:sz w:val="28"/>
          <w:szCs w:val="28"/>
        </w:rPr>
        <w:t xml:space="preserve"> </w:t>
      </w:r>
      <w:r w:rsidRPr="00305866">
        <w:rPr>
          <w:rFonts w:cs="Times New Roman"/>
          <w:sz w:val="28"/>
          <w:szCs w:val="28"/>
        </w:rPr>
        <w:t xml:space="preserve">Всем видам драматических представлений эллинистическое общество предпочитало комедию, процветавшую в Афинах в III в. до н.э. Эллинистическая аттическая комедия получила название "новой" комедии. Она продолжала традиции "древней" и "средней" комедии, но, в отличие от них, стала бытовой комедией нравов. В новой аттической комедии </w:t>
      </w:r>
      <w:r w:rsidRPr="00305866">
        <w:rPr>
          <w:rFonts w:cs="Times New Roman"/>
          <w:sz w:val="28"/>
          <w:szCs w:val="28"/>
        </w:rPr>
        <w:lastRenderedPageBreak/>
        <w:t xml:space="preserve">окончательно сложилось деление на 5 актов, ставшее традиционным для европейской драмы. Ее основные темы - семейная жизнь и любовь. Сюжеты, как правило, однообразны и почерпнуты из мифов или сказок, но перенесены в бытовую обстановку афинской действительности. Освобождение девушки, попавшей к своднику, опознание некогда подкинутого ребенка родителями и так далее - таковы наиболее частые сюжеты новой комедии. Искусство комедиографа проявляется в разработке интриги, в структуре действия, в создании характеров действующих лиц.       </w:t>
      </w:r>
    </w:p>
    <w:p w:rsidR="00EE5A43" w:rsidRDefault="00EE5A43" w:rsidP="00EE5A43">
      <w:pPr>
        <w:pStyle w:val="a5"/>
        <w:spacing w:line="360" w:lineRule="auto"/>
        <w:jc w:val="both"/>
        <w:rPr>
          <w:rFonts w:cs="Times New Roman"/>
          <w:sz w:val="28"/>
          <w:szCs w:val="28"/>
        </w:rPr>
      </w:pPr>
      <w:r w:rsidRPr="00305866">
        <w:rPr>
          <w:rFonts w:cs="Times New Roman"/>
          <w:sz w:val="28"/>
          <w:szCs w:val="28"/>
        </w:rPr>
        <w:t>Этическая философия IV-III вв. до н.э. много внимания уделяла изучению и классификации человеческих характеров. Причем характер понимался как совокупность врожденных свойств отдельного человека. Наиболее известными авторами новой комедии были Филемон, Дифил и Менандр. Произведения первых двух сохранились в кратких фрагментах. Значительно лучше известно творчество Менандра, которого древние критики называли "звездой новой комедии"</w:t>
      </w:r>
      <w:r>
        <w:rPr>
          <w:rFonts w:cs="Times New Roman"/>
          <w:sz w:val="28"/>
          <w:szCs w:val="28"/>
        </w:rPr>
        <w:t xml:space="preserve"> </w:t>
      </w:r>
      <w:r w:rsidRPr="00A43FA9">
        <w:rPr>
          <w:rFonts w:cs="Times New Roman"/>
          <w:sz w:val="28"/>
          <w:szCs w:val="28"/>
        </w:rPr>
        <w:t>[</w:t>
      </w:r>
      <w:r>
        <w:rPr>
          <w:rFonts w:cs="Times New Roman"/>
          <w:sz w:val="28"/>
          <w:szCs w:val="28"/>
        </w:rPr>
        <w:t>14</w:t>
      </w:r>
      <w:r w:rsidRPr="00A43FA9">
        <w:rPr>
          <w:rFonts w:cs="Times New Roman"/>
          <w:sz w:val="28"/>
          <w:szCs w:val="28"/>
        </w:rPr>
        <w:t>, с.</w:t>
      </w:r>
      <w:r>
        <w:rPr>
          <w:rFonts w:cs="Times New Roman"/>
          <w:sz w:val="28"/>
          <w:szCs w:val="28"/>
        </w:rPr>
        <w:t>153</w:t>
      </w:r>
      <w:r w:rsidRPr="00A43FA9">
        <w:rPr>
          <w:rFonts w:cs="Times New Roman"/>
          <w:sz w:val="28"/>
          <w:szCs w:val="28"/>
        </w:rPr>
        <w:t>]</w:t>
      </w:r>
      <w:r w:rsidRPr="00305866">
        <w:rPr>
          <w:rFonts w:cs="Times New Roman"/>
          <w:sz w:val="28"/>
          <w:szCs w:val="28"/>
        </w:rPr>
        <w:t>.</w:t>
      </w:r>
    </w:p>
    <w:p w:rsidR="00EE5A43" w:rsidRDefault="00EE5A43" w:rsidP="00EE5A43">
      <w:pPr>
        <w:pStyle w:val="a5"/>
        <w:spacing w:line="360" w:lineRule="auto"/>
        <w:jc w:val="both"/>
        <w:rPr>
          <w:rFonts w:cs="Times New Roman"/>
          <w:sz w:val="28"/>
          <w:szCs w:val="28"/>
        </w:rPr>
      </w:pPr>
      <w:r>
        <w:rPr>
          <w:rFonts w:cs="Times New Roman"/>
          <w:sz w:val="28"/>
          <w:szCs w:val="28"/>
        </w:rPr>
        <w:t xml:space="preserve">В основе большинства </w:t>
      </w:r>
      <w:r w:rsidRPr="006A4605">
        <w:rPr>
          <w:rFonts w:cs="Times New Roman"/>
          <w:sz w:val="28"/>
          <w:szCs w:val="28"/>
        </w:rPr>
        <w:t>комедий М</w:t>
      </w:r>
      <w:r>
        <w:rPr>
          <w:rFonts w:cs="Times New Roman"/>
          <w:sz w:val="28"/>
          <w:szCs w:val="28"/>
        </w:rPr>
        <w:t>енандра лежат</w:t>
      </w:r>
      <w:r w:rsidRPr="006A4605">
        <w:rPr>
          <w:rFonts w:cs="Times New Roman"/>
          <w:sz w:val="28"/>
          <w:szCs w:val="28"/>
        </w:rPr>
        <w:t xml:space="preserve"> частные повседневные отношения</w:t>
      </w:r>
      <w:r>
        <w:rPr>
          <w:rFonts w:cs="Times New Roman"/>
          <w:sz w:val="28"/>
          <w:szCs w:val="28"/>
        </w:rPr>
        <w:t>, а</w:t>
      </w:r>
      <w:r w:rsidRPr="006A4605">
        <w:rPr>
          <w:rFonts w:cs="Times New Roman"/>
          <w:sz w:val="28"/>
          <w:szCs w:val="28"/>
        </w:rPr>
        <w:t xml:space="preserve"> действующи</w:t>
      </w:r>
      <w:r>
        <w:rPr>
          <w:rFonts w:cs="Times New Roman"/>
          <w:sz w:val="28"/>
          <w:szCs w:val="28"/>
        </w:rPr>
        <w:t>ми</w:t>
      </w:r>
      <w:r w:rsidRPr="006A4605">
        <w:rPr>
          <w:rFonts w:cs="Times New Roman"/>
          <w:sz w:val="28"/>
          <w:szCs w:val="28"/>
        </w:rPr>
        <w:t xml:space="preserve"> лица</w:t>
      </w:r>
      <w:r>
        <w:rPr>
          <w:rFonts w:cs="Times New Roman"/>
          <w:sz w:val="28"/>
          <w:szCs w:val="28"/>
        </w:rPr>
        <w:t>ми</w:t>
      </w:r>
      <w:r w:rsidRPr="006A4605">
        <w:rPr>
          <w:rFonts w:cs="Times New Roman"/>
          <w:sz w:val="28"/>
          <w:szCs w:val="28"/>
        </w:rPr>
        <w:t xml:space="preserve"> </w:t>
      </w:r>
      <w:r>
        <w:rPr>
          <w:rFonts w:cs="Times New Roman"/>
          <w:sz w:val="28"/>
          <w:szCs w:val="28"/>
        </w:rPr>
        <w:t>являются</w:t>
      </w:r>
      <w:r w:rsidRPr="006A4605">
        <w:rPr>
          <w:rFonts w:cs="Times New Roman"/>
          <w:sz w:val="28"/>
          <w:szCs w:val="28"/>
        </w:rPr>
        <w:t xml:space="preserve"> заурядные люди, с мелкими страстями, с обычными вожделениями и ошибками, поставленные в забавные положения</w:t>
      </w:r>
      <w:r>
        <w:rPr>
          <w:rFonts w:cs="Times New Roman"/>
          <w:sz w:val="28"/>
          <w:szCs w:val="28"/>
        </w:rPr>
        <w:t>.</w:t>
      </w:r>
      <w:r w:rsidRPr="006A4605">
        <w:rPr>
          <w:rFonts w:cs="Times New Roman"/>
          <w:sz w:val="28"/>
          <w:szCs w:val="28"/>
        </w:rPr>
        <w:t xml:space="preserve"> </w:t>
      </w:r>
      <w:r>
        <w:rPr>
          <w:rFonts w:cs="Times New Roman"/>
          <w:sz w:val="28"/>
          <w:szCs w:val="28"/>
        </w:rPr>
        <w:t xml:space="preserve">В его творчестве ещё не наблюдается </w:t>
      </w:r>
      <w:r w:rsidRPr="006A4605">
        <w:rPr>
          <w:rFonts w:cs="Times New Roman"/>
          <w:sz w:val="28"/>
          <w:szCs w:val="28"/>
        </w:rPr>
        <w:t>индивидуализации, глубокого анализа характеров и преобладающих личных свойств героев</w:t>
      </w:r>
      <w:r>
        <w:rPr>
          <w:rFonts w:cs="Times New Roman"/>
          <w:sz w:val="28"/>
          <w:szCs w:val="28"/>
        </w:rPr>
        <w:t>.</w:t>
      </w:r>
      <w:r w:rsidRPr="006A4605">
        <w:rPr>
          <w:rFonts w:cs="Times New Roman"/>
          <w:sz w:val="28"/>
          <w:szCs w:val="28"/>
        </w:rPr>
        <w:t xml:space="preserve"> </w:t>
      </w:r>
      <w:r>
        <w:rPr>
          <w:rFonts w:cs="Times New Roman"/>
          <w:sz w:val="28"/>
          <w:szCs w:val="28"/>
        </w:rPr>
        <w:t>О</w:t>
      </w:r>
      <w:r w:rsidRPr="006A4605">
        <w:rPr>
          <w:rFonts w:cs="Times New Roman"/>
          <w:sz w:val="28"/>
          <w:szCs w:val="28"/>
        </w:rPr>
        <w:t>бщие тип</w:t>
      </w:r>
      <w:r>
        <w:rPr>
          <w:rFonts w:cs="Times New Roman"/>
          <w:sz w:val="28"/>
          <w:szCs w:val="28"/>
        </w:rPr>
        <w:t>ажи</w:t>
      </w:r>
      <w:r w:rsidRPr="006A4605">
        <w:rPr>
          <w:rFonts w:cs="Times New Roman"/>
          <w:sz w:val="28"/>
          <w:szCs w:val="28"/>
        </w:rPr>
        <w:t>, часто повторяющиеся даже под одними и теми же именами, только в различной обстановке, — такова отличительная черта комедии</w:t>
      </w:r>
      <w:r>
        <w:rPr>
          <w:rFonts w:cs="Times New Roman"/>
          <w:sz w:val="28"/>
          <w:szCs w:val="28"/>
        </w:rPr>
        <w:t xml:space="preserve"> Менандра</w:t>
      </w:r>
      <w:r w:rsidRPr="006A4605">
        <w:rPr>
          <w:rFonts w:cs="Times New Roman"/>
          <w:sz w:val="28"/>
          <w:szCs w:val="28"/>
        </w:rPr>
        <w:t xml:space="preserve">. Хитрые сводники, влюбчивые юноши, находчивые рабы, ревнивые или расточительные жены, потакающие матери, скупые отцы, глупые хвастуны-солдаты, наглые прихлебатели, обольстительные куртизанки, содержатели непотребных домов — вот </w:t>
      </w:r>
      <w:r>
        <w:rPr>
          <w:rFonts w:cs="Times New Roman"/>
          <w:sz w:val="28"/>
          <w:szCs w:val="28"/>
        </w:rPr>
        <w:t>основные герои его</w:t>
      </w:r>
      <w:r w:rsidRPr="006A4605">
        <w:rPr>
          <w:rFonts w:cs="Times New Roman"/>
          <w:sz w:val="28"/>
          <w:szCs w:val="28"/>
        </w:rPr>
        <w:t xml:space="preserve"> </w:t>
      </w:r>
      <w:r>
        <w:rPr>
          <w:rFonts w:cs="Times New Roman"/>
          <w:sz w:val="28"/>
          <w:szCs w:val="28"/>
        </w:rPr>
        <w:t>произведений</w:t>
      </w:r>
      <w:r w:rsidRPr="006A4605">
        <w:rPr>
          <w:rFonts w:cs="Times New Roman"/>
          <w:sz w:val="28"/>
          <w:szCs w:val="28"/>
        </w:rPr>
        <w:t>. Квинтилиан считает М</w:t>
      </w:r>
      <w:r>
        <w:rPr>
          <w:rFonts w:cs="Times New Roman"/>
          <w:sz w:val="28"/>
          <w:szCs w:val="28"/>
        </w:rPr>
        <w:t>енандра</w:t>
      </w:r>
      <w:r w:rsidRPr="006A4605">
        <w:rPr>
          <w:rFonts w:cs="Times New Roman"/>
          <w:sz w:val="28"/>
          <w:szCs w:val="28"/>
        </w:rPr>
        <w:t xml:space="preserve"> величайшим мастером в изображении "отцов, сыновей, мужей, солдат, крестьян, богачей и бедняков, то сердитых, то вымаливающих, то кротких, то суровых". Для римской сцены</w:t>
      </w:r>
      <w:r>
        <w:rPr>
          <w:rFonts w:cs="Times New Roman"/>
          <w:sz w:val="28"/>
          <w:szCs w:val="28"/>
        </w:rPr>
        <w:t xml:space="preserve"> </w:t>
      </w:r>
      <w:r w:rsidRPr="006A4605">
        <w:rPr>
          <w:rFonts w:cs="Times New Roman"/>
          <w:sz w:val="28"/>
          <w:szCs w:val="28"/>
        </w:rPr>
        <w:t>Теренцием</w:t>
      </w:r>
      <w:r>
        <w:rPr>
          <w:rFonts w:cs="Times New Roman"/>
          <w:sz w:val="28"/>
          <w:szCs w:val="28"/>
        </w:rPr>
        <w:t xml:space="preserve"> были переделаны</w:t>
      </w:r>
      <w:r w:rsidRPr="006A4605">
        <w:rPr>
          <w:rFonts w:cs="Times New Roman"/>
          <w:sz w:val="28"/>
          <w:szCs w:val="28"/>
        </w:rPr>
        <w:t xml:space="preserve"> </w:t>
      </w:r>
      <w:r>
        <w:rPr>
          <w:rFonts w:cs="Times New Roman"/>
          <w:sz w:val="28"/>
          <w:szCs w:val="28"/>
        </w:rPr>
        <w:t>четыре</w:t>
      </w:r>
      <w:r w:rsidRPr="006A4605">
        <w:rPr>
          <w:rFonts w:cs="Times New Roman"/>
          <w:sz w:val="28"/>
          <w:szCs w:val="28"/>
        </w:rPr>
        <w:t xml:space="preserve"> комедии М</w:t>
      </w:r>
      <w:r>
        <w:rPr>
          <w:rFonts w:cs="Times New Roman"/>
          <w:sz w:val="28"/>
          <w:szCs w:val="28"/>
        </w:rPr>
        <w:t>енандра</w:t>
      </w:r>
      <w:r w:rsidRPr="006A4605">
        <w:rPr>
          <w:rFonts w:cs="Times New Roman"/>
          <w:sz w:val="28"/>
          <w:szCs w:val="28"/>
        </w:rPr>
        <w:t xml:space="preserve">: "Евнух", "Самоистязатель", "Братья", "Андриянка", причём римский поэт не </w:t>
      </w:r>
      <w:r w:rsidRPr="006A4605">
        <w:rPr>
          <w:rFonts w:cs="Times New Roman"/>
          <w:sz w:val="28"/>
          <w:szCs w:val="28"/>
        </w:rPr>
        <w:lastRenderedPageBreak/>
        <w:t xml:space="preserve">стеснялся </w:t>
      </w:r>
      <w:r>
        <w:rPr>
          <w:rFonts w:cs="Times New Roman"/>
          <w:sz w:val="28"/>
          <w:szCs w:val="28"/>
        </w:rPr>
        <w:t>пере</w:t>
      </w:r>
      <w:r w:rsidRPr="006A4605">
        <w:rPr>
          <w:rFonts w:cs="Times New Roman"/>
          <w:sz w:val="28"/>
          <w:szCs w:val="28"/>
        </w:rPr>
        <w:t>краивать</w:t>
      </w:r>
      <w:r>
        <w:rPr>
          <w:rFonts w:cs="Times New Roman"/>
          <w:sz w:val="28"/>
          <w:szCs w:val="28"/>
        </w:rPr>
        <w:t xml:space="preserve"> под</w:t>
      </w:r>
      <w:r w:rsidRPr="006A4605">
        <w:rPr>
          <w:rFonts w:cs="Times New Roman"/>
          <w:sz w:val="28"/>
          <w:szCs w:val="28"/>
        </w:rPr>
        <w:t xml:space="preserve"> одну комедию </w:t>
      </w:r>
      <w:r>
        <w:rPr>
          <w:rFonts w:cs="Times New Roman"/>
          <w:sz w:val="28"/>
          <w:szCs w:val="28"/>
        </w:rPr>
        <w:t xml:space="preserve">сразу </w:t>
      </w:r>
      <w:r w:rsidRPr="006A4605">
        <w:rPr>
          <w:rFonts w:cs="Times New Roman"/>
          <w:sz w:val="28"/>
          <w:szCs w:val="28"/>
        </w:rPr>
        <w:t>дв</w:t>
      </w:r>
      <w:r>
        <w:rPr>
          <w:rFonts w:cs="Times New Roman"/>
          <w:sz w:val="28"/>
          <w:szCs w:val="28"/>
        </w:rPr>
        <w:t>е</w:t>
      </w:r>
      <w:r w:rsidRPr="006A4605">
        <w:rPr>
          <w:rFonts w:cs="Times New Roman"/>
          <w:sz w:val="28"/>
          <w:szCs w:val="28"/>
        </w:rPr>
        <w:t xml:space="preserve"> греческих. Лучшими из комедий М</w:t>
      </w:r>
      <w:r>
        <w:rPr>
          <w:rFonts w:cs="Times New Roman"/>
          <w:sz w:val="28"/>
          <w:szCs w:val="28"/>
        </w:rPr>
        <w:t>енандра</w:t>
      </w:r>
      <w:r w:rsidRPr="006A4605">
        <w:rPr>
          <w:rFonts w:cs="Times New Roman"/>
          <w:sz w:val="28"/>
          <w:szCs w:val="28"/>
        </w:rPr>
        <w:t xml:space="preserve"> считались "</w:t>
      </w:r>
      <w:r>
        <w:rPr>
          <w:rFonts w:cs="Times New Roman"/>
          <w:sz w:val="28"/>
          <w:szCs w:val="28"/>
        </w:rPr>
        <w:t>Брюзга</w:t>
      </w:r>
      <w:r w:rsidRPr="006A4605">
        <w:rPr>
          <w:rFonts w:cs="Times New Roman"/>
          <w:sz w:val="28"/>
          <w:szCs w:val="28"/>
        </w:rPr>
        <w:t>" и "Фаида". Не меньше пяти комедий посвятил М</w:t>
      </w:r>
      <w:r>
        <w:rPr>
          <w:rFonts w:cs="Times New Roman"/>
          <w:sz w:val="28"/>
          <w:szCs w:val="28"/>
        </w:rPr>
        <w:t>енандр</w:t>
      </w:r>
      <w:r w:rsidRPr="006A4605">
        <w:rPr>
          <w:rFonts w:cs="Times New Roman"/>
          <w:sz w:val="28"/>
          <w:szCs w:val="28"/>
        </w:rPr>
        <w:t xml:space="preserve"> изображению хвастливых, глупых солдат, забавных своими притязаниями на взаимность и неудачами в любовных делах: "Льстец", "Ненавистный", "Рыбаки", "Фрасилеон", "Евнух". </w:t>
      </w:r>
    </w:p>
    <w:p w:rsidR="00EE5A43" w:rsidRDefault="00EE5A43" w:rsidP="00EE5A43">
      <w:pPr>
        <w:pStyle w:val="a5"/>
        <w:spacing w:line="360" w:lineRule="auto"/>
        <w:jc w:val="both"/>
        <w:rPr>
          <w:rFonts w:cs="Times New Roman"/>
          <w:sz w:val="28"/>
          <w:szCs w:val="28"/>
        </w:rPr>
      </w:pPr>
      <w:r w:rsidRPr="006A4605">
        <w:rPr>
          <w:rFonts w:cs="Times New Roman"/>
          <w:sz w:val="28"/>
          <w:szCs w:val="28"/>
        </w:rPr>
        <w:t>Душу комедии</w:t>
      </w:r>
      <w:r>
        <w:rPr>
          <w:rFonts w:cs="Times New Roman"/>
          <w:sz w:val="28"/>
          <w:szCs w:val="28"/>
        </w:rPr>
        <w:t xml:space="preserve"> почти всегда</w:t>
      </w:r>
      <w:r w:rsidRPr="006A4605">
        <w:rPr>
          <w:rFonts w:cs="Times New Roman"/>
          <w:sz w:val="28"/>
          <w:szCs w:val="28"/>
        </w:rPr>
        <w:t xml:space="preserve"> составляла любовь; любовная интрига имела у него обыкновенно благополучный конец. Женщины и рабы, простолюдины и бедняки занимают в пьесах М</w:t>
      </w:r>
      <w:r>
        <w:rPr>
          <w:rFonts w:cs="Times New Roman"/>
          <w:sz w:val="28"/>
          <w:szCs w:val="28"/>
        </w:rPr>
        <w:t>енандра</w:t>
      </w:r>
      <w:r w:rsidRPr="006A4605">
        <w:rPr>
          <w:rFonts w:cs="Times New Roman"/>
          <w:sz w:val="28"/>
          <w:szCs w:val="28"/>
        </w:rPr>
        <w:t xml:space="preserve"> видное, нередко первенствующее место. </w:t>
      </w:r>
      <w:r>
        <w:rPr>
          <w:rFonts w:cs="Times New Roman"/>
          <w:sz w:val="28"/>
          <w:szCs w:val="28"/>
        </w:rPr>
        <w:t>У</w:t>
      </w:r>
      <w:r w:rsidRPr="00B932E8">
        <w:rPr>
          <w:rFonts w:cs="Times New Roman"/>
          <w:sz w:val="28"/>
          <w:szCs w:val="28"/>
        </w:rPr>
        <w:t>спех героев у возлюбленных, независимо от общественного положения и состояния</w:t>
      </w:r>
      <w:r>
        <w:rPr>
          <w:rFonts w:cs="Times New Roman"/>
          <w:sz w:val="28"/>
          <w:szCs w:val="28"/>
        </w:rPr>
        <w:t>, определяется только л</w:t>
      </w:r>
      <w:r w:rsidRPr="006A4605">
        <w:rPr>
          <w:rFonts w:cs="Times New Roman"/>
          <w:sz w:val="28"/>
          <w:szCs w:val="28"/>
        </w:rPr>
        <w:t>ичными достоинствами — молодостью, находчивостью, сердечной добротой и благовоспитанностью</w:t>
      </w:r>
      <w:r>
        <w:rPr>
          <w:rFonts w:cs="Times New Roman"/>
          <w:sz w:val="28"/>
          <w:szCs w:val="28"/>
        </w:rPr>
        <w:t xml:space="preserve"> </w:t>
      </w:r>
      <w:r w:rsidRPr="00B06D51">
        <w:rPr>
          <w:rFonts w:cs="Times New Roman"/>
          <w:sz w:val="28"/>
          <w:szCs w:val="28"/>
        </w:rPr>
        <w:t>[</w:t>
      </w:r>
      <w:r>
        <w:rPr>
          <w:rFonts w:cs="Times New Roman"/>
          <w:sz w:val="28"/>
          <w:szCs w:val="28"/>
        </w:rPr>
        <w:t>15</w:t>
      </w:r>
      <w:r w:rsidRPr="00B06D51">
        <w:rPr>
          <w:rFonts w:cs="Times New Roman"/>
          <w:sz w:val="28"/>
          <w:szCs w:val="28"/>
        </w:rPr>
        <w:t>, с.</w:t>
      </w:r>
      <w:r>
        <w:rPr>
          <w:rFonts w:cs="Times New Roman"/>
          <w:sz w:val="28"/>
          <w:szCs w:val="28"/>
        </w:rPr>
        <w:t>98-102</w:t>
      </w:r>
      <w:r w:rsidRPr="00B06D51">
        <w:rPr>
          <w:rFonts w:cs="Times New Roman"/>
          <w:sz w:val="28"/>
          <w:szCs w:val="28"/>
        </w:rPr>
        <w:t>]</w:t>
      </w:r>
      <w:r>
        <w:rPr>
          <w:rFonts w:cs="Times New Roman"/>
          <w:sz w:val="28"/>
          <w:szCs w:val="28"/>
        </w:rPr>
        <w:t>.</w:t>
      </w:r>
      <w:r w:rsidRPr="006A4605">
        <w:rPr>
          <w:rFonts w:cs="Times New Roman"/>
          <w:sz w:val="28"/>
          <w:szCs w:val="28"/>
        </w:rPr>
        <w:t xml:space="preserve"> </w:t>
      </w:r>
    </w:p>
    <w:p w:rsidR="00EE5A43" w:rsidRDefault="00EE5A43" w:rsidP="00EE5A43">
      <w:pPr>
        <w:pStyle w:val="a5"/>
        <w:spacing w:line="360" w:lineRule="auto"/>
        <w:jc w:val="both"/>
        <w:rPr>
          <w:rFonts w:cs="Times New Roman"/>
          <w:sz w:val="28"/>
          <w:szCs w:val="28"/>
        </w:rPr>
      </w:pPr>
      <w:r>
        <w:rPr>
          <w:rFonts w:cs="Times New Roman"/>
          <w:sz w:val="28"/>
          <w:szCs w:val="28"/>
        </w:rPr>
        <w:t xml:space="preserve">Поэт с необыкновенным гуманизмом относился </w:t>
      </w:r>
      <w:r w:rsidRPr="006A4605">
        <w:rPr>
          <w:rFonts w:cs="Times New Roman"/>
          <w:sz w:val="28"/>
          <w:szCs w:val="28"/>
        </w:rPr>
        <w:t>к обездоленным и приниженным. Раб в комедиях М</w:t>
      </w:r>
      <w:r>
        <w:rPr>
          <w:rFonts w:cs="Times New Roman"/>
          <w:sz w:val="28"/>
          <w:szCs w:val="28"/>
        </w:rPr>
        <w:t>енандра</w:t>
      </w:r>
      <w:r w:rsidRPr="006A4605">
        <w:rPr>
          <w:rFonts w:cs="Times New Roman"/>
          <w:sz w:val="28"/>
          <w:szCs w:val="28"/>
        </w:rPr>
        <w:t xml:space="preserve"> является во всевозможных видах: то он честный и преданный слуга, то плут и обманщик простоватого господина, то лентяй и дармоед и т. п. Богатым людям вменяется в обязанность участие к беднякам и благотворительность, а бедным поэт рекомендует блюсти своё человеческое достоинство. О бедных пекутся боги</w:t>
      </w:r>
      <w:r>
        <w:rPr>
          <w:rFonts w:cs="Times New Roman"/>
          <w:sz w:val="28"/>
          <w:szCs w:val="28"/>
        </w:rPr>
        <w:t xml:space="preserve"> и, следовательно,</w:t>
      </w:r>
      <w:r w:rsidRPr="006A4605">
        <w:rPr>
          <w:rFonts w:cs="Times New Roman"/>
          <w:sz w:val="28"/>
          <w:szCs w:val="28"/>
        </w:rPr>
        <w:t xml:space="preserve"> обижать бедняка — значит, совершать дурное деяние. </w:t>
      </w:r>
      <w:r>
        <w:rPr>
          <w:rFonts w:cs="Times New Roman"/>
          <w:sz w:val="28"/>
          <w:szCs w:val="28"/>
        </w:rPr>
        <w:t>С</w:t>
      </w:r>
      <w:r w:rsidRPr="006A4605">
        <w:rPr>
          <w:rFonts w:cs="Times New Roman"/>
          <w:sz w:val="28"/>
          <w:szCs w:val="28"/>
        </w:rPr>
        <w:t>южеты комедий М</w:t>
      </w:r>
      <w:r>
        <w:rPr>
          <w:rFonts w:cs="Times New Roman"/>
          <w:sz w:val="28"/>
          <w:szCs w:val="28"/>
        </w:rPr>
        <w:t>енандра</w:t>
      </w:r>
      <w:r w:rsidRPr="006A4605">
        <w:rPr>
          <w:rFonts w:cs="Times New Roman"/>
          <w:sz w:val="28"/>
          <w:szCs w:val="28"/>
        </w:rPr>
        <w:t xml:space="preserve">, </w:t>
      </w:r>
      <w:r>
        <w:rPr>
          <w:rFonts w:cs="Times New Roman"/>
          <w:sz w:val="28"/>
          <w:szCs w:val="28"/>
        </w:rPr>
        <w:t xml:space="preserve">как </w:t>
      </w:r>
      <w:r w:rsidRPr="006A4605">
        <w:rPr>
          <w:rFonts w:cs="Times New Roman"/>
          <w:sz w:val="28"/>
          <w:szCs w:val="28"/>
        </w:rPr>
        <w:t>равно и способ</w:t>
      </w:r>
      <w:r>
        <w:rPr>
          <w:rFonts w:cs="Times New Roman"/>
          <w:sz w:val="28"/>
          <w:szCs w:val="28"/>
        </w:rPr>
        <w:t xml:space="preserve"> их</w:t>
      </w:r>
      <w:r w:rsidRPr="006A4605">
        <w:rPr>
          <w:rFonts w:cs="Times New Roman"/>
          <w:sz w:val="28"/>
          <w:szCs w:val="28"/>
        </w:rPr>
        <w:t xml:space="preserve"> развития, а также обилие общих суждений, верных не </w:t>
      </w:r>
      <w:r>
        <w:rPr>
          <w:rFonts w:cs="Times New Roman"/>
          <w:sz w:val="28"/>
          <w:szCs w:val="28"/>
        </w:rPr>
        <w:t xml:space="preserve">только </w:t>
      </w:r>
      <w:r w:rsidRPr="006A4605">
        <w:rPr>
          <w:rFonts w:cs="Times New Roman"/>
          <w:sz w:val="28"/>
          <w:szCs w:val="28"/>
        </w:rPr>
        <w:t xml:space="preserve">для одних афинян IV в. до н. э., сближают эти комедии с новоевропейской драмой и ещё больше — с романом. </w:t>
      </w:r>
      <w:r>
        <w:rPr>
          <w:rFonts w:cs="Times New Roman"/>
          <w:sz w:val="28"/>
          <w:szCs w:val="28"/>
        </w:rPr>
        <w:t>Именно э</w:t>
      </w:r>
      <w:r w:rsidRPr="006A4605">
        <w:rPr>
          <w:rFonts w:cs="Times New Roman"/>
          <w:sz w:val="28"/>
          <w:szCs w:val="28"/>
        </w:rPr>
        <w:t xml:space="preserve">ти свойства, вместе с ясностью и простотой аттической речи, обеспечили </w:t>
      </w:r>
      <w:r>
        <w:rPr>
          <w:rFonts w:cs="Times New Roman"/>
          <w:sz w:val="28"/>
          <w:szCs w:val="28"/>
        </w:rPr>
        <w:t>автору</w:t>
      </w:r>
      <w:r w:rsidRPr="006A4605">
        <w:rPr>
          <w:rFonts w:cs="Times New Roman"/>
          <w:sz w:val="28"/>
          <w:szCs w:val="28"/>
        </w:rPr>
        <w:t xml:space="preserve"> блестящий успех далеко за пределами</w:t>
      </w:r>
      <w:r>
        <w:rPr>
          <w:rFonts w:cs="Times New Roman"/>
          <w:sz w:val="28"/>
          <w:szCs w:val="28"/>
        </w:rPr>
        <w:t xml:space="preserve"> Греции на протяжении</w:t>
      </w:r>
      <w:r w:rsidRPr="006A4605">
        <w:rPr>
          <w:rFonts w:cs="Times New Roman"/>
          <w:sz w:val="28"/>
          <w:szCs w:val="28"/>
        </w:rPr>
        <w:t xml:space="preserve"> многих веков. </w:t>
      </w:r>
    </w:p>
    <w:p w:rsidR="00EE5A43" w:rsidRDefault="00EE5A43" w:rsidP="00EE5A43">
      <w:pPr>
        <w:pStyle w:val="a5"/>
        <w:spacing w:line="360" w:lineRule="auto"/>
        <w:jc w:val="both"/>
        <w:rPr>
          <w:rFonts w:cs="Times New Roman"/>
          <w:sz w:val="28"/>
          <w:szCs w:val="28"/>
        </w:rPr>
      </w:pPr>
      <w:r w:rsidRPr="006A4605">
        <w:rPr>
          <w:rFonts w:cs="Times New Roman"/>
          <w:sz w:val="28"/>
          <w:szCs w:val="28"/>
        </w:rPr>
        <w:t>Стихотворный размер диалогов — ямбический триметр и трохаический тетраметр. Хор в комедиях М</w:t>
      </w:r>
      <w:r>
        <w:rPr>
          <w:rFonts w:cs="Times New Roman"/>
          <w:sz w:val="28"/>
          <w:szCs w:val="28"/>
        </w:rPr>
        <w:t>енандра не присутствовал</w:t>
      </w:r>
      <w:r w:rsidRPr="006A4605">
        <w:rPr>
          <w:rFonts w:cs="Times New Roman"/>
          <w:sz w:val="28"/>
          <w:szCs w:val="28"/>
        </w:rPr>
        <w:t>. Комедии начинались прологом,</w:t>
      </w:r>
      <w:r>
        <w:rPr>
          <w:rFonts w:cs="Times New Roman"/>
          <w:sz w:val="28"/>
          <w:szCs w:val="28"/>
        </w:rPr>
        <w:t xml:space="preserve"> </w:t>
      </w:r>
      <w:r w:rsidRPr="006A4605">
        <w:rPr>
          <w:rFonts w:cs="Times New Roman"/>
          <w:sz w:val="28"/>
          <w:szCs w:val="28"/>
        </w:rPr>
        <w:t xml:space="preserve">как </w:t>
      </w:r>
      <w:r>
        <w:rPr>
          <w:rFonts w:cs="Times New Roman"/>
          <w:sz w:val="28"/>
          <w:szCs w:val="28"/>
        </w:rPr>
        <w:t xml:space="preserve">и </w:t>
      </w:r>
      <w:r w:rsidRPr="006A4605">
        <w:rPr>
          <w:rFonts w:cs="Times New Roman"/>
          <w:sz w:val="28"/>
          <w:szCs w:val="28"/>
        </w:rPr>
        <w:t xml:space="preserve">трагедии Еврипида. </w:t>
      </w:r>
      <w:r>
        <w:rPr>
          <w:rFonts w:cs="Times New Roman"/>
          <w:sz w:val="28"/>
          <w:szCs w:val="28"/>
        </w:rPr>
        <w:t>Однако по</w:t>
      </w:r>
      <w:r w:rsidRPr="006A4605">
        <w:rPr>
          <w:rFonts w:cs="Times New Roman"/>
          <w:sz w:val="28"/>
          <w:szCs w:val="28"/>
        </w:rPr>
        <w:t xml:space="preserve"> философским воззрениям М</w:t>
      </w:r>
      <w:r>
        <w:rPr>
          <w:rFonts w:cs="Times New Roman"/>
          <w:sz w:val="28"/>
          <w:szCs w:val="28"/>
        </w:rPr>
        <w:t>енандр</w:t>
      </w:r>
      <w:r w:rsidRPr="006A4605">
        <w:rPr>
          <w:rFonts w:cs="Times New Roman"/>
          <w:sz w:val="28"/>
          <w:szCs w:val="28"/>
        </w:rPr>
        <w:t xml:space="preserve"> ближе</w:t>
      </w:r>
      <w:r>
        <w:rPr>
          <w:rFonts w:cs="Times New Roman"/>
          <w:sz w:val="28"/>
          <w:szCs w:val="28"/>
        </w:rPr>
        <w:t xml:space="preserve"> всего</w:t>
      </w:r>
      <w:r w:rsidRPr="006A4605">
        <w:rPr>
          <w:rFonts w:cs="Times New Roman"/>
          <w:sz w:val="28"/>
          <w:szCs w:val="28"/>
        </w:rPr>
        <w:t xml:space="preserve"> к Эпикуру, а </w:t>
      </w:r>
      <w:r>
        <w:rPr>
          <w:rFonts w:cs="Times New Roman"/>
          <w:sz w:val="28"/>
          <w:szCs w:val="28"/>
        </w:rPr>
        <w:t xml:space="preserve">вот </w:t>
      </w:r>
      <w:r w:rsidRPr="006A4605">
        <w:rPr>
          <w:rFonts w:cs="Times New Roman"/>
          <w:sz w:val="28"/>
          <w:szCs w:val="28"/>
        </w:rPr>
        <w:t xml:space="preserve">по построению пьес и обилию в них житейских сентенций — к Еврипиду. </w:t>
      </w:r>
    </w:p>
    <w:p w:rsidR="00EE5A43" w:rsidRPr="006A4605" w:rsidRDefault="00EE5A43" w:rsidP="00EE5A43">
      <w:pPr>
        <w:pStyle w:val="a5"/>
        <w:spacing w:line="360" w:lineRule="auto"/>
        <w:jc w:val="both"/>
        <w:rPr>
          <w:rFonts w:cs="Times New Roman"/>
          <w:sz w:val="28"/>
          <w:szCs w:val="28"/>
        </w:rPr>
      </w:pPr>
      <w:r w:rsidRPr="006A4605">
        <w:rPr>
          <w:rFonts w:cs="Times New Roman"/>
          <w:sz w:val="28"/>
          <w:szCs w:val="28"/>
        </w:rPr>
        <w:t>В Средние века комедии Менандра были утеряны</w:t>
      </w:r>
      <w:r w:rsidRPr="008B24F8">
        <w:rPr>
          <w:rFonts w:cs="Times New Roman"/>
          <w:sz w:val="28"/>
          <w:szCs w:val="28"/>
        </w:rPr>
        <w:t xml:space="preserve"> — </w:t>
      </w:r>
      <w:r w:rsidRPr="006A4605">
        <w:rPr>
          <w:rFonts w:cs="Times New Roman"/>
          <w:sz w:val="28"/>
          <w:szCs w:val="28"/>
        </w:rPr>
        <w:t xml:space="preserve">сохранились только цитаты из них, превратившиеся в расхожие афоризмы. Первая подборка </w:t>
      </w:r>
      <w:r w:rsidRPr="006A4605">
        <w:rPr>
          <w:rFonts w:cs="Times New Roman"/>
          <w:sz w:val="28"/>
          <w:szCs w:val="28"/>
        </w:rPr>
        <w:lastRenderedPageBreak/>
        <w:t>фрагментов из Менандра была издана в 1709 г. Жаном Ле Клерком в Амстердаме</w:t>
      </w:r>
      <w:r>
        <w:rPr>
          <w:rFonts w:cs="Times New Roman"/>
          <w:sz w:val="28"/>
          <w:szCs w:val="28"/>
        </w:rPr>
        <w:t>.</w:t>
      </w:r>
      <w:r w:rsidRPr="006A4605">
        <w:rPr>
          <w:rFonts w:cs="Times New Roman"/>
          <w:sz w:val="28"/>
          <w:szCs w:val="28"/>
        </w:rPr>
        <w:t xml:space="preserve"> </w:t>
      </w:r>
      <w:r>
        <w:rPr>
          <w:rFonts w:cs="Times New Roman"/>
          <w:sz w:val="28"/>
          <w:szCs w:val="28"/>
        </w:rPr>
        <w:t>В</w:t>
      </w:r>
      <w:r w:rsidRPr="006A4605">
        <w:rPr>
          <w:rFonts w:cs="Times New Roman"/>
          <w:sz w:val="28"/>
          <w:szCs w:val="28"/>
        </w:rPr>
        <w:t xml:space="preserve"> 1823 г. в Берлине выходит гораздо более полная (около 500 фрагментов) подборка, изданная Августом Мейнеке. К концу XIX века было известно</w:t>
      </w:r>
      <w:r>
        <w:rPr>
          <w:rFonts w:cs="Times New Roman"/>
          <w:sz w:val="28"/>
          <w:szCs w:val="28"/>
        </w:rPr>
        <w:t xml:space="preserve"> уже</w:t>
      </w:r>
      <w:r w:rsidRPr="006A4605">
        <w:rPr>
          <w:rFonts w:cs="Times New Roman"/>
          <w:sz w:val="28"/>
          <w:szCs w:val="28"/>
        </w:rPr>
        <w:t xml:space="preserve"> 1750 стихов Менандра. В 1876 году Коббетом был издан фрагмент комедии "Привидение", обнаруженный им в монастыре в Синае на двух пергаментных листах IV века, вклеенных в переплет книги. В 1897 г. в Египте был приобретен папирус, содержащий 90 стихов — начало комедии "Земледелец". Но</w:t>
      </w:r>
      <w:r>
        <w:rPr>
          <w:rFonts w:cs="Times New Roman"/>
          <w:sz w:val="28"/>
          <w:szCs w:val="28"/>
        </w:rPr>
        <w:t xml:space="preserve"> коренной</w:t>
      </w:r>
      <w:r w:rsidRPr="006A4605">
        <w:rPr>
          <w:rFonts w:cs="Times New Roman"/>
          <w:sz w:val="28"/>
          <w:szCs w:val="28"/>
        </w:rPr>
        <w:t xml:space="preserve"> перелом наступил </w:t>
      </w:r>
      <w:r>
        <w:rPr>
          <w:rFonts w:cs="Times New Roman"/>
          <w:sz w:val="28"/>
          <w:szCs w:val="28"/>
        </w:rPr>
        <w:t xml:space="preserve">только </w:t>
      </w:r>
      <w:r w:rsidRPr="006A4605">
        <w:rPr>
          <w:rFonts w:cs="Times New Roman"/>
          <w:sz w:val="28"/>
          <w:szCs w:val="28"/>
        </w:rPr>
        <w:t>в 1905 году, когда в Египте, на месте древнего Афродитополя</w:t>
      </w:r>
      <w:r>
        <w:rPr>
          <w:rFonts w:cs="Times New Roman"/>
          <w:sz w:val="28"/>
          <w:szCs w:val="28"/>
        </w:rPr>
        <w:t>,</w:t>
      </w:r>
      <w:r w:rsidRPr="006A4605">
        <w:rPr>
          <w:rFonts w:cs="Times New Roman"/>
          <w:sz w:val="28"/>
          <w:szCs w:val="28"/>
        </w:rPr>
        <w:t xml:space="preserve"> был найден склад папирусных документов VI в., включая остатки папирусного кодекса — книги с комедиями Менандра. Всего было найдено более 1300 стихов из пяти комедий: "Третейский суд", "Самиянка", "Отрезанная коса", "Герой" и одной неизвестной комедии. Число папирологических находок множилось</w:t>
      </w:r>
      <w:r>
        <w:rPr>
          <w:rFonts w:cs="Times New Roman"/>
          <w:sz w:val="28"/>
          <w:szCs w:val="28"/>
        </w:rPr>
        <w:t xml:space="preserve">, </w:t>
      </w:r>
      <w:r w:rsidRPr="006A4605">
        <w:rPr>
          <w:rFonts w:cs="Times New Roman"/>
          <w:sz w:val="28"/>
          <w:szCs w:val="28"/>
        </w:rPr>
        <w:t xml:space="preserve">в частности, был найден и опубликован </w:t>
      </w:r>
      <w:r w:rsidRPr="00983D2C">
        <w:rPr>
          <w:rFonts w:cs="Times New Roman"/>
          <w:sz w:val="28"/>
          <w:szCs w:val="28"/>
        </w:rPr>
        <w:t xml:space="preserve">в 1959 г. </w:t>
      </w:r>
      <w:r w:rsidRPr="006A4605">
        <w:rPr>
          <w:rFonts w:cs="Times New Roman"/>
          <w:sz w:val="28"/>
          <w:szCs w:val="28"/>
        </w:rPr>
        <w:t>полный текст комедии "Брюзга" и новые отрывки из "Самиянки" и "Щита"</w:t>
      </w:r>
      <w:r>
        <w:rPr>
          <w:rFonts w:cs="Times New Roman"/>
          <w:sz w:val="28"/>
          <w:szCs w:val="28"/>
        </w:rPr>
        <w:t xml:space="preserve">. </w:t>
      </w:r>
      <w:r w:rsidRPr="006A4605">
        <w:rPr>
          <w:rFonts w:cs="Times New Roman"/>
          <w:sz w:val="28"/>
          <w:szCs w:val="28"/>
        </w:rPr>
        <w:t>В 1901</w:t>
      </w:r>
      <w:r>
        <w:rPr>
          <w:rFonts w:cs="Times New Roman"/>
          <w:sz w:val="28"/>
          <w:szCs w:val="28"/>
        </w:rPr>
        <w:t>-</w:t>
      </w:r>
      <w:r w:rsidRPr="006A4605">
        <w:rPr>
          <w:rFonts w:cs="Times New Roman"/>
          <w:sz w:val="28"/>
          <w:szCs w:val="28"/>
        </w:rPr>
        <w:t>1960 гг. при демонтаже картонажей для мумий, найденных в Фаюмском оазисе, была о</w:t>
      </w:r>
      <w:r>
        <w:rPr>
          <w:rFonts w:cs="Times New Roman"/>
          <w:sz w:val="28"/>
          <w:szCs w:val="28"/>
        </w:rPr>
        <w:t>бнаружена</w:t>
      </w:r>
      <w:r w:rsidRPr="006A4605">
        <w:rPr>
          <w:rFonts w:cs="Times New Roman"/>
          <w:sz w:val="28"/>
          <w:szCs w:val="28"/>
        </w:rPr>
        <w:t xml:space="preserve"> значительная часть свитка III в. до н. э. (наиболее близкого ко времени жизни комедиографа) с комедией "Сикионцы"</w:t>
      </w:r>
      <w:r>
        <w:rPr>
          <w:rFonts w:cs="Times New Roman"/>
          <w:sz w:val="28"/>
          <w:szCs w:val="28"/>
        </w:rPr>
        <w:t xml:space="preserve"> </w:t>
      </w:r>
      <w:r w:rsidRPr="00EB07F0">
        <w:rPr>
          <w:rFonts w:cs="Times New Roman"/>
          <w:sz w:val="28"/>
          <w:szCs w:val="28"/>
        </w:rPr>
        <w:t>[</w:t>
      </w:r>
      <w:r>
        <w:rPr>
          <w:rFonts w:cs="Times New Roman"/>
          <w:sz w:val="28"/>
          <w:szCs w:val="28"/>
        </w:rPr>
        <w:t>12</w:t>
      </w:r>
      <w:r w:rsidRPr="00EB07F0">
        <w:rPr>
          <w:rFonts w:cs="Times New Roman"/>
          <w:sz w:val="28"/>
          <w:szCs w:val="28"/>
        </w:rPr>
        <w:t>, с.3</w:t>
      </w:r>
      <w:r>
        <w:rPr>
          <w:rFonts w:cs="Times New Roman"/>
          <w:sz w:val="28"/>
          <w:szCs w:val="28"/>
        </w:rPr>
        <w:t>89</w:t>
      </w:r>
      <w:r w:rsidRPr="00EB07F0">
        <w:rPr>
          <w:rFonts w:cs="Times New Roman"/>
          <w:sz w:val="28"/>
          <w:szCs w:val="28"/>
        </w:rPr>
        <w:t>]</w:t>
      </w:r>
      <w:r w:rsidRPr="006A4605">
        <w:rPr>
          <w:rFonts w:cs="Times New Roman"/>
          <w:sz w:val="28"/>
          <w:szCs w:val="28"/>
        </w:rPr>
        <w:t>.</w:t>
      </w:r>
    </w:p>
    <w:p w:rsidR="00EE5A43" w:rsidRPr="006A4605" w:rsidRDefault="00EE5A43" w:rsidP="00EE5A43">
      <w:pPr>
        <w:pStyle w:val="a5"/>
        <w:spacing w:line="360" w:lineRule="auto"/>
        <w:jc w:val="both"/>
        <w:rPr>
          <w:rFonts w:cs="Times New Roman"/>
          <w:sz w:val="28"/>
          <w:szCs w:val="28"/>
        </w:rPr>
      </w:pPr>
    </w:p>
    <w:p w:rsidR="00EE5A43" w:rsidRPr="00446E5D" w:rsidRDefault="00EE5A43" w:rsidP="00EE5A43">
      <w:pPr>
        <w:pStyle w:val="a5"/>
        <w:numPr>
          <w:ilvl w:val="1"/>
          <w:numId w:val="2"/>
        </w:numPr>
        <w:spacing w:line="360" w:lineRule="auto"/>
        <w:rPr>
          <w:rFonts w:cs="Times New Roman"/>
          <w:sz w:val="28"/>
          <w:szCs w:val="28"/>
        </w:rPr>
      </w:pPr>
      <w:r>
        <w:rPr>
          <w:rFonts w:cs="Times New Roman"/>
          <w:sz w:val="28"/>
          <w:szCs w:val="28"/>
        </w:rPr>
        <w:t xml:space="preserve">  Начало трагического в пьесах Шекспира</w:t>
      </w:r>
    </w:p>
    <w:p w:rsidR="00EE5A43" w:rsidRPr="007C7570" w:rsidRDefault="00EE5A43" w:rsidP="00EE5A43">
      <w:pPr>
        <w:pStyle w:val="a5"/>
        <w:spacing w:line="360" w:lineRule="auto"/>
        <w:ind w:firstLine="0"/>
        <w:jc w:val="both"/>
        <w:rPr>
          <w:rFonts w:cs="Times New Roman"/>
          <w:sz w:val="28"/>
          <w:szCs w:val="28"/>
        </w:rPr>
      </w:pPr>
      <w:r>
        <w:rPr>
          <w:rFonts w:cs="Times New Roman"/>
          <w:sz w:val="28"/>
          <w:szCs w:val="28"/>
        </w:rPr>
        <w:t xml:space="preserve">  </w:t>
      </w:r>
    </w:p>
    <w:p w:rsidR="00EE5A43" w:rsidRPr="00A877FF" w:rsidRDefault="00EE5A43" w:rsidP="00EE5A43">
      <w:pPr>
        <w:pStyle w:val="a5"/>
        <w:spacing w:line="360" w:lineRule="auto"/>
        <w:jc w:val="both"/>
        <w:rPr>
          <w:rFonts w:cs="Times New Roman"/>
          <w:sz w:val="28"/>
          <w:szCs w:val="28"/>
        </w:rPr>
      </w:pPr>
      <w:r>
        <w:rPr>
          <w:rFonts w:cs="Times New Roman"/>
          <w:sz w:val="28"/>
          <w:szCs w:val="28"/>
        </w:rPr>
        <w:t xml:space="preserve"> </w:t>
      </w:r>
      <w:r w:rsidRPr="00A877FF">
        <w:rPr>
          <w:rFonts w:cs="Times New Roman"/>
          <w:sz w:val="28"/>
          <w:szCs w:val="28"/>
        </w:rPr>
        <w:t xml:space="preserve">В основе построения художественного мира в произведениях Шекспира лежит получившая широкое признание в эпоху Возрождения концепция Единой цепи бытия. Это важное для Шекспира натурфилософское понятие, предполагающее наличие органической и строго иерархической связи между всеми элементами природы - от Бога до первоначальных стихий. Весь мир представляется как некая цепь (или лестница), которая восходит от камня (материального и бездуховного начала) к Богу (духовному, нематериальному началу). В центре этой цепи находится человек, соединяющий в себе духовное и материальное. В каждом отдельном звене цепи по принципу Великой </w:t>
      </w:r>
      <w:r w:rsidRPr="00A877FF">
        <w:rPr>
          <w:rFonts w:cs="Times New Roman"/>
          <w:sz w:val="28"/>
          <w:szCs w:val="28"/>
        </w:rPr>
        <w:lastRenderedPageBreak/>
        <w:t>аналогии выстраивается своя иерархия. Так, камень не равен камню, есть «царь камней» - алмаз, как среди металлов - золото, среди растений - дуб, среди птиц - орел, среди зверей - лев, среди людей - король, в семье - отец, среди небесных тел - солнце. Если хотя бы в одном звене произойдет разрушение этого вечного порядка, вся цепь придет в движение, везде начнется хаос и всеобщая гармония не наступит до тех пор, пока не восстановится испорченное звено, не будет вправлен вывих, пользуясь образом одной из реплик шекспировского Гамлета. Именно этой концепцией, а не поэтическими эффектами объясняется, почему мертвые выходят из гробов в «Юлии Цезаре» после убийства правителя Рима; почему в «Гамлете» появляется призрак убитого короля, почему разражается буря в «Короле Лире», когда старого короля изгоняют родные дочери, в «Макбете», когда Макбет убивает законного короля Дункана, в «Буре», где разгул стихии - последствие несправедливости и т. д.</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 xml:space="preserve">Концепция разрыва Единой цепи бытия станет основой «великих трагедий» Шекспира. Однако в начале творчества Шекспир разрабатывает другие виды трагического. Трагическое предстает как ужасное в первой трагедии Шекспира «Тит Андроник», где фигурируют 14 кровавых убийств, 34 трупа, изнасилование, две отрубленные головы, три отрубленных руки, отрезанный язык, человек, закопанный живым в землю, и даже эпизод, в котором злодейку царицу Тамору кормят пирогом из мяса ее сыновей. Все это вполне в традиции, идущей от Сенеки и возродившейся во времена Шекспира в жанре «трагедии ужаса» </w:t>
      </w:r>
      <w:bookmarkStart w:id="1" w:name="_Hlk533587517"/>
      <w:r w:rsidRPr="00A877FF">
        <w:rPr>
          <w:rFonts w:cs="Times New Roman"/>
          <w:sz w:val="28"/>
          <w:szCs w:val="28"/>
        </w:rPr>
        <w:t>[9, с.338]</w:t>
      </w:r>
      <w:bookmarkEnd w:id="1"/>
      <w:r w:rsidRPr="00A877FF">
        <w:rPr>
          <w:rFonts w:cs="Times New Roman"/>
          <w:sz w:val="28"/>
          <w:szCs w:val="28"/>
        </w:rPr>
        <w:t>.</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Трагическое у Шекспира свободно от античной идеи фатализма, рока. Трагическое в жизнь принесено распадом «цепи времен», но решение и способ решения трагического конфликта зависит от героя, который способен вместить в себя трагическое понимание жизни. «Великие трагедии» - термин, который применяется для обозначения четырех трагедий Шекспира, составляющих вершину его творчества: «Гамлет», «Отелло», «Король Лир» и «Макбет».</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 xml:space="preserve">Герой трагедии - могучая, титаническая фигура, он сам выстраивает линию своей судьбы и отвечает за сделанный им выбор. Этим герой </w:t>
      </w:r>
      <w:r w:rsidRPr="00A877FF">
        <w:rPr>
          <w:rFonts w:cs="Times New Roman"/>
          <w:sz w:val="28"/>
          <w:szCs w:val="28"/>
        </w:rPr>
        <w:lastRenderedPageBreak/>
        <w:t>шекспировской трагедии отличается от героев сложившегося к концу XVIII века жанра мелодрамы, в которой герой, а чаще героиня, чистые, но слабые создания, испытывают удары неведомого рока, страдают от преследований со стороны ужасных злодеев и спасаются благодаря помощи покровителей. С точки зрения положения героя, трагедия и комедия Шекспира представляют собой две несовместимые картины мира. Герои «великих трагедий», столкнувшись с нарушением «единой цепи бытия», могут принять трагедийный вызов (и обрести масштаб трагического героя) или уклониться от него. Ответом на вызов может быть и действие, и отказ от него</w:t>
      </w:r>
      <w:r>
        <w:rPr>
          <w:rFonts w:cs="Times New Roman"/>
          <w:sz w:val="28"/>
          <w:szCs w:val="28"/>
        </w:rPr>
        <w:t xml:space="preserve"> </w:t>
      </w:r>
      <w:r w:rsidRPr="003A05A7">
        <w:rPr>
          <w:rFonts w:cs="Times New Roman"/>
          <w:sz w:val="28"/>
          <w:szCs w:val="28"/>
        </w:rPr>
        <w:t>[</w:t>
      </w:r>
      <w:r>
        <w:rPr>
          <w:rFonts w:cs="Times New Roman"/>
          <w:sz w:val="28"/>
          <w:szCs w:val="28"/>
        </w:rPr>
        <w:t>16</w:t>
      </w:r>
      <w:r w:rsidRPr="003A05A7">
        <w:rPr>
          <w:rFonts w:cs="Times New Roman"/>
          <w:sz w:val="28"/>
          <w:szCs w:val="28"/>
        </w:rPr>
        <w:t>, с.</w:t>
      </w:r>
      <w:r>
        <w:rPr>
          <w:rFonts w:cs="Times New Roman"/>
          <w:sz w:val="28"/>
          <w:szCs w:val="28"/>
        </w:rPr>
        <w:t>244-248</w:t>
      </w:r>
      <w:r w:rsidRPr="003A05A7">
        <w:rPr>
          <w:rFonts w:cs="Times New Roman"/>
          <w:sz w:val="28"/>
          <w:szCs w:val="28"/>
        </w:rPr>
        <w:t>]</w:t>
      </w:r>
      <w:r w:rsidRPr="00A877FF">
        <w:rPr>
          <w:rFonts w:cs="Times New Roman"/>
          <w:sz w:val="28"/>
          <w:szCs w:val="28"/>
        </w:rPr>
        <w:t>.</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В основе шекспировской трагедии лежит конфликт "высокого" мифа Возрождения о человеке - творце своей судьбы с "низким" антимифом "реалистичных" антагонистов. На "высоком" мифе строится завязка, протагонист дает толчок действию и ведет его в восходящей линии трагедии; после кульминации (обычно в III акте), в нисходящей линии, инициатива переходит к антагонисту. В развязке же, в самой форме гибели героя в последний раз сказывается его натура, утверждается его личность.</w:t>
      </w:r>
    </w:p>
    <w:p w:rsidR="00EE5A43" w:rsidRDefault="00EE5A43" w:rsidP="00EE5A43">
      <w:pPr>
        <w:pStyle w:val="a5"/>
        <w:spacing w:line="360" w:lineRule="auto"/>
        <w:jc w:val="both"/>
        <w:rPr>
          <w:rFonts w:cs="Times New Roman"/>
          <w:sz w:val="28"/>
          <w:szCs w:val="28"/>
        </w:rPr>
      </w:pPr>
      <w:r w:rsidRPr="00A877FF">
        <w:rPr>
          <w:rFonts w:cs="Times New Roman"/>
          <w:sz w:val="28"/>
          <w:szCs w:val="28"/>
        </w:rPr>
        <w:t xml:space="preserve">Во многом отталкиваясь от классических образцов трагического искусства и от классической теории трагедии, драматургия Возрождения существенным образом их пересматривала и дополняла - и в самой художественной практике, и в осмыслении ее. Это относится, в частности, к эмоциональному эффекту трагедий Шекспира. Поэтика Возрождения к чувствам, которые по установившейся с Аристотеля традиции должна вызывать трагедия, - скорби, состраданию, страху - добавляла еще одно понятие - "восхищение". У Шекспира слово "admiration" имеет и другой оттенок - "удивление". Шекспировская трагедия, по мнению А. Аникста, вызывает оба эти аффекта, что объясняется самим глубинным смыслом его драм: "Нравственный пафос трагедии Шекспира не в утверждении необходимости гибели его героев, а в том, что человечность возмущается против их злосчастной судьбы. Трагедии Шекспира не выражают примирения с судьбой. Такого чувства они не вызывают у зрителей и читателей. Скорбь о гибели </w:t>
      </w:r>
      <w:r w:rsidRPr="00A877FF">
        <w:rPr>
          <w:rFonts w:cs="Times New Roman"/>
          <w:sz w:val="28"/>
          <w:szCs w:val="28"/>
        </w:rPr>
        <w:lastRenderedPageBreak/>
        <w:t>значительных людей, с яркими достоинствами; удивление тем, что обстоятельства несут смерть достойным; восхищение стойкостью героев перед лицом враждебных обстоятельств - таков эмоциональный эффект шекспировской трагедии"</w:t>
      </w:r>
      <w:r>
        <w:rPr>
          <w:rFonts w:cs="Times New Roman"/>
          <w:sz w:val="28"/>
          <w:szCs w:val="28"/>
        </w:rPr>
        <w:t xml:space="preserve"> </w:t>
      </w:r>
      <w:r w:rsidRPr="002E3AED">
        <w:rPr>
          <w:rFonts w:cs="Times New Roman"/>
          <w:sz w:val="28"/>
          <w:szCs w:val="28"/>
        </w:rPr>
        <w:t>[</w:t>
      </w:r>
      <w:r>
        <w:rPr>
          <w:rFonts w:cs="Times New Roman"/>
          <w:sz w:val="28"/>
          <w:szCs w:val="28"/>
        </w:rPr>
        <w:t>2</w:t>
      </w:r>
      <w:r w:rsidRPr="002E3AED">
        <w:rPr>
          <w:rFonts w:cs="Times New Roman"/>
          <w:sz w:val="28"/>
          <w:szCs w:val="28"/>
        </w:rPr>
        <w:t>, с.</w:t>
      </w:r>
      <w:r>
        <w:rPr>
          <w:rFonts w:cs="Times New Roman"/>
          <w:sz w:val="28"/>
          <w:szCs w:val="28"/>
        </w:rPr>
        <w:t>197-199</w:t>
      </w:r>
      <w:r w:rsidRPr="002E3AED">
        <w:rPr>
          <w:rFonts w:cs="Times New Roman"/>
          <w:sz w:val="28"/>
          <w:szCs w:val="28"/>
        </w:rPr>
        <w:t>]</w:t>
      </w:r>
      <w:r>
        <w:rPr>
          <w:rFonts w:cs="Times New Roman"/>
          <w:sz w:val="28"/>
          <w:szCs w:val="28"/>
        </w:rPr>
        <w:t>.</w:t>
      </w:r>
    </w:p>
    <w:p w:rsidR="00EE5A43" w:rsidRPr="00EE5A43" w:rsidRDefault="00EE5A43" w:rsidP="00EE5A43">
      <w:pPr>
        <w:rPr>
          <w:rFonts w:ascii="Times New Roman" w:eastAsia="SimSun" w:hAnsi="Times New Roman" w:cs="Times New Roman"/>
          <w:kern w:val="1"/>
          <w:sz w:val="28"/>
          <w:szCs w:val="28"/>
          <w:lang w:eastAsia="zh-CN" w:bidi="hi-IN"/>
        </w:rPr>
      </w:pPr>
      <w:r>
        <w:rPr>
          <w:rFonts w:cs="Times New Roman"/>
          <w:sz w:val="28"/>
          <w:szCs w:val="28"/>
        </w:rPr>
        <w:br w:type="page"/>
      </w:r>
    </w:p>
    <w:p w:rsidR="00EE5A43" w:rsidRPr="00C73836" w:rsidRDefault="00EE5A43" w:rsidP="00EE5A43">
      <w:pPr>
        <w:pStyle w:val="a5"/>
        <w:ind w:firstLine="0"/>
        <w:rPr>
          <w:rFonts w:cs="Times New Roman"/>
          <w:sz w:val="28"/>
          <w:szCs w:val="28"/>
        </w:rPr>
      </w:pPr>
      <w:r>
        <w:rPr>
          <w:rFonts w:cs="Times New Roman"/>
          <w:sz w:val="28"/>
          <w:szCs w:val="28"/>
        </w:rPr>
        <w:lastRenderedPageBreak/>
        <w:t xml:space="preserve">           </w:t>
      </w:r>
      <w:r w:rsidRPr="00446E5D">
        <w:rPr>
          <w:rFonts w:cs="Times New Roman"/>
          <w:sz w:val="28"/>
          <w:szCs w:val="28"/>
        </w:rPr>
        <w:t xml:space="preserve">2 </w:t>
      </w:r>
      <w:r w:rsidRPr="00C73836">
        <w:rPr>
          <w:rFonts w:cs="Times New Roman"/>
          <w:sz w:val="28"/>
          <w:szCs w:val="28"/>
        </w:rPr>
        <w:t>П</w:t>
      </w:r>
      <w:r>
        <w:rPr>
          <w:rFonts w:cs="Times New Roman"/>
          <w:sz w:val="28"/>
          <w:szCs w:val="28"/>
        </w:rPr>
        <w:t>сихология и п</w:t>
      </w:r>
      <w:r w:rsidRPr="00C73836">
        <w:rPr>
          <w:rFonts w:cs="Times New Roman"/>
          <w:sz w:val="28"/>
          <w:szCs w:val="28"/>
        </w:rPr>
        <w:t xml:space="preserve">онятие художественного образа </w:t>
      </w:r>
    </w:p>
    <w:p w:rsidR="00EE5A43" w:rsidRPr="00446E5D" w:rsidRDefault="00EE5A43" w:rsidP="00EE5A43">
      <w:pPr>
        <w:pStyle w:val="a5"/>
        <w:spacing w:line="360" w:lineRule="auto"/>
        <w:ind w:firstLine="0"/>
        <w:rPr>
          <w:rFonts w:cs="Times New Roman"/>
          <w:sz w:val="28"/>
          <w:szCs w:val="28"/>
        </w:rPr>
      </w:pPr>
    </w:p>
    <w:p w:rsidR="00EE5A43" w:rsidRPr="00BF5934" w:rsidRDefault="00EE5A43" w:rsidP="00EE5A43">
      <w:pPr>
        <w:pStyle w:val="a5"/>
        <w:spacing w:line="360" w:lineRule="auto"/>
        <w:jc w:val="both"/>
        <w:rPr>
          <w:rFonts w:cs="Times New Roman"/>
          <w:sz w:val="28"/>
          <w:szCs w:val="28"/>
        </w:rPr>
      </w:pPr>
      <w:r w:rsidRPr="00BF5934">
        <w:rPr>
          <w:rFonts w:cs="Times New Roman"/>
          <w:sz w:val="28"/>
          <w:szCs w:val="28"/>
        </w:rPr>
        <w:t>В гносеологии понятие «образ» употребляется в широком значении: образ – это субъективная форма отражения объективной действительности в сознании человека. На эмпирической стадии отражения человеческому сознанию присущи образы-впечатления, образы-представления, образы воображения и памяти. Только на этой основе посредством обобщения и абстрагирования возникают образы-понятия, образы-умозаключения, суждения. Они могут быть наглядными – иллюстративные картины, схемы, модели – и не наглядными – абстрактными. Наряду с широким гносеологическим значением понятие «образ» имеет более узкий смысл. Образ – это конкретный облик целостного предмета, явления, человека, его «лик».</w:t>
      </w:r>
    </w:p>
    <w:p w:rsidR="00EE5A43" w:rsidRPr="00677D64" w:rsidRDefault="00EE5A43" w:rsidP="00EE5A43">
      <w:pPr>
        <w:pStyle w:val="a5"/>
        <w:spacing w:line="360" w:lineRule="auto"/>
        <w:jc w:val="both"/>
        <w:rPr>
          <w:rFonts w:cs="Times New Roman"/>
          <w:sz w:val="28"/>
          <w:szCs w:val="28"/>
        </w:rPr>
      </w:pPr>
      <w:r w:rsidRPr="00677D64">
        <w:rPr>
          <w:rFonts w:cs="Times New Roman"/>
          <w:sz w:val="28"/>
          <w:szCs w:val="28"/>
        </w:rPr>
        <w:t>Художественный образ – это не только особая форма мысли, это – образ действительности, возникающий при посредстве мышления. Основное значение, функция и содержание образа искусства заключаются в том, что образ изображает в конкретном лике действительность, ее предметный, вещественный мир, человека и его среду, изображает события общественной и личной жизни людей, их взаимоотношения, их внешние и духовно-психологические особенности</w:t>
      </w:r>
      <w:r>
        <w:rPr>
          <w:rFonts w:cs="Times New Roman"/>
          <w:sz w:val="28"/>
          <w:szCs w:val="28"/>
        </w:rPr>
        <w:t xml:space="preserve"> </w:t>
      </w:r>
      <w:r w:rsidRPr="002B3E2E">
        <w:rPr>
          <w:rFonts w:cs="Times New Roman"/>
          <w:sz w:val="28"/>
          <w:szCs w:val="28"/>
        </w:rPr>
        <w:t>[</w:t>
      </w:r>
      <w:r>
        <w:rPr>
          <w:rFonts w:cs="Times New Roman"/>
          <w:sz w:val="28"/>
          <w:szCs w:val="28"/>
        </w:rPr>
        <w:t>6</w:t>
      </w:r>
      <w:r w:rsidRPr="002B3E2E">
        <w:rPr>
          <w:rFonts w:cs="Times New Roman"/>
          <w:sz w:val="28"/>
          <w:szCs w:val="28"/>
        </w:rPr>
        <w:t>, с.</w:t>
      </w:r>
      <w:r>
        <w:rPr>
          <w:rFonts w:cs="Times New Roman"/>
          <w:sz w:val="28"/>
          <w:szCs w:val="28"/>
        </w:rPr>
        <w:t>211</w:t>
      </w:r>
      <w:r w:rsidRPr="002B3E2E">
        <w:rPr>
          <w:rFonts w:cs="Times New Roman"/>
          <w:sz w:val="28"/>
          <w:szCs w:val="28"/>
        </w:rPr>
        <w:t>]</w:t>
      </w:r>
      <w:r w:rsidRPr="00677D64">
        <w:rPr>
          <w:rFonts w:cs="Times New Roman"/>
          <w:sz w:val="28"/>
          <w:szCs w:val="28"/>
        </w:rPr>
        <w:t>.</w:t>
      </w:r>
    </w:p>
    <w:p w:rsidR="00EE5A43" w:rsidRPr="00677D64" w:rsidRDefault="00EE5A43" w:rsidP="00EE5A43">
      <w:pPr>
        <w:pStyle w:val="a5"/>
        <w:spacing w:line="360" w:lineRule="auto"/>
        <w:jc w:val="both"/>
        <w:rPr>
          <w:rFonts w:cs="Times New Roman"/>
          <w:sz w:val="28"/>
          <w:szCs w:val="28"/>
        </w:rPr>
      </w:pPr>
      <w:r w:rsidRPr="00677D64">
        <w:rPr>
          <w:rFonts w:cs="Times New Roman"/>
          <w:sz w:val="28"/>
          <w:szCs w:val="28"/>
        </w:rPr>
        <w:t xml:space="preserve">Будучи продуктом мышления, художественный образ является также средоточием идейного выражения содержания. Художественный образ имеет смысл как «представитель» тех или иных сторон реальности, и в этом отношении он сложнее и многостороннее понятия как формы мысли, в содержании образа нужно отличать различные ингредиенты смысла. Смысл не существует в произведении как нечто обособленное, описанное или выраженное. Он «вытекает» из образов и произведения в целом. Однако смысл произведения является продуктом мышления и, следовательно, его особенным критерием. Художественный смысл произведения – конечный продукт творческой мысли художника. Смысл принадлежит образу, поэтому смысловое содержание произведения имеет специфический, тождественный его образам </w:t>
      </w:r>
      <w:r w:rsidRPr="00677D64">
        <w:rPr>
          <w:rFonts w:cs="Times New Roman"/>
          <w:sz w:val="28"/>
          <w:szCs w:val="28"/>
        </w:rPr>
        <w:lastRenderedPageBreak/>
        <w:t>характер.</w:t>
      </w:r>
    </w:p>
    <w:p w:rsidR="00EE5A43" w:rsidRDefault="00EE5A43" w:rsidP="00EE5A43">
      <w:pPr>
        <w:pStyle w:val="a5"/>
        <w:spacing w:line="360" w:lineRule="auto"/>
        <w:jc w:val="both"/>
        <w:rPr>
          <w:rFonts w:cs="Times New Roman"/>
          <w:sz w:val="28"/>
          <w:szCs w:val="28"/>
        </w:rPr>
      </w:pPr>
      <w:r w:rsidRPr="002D1F2F">
        <w:rPr>
          <w:rFonts w:cs="Times New Roman"/>
          <w:sz w:val="28"/>
          <w:szCs w:val="28"/>
        </w:rPr>
        <w:t xml:space="preserve">Если говорить об информативности художественного образа, то это не только смысл, констатирующий определенность и ее значение, но и смысл эстетический, эмоциональный, интонационный. Все это принято называть избыточной информацией. </w:t>
      </w:r>
    </w:p>
    <w:p w:rsidR="00EE5A43" w:rsidRDefault="00EE5A43" w:rsidP="00EE5A43">
      <w:pPr>
        <w:pStyle w:val="a5"/>
        <w:spacing w:line="360" w:lineRule="auto"/>
        <w:jc w:val="both"/>
        <w:rPr>
          <w:rFonts w:cs="Times New Roman"/>
          <w:sz w:val="28"/>
          <w:szCs w:val="28"/>
        </w:rPr>
      </w:pPr>
      <w:r w:rsidRPr="002D1F2F">
        <w:rPr>
          <w:rFonts w:cs="Times New Roman"/>
          <w:sz w:val="28"/>
          <w:szCs w:val="28"/>
        </w:rPr>
        <w:t>Художественный образ – это многосторонняя идеализация объекта материального или духовного, наличного или воображаемого, он несводим к семантической однозначности, не тождествен знаковой информации. Образ включает объективную противоречивость информационных элементов, оппозиции и альтернативы смысла, специфичные для природы образа, поскольку он представляет единство общего и единичного. Означаемое и означающее, то есть знаковая ситуация, может быть лишь элементом образа или образом-деталью (разновидностью образа)</w:t>
      </w:r>
      <w:r>
        <w:rPr>
          <w:rFonts w:cs="Times New Roman"/>
          <w:sz w:val="28"/>
          <w:szCs w:val="28"/>
        </w:rPr>
        <w:t xml:space="preserve"> </w:t>
      </w:r>
      <w:r w:rsidRPr="00427C53">
        <w:rPr>
          <w:rFonts w:cs="Times New Roman"/>
          <w:sz w:val="28"/>
          <w:szCs w:val="28"/>
        </w:rPr>
        <w:t>[</w:t>
      </w:r>
      <w:r>
        <w:rPr>
          <w:rFonts w:cs="Times New Roman"/>
          <w:sz w:val="28"/>
          <w:szCs w:val="28"/>
        </w:rPr>
        <w:t>10</w:t>
      </w:r>
      <w:r w:rsidRPr="00427C53">
        <w:rPr>
          <w:rFonts w:cs="Times New Roman"/>
          <w:sz w:val="28"/>
          <w:szCs w:val="28"/>
        </w:rPr>
        <w:t>, с.</w:t>
      </w:r>
      <w:r>
        <w:rPr>
          <w:rFonts w:cs="Times New Roman"/>
          <w:sz w:val="28"/>
          <w:szCs w:val="28"/>
        </w:rPr>
        <w:t>209</w:t>
      </w:r>
      <w:r w:rsidRPr="00427C53">
        <w:rPr>
          <w:rFonts w:cs="Times New Roman"/>
          <w:sz w:val="28"/>
          <w:szCs w:val="28"/>
        </w:rPr>
        <w:t>]</w:t>
      </w:r>
      <w:r w:rsidRPr="002D1F2F">
        <w:rPr>
          <w:rFonts w:cs="Times New Roman"/>
          <w:sz w:val="28"/>
          <w:szCs w:val="28"/>
        </w:rPr>
        <w:t xml:space="preserve">. </w:t>
      </w:r>
    </w:p>
    <w:p w:rsidR="00EE5A43" w:rsidRDefault="00EE5A43" w:rsidP="00EE5A43">
      <w:pPr>
        <w:pStyle w:val="a5"/>
        <w:spacing w:line="360" w:lineRule="auto"/>
        <w:jc w:val="both"/>
        <w:rPr>
          <w:rFonts w:cs="Times New Roman"/>
          <w:sz w:val="28"/>
          <w:szCs w:val="28"/>
        </w:rPr>
      </w:pPr>
      <w:r w:rsidRPr="002D1F2F">
        <w:rPr>
          <w:rFonts w:cs="Times New Roman"/>
          <w:sz w:val="28"/>
          <w:szCs w:val="28"/>
        </w:rPr>
        <w:t xml:space="preserve">Поскольку понятие информации приобрело не только техническое и семантическое значение, но и более широкое философское значение, произведение искусства следует интерпретировать как специфический феномен информации. Эта специфика проявляется, в частности, в том, что изобразительно-описательное, образно-сюжетное содержание художественного произведения как искусства информативно само по себе и как «вместилище» идей. </w:t>
      </w:r>
    </w:p>
    <w:p w:rsidR="00EE5A43" w:rsidRDefault="00EE5A43" w:rsidP="00EE5A43">
      <w:pPr>
        <w:pStyle w:val="a5"/>
        <w:spacing w:line="360" w:lineRule="auto"/>
        <w:jc w:val="both"/>
        <w:rPr>
          <w:rFonts w:cs="Times New Roman"/>
          <w:sz w:val="28"/>
          <w:szCs w:val="28"/>
        </w:rPr>
      </w:pPr>
      <w:r w:rsidRPr="002D1F2F">
        <w:rPr>
          <w:rFonts w:cs="Times New Roman"/>
          <w:sz w:val="28"/>
          <w:szCs w:val="28"/>
        </w:rPr>
        <w:t xml:space="preserve">Таким образом, изображение жизни и то, как она изображена, полно смысла само по себе. И то, что художник выбрал те или иные образы, и то, что силой воображения и фантазии он присоединил к ним экспрессивные элементы, – все это говорит само за себя, потому что является не только продуктом фантазии и мастерства, но и продуктом мышления художника. Произведение искусства имеет смысл постольку, поскольку оно отражает действительность и поскольку отраженное есть результат мышления о действительности. </w:t>
      </w:r>
    </w:p>
    <w:p w:rsidR="00EE5A43" w:rsidRPr="002D1F2F" w:rsidRDefault="00EE5A43" w:rsidP="00EE5A43">
      <w:pPr>
        <w:pStyle w:val="a5"/>
        <w:spacing w:line="360" w:lineRule="auto"/>
        <w:jc w:val="both"/>
        <w:rPr>
          <w:rFonts w:cs="Times New Roman"/>
          <w:sz w:val="28"/>
          <w:szCs w:val="28"/>
        </w:rPr>
      </w:pPr>
      <w:r w:rsidRPr="002D1F2F">
        <w:rPr>
          <w:rFonts w:cs="Times New Roman"/>
          <w:sz w:val="28"/>
          <w:szCs w:val="28"/>
        </w:rPr>
        <w:t>Художественное мышление в искусстве имеет разнообразные сферы и необходимость выражения своих идей непосредственно, вырабатывая особый поэтический язык такого выражения</w:t>
      </w:r>
      <w:r>
        <w:rPr>
          <w:rFonts w:cs="Times New Roman"/>
          <w:sz w:val="28"/>
          <w:szCs w:val="28"/>
        </w:rPr>
        <w:t xml:space="preserve"> </w:t>
      </w:r>
      <w:r w:rsidRPr="00EB1491">
        <w:rPr>
          <w:rFonts w:cs="Times New Roman"/>
          <w:sz w:val="28"/>
          <w:szCs w:val="28"/>
        </w:rPr>
        <w:t>[</w:t>
      </w:r>
      <w:r>
        <w:rPr>
          <w:rFonts w:cs="Times New Roman"/>
          <w:sz w:val="28"/>
          <w:szCs w:val="28"/>
        </w:rPr>
        <w:t>11</w:t>
      </w:r>
      <w:r w:rsidRPr="00EB1491">
        <w:rPr>
          <w:rFonts w:cs="Times New Roman"/>
          <w:sz w:val="28"/>
          <w:szCs w:val="28"/>
        </w:rPr>
        <w:t>, с.</w:t>
      </w:r>
      <w:r>
        <w:rPr>
          <w:rFonts w:cs="Times New Roman"/>
          <w:sz w:val="28"/>
          <w:szCs w:val="28"/>
        </w:rPr>
        <w:t>544</w:t>
      </w:r>
      <w:r w:rsidRPr="00EB1491">
        <w:rPr>
          <w:rFonts w:cs="Times New Roman"/>
          <w:sz w:val="28"/>
          <w:szCs w:val="28"/>
        </w:rPr>
        <w:t>]</w:t>
      </w:r>
      <w:r w:rsidRPr="002D1F2F">
        <w:rPr>
          <w:rFonts w:cs="Times New Roman"/>
          <w:sz w:val="28"/>
          <w:szCs w:val="28"/>
        </w:rPr>
        <w:t>.</w:t>
      </w:r>
    </w:p>
    <w:p w:rsidR="00EE5A43" w:rsidRDefault="00EE5A43" w:rsidP="00EE5A43">
      <w:pPr>
        <w:pStyle w:val="a5"/>
        <w:spacing w:line="360" w:lineRule="auto"/>
        <w:rPr>
          <w:rFonts w:cs="Times New Roman"/>
          <w:sz w:val="28"/>
          <w:szCs w:val="28"/>
        </w:rPr>
      </w:pPr>
      <w:r w:rsidRPr="00446E5D">
        <w:rPr>
          <w:rFonts w:cs="Times New Roman"/>
          <w:sz w:val="28"/>
          <w:szCs w:val="28"/>
        </w:rPr>
        <w:lastRenderedPageBreak/>
        <w:t xml:space="preserve">2.1 </w:t>
      </w:r>
      <w:r>
        <w:rPr>
          <w:rFonts w:cs="Times New Roman"/>
          <w:sz w:val="28"/>
          <w:szCs w:val="28"/>
        </w:rPr>
        <w:t>Образ героя-мизантропа в комедии «Брюзга»</w:t>
      </w:r>
    </w:p>
    <w:p w:rsidR="00EE5A43" w:rsidRDefault="00EE5A43" w:rsidP="00EE5A43">
      <w:pPr>
        <w:pStyle w:val="a5"/>
        <w:spacing w:line="360" w:lineRule="auto"/>
        <w:rPr>
          <w:rFonts w:cs="Times New Roman"/>
          <w:sz w:val="28"/>
          <w:szCs w:val="28"/>
        </w:rPr>
      </w:pP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Комедия Менандра «Брюзга» (название иногда переводится как «Угрюмец») была поставлена на сцену в 316 г. до н. э. На момент написания комедии автору было двадцать пять лет, но, несмотря на столь молодой возраст, он создал высоконравственное произведение, показал себя опытным мастером и на празднике в честь Диониса был удостоен первого приза.</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 xml:space="preserve">Главным героем «Брюзги» Менандра является угрюмый и упрямый человеконенавистник Кнемон, перессорившийся со всеми людьми. Даже жена не вынесла его тяжелого характера и перешла жить к своему сыну от первого брака, бедному и скромному юноше Горгию. Кнемон остался с дочерью и старой рабыней, «ненавидя все подряд». В прологе обо всем этом рассказывает бог Пан, возле святилища которого в отдаленном сельском районе Аттики, в Филе, происходит действие. Бог Пан обустроил дело так, что молодой горожанин Сострат влюбился в благочестивую и целомудренную дочь Кнемона. Сострат пытается приблизиться к девушке, получает от старика суровый отпор, но все же успевает перемолвиться с ней словечком. В это же время появляется бедный, но благородный молодой человек, сводный брат девушки, Горгий. Он собирается обличить влюбленного Сострата как соблазнителя, а то и преступника, однако Сострату удается убедить его в чистоте своих намерений. Один из рабов предлагает юноше прикинуться бедняком и взяться за земледелие, потому что только такой человек может угодить старику. Сострат подчиняется, однако Кнемону не приходится увидеть его в деле, поскольку как раз в это время возле его дома в сопровождении рабов появляется мать Сострата, чтобы принести жертву Пану. Домашние Кнемона роняют в колодец кувшин, а пытаясь его достать – еще и мотыгу, и когда Кнемон, не позвав никого на помощь, спускается за ними, происходит беда: он срывается вниз. Сострат и Горгий спасают старика, а тот, растроганный этим свидетельством взаимопомощи людей и их доброты, усыновляет Горгия и передает ему права главы семьи. Горгий тут же обручает сестру с Состратом, а сам делает </w:t>
      </w:r>
      <w:r w:rsidRPr="00A877FF">
        <w:rPr>
          <w:rFonts w:cs="Times New Roman"/>
          <w:sz w:val="28"/>
          <w:szCs w:val="28"/>
        </w:rPr>
        <w:lastRenderedPageBreak/>
        <w:t>прекрасную партию: его невестой становится сестра молодого человека с немалым приданым. Комедия завершается семейным торжеством, и рабы насилу заставляют старика, все еще сторонящегося общества, принять участие в общем веселье</w:t>
      </w:r>
      <w:r>
        <w:rPr>
          <w:rFonts w:cs="Times New Roman"/>
          <w:sz w:val="28"/>
          <w:szCs w:val="28"/>
        </w:rPr>
        <w:t xml:space="preserve"> </w:t>
      </w:r>
      <w:r w:rsidRPr="000E5F71">
        <w:rPr>
          <w:rFonts w:cs="Times New Roman"/>
          <w:sz w:val="28"/>
          <w:szCs w:val="28"/>
        </w:rPr>
        <w:t>[</w:t>
      </w:r>
      <w:r>
        <w:rPr>
          <w:rFonts w:cs="Times New Roman"/>
          <w:sz w:val="28"/>
          <w:szCs w:val="28"/>
        </w:rPr>
        <w:t>7</w:t>
      </w:r>
      <w:r w:rsidRPr="000E5F71">
        <w:rPr>
          <w:rFonts w:cs="Times New Roman"/>
          <w:sz w:val="28"/>
          <w:szCs w:val="28"/>
        </w:rPr>
        <w:t>, с.3</w:t>
      </w:r>
      <w:r>
        <w:rPr>
          <w:rFonts w:cs="Times New Roman"/>
          <w:sz w:val="28"/>
          <w:szCs w:val="28"/>
        </w:rPr>
        <w:t>23-356</w:t>
      </w:r>
      <w:r w:rsidRPr="000E5F71">
        <w:rPr>
          <w:rFonts w:cs="Times New Roman"/>
          <w:sz w:val="28"/>
          <w:szCs w:val="28"/>
        </w:rPr>
        <w:t>]</w:t>
      </w:r>
      <w:r w:rsidRPr="00A877FF">
        <w:rPr>
          <w:rFonts w:cs="Times New Roman"/>
          <w:sz w:val="28"/>
          <w:szCs w:val="28"/>
        </w:rPr>
        <w:t>.</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 xml:space="preserve">Менандр глубоко чувствует и общественные язвы настоящего времени. В "Человеконенавистнике" имеются целые монологи, посвященные тяжкой участи бедных людей, критике стяжателей богатства, обездоленности крестьянина. Да и сам Кнемон обрисован не просто как мизантроп, но как человек, которого довела до такого озлобления его неудачная, бедная и тяжелая трудовая жизнь. Хозяйство этого свободного земледельца, автурга, как он именуется в пьесе, ничтожно. На холме, где он собирает на топливо коряги, у него есть несколько грушевых деревьев, там же на каменистом склоне он копошится со своей мотыгой. Есть у него, видимо, лучший участок у дороги, но там ему мешают прохожие, и старику приходится забираться все выше по холму. Он не имеет ни раба, ни поденщика, ни помощника-соседа, предпочитая брать с собой в поле дочь и обходясь услугами рабыни-старухи Симихи. </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 xml:space="preserve">Хотя у предшественников Менандра были пьесы под аналогичным или похожим заглавием, от них практически ничего не сохранилось. Единственное относительно подробное упоминание о Тимоне-мизантропе (может быть, реальном лице) можно найти в "Лисистрате" Аристофана, но там оно содержится в контексте, исключающем какую бы то ни было "характерологию". Напротив, Кнемон у Менандра является "характером", если это слово понимать не в его современном, а в античном значении. Нынешнее литературоведение вкладывает в понятие характера совокупность отдельных психических проявлений индивидуума, иногда не легко совмещающихся в одном человеке; к тому же в реалистическом искусстве характер изображается в динамике, в развитии составляющих его черт. Гораздо более однозначное античное понимание характера находит выражение в трактате Феофраста, где среди других человеческих типов находится также образ скупого, жадного, мелочного, ворчливого человека, деревенщины и грубияна. Однако, если мы </w:t>
      </w:r>
      <w:r w:rsidRPr="00A877FF">
        <w:rPr>
          <w:rFonts w:cs="Times New Roman"/>
          <w:sz w:val="28"/>
          <w:szCs w:val="28"/>
        </w:rPr>
        <w:lastRenderedPageBreak/>
        <w:t>попытаемся приложить эти нормативные категории к менандровскому Кнемону, то окажется, что его образ шире и феофрастовских дефиниций и самого названия комедии.</w:t>
      </w:r>
    </w:p>
    <w:p w:rsidR="00EE5A43" w:rsidRPr="00A877FF" w:rsidRDefault="00EE5A43" w:rsidP="00EE5A43">
      <w:pPr>
        <w:pStyle w:val="a5"/>
        <w:spacing w:line="360" w:lineRule="auto"/>
        <w:jc w:val="both"/>
        <w:rPr>
          <w:rFonts w:cs="Times New Roman"/>
          <w:sz w:val="28"/>
          <w:szCs w:val="28"/>
        </w:rPr>
      </w:pPr>
      <w:r w:rsidRPr="00A877FF">
        <w:rPr>
          <w:rFonts w:cs="Times New Roman"/>
          <w:sz w:val="28"/>
          <w:szCs w:val="28"/>
        </w:rPr>
        <w:t>Конечно, многое в Кнемоне можно обнаружить от фольклорной маски скупца и скряги, не вполне подтверждаемой обстоятельствами его реальной жизни: так, Горгий находит возможным дать за сестрой один талант - богатым приданым эту сумму не назовешь, но и взять ее у нищего, каким представлен Кнемон, было бы неоткуда. Затем, Кнемон остается стеречь свое добро от собравшихся в гроте Пана, хотя отказывает Гете и Сикону в единственной кастрюле под тем предлогом, что у него в доме ничего нет, - но если дом пуст, то что в нем стеречь? Наряду с чертами скряги Кнемон наделен признаками несдержанного в делах и действиях грубияна и ворчуна: не выслушав Пиррия, он гонит его прочь градом камней и комьев земли; незнакомого ему Сострата ругает на чем свет стоит только за то, что он приблизился к его дому. В утрированном виде предстает человеконенавистный нрав старика: при открытом характере общественной жизни афинян, привыкших с утра до вечера проводить время на площадях и улицах города, Кнемон уходит работать на участок подальше от дороги, да еще выражает сожаление, что он не вооружен головой Горгоны: тогда бы он обратил в камень любого, кто посмел бы к нему сунуться. Следовательно, образ Кнемона не укладывается ни в один из обрисованных Феофрастом характеров, а представляет сочетание разнообразных, хотя и дополняющих друг друга черт. Наконец, особенно примечательно, что в характере Кнемона обнаруживается и некая возможность развития: хотя спасенный Горгием старик и не намерен отказаться от привычного угрюмого одиночества, он признает несостоятельность своей нравственной программы и необходимость взаимного общения и взаимопомощи между людьми.</w:t>
      </w:r>
    </w:p>
    <w:p w:rsidR="00EE5A43" w:rsidRDefault="00EE5A43" w:rsidP="00EE5A43">
      <w:pPr>
        <w:pStyle w:val="a5"/>
        <w:spacing w:line="360" w:lineRule="auto"/>
        <w:jc w:val="both"/>
        <w:rPr>
          <w:rFonts w:cs="Times New Roman"/>
          <w:sz w:val="28"/>
          <w:szCs w:val="28"/>
        </w:rPr>
      </w:pPr>
      <w:r w:rsidRPr="00A877FF">
        <w:rPr>
          <w:rFonts w:cs="Times New Roman"/>
          <w:sz w:val="28"/>
          <w:szCs w:val="28"/>
        </w:rPr>
        <w:t xml:space="preserve"> «Брюзга» – одна из ранних комедий Менандра. В ней поэт обнаруживает свою приверженность социальной программе Деметрия Фалерского, который стремился сплотить различные общественные слои свободных граждан, </w:t>
      </w:r>
      <w:r w:rsidRPr="00A877FF">
        <w:rPr>
          <w:rFonts w:cs="Times New Roman"/>
          <w:sz w:val="28"/>
          <w:szCs w:val="28"/>
        </w:rPr>
        <w:lastRenderedPageBreak/>
        <w:t>опираясь на наиболее состоятельных из них. Идеализированный образ такого состоятельного богача, готового даже после некоторых колебаний породниться с необеспеченными, но честными людьми (Горгий и дочь Кнемона), представлен Каллипидом, отцом Сострата. Образом и поведением самого брюзги Кнемона Менандр осуждает тех представителей радикальной демократии, которые считали своим основным принципом возможность жить по личному усмотрению. Как бы ни были различны характеры персонажей «Брюзги», противоречия, возникшие между ними, являются мнимыми. В этом находят свое выражение идеи о природной общности всех людей, унаследованные Менандром из перипатетической школы Аристотеля и положенные в основу его гуманизма. Уже здесь видно, что молодой поэт нигде не позволяет себе издеваться над людьми или зло высмеивать их. Его ирония всегда добродушна, а в смехе ощутимы симпатии к людям, вопреки их явным слабостям</w:t>
      </w:r>
      <w:r>
        <w:rPr>
          <w:rFonts w:cs="Times New Roman"/>
          <w:sz w:val="28"/>
          <w:szCs w:val="28"/>
        </w:rPr>
        <w:t xml:space="preserve"> </w:t>
      </w:r>
      <w:r w:rsidRPr="00035203">
        <w:rPr>
          <w:rFonts w:cs="Times New Roman"/>
          <w:sz w:val="28"/>
          <w:szCs w:val="28"/>
        </w:rPr>
        <w:t>[</w:t>
      </w:r>
      <w:r>
        <w:rPr>
          <w:rFonts w:cs="Times New Roman"/>
          <w:sz w:val="28"/>
          <w:szCs w:val="28"/>
        </w:rPr>
        <w:t>20</w:t>
      </w:r>
      <w:r w:rsidRPr="00035203">
        <w:rPr>
          <w:rFonts w:cs="Times New Roman"/>
          <w:sz w:val="28"/>
          <w:szCs w:val="28"/>
        </w:rPr>
        <w:t>, с.</w:t>
      </w:r>
      <w:r>
        <w:rPr>
          <w:rFonts w:cs="Times New Roman"/>
          <w:sz w:val="28"/>
          <w:szCs w:val="28"/>
        </w:rPr>
        <w:t>287</w:t>
      </w:r>
      <w:r w:rsidRPr="00035203">
        <w:rPr>
          <w:rFonts w:cs="Times New Roman"/>
          <w:sz w:val="28"/>
          <w:szCs w:val="28"/>
        </w:rPr>
        <w:t>]</w:t>
      </w:r>
      <w:r w:rsidRPr="00A877FF">
        <w:rPr>
          <w:rFonts w:cs="Times New Roman"/>
          <w:sz w:val="28"/>
          <w:szCs w:val="28"/>
        </w:rPr>
        <w:t>.</w:t>
      </w:r>
    </w:p>
    <w:p w:rsidR="00EE5A43" w:rsidRPr="004B62E2" w:rsidRDefault="00EE5A43" w:rsidP="00EE5A43">
      <w:pPr>
        <w:pStyle w:val="a5"/>
        <w:rPr>
          <w:rFonts w:cs="Times New Roman"/>
          <w:sz w:val="28"/>
          <w:szCs w:val="28"/>
        </w:rPr>
      </w:pPr>
    </w:p>
    <w:p w:rsidR="00EE5A43" w:rsidRPr="00446E5D" w:rsidRDefault="00EE5A43" w:rsidP="00EE5A43">
      <w:pPr>
        <w:pStyle w:val="a5"/>
        <w:spacing w:line="360" w:lineRule="auto"/>
        <w:rPr>
          <w:rFonts w:cs="Times New Roman"/>
          <w:sz w:val="28"/>
          <w:szCs w:val="28"/>
        </w:rPr>
      </w:pPr>
      <w:r w:rsidRPr="00446E5D">
        <w:rPr>
          <w:rFonts w:cs="Times New Roman"/>
          <w:sz w:val="28"/>
          <w:szCs w:val="28"/>
        </w:rPr>
        <w:t xml:space="preserve">2.2 </w:t>
      </w:r>
      <w:r>
        <w:rPr>
          <w:rFonts w:cs="Times New Roman"/>
          <w:sz w:val="28"/>
          <w:szCs w:val="28"/>
        </w:rPr>
        <w:t>Образ героя-мизантропа в трагедии «Тимон Афинский»</w:t>
      </w:r>
    </w:p>
    <w:p w:rsidR="00EE5A43" w:rsidRPr="002D364C" w:rsidRDefault="00EE5A43" w:rsidP="00EE5A43">
      <w:pPr>
        <w:pStyle w:val="a5"/>
        <w:spacing w:line="360" w:lineRule="auto"/>
        <w:ind w:firstLine="0"/>
        <w:jc w:val="both"/>
        <w:rPr>
          <w:rFonts w:cs="Times New Roman"/>
          <w:sz w:val="28"/>
          <w:szCs w:val="28"/>
        </w:rPr>
      </w:pPr>
    </w:p>
    <w:p w:rsidR="00EE5A43" w:rsidRDefault="00EE5A43" w:rsidP="00EE5A43">
      <w:pPr>
        <w:pStyle w:val="a5"/>
        <w:spacing w:line="360" w:lineRule="auto"/>
        <w:jc w:val="both"/>
        <w:rPr>
          <w:rFonts w:cs="Times New Roman"/>
          <w:sz w:val="28"/>
          <w:szCs w:val="28"/>
        </w:rPr>
      </w:pPr>
      <w:r w:rsidRPr="000D47B4">
        <w:rPr>
          <w:rFonts w:cs="Times New Roman"/>
          <w:sz w:val="28"/>
          <w:szCs w:val="28"/>
        </w:rPr>
        <w:t>Уилард Фарнхэм, произведя сравнительное исследование всех сочинений о Тимоне начиная от Плутарха и до ренессансных авторов, пришел к выводу, что Шекспировская трактовка образа мизантропа коренным образом отличалась от традиционной</w:t>
      </w:r>
      <w:r>
        <w:rPr>
          <w:rFonts w:cs="Times New Roman"/>
          <w:sz w:val="28"/>
          <w:szCs w:val="28"/>
        </w:rPr>
        <w:t xml:space="preserve"> </w:t>
      </w:r>
      <w:r w:rsidRPr="00943C43">
        <w:rPr>
          <w:rFonts w:cs="Times New Roman"/>
          <w:sz w:val="28"/>
          <w:szCs w:val="28"/>
        </w:rPr>
        <w:t>[</w:t>
      </w:r>
      <w:r>
        <w:rPr>
          <w:rFonts w:cs="Times New Roman"/>
          <w:sz w:val="28"/>
          <w:szCs w:val="28"/>
        </w:rPr>
        <w:t>17</w:t>
      </w:r>
      <w:r w:rsidRPr="00943C43">
        <w:rPr>
          <w:rFonts w:cs="Times New Roman"/>
          <w:sz w:val="28"/>
          <w:szCs w:val="28"/>
        </w:rPr>
        <w:t>, с.</w:t>
      </w:r>
      <w:r>
        <w:rPr>
          <w:rFonts w:cs="Times New Roman"/>
          <w:sz w:val="28"/>
          <w:szCs w:val="28"/>
        </w:rPr>
        <w:t>176</w:t>
      </w:r>
      <w:r w:rsidRPr="00943C43">
        <w:rPr>
          <w:rFonts w:cs="Times New Roman"/>
          <w:sz w:val="28"/>
          <w:szCs w:val="28"/>
        </w:rPr>
        <w:t>]</w:t>
      </w:r>
      <w:r w:rsidRPr="000D47B4">
        <w:rPr>
          <w:rFonts w:cs="Times New Roman"/>
          <w:sz w:val="28"/>
          <w:szCs w:val="28"/>
        </w:rPr>
        <w:t>. Как для древних авторов, так и для писателей-гуманистов Тимон был образцом человеконенавистника. Он воплощал в себе как раз то, что отрицалось передовой гуманистической мыслью, утверждавшей веру в человека и в его способность к совершенствованию. В жизненной судьбе Тимона, презиравшего людей и удалившегося, чтобы жить без общения с ними, всегда видели крайнее проявление антисоциальности, что также давало гуманистам повод для осуждения Тимона. Его одинокая жизнь в диком лесу расценивались как отказ от высших форм человеческого бытия и возврат к животному состоянию. Гуманистам, с их стремлением к распространению культуры, было чуждо опрощение Тимона.</w:t>
      </w:r>
      <w:r>
        <w:rPr>
          <w:rFonts w:cs="Times New Roman"/>
          <w:sz w:val="28"/>
          <w:szCs w:val="28"/>
        </w:rPr>
        <w:t xml:space="preserve"> </w:t>
      </w:r>
      <w:r w:rsidRPr="000D47B4">
        <w:rPr>
          <w:rFonts w:cs="Times New Roman"/>
          <w:sz w:val="28"/>
          <w:szCs w:val="28"/>
        </w:rPr>
        <w:t xml:space="preserve">Шекспир пошел против этой </w:t>
      </w:r>
      <w:r w:rsidRPr="000D47B4">
        <w:rPr>
          <w:rFonts w:cs="Times New Roman"/>
          <w:sz w:val="28"/>
          <w:szCs w:val="28"/>
        </w:rPr>
        <w:lastRenderedPageBreak/>
        <w:t>традиции. Он первый автор, у которого Тимон изображен как трагический персонаж, вызывающий сочувствие.</w:t>
      </w:r>
      <w:r>
        <w:rPr>
          <w:rFonts w:cs="Times New Roman"/>
          <w:sz w:val="28"/>
          <w:szCs w:val="28"/>
        </w:rPr>
        <w:t xml:space="preserve"> </w:t>
      </w:r>
      <w:r w:rsidRPr="00413F0A">
        <w:rPr>
          <w:rFonts w:cs="Times New Roman"/>
          <w:sz w:val="28"/>
          <w:szCs w:val="28"/>
        </w:rPr>
        <w:t>Трагедия Тимона - это трагедия выдающейся личности, чья жизнь и судьба многообразно скрещиваются с нравственным состоянием общества в целом. По сравнению с другими трагедиями здесь меньше всего личных мотивов. У Тимона нет жены, возлюбленной или родственников. Он предстает пред нами только в своих общественных связях как с афинским государством в целом в лице его сената, так и с отдельными гражданами, ищущими его расположения</w:t>
      </w:r>
      <w:r>
        <w:rPr>
          <w:rFonts w:cs="Times New Roman"/>
          <w:sz w:val="28"/>
          <w:szCs w:val="28"/>
        </w:rPr>
        <w:t xml:space="preserve"> </w:t>
      </w:r>
      <w:r w:rsidRPr="003A22D5">
        <w:rPr>
          <w:rFonts w:cs="Times New Roman"/>
          <w:sz w:val="28"/>
          <w:szCs w:val="28"/>
        </w:rPr>
        <w:t>[</w:t>
      </w:r>
      <w:r>
        <w:rPr>
          <w:rFonts w:cs="Times New Roman"/>
          <w:sz w:val="28"/>
          <w:szCs w:val="28"/>
        </w:rPr>
        <w:t>1</w:t>
      </w:r>
      <w:r w:rsidRPr="003A22D5">
        <w:rPr>
          <w:rFonts w:cs="Times New Roman"/>
          <w:sz w:val="28"/>
          <w:szCs w:val="28"/>
        </w:rPr>
        <w:t>, с.</w:t>
      </w:r>
      <w:r>
        <w:rPr>
          <w:rFonts w:cs="Times New Roman"/>
          <w:sz w:val="28"/>
          <w:szCs w:val="28"/>
        </w:rPr>
        <w:t>479</w:t>
      </w:r>
      <w:r w:rsidRPr="003A22D5">
        <w:rPr>
          <w:rFonts w:cs="Times New Roman"/>
          <w:sz w:val="28"/>
          <w:szCs w:val="28"/>
        </w:rPr>
        <w:t>]</w:t>
      </w:r>
      <w:r>
        <w:rPr>
          <w:rFonts w:cs="Times New Roman"/>
          <w:sz w:val="28"/>
          <w:szCs w:val="28"/>
        </w:rPr>
        <w:t xml:space="preserve">.  </w:t>
      </w:r>
    </w:p>
    <w:p w:rsidR="00EE5A43" w:rsidRDefault="00EE5A43" w:rsidP="00EE5A43">
      <w:pPr>
        <w:pStyle w:val="a5"/>
        <w:spacing w:line="360" w:lineRule="auto"/>
        <w:jc w:val="both"/>
        <w:rPr>
          <w:rFonts w:cs="Times New Roman"/>
          <w:sz w:val="28"/>
          <w:szCs w:val="28"/>
        </w:rPr>
      </w:pPr>
      <w:r w:rsidRPr="003F2652">
        <w:rPr>
          <w:rFonts w:cs="Times New Roman"/>
          <w:sz w:val="28"/>
          <w:szCs w:val="28"/>
        </w:rPr>
        <w:t>В "Тимоне Афинском" развитие личности героя представлено гораздо проще</w:t>
      </w:r>
      <w:r>
        <w:rPr>
          <w:rFonts w:cs="Times New Roman"/>
          <w:sz w:val="28"/>
          <w:szCs w:val="28"/>
        </w:rPr>
        <w:t>, чем в других произведениях Шекспира.</w:t>
      </w:r>
      <w:r w:rsidRPr="003F2652">
        <w:rPr>
          <w:rFonts w:cs="Times New Roman"/>
          <w:sz w:val="28"/>
          <w:szCs w:val="28"/>
        </w:rPr>
        <w:t xml:space="preserve"> Сначала перед нами щедрый и благожелательный ко всем Тимон, затем в его сознании происходит резкий перелом, и он преображается в человеконенавистника, пылающего неукротимым гневом. Этот переход совершается внезапно.</w:t>
      </w:r>
      <w:r w:rsidRPr="00366DC2">
        <w:t xml:space="preserve"> </w:t>
      </w:r>
      <w:r>
        <w:rPr>
          <w:rFonts w:cs="Times New Roman"/>
          <w:sz w:val="28"/>
          <w:szCs w:val="28"/>
        </w:rPr>
        <w:t>Б</w:t>
      </w:r>
      <w:r w:rsidRPr="00366DC2">
        <w:rPr>
          <w:rFonts w:cs="Times New Roman"/>
          <w:sz w:val="28"/>
          <w:szCs w:val="28"/>
        </w:rPr>
        <w:t>ольше чем где бы то ни было, Шекспир отходит здесь от драмы характеров, приближаясь к тому, что мы определяем как драматургию идей. Он нигде не погрешает против психологической правды, но она предстает в "Тимоне Афинском" в своих самых обобщенных проявлениях. Шекспира интересуют здесь не тонкие извивы человеческой души, а простейшие и даже грубые в своей простоте проявления человеческой натуры. С неумолимой суровостью подчеркивает Шекспир власть бездушного расчета над людьми, их неприкрытую жажду выгоды.</w:t>
      </w:r>
      <w:r>
        <w:rPr>
          <w:rFonts w:cs="Times New Roman"/>
          <w:sz w:val="28"/>
          <w:szCs w:val="28"/>
        </w:rPr>
        <w:t xml:space="preserve"> </w:t>
      </w:r>
      <w:r w:rsidRPr="00366DC2">
        <w:rPr>
          <w:rFonts w:cs="Times New Roman"/>
          <w:sz w:val="28"/>
          <w:szCs w:val="28"/>
        </w:rPr>
        <w:t>Вся трагедия Тимона сконцентрирована вокруг вопроса о значении денег в жизни людей. Вначале Тимон предстает перед нами как человек, видящий в деньгах средство сделать приятной свою жизнь и жизнь других. Богатство имеет для него цену именно в той мере, в которой оно может доставить людям наслаждение и счастье.</w:t>
      </w:r>
    </w:p>
    <w:p w:rsidR="00EE5A43" w:rsidRDefault="00EE5A43" w:rsidP="00EE5A43">
      <w:pPr>
        <w:pStyle w:val="a5"/>
        <w:spacing w:line="360" w:lineRule="auto"/>
        <w:jc w:val="both"/>
        <w:rPr>
          <w:rFonts w:cs="Times New Roman"/>
          <w:sz w:val="28"/>
          <w:szCs w:val="28"/>
        </w:rPr>
      </w:pPr>
      <w:r w:rsidRPr="00003100">
        <w:rPr>
          <w:rFonts w:cs="Times New Roman"/>
          <w:sz w:val="28"/>
          <w:szCs w:val="28"/>
        </w:rPr>
        <w:t xml:space="preserve">В хрониках Шекспира утверждалась идея, что государство существует для людей как сила, объединяющая их и устанавливающая справедливые отношения между ними. Шекспир, достигший полной зрелости политической мысли, понимает, что государство представляет собой нечто враждебное человеку. Оно требует беспрекословного подчинения себе. Не оно служит </w:t>
      </w:r>
      <w:r w:rsidRPr="00003100">
        <w:rPr>
          <w:rFonts w:cs="Times New Roman"/>
          <w:sz w:val="28"/>
          <w:szCs w:val="28"/>
        </w:rPr>
        <w:lastRenderedPageBreak/>
        <w:t>людям, а люди должны служить ему.</w:t>
      </w:r>
      <w:r>
        <w:rPr>
          <w:rFonts w:cs="Times New Roman"/>
          <w:sz w:val="28"/>
          <w:szCs w:val="28"/>
        </w:rPr>
        <w:t xml:space="preserve"> </w:t>
      </w:r>
      <w:r w:rsidRPr="00003100">
        <w:rPr>
          <w:rFonts w:cs="Times New Roman"/>
          <w:sz w:val="28"/>
          <w:szCs w:val="28"/>
        </w:rPr>
        <w:t>Судьба Тимона также подтверждает это. Он не раз помогал государству, когда оно нуждалось в средствах. Но ни государство, ни мнимые друзья не пришли на помощь Тимону, когда он оказался в нужде.</w:t>
      </w:r>
      <w:r>
        <w:rPr>
          <w:rFonts w:cs="Times New Roman"/>
          <w:sz w:val="28"/>
          <w:szCs w:val="28"/>
        </w:rPr>
        <w:t xml:space="preserve"> </w:t>
      </w:r>
      <w:r w:rsidRPr="00003100">
        <w:rPr>
          <w:rFonts w:cs="Times New Roman"/>
          <w:sz w:val="28"/>
          <w:szCs w:val="28"/>
        </w:rPr>
        <w:t>С предельной наглядностью в трагедии изображено то, что каждый человек оказывается предоставленным самому себе</w:t>
      </w:r>
      <w:r>
        <w:rPr>
          <w:rFonts w:cs="Times New Roman"/>
          <w:sz w:val="28"/>
          <w:szCs w:val="28"/>
        </w:rPr>
        <w:t xml:space="preserve"> </w:t>
      </w:r>
      <w:r w:rsidRPr="001C500F">
        <w:rPr>
          <w:rFonts w:cs="Times New Roman"/>
          <w:sz w:val="28"/>
          <w:szCs w:val="28"/>
        </w:rPr>
        <w:t>[</w:t>
      </w:r>
      <w:r>
        <w:rPr>
          <w:rFonts w:cs="Times New Roman"/>
          <w:sz w:val="28"/>
          <w:szCs w:val="28"/>
        </w:rPr>
        <w:t>8</w:t>
      </w:r>
      <w:r w:rsidRPr="001C500F">
        <w:rPr>
          <w:rFonts w:cs="Times New Roman"/>
          <w:sz w:val="28"/>
          <w:szCs w:val="28"/>
        </w:rPr>
        <w:t>, с.</w:t>
      </w:r>
      <w:r>
        <w:rPr>
          <w:rFonts w:cs="Times New Roman"/>
          <w:sz w:val="28"/>
          <w:szCs w:val="28"/>
        </w:rPr>
        <w:t>394</w:t>
      </w:r>
      <w:r w:rsidRPr="001C500F">
        <w:rPr>
          <w:rFonts w:cs="Times New Roman"/>
          <w:sz w:val="28"/>
          <w:szCs w:val="28"/>
        </w:rPr>
        <w:t>]</w:t>
      </w:r>
      <w:r w:rsidRPr="00003100">
        <w:rPr>
          <w:rFonts w:cs="Times New Roman"/>
          <w:sz w:val="28"/>
          <w:szCs w:val="28"/>
        </w:rPr>
        <w:t>.</w:t>
      </w:r>
    </w:p>
    <w:p w:rsidR="00EE5A43" w:rsidRDefault="00EE5A43" w:rsidP="00EE5A43">
      <w:pPr>
        <w:pStyle w:val="a5"/>
        <w:spacing w:line="360" w:lineRule="auto"/>
        <w:jc w:val="both"/>
        <w:rPr>
          <w:rFonts w:cs="Times New Roman"/>
          <w:sz w:val="28"/>
          <w:szCs w:val="28"/>
        </w:rPr>
      </w:pPr>
      <w:r w:rsidRPr="00076509">
        <w:rPr>
          <w:rFonts w:cs="Times New Roman"/>
          <w:sz w:val="28"/>
          <w:szCs w:val="28"/>
        </w:rPr>
        <w:t>Как и в "Короле Лир", Шекспир показывает, что место и значение человека в обществе определяются не его человеческими качествами и достоинствами, а богатством, то есть чем-то находящимся вне самого человека. Происходит извращение человеческой природы, и это с потрясающей художественной силой выражено Шекспиром в известном монологе Тимона Афинского.</w:t>
      </w:r>
      <w:r>
        <w:rPr>
          <w:rFonts w:cs="Times New Roman"/>
          <w:sz w:val="28"/>
          <w:szCs w:val="28"/>
        </w:rPr>
        <w:t xml:space="preserve"> </w:t>
      </w:r>
      <w:r w:rsidRPr="00076509">
        <w:rPr>
          <w:rFonts w:cs="Times New Roman"/>
          <w:sz w:val="28"/>
          <w:szCs w:val="28"/>
        </w:rPr>
        <w:t>Вместе со своим героем гуманист Шекспир видит крушение идеалов человечности в мире, где царит власть золота. Гнев Тимона, однако, обращается не против вещей, не против самого золота, а против людей, поклоняющихся этому новому "божеству".</w:t>
      </w:r>
    </w:p>
    <w:p w:rsidR="00EE5A43" w:rsidRDefault="00EE5A43" w:rsidP="00EE5A43">
      <w:pPr>
        <w:pStyle w:val="a5"/>
        <w:spacing w:line="360" w:lineRule="auto"/>
        <w:jc w:val="both"/>
        <w:rPr>
          <w:rFonts w:cs="Times New Roman"/>
          <w:sz w:val="28"/>
          <w:szCs w:val="28"/>
        </w:rPr>
      </w:pPr>
      <w:r w:rsidRPr="0025744F">
        <w:rPr>
          <w:rFonts w:cs="Times New Roman"/>
          <w:sz w:val="28"/>
          <w:szCs w:val="28"/>
        </w:rPr>
        <w:t xml:space="preserve">Тимона возмущает то, что люди не хотят бороться против власти золота, и раз уж они так предались корыстолюбию, он готов содействовать истреблению всего человечества. Найденное им золото он в отличие от своего прототипа у Лукиана не прячет, а, наоборот, готов его раздать для того, чтобы люди, борясь друг с другом за обладание сокровищами, с еще большей яростью занялись взаимным истреблением. В исступлении он кричит разбойникам: "Грабьте же друг друга, ненавидьте самих себя. Вот золото еще: берите, режьте глотки без разбору" </w:t>
      </w:r>
      <w:r w:rsidRPr="003F4D3C">
        <w:rPr>
          <w:rFonts w:cs="Times New Roman"/>
          <w:sz w:val="28"/>
          <w:szCs w:val="28"/>
        </w:rPr>
        <w:t>[</w:t>
      </w:r>
      <w:r>
        <w:rPr>
          <w:rFonts w:cs="Times New Roman"/>
          <w:sz w:val="28"/>
          <w:szCs w:val="28"/>
        </w:rPr>
        <w:t>3</w:t>
      </w:r>
      <w:r w:rsidRPr="003F4D3C">
        <w:rPr>
          <w:rFonts w:cs="Times New Roman"/>
          <w:sz w:val="28"/>
          <w:szCs w:val="28"/>
        </w:rPr>
        <w:t>, с.</w:t>
      </w:r>
      <w:r>
        <w:rPr>
          <w:rFonts w:cs="Times New Roman"/>
          <w:sz w:val="28"/>
          <w:szCs w:val="28"/>
        </w:rPr>
        <w:t>123</w:t>
      </w:r>
      <w:r w:rsidRPr="003F4D3C">
        <w:rPr>
          <w:rFonts w:cs="Times New Roman"/>
          <w:sz w:val="28"/>
          <w:szCs w:val="28"/>
        </w:rPr>
        <w:t>]</w:t>
      </w:r>
      <w:r w:rsidRPr="0025744F">
        <w:rPr>
          <w:rFonts w:cs="Times New Roman"/>
          <w:sz w:val="28"/>
          <w:szCs w:val="28"/>
        </w:rPr>
        <w:t>.</w:t>
      </w:r>
      <w:r>
        <w:rPr>
          <w:rFonts w:cs="Times New Roman"/>
          <w:sz w:val="28"/>
          <w:szCs w:val="28"/>
        </w:rPr>
        <w:t xml:space="preserve"> </w:t>
      </w:r>
      <w:r w:rsidRPr="00310D70">
        <w:rPr>
          <w:rFonts w:cs="Times New Roman"/>
          <w:sz w:val="28"/>
          <w:szCs w:val="28"/>
        </w:rPr>
        <w:t>Ненависть к людям, овладевшая Тимоном, безгранична, и он уже никогда не примирится с человеческим родом. Однако корень ее в той любви, которую Тимон раньше так щедро проявлял по отношению ко всем окружающим.</w:t>
      </w:r>
    </w:p>
    <w:p w:rsidR="00EE5A43" w:rsidRDefault="00EE5A43" w:rsidP="00EE5A43">
      <w:pPr>
        <w:pStyle w:val="a5"/>
        <w:spacing w:line="360" w:lineRule="auto"/>
        <w:jc w:val="both"/>
        <w:rPr>
          <w:rFonts w:cs="Times New Roman"/>
          <w:sz w:val="28"/>
          <w:szCs w:val="28"/>
        </w:rPr>
      </w:pPr>
      <w:r w:rsidRPr="00A87E36">
        <w:rPr>
          <w:rFonts w:cs="Times New Roman"/>
          <w:sz w:val="28"/>
          <w:szCs w:val="28"/>
        </w:rPr>
        <w:t>Шекспир часто прибегал к одному приему для четкого определения характеров своих персонажей: он либо ставил их в сходные ситуации, либо наделял одинаковыми страстями и стремлениями</w:t>
      </w:r>
      <w:r>
        <w:rPr>
          <w:rFonts w:cs="Times New Roman"/>
          <w:sz w:val="28"/>
          <w:szCs w:val="28"/>
        </w:rPr>
        <w:t xml:space="preserve"> </w:t>
      </w:r>
      <w:r w:rsidRPr="006912C9">
        <w:rPr>
          <w:rFonts w:cs="Times New Roman"/>
          <w:sz w:val="28"/>
          <w:szCs w:val="28"/>
        </w:rPr>
        <w:t>[</w:t>
      </w:r>
      <w:r>
        <w:rPr>
          <w:rFonts w:cs="Times New Roman"/>
          <w:sz w:val="28"/>
          <w:szCs w:val="28"/>
        </w:rPr>
        <w:t>4</w:t>
      </w:r>
      <w:r w:rsidRPr="006912C9">
        <w:rPr>
          <w:rFonts w:cs="Times New Roman"/>
          <w:sz w:val="28"/>
          <w:szCs w:val="28"/>
        </w:rPr>
        <w:t>, с.</w:t>
      </w:r>
      <w:r>
        <w:rPr>
          <w:rFonts w:cs="Times New Roman"/>
          <w:sz w:val="28"/>
          <w:szCs w:val="28"/>
        </w:rPr>
        <w:t>86-94</w:t>
      </w:r>
      <w:r w:rsidRPr="006912C9">
        <w:rPr>
          <w:rFonts w:cs="Times New Roman"/>
          <w:sz w:val="28"/>
          <w:szCs w:val="28"/>
        </w:rPr>
        <w:t>]</w:t>
      </w:r>
      <w:r w:rsidRPr="00A87E36">
        <w:rPr>
          <w:rFonts w:cs="Times New Roman"/>
          <w:sz w:val="28"/>
          <w:szCs w:val="28"/>
        </w:rPr>
        <w:t>.</w:t>
      </w:r>
      <w:r>
        <w:rPr>
          <w:rFonts w:cs="Times New Roman"/>
          <w:sz w:val="28"/>
          <w:szCs w:val="28"/>
        </w:rPr>
        <w:t xml:space="preserve"> </w:t>
      </w:r>
      <w:r w:rsidRPr="00A87E36">
        <w:rPr>
          <w:rFonts w:cs="Times New Roman"/>
          <w:sz w:val="28"/>
          <w:szCs w:val="28"/>
        </w:rPr>
        <w:t xml:space="preserve">В "Тимоне Афинском" параллельно герою Шекспир выводит фигуру другого человеконенавистника - Апеманта. Этот циник никогда не любил людей и был </w:t>
      </w:r>
      <w:r w:rsidRPr="00A87E36">
        <w:rPr>
          <w:rFonts w:cs="Times New Roman"/>
          <w:sz w:val="28"/>
          <w:szCs w:val="28"/>
        </w:rPr>
        <w:lastRenderedPageBreak/>
        <w:t>убежден в том, что натуру человека определяют дурные качества. Люди для него не более чем разновидность животных:</w:t>
      </w:r>
      <w:r>
        <w:rPr>
          <w:rFonts w:cs="Times New Roman"/>
          <w:sz w:val="28"/>
          <w:szCs w:val="28"/>
        </w:rPr>
        <w:t xml:space="preserve"> «</w:t>
      </w:r>
      <w:r w:rsidRPr="00A87E36">
        <w:rPr>
          <w:rFonts w:cs="Times New Roman"/>
          <w:sz w:val="28"/>
          <w:szCs w:val="28"/>
        </w:rPr>
        <w:t>Род человечий выродился, видно,</w:t>
      </w:r>
      <w:r>
        <w:rPr>
          <w:rFonts w:cs="Times New Roman"/>
          <w:sz w:val="28"/>
          <w:szCs w:val="28"/>
        </w:rPr>
        <w:t xml:space="preserve"> в</w:t>
      </w:r>
      <w:r w:rsidRPr="00A87E36">
        <w:rPr>
          <w:rFonts w:cs="Times New Roman"/>
          <w:sz w:val="28"/>
          <w:szCs w:val="28"/>
        </w:rPr>
        <w:t xml:space="preserve"> породу обезьян</w:t>
      </w:r>
      <w:r>
        <w:rPr>
          <w:rFonts w:cs="Times New Roman"/>
          <w:sz w:val="28"/>
          <w:szCs w:val="28"/>
        </w:rPr>
        <w:t>»</w:t>
      </w:r>
      <w:r w:rsidRPr="006912C9">
        <w:t xml:space="preserve"> </w:t>
      </w:r>
      <w:r w:rsidRPr="006912C9">
        <w:rPr>
          <w:rFonts w:cs="Times New Roman"/>
          <w:sz w:val="28"/>
          <w:szCs w:val="28"/>
        </w:rPr>
        <w:t>[</w:t>
      </w:r>
      <w:r>
        <w:rPr>
          <w:rFonts w:cs="Times New Roman"/>
          <w:sz w:val="28"/>
          <w:szCs w:val="28"/>
        </w:rPr>
        <w:t>3</w:t>
      </w:r>
      <w:r w:rsidRPr="006912C9">
        <w:rPr>
          <w:rFonts w:cs="Times New Roman"/>
          <w:sz w:val="28"/>
          <w:szCs w:val="28"/>
        </w:rPr>
        <w:t>, с.</w:t>
      </w:r>
      <w:r>
        <w:rPr>
          <w:rFonts w:cs="Times New Roman"/>
          <w:sz w:val="28"/>
          <w:szCs w:val="28"/>
        </w:rPr>
        <w:t>126</w:t>
      </w:r>
      <w:r w:rsidRPr="006912C9">
        <w:rPr>
          <w:rFonts w:cs="Times New Roman"/>
          <w:sz w:val="28"/>
          <w:szCs w:val="28"/>
        </w:rPr>
        <w:t>]</w:t>
      </w:r>
      <w:r w:rsidRPr="00A87E36">
        <w:rPr>
          <w:rFonts w:cs="Times New Roman"/>
          <w:sz w:val="28"/>
          <w:szCs w:val="28"/>
        </w:rPr>
        <w:t>.</w:t>
      </w:r>
    </w:p>
    <w:p w:rsidR="00EE5A43" w:rsidRPr="00962232" w:rsidRDefault="00EE5A43" w:rsidP="00EE5A43">
      <w:pPr>
        <w:pStyle w:val="a5"/>
        <w:spacing w:line="360" w:lineRule="auto"/>
        <w:jc w:val="both"/>
        <w:rPr>
          <w:rFonts w:cs="Times New Roman"/>
          <w:sz w:val="28"/>
          <w:szCs w:val="28"/>
        </w:rPr>
      </w:pPr>
      <w:r w:rsidRPr="00962232">
        <w:rPr>
          <w:rFonts w:cs="Times New Roman"/>
          <w:sz w:val="28"/>
          <w:szCs w:val="28"/>
        </w:rPr>
        <w:t>Впоследствии Тимон тоже пришел к пониманию того, что люди пожирают друг друга. Когда в лесу на него нападают разбойники, он им советует питаться щедрыми дарами природы, но первый разбойник отвечает за всех, что они не могут питаться травой, плодами и водой, "как птица, звери, рыба". На это Тимон с горькой иронией замечает, что им недостаточно даже есть самих зверей, и птиц, и рыб: "Я знаю - должны вы есть людей"</w:t>
      </w:r>
      <w:r>
        <w:rPr>
          <w:rFonts w:cs="Times New Roman"/>
          <w:sz w:val="28"/>
          <w:szCs w:val="28"/>
        </w:rPr>
        <w:t xml:space="preserve"> </w:t>
      </w:r>
      <w:r w:rsidRPr="003F4D3C">
        <w:rPr>
          <w:rFonts w:cs="Times New Roman"/>
          <w:sz w:val="28"/>
          <w:szCs w:val="28"/>
        </w:rPr>
        <w:t>[</w:t>
      </w:r>
      <w:r>
        <w:rPr>
          <w:rFonts w:cs="Times New Roman"/>
          <w:sz w:val="28"/>
          <w:szCs w:val="28"/>
        </w:rPr>
        <w:t>3</w:t>
      </w:r>
      <w:r w:rsidRPr="003F4D3C">
        <w:rPr>
          <w:rFonts w:cs="Times New Roman"/>
          <w:sz w:val="28"/>
          <w:szCs w:val="28"/>
        </w:rPr>
        <w:t>, с.</w:t>
      </w:r>
      <w:r>
        <w:rPr>
          <w:rFonts w:cs="Times New Roman"/>
          <w:sz w:val="28"/>
          <w:szCs w:val="28"/>
        </w:rPr>
        <w:t>116</w:t>
      </w:r>
      <w:r w:rsidRPr="003F4D3C">
        <w:rPr>
          <w:rFonts w:cs="Times New Roman"/>
          <w:sz w:val="28"/>
          <w:szCs w:val="28"/>
        </w:rPr>
        <w:t>]</w:t>
      </w:r>
      <w:r w:rsidRPr="00962232">
        <w:rPr>
          <w:rFonts w:cs="Times New Roman"/>
          <w:sz w:val="28"/>
          <w:szCs w:val="28"/>
        </w:rPr>
        <w:t>.</w:t>
      </w:r>
    </w:p>
    <w:p w:rsidR="00EE5A43" w:rsidRDefault="00EE5A43" w:rsidP="00EE5A43">
      <w:pPr>
        <w:pStyle w:val="a5"/>
        <w:spacing w:line="360" w:lineRule="auto"/>
        <w:jc w:val="both"/>
        <w:rPr>
          <w:rFonts w:cs="Times New Roman"/>
          <w:sz w:val="28"/>
          <w:szCs w:val="28"/>
        </w:rPr>
      </w:pPr>
      <w:r w:rsidRPr="00962232">
        <w:rPr>
          <w:rFonts w:cs="Times New Roman"/>
          <w:sz w:val="28"/>
          <w:szCs w:val="28"/>
        </w:rPr>
        <w:t>Может показаться, что Тимон, пережив разочарование в людях, пришел к тому же взгляду на природу человека, что и Апемант. Этот последний, узнав о том, что Тимон из ненависти к людям удалился в лес, ищет его, думая, что теперь-то они могут встретиться как единомышленники.</w:t>
      </w:r>
      <w:r>
        <w:rPr>
          <w:rFonts w:cs="Times New Roman"/>
          <w:sz w:val="28"/>
          <w:szCs w:val="28"/>
        </w:rPr>
        <w:t xml:space="preserve"> Однако</w:t>
      </w:r>
      <w:r w:rsidRPr="00C97816">
        <w:rPr>
          <w:rFonts w:cs="Times New Roman"/>
          <w:sz w:val="28"/>
          <w:szCs w:val="28"/>
        </w:rPr>
        <w:t xml:space="preserve"> есть огромное различие между человеконенавистничеством Апеманта и Тимона. Апемант презирает людей, ибо убежден, что низменность составляет их природу, поэтому он не впадает в бурное отчаяние, как это случилось с Тимоном. Он смотрит на людей с циническим спокойствием и безразличием. Апемант никогда не видел в жизни ничего хорошего и не испытал к себе хорошего отношения людей. В отличие от него, Тимон начал жизнь в богатстве и довольстве, окруженный всеобщим поклонением. Как он говорит о себе: "Для меня вселенная кондитерской являлась" </w:t>
      </w:r>
      <w:r w:rsidRPr="003F4D3C">
        <w:rPr>
          <w:rFonts w:cs="Times New Roman"/>
          <w:sz w:val="28"/>
          <w:szCs w:val="28"/>
        </w:rPr>
        <w:t>[</w:t>
      </w:r>
      <w:r>
        <w:rPr>
          <w:rFonts w:cs="Times New Roman"/>
          <w:sz w:val="28"/>
          <w:szCs w:val="28"/>
        </w:rPr>
        <w:t>3</w:t>
      </w:r>
      <w:r w:rsidRPr="003F4D3C">
        <w:rPr>
          <w:rFonts w:cs="Times New Roman"/>
          <w:sz w:val="28"/>
          <w:szCs w:val="28"/>
        </w:rPr>
        <w:t>, с.</w:t>
      </w:r>
      <w:r>
        <w:rPr>
          <w:rFonts w:cs="Times New Roman"/>
          <w:sz w:val="28"/>
          <w:szCs w:val="28"/>
        </w:rPr>
        <w:t>113</w:t>
      </w:r>
      <w:r w:rsidRPr="003F4D3C">
        <w:rPr>
          <w:rFonts w:cs="Times New Roman"/>
          <w:sz w:val="28"/>
          <w:szCs w:val="28"/>
        </w:rPr>
        <w:t>]</w:t>
      </w:r>
      <w:r w:rsidRPr="00C97816">
        <w:rPr>
          <w:rFonts w:cs="Times New Roman"/>
          <w:sz w:val="28"/>
          <w:szCs w:val="28"/>
        </w:rPr>
        <w:t>. Разными они остались и в нищете.</w:t>
      </w:r>
      <w:r>
        <w:rPr>
          <w:rFonts w:cs="Times New Roman"/>
          <w:sz w:val="28"/>
          <w:szCs w:val="28"/>
        </w:rPr>
        <w:t xml:space="preserve"> </w:t>
      </w:r>
      <w:r w:rsidRPr="0044543E">
        <w:rPr>
          <w:rFonts w:cs="Times New Roman"/>
          <w:sz w:val="28"/>
          <w:szCs w:val="28"/>
        </w:rPr>
        <w:t>Тимон ненавидит человечество, ибо оно изменило своей человеческой природе, и в этом его отличие от Апеманта, считающего, что люди верны своей природе, ведя себя, как звери, и пожирая друг друга.</w:t>
      </w:r>
    </w:p>
    <w:p w:rsidR="00EE5A43" w:rsidRDefault="00EE5A43" w:rsidP="00EE5A43">
      <w:pPr>
        <w:pStyle w:val="a5"/>
        <w:spacing w:line="360" w:lineRule="auto"/>
        <w:jc w:val="both"/>
        <w:rPr>
          <w:rFonts w:cs="Times New Roman"/>
          <w:sz w:val="28"/>
          <w:szCs w:val="28"/>
        </w:rPr>
      </w:pPr>
      <w:r w:rsidRPr="00FB7E04">
        <w:rPr>
          <w:rFonts w:cs="Times New Roman"/>
          <w:sz w:val="28"/>
          <w:szCs w:val="28"/>
        </w:rPr>
        <w:t xml:space="preserve">Мизантропию Тимона критика иногда отождествляет с позицией самого Шекспира. Великий драматург, в результате горестных наблюдений над ужасами жизни, пришел будто бы к такому же человеконенавистничеству, как и его герой. Действительно, как и тогда, когда мы читаем "Гамлета", трагедия "Тимон Афинский" вызывает у нас ощущение того, что гневные речи Тимона так же близки духу Шекспира, как и раздумья датского принца, но в обеих </w:t>
      </w:r>
      <w:r w:rsidRPr="00FB7E04">
        <w:rPr>
          <w:rFonts w:cs="Times New Roman"/>
          <w:sz w:val="28"/>
          <w:szCs w:val="28"/>
        </w:rPr>
        <w:lastRenderedPageBreak/>
        <w:t>трагедиях Шекспир никогда не сливается полностью со своим героем. Несомненно, что все сказанное Тимоном о пороках общества, одержимого стремлением к выгоде, выражает взгляд самого Шекспира. Но это не означает, что великий гуманист отказался от своей веры в человека. Шекспира отделяет от Тимона то, что он видит и людей, не поддавшихся всеобщему растлению</w:t>
      </w:r>
      <w:r>
        <w:rPr>
          <w:rFonts w:cs="Times New Roman"/>
          <w:sz w:val="28"/>
          <w:szCs w:val="28"/>
        </w:rPr>
        <w:t xml:space="preserve"> </w:t>
      </w:r>
      <w:r w:rsidRPr="009A0A84">
        <w:rPr>
          <w:rFonts w:cs="Times New Roman"/>
          <w:sz w:val="28"/>
          <w:szCs w:val="28"/>
        </w:rPr>
        <w:t>[</w:t>
      </w:r>
      <w:r>
        <w:rPr>
          <w:rFonts w:cs="Times New Roman"/>
          <w:sz w:val="28"/>
          <w:szCs w:val="28"/>
        </w:rPr>
        <w:t>18</w:t>
      </w:r>
      <w:r w:rsidRPr="009A0A84">
        <w:rPr>
          <w:rFonts w:cs="Times New Roman"/>
          <w:sz w:val="28"/>
          <w:szCs w:val="28"/>
        </w:rPr>
        <w:t>, с.</w:t>
      </w:r>
      <w:r>
        <w:rPr>
          <w:rFonts w:cs="Times New Roman"/>
          <w:sz w:val="28"/>
          <w:szCs w:val="28"/>
        </w:rPr>
        <w:t>168</w:t>
      </w:r>
      <w:r w:rsidRPr="009A0A84">
        <w:rPr>
          <w:rFonts w:cs="Times New Roman"/>
          <w:sz w:val="28"/>
          <w:szCs w:val="28"/>
        </w:rPr>
        <w:t>]</w:t>
      </w:r>
      <w:r w:rsidRPr="00FB7E04">
        <w:rPr>
          <w:rFonts w:cs="Times New Roman"/>
          <w:sz w:val="28"/>
          <w:szCs w:val="28"/>
        </w:rPr>
        <w:t>. В этом смысле полна глубочайшей значительности фигура дворецкого Флавия. В то время как все другие приходили в лес к Тимону в надежде поживиться найденным им сокровищем, Флавий пришел к Тимону из любви к нему. Его привело сюда бескорыстное, чистое человеческое чувство. Мы не можем не обратить внимание также и на то, что единственный персонаж трагедии, проявивший подлинную человечность, - это дворецкий, человек из народа.</w:t>
      </w:r>
      <w:r>
        <w:rPr>
          <w:rFonts w:cs="Times New Roman"/>
          <w:sz w:val="28"/>
          <w:szCs w:val="28"/>
        </w:rPr>
        <w:t xml:space="preserve"> </w:t>
      </w:r>
      <w:r w:rsidRPr="00FB7E04">
        <w:rPr>
          <w:rFonts w:cs="Times New Roman"/>
          <w:sz w:val="28"/>
          <w:szCs w:val="28"/>
        </w:rPr>
        <w:t xml:space="preserve">С другой стороны, </w:t>
      </w:r>
      <w:r>
        <w:rPr>
          <w:rFonts w:cs="Times New Roman"/>
          <w:sz w:val="28"/>
          <w:szCs w:val="28"/>
        </w:rPr>
        <w:t>нельзя отрицать того</w:t>
      </w:r>
      <w:r w:rsidRPr="00FB7E04">
        <w:rPr>
          <w:rFonts w:cs="Times New Roman"/>
          <w:sz w:val="28"/>
          <w:szCs w:val="28"/>
        </w:rPr>
        <w:t>, что отношение Флавия к Тимону - последний остаток прежних патриархальных отношений между "естественным повелителем" и слугой. Но реально Флавий живет в мире, где эти патриархальные отношения вконец разрушены. Он тоже отдельная, обособленная от других личность. И все же он не поддался всеобщей нравственной порче.</w:t>
      </w:r>
      <w:r>
        <w:rPr>
          <w:rFonts w:cs="Times New Roman"/>
          <w:sz w:val="28"/>
          <w:szCs w:val="28"/>
        </w:rPr>
        <w:t xml:space="preserve"> </w:t>
      </w:r>
      <w:r w:rsidRPr="00FB7E04">
        <w:rPr>
          <w:rFonts w:cs="Times New Roman"/>
          <w:sz w:val="28"/>
          <w:szCs w:val="28"/>
        </w:rPr>
        <w:t>Искренность и бескорыстие Флавия глубоко трогают Тимона. Он молит богов простить ему поспешность, с которой он "осудил весь мир без исключения"</w:t>
      </w:r>
      <w:r>
        <w:rPr>
          <w:rFonts w:cs="Times New Roman"/>
          <w:sz w:val="28"/>
          <w:szCs w:val="28"/>
        </w:rPr>
        <w:t xml:space="preserve"> </w:t>
      </w:r>
      <w:r w:rsidRPr="006724B4">
        <w:rPr>
          <w:rFonts w:cs="Times New Roman"/>
          <w:sz w:val="28"/>
          <w:szCs w:val="28"/>
        </w:rPr>
        <w:t>[</w:t>
      </w:r>
      <w:r>
        <w:rPr>
          <w:rFonts w:cs="Times New Roman"/>
          <w:sz w:val="28"/>
          <w:szCs w:val="28"/>
        </w:rPr>
        <w:t>3</w:t>
      </w:r>
      <w:r w:rsidRPr="006724B4">
        <w:rPr>
          <w:rFonts w:cs="Times New Roman"/>
          <w:sz w:val="28"/>
          <w:szCs w:val="28"/>
        </w:rPr>
        <w:t>, с.</w:t>
      </w:r>
      <w:r>
        <w:rPr>
          <w:rFonts w:cs="Times New Roman"/>
          <w:sz w:val="28"/>
          <w:szCs w:val="28"/>
        </w:rPr>
        <w:t>116</w:t>
      </w:r>
      <w:r w:rsidRPr="006724B4">
        <w:rPr>
          <w:rFonts w:cs="Times New Roman"/>
          <w:sz w:val="28"/>
          <w:szCs w:val="28"/>
        </w:rPr>
        <w:t>]</w:t>
      </w:r>
      <w:r w:rsidRPr="00FB7E04">
        <w:rPr>
          <w:rFonts w:cs="Times New Roman"/>
          <w:sz w:val="28"/>
          <w:szCs w:val="28"/>
        </w:rPr>
        <w:t>.</w:t>
      </w:r>
    </w:p>
    <w:p w:rsidR="00EE5A43" w:rsidRDefault="00EE5A43" w:rsidP="00EE5A43">
      <w:pPr>
        <w:pStyle w:val="a5"/>
        <w:spacing w:line="360" w:lineRule="auto"/>
        <w:jc w:val="both"/>
        <w:rPr>
          <w:rFonts w:cs="Times New Roman"/>
          <w:sz w:val="28"/>
          <w:szCs w:val="28"/>
        </w:rPr>
      </w:pPr>
      <w:r w:rsidRPr="004A3B90">
        <w:rPr>
          <w:rFonts w:cs="Times New Roman"/>
          <w:sz w:val="28"/>
          <w:szCs w:val="28"/>
        </w:rPr>
        <w:t>И все же даже Флавий не примиряет Тимона с человечеством. Он гонит его от себя, потому что непреклонен в своей ненависти к злу и не хочет, чтобы добрые люди, существующие как исключение, мешали ему видеть, что зло сильнее их и царит над большинством человечества.</w:t>
      </w:r>
      <w:r>
        <w:rPr>
          <w:rFonts w:cs="Times New Roman"/>
          <w:sz w:val="28"/>
          <w:szCs w:val="28"/>
        </w:rPr>
        <w:t xml:space="preserve"> </w:t>
      </w:r>
      <w:r w:rsidRPr="004A3B90">
        <w:rPr>
          <w:rFonts w:cs="Times New Roman"/>
          <w:sz w:val="28"/>
          <w:szCs w:val="28"/>
        </w:rPr>
        <w:t>Тимон умирает непримиренным, завещая людям проклятие, но этим трагедия не завершается.</w:t>
      </w:r>
    </w:p>
    <w:p w:rsidR="00EE5A43" w:rsidRDefault="00EE5A43" w:rsidP="00EE5A43">
      <w:pPr>
        <w:pStyle w:val="a5"/>
        <w:spacing w:line="360" w:lineRule="auto"/>
        <w:jc w:val="both"/>
        <w:rPr>
          <w:rFonts w:cs="Times New Roman"/>
          <w:sz w:val="28"/>
          <w:szCs w:val="28"/>
        </w:rPr>
      </w:pPr>
      <w:r w:rsidRPr="004A3B90">
        <w:rPr>
          <w:rFonts w:cs="Times New Roman"/>
          <w:sz w:val="28"/>
          <w:szCs w:val="28"/>
        </w:rPr>
        <w:t>В идейном замысле "Тимона Афинского" немалую роль играет вторая линия действия, связанная с Алкивиадом. Он тоже пострадал от несправедливостей. Прежние заслуги не спасли его от изгнания. Ненависть к обидчикам овладела им, но она не приняла форму вражды ко всему человечеству.</w:t>
      </w:r>
    </w:p>
    <w:p w:rsidR="00EE5A43" w:rsidRPr="00446E5D" w:rsidRDefault="00EE5A43" w:rsidP="00EE5A43">
      <w:pPr>
        <w:pStyle w:val="a5"/>
        <w:spacing w:line="360" w:lineRule="auto"/>
        <w:jc w:val="both"/>
        <w:rPr>
          <w:rFonts w:cs="Times New Roman"/>
          <w:sz w:val="28"/>
          <w:szCs w:val="28"/>
        </w:rPr>
        <w:sectPr w:rsidR="00EE5A43" w:rsidRPr="00446E5D" w:rsidSect="00AE01F9">
          <w:pgSz w:w="11906" w:h="16838"/>
          <w:pgMar w:top="1134" w:right="567" w:bottom="1134" w:left="1701" w:header="709" w:footer="709" w:gutter="0"/>
          <w:cols w:space="708"/>
          <w:docGrid w:linePitch="360"/>
        </w:sectPr>
      </w:pPr>
      <w:r w:rsidRPr="00064E2B">
        <w:rPr>
          <w:rFonts w:cs="Times New Roman"/>
          <w:sz w:val="28"/>
          <w:szCs w:val="28"/>
        </w:rPr>
        <w:t xml:space="preserve">Победившему Алкивиаду, заставившему покорно склониться сенаторов, </w:t>
      </w:r>
      <w:r w:rsidRPr="00064E2B">
        <w:rPr>
          <w:rFonts w:cs="Times New Roman"/>
          <w:sz w:val="28"/>
          <w:szCs w:val="28"/>
        </w:rPr>
        <w:lastRenderedPageBreak/>
        <w:t>приносят весть о смерти Тимона и эпитафию, которую тот сам начертал на своей могиле. В ней говорится о ненависти Тимона к миру и людям, но Алкивиад единственный, кто понимает, что мизантропия Тимона имела своим источником высокое представление о том, каким человек должен быть, и вместе с тем мы слышим из уст Алкивиада слова о том, что война всех против всех, царящая в обществе, должна смениться миром и социальной гармонией. Если это может быть достигнуто только насилием над людьми, изменившими своей природе, пусть хоть это средство поможет благородным целям</w:t>
      </w:r>
      <w:r>
        <w:rPr>
          <w:rFonts w:cs="Times New Roman"/>
          <w:sz w:val="28"/>
          <w:szCs w:val="28"/>
        </w:rPr>
        <w:t xml:space="preserve"> </w:t>
      </w:r>
      <w:r w:rsidRPr="00261E3A">
        <w:rPr>
          <w:rFonts w:cs="Times New Roman"/>
          <w:sz w:val="28"/>
          <w:szCs w:val="28"/>
        </w:rPr>
        <w:t>[</w:t>
      </w:r>
      <w:r>
        <w:rPr>
          <w:rFonts w:cs="Times New Roman"/>
          <w:sz w:val="28"/>
          <w:szCs w:val="28"/>
        </w:rPr>
        <w:t>13</w:t>
      </w:r>
      <w:r w:rsidRPr="00261E3A">
        <w:rPr>
          <w:rFonts w:cs="Times New Roman"/>
          <w:sz w:val="28"/>
          <w:szCs w:val="28"/>
        </w:rPr>
        <w:t>, с.</w:t>
      </w:r>
      <w:r>
        <w:rPr>
          <w:rFonts w:cs="Times New Roman"/>
          <w:sz w:val="28"/>
          <w:szCs w:val="28"/>
        </w:rPr>
        <w:t>21</w:t>
      </w:r>
      <w:r w:rsidRPr="00261E3A">
        <w:rPr>
          <w:rFonts w:cs="Times New Roman"/>
          <w:sz w:val="28"/>
          <w:szCs w:val="28"/>
        </w:rPr>
        <w:t>8]</w:t>
      </w:r>
      <w:r w:rsidRPr="00064E2B">
        <w:rPr>
          <w:rFonts w:cs="Times New Roman"/>
          <w:sz w:val="28"/>
          <w:szCs w:val="28"/>
        </w:rPr>
        <w:t>.</w:t>
      </w:r>
    </w:p>
    <w:p w:rsidR="00EE5A43" w:rsidRDefault="00EE5A43" w:rsidP="00EE5A43">
      <w:pPr>
        <w:pStyle w:val="a5"/>
        <w:spacing w:line="360" w:lineRule="auto"/>
        <w:jc w:val="center"/>
        <w:rPr>
          <w:rFonts w:cs="Times New Roman"/>
          <w:sz w:val="28"/>
          <w:szCs w:val="28"/>
        </w:rPr>
      </w:pPr>
      <w:r>
        <w:rPr>
          <w:rFonts w:cs="Times New Roman"/>
          <w:sz w:val="28"/>
          <w:szCs w:val="28"/>
        </w:rPr>
        <w:lastRenderedPageBreak/>
        <w:t>ЗАКЛЮЧЕНИЕ</w:t>
      </w:r>
    </w:p>
    <w:p w:rsidR="00EE5A43" w:rsidRPr="00446E5D" w:rsidRDefault="00EE5A43" w:rsidP="00EE5A43">
      <w:pPr>
        <w:pStyle w:val="a5"/>
        <w:spacing w:line="360" w:lineRule="auto"/>
        <w:jc w:val="center"/>
        <w:rPr>
          <w:rFonts w:cs="Times New Roman"/>
          <w:sz w:val="28"/>
          <w:szCs w:val="28"/>
        </w:rPr>
      </w:pPr>
    </w:p>
    <w:p w:rsidR="00EE5A43" w:rsidRDefault="00EE5A43" w:rsidP="00EE5A43">
      <w:pPr>
        <w:pStyle w:val="a5"/>
        <w:spacing w:line="360" w:lineRule="auto"/>
        <w:jc w:val="both"/>
        <w:rPr>
          <w:rFonts w:cs="Times New Roman"/>
          <w:sz w:val="28"/>
          <w:szCs w:val="28"/>
        </w:rPr>
      </w:pPr>
      <w:r w:rsidRPr="00C81280">
        <w:rPr>
          <w:rFonts w:cs="Times New Roman"/>
          <w:sz w:val="28"/>
          <w:szCs w:val="28"/>
        </w:rPr>
        <w:t xml:space="preserve">В ходе проведенного нами исследования было установлено, что </w:t>
      </w:r>
      <w:r w:rsidRPr="00D766FD">
        <w:rPr>
          <w:rFonts w:cs="Times New Roman"/>
          <w:sz w:val="28"/>
          <w:szCs w:val="28"/>
        </w:rPr>
        <w:t xml:space="preserve">художественный образ </w:t>
      </w:r>
      <w:r>
        <w:rPr>
          <w:rFonts w:cs="Times New Roman"/>
          <w:sz w:val="28"/>
          <w:szCs w:val="28"/>
        </w:rPr>
        <w:t xml:space="preserve">является </w:t>
      </w:r>
      <w:r w:rsidRPr="00D766FD">
        <w:rPr>
          <w:rFonts w:cs="Times New Roman"/>
          <w:sz w:val="28"/>
          <w:szCs w:val="28"/>
        </w:rPr>
        <w:t>обобщенн</w:t>
      </w:r>
      <w:r>
        <w:rPr>
          <w:rFonts w:cs="Times New Roman"/>
          <w:sz w:val="28"/>
          <w:szCs w:val="28"/>
        </w:rPr>
        <w:t>ым</w:t>
      </w:r>
      <w:r w:rsidRPr="00D766FD">
        <w:rPr>
          <w:rFonts w:cs="Times New Roman"/>
          <w:sz w:val="28"/>
          <w:szCs w:val="28"/>
        </w:rPr>
        <w:t xml:space="preserve"> художественн</w:t>
      </w:r>
      <w:r>
        <w:rPr>
          <w:rFonts w:cs="Times New Roman"/>
          <w:sz w:val="28"/>
          <w:szCs w:val="28"/>
        </w:rPr>
        <w:t>ым</w:t>
      </w:r>
      <w:r w:rsidRPr="00D766FD">
        <w:rPr>
          <w:rFonts w:cs="Times New Roman"/>
          <w:sz w:val="28"/>
          <w:szCs w:val="28"/>
        </w:rPr>
        <w:t xml:space="preserve"> отражение</w:t>
      </w:r>
      <w:r>
        <w:rPr>
          <w:rFonts w:cs="Times New Roman"/>
          <w:sz w:val="28"/>
          <w:szCs w:val="28"/>
        </w:rPr>
        <w:t>м</w:t>
      </w:r>
      <w:r w:rsidRPr="00D766FD">
        <w:rPr>
          <w:rFonts w:cs="Times New Roman"/>
          <w:sz w:val="28"/>
          <w:szCs w:val="28"/>
        </w:rPr>
        <w:t xml:space="preserve"> действительности, облеченн</w:t>
      </w:r>
      <w:r>
        <w:rPr>
          <w:rFonts w:cs="Times New Roman"/>
          <w:sz w:val="28"/>
          <w:szCs w:val="28"/>
        </w:rPr>
        <w:t>ым</w:t>
      </w:r>
      <w:r w:rsidRPr="00D766FD">
        <w:rPr>
          <w:rFonts w:cs="Times New Roman"/>
          <w:sz w:val="28"/>
          <w:szCs w:val="28"/>
        </w:rPr>
        <w:t xml:space="preserve"> в форму конкретного индивидуального явления.</w:t>
      </w:r>
    </w:p>
    <w:p w:rsidR="00EE5A43" w:rsidRDefault="00EE5A43" w:rsidP="00EE5A43">
      <w:pPr>
        <w:pStyle w:val="a5"/>
        <w:spacing w:line="360" w:lineRule="auto"/>
        <w:jc w:val="both"/>
        <w:rPr>
          <w:rFonts w:cs="Times New Roman"/>
          <w:sz w:val="28"/>
          <w:szCs w:val="28"/>
        </w:rPr>
      </w:pPr>
      <w:r w:rsidRPr="00A55AFA">
        <w:rPr>
          <w:rFonts w:cs="Times New Roman"/>
          <w:sz w:val="28"/>
          <w:szCs w:val="28"/>
        </w:rPr>
        <w:t>В данном исследовании нами</w:t>
      </w:r>
      <w:r>
        <w:rPr>
          <w:rFonts w:cs="Times New Roman"/>
          <w:sz w:val="28"/>
          <w:szCs w:val="28"/>
        </w:rPr>
        <w:t xml:space="preserve"> также</w:t>
      </w:r>
      <w:r w:rsidRPr="00A55AFA">
        <w:rPr>
          <w:rFonts w:cs="Times New Roman"/>
          <w:sz w:val="28"/>
          <w:szCs w:val="28"/>
        </w:rPr>
        <w:t xml:space="preserve"> были сделаны следующие выводы:</w:t>
      </w:r>
    </w:p>
    <w:p w:rsidR="00EE5A43" w:rsidRPr="002D364C" w:rsidRDefault="00EE5A43" w:rsidP="00EE5A43">
      <w:pPr>
        <w:pStyle w:val="a5"/>
        <w:spacing w:line="360" w:lineRule="auto"/>
        <w:jc w:val="both"/>
        <w:rPr>
          <w:rFonts w:cs="Times New Roman"/>
          <w:sz w:val="28"/>
          <w:szCs w:val="28"/>
        </w:rPr>
      </w:pPr>
      <w:r>
        <w:rPr>
          <w:rFonts w:cs="Times New Roman"/>
          <w:sz w:val="28"/>
          <w:szCs w:val="28"/>
        </w:rPr>
        <w:t>- х</w:t>
      </w:r>
      <w:r w:rsidRPr="00385E58">
        <w:rPr>
          <w:rFonts w:cs="Times New Roman"/>
          <w:sz w:val="28"/>
          <w:szCs w:val="28"/>
        </w:rPr>
        <w:t>удожественный образ отличается: доступностью для непосредственного восприятия и прямым воздействием на чувства человека</w:t>
      </w:r>
      <w:r w:rsidRPr="00FC0B3B">
        <w:rPr>
          <w:rFonts w:cs="Times New Roman"/>
          <w:sz w:val="28"/>
          <w:szCs w:val="28"/>
        </w:rPr>
        <w:t>.</w:t>
      </w:r>
    </w:p>
    <w:p w:rsidR="00EE5A43" w:rsidRPr="00402D83" w:rsidRDefault="00EE5A43" w:rsidP="00EE5A43">
      <w:pPr>
        <w:pStyle w:val="a5"/>
        <w:spacing w:line="360" w:lineRule="auto"/>
        <w:jc w:val="both"/>
        <w:rPr>
          <w:rFonts w:cs="Times New Roman"/>
          <w:sz w:val="28"/>
          <w:szCs w:val="28"/>
        </w:rPr>
      </w:pPr>
      <w:r>
        <w:rPr>
          <w:rFonts w:cs="Times New Roman"/>
          <w:sz w:val="28"/>
          <w:szCs w:val="28"/>
        </w:rPr>
        <w:t>- в</w:t>
      </w:r>
      <w:r w:rsidRPr="00402D83">
        <w:rPr>
          <w:rFonts w:cs="Times New Roman"/>
          <w:sz w:val="28"/>
          <w:szCs w:val="28"/>
        </w:rPr>
        <w:t>ажным структурообразующим компонентом художественного образа является мировоззрение субъекта творчества и его роль в художественной практике. Мировоззрение - система взглядов на объективный мир и место человека в нем, на отношение человека к окружающей его действительности и самому себе, а так же обусловленные этими взглядами основные жизненные позиции людей, их убеждения, идеалы, принципы познания и деятельности, ценностные ориентации. При этом, мировоззрение разных слоев общества формируется в результате распространения идеологии, в процессе превращения знаний представителей того или иного социального слоя в убеждения. Мировоззрение следует рассматривать как итог взаимодействия идеологии, религии, наук и социальной психологии.</w:t>
      </w:r>
    </w:p>
    <w:p w:rsidR="00EE5A43" w:rsidRPr="00385E58" w:rsidRDefault="00EE5A43" w:rsidP="00EE5A43">
      <w:pPr>
        <w:pStyle w:val="a5"/>
        <w:spacing w:line="360" w:lineRule="auto"/>
        <w:jc w:val="both"/>
        <w:rPr>
          <w:rFonts w:cs="Times New Roman"/>
          <w:sz w:val="28"/>
          <w:szCs w:val="28"/>
        </w:rPr>
      </w:pPr>
      <w:r>
        <w:rPr>
          <w:rFonts w:cs="Times New Roman"/>
          <w:sz w:val="28"/>
          <w:szCs w:val="28"/>
        </w:rPr>
        <w:t xml:space="preserve">- </w:t>
      </w:r>
      <w:r w:rsidRPr="00385E58">
        <w:rPr>
          <w:rFonts w:cs="Times New Roman"/>
          <w:sz w:val="28"/>
          <w:szCs w:val="28"/>
        </w:rPr>
        <w:t>художественны</w:t>
      </w:r>
      <w:r>
        <w:rPr>
          <w:rFonts w:cs="Times New Roman"/>
          <w:sz w:val="28"/>
          <w:szCs w:val="28"/>
        </w:rPr>
        <w:t>е</w:t>
      </w:r>
      <w:r w:rsidRPr="00385E58">
        <w:rPr>
          <w:rFonts w:cs="Times New Roman"/>
          <w:sz w:val="28"/>
          <w:szCs w:val="28"/>
        </w:rPr>
        <w:t xml:space="preserve"> образ</w:t>
      </w:r>
      <w:r>
        <w:rPr>
          <w:rFonts w:cs="Times New Roman"/>
          <w:sz w:val="28"/>
          <w:szCs w:val="28"/>
        </w:rPr>
        <w:t>ы</w:t>
      </w:r>
      <w:r w:rsidRPr="00385E58">
        <w:rPr>
          <w:rFonts w:cs="Times New Roman"/>
          <w:sz w:val="28"/>
          <w:szCs w:val="28"/>
        </w:rPr>
        <w:t xml:space="preserve"> </w:t>
      </w:r>
      <w:r>
        <w:rPr>
          <w:rFonts w:cs="Times New Roman"/>
          <w:sz w:val="28"/>
          <w:szCs w:val="28"/>
        </w:rPr>
        <w:t xml:space="preserve">героя-мизантропа у </w:t>
      </w:r>
      <w:r w:rsidRPr="00385E58">
        <w:rPr>
          <w:rFonts w:cs="Times New Roman"/>
          <w:sz w:val="28"/>
          <w:szCs w:val="28"/>
        </w:rPr>
        <w:t>Шекспира</w:t>
      </w:r>
      <w:r>
        <w:rPr>
          <w:rFonts w:cs="Times New Roman"/>
          <w:sz w:val="28"/>
          <w:szCs w:val="28"/>
        </w:rPr>
        <w:t xml:space="preserve"> и Менандра</w:t>
      </w:r>
      <w:r w:rsidRPr="00385E58">
        <w:rPr>
          <w:rFonts w:cs="Times New Roman"/>
          <w:sz w:val="28"/>
          <w:szCs w:val="28"/>
        </w:rPr>
        <w:t xml:space="preserve"> имеют вечную ценность и будут актуальны всегда, независимо от времени и места, т. к. в своих произведениях он</w:t>
      </w:r>
      <w:r>
        <w:rPr>
          <w:rFonts w:cs="Times New Roman"/>
          <w:sz w:val="28"/>
          <w:szCs w:val="28"/>
        </w:rPr>
        <w:t>и</w:t>
      </w:r>
      <w:r w:rsidRPr="00385E58">
        <w:rPr>
          <w:rFonts w:cs="Times New Roman"/>
          <w:sz w:val="28"/>
          <w:szCs w:val="28"/>
        </w:rPr>
        <w:t xml:space="preserve"> став</w:t>
      </w:r>
      <w:r>
        <w:rPr>
          <w:rFonts w:cs="Times New Roman"/>
          <w:sz w:val="28"/>
          <w:szCs w:val="28"/>
        </w:rPr>
        <w:t>я</w:t>
      </w:r>
      <w:r w:rsidRPr="00385E58">
        <w:rPr>
          <w:rFonts w:cs="Times New Roman"/>
          <w:sz w:val="28"/>
          <w:szCs w:val="28"/>
        </w:rPr>
        <w:t>т вечные вопросы, всегда волновавшие и волнующие всё человечество: как бороться со злом, какими средствами и возможно ли его победить? Стоит ли вообще жить, если жизнь полна зла и победить его невозможно? Что в жизни правда, а что ложь? Как истинные чувства отличить от ложных? В чём вообще смысл человеческой жизни?</w:t>
      </w:r>
    </w:p>
    <w:p w:rsidR="00EE5A43" w:rsidRPr="001A4C5D" w:rsidRDefault="00EE5A43" w:rsidP="00EE5A43">
      <w:pPr>
        <w:pStyle w:val="a5"/>
        <w:spacing w:line="360" w:lineRule="auto"/>
        <w:jc w:val="both"/>
        <w:rPr>
          <w:rFonts w:cs="Times New Roman"/>
          <w:sz w:val="28"/>
          <w:szCs w:val="28"/>
        </w:rPr>
      </w:pPr>
      <w:r w:rsidRPr="00305BFC">
        <w:rPr>
          <w:rFonts w:cs="Times New Roman"/>
          <w:sz w:val="28"/>
          <w:szCs w:val="28"/>
        </w:rPr>
        <w:t xml:space="preserve">Нами были проанализированы и сопоставлены </w:t>
      </w:r>
      <w:r>
        <w:rPr>
          <w:rFonts w:cs="Times New Roman"/>
          <w:sz w:val="28"/>
          <w:szCs w:val="28"/>
        </w:rPr>
        <w:t xml:space="preserve">жанр комедии, представителем которого является Менандр, и жанр трагедии, </w:t>
      </w:r>
      <w:r>
        <w:rPr>
          <w:rFonts w:cs="Times New Roman"/>
          <w:sz w:val="28"/>
          <w:szCs w:val="28"/>
        </w:rPr>
        <w:lastRenderedPageBreak/>
        <w:t>представителем которого является Шекспир.  Таким образом, обнаружилось, что в</w:t>
      </w:r>
      <w:r w:rsidRPr="001A4C5D">
        <w:rPr>
          <w:rFonts w:cs="Times New Roman"/>
          <w:sz w:val="28"/>
          <w:szCs w:val="28"/>
        </w:rPr>
        <w:t xml:space="preserve"> своих трагедиях Шекспир подходит вплотную к самым великим, жгучим вопросам человеческой жизни и дает на них глубокие ответы. Это особенно относится к трагедиям второго периода, когда мысль Шекспира приобретает особую остроту и он становится суровым судьей своей эпохи. Сущность </w:t>
      </w:r>
      <w:r>
        <w:rPr>
          <w:rFonts w:cs="Times New Roman"/>
          <w:sz w:val="28"/>
          <w:szCs w:val="28"/>
        </w:rPr>
        <w:t xml:space="preserve">же </w:t>
      </w:r>
      <w:r w:rsidRPr="001A4C5D">
        <w:rPr>
          <w:rFonts w:cs="Times New Roman"/>
          <w:sz w:val="28"/>
          <w:szCs w:val="28"/>
        </w:rPr>
        <w:t>трагизма у Шекспира всегда заключается в столкновении двух начал – гуманистических чувств.</w:t>
      </w:r>
    </w:p>
    <w:p w:rsidR="00EE5A43" w:rsidRPr="006B0639" w:rsidRDefault="00EE5A43" w:rsidP="00EE5A43">
      <w:pPr>
        <w:pStyle w:val="a5"/>
        <w:spacing w:line="360" w:lineRule="auto"/>
        <w:jc w:val="both"/>
        <w:rPr>
          <w:rFonts w:cs="Times New Roman"/>
          <w:sz w:val="28"/>
          <w:szCs w:val="28"/>
        </w:rPr>
      </w:pPr>
      <w:r>
        <w:rPr>
          <w:rFonts w:cs="Times New Roman"/>
          <w:sz w:val="28"/>
          <w:szCs w:val="28"/>
        </w:rPr>
        <w:t>Нами также было</w:t>
      </w:r>
      <w:r w:rsidRPr="002D364C">
        <w:rPr>
          <w:rFonts w:cs="Times New Roman"/>
          <w:sz w:val="28"/>
          <w:szCs w:val="28"/>
        </w:rPr>
        <w:t xml:space="preserve"> отме</w:t>
      </w:r>
      <w:r>
        <w:rPr>
          <w:rFonts w:cs="Times New Roman"/>
          <w:sz w:val="28"/>
          <w:szCs w:val="28"/>
        </w:rPr>
        <w:t>чено</w:t>
      </w:r>
      <w:r w:rsidRPr="002D364C">
        <w:rPr>
          <w:rFonts w:cs="Times New Roman"/>
          <w:sz w:val="28"/>
          <w:szCs w:val="28"/>
        </w:rPr>
        <w:t xml:space="preserve">, что </w:t>
      </w:r>
      <w:r>
        <w:rPr>
          <w:rFonts w:cs="Times New Roman"/>
          <w:sz w:val="28"/>
          <w:szCs w:val="28"/>
        </w:rPr>
        <w:t>д</w:t>
      </w:r>
      <w:r w:rsidRPr="006B0639">
        <w:rPr>
          <w:rFonts w:cs="Times New Roman"/>
          <w:sz w:val="28"/>
          <w:szCs w:val="28"/>
        </w:rPr>
        <w:t>раматургия Менандра через посредство римских подражателей оказала сильнейшее влияние на всю европейскую литературу. Творчество Кальдерона, Лопе де Вега, Шекспира, Мольера, Гольдони связано с античной комедией характеров. Эта же бытовая комедия отразилась в драмах Лессинга. С менандровской комедией связана даже русская, глубоко национальная, бытовая комедия Островского, специально занимавшегося изучением античной драматургии.</w:t>
      </w:r>
    </w:p>
    <w:p w:rsidR="00EE5A43" w:rsidRPr="002D364C" w:rsidRDefault="00EE5A43" w:rsidP="00EE5A43">
      <w:pPr>
        <w:pStyle w:val="a5"/>
        <w:spacing w:line="360" w:lineRule="auto"/>
        <w:jc w:val="both"/>
        <w:rPr>
          <w:rFonts w:cs="Times New Roman"/>
          <w:sz w:val="28"/>
          <w:szCs w:val="28"/>
        </w:rPr>
      </w:pPr>
      <w:r>
        <w:rPr>
          <w:rFonts w:cs="Times New Roman"/>
          <w:sz w:val="28"/>
          <w:szCs w:val="28"/>
        </w:rPr>
        <w:br w:type="page"/>
      </w:r>
    </w:p>
    <w:p w:rsidR="00EE5A43" w:rsidRPr="00446E5D" w:rsidRDefault="00EE5A43" w:rsidP="00EE5A43">
      <w:pPr>
        <w:pStyle w:val="a5"/>
        <w:spacing w:line="360" w:lineRule="auto"/>
        <w:jc w:val="center"/>
        <w:rPr>
          <w:rFonts w:cs="Times New Roman"/>
          <w:sz w:val="28"/>
          <w:szCs w:val="28"/>
        </w:rPr>
      </w:pPr>
      <w:r w:rsidRPr="002D364C">
        <w:rPr>
          <w:rFonts w:cs="Times New Roman"/>
          <w:sz w:val="28"/>
          <w:szCs w:val="28"/>
        </w:rPr>
        <w:lastRenderedPageBreak/>
        <w:t xml:space="preserve"> </w:t>
      </w:r>
      <w:r>
        <w:rPr>
          <w:rFonts w:cs="Times New Roman"/>
          <w:sz w:val="28"/>
          <w:szCs w:val="28"/>
        </w:rPr>
        <w:t>СПИСОК ИСПОЛЬЗОВАННЫХ ИСТОЧНИКОВ</w:t>
      </w:r>
    </w:p>
    <w:p w:rsidR="00EE5A43" w:rsidRPr="00446E5D" w:rsidRDefault="00EE5A43" w:rsidP="00EE5A43">
      <w:pPr>
        <w:pStyle w:val="a5"/>
        <w:spacing w:line="360" w:lineRule="auto"/>
        <w:jc w:val="both"/>
        <w:rPr>
          <w:rFonts w:cs="Times New Roman"/>
          <w:sz w:val="28"/>
          <w:szCs w:val="28"/>
        </w:rPr>
      </w:pPr>
    </w:p>
    <w:p w:rsidR="00EE5A43" w:rsidRDefault="00EE5A43" w:rsidP="00EE5A43">
      <w:pPr>
        <w:pStyle w:val="a5"/>
        <w:numPr>
          <w:ilvl w:val="0"/>
          <w:numId w:val="1"/>
        </w:numPr>
        <w:spacing w:line="360" w:lineRule="auto"/>
        <w:jc w:val="both"/>
        <w:rPr>
          <w:rFonts w:cs="Times New Roman"/>
          <w:sz w:val="28"/>
          <w:szCs w:val="28"/>
        </w:rPr>
      </w:pPr>
      <w:r w:rsidRPr="0097544A">
        <w:rPr>
          <w:rFonts w:cs="Times New Roman"/>
          <w:sz w:val="28"/>
          <w:szCs w:val="28"/>
        </w:rPr>
        <w:t>А</w:t>
      </w:r>
      <w:r>
        <w:rPr>
          <w:rFonts w:cs="Times New Roman"/>
          <w:sz w:val="28"/>
          <w:szCs w:val="28"/>
        </w:rPr>
        <w:t>никст,</w:t>
      </w:r>
      <w:r w:rsidRPr="0097544A">
        <w:rPr>
          <w:rFonts w:cs="Times New Roman"/>
          <w:sz w:val="28"/>
          <w:szCs w:val="28"/>
        </w:rPr>
        <w:t xml:space="preserve"> </w:t>
      </w:r>
      <w:r>
        <w:rPr>
          <w:rFonts w:cs="Times New Roman"/>
          <w:sz w:val="28"/>
          <w:szCs w:val="28"/>
        </w:rPr>
        <w:t>А</w:t>
      </w:r>
      <w:r w:rsidRPr="0097544A">
        <w:rPr>
          <w:rFonts w:cs="Times New Roman"/>
          <w:sz w:val="28"/>
          <w:szCs w:val="28"/>
        </w:rPr>
        <w:t>.</w:t>
      </w:r>
      <w:r>
        <w:rPr>
          <w:rFonts w:cs="Times New Roman"/>
          <w:sz w:val="28"/>
          <w:szCs w:val="28"/>
        </w:rPr>
        <w:t xml:space="preserve"> </w:t>
      </w:r>
      <w:r w:rsidRPr="0097544A">
        <w:rPr>
          <w:rFonts w:cs="Times New Roman"/>
          <w:sz w:val="28"/>
          <w:szCs w:val="28"/>
        </w:rPr>
        <w:t xml:space="preserve">А. </w:t>
      </w:r>
      <w:r>
        <w:rPr>
          <w:rFonts w:cs="Times New Roman"/>
          <w:sz w:val="28"/>
          <w:szCs w:val="28"/>
        </w:rPr>
        <w:t xml:space="preserve">Творчество Шекспира </w:t>
      </w:r>
      <w:r w:rsidRPr="008C385D">
        <w:rPr>
          <w:rFonts w:cs="Times New Roman"/>
          <w:sz w:val="28"/>
          <w:szCs w:val="28"/>
        </w:rPr>
        <w:t>[</w:t>
      </w:r>
      <w:r>
        <w:rPr>
          <w:rFonts w:cs="Times New Roman"/>
          <w:sz w:val="28"/>
          <w:szCs w:val="28"/>
        </w:rPr>
        <w:t>Т</w:t>
      </w:r>
      <w:r w:rsidRPr="008C385D">
        <w:rPr>
          <w:rFonts w:cs="Times New Roman"/>
          <w:sz w:val="28"/>
          <w:szCs w:val="28"/>
        </w:rPr>
        <w:t>екст]</w:t>
      </w:r>
      <w:r>
        <w:rPr>
          <w:rFonts w:cs="Times New Roman"/>
          <w:sz w:val="28"/>
          <w:szCs w:val="28"/>
        </w:rPr>
        <w:t xml:space="preserve"> </w:t>
      </w:r>
      <w:r w:rsidRPr="008C385D">
        <w:rPr>
          <w:rFonts w:cs="Times New Roman"/>
          <w:sz w:val="28"/>
          <w:szCs w:val="28"/>
        </w:rPr>
        <w:t>/</w:t>
      </w:r>
      <w:r>
        <w:rPr>
          <w:rFonts w:cs="Times New Roman"/>
          <w:sz w:val="28"/>
          <w:szCs w:val="28"/>
        </w:rPr>
        <w:t xml:space="preserve"> А. А. Аникст. </w:t>
      </w:r>
      <w:r w:rsidRPr="008272D2">
        <w:rPr>
          <w:rFonts w:cs="Times New Roman"/>
          <w:sz w:val="28"/>
          <w:szCs w:val="28"/>
        </w:rPr>
        <w:t xml:space="preserve">– </w:t>
      </w:r>
      <w:r>
        <w:rPr>
          <w:rFonts w:cs="Times New Roman"/>
          <w:sz w:val="28"/>
          <w:szCs w:val="28"/>
        </w:rPr>
        <w:t>М.:</w:t>
      </w:r>
    </w:p>
    <w:p w:rsidR="00EE5A43" w:rsidRPr="0097544A" w:rsidRDefault="00EE5A43" w:rsidP="00EE5A43">
      <w:pPr>
        <w:pStyle w:val="a5"/>
        <w:spacing w:line="360" w:lineRule="auto"/>
        <w:ind w:firstLine="0"/>
        <w:jc w:val="both"/>
        <w:rPr>
          <w:rFonts w:cs="Times New Roman"/>
          <w:sz w:val="28"/>
          <w:szCs w:val="28"/>
        </w:rPr>
      </w:pPr>
      <w:r>
        <w:rPr>
          <w:rFonts w:cs="Times New Roman"/>
          <w:sz w:val="28"/>
          <w:szCs w:val="28"/>
        </w:rPr>
        <w:t xml:space="preserve">Гослитиздат, 1963. </w:t>
      </w:r>
      <w:r w:rsidRPr="008272D2">
        <w:rPr>
          <w:rFonts w:cs="Times New Roman"/>
          <w:sz w:val="28"/>
          <w:szCs w:val="28"/>
        </w:rPr>
        <w:t xml:space="preserve">– </w:t>
      </w:r>
      <w:r>
        <w:rPr>
          <w:rFonts w:cs="Times New Roman"/>
          <w:sz w:val="28"/>
          <w:szCs w:val="28"/>
        </w:rPr>
        <w:t>615 с.</w:t>
      </w:r>
    </w:p>
    <w:p w:rsidR="00EE5A43" w:rsidRPr="0041495B" w:rsidRDefault="00EE5A43" w:rsidP="00EE5A43">
      <w:pPr>
        <w:pStyle w:val="a5"/>
        <w:numPr>
          <w:ilvl w:val="0"/>
          <w:numId w:val="1"/>
        </w:numPr>
        <w:spacing w:line="360" w:lineRule="auto"/>
        <w:jc w:val="both"/>
        <w:rPr>
          <w:rFonts w:cs="Times New Roman"/>
          <w:sz w:val="28"/>
          <w:szCs w:val="28"/>
        </w:rPr>
      </w:pPr>
      <w:r w:rsidRPr="0097544A">
        <w:rPr>
          <w:rFonts w:cs="Times New Roman"/>
          <w:sz w:val="28"/>
          <w:szCs w:val="28"/>
        </w:rPr>
        <w:t>А</w:t>
      </w:r>
      <w:r>
        <w:rPr>
          <w:rFonts w:cs="Times New Roman"/>
          <w:sz w:val="28"/>
          <w:szCs w:val="28"/>
        </w:rPr>
        <w:t>никст,</w:t>
      </w:r>
      <w:r w:rsidRPr="0097544A">
        <w:rPr>
          <w:rFonts w:cs="Times New Roman"/>
          <w:sz w:val="28"/>
          <w:szCs w:val="28"/>
        </w:rPr>
        <w:t xml:space="preserve"> </w:t>
      </w:r>
      <w:r>
        <w:rPr>
          <w:rFonts w:cs="Times New Roman"/>
          <w:sz w:val="28"/>
          <w:szCs w:val="28"/>
        </w:rPr>
        <w:t>А</w:t>
      </w:r>
      <w:r w:rsidRPr="0097544A">
        <w:rPr>
          <w:rFonts w:cs="Times New Roman"/>
          <w:sz w:val="28"/>
          <w:szCs w:val="28"/>
        </w:rPr>
        <w:t>.</w:t>
      </w:r>
      <w:r>
        <w:rPr>
          <w:rFonts w:cs="Times New Roman"/>
          <w:sz w:val="28"/>
          <w:szCs w:val="28"/>
        </w:rPr>
        <w:t xml:space="preserve"> А</w:t>
      </w:r>
      <w:r w:rsidRPr="0097544A">
        <w:rPr>
          <w:rFonts w:cs="Times New Roman"/>
          <w:sz w:val="28"/>
          <w:szCs w:val="28"/>
        </w:rPr>
        <w:t xml:space="preserve">. </w:t>
      </w:r>
      <w:r>
        <w:rPr>
          <w:rFonts w:cs="Times New Roman"/>
          <w:sz w:val="28"/>
          <w:szCs w:val="28"/>
        </w:rPr>
        <w:t xml:space="preserve">Теория драмы в Англии в эпоху Шекспира // Теория </w:t>
      </w:r>
    </w:p>
    <w:p w:rsidR="00EE5A43" w:rsidRPr="0097544A" w:rsidRDefault="00EE5A43" w:rsidP="00EE5A43">
      <w:pPr>
        <w:pStyle w:val="a5"/>
        <w:spacing w:line="360" w:lineRule="auto"/>
        <w:ind w:firstLine="0"/>
        <w:jc w:val="both"/>
        <w:rPr>
          <w:rFonts w:cs="Times New Roman"/>
          <w:sz w:val="28"/>
          <w:szCs w:val="28"/>
        </w:rPr>
      </w:pPr>
      <w:r>
        <w:rPr>
          <w:rFonts w:cs="Times New Roman"/>
          <w:sz w:val="28"/>
          <w:szCs w:val="28"/>
        </w:rPr>
        <w:t xml:space="preserve">драмы от Аристотеля до Лессинга </w:t>
      </w:r>
      <w:r w:rsidRPr="002F2309">
        <w:rPr>
          <w:rFonts w:cs="Times New Roman"/>
          <w:sz w:val="28"/>
          <w:szCs w:val="28"/>
        </w:rPr>
        <w:t>[Текст]</w:t>
      </w:r>
      <w:r>
        <w:rPr>
          <w:rFonts w:cs="Times New Roman"/>
          <w:sz w:val="28"/>
          <w:szCs w:val="28"/>
        </w:rPr>
        <w:t xml:space="preserve">/ А. А. Аникст. </w:t>
      </w:r>
      <w:bookmarkStart w:id="2" w:name="_Hlk533540179"/>
      <w:r>
        <w:rPr>
          <w:rFonts w:cs="Times New Roman"/>
          <w:sz w:val="28"/>
          <w:szCs w:val="28"/>
        </w:rPr>
        <w:t xml:space="preserve">– М.: </w:t>
      </w:r>
      <w:bookmarkEnd w:id="2"/>
      <w:r>
        <w:rPr>
          <w:rFonts w:cs="Times New Roman"/>
          <w:sz w:val="28"/>
          <w:szCs w:val="28"/>
        </w:rPr>
        <w:t>Наука,</w:t>
      </w:r>
      <w:r w:rsidRPr="0097544A">
        <w:rPr>
          <w:rFonts w:cs="Times New Roman"/>
          <w:sz w:val="28"/>
          <w:szCs w:val="28"/>
        </w:rPr>
        <w:t xml:space="preserve"> </w:t>
      </w:r>
      <w:r>
        <w:rPr>
          <w:rFonts w:cs="Times New Roman"/>
          <w:sz w:val="28"/>
          <w:szCs w:val="28"/>
        </w:rPr>
        <w:t>1967.</w:t>
      </w:r>
    </w:p>
    <w:p w:rsidR="00EE5A43" w:rsidRDefault="00EE5A43" w:rsidP="00EE5A43">
      <w:pPr>
        <w:pStyle w:val="a5"/>
        <w:numPr>
          <w:ilvl w:val="0"/>
          <w:numId w:val="1"/>
        </w:numPr>
        <w:spacing w:line="360" w:lineRule="auto"/>
        <w:jc w:val="both"/>
        <w:rPr>
          <w:rFonts w:cs="Times New Roman"/>
          <w:sz w:val="28"/>
          <w:szCs w:val="28"/>
        </w:rPr>
      </w:pPr>
      <w:r w:rsidRPr="0097544A">
        <w:rPr>
          <w:rFonts w:cs="Times New Roman"/>
          <w:sz w:val="28"/>
          <w:szCs w:val="28"/>
        </w:rPr>
        <w:t>А</w:t>
      </w:r>
      <w:r>
        <w:rPr>
          <w:rFonts w:cs="Times New Roman"/>
          <w:sz w:val="28"/>
          <w:szCs w:val="28"/>
        </w:rPr>
        <w:t>никст,</w:t>
      </w:r>
      <w:r w:rsidRPr="0097544A">
        <w:rPr>
          <w:rFonts w:cs="Times New Roman"/>
          <w:sz w:val="28"/>
          <w:szCs w:val="28"/>
        </w:rPr>
        <w:t xml:space="preserve"> </w:t>
      </w:r>
      <w:r>
        <w:rPr>
          <w:rFonts w:cs="Times New Roman"/>
          <w:sz w:val="28"/>
          <w:szCs w:val="28"/>
        </w:rPr>
        <w:t>А</w:t>
      </w:r>
      <w:r w:rsidRPr="0097544A">
        <w:rPr>
          <w:rFonts w:cs="Times New Roman"/>
          <w:sz w:val="28"/>
          <w:szCs w:val="28"/>
        </w:rPr>
        <w:t>.</w:t>
      </w:r>
      <w:r>
        <w:rPr>
          <w:rFonts w:cs="Times New Roman"/>
          <w:sz w:val="28"/>
          <w:szCs w:val="28"/>
        </w:rPr>
        <w:t xml:space="preserve"> А</w:t>
      </w:r>
      <w:r w:rsidRPr="0097544A">
        <w:rPr>
          <w:rFonts w:cs="Times New Roman"/>
          <w:sz w:val="28"/>
          <w:szCs w:val="28"/>
        </w:rPr>
        <w:t xml:space="preserve">. </w:t>
      </w:r>
      <w:r>
        <w:rPr>
          <w:rFonts w:cs="Times New Roman"/>
          <w:sz w:val="28"/>
          <w:szCs w:val="28"/>
        </w:rPr>
        <w:t xml:space="preserve">Шекспир </w:t>
      </w:r>
      <w:bookmarkStart w:id="3" w:name="_Hlk533545010"/>
      <w:r w:rsidRPr="008272D2">
        <w:rPr>
          <w:rFonts w:cs="Times New Roman"/>
          <w:sz w:val="28"/>
          <w:szCs w:val="28"/>
        </w:rPr>
        <w:t>[Текст]</w:t>
      </w:r>
      <w:bookmarkEnd w:id="3"/>
      <w:r w:rsidRPr="008272D2">
        <w:rPr>
          <w:rFonts w:cs="Times New Roman"/>
          <w:sz w:val="28"/>
          <w:szCs w:val="28"/>
        </w:rPr>
        <w:t>/</w:t>
      </w:r>
      <w:r>
        <w:rPr>
          <w:rFonts w:cs="Times New Roman"/>
          <w:sz w:val="28"/>
          <w:szCs w:val="28"/>
        </w:rPr>
        <w:t xml:space="preserve"> А. А. Аникст</w:t>
      </w:r>
      <w:bookmarkStart w:id="4" w:name="_Hlk533539518"/>
      <w:r>
        <w:rPr>
          <w:rFonts w:cs="Times New Roman"/>
          <w:sz w:val="28"/>
          <w:szCs w:val="28"/>
        </w:rPr>
        <w:t xml:space="preserve">. – М.: </w:t>
      </w:r>
      <w:bookmarkEnd w:id="4"/>
      <w:r>
        <w:rPr>
          <w:rFonts w:cs="Times New Roman"/>
          <w:sz w:val="28"/>
          <w:szCs w:val="28"/>
        </w:rPr>
        <w:t>Молодая гвардия,</w:t>
      </w:r>
    </w:p>
    <w:p w:rsidR="00EE5A43" w:rsidRDefault="00EE5A43" w:rsidP="00EE5A43">
      <w:pPr>
        <w:pStyle w:val="a5"/>
        <w:spacing w:line="360" w:lineRule="auto"/>
        <w:ind w:firstLine="0"/>
        <w:jc w:val="both"/>
        <w:rPr>
          <w:rFonts w:cs="Times New Roman"/>
          <w:sz w:val="28"/>
          <w:szCs w:val="28"/>
        </w:rPr>
      </w:pPr>
      <w:r>
        <w:rPr>
          <w:rFonts w:cs="Times New Roman"/>
          <w:sz w:val="28"/>
          <w:szCs w:val="28"/>
        </w:rPr>
        <w:t>1964.</w:t>
      </w:r>
      <w:r w:rsidRPr="008272D2">
        <w:rPr>
          <w:rFonts w:cs="Times New Roman"/>
          <w:sz w:val="28"/>
          <w:szCs w:val="28"/>
        </w:rPr>
        <w:t xml:space="preserve"> – </w:t>
      </w:r>
      <w:r>
        <w:rPr>
          <w:rFonts w:cs="Times New Roman"/>
          <w:sz w:val="28"/>
          <w:szCs w:val="28"/>
        </w:rPr>
        <w:t>368 с.</w:t>
      </w:r>
      <w:r w:rsidRPr="0097544A">
        <w:rPr>
          <w:rFonts w:cs="Times New Roman"/>
          <w:sz w:val="28"/>
          <w:szCs w:val="28"/>
        </w:rPr>
        <w:t xml:space="preserve"> </w:t>
      </w:r>
    </w:p>
    <w:p w:rsidR="00EE5A43" w:rsidRDefault="00EE5A43" w:rsidP="00EE5A43">
      <w:pPr>
        <w:pStyle w:val="a5"/>
        <w:numPr>
          <w:ilvl w:val="0"/>
          <w:numId w:val="1"/>
        </w:numPr>
        <w:spacing w:line="360" w:lineRule="auto"/>
        <w:jc w:val="both"/>
        <w:rPr>
          <w:rFonts w:cs="Times New Roman"/>
          <w:sz w:val="28"/>
          <w:szCs w:val="28"/>
        </w:rPr>
      </w:pPr>
      <w:r w:rsidRPr="0097544A">
        <w:rPr>
          <w:rFonts w:cs="Times New Roman"/>
          <w:sz w:val="28"/>
          <w:szCs w:val="28"/>
        </w:rPr>
        <w:t>Ба</w:t>
      </w:r>
      <w:r>
        <w:rPr>
          <w:rFonts w:cs="Times New Roman"/>
          <w:sz w:val="28"/>
          <w:szCs w:val="28"/>
        </w:rPr>
        <w:t>ртошевич,</w:t>
      </w:r>
      <w:r w:rsidRPr="0097544A">
        <w:rPr>
          <w:rFonts w:cs="Times New Roman"/>
          <w:sz w:val="28"/>
          <w:szCs w:val="28"/>
        </w:rPr>
        <w:t xml:space="preserve"> А.</w:t>
      </w:r>
      <w:r>
        <w:rPr>
          <w:rFonts w:cs="Times New Roman"/>
          <w:sz w:val="28"/>
          <w:szCs w:val="28"/>
        </w:rPr>
        <w:t xml:space="preserve"> В</w:t>
      </w:r>
      <w:r w:rsidRPr="0097544A">
        <w:rPr>
          <w:rFonts w:cs="Times New Roman"/>
          <w:sz w:val="28"/>
          <w:szCs w:val="28"/>
        </w:rPr>
        <w:t xml:space="preserve">. </w:t>
      </w:r>
      <w:r>
        <w:rPr>
          <w:rFonts w:cs="Times New Roman"/>
          <w:sz w:val="28"/>
          <w:szCs w:val="28"/>
        </w:rPr>
        <w:t>Поэтика</w:t>
      </w:r>
      <w:r w:rsidRPr="0097544A">
        <w:rPr>
          <w:rFonts w:cs="Times New Roman"/>
          <w:sz w:val="28"/>
          <w:szCs w:val="28"/>
        </w:rPr>
        <w:t xml:space="preserve"> </w:t>
      </w:r>
      <w:r>
        <w:rPr>
          <w:rFonts w:cs="Times New Roman"/>
          <w:sz w:val="28"/>
          <w:szCs w:val="28"/>
        </w:rPr>
        <w:t>раннего</w:t>
      </w:r>
      <w:r w:rsidRPr="0097544A">
        <w:rPr>
          <w:rFonts w:cs="Times New Roman"/>
          <w:sz w:val="28"/>
          <w:szCs w:val="28"/>
        </w:rPr>
        <w:t xml:space="preserve"> </w:t>
      </w:r>
      <w:r>
        <w:rPr>
          <w:rFonts w:cs="Times New Roman"/>
          <w:sz w:val="28"/>
          <w:szCs w:val="28"/>
        </w:rPr>
        <w:t>Шекспира</w:t>
      </w:r>
      <w:r w:rsidRPr="0097544A">
        <w:rPr>
          <w:rFonts w:cs="Times New Roman"/>
          <w:sz w:val="28"/>
          <w:szCs w:val="28"/>
        </w:rPr>
        <w:t xml:space="preserve"> </w:t>
      </w:r>
      <w:r w:rsidRPr="00977721">
        <w:rPr>
          <w:rFonts w:cs="Times New Roman"/>
          <w:sz w:val="28"/>
          <w:szCs w:val="28"/>
        </w:rPr>
        <w:t>[Текст]/</w:t>
      </w:r>
      <w:r>
        <w:rPr>
          <w:rFonts w:cs="Times New Roman"/>
          <w:sz w:val="28"/>
          <w:szCs w:val="28"/>
        </w:rPr>
        <w:t xml:space="preserve"> А. В. </w:t>
      </w:r>
    </w:p>
    <w:p w:rsidR="00EE5A43" w:rsidRPr="0097544A" w:rsidRDefault="00EE5A43" w:rsidP="00EE5A43">
      <w:pPr>
        <w:pStyle w:val="a5"/>
        <w:spacing w:line="360" w:lineRule="auto"/>
        <w:ind w:firstLine="0"/>
        <w:jc w:val="both"/>
        <w:rPr>
          <w:rFonts w:cs="Times New Roman"/>
          <w:sz w:val="28"/>
          <w:szCs w:val="28"/>
        </w:rPr>
      </w:pPr>
      <w:r w:rsidRPr="0097544A">
        <w:rPr>
          <w:rFonts w:cs="Times New Roman"/>
          <w:sz w:val="28"/>
          <w:szCs w:val="28"/>
        </w:rPr>
        <w:t xml:space="preserve"> </w:t>
      </w:r>
      <w:r>
        <w:rPr>
          <w:rFonts w:cs="Times New Roman"/>
          <w:sz w:val="28"/>
          <w:szCs w:val="28"/>
        </w:rPr>
        <w:t xml:space="preserve">Бартошевич. </w:t>
      </w:r>
      <w:bookmarkStart w:id="5" w:name="_Hlk533545402"/>
      <w:r w:rsidRPr="00977721">
        <w:rPr>
          <w:rFonts w:cs="Times New Roman"/>
          <w:sz w:val="28"/>
          <w:szCs w:val="28"/>
        </w:rPr>
        <w:t>–</w:t>
      </w:r>
      <w:bookmarkEnd w:id="5"/>
      <w:r w:rsidRPr="00977721">
        <w:rPr>
          <w:rFonts w:cs="Times New Roman"/>
          <w:sz w:val="28"/>
          <w:szCs w:val="28"/>
        </w:rPr>
        <w:t xml:space="preserve"> М.: </w:t>
      </w:r>
      <w:r>
        <w:rPr>
          <w:rFonts w:cs="Times New Roman"/>
          <w:sz w:val="28"/>
          <w:szCs w:val="28"/>
        </w:rPr>
        <w:t>Издательство «Искусство», 1987</w:t>
      </w:r>
      <w:r w:rsidRPr="0097544A">
        <w:rPr>
          <w:rFonts w:cs="Times New Roman"/>
          <w:sz w:val="28"/>
          <w:szCs w:val="28"/>
        </w:rPr>
        <w:t xml:space="preserve">. </w:t>
      </w:r>
      <w:r w:rsidRPr="00F13F56">
        <w:rPr>
          <w:rFonts w:cs="Times New Roman"/>
          <w:sz w:val="28"/>
          <w:szCs w:val="28"/>
        </w:rPr>
        <w:t xml:space="preserve">– </w:t>
      </w:r>
      <w:r>
        <w:rPr>
          <w:rFonts w:cs="Times New Roman"/>
          <w:sz w:val="28"/>
          <w:szCs w:val="28"/>
        </w:rPr>
        <w:t>413</w:t>
      </w:r>
      <w:r w:rsidRPr="00F13F56">
        <w:rPr>
          <w:rFonts w:cs="Times New Roman"/>
          <w:sz w:val="28"/>
          <w:szCs w:val="28"/>
        </w:rPr>
        <w:t xml:space="preserve"> с.</w:t>
      </w:r>
    </w:p>
    <w:p w:rsidR="00EE5A43" w:rsidRDefault="00EE5A43" w:rsidP="00EE5A43">
      <w:pPr>
        <w:pStyle w:val="a8"/>
        <w:numPr>
          <w:ilvl w:val="0"/>
          <w:numId w:val="1"/>
        </w:numPr>
        <w:rPr>
          <w:rFonts w:cs="Times New Roman"/>
          <w:sz w:val="28"/>
          <w:szCs w:val="28"/>
        </w:rPr>
      </w:pPr>
      <w:r w:rsidRPr="00711A04">
        <w:rPr>
          <w:rFonts w:cs="Times New Roman"/>
          <w:sz w:val="28"/>
          <w:szCs w:val="28"/>
        </w:rPr>
        <w:t>История греческой литературы</w:t>
      </w:r>
      <w:r w:rsidRPr="004B4632">
        <w:t xml:space="preserve"> </w:t>
      </w:r>
      <w:bookmarkStart w:id="6" w:name="_Hlk533545529"/>
      <w:r w:rsidRPr="004B4632">
        <w:rPr>
          <w:rFonts w:cs="Times New Roman"/>
          <w:sz w:val="28"/>
          <w:szCs w:val="28"/>
        </w:rPr>
        <w:t>[Текст]</w:t>
      </w:r>
      <w:r>
        <w:rPr>
          <w:rFonts w:cs="Times New Roman"/>
          <w:sz w:val="28"/>
          <w:szCs w:val="28"/>
        </w:rPr>
        <w:t xml:space="preserve">: </w:t>
      </w:r>
      <w:bookmarkEnd w:id="6"/>
      <w:r>
        <w:rPr>
          <w:rFonts w:cs="Times New Roman"/>
          <w:sz w:val="28"/>
          <w:szCs w:val="28"/>
        </w:rPr>
        <w:t>3-х т. /</w:t>
      </w:r>
      <w:r w:rsidRPr="00711A04">
        <w:rPr>
          <w:rFonts w:cs="Times New Roman"/>
          <w:sz w:val="28"/>
          <w:szCs w:val="28"/>
        </w:rPr>
        <w:t xml:space="preserve"> </w:t>
      </w:r>
      <w:r>
        <w:rPr>
          <w:rFonts w:cs="Times New Roman"/>
          <w:sz w:val="28"/>
          <w:szCs w:val="28"/>
        </w:rPr>
        <w:t xml:space="preserve">С. И. Соболевский        </w:t>
      </w:r>
    </w:p>
    <w:p w:rsidR="00EE5A43" w:rsidRPr="00F451C6" w:rsidRDefault="00EE5A43" w:rsidP="00EE5A43">
      <w:pPr>
        <w:pStyle w:val="a8"/>
        <w:ind w:left="0" w:firstLine="0"/>
        <w:rPr>
          <w:rFonts w:cs="Times New Roman"/>
          <w:sz w:val="28"/>
          <w:szCs w:val="28"/>
        </w:rPr>
      </w:pPr>
      <w:r w:rsidRPr="00F451C6">
        <w:rPr>
          <w:rFonts w:cs="Times New Roman"/>
          <w:sz w:val="28"/>
          <w:szCs w:val="28"/>
        </w:rPr>
        <w:t>[и</w:t>
      </w:r>
      <w:r>
        <w:rPr>
          <w:rFonts w:cs="Times New Roman"/>
          <w:sz w:val="28"/>
          <w:szCs w:val="28"/>
        </w:rPr>
        <w:t xml:space="preserve"> </w:t>
      </w:r>
      <w:r w:rsidRPr="00F451C6">
        <w:rPr>
          <w:rFonts w:cs="Times New Roman"/>
          <w:sz w:val="28"/>
          <w:szCs w:val="28"/>
        </w:rPr>
        <w:t>др.]. – М.-Л.: АН СССР, 1946. – Т. 3: Литература эллинистического и римского периодов.</w:t>
      </w:r>
      <w:r w:rsidRPr="004B4632">
        <w:t xml:space="preserve"> </w:t>
      </w:r>
      <w:r w:rsidRPr="00F451C6">
        <w:rPr>
          <w:rFonts w:cs="Times New Roman"/>
          <w:sz w:val="28"/>
          <w:szCs w:val="28"/>
        </w:rPr>
        <w:t>– 436 с.</w:t>
      </w:r>
    </w:p>
    <w:p w:rsidR="00EE5A43" w:rsidRDefault="00EE5A43" w:rsidP="00EE5A43">
      <w:pPr>
        <w:pStyle w:val="a5"/>
        <w:numPr>
          <w:ilvl w:val="0"/>
          <w:numId w:val="1"/>
        </w:numPr>
        <w:spacing w:line="360" w:lineRule="auto"/>
        <w:jc w:val="both"/>
        <w:rPr>
          <w:rFonts w:cs="Times New Roman"/>
          <w:sz w:val="28"/>
          <w:szCs w:val="28"/>
        </w:rPr>
      </w:pPr>
      <w:r>
        <w:rPr>
          <w:rFonts w:cs="Times New Roman"/>
          <w:sz w:val="28"/>
          <w:szCs w:val="28"/>
        </w:rPr>
        <w:t xml:space="preserve">Лосев, А. Ф. Диалектика художественной формы </w:t>
      </w:r>
      <w:r w:rsidRPr="00AC586A">
        <w:rPr>
          <w:rFonts w:cs="Times New Roman"/>
          <w:sz w:val="28"/>
          <w:szCs w:val="28"/>
        </w:rPr>
        <w:t>[Текст]</w:t>
      </w:r>
      <w:r>
        <w:rPr>
          <w:rFonts w:cs="Times New Roman"/>
          <w:sz w:val="28"/>
          <w:szCs w:val="28"/>
        </w:rPr>
        <w:t xml:space="preserve">/ А. Ф. </w:t>
      </w:r>
    </w:p>
    <w:p w:rsidR="00EE5A43" w:rsidRDefault="00EE5A43" w:rsidP="00EE5A43">
      <w:pPr>
        <w:pStyle w:val="a5"/>
        <w:spacing w:line="360" w:lineRule="auto"/>
        <w:ind w:firstLine="0"/>
        <w:jc w:val="both"/>
        <w:rPr>
          <w:rFonts w:cs="Times New Roman"/>
          <w:sz w:val="28"/>
          <w:szCs w:val="28"/>
        </w:rPr>
      </w:pPr>
      <w:r>
        <w:rPr>
          <w:rFonts w:cs="Times New Roman"/>
          <w:sz w:val="28"/>
          <w:szCs w:val="28"/>
        </w:rPr>
        <w:t>Лосев.</w:t>
      </w:r>
      <w:r w:rsidRPr="00AC586A">
        <w:t xml:space="preserve"> </w:t>
      </w:r>
      <w:r w:rsidRPr="00AC586A">
        <w:rPr>
          <w:rFonts w:cs="Times New Roman"/>
          <w:sz w:val="28"/>
          <w:szCs w:val="28"/>
        </w:rPr>
        <w:t>– М.:</w:t>
      </w:r>
      <w:r>
        <w:rPr>
          <w:rFonts w:cs="Times New Roman"/>
          <w:sz w:val="28"/>
          <w:szCs w:val="28"/>
        </w:rPr>
        <w:t xml:space="preserve"> Академический проект, 2010.</w:t>
      </w:r>
      <w:r w:rsidRPr="00AC586A">
        <w:t xml:space="preserve"> </w:t>
      </w:r>
      <w:r w:rsidRPr="00AC586A">
        <w:rPr>
          <w:rFonts w:cs="Times New Roman"/>
          <w:sz w:val="28"/>
          <w:szCs w:val="28"/>
        </w:rPr>
        <w:t>–</w:t>
      </w:r>
      <w:r>
        <w:rPr>
          <w:rFonts w:cs="Times New Roman"/>
          <w:sz w:val="28"/>
          <w:szCs w:val="28"/>
        </w:rPr>
        <w:t xml:space="preserve"> 416</w:t>
      </w:r>
      <w:r w:rsidRPr="00AC586A">
        <w:rPr>
          <w:rFonts w:cs="Times New Roman"/>
          <w:sz w:val="28"/>
          <w:szCs w:val="28"/>
        </w:rPr>
        <w:t xml:space="preserve"> с.</w:t>
      </w:r>
    </w:p>
    <w:p w:rsidR="00EE5A43" w:rsidRDefault="00EE5A43" w:rsidP="00EE5A43">
      <w:pPr>
        <w:pStyle w:val="a5"/>
        <w:numPr>
          <w:ilvl w:val="0"/>
          <w:numId w:val="1"/>
        </w:numPr>
        <w:spacing w:line="360" w:lineRule="auto"/>
        <w:jc w:val="both"/>
        <w:rPr>
          <w:rFonts w:cs="Times New Roman"/>
          <w:sz w:val="28"/>
          <w:szCs w:val="28"/>
        </w:rPr>
      </w:pPr>
      <w:r>
        <w:rPr>
          <w:rFonts w:cs="Times New Roman"/>
          <w:sz w:val="28"/>
          <w:szCs w:val="28"/>
        </w:rPr>
        <w:t xml:space="preserve">Менандр. Комедии. Фрагменты </w:t>
      </w:r>
      <w:bookmarkStart w:id="7" w:name="_Hlk533550230"/>
      <w:r w:rsidRPr="00C11B9C">
        <w:rPr>
          <w:rFonts w:cs="Times New Roman"/>
          <w:sz w:val="28"/>
          <w:szCs w:val="28"/>
        </w:rPr>
        <w:t>[Текст]</w:t>
      </w:r>
      <w:r w:rsidRPr="00C11B9C">
        <w:t xml:space="preserve"> </w:t>
      </w:r>
      <w:bookmarkStart w:id="8" w:name="_Hlk533552185"/>
      <w:bookmarkEnd w:id="7"/>
      <w:r w:rsidRPr="00C11B9C">
        <w:rPr>
          <w:rFonts w:cs="Times New Roman"/>
          <w:sz w:val="28"/>
          <w:szCs w:val="28"/>
        </w:rPr>
        <w:t xml:space="preserve">– М.: </w:t>
      </w:r>
      <w:bookmarkEnd w:id="8"/>
      <w:r w:rsidRPr="00C11B9C">
        <w:rPr>
          <w:rFonts w:cs="Times New Roman"/>
          <w:sz w:val="28"/>
          <w:szCs w:val="28"/>
        </w:rPr>
        <w:t>Наука, 19</w:t>
      </w:r>
      <w:r>
        <w:rPr>
          <w:rFonts w:cs="Times New Roman"/>
          <w:sz w:val="28"/>
          <w:szCs w:val="28"/>
        </w:rPr>
        <w:t>82</w:t>
      </w:r>
      <w:r w:rsidRPr="00C11B9C">
        <w:rPr>
          <w:rFonts w:cs="Times New Roman"/>
          <w:sz w:val="28"/>
          <w:szCs w:val="28"/>
        </w:rPr>
        <w:t xml:space="preserve">. – </w:t>
      </w:r>
      <w:r>
        <w:rPr>
          <w:rFonts w:cs="Times New Roman"/>
          <w:sz w:val="28"/>
          <w:szCs w:val="28"/>
        </w:rPr>
        <w:t>574</w:t>
      </w:r>
      <w:r w:rsidRPr="00C11B9C">
        <w:rPr>
          <w:rFonts w:cs="Times New Roman"/>
          <w:sz w:val="28"/>
          <w:szCs w:val="28"/>
        </w:rPr>
        <w:t xml:space="preserve"> с.</w:t>
      </w:r>
    </w:p>
    <w:p w:rsidR="00EE5A43" w:rsidRDefault="00EE5A43" w:rsidP="00EE5A43">
      <w:pPr>
        <w:pStyle w:val="a5"/>
        <w:numPr>
          <w:ilvl w:val="0"/>
          <w:numId w:val="1"/>
        </w:numPr>
        <w:spacing w:line="360" w:lineRule="auto"/>
        <w:jc w:val="both"/>
        <w:rPr>
          <w:rFonts w:cs="Times New Roman"/>
          <w:sz w:val="28"/>
          <w:szCs w:val="28"/>
        </w:rPr>
      </w:pPr>
      <w:r>
        <w:rPr>
          <w:rFonts w:cs="Times New Roman"/>
          <w:sz w:val="28"/>
          <w:szCs w:val="28"/>
        </w:rPr>
        <w:t xml:space="preserve">Носовский Г. В. О чем на самом деле писал Шекспир </w:t>
      </w:r>
      <w:r w:rsidRPr="006F3181">
        <w:rPr>
          <w:rFonts w:cs="Times New Roman"/>
          <w:sz w:val="28"/>
          <w:szCs w:val="28"/>
        </w:rPr>
        <w:t>[Текст]</w:t>
      </w:r>
      <w:r>
        <w:rPr>
          <w:rFonts w:cs="Times New Roman"/>
          <w:sz w:val="28"/>
          <w:szCs w:val="28"/>
        </w:rPr>
        <w:t xml:space="preserve">/ Г. В. </w:t>
      </w:r>
    </w:p>
    <w:p w:rsidR="00EE5A43" w:rsidRDefault="00EE5A43" w:rsidP="00EE5A43">
      <w:pPr>
        <w:pStyle w:val="a5"/>
        <w:spacing w:line="360" w:lineRule="auto"/>
        <w:ind w:firstLine="0"/>
        <w:jc w:val="both"/>
        <w:rPr>
          <w:rFonts w:cs="Times New Roman"/>
          <w:sz w:val="28"/>
          <w:szCs w:val="28"/>
        </w:rPr>
      </w:pPr>
      <w:r>
        <w:rPr>
          <w:rFonts w:cs="Times New Roman"/>
          <w:sz w:val="28"/>
          <w:szCs w:val="28"/>
        </w:rPr>
        <w:t>Носовский, А. Т. Фоменко.</w:t>
      </w:r>
      <w:r w:rsidRPr="006F3181">
        <w:t xml:space="preserve"> </w:t>
      </w:r>
      <w:r w:rsidRPr="006F3181">
        <w:rPr>
          <w:rFonts w:cs="Times New Roman"/>
          <w:sz w:val="28"/>
          <w:szCs w:val="28"/>
        </w:rPr>
        <w:t>– М.:</w:t>
      </w:r>
      <w:r>
        <w:rPr>
          <w:rFonts w:cs="Times New Roman"/>
          <w:sz w:val="28"/>
          <w:szCs w:val="28"/>
        </w:rPr>
        <w:t xml:space="preserve"> АСТ, 2010.</w:t>
      </w:r>
      <w:r w:rsidRPr="006F3181">
        <w:t xml:space="preserve"> </w:t>
      </w:r>
      <w:r w:rsidRPr="006F3181">
        <w:rPr>
          <w:rFonts w:cs="Times New Roman"/>
          <w:sz w:val="28"/>
          <w:szCs w:val="28"/>
        </w:rPr>
        <w:t xml:space="preserve">– </w:t>
      </w:r>
      <w:r>
        <w:rPr>
          <w:rFonts w:cs="Times New Roman"/>
          <w:sz w:val="28"/>
          <w:szCs w:val="28"/>
        </w:rPr>
        <w:t>560</w:t>
      </w:r>
      <w:r w:rsidRPr="006F3181">
        <w:rPr>
          <w:rFonts w:cs="Times New Roman"/>
          <w:sz w:val="28"/>
          <w:szCs w:val="28"/>
        </w:rPr>
        <w:t xml:space="preserve"> с.</w:t>
      </w:r>
    </w:p>
    <w:p w:rsidR="00EE5A43" w:rsidRPr="008C385D" w:rsidRDefault="00EE5A43" w:rsidP="00EE5A43">
      <w:pPr>
        <w:pStyle w:val="a5"/>
        <w:numPr>
          <w:ilvl w:val="0"/>
          <w:numId w:val="1"/>
        </w:numPr>
        <w:spacing w:line="360" w:lineRule="auto"/>
        <w:jc w:val="both"/>
        <w:rPr>
          <w:rFonts w:cs="Times New Roman"/>
          <w:sz w:val="28"/>
          <w:szCs w:val="28"/>
        </w:rPr>
      </w:pPr>
      <w:r>
        <w:rPr>
          <w:rFonts w:cs="Times New Roman"/>
          <w:sz w:val="28"/>
          <w:szCs w:val="28"/>
        </w:rPr>
        <w:t xml:space="preserve">Пинский, Л. Е. Шекспир. Основные начала драматургии </w:t>
      </w:r>
      <w:r w:rsidRPr="00464447">
        <w:rPr>
          <w:rFonts w:cs="Times New Roman"/>
          <w:sz w:val="28"/>
          <w:szCs w:val="28"/>
        </w:rPr>
        <w:t>[Текст]</w:t>
      </w:r>
      <w:r>
        <w:rPr>
          <w:rFonts w:cs="Times New Roman"/>
          <w:sz w:val="28"/>
          <w:szCs w:val="28"/>
        </w:rPr>
        <w:t xml:space="preserve">/ </w:t>
      </w:r>
      <w:bookmarkStart w:id="9" w:name="_Hlk533539748"/>
    </w:p>
    <w:bookmarkEnd w:id="9"/>
    <w:p w:rsidR="00EE5A43" w:rsidRDefault="00EE5A43" w:rsidP="00EE5A43">
      <w:pPr>
        <w:pStyle w:val="a5"/>
        <w:spacing w:line="360" w:lineRule="auto"/>
        <w:ind w:firstLine="0"/>
        <w:jc w:val="both"/>
        <w:rPr>
          <w:rFonts w:cs="Times New Roman"/>
          <w:sz w:val="28"/>
          <w:szCs w:val="28"/>
        </w:rPr>
      </w:pPr>
      <w:r w:rsidRPr="00553A66">
        <w:rPr>
          <w:rFonts w:cs="Times New Roman"/>
          <w:sz w:val="28"/>
          <w:szCs w:val="28"/>
        </w:rPr>
        <w:t>Л. Е. Пинский.</w:t>
      </w:r>
      <w:r>
        <w:rPr>
          <w:rFonts w:cs="Times New Roman"/>
          <w:sz w:val="28"/>
          <w:szCs w:val="28"/>
        </w:rPr>
        <w:t xml:space="preserve"> </w:t>
      </w:r>
      <w:r w:rsidRPr="00464447">
        <w:rPr>
          <w:rFonts w:cs="Times New Roman"/>
          <w:sz w:val="28"/>
          <w:szCs w:val="28"/>
        </w:rPr>
        <w:t xml:space="preserve">– М.: </w:t>
      </w:r>
      <w:r>
        <w:rPr>
          <w:rFonts w:cs="Times New Roman"/>
          <w:sz w:val="28"/>
          <w:szCs w:val="28"/>
        </w:rPr>
        <w:t xml:space="preserve">Художественная литература, 1971. </w:t>
      </w:r>
      <w:bookmarkStart w:id="10" w:name="_Hlk533546415"/>
      <w:r w:rsidRPr="00553A66">
        <w:rPr>
          <w:rFonts w:cs="Times New Roman"/>
          <w:sz w:val="28"/>
          <w:szCs w:val="28"/>
        </w:rPr>
        <w:t xml:space="preserve">– </w:t>
      </w:r>
      <w:r>
        <w:rPr>
          <w:rFonts w:cs="Times New Roman"/>
          <w:sz w:val="28"/>
          <w:szCs w:val="28"/>
        </w:rPr>
        <w:t>606</w:t>
      </w:r>
      <w:r w:rsidRPr="00553A66">
        <w:rPr>
          <w:rFonts w:cs="Times New Roman"/>
          <w:sz w:val="28"/>
          <w:szCs w:val="28"/>
        </w:rPr>
        <w:t xml:space="preserve"> с</w:t>
      </w:r>
      <w:r>
        <w:rPr>
          <w:rFonts w:cs="Times New Roman"/>
          <w:sz w:val="28"/>
          <w:szCs w:val="28"/>
        </w:rPr>
        <w:t>.</w:t>
      </w:r>
      <w:bookmarkEnd w:id="10"/>
    </w:p>
    <w:p w:rsidR="00EE5A43" w:rsidRDefault="00EE5A43" w:rsidP="00EE5A43">
      <w:pPr>
        <w:pStyle w:val="a5"/>
        <w:numPr>
          <w:ilvl w:val="0"/>
          <w:numId w:val="1"/>
        </w:numPr>
        <w:spacing w:line="360" w:lineRule="auto"/>
        <w:jc w:val="both"/>
        <w:rPr>
          <w:rFonts w:cs="Times New Roman"/>
          <w:sz w:val="28"/>
          <w:szCs w:val="28"/>
        </w:rPr>
      </w:pPr>
      <w:r w:rsidRPr="00CF100B">
        <w:rPr>
          <w:rFonts w:cs="Times New Roman"/>
          <w:sz w:val="28"/>
          <w:szCs w:val="28"/>
        </w:rPr>
        <w:t>Подопригора</w:t>
      </w:r>
      <w:r>
        <w:rPr>
          <w:rFonts w:cs="Times New Roman"/>
          <w:sz w:val="28"/>
          <w:szCs w:val="28"/>
        </w:rPr>
        <w:t xml:space="preserve">, С. Я. Философский словарь </w:t>
      </w:r>
      <w:r w:rsidRPr="00CF100B">
        <w:rPr>
          <w:rFonts w:cs="Times New Roman"/>
          <w:sz w:val="28"/>
          <w:szCs w:val="28"/>
        </w:rPr>
        <w:t>[Текст]</w:t>
      </w:r>
      <w:r>
        <w:rPr>
          <w:rFonts w:cs="Times New Roman"/>
          <w:sz w:val="28"/>
          <w:szCs w:val="28"/>
        </w:rPr>
        <w:t>/ С. Я.</w:t>
      </w:r>
    </w:p>
    <w:p w:rsidR="00EE5A43" w:rsidRPr="00625CEB" w:rsidRDefault="00EE5A43" w:rsidP="00EE5A43">
      <w:pPr>
        <w:pStyle w:val="a5"/>
        <w:spacing w:line="360" w:lineRule="auto"/>
        <w:ind w:firstLine="0"/>
        <w:jc w:val="both"/>
        <w:rPr>
          <w:rFonts w:cs="Times New Roman"/>
          <w:sz w:val="28"/>
          <w:szCs w:val="28"/>
        </w:rPr>
      </w:pPr>
      <w:r w:rsidRPr="00625CEB">
        <w:rPr>
          <w:rFonts w:cs="Times New Roman"/>
          <w:sz w:val="28"/>
          <w:szCs w:val="28"/>
        </w:rPr>
        <w:t>Подопригора, А. С. Подопригора.</w:t>
      </w:r>
      <w:r w:rsidRPr="00625CEB">
        <w:t xml:space="preserve"> </w:t>
      </w:r>
      <w:r w:rsidRPr="00625CEB">
        <w:rPr>
          <w:rFonts w:cs="Times New Roman"/>
          <w:sz w:val="28"/>
          <w:szCs w:val="28"/>
        </w:rPr>
        <w:t>– Ростов-на-Дону: Феникс, 2013.</w:t>
      </w:r>
      <w:r w:rsidRPr="00625CEB">
        <w:t xml:space="preserve"> </w:t>
      </w:r>
      <w:r w:rsidRPr="00625CEB">
        <w:rPr>
          <w:rFonts w:cs="Times New Roman"/>
          <w:sz w:val="28"/>
          <w:szCs w:val="28"/>
        </w:rPr>
        <w:t>– 230 с.</w:t>
      </w:r>
    </w:p>
    <w:p w:rsidR="00EE5A43" w:rsidRDefault="00EE5A43" w:rsidP="00EE5A43">
      <w:pPr>
        <w:pStyle w:val="a5"/>
        <w:numPr>
          <w:ilvl w:val="0"/>
          <w:numId w:val="1"/>
        </w:numPr>
        <w:spacing w:line="360" w:lineRule="auto"/>
        <w:jc w:val="both"/>
        <w:rPr>
          <w:rFonts w:cs="Times New Roman"/>
          <w:sz w:val="28"/>
          <w:szCs w:val="28"/>
        </w:rPr>
      </w:pPr>
      <w:r>
        <w:rPr>
          <w:rFonts w:cs="Times New Roman"/>
          <w:sz w:val="28"/>
          <w:szCs w:val="28"/>
        </w:rPr>
        <w:t xml:space="preserve">Потебня А. А. Эстетика и поэтика </w:t>
      </w:r>
      <w:r w:rsidRPr="00F561AD">
        <w:rPr>
          <w:rFonts w:cs="Times New Roman"/>
          <w:sz w:val="28"/>
          <w:szCs w:val="28"/>
        </w:rPr>
        <w:t>[Текст]</w:t>
      </w:r>
      <w:r>
        <w:rPr>
          <w:rFonts w:cs="Times New Roman"/>
          <w:sz w:val="28"/>
          <w:szCs w:val="28"/>
        </w:rPr>
        <w:t>/ А. А. Потебня.</w:t>
      </w:r>
      <w:r w:rsidRPr="00F561AD">
        <w:t xml:space="preserve"> </w:t>
      </w:r>
      <w:r w:rsidRPr="00F561AD">
        <w:rPr>
          <w:rFonts w:cs="Times New Roman"/>
          <w:sz w:val="28"/>
          <w:szCs w:val="28"/>
        </w:rPr>
        <w:t>– М.:</w:t>
      </w:r>
      <w:r>
        <w:rPr>
          <w:rFonts w:cs="Times New Roman"/>
          <w:sz w:val="28"/>
          <w:szCs w:val="28"/>
        </w:rPr>
        <w:t xml:space="preserve"> </w:t>
      </w:r>
    </w:p>
    <w:p w:rsidR="00EE5A43" w:rsidRDefault="00EE5A43" w:rsidP="00EE5A43">
      <w:pPr>
        <w:pStyle w:val="a5"/>
        <w:spacing w:line="360" w:lineRule="auto"/>
        <w:ind w:firstLine="0"/>
        <w:jc w:val="both"/>
        <w:rPr>
          <w:rFonts w:cs="Times New Roman"/>
          <w:sz w:val="28"/>
          <w:szCs w:val="28"/>
        </w:rPr>
      </w:pPr>
      <w:r>
        <w:rPr>
          <w:rFonts w:cs="Times New Roman"/>
          <w:sz w:val="28"/>
          <w:szCs w:val="28"/>
        </w:rPr>
        <w:t>Искусство, 1976.</w:t>
      </w:r>
      <w:r w:rsidRPr="00F561AD">
        <w:t xml:space="preserve"> </w:t>
      </w:r>
      <w:r w:rsidRPr="00F561AD">
        <w:rPr>
          <w:rFonts w:cs="Times New Roman"/>
          <w:sz w:val="28"/>
          <w:szCs w:val="28"/>
        </w:rPr>
        <w:t xml:space="preserve">– </w:t>
      </w:r>
      <w:r>
        <w:rPr>
          <w:rFonts w:cs="Times New Roman"/>
          <w:sz w:val="28"/>
          <w:szCs w:val="28"/>
        </w:rPr>
        <w:t>616</w:t>
      </w:r>
      <w:r w:rsidRPr="00F561AD">
        <w:rPr>
          <w:rFonts w:cs="Times New Roman"/>
          <w:sz w:val="28"/>
          <w:szCs w:val="28"/>
        </w:rPr>
        <w:t xml:space="preserve"> с.</w:t>
      </w:r>
    </w:p>
    <w:p w:rsidR="00EE5A43" w:rsidRDefault="00EE5A43" w:rsidP="00EE5A43">
      <w:pPr>
        <w:pStyle w:val="a5"/>
        <w:numPr>
          <w:ilvl w:val="0"/>
          <w:numId w:val="1"/>
        </w:numPr>
        <w:spacing w:line="360" w:lineRule="auto"/>
        <w:jc w:val="both"/>
        <w:rPr>
          <w:rFonts w:cs="Times New Roman"/>
          <w:sz w:val="28"/>
          <w:szCs w:val="28"/>
        </w:rPr>
      </w:pPr>
      <w:r>
        <w:rPr>
          <w:rFonts w:cs="Times New Roman"/>
          <w:sz w:val="28"/>
          <w:szCs w:val="28"/>
        </w:rPr>
        <w:t>Церетели,</w:t>
      </w:r>
      <w:r w:rsidRPr="0097544A">
        <w:rPr>
          <w:rFonts w:cs="Times New Roman"/>
          <w:sz w:val="28"/>
          <w:szCs w:val="28"/>
        </w:rPr>
        <w:t xml:space="preserve"> </w:t>
      </w:r>
      <w:r>
        <w:rPr>
          <w:rFonts w:cs="Times New Roman"/>
          <w:sz w:val="28"/>
          <w:szCs w:val="28"/>
        </w:rPr>
        <w:tab/>
        <w:t>Г</w:t>
      </w:r>
      <w:r w:rsidRPr="0097544A">
        <w:rPr>
          <w:rFonts w:cs="Times New Roman"/>
          <w:sz w:val="28"/>
          <w:szCs w:val="28"/>
        </w:rPr>
        <w:t>.</w:t>
      </w:r>
      <w:r>
        <w:rPr>
          <w:rFonts w:cs="Times New Roman"/>
          <w:sz w:val="28"/>
          <w:szCs w:val="28"/>
        </w:rPr>
        <w:t xml:space="preserve"> Ф</w:t>
      </w:r>
      <w:r w:rsidRPr="0097544A">
        <w:rPr>
          <w:rFonts w:cs="Times New Roman"/>
          <w:sz w:val="28"/>
          <w:szCs w:val="28"/>
        </w:rPr>
        <w:t xml:space="preserve">. </w:t>
      </w:r>
      <w:r>
        <w:rPr>
          <w:rFonts w:cs="Times New Roman"/>
          <w:sz w:val="28"/>
          <w:szCs w:val="28"/>
        </w:rPr>
        <w:t xml:space="preserve">Новые комедии Менандра </w:t>
      </w:r>
      <w:r w:rsidRPr="00F26C04">
        <w:rPr>
          <w:rFonts w:cs="Times New Roman"/>
          <w:sz w:val="28"/>
          <w:szCs w:val="28"/>
        </w:rPr>
        <w:t>[Текст]</w:t>
      </w:r>
      <w:r>
        <w:rPr>
          <w:rFonts w:cs="Times New Roman"/>
          <w:sz w:val="28"/>
          <w:szCs w:val="28"/>
        </w:rPr>
        <w:t>/ Г. Ф. Церетели.</w:t>
      </w:r>
    </w:p>
    <w:p w:rsidR="00EE5A43" w:rsidRPr="0097544A" w:rsidRDefault="00EE5A43" w:rsidP="00EE5A43">
      <w:pPr>
        <w:pStyle w:val="a5"/>
        <w:spacing w:line="360" w:lineRule="auto"/>
        <w:ind w:firstLine="0"/>
        <w:jc w:val="both"/>
        <w:rPr>
          <w:rFonts w:cs="Times New Roman"/>
          <w:sz w:val="28"/>
          <w:szCs w:val="28"/>
        </w:rPr>
      </w:pPr>
      <w:r w:rsidRPr="00F26C04">
        <w:rPr>
          <w:rFonts w:cs="Times New Roman"/>
          <w:sz w:val="28"/>
          <w:szCs w:val="28"/>
        </w:rPr>
        <w:t xml:space="preserve">– </w:t>
      </w:r>
      <w:r>
        <w:rPr>
          <w:rFonts w:cs="Times New Roman"/>
          <w:sz w:val="28"/>
          <w:szCs w:val="28"/>
        </w:rPr>
        <w:t>Юрьев</w:t>
      </w:r>
      <w:r w:rsidRPr="00F26C04">
        <w:rPr>
          <w:rFonts w:cs="Times New Roman"/>
          <w:sz w:val="28"/>
          <w:szCs w:val="28"/>
        </w:rPr>
        <w:t>:</w:t>
      </w:r>
      <w:r>
        <w:rPr>
          <w:rFonts w:cs="Times New Roman"/>
          <w:sz w:val="28"/>
          <w:szCs w:val="28"/>
        </w:rPr>
        <w:t xml:space="preserve"> Типография К. Маттисена,</w:t>
      </w:r>
      <w:r w:rsidRPr="00F26C04">
        <w:rPr>
          <w:rFonts w:cs="Times New Roman"/>
          <w:sz w:val="28"/>
          <w:szCs w:val="28"/>
        </w:rPr>
        <w:t xml:space="preserve"> </w:t>
      </w:r>
      <w:r>
        <w:rPr>
          <w:rFonts w:cs="Times New Roman"/>
          <w:sz w:val="28"/>
          <w:szCs w:val="28"/>
        </w:rPr>
        <w:t>1914</w:t>
      </w:r>
      <w:r w:rsidRPr="0097544A">
        <w:rPr>
          <w:rFonts w:cs="Times New Roman"/>
          <w:sz w:val="28"/>
          <w:szCs w:val="28"/>
        </w:rPr>
        <w:t xml:space="preserve">. </w:t>
      </w:r>
      <w:r w:rsidRPr="00F26C04">
        <w:rPr>
          <w:rFonts w:cs="Times New Roman"/>
          <w:sz w:val="28"/>
          <w:szCs w:val="28"/>
        </w:rPr>
        <w:t xml:space="preserve">– </w:t>
      </w:r>
      <w:r>
        <w:rPr>
          <w:rFonts w:cs="Times New Roman"/>
          <w:sz w:val="28"/>
          <w:szCs w:val="28"/>
        </w:rPr>
        <w:t>495</w:t>
      </w:r>
      <w:r w:rsidRPr="00F26C04">
        <w:rPr>
          <w:rFonts w:cs="Times New Roman"/>
          <w:sz w:val="28"/>
          <w:szCs w:val="28"/>
        </w:rPr>
        <w:t xml:space="preserve"> с.</w:t>
      </w:r>
    </w:p>
    <w:p w:rsidR="00EE5A43" w:rsidRDefault="00EE5A43" w:rsidP="00EE5A43">
      <w:pPr>
        <w:pStyle w:val="a5"/>
        <w:numPr>
          <w:ilvl w:val="0"/>
          <w:numId w:val="1"/>
        </w:numPr>
        <w:spacing w:line="360" w:lineRule="auto"/>
        <w:jc w:val="both"/>
        <w:rPr>
          <w:rFonts w:cs="Times New Roman"/>
          <w:sz w:val="28"/>
          <w:szCs w:val="28"/>
        </w:rPr>
      </w:pPr>
      <w:r>
        <w:rPr>
          <w:rFonts w:cs="Times New Roman"/>
          <w:sz w:val="28"/>
          <w:szCs w:val="28"/>
        </w:rPr>
        <w:lastRenderedPageBreak/>
        <w:t xml:space="preserve"> </w:t>
      </w:r>
      <w:r w:rsidRPr="00983375">
        <w:rPr>
          <w:rFonts w:cs="Times New Roman"/>
          <w:sz w:val="28"/>
          <w:szCs w:val="28"/>
        </w:rPr>
        <w:t xml:space="preserve">Шекспир в меняющемся мире [Текст]: сборник статей/ Ю. Ф. </w:t>
      </w:r>
    </w:p>
    <w:p w:rsidR="00EE5A43" w:rsidRPr="00983375" w:rsidRDefault="00EE5A43" w:rsidP="00EE5A43">
      <w:pPr>
        <w:pStyle w:val="a5"/>
        <w:spacing w:line="360" w:lineRule="auto"/>
        <w:ind w:firstLine="0"/>
        <w:jc w:val="both"/>
        <w:rPr>
          <w:rFonts w:cs="Times New Roman"/>
          <w:sz w:val="28"/>
          <w:szCs w:val="28"/>
        </w:rPr>
      </w:pPr>
      <w:r w:rsidRPr="00983375">
        <w:rPr>
          <w:rFonts w:cs="Times New Roman"/>
          <w:sz w:val="28"/>
          <w:szCs w:val="28"/>
        </w:rPr>
        <w:t>Шведов. – М.: Изд-во Прогресс, 1966. – 384 с.</w:t>
      </w:r>
    </w:p>
    <w:p w:rsidR="00EE5A43" w:rsidRDefault="00EE5A43" w:rsidP="00EE5A43">
      <w:pPr>
        <w:pStyle w:val="a5"/>
        <w:numPr>
          <w:ilvl w:val="0"/>
          <w:numId w:val="1"/>
        </w:numPr>
        <w:spacing w:line="360" w:lineRule="auto"/>
        <w:jc w:val="both"/>
        <w:rPr>
          <w:rFonts w:cs="Times New Roman"/>
          <w:sz w:val="28"/>
          <w:szCs w:val="28"/>
        </w:rPr>
      </w:pPr>
      <w:r>
        <w:rPr>
          <w:rFonts w:cs="Times New Roman"/>
          <w:sz w:val="28"/>
          <w:szCs w:val="28"/>
        </w:rPr>
        <w:t>Ярхо,</w:t>
      </w:r>
      <w:r w:rsidRPr="0097544A">
        <w:rPr>
          <w:rFonts w:cs="Times New Roman"/>
          <w:sz w:val="28"/>
          <w:szCs w:val="28"/>
        </w:rPr>
        <w:t xml:space="preserve"> </w:t>
      </w:r>
      <w:r>
        <w:rPr>
          <w:rFonts w:cs="Times New Roman"/>
          <w:sz w:val="28"/>
          <w:szCs w:val="28"/>
        </w:rPr>
        <w:t>В</w:t>
      </w:r>
      <w:r w:rsidRPr="0097544A">
        <w:rPr>
          <w:rFonts w:cs="Times New Roman"/>
          <w:sz w:val="28"/>
          <w:szCs w:val="28"/>
        </w:rPr>
        <w:t xml:space="preserve">. </w:t>
      </w:r>
      <w:r>
        <w:rPr>
          <w:rFonts w:cs="Times New Roman"/>
          <w:sz w:val="28"/>
          <w:szCs w:val="28"/>
        </w:rPr>
        <w:t>Н</w:t>
      </w:r>
      <w:r w:rsidRPr="0097544A">
        <w:rPr>
          <w:rFonts w:cs="Times New Roman"/>
          <w:sz w:val="28"/>
          <w:szCs w:val="28"/>
        </w:rPr>
        <w:t xml:space="preserve">. </w:t>
      </w:r>
      <w:r>
        <w:rPr>
          <w:rFonts w:cs="Times New Roman"/>
          <w:sz w:val="28"/>
          <w:szCs w:val="28"/>
        </w:rPr>
        <w:t xml:space="preserve">Древняя аттическая комедия // История всемирной </w:t>
      </w:r>
    </w:p>
    <w:p w:rsidR="00EE5A43" w:rsidRPr="00247335" w:rsidRDefault="00EE5A43" w:rsidP="00EE5A43">
      <w:pPr>
        <w:pStyle w:val="a5"/>
        <w:spacing w:line="360" w:lineRule="auto"/>
        <w:ind w:firstLine="0"/>
        <w:jc w:val="both"/>
        <w:rPr>
          <w:rFonts w:cs="Times New Roman"/>
          <w:sz w:val="28"/>
          <w:szCs w:val="28"/>
        </w:rPr>
      </w:pPr>
      <w:r>
        <w:rPr>
          <w:rFonts w:cs="Times New Roman"/>
          <w:sz w:val="28"/>
          <w:szCs w:val="28"/>
        </w:rPr>
        <w:t xml:space="preserve">литературы </w:t>
      </w:r>
      <w:r w:rsidRPr="00F4220B">
        <w:rPr>
          <w:rFonts w:cs="Times New Roman"/>
          <w:sz w:val="28"/>
          <w:szCs w:val="28"/>
        </w:rPr>
        <w:t>[</w:t>
      </w:r>
      <w:r>
        <w:rPr>
          <w:rFonts w:cs="Times New Roman"/>
          <w:sz w:val="28"/>
          <w:szCs w:val="28"/>
        </w:rPr>
        <w:t>Т</w:t>
      </w:r>
      <w:r w:rsidRPr="00F4220B">
        <w:rPr>
          <w:rFonts w:cs="Times New Roman"/>
          <w:sz w:val="28"/>
          <w:szCs w:val="28"/>
        </w:rPr>
        <w:t>екст]</w:t>
      </w:r>
      <w:r>
        <w:rPr>
          <w:rFonts w:cs="Times New Roman"/>
          <w:sz w:val="28"/>
          <w:szCs w:val="28"/>
        </w:rPr>
        <w:t xml:space="preserve">/ В. Н. </w:t>
      </w:r>
      <w:r w:rsidRPr="00247335">
        <w:rPr>
          <w:rFonts w:cs="Times New Roman"/>
          <w:sz w:val="28"/>
          <w:szCs w:val="28"/>
        </w:rPr>
        <w:t>Ярхо.</w:t>
      </w:r>
      <w:bookmarkStart w:id="11" w:name="_Hlk533547271"/>
      <w:bookmarkStart w:id="12" w:name="_Hlk533542218"/>
      <w:r w:rsidRPr="00247335">
        <w:rPr>
          <w:rFonts w:cs="Times New Roman"/>
          <w:sz w:val="28"/>
          <w:szCs w:val="28"/>
        </w:rPr>
        <w:t xml:space="preserve"> –</w:t>
      </w:r>
      <w:bookmarkEnd w:id="11"/>
      <w:r w:rsidRPr="00247335">
        <w:rPr>
          <w:rFonts w:cs="Times New Roman"/>
          <w:sz w:val="28"/>
          <w:szCs w:val="28"/>
        </w:rPr>
        <w:t xml:space="preserve"> М.: Наука, 1983. </w:t>
      </w:r>
      <w:bookmarkStart w:id="13" w:name="_Hlk533547568"/>
      <w:r w:rsidRPr="00247335">
        <w:rPr>
          <w:rFonts w:cs="Times New Roman"/>
          <w:sz w:val="28"/>
          <w:szCs w:val="28"/>
        </w:rPr>
        <w:t>– 372 с.</w:t>
      </w:r>
      <w:bookmarkEnd w:id="12"/>
      <w:r w:rsidRPr="00247335">
        <w:rPr>
          <w:rFonts w:cs="Times New Roman"/>
          <w:sz w:val="28"/>
          <w:szCs w:val="28"/>
        </w:rPr>
        <w:t xml:space="preserve">  </w:t>
      </w:r>
      <w:bookmarkEnd w:id="13"/>
    </w:p>
    <w:p w:rsidR="00EE5A43" w:rsidRPr="00247335" w:rsidRDefault="00EE5A43" w:rsidP="00EE5A43">
      <w:pPr>
        <w:pStyle w:val="a8"/>
        <w:numPr>
          <w:ilvl w:val="0"/>
          <w:numId w:val="1"/>
        </w:numPr>
        <w:rPr>
          <w:rFonts w:cs="Times New Roman"/>
          <w:sz w:val="28"/>
          <w:szCs w:val="28"/>
        </w:rPr>
      </w:pPr>
      <w:r w:rsidRPr="00247335">
        <w:rPr>
          <w:rFonts w:cs="Times New Roman"/>
          <w:sz w:val="28"/>
          <w:szCs w:val="28"/>
        </w:rPr>
        <w:t>Ярхо, В. Н. У истоков европейской комедии [Текст]/ В. Н. Ярхо.</w:t>
      </w:r>
    </w:p>
    <w:p w:rsidR="00EE5A43" w:rsidRPr="00247335" w:rsidRDefault="00EE5A43" w:rsidP="00EE5A43">
      <w:pPr>
        <w:pStyle w:val="a8"/>
        <w:ind w:left="0" w:firstLine="0"/>
        <w:rPr>
          <w:rFonts w:cs="Times New Roman"/>
          <w:sz w:val="28"/>
          <w:szCs w:val="28"/>
          <w:lang w:val="en-US"/>
        </w:rPr>
      </w:pPr>
      <w:r w:rsidRPr="00247335">
        <w:rPr>
          <w:rFonts w:cs="Times New Roman"/>
          <w:sz w:val="28"/>
          <w:szCs w:val="28"/>
          <w:lang w:val="en-US"/>
        </w:rPr>
        <w:t>– М.: Наука, 1979. – 184 с.</w:t>
      </w:r>
    </w:p>
    <w:p w:rsidR="00EE5A43" w:rsidRDefault="00EE5A43" w:rsidP="00EE5A43">
      <w:pPr>
        <w:pStyle w:val="a8"/>
        <w:numPr>
          <w:ilvl w:val="0"/>
          <w:numId w:val="1"/>
        </w:numPr>
        <w:rPr>
          <w:rFonts w:cs="Times New Roman"/>
          <w:sz w:val="28"/>
          <w:szCs w:val="28"/>
          <w:lang w:val="en-US"/>
        </w:rPr>
      </w:pPr>
      <w:r w:rsidRPr="00247335">
        <w:rPr>
          <w:rFonts w:cs="Times New Roman"/>
          <w:sz w:val="28"/>
          <w:szCs w:val="28"/>
          <w:lang w:val="en-US"/>
        </w:rPr>
        <w:t xml:space="preserve"> </w:t>
      </w:r>
      <w:r w:rsidRPr="00EA63ED">
        <w:rPr>
          <w:rFonts w:cs="Times New Roman"/>
          <w:sz w:val="28"/>
          <w:szCs w:val="28"/>
          <w:lang w:val="en-US"/>
        </w:rPr>
        <w:t xml:space="preserve">Bradbrook, M. C. The Tragic Pageant of «Timon of Athens» [Text]/ </w:t>
      </w:r>
    </w:p>
    <w:p w:rsidR="00EE5A43" w:rsidRPr="00EA63ED" w:rsidRDefault="00EE5A43" w:rsidP="00EE5A43">
      <w:pPr>
        <w:pStyle w:val="a8"/>
        <w:ind w:left="0" w:firstLine="0"/>
        <w:rPr>
          <w:rFonts w:cs="Times New Roman"/>
          <w:sz w:val="28"/>
          <w:szCs w:val="28"/>
          <w:lang w:val="en-US"/>
        </w:rPr>
      </w:pPr>
      <w:r>
        <w:rPr>
          <w:rFonts w:cs="Times New Roman"/>
          <w:sz w:val="28"/>
          <w:szCs w:val="28"/>
          <w:lang w:val="en-US"/>
        </w:rPr>
        <w:t xml:space="preserve">M. </w:t>
      </w:r>
      <w:r w:rsidRPr="00EA63ED">
        <w:rPr>
          <w:rFonts w:cs="Times New Roman"/>
          <w:sz w:val="28"/>
          <w:szCs w:val="28"/>
          <w:lang w:val="en-US"/>
        </w:rPr>
        <w:t xml:space="preserve">C. Bradbrook. </w:t>
      </w:r>
      <w:bookmarkStart w:id="14" w:name="_Hlk533548175"/>
      <w:r w:rsidRPr="00EA63ED">
        <w:rPr>
          <w:rFonts w:cs="Times New Roman"/>
          <w:sz w:val="28"/>
          <w:szCs w:val="28"/>
          <w:lang w:val="en-US"/>
        </w:rPr>
        <w:t>–</w:t>
      </w:r>
      <w:bookmarkEnd w:id="14"/>
      <w:r>
        <w:rPr>
          <w:rFonts w:cs="Times New Roman"/>
          <w:sz w:val="28"/>
          <w:szCs w:val="28"/>
          <w:lang w:val="en-US"/>
        </w:rPr>
        <w:t xml:space="preserve"> </w:t>
      </w:r>
      <w:r w:rsidRPr="00EA63ED">
        <w:rPr>
          <w:rFonts w:cs="Times New Roman"/>
          <w:sz w:val="28"/>
          <w:szCs w:val="28"/>
          <w:lang w:val="en-US"/>
        </w:rPr>
        <w:t>Cambridge, 1966</w:t>
      </w:r>
      <w:r>
        <w:rPr>
          <w:rFonts w:cs="Times New Roman"/>
          <w:sz w:val="28"/>
          <w:szCs w:val="28"/>
          <w:lang w:val="en-US"/>
        </w:rPr>
        <w:t>.</w:t>
      </w:r>
      <w:r w:rsidRPr="00EA63ED">
        <w:rPr>
          <w:rFonts w:cs="Times New Roman"/>
          <w:sz w:val="28"/>
          <w:szCs w:val="28"/>
          <w:lang w:val="en-US"/>
        </w:rPr>
        <w:t xml:space="preserve"> </w:t>
      </w:r>
      <w:r w:rsidRPr="00212E30">
        <w:rPr>
          <w:rFonts w:cs="Times New Roman"/>
          <w:sz w:val="28"/>
          <w:szCs w:val="28"/>
          <w:lang w:val="en-US"/>
        </w:rPr>
        <w:t xml:space="preserve">– </w:t>
      </w:r>
      <w:r>
        <w:rPr>
          <w:rFonts w:cs="Times New Roman"/>
          <w:sz w:val="28"/>
          <w:szCs w:val="28"/>
          <w:lang w:val="en-US"/>
        </w:rPr>
        <w:t>478</w:t>
      </w:r>
      <w:r w:rsidRPr="00212E30">
        <w:rPr>
          <w:rFonts w:cs="Times New Roman"/>
          <w:sz w:val="28"/>
          <w:szCs w:val="28"/>
          <w:lang w:val="en-US"/>
        </w:rPr>
        <w:t xml:space="preserve"> </w:t>
      </w:r>
      <w:r>
        <w:rPr>
          <w:rFonts w:cs="Times New Roman"/>
          <w:sz w:val="28"/>
          <w:szCs w:val="28"/>
          <w:lang w:val="en-US"/>
        </w:rPr>
        <w:t>p</w:t>
      </w:r>
      <w:r w:rsidRPr="00212E30">
        <w:rPr>
          <w:rFonts w:cs="Times New Roman"/>
          <w:sz w:val="28"/>
          <w:szCs w:val="28"/>
          <w:lang w:val="en-US"/>
        </w:rPr>
        <w:t xml:space="preserve">.  </w:t>
      </w:r>
    </w:p>
    <w:p w:rsidR="00EE5A43" w:rsidRDefault="00EE5A43" w:rsidP="00EE5A43">
      <w:pPr>
        <w:pStyle w:val="a5"/>
        <w:numPr>
          <w:ilvl w:val="0"/>
          <w:numId w:val="1"/>
        </w:numPr>
        <w:spacing w:line="360" w:lineRule="auto"/>
        <w:jc w:val="both"/>
        <w:rPr>
          <w:rFonts w:cs="Times New Roman"/>
          <w:sz w:val="28"/>
          <w:szCs w:val="28"/>
          <w:lang w:val="en-US"/>
        </w:rPr>
      </w:pPr>
      <w:r w:rsidRPr="00A43FA9">
        <w:rPr>
          <w:rFonts w:cs="Times New Roman"/>
          <w:sz w:val="28"/>
          <w:szCs w:val="28"/>
          <w:lang w:val="en-US"/>
        </w:rPr>
        <w:t xml:space="preserve"> </w:t>
      </w:r>
      <w:r>
        <w:rPr>
          <w:rFonts w:cs="Times New Roman"/>
          <w:sz w:val="28"/>
          <w:szCs w:val="28"/>
          <w:lang w:val="en-US"/>
        </w:rPr>
        <w:t>Butler</w:t>
      </w:r>
      <w:r w:rsidRPr="002504D5">
        <w:rPr>
          <w:rFonts w:cs="Times New Roman"/>
          <w:sz w:val="28"/>
          <w:szCs w:val="28"/>
          <w:lang w:val="en-US"/>
        </w:rPr>
        <w:t xml:space="preserve">, </w:t>
      </w:r>
      <w:r>
        <w:rPr>
          <w:rFonts w:cs="Times New Roman"/>
          <w:sz w:val="28"/>
          <w:szCs w:val="28"/>
          <w:lang w:val="en-US"/>
        </w:rPr>
        <w:t>F</w:t>
      </w:r>
      <w:r w:rsidRPr="002504D5">
        <w:rPr>
          <w:rFonts w:cs="Times New Roman"/>
          <w:sz w:val="28"/>
          <w:szCs w:val="28"/>
          <w:lang w:val="en-US"/>
        </w:rPr>
        <w:t>. The Strange Critical Fortunes of Shakespeare's «Timon of</w:t>
      </w:r>
      <w:r>
        <w:rPr>
          <w:rFonts w:cs="Times New Roman"/>
          <w:sz w:val="28"/>
          <w:szCs w:val="28"/>
          <w:lang w:val="en-US"/>
        </w:rPr>
        <w:t xml:space="preserve"> </w:t>
      </w:r>
    </w:p>
    <w:p w:rsidR="00EE5A43" w:rsidRPr="002504D5" w:rsidRDefault="00EE5A43" w:rsidP="00EE5A43">
      <w:pPr>
        <w:pStyle w:val="a5"/>
        <w:spacing w:line="360" w:lineRule="auto"/>
        <w:ind w:firstLine="0"/>
        <w:jc w:val="both"/>
        <w:rPr>
          <w:rFonts w:cs="Times New Roman"/>
          <w:sz w:val="28"/>
          <w:szCs w:val="28"/>
          <w:lang w:val="en-US"/>
        </w:rPr>
      </w:pPr>
      <w:r w:rsidRPr="002504D5">
        <w:rPr>
          <w:rFonts w:cs="Times New Roman"/>
          <w:sz w:val="28"/>
          <w:szCs w:val="28"/>
          <w:lang w:val="en-US"/>
        </w:rPr>
        <w:t>Athens» [Text]/</w:t>
      </w:r>
      <w:r>
        <w:rPr>
          <w:rFonts w:cs="Times New Roman"/>
          <w:sz w:val="28"/>
          <w:szCs w:val="28"/>
          <w:lang w:val="en-US"/>
        </w:rPr>
        <w:t xml:space="preserve"> F. Butler.</w:t>
      </w:r>
      <w:r w:rsidRPr="002504D5">
        <w:rPr>
          <w:lang w:val="en-US"/>
        </w:rPr>
        <w:t xml:space="preserve"> </w:t>
      </w:r>
      <w:r w:rsidRPr="002504D5">
        <w:rPr>
          <w:rFonts w:cs="Times New Roman"/>
          <w:sz w:val="28"/>
          <w:szCs w:val="28"/>
          <w:lang w:val="en-US"/>
        </w:rPr>
        <w:t>–</w:t>
      </w:r>
      <w:r>
        <w:rPr>
          <w:rFonts w:cs="Times New Roman"/>
          <w:sz w:val="28"/>
          <w:szCs w:val="28"/>
          <w:lang w:val="en-US"/>
        </w:rPr>
        <w:t xml:space="preserve"> Ames, 1966.</w:t>
      </w:r>
      <w:r w:rsidRPr="002504D5">
        <w:rPr>
          <w:lang w:val="en-US"/>
        </w:rPr>
        <w:t xml:space="preserve"> </w:t>
      </w:r>
      <w:r w:rsidRPr="002504D5">
        <w:rPr>
          <w:rFonts w:cs="Times New Roman"/>
          <w:sz w:val="28"/>
          <w:szCs w:val="28"/>
          <w:lang w:val="en-US"/>
        </w:rPr>
        <w:t xml:space="preserve">– </w:t>
      </w:r>
      <w:r>
        <w:rPr>
          <w:rFonts w:cs="Times New Roman"/>
          <w:sz w:val="28"/>
          <w:szCs w:val="28"/>
          <w:lang w:val="en-US"/>
        </w:rPr>
        <w:t>295</w:t>
      </w:r>
      <w:r w:rsidRPr="002504D5">
        <w:rPr>
          <w:rFonts w:cs="Times New Roman"/>
          <w:sz w:val="28"/>
          <w:szCs w:val="28"/>
          <w:lang w:val="en-US"/>
        </w:rPr>
        <w:t xml:space="preserve"> p.  </w:t>
      </w:r>
    </w:p>
    <w:p w:rsidR="00EE5A43" w:rsidRPr="0031723A" w:rsidRDefault="00EE5A43" w:rsidP="00EE5A43">
      <w:pPr>
        <w:pStyle w:val="a5"/>
        <w:numPr>
          <w:ilvl w:val="0"/>
          <w:numId w:val="1"/>
        </w:numPr>
        <w:spacing w:line="360" w:lineRule="auto"/>
        <w:jc w:val="both"/>
        <w:rPr>
          <w:rFonts w:cs="Times New Roman"/>
          <w:sz w:val="28"/>
          <w:szCs w:val="28"/>
          <w:lang w:val="en-US"/>
        </w:rPr>
      </w:pPr>
      <w:r w:rsidRPr="0031723A">
        <w:rPr>
          <w:rFonts w:cs="Times New Roman"/>
          <w:sz w:val="28"/>
          <w:szCs w:val="28"/>
          <w:lang w:val="en-US"/>
        </w:rPr>
        <w:t xml:space="preserve"> </w:t>
      </w:r>
      <w:r>
        <w:rPr>
          <w:rFonts w:cs="Times New Roman"/>
          <w:sz w:val="28"/>
          <w:szCs w:val="28"/>
          <w:lang w:val="en-US"/>
        </w:rPr>
        <w:t>Pellet</w:t>
      </w:r>
      <w:r w:rsidRPr="0031723A">
        <w:rPr>
          <w:rFonts w:cs="Times New Roman"/>
          <w:sz w:val="28"/>
          <w:szCs w:val="28"/>
          <w:lang w:val="en-US"/>
        </w:rPr>
        <w:t xml:space="preserve">, </w:t>
      </w:r>
      <w:r>
        <w:rPr>
          <w:rFonts w:cs="Times New Roman"/>
          <w:sz w:val="28"/>
          <w:szCs w:val="28"/>
          <w:lang w:val="en-US"/>
        </w:rPr>
        <w:t>E</w:t>
      </w:r>
      <w:r w:rsidRPr="0031723A">
        <w:rPr>
          <w:rFonts w:cs="Times New Roman"/>
          <w:sz w:val="28"/>
          <w:szCs w:val="28"/>
          <w:lang w:val="en-US"/>
        </w:rPr>
        <w:t>.</w:t>
      </w:r>
      <w:r>
        <w:rPr>
          <w:rFonts w:cs="Times New Roman"/>
          <w:sz w:val="28"/>
          <w:szCs w:val="28"/>
          <w:lang w:val="en-US"/>
        </w:rPr>
        <w:t>C</w:t>
      </w:r>
      <w:r w:rsidRPr="0031723A">
        <w:rPr>
          <w:rFonts w:cs="Times New Roman"/>
          <w:sz w:val="28"/>
          <w:szCs w:val="28"/>
          <w:lang w:val="en-US"/>
        </w:rPr>
        <w:t xml:space="preserve">. «Timon of Athens»: The Disruption of Feudal Morality </w:t>
      </w:r>
    </w:p>
    <w:p w:rsidR="00EE5A43" w:rsidRPr="0031723A" w:rsidRDefault="00EE5A43" w:rsidP="00EE5A43">
      <w:pPr>
        <w:pStyle w:val="a5"/>
        <w:spacing w:line="360" w:lineRule="auto"/>
        <w:ind w:firstLine="0"/>
        <w:jc w:val="both"/>
        <w:rPr>
          <w:rFonts w:cs="Times New Roman"/>
          <w:sz w:val="28"/>
          <w:szCs w:val="28"/>
          <w:lang w:val="en-US"/>
        </w:rPr>
      </w:pPr>
      <w:r w:rsidRPr="0031723A">
        <w:rPr>
          <w:rFonts w:cs="Times New Roman"/>
          <w:sz w:val="28"/>
          <w:szCs w:val="28"/>
          <w:lang w:val="en-US"/>
        </w:rPr>
        <w:t>[</w:t>
      </w:r>
      <w:r>
        <w:rPr>
          <w:rFonts w:cs="Times New Roman"/>
          <w:sz w:val="28"/>
          <w:szCs w:val="28"/>
          <w:lang w:val="en-US"/>
        </w:rPr>
        <w:t>Text</w:t>
      </w:r>
      <w:r w:rsidRPr="0031723A">
        <w:rPr>
          <w:rFonts w:cs="Times New Roman"/>
          <w:sz w:val="28"/>
          <w:szCs w:val="28"/>
          <w:lang w:val="en-US"/>
        </w:rPr>
        <w:t xml:space="preserve">]/ </w:t>
      </w:r>
      <w:r>
        <w:rPr>
          <w:rFonts w:cs="Times New Roman"/>
          <w:sz w:val="28"/>
          <w:szCs w:val="28"/>
          <w:lang w:val="en-US"/>
        </w:rPr>
        <w:t>E</w:t>
      </w:r>
      <w:r w:rsidRPr="0031723A">
        <w:rPr>
          <w:rFonts w:cs="Times New Roman"/>
          <w:sz w:val="28"/>
          <w:szCs w:val="28"/>
          <w:lang w:val="en-US"/>
        </w:rPr>
        <w:t xml:space="preserve">. </w:t>
      </w:r>
      <w:r>
        <w:rPr>
          <w:rFonts w:cs="Times New Roman"/>
          <w:sz w:val="28"/>
          <w:szCs w:val="28"/>
          <w:lang w:val="en-US"/>
        </w:rPr>
        <w:t>E</w:t>
      </w:r>
      <w:r w:rsidRPr="0031723A">
        <w:rPr>
          <w:rFonts w:cs="Times New Roman"/>
          <w:sz w:val="28"/>
          <w:szCs w:val="28"/>
          <w:lang w:val="en-US"/>
        </w:rPr>
        <w:t xml:space="preserve">. </w:t>
      </w:r>
      <w:r>
        <w:rPr>
          <w:rFonts w:cs="Times New Roman"/>
          <w:sz w:val="28"/>
          <w:szCs w:val="28"/>
          <w:lang w:val="en-US"/>
        </w:rPr>
        <w:t xml:space="preserve">Pellet. </w:t>
      </w:r>
      <w:r w:rsidRPr="0031723A">
        <w:rPr>
          <w:rFonts w:cs="Times New Roman"/>
          <w:sz w:val="28"/>
          <w:szCs w:val="28"/>
          <w:lang w:val="en-US"/>
        </w:rPr>
        <w:t xml:space="preserve">– </w:t>
      </w:r>
      <w:r>
        <w:rPr>
          <w:rFonts w:cs="Times New Roman"/>
          <w:sz w:val="28"/>
          <w:szCs w:val="28"/>
          <w:lang w:val="en-US"/>
        </w:rPr>
        <w:t>Cambridge</w:t>
      </w:r>
      <w:r w:rsidRPr="0031723A">
        <w:rPr>
          <w:rFonts w:cs="Times New Roman"/>
          <w:sz w:val="28"/>
          <w:szCs w:val="28"/>
          <w:lang w:val="en-US"/>
        </w:rPr>
        <w:t>, 19</w:t>
      </w:r>
      <w:r>
        <w:rPr>
          <w:rFonts w:cs="Times New Roman"/>
          <w:sz w:val="28"/>
          <w:szCs w:val="28"/>
          <w:lang w:val="en-US"/>
        </w:rPr>
        <w:t>47</w:t>
      </w:r>
      <w:r w:rsidRPr="0031723A">
        <w:rPr>
          <w:rFonts w:cs="Times New Roman"/>
          <w:sz w:val="28"/>
          <w:szCs w:val="28"/>
          <w:lang w:val="en-US"/>
        </w:rPr>
        <w:t xml:space="preserve">. </w:t>
      </w:r>
      <w:bookmarkStart w:id="15" w:name="_Hlk533550003"/>
      <w:r w:rsidRPr="0031723A">
        <w:rPr>
          <w:rFonts w:cs="Times New Roman"/>
          <w:sz w:val="28"/>
          <w:szCs w:val="28"/>
          <w:lang w:val="en-US"/>
        </w:rPr>
        <w:t xml:space="preserve">– </w:t>
      </w:r>
      <w:r>
        <w:rPr>
          <w:rFonts w:cs="Times New Roman"/>
          <w:sz w:val="28"/>
          <w:szCs w:val="28"/>
          <w:lang w:val="en-US"/>
        </w:rPr>
        <w:t>322</w:t>
      </w:r>
      <w:r w:rsidRPr="0031723A">
        <w:rPr>
          <w:rFonts w:cs="Times New Roman"/>
          <w:sz w:val="28"/>
          <w:szCs w:val="28"/>
          <w:lang w:val="en-US"/>
        </w:rPr>
        <w:t xml:space="preserve"> p. </w:t>
      </w:r>
      <w:bookmarkEnd w:id="15"/>
    </w:p>
    <w:p w:rsidR="00EE5A43" w:rsidRDefault="00EE5A43" w:rsidP="00EE5A43">
      <w:pPr>
        <w:pStyle w:val="a5"/>
        <w:numPr>
          <w:ilvl w:val="0"/>
          <w:numId w:val="1"/>
        </w:numPr>
        <w:spacing w:line="360" w:lineRule="auto"/>
        <w:jc w:val="both"/>
        <w:rPr>
          <w:rFonts w:cs="Times New Roman"/>
          <w:sz w:val="28"/>
          <w:szCs w:val="28"/>
          <w:lang w:val="en-US"/>
        </w:rPr>
      </w:pPr>
      <w:r w:rsidRPr="00A43FA9">
        <w:rPr>
          <w:rFonts w:cs="Times New Roman"/>
          <w:sz w:val="28"/>
          <w:szCs w:val="28"/>
          <w:lang w:val="en-US"/>
        </w:rPr>
        <w:t xml:space="preserve"> </w:t>
      </w:r>
      <w:r w:rsidRPr="00A7386C">
        <w:rPr>
          <w:rFonts w:cs="Times New Roman"/>
          <w:sz w:val="28"/>
          <w:szCs w:val="28"/>
          <w:lang w:val="en-US"/>
        </w:rPr>
        <w:t xml:space="preserve">Spurgeon, </w:t>
      </w:r>
      <w:r>
        <w:rPr>
          <w:rFonts w:cs="Times New Roman"/>
          <w:sz w:val="28"/>
          <w:szCs w:val="28"/>
        </w:rPr>
        <w:t>С</w:t>
      </w:r>
      <w:r w:rsidRPr="00A7386C">
        <w:rPr>
          <w:rFonts w:cs="Times New Roman"/>
          <w:sz w:val="28"/>
          <w:szCs w:val="28"/>
          <w:lang w:val="en-US"/>
        </w:rPr>
        <w:t xml:space="preserve">. Shakespeare's Imagery [Text]/ </w:t>
      </w:r>
      <w:r>
        <w:rPr>
          <w:rFonts w:cs="Times New Roman"/>
          <w:sz w:val="28"/>
          <w:szCs w:val="28"/>
        </w:rPr>
        <w:t>С</w:t>
      </w:r>
      <w:r w:rsidRPr="00A7386C">
        <w:rPr>
          <w:rFonts w:cs="Times New Roman"/>
          <w:sz w:val="28"/>
          <w:szCs w:val="28"/>
          <w:lang w:val="en-US"/>
        </w:rPr>
        <w:t xml:space="preserve">. </w:t>
      </w:r>
      <w:r>
        <w:rPr>
          <w:rFonts w:cs="Times New Roman"/>
          <w:sz w:val="28"/>
          <w:szCs w:val="28"/>
          <w:lang w:val="en-US"/>
        </w:rPr>
        <w:t>Spurgeon.</w:t>
      </w:r>
      <w:r w:rsidRPr="00A7386C">
        <w:rPr>
          <w:lang w:val="en-US"/>
        </w:rPr>
        <w:t xml:space="preserve"> </w:t>
      </w:r>
      <w:bookmarkStart w:id="16" w:name="_Hlk533550885"/>
      <w:r w:rsidRPr="00A7386C">
        <w:rPr>
          <w:rFonts w:cs="Times New Roman"/>
          <w:sz w:val="28"/>
          <w:szCs w:val="28"/>
          <w:lang w:val="en-US"/>
        </w:rPr>
        <w:t xml:space="preserve">– Cambridge, </w:t>
      </w:r>
      <w:bookmarkEnd w:id="16"/>
    </w:p>
    <w:p w:rsidR="00EE5A43" w:rsidRPr="00A7386C" w:rsidRDefault="00EE5A43" w:rsidP="00EE5A43">
      <w:pPr>
        <w:pStyle w:val="a5"/>
        <w:spacing w:line="360" w:lineRule="auto"/>
        <w:ind w:firstLine="0"/>
        <w:jc w:val="both"/>
        <w:rPr>
          <w:rFonts w:cs="Times New Roman"/>
          <w:sz w:val="28"/>
          <w:szCs w:val="28"/>
          <w:lang w:val="en-US"/>
        </w:rPr>
      </w:pPr>
      <w:r w:rsidRPr="00A7386C">
        <w:rPr>
          <w:rFonts w:cs="Times New Roman"/>
          <w:sz w:val="28"/>
          <w:szCs w:val="28"/>
          <w:lang w:val="en-US"/>
        </w:rPr>
        <w:t>1935</w:t>
      </w:r>
      <w:r>
        <w:rPr>
          <w:rFonts w:cs="Times New Roman"/>
          <w:sz w:val="28"/>
          <w:szCs w:val="28"/>
          <w:lang w:val="en-US"/>
        </w:rPr>
        <w:t xml:space="preserve">. </w:t>
      </w:r>
      <w:r w:rsidRPr="00A7386C">
        <w:rPr>
          <w:rFonts w:cs="Times New Roman"/>
          <w:sz w:val="28"/>
          <w:szCs w:val="28"/>
          <w:lang w:val="en-US"/>
        </w:rPr>
        <w:t>– 3</w:t>
      </w:r>
      <w:r>
        <w:rPr>
          <w:rFonts w:cs="Times New Roman"/>
          <w:sz w:val="28"/>
          <w:szCs w:val="28"/>
          <w:lang w:val="en-US"/>
        </w:rPr>
        <w:t>44</w:t>
      </w:r>
      <w:r w:rsidRPr="00A7386C">
        <w:rPr>
          <w:rFonts w:cs="Times New Roman"/>
          <w:sz w:val="28"/>
          <w:szCs w:val="28"/>
          <w:lang w:val="en-US"/>
        </w:rPr>
        <w:t xml:space="preserve"> p.</w:t>
      </w:r>
    </w:p>
    <w:p w:rsidR="00EE5A43" w:rsidRDefault="00EE5A43" w:rsidP="00EE5A43">
      <w:pPr>
        <w:pStyle w:val="a5"/>
        <w:numPr>
          <w:ilvl w:val="0"/>
          <w:numId w:val="1"/>
        </w:numPr>
        <w:spacing w:line="360" w:lineRule="auto"/>
        <w:jc w:val="both"/>
        <w:rPr>
          <w:rFonts w:cs="Times New Roman"/>
          <w:sz w:val="28"/>
          <w:szCs w:val="28"/>
          <w:lang w:val="en-US"/>
        </w:rPr>
      </w:pPr>
      <w:r>
        <w:rPr>
          <w:rFonts w:cs="Times New Roman"/>
          <w:sz w:val="28"/>
          <w:szCs w:val="28"/>
          <w:lang w:val="en-US"/>
        </w:rPr>
        <w:t>Whitmarsh</w:t>
      </w:r>
      <w:r w:rsidRPr="00C31726">
        <w:rPr>
          <w:rFonts w:cs="Times New Roman"/>
          <w:sz w:val="28"/>
          <w:szCs w:val="28"/>
          <w:lang w:val="en-US"/>
        </w:rPr>
        <w:t xml:space="preserve">, </w:t>
      </w:r>
      <w:r>
        <w:rPr>
          <w:rFonts w:cs="Times New Roman"/>
          <w:sz w:val="28"/>
          <w:szCs w:val="28"/>
          <w:lang w:val="en-US"/>
        </w:rPr>
        <w:t>T</w:t>
      </w:r>
      <w:r w:rsidRPr="00C31726">
        <w:rPr>
          <w:rFonts w:cs="Times New Roman"/>
          <w:sz w:val="28"/>
          <w:szCs w:val="28"/>
          <w:lang w:val="en-US"/>
        </w:rPr>
        <w:t xml:space="preserve">. </w:t>
      </w:r>
      <w:r>
        <w:rPr>
          <w:rFonts w:cs="Times New Roman"/>
          <w:sz w:val="28"/>
          <w:szCs w:val="28"/>
          <w:lang w:val="en-US"/>
        </w:rPr>
        <w:t xml:space="preserve">Greek literature and the Roman Empire: the politics of </w:t>
      </w:r>
    </w:p>
    <w:p w:rsidR="00EE5A43" w:rsidRPr="00AC586A" w:rsidRDefault="00EE5A43" w:rsidP="00EE5A43">
      <w:pPr>
        <w:pStyle w:val="a5"/>
        <w:spacing w:line="360" w:lineRule="auto"/>
        <w:ind w:firstLine="0"/>
        <w:jc w:val="both"/>
        <w:rPr>
          <w:rFonts w:cs="Times New Roman"/>
          <w:sz w:val="28"/>
          <w:szCs w:val="28"/>
          <w:lang w:val="en-US"/>
        </w:rPr>
      </w:pPr>
      <w:r w:rsidRPr="00C31726">
        <w:rPr>
          <w:rFonts w:cs="Times New Roman"/>
          <w:sz w:val="28"/>
          <w:szCs w:val="28"/>
          <w:lang w:val="en-US"/>
        </w:rPr>
        <w:t>imitation [Text]/ T. Whitmarsh.</w:t>
      </w:r>
      <w:r w:rsidRPr="00C31726">
        <w:rPr>
          <w:lang w:val="en-US"/>
        </w:rPr>
        <w:t xml:space="preserve"> </w:t>
      </w:r>
      <w:r w:rsidRPr="00C31726">
        <w:rPr>
          <w:rFonts w:cs="Times New Roman"/>
          <w:sz w:val="28"/>
          <w:szCs w:val="28"/>
          <w:lang w:val="en-US"/>
        </w:rPr>
        <w:t>– Oxford University Press, 2001</w:t>
      </w:r>
      <w:r>
        <w:rPr>
          <w:rFonts w:cs="Times New Roman"/>
          <w:sz w:val="28"/>
          <w:szCs w:val="28"/>
          <w:lang w:val="en-US"/>
        </w:rPr>
        <w:t>.</w:t>
      </w:r>
      <w:r w:rsidRPr="00BC79CF">
        <w:rPr>
          <w:lang w:val="en-US"/>
        </w:rPr>
        <w:t xml:space="preserve"> </w:t>
      </w:r>
      <w:r w:rsidRPr="00BC79CF">
        <w:rPr>
          <w:rFonts w:cs="Times New Roman"/>
          <w:sz w:val="28"/>
          <w:szCs w:val="28"/>
          <w:lang w:val="en-US"/>
        </w:rPr>
        <w:t>– 3</w:t>
      </w:r>
      <w:r>
        <w:rPr>
          <w:rFonts w:cs="Times New Roman"/>
          <w:sz w:val="28"/>
          <w:szCs w:val="28"/>
          <w:lang w:val="en-US"/>
        </w:rPr>
        <w:t>71</w:t>
      </w:r>
      <w:r w:rsidRPr="00BC79CF">
        <w:rPr>
          <w:rFonts w:cs="Times New Roman"/>
          <w:sz w:val="28"/>
          <w:szCs w:val="28"/>
          <w:lang w:val="en-US"/>
        </w:rPr>
        <w:t xml:space="preserve"> p.</w:t>
      </w:r>
    </w:p>
    <w:p w:rsidR="00D50E3A" w:rsidRPr="00EE5A43" w:rsidRDefault="00D50E3A" w:rsidP="00B94A41">
      <w:pPr>
        <w:rPr>
          <w:rFonts w:ascii="Times New Roman" w:eastAsia="Times New Roman" w:hAnsi="Times New Roman" w:cs="Times New Roman"/>
          <w:sz w:val="28"/>
          <w:szCs w:val="28"/>
          <w:lang w:val="en-US" w:eastAsia="ru-RU"/>
        </w:rPr>
      </w:pPr>
    </w:p>
    <w:sectPr w:rsidR="00D50E3A" w:rsidRPr="00EE5A43" w:rsidSect="00974C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02819"/>
      <w:docPartObj>
        <w:docPartGallery w:val="Page Numbers (Bottom of Page)"/>
        <w:docPartUnique/>
      </w:docPartObj>
    </w:sdtPr>
    <w:sdtEndPr/>
    <w:sdtContent>
      <w:p w:rsidR="00696FF1" w:rsidRDefault="00EE5A43">
        <w:pPr>
          <w:pStyle w:val="a6"/>
          <w:jc w:val="center"/>
        </w:pPr>
        <w:r>
          <w:fldChar w:fldCharType="begin"/>
        </w:r>
        <w:r>
          <w:instrText>PAGE   \* MERGEFORMAT</w:instrText>
        </w:r>
        <w:r>
          <w:fldChar w:fldCharType="separate"/>
        </w:r>
        <w:r>
          <w:rPr>
            <w:noProof/>
          </w:rPr>
          <w:t>27</w:t>
        </w:r>
        <w:r>
          <w:fldChar w:fldCharType="end"/>
        </w:r>
      </w:p>
    </w:sdtContent>
  </w:sdt>
  <w:p w:rsidR="00696FF1" w:rsidRDefault="00EE5A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507765"/>
      <w:docPartObj>
        <w:docPartGallery w:val="Page Numbers (Bottom of Page)"/>
        <w:docPartUnique/>
      </w:docPartObj>
    </w:sdtPr>
    <w:sdtEndPr/>
    <w:sdtContent>
      <w:p w:rsidR="00534E5D" w:rsidRDefault="00EE5A43">
        <w:pPr>
          <w:pStyle w:val="a6"/>
          <w:jc w:val="center"/>
        </w:pPr>
        <w:r>
          <w:fldChar w:fldCharType="begin"/>
        </w:r>
        <w:r>
          <w:instrText>PAGE   \* MERGEFORMAT</w:instrText>
        </w:r>
        <w:r>
          <w:fldChar w:fldCharType="separate"/>
        </w:r>
        <w:r>
          <w:t>2</w:t>
        </w:r>
        <w:r>
          <w:fldChar w:fldCharType="end"/>
        </w:r>
      </w:p>
    </w:sdtContent>
  </w:sdt>
  <w:p w:rsidR="00534E5D" w:rsidRDefault="00EE5A43">
    <w:pPr>
      <w:pStyle w:val="a6"/>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04ECC"/>
    <w:multiLevelType w:val="hybridMultilevel"/>
    <w:tmpl w:val="948EA5E2"/>
    <w:lvl w:ilvl="0" w:tplc="7B921778">
      <w:start w:val="1"/>
      <w:numFmt w:val="decimal"/>
      <w:lvlText w:val="%1"/>
      <w:lvlJc w:val="left"/>
      <w:pPr>
        <w:ind w:left="1494" w:hanging="360"/>
      </w:pPr>
      <w:rPr>
        <w:rFonts w:ascii="Times New Roman" w:eastAsia="SimSun" w:hAnsi="Times New Roman" w:cs="Times New Roman"/>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64236D02"/>
    <w:multiLevelType w:val="multilevel"/>
    <w:tmpl w:val="8E2CC0F0"/>
    <w:lvl w:ilvl="0">
      <w:start w:val="1"/>
      <w:numFmt w:val="decimal"/>
      <w:lvlText w:val="%1"/>
      <w:lvlJc w:val="left"/>
      <w:pPr>
        <w:ind w:left="375" w:hanging="375"/>
      </w:pPr>
      <w:rPr>
        <w:rFonts w:hint="default"/>
      </w:rPr>
    </w:lvl>
    <w:lvl w:ilvl="1">
      <w:start w:val="2"/>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 w15:restartNumberingAfterBreak="0">
    <w:nsid w:val="72E213D4"/>
    <w:multiLevelType w:val="multilevel"/>
    <w:tmpl w:val="C4F0A4A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BF9"/>
    <w:rsid w:val="0000272E"/>
    <w:rsid w:val="000028C1"/>
    <w:rsid w:val="00003414"/>
    <w:rsid w:val="00005233"/>
    <w:rsid w:val="0000530E"/>
    <w:rsid w:val="000067A0"/>
    <w:rsid w:val="0000721F"/>
    <w:rsid w:val="00007763"/>
    <w:rsid w:val="0001248E"/>
    <w:rsid w:val="000132D2"/>
    <w:rsid w:val="00013BE0"/>
    <w:rsid w:val="00015BF7"/>
    <w:rsid w:val="000172D2"/>
    <w:rsid w:val="00022292"/>
    <w:rsid w:val="0003290A"/>
    <w:rsid w:val="000340FD"/>
    <w:rsid w:val="00034846"/>
    <w:rsid w:val="00040C2E"/>
    <w:rsid w:val="0004386C"/>
    <w:rsid w:val="00043A68"/>
    <w:rsid w:val="0004400A"/>
    <w:rsid w:val="000446FA"/>
    <w:rsid w:val="00045A15"/>
    <w:rsid w:val="00046BFB"/>
    <w:rsid w:val="000470F3"/>
    <w:rsid w:val="00055B0B"/>
    <w:rsid w:val="00055BD2"/>
    <w:rsid w:val="00055C7B"/>
    <w:rsid w:val="0005645B"/>
    <w:rsid w:val="00056953"/>
    <w:rsid w:val="00056E13"/>
    <w:rsid w:val="00060F21"/>
    <w:rsid w:val="00062B65"/>
    <w:rsid w:val="000636B7"/>
    <w:rsid w:val="00064E59"/>
    <w:rsid w:val="00066F85"/>
    <w:rsid w:val="000673B3"/>
    <w:rsid w:val="0007046A"/>
    <w:rsid w:val="000709A4"/>
    <w:rsid w:val="0007158F"/>
    <w:rsid w:val="00073B41"/>
    <w:rsid w:val="00074AA1"/>
    <w:rsid w:val="000753BC"/>
    <w:rsid w:val="00075F14"/>
    <w:rsid w:val="000761D7"/>
    <w:rsid w:val="00076313"/>
    <w:rsid w:val="00076491"/>
    <w:rsid w:val="000768D8"/>
    <w:rsid w:val="0008046B"/>
    <w:rsid w:val="00082EF5"/>
    <w:rsid w:val="0008620C"/>
    <w:rsid w:val="000875B2"/>
    <w:rsid w:val="000919DC"/>
    <w:rsid w:val="00091F32"/>
    <w:rsid w:val="00092437"/>
    <w:rsid w:val="00092475"/>
    <w:rsid w:val="00092A40"/>
    <w:rsid w:val="000937C1"/>
    <w:rsid w:val="000943E4"/>
    <w:rsid w:val="00097336"/>
    <w:rsid w:val="0009776B"/>
    <w:rsid w:val="00097C89"/>
    <w:rsid w:val="000A002C"/>
    <w:rsid w:val="000A0102"/>
    <w:rsid w:val="000A0ABD"/>
    <w:rsid w:val="000A0E31"/>
    <w:rsid w:val="000A134B"/>
    <w:rsid w:val="000A190A"/>
    <w:rsid w:val="000A341A"/>
    <w:rsid w:val="000A3A7A"/>
    <w:rsid w:val="000A79B6"/>
    <w:rsid w:val="000B0BDD"/>
    <w:rsid w:val="000B0E24"/>
    <w:rsid w:val="000B180E"/>
    <w:rsid w:val="000B1A02"/>
    <w:rsid w:val="000B4429"/>
    <w:rsid w:val="000B46EA"/>
    <w:rsid w:val="000B4737"/>
    <w:rsid w:val="000B4983"/>
    <w:rsid w:val="000C0804"/>
    <w:rsid w:val="000C111C"/>
    <w:rsid w:val="000C3028"/>
    <w:rsid w:val="000C4568"/>
    <w:rsid w:val="000C4C3D"/>
    <w:rsid w:val="000C690B"/>
    <w:rsid w:val="000C6D50"/>
    <w:rsid w:val="000C76F5"/>
    <w:rsid w:val="000D2EB9"/>
    <w:rsid w:val="000D42FF"/>
    <w:rsid w:val="000D5C92"/>
    <w:rsid w:val="000D600C"/>
    <w:rsid w:val="000D69B7"/>
    <w:rsid w:val="000D7F3B"/>
    <w:rsid w:val="000E00F7"/>
    <w:rsid w:val="000E3076"/>
    <w:rsid w:val="000E3C3E"/>
    <w:rsid w:val="000E4558"/>
    <w:rsid w:val="000E62DB"/>
    <w:rsid w:val="000E65B2"/>
    <w:rsid w:val="000E7588"/>
    <w:rsid w:val="000F0304"/>
    <w:rsid w:val="000F1D49"/>
    <w:rsid w:val="000F1EEB"/>
    <w:rsid w:val="000F1F2A"/>
    <w:rsid w:val="000F2A5E"/>
    <w:rsid w:val="000F4C9A"/>
    <w:rsid w:val="000F55AB"/>
    <w:rsid w:val="000F793E"/>
    <w:rsid w:val="00101197"/>
    <w:rsid w:val="0010172A"/>
    <w:rsid w:val="0010220C"/>
    <w:rsid w:val="0010239E"/>
    <w:rsid w:val="00104542"/>
    <w:rsid w:val="001056EA"/>
    <w:rsid w:val="00107837"/>
    <w:rsid w:val="0011087F"/>
    <w:rsid w:val="00111F44"/>
    <w:rsid w:val="001121C7"/>
    <w:rsid w:val="00112552"/>
    <w:rsid w:val="001125AC"/>
    <w:rsid w:val="00113B3A"/>
    <w:rsid w:val="001156BC"/>
    <w:rsid w:val="00115B4B"/>
    <w:rsid w:val="0011651A"/>
    <w:rsid w:val="00117117"/>
    <w:rsid w:val="00122643"/>
    <w:rsid w:val="0012420A"/>
    <w:rsid w:val="00124B6B"/>
    <w:rsid w:val="00125A14"/>
    <w:rsid w:val="00127257"/>
    <w:rsid w:val="00130928"/>
    <w:rsid w:val="001314E2"/>
    <w:rsid w:val="00131CA2"/>
    <w:rsid w:val="00131DD7"/>
    <w:rsid w:val="00131E7B"/>
    <w:rsid w:val="00134A83"/>
    <w:rsid w:val="00134BF7"/>
    <w:rsid w:val="00144F2E"/>
    <w:rsid w:val="001456C5"/>
    <w:rsid w:val="0014635A"/>
    <w:rsid w:val="00150814"/>
    <w:rsid w:val="00150DEC"/>
    <w:rsid w:val="0015146C"/>
    <w:rsid w:val="00153364"/>
    <w:rsid w:val="00153DB9"/>
    <w:rsid w:val="001542BD"/>
    <w:rsid w:val="00155602"/>
    <w:rsid w:val="00155883"/>
    <w:rsid w:val="001574DB"/>
    <w:rsid w:val="00162130"/>
    <w:rsid w:val="00163BBE"/>
    <w:rsid w:val="00165DF0"/>
    <w:rsid w:val="001665E2"/>
    <w:rsid w:val="001674BA"/>
    <w:rsid w:val="0017002A"/>
    <w:rsid w:val="00170B0C"/>
    <w:rsid w:val="00174BC2"/>
    <w:rsid w:val="001750E2"/>
    <w:rsid w:val="001825B0"/>
    <w:rsid w:val="00182D10"/>
    <w:rsid w:val="00185915"/>
    <w:rsid w:val="00186055"/>
    <w:rsid w:val="00186873"/>
    <w:rsid w:val="00187378"/>
    <w:rsid w:val="0019040F"/>
    <w:rsid w:val="001917C4"/>
    <w:rsid w:val="00192EF6"/>
    <w:rsid w:val="00192F17"/>
    <w:rsid w:val="001946D0"/>
    <w:rsid w:val="00195681"/>
    <w:rsid w:val="001969FF"/>
    <w:rsid w:val="00196DFA"/>
    <w:rsid w:val="001A1871"/>
    <w:rsid w:val="001A3679"/>
    <w:rsid w:val="001A49D0"/>
    <w:rsid w:val="001A55CE"/>
    <w:rsid w:val="001A743F"/>
    <w:rsid w:val="001B002F"/>
    <w:rsid w:val="001B170D"/>
    <w:rsid w:val="001B4667"/>
    <w:rsid w:val="001B6EAB"/>
    <w:rsid w:val="001B764A"/>
    <w:rsid w:val="001C0736"/>
    <w:rsid w:val="001C30FA"/>
    <w:rsid w:val="001C4386"/>
    <w:rsid w:val="001C57AB"/>
    <w:rsid w:val="001C6665"/>
    <w:rsid w:val="001C73AE"/>
    <w:rsid w:val="001D0439"/>
    <w:rsid w:val="001D0700"/>
    <w:rsid w:val="001D30D8"/>
    <w:rsid w:val="001D374C"/>
    <w:rsid w:val="001D3BE6"/>
    <w:rsid w:val="001D52C6"/>
    <w:rsid w:val="001D5A26"/>
    <w:rsid w:val="001D5AE4"/>
    <w:rsid w:val="001E02DB"/>
    <w:rsid w:val="001E12AD"/>
    <w:rsid w:val="001E3582"/>
    <w:rsid w:val="001E3D2F"/>
    <w:rsid w:val="001E6831"/>
    <w:rsid w:val="001F1EA8"/>
    <w:rsid w:val="001F2918"/>
    <w:rsid w:val="001F4BF0"/>
    <w:rsid w:val="001F5C4A"/>
    <w:rsid w:val="001F6D62"/>
    <w:rsid w:val="001F7279"/>
    <w:rsid w:val="001F7FAB"/>
    <w:rsid w:val="00200D9F"/>
    <w:rsid w:val="00201750"/>
    <w:rsid w:val="00206E3E"/>
    <w:rsid w:val="0020742C"/>
    <w:rsid w:val="00207C7B"/>
    <w:rsid w:val="00211888"/>
    <w:rsid w:val="0021250F"/>
    <w:rsid w:val="002137EF"/>
    <w:rsid w:val="00213FF9"/>
    <w:rsid w:val="002143A0"/>
    <w:rsid w:val="00220743"/>
    <w:rsid w:val="00221B9A"/>
    <w:rsid w:val="00223170"/>
    <w:rsid w:val="00224840"/>
    <w:rsid w:val="00226557"/>
    <w:rsid w:val="00230BF7"/>
    <w:rsid w:val="002313BF"/>
    <w:rsid w:val="002313EE"/>
    <w:rsid w:val="00232449"/>
    <w:rsid w:val="002355C4"/>
    <w:rsid w:val="00235A74"/>
    <w:rsid w:val="00236657"/>
    <w:rsid w:val="00236DB9"/>
    <w:rsid w:val="00243198"/>
    <w:rsid w:val="002464A3"/>
    <w:rsid w:val="00250637"/>
    <w:rsid w:val="002510F0"/>
    <w:rsid w:val="002525E1"/>
    <w:rsid w:val="00255F14"/>
    <w:rsid w:val="00260F34"/>
    <w:rsid w:val="00262896"/>
    <w:rsid w:val="00263468"/>
    <w:rsid w:val="00264717"/>
    <w:rsid w:val="00265C79"/>
    <w:rsid w:val="00270497"/>
    <w:rsid w:val="00272015"/>
    <w:rsid w:val="00272C45"/>
    <w:rsid w:val="00274A34"/>
    <w:rsid w:val="00274A9E"/>
    <w:rsid w:val="00280F5C"/>
    <w:rsid w:val="0028463D"/>
    <w:rsid w:val="00285F26"/>
    <w:rsid w:val="00285F57"/>
    <w:rsid w:val="00286B80"/>
    <w:rsid w:val="00286FC8"/>
    <w:rsid w:val="00287021"/>
    <w:rsid w:val="00292C8A"/>
    <w:rsid w:val="00293AAF"/>
    <w:rsid w:val="002945B9"/>
    <w:rsid w:val="00295C46"/>
    <w:rsid w:val="002964BA"/>
    <w:rsid w:val="0029733B"/>
    <w:rsid w:val="002978F9"/>
    <w:rsid w:val="002A0768"/>
    <w:rsid w:val="002A0BB4"/>
    <w:rsid w:val="002A2BF9"/>
    <w:rsid w:val="002A5511"/>
    <w:rsid w:val="002A692E"/>
    <w:rsid w:val="002A6B3D"/>
    <w:rsid w:val="002B0A8A"/>
    <w:rsid w:val="002B1589"/>
    <w:rsid w:val="002B1F85"/>
    <w:rsid w:val="002B23E3"/>
    <w:rsid w:val="002B56C9"/>
    <w:rsid w:val="002B5DEE"/>
    <w:rsid w:val="002B7A45"/>
    <w:rsid w:val="002C1156"/>
    <w:rsid w:val="002C4ADC"/>
    <w:rsid w:val="002C5864"/>
    <w:rsid w:val="002C605D"/>
    <w:rsid w:val="002C6D07"/>
    <w:rsid w:val="002C6E4A"/>
    <w:rsid w:val="002C7105"/>
    <w:rsid w:val="002C763E"/>
    <w:rsid w:val="002D0F08"/>
    <w:rsid w:val="002D1C03"/>
    <w:rsid w:val="002D4AA9"/>
    <w:rsid w:val="002D5EFD"/>
    <w:rsid w:val="002E150E"/>
    <w:rsid w:val="002E1892"/>
    <w:rsid w:val="002E21DF"/>
    <w:rsid w:val="002E2703"/>
    <w:rsid w:val="002E6E91"/>
    <w:rsid w:val="002F1D62"/>
    <w:rsid w:val="002F353F"/>
    <w:rsid w:val="002F3AD5"/>
    <w:rsid w:val="002F4352"/>
    <w:rsid w:val="002F6FF3"/>
    <w:rsid w:val="00301BBF"/>
    <w:rsid w:val="003021BA"/>
    <w:rsid w:val="00302FA2"/>
    <w:rsid w:val="00303739"/>
    <w:rsid w:val="003040F1"/>
    <w:rsid w:val="00306AD1"/>
    <w:rsid w:val="0030739D"/>
    <w:rsid w:val="0030766E"/>
    <w:rsid w:val="00312220"/>
    <w:rsid w:val="00312F66"/>
    <w:rsid w:val="00315768"/>
    <w:rsid w:val="0031662A"/>
    <w:rsid w:val="003166A7"/>
    <w:rsid w:val="003175AA"/>
    <w:rsid w:val="0032024F"/>
    <w:rsid w:val="00320C1C"/>
    <w:rsid w:val="00320F0E"/>
    <w:rsid w:val="003244D4"/>
    <w:rsid w:val="00325732"/>
    <w:rsid w:val="00326E7F"/>
    <w:rsid w:val="00327365"/>
    <w:rsid w:val="0033064A"/>
    <w:rsid w:val="0033095E"/>
    <w:rsid w:val="0033282A"/>
    <w:rsid w:val="00332DF5"/>
    <w:rsid w:val="003354C2"/>
    <w:rsid w:val="003365C0"/>
    <w:rsid w:val="00337890"/>
    <w:rsid w:val="003407C5"/>
    <w:rsid w:val="00341BF4"/>
    <w:rsid w:val="00342F31"/>
    <w:rsid w:val="003435EC"/>
    <w:rsid w:val="0034367C"/>
    <w:rsid w:val="003440A2"/>
    <w:rsid w:val="00344C37"/>
    <w:rsid w:val="00346272"/>
    <w:rsid w:val="003470ED"/>
    <w:rsid w:val="00347638"/>
    <w:rsid w:val="00347731"/>
    <w:rsid w:val="003526B4"/>
    <w:rsid w:val="0035288B"/>
    <w:rsid w:val="00352E11"/>
    <w:rsid w:val="00355137"/>
    <w:rsid w:val="00355625"/>
    <w:rsid w:val="0035582C"/>
    <w:rsid w:val="00355BB3"/>
    <w:rsid w:val="0035760C"/>
    <w:rsid w:val="0035782F"/>
    <w:rsid w:val="003601DA"/>
    <w:rsid w:val="00360A0C"/>
    <w:rsid w:val="003634EF"/>
    <w:rsid w:val="00363B7F"/>
    <w:rsid w:val="003645C3"/>
    <w:rsid w:val="0036501B"/>
    <w:rsid w:val="00367EC9"/>
    <w:rsid w:val="00371B32"/>
    <w:rsid w:val="00377742"/>
    <w:rsid w:val="00377BC3"/>
    <w:rsid w:val="00380883"/>
    <w:rsid w:val="00380F1B"/>
    <w:rsid w:val="003816F3"/>
    <w:rsid w:val="003819DD"/>
    <w:rsid w:val="00382C28"/>
    <w:rsid w:val="0038367C"/>
    <w:rsid w:val="00383D82"/>
    <w:rsid w:val="00386EB1"/>
    <w:rsid w:val="00387590"/>
    <w:rsid w:val="00387F04"/>
    <w:rsid w:val="003912CB"/>
    <w:rsid w:val="003929A7"/>
    <w:rsid w:val="00392B01"/>
    <w:rsid w:val="00392DC6"/>
    <w:rsid w:val="0039362B"/>
    <w:rsid w:val="00395B0F"/>
    <w:rsid w:val="00395D26"/>
    <w:rsid w:val="0039640C"/>
    <w:rsid w:val="00396AD4"/>
    <w:rsid w:val="003970B0"/>
    <w:rsid w:val="003A084A"/>
    <w:rsid w:val="003A254B"/>
    <w:rsid w:val="003A2BC5"/>
    <w:rsid w:val="003A518D"/>
    <w:rsid w:val="003A78BB"/>
    <w:rsid w:val="003B09F8"/>
    <w:rsid w:val="003B0B12"/>
    <w:rsid w:val="003B2972"/>
    <w:rsid w:val="003B3C7F"/>
    <w:rsid w:val="003B431F"/>
    <w:rsid w:val="003B4947"/>
    <w:rsid w:val="003B4D65"/>
    <w:rsid w:val="003B4DB2"/>
    <w:rsid w:val="003B7597"/>
    <w:rsid w:val="003B782C"/>
    <w:rsid w:val="003C02E6"/>
    <w:rsid w:val="003C033C"/>
    <w:rsid w:val="003C10C7"/>
    <w:rsid w:val="003C1912"/>
    <w:rsid w:val="003C49CF"/>
    <w:rsid w:val="003C7683"/>
    <w:rsid w:val="003D155A"/>
    <w:rsid w:val="003D206B"/>
    <w:rsid w:val="003D31F0"/>
    <w:rsid w:val="003D51BB"/>
    <w:rsid w:val="003D5388"/>
    <w:rsid w:val="003D5958"/>
    <w:rsid w:val="003D6DBF"/>
    <w:rsid w:val="003D71E2"/>
    <w:rsid w:val="003E0CB1"/>
    <w:rsid w:val="003E0D23"/>
    <w:rsid w:val="003E1E95"/>
    <w:rsid w:val="003E3C58"/>
    <w:rsid w:val="003E5057"/>
    <w:rsid w:val="003E6DC1"/>
    <w:rsid w:val="003E7502"/>
    <w:rsid w:val="003E75CA"/>
    <w:rsid w:val="003F11C0"/>
    <w:rsid w:val="003F17D3"/>
    <w:rsid w:val="003F25F2"/>
    <w:rsid w:val="003F3C91"/>
    <w:rsid w:val="003F464D"/>
    <w:rsid w:val="003F5848"/>
    <w:rsid w:val="003F7004"/>
    <w:rsid w:val="003F736A"/>
    <w:rsid w:val="003F7A66"/>
    <w:rsid w:val="0040015A"/>
    <w:rsid w:val="004010C7"/>
    <w:rsid w:val="00401BE8"/>
    <w:rsid w:val="00403C2B"/>
    <w:rsid w:val="00403C7A"/>
    <w:rsid w:val="00404375"/>
    <w:rsid w:val="004044BC"/>
    <w:rsid w:val="00406209"/>
    <w:rsid w:val="00406CFE"/>
    <w:rsid w:val="004134E7"/>
    <w:rsid w:val="004144C8"/>
    <w:rsid w:val="004152AD"/>
    <w:rsid w:val="00415BEC"/>
    <w:rsid w:val="00416131"/>
    <w:rsid w:val="004172FF"/>
    <w:rsid w:val="0042007C"/>
    <w:rsid w:val="004213C9"/>
    <w:rsid w:val="00421A68"/>
    <w:rsid w:val="00425DD3"/>
    <w:rsid w:val="004274E0"/>
    <w:rsid w:val="004310CB"/>
    <w:rsid w:val="00431AED"/>
    <w:rsid w:val="0043223E"/>
    <w:rsid w:val="004348BB"/>
    <w:rsid w:val="00435B01"/>
    <w:rsid w:val="004369CB"/>
    <w:rsid w:val="00440AB3"/>
    <w:rsid w:val="00441313"/>
    <w:rsid w:val="00441752"/>
    <w:rsid w:val="00441F3B"/>
    <w:rsid w:val="00443363"/>
    <w:rsid w:val="00444BD9"/>
    <w:rsid w:val="00445BE7"/>
    <w:rsid w:val="0044652F"/>
    <w:rsid w:val="00446B35"/>
    <w:rsid w:val="00447719"/>
    <w:rsid w:val="00451CCE"/>
    <w:rsid w:val="00452729"/>
    <w:rsid w:val="0045295A"/>
    <w:rsid w:val="00452D42"/>
    <w:rsid w:val="004530E2"/>
    <w:rsid w:val="00453797"/>
    <w:rsid w:val="00455404"/>
    <w:rsid w:val="004566AD"/>
    <w:rsid w:val="00457427"/>
    <w:rsid w:val="00460544"/>
    <w:rsid w:val="00461A28"/>
    <w:rsid w:val="00462CC8"/>
    <w:rsid w:val="004633F6"/>
    <w:rsid w:val="004634AB"/>
    <w:rsid w:val="004635CC"/>
    <w:rsid w:val="004636B8"/>
    <w:rsid w:val="00464EDA"/>
    <w:rsid w:val="00465778"/>
    <w:rsid w:val="00467732"/>
    <w:rsid w:val="004678FD"/>
    <w:rsid w:val="00471245"/>
    <w:rsid w:val="00471357"/>
    <w:rsid w:val="004715E5"/>
    <w:rsid w:val="00471CA7"/>
    <w:rsid w:val="00472366"/>
    <w:rsid w:val="00472D0E"/>
    <w:rsid w:val="00473E7D"/>
    <w:rsid w:val="00474B39"/>
    <w:rsid w:val="00476440"/>
    <w:rsid w:val="00476830"/>
    <w:rsid w:val="00477856"/>
    <w:rsid w:val="00477C97"/>
    <w:rsid w:val="00477EAB"/>
    <w:rsid w:val="0048275F"/>
    <w:rsid w:val="00485FB7"/>
    <w:rsid w:val="0048765A"/>
    <w:rsid w:val="0049105F"/>
    <w:rsid w:val="00491748"/>
    <w:rsid w:val="00491ABB"/>
    <w:rsid w:val="00493274"/>
    <w:rsid w:val="00494414"/>
    <w:rsid w:val="004A01A5"/>
    <w:rsid w:val="004A0C23"/>
    <w:rsid w:val="004A433C"/>
    <w:rsid w:val="004A670A"/>
    <w:rsid w:val="004A6A15"/>
    <w:rsid w:val="004A6DE4"/>
    <w:rsid w:val="004B0D93"/>
    <w:rsid w:val="004B0F6C"/>
    <w:rsid w:val="004B1032"/>
    <w:rsid w:val="004B1520"/>
    <w:rsid w:val="004B1C69"/>
    <w:rsid w:val="004B243B"/>
    <w:rsid w:val="004B37F8"/>
    <w:rsid w:val="004B4377"/>
    <w:rsid w:val="004B5C45"/>
    <w:rsid w:val="004B60DD"/>
    <w:rsid w:val="004B7363"/>
    <w:rsid w:val="004C241B"/>
    <w:rsid w:val="004C354E"/>
    <w:rsid w:val="004C43E7"/>
    <w:rsid w:val="004C4921"/>
    <w:rsid w:val="004C4DD6"/>
    <w:rsid w:val="004C4E60"/>
    <w:rsid w:val="004C5A36"/>
    <w:rsid w:val="004C6157"/>
    <w:rsid w:val="004C6B54"/>
    <w:rsid w:val="004C6BC7"/>
    <w:rsid w:val="004C6D18"/>
    <w:rsid w:val="004D159D"/>
    <w:rsid w:val="004D15AA"/>
    <w:rsid w:val="004D16F3"/>
    <w:rsid w:val="004D1ACB"/>
    <w:rsid w:val="004D25DE"/>
    <w:rsid w:val="004D27F5"/>
    <w:rsid w:val="004D2AA3"/>
    <w:rsid w:val="004D2ED0"/>
    <w:rsid w:val="004D4677"/>
    <w:rsid w:val="004D5AD4"/>
    <w:rsid w:val="004D7390"/>
    <w:rsid w:val="004D7428"/>
    <w:rsid w:val="004D7488"/>
    <w:rsid w:val="004E208B"/>
    <w:rsid w:val="004E29C0"/>
    <w:rsid w:val="004E35FD"/>
    <w:rsid w:val="004E3E66"/>
    <w:rsid w:val="004E47DC"/>
    <w:rsid w:val="004F0388"/>
    <w:rsid w:val="004F1CF6"/>
    <w:rsid w:val="004F3411"/>
    <w:rsid w:val="004F38E4"/>
    <w:rsid w:val="004F47EC"/>
    <w:rsid w:val="004F4F2D"/>
    <w:rsid w:val="004F67B4"/>
    <w:rsid w:val="004F6F7A"/>
    <w:rsid w:val="004F777B"/>
    <w:rsid w:val="004F7BD4"/>
    <w:rsid w:val="0050013B"/>
    <w:rsid w:val="005002DD"/>
    <w:rsid w:val="005007A2"/>
    <w:rsid w:val="00501007"/>
    <w:rsid w:val="005014FB"/>
    <w:rsid w:val="00501608"/>
    <w:rsid w:val="00503A33"/>
    <w:rsid w:val="00503E01"/>
    <w:rsid w:val="00504530"/>
    <w:rsid w:val="00505926"/>
    <w:rsid w:val="005062B7"/>
    <w:rsid w:val="00506A72"/>
    <w:rsid w:val="00510BF9"/>
    <w:rsid w:val="00510CBA"/>
    <w:rsid w:val="00510CEF"/>
    <w:rsid w:val="00511F12"/>
    <w:rsid w:val="00512307"/>
    <w:rsid w:val="00514E98"/>
    <w:rsid w:val="00516A0D"/>
    <w:rsid w:val="00516E83"/>
    <w:rsid w:val="00520EE0"/>
    <w:rsid w:val="00521126"/>
    <w:rsid w:val="0052326D"/>
    <w:rsid w:val="0052360A"/>
    <w:rsid w:val="00523A77"/>
    <w:rsid w:val="0052520E"/>
    <w:rsid w:val="005270A6"/>
    <w:rsid w:val="00527759"/>
    <w:rsid w:val="00530930"/>
    <w:rsid w:val="0053123F"/>
    <w:rsid w:val="0053137A"/>
    <w:rsid w:val="005320C9"/>
    <w:rsid w:val="005321D3"/>
    <w:rsid w:val="005327B7"/>
    <w:rsid w:val="0053300C"/>
    <w:rsid w:val="00533308"/>
    <w:rsid w:val="005335EB"/>
    <w:rsid w:val="00533F35"/>
    <w:rsid w:val="005358CD"/>
    <w:rsid w:val="00535933"/>
    <w:rsid w:val="00537B1F"/>
    <w:rsid w:val="00537DF3"/>
    <w:rsid w:val="005410BF"/>
    <w:rsid w:val="00541ADF"/>
    <w:rsid w:val="00542B8F"/>
    <w:rsid w:val="00543983"/>
    <w:rsid w:val="00543F58"/>
    <w:rsid w:val="00544A52"/>
    <w:rsid w:val="0054641D"/>
    <w:rsid w:val="00546B83"/>
    <w:rsid w:val="005513C9"/>
    <w:rsid w:val="005525DC"/>
    <w:rsid w:val="00552AC6"/>
    <w:rsid w:val="005535C9"/>
    <w:rsid w:val="00556D8D"/>
    <w:rsid w:val="00557805"/>
    <w:rsid w:val="00560748"/>
    <w:rsid w:val="00562444"/>
    <w:rsid w:val="00564CF7"/>
    <w:rsid w:val="00566CEA"/>
    <w:rsid w:val="00567619"/>
    <w:rsid w:val="00570251"/>
    <w:rsid w:val="005735A2"/>
    <w:rsid w:val="00573AAF"/>
    <w:rsid w:val="005742C8"/>
    <w:rsid w:val="00574948"/>
    <w:rsid w:val="00575CDA"/>
    <w:rsid w:val="00576220"/>
    <w:rsid w:val="0058375B"/>
    <w:rsid w:val="0058496E"/>
    <w:rsid w:val="00584A57"/>
    <w:rsid w:val="0058658A"/>
    <w:rsid w:val="005867AF"/>
    <w:rsid w:val="00595185"/>
    <w:rsid w:val="005959DE"/>
    <w:rsid w:val="005A0EA9"/>
    <w:rsid w:val="005A0EBE"/>
    <w:rsid w:val="005A16BA"/>
    <w:rsid w:val="005A191D"/>
    <w:rsid w:val="005A448C"/>
    <w:rsid w:val="005A453D"/>
    <w:rsid w:val="005A4F87"/>
    <w:rsid w:val="005A6292"/>
    <w:rsid w:val="005B0DDC"/>
    <w:rsid w:val="005B37A7"/>
    <w:rsid w:val="005B3E91"/>
    <w:rsid w:val="005B4B08"/>
    <w:rsid w:val="005B4F1B"/>
    <w:rsid w:val="005B65E1"/>
    <w:rsid w:val="005B72A8"/>
    <w:rsid w:val="005B7BEC"/>
    <w:rsid w:val="005C0559"/>
    <w:rsid w:val="005C05A7"/>
    <w:rsid w:val="005C07AC"/>
    <w:rsid w:val="005C0D33"/>
    <w:rsid w:val="005C2102"/>
    <w:rsid w:val="005C21F0"/>
    <w:rsid w:val="005C2655"/>
    <w:rsid w:val="005C621F"/>
    <w:rsid w:val="005C6E46"/>
    <w:rsid w:val="005D54E7"/>
    <w:rsid w:val="005D6816"/>
    <w:rsid w:val="005D7F15"/>
    <w:rsid w:val="005E1744"/>
    <w:rsid w:val="005E18C4"/>
    <w:rsid w:val="005E3366"/>
    <w:rsid w:val="005E42B0"/>
    <w:rsid w:val="005E4E1C"/>
    <w:rsid w:val="005E529B"/>
    <w:rsid w:val="005E5390"/>
    <w:rsid w:val="005E5467"/>
    <w:rsid w:val="005E550C"/>
    <w:rsid w:val="005E5C04"/>
    <w:rsid w:val="005E5C9F"/>
    <w:rsid w:val="005E641B"/>
    <w:rsid w:val="005E6FDA"/>
    <w:rsid w:val="005E7C1F"/>
    <w:rsid w:val="005F0245"/>
    <w:rsid w:val="005F0981"/>
    <w:rsid w:val="005F3AEB"/>
    <w:rsid w:val="005F5457"/>
    <w:rsid w:val="0060024C"/>
    <w:rsid w:val="006007DD"/>
    <w:rsid w:val="00602FB2"/>
    <w:rsid w:val="00603B25"/>
    <w:rsid w:val="00603B67"/>
    <w:rsid w:val="00604CD6"/>
    <w:rsid w:val="00606DEC"/>
    <w:rsid w:val="00606E54"/>
    <w:rsid w:val="0060721F"/>
    <w:rsid w:val="00607944"/>
    <w:rsid w:val="006103FA"/>
    <w:rsid w:val="006118A5"/>
    <w:rsid w:val="00612AB7"/>
    <w:rsid w:val="00613BD8"/>
    <w:rsid w:val="00616003"/>
    <w:rsid w:val="00616601"/>
    <w:rsid w:val="00616B21"/>
    <w:rsid w:val="00620DC1"/>
    <w:rsid w:val="00621401"/>
    <w:rsid w:val="006219BA"/>
    <w:rsid w:val="00621A8B"/>
    <w:rsid w:val="00621FA9"/>
    <w:rsid w:val="0062592E"/>
    <w:rsid w:val="00626EC6"/>
    <w:rsid w:val="0062772D"/>
    <w:rsid w:val="006279E6"/>
    <w:rsid w:val="00627F35"/>
    <w:rsid w:val="00630017"/>
    <w:rsid w:val="00630D64"/>
    <w:rsid w:val="0063114E"/>
    <w:rsid w:val="006328E0"/>
    <w:rsid w:val="0063344D"/>
    <w:rsid w:val="006341EC"/>
    <w:rsid w:val="00634D69"/>
    <w:rsid w:val="00635A91"/>
    <w:rsid w:val="00636CBF"/>
    <w:rsid w:val="0064020C"/>
    <w:rsid w:val="00640E60"/>
    <w:rsid w:val="0064170C"/>
    <w:rsid w:val="00642A08"/>
    <w:rsid w:val="00643180"/>
    <w:rsid w:val="0064449C"/>
    <w:rsid w:val="00644DB1"/>
    <w:rsid w:val="0064505A"/>
    <w:rsid w:val="00651372"/>
    <w:rsid w:val="006525D6"/>
    <w:rsid w:val="00655134"/>
    <w:rsid w:val="00656A2B"/>
    <w:rsid w:val="00657029"/>
    <w:rsid w:val="00657690"/>
    <w:rsid w:val="00661EF1"/>
    <w:rsid w:val="00662069"/>
    <w:rsid w:val="00666AF1"/>
    <w:rsid w:val="00666D95"/>
    <w:rsid w:val="00670C61"/>
    <w:rsid w:val="00670E0A"/>
    <w:rsid w:val="0067124D"/>
    <w:rsid w:val="00671BB0"/>
    <w:rsid w:val="0067243D"/>
    <w:rsid w:val="00674A2E"/>
    <w:rsid w:val="0067548C"/>
    <w:rsid w:val="00676B9F"/>
    <w:rsid w:val="006805E0"/>
    <w:rsid w:val="00681FF7"/>
    <w:rsid w:val="0068359E"/>
    <w:rsid w:val="0069460B"/>
    <w:rsid w:val="006946A3"/>
    <w:rsid w:val="00695346"/>
    <w:rsid w:val="00695636"/>
    <w:rsid w:val="0069657D"/>
    <w:rsid w:val="00696EE1"/>
    <w:rsid w:val="00697234"/>
    <w:rsid w:val="006A2444"/>
    <w:rsid w:val="006A2979"/>
    <w:rsid w:val="006A2BAC"/>
    <w:rsid w:val="006A3190"/>
    <w:rsid w:val="006A5FBD"/>
    <w:rsid w:val="006B03D8"/>
    <w:rsid w:val="006B1DDB"/>
    <w:rsid w:val="006B2943"/>
    <w:rsid w:val="006B38B8"/>
    <w:rsid w:val="006B4542"/>
    <w:rsid w:val="006B499A"/>
    <w:rsid w:val="006C0DC3"/>
    <w:rsid w:val="006C1685"/>
    <w:rsid w:val="006C3219"/>
    <w:rsid w:val="006C54D9"/>
    <w:rsid w:val="006C5A8B"/>
    <w:rsid w:val="006D1369"/>
    <w:rsid w:val="006D5FC4"/>
    <w:rsid w:val="006D60C8"/>
    <w:rsid w:val="006D6336"/>
    <w:rsid w:val="006D6984"/>
    <w:rsid w:val="006D7CE0"/>
    <w:rsid w:val="006E05AB"/>
    <w:rsid w:val="006E09D8"/>
    <w:rsid w:val="006E1565"/>
    <w:rsid w:val="006E37FE"/>
    <w:rsid w:val="006E473A"/>
    <w:rsid w:val="006F0095"/>
    <w:rsid w:val="006F1382"/>
    <w:rsid w:val="006F20C8"/>
    <w:rsid w:val="006F42D6"/>
    <w:rsid w:val="006F7A1E"/>
    <w:rsid w:val="00700EB5"/>
    <w:rsid w:val="007014A6"/>
    <w:rsid w:val="00701D3E"/>
    <w:rsid w:val="00702358"/>
    <w:rsid w:val="0070599F"/>
    <w:rsid w:val="00705D0A"/>
    <w:rsid w:val="007066AB"/>
    <w:rsid w:val="007075F8"/>
    <w:rsid w:val="00711E49"/>
    <w:rsid w:val="00712630"/>
    <w:rsid w:val="007139A8"/>
    <w:rsid w:val="007162E5"/>
    <w:rsid w:val="0071678C"/>
    <w:rsid w:val="00716F9C"/>
    <w:rsid w:val="00720098"/>
    <w:rsid w:val="0072126B"/>
    <w:rsid w:val="007214AB"/>
    <w:rsid w:val="00721756"/>
    <w:rsid w:val="00721DF7"/>
    <w:rsid w:val="00724642"/>
    <w:rsid w:val="00724B1D"/>
    <w:rsid w:val="007261BE"/>
    <w:rsid w:val="007264F1"/>
    <w:rsid w:val="007273B8"/>
    <w:rsid w:val="00730681"/>
    <w:rsid w:val="00730946"/>
    <w:rsid w:val="007343A2"/>
    <w:rsid w:val="007355FD"/>
    <w:rsid w:val="007360B3"/>
    <w:rsid w:val="0074081D"/>
    <w:rsid w:val="00741F97"/>
    <w:rsid w:val="00747633"/>
    <w:rsid w:val="00747934"/>
    <w:rsid w:val="007513FC"/>
    <w:rsid w:val="00751CD5"/>
    <w:rsid w:val="00751DEE"/>
    <w:rsid w:val="00753E4F"/>
    <w:rsid w:val="00760747"/>
    <w:rsid w:val="00760C57"/>
    <w:rsid w:val="00760DEA"/>
    <w:rsid w:val="00761236"/>
    <w:rsid w:val="00761409"/>
    <w:rsid w:val="00762948"/>
    <w:rsid w:val="0076385F"/>
    <w:rsid w:val="007639E2"/>
    <w:rsid w:val="00763F22"/>
    <w:rsid w:val="00764998"/>
    <w:rsid w:val="00765C14"/>
    <w:rsid w:val="007701D8"/>
    <w:rsid w:val="00770F78"/>
    <w:rsid w:val="00774B14"/>
    <w:rsid w:val="00775446"/>
    <w:rsid w:val="00775A43"/>
    <w:rsid w:val="0077652E"/>
    <w:rsid w:val="00776D5C"/>
    <w:rsid w:val="00776D74"/>
    <w:rsid w:val="00777102"/>
    <w:rsid w:val="00780762"/>
    <w:rsid w:val="0078076D"/>
    <w:rsid w:val="00781064"/>
    <w:rsid w:val="007814C8"/>
    <w:rsid w:val="00781706"/>
    <w:rsid w:val="007836DC"/>
    <w:rsid w:val="0078702D"/>
    <w:rsid w:val="007873D1"/>
    <w:rsid w:val="00790467"/>
    <w:rsid w:val="00791748"/>
    <w:rsid w:val="0079232F"/>
    <w:rsid w:val="0079256E"/>
    <w:rsid w:val="00793B09"/>
    <w:rsid w:val="00793F88"/>
    <w:rsid w:val="00795793"/>
    <w:rsid w:val="007961A4"/>
    <w:rsid w:val="007A05BE"/>
    <w:rsid w:val="007A06A1"/>
    <w:rsid w:val="007A12D9"/>
    <w:rsid w:val="007A139A"/>
    <w:rsid w:val="007A56C5"/>
    <w:rsid w:val="007A6F9A"/>
    <w:rsid w:val="007A7911"/>
    <w:rsid w:val="007B0AB5"/>
    <w:rsid w:val="007B1971"/>
    <w:rsid w:val="007B1F3B"/>
    <w:rsid w:val="007B21D4"/>
    <w:rsid w:val="007B27C0"/>
    <w:rsid w:val="007B2ABF"/>
    <w:rsid w:val="007B3216"/>
    <w:rsid w:val="007B604C"/>
    <w:rsid w:val="007B7ADA"/>
    <w:rsid w:val="007C02B7"/>
    <w:rsid w:val="007C1FC9"/>
    <w:rsid w:val="007C5274"/>
    <w:rsid w:val="007C62BE"/>
    <w:rsid w:val="007C781D"/>
    <w:rsid w:val="007C7B55"/>
    <w:rsid w:val="007C7BAD"/>
    <w:rsid w:val="007D0BA3"/>
    <w:rsid w:val="007D1F25"/>
    <w:rsid w:val="007D2376"/>
    <w:rsid w:val="007D394C"/>
    <w:rsid w:val="007E0AB4"/>
    <w:rsid w:val="007E129A"/>
    <w:rsid w:val="007E1637"/>
    <w:rsid w:val="007E2CFD"/>
    <w:rsid w:val="007E3C5E"/>
    <w:rsid w:val="007E4C63"/>
    <w:rsid w:val="007F2DE9"/>
    <w:rsid w:val="007F2E3A"/>
    <w:rsid w:val="007F46B4"/>
    <w:rsid w:val="007F4D1E"/>
    <w:rsid w:val="007F52AE"/>
    <w:rsid w:val="007F5B0E"/>
    <w:rsid w:val="00801AD9"/>
    <w:rsid w:val="0080362F"/>
    <w:rsid w:val="008044EF"/>
    <w:rsid w:val="00804F09"/>
    <w:rsid w:val="00812EF6"/>
    <w:rsid w:val="00813358"/>
    <w:rsid w:val="00814024"/>
    <w:rsid w:val="00814144"/>
    <w:rsid w:val="0081466C"/>
    <w:rsid w:val="00814B72"/>
    <w:rsid w:val="0082219D"/>
    <w:rsid w:val="008254A4"/>
    <w:rsid w:val="00826A8B"/>
    <w:rsid w:val="00835903"/>
    <w:rsid w:val="00836236"/>
    <w:rsid w:val="0084158E"/>
    <w:rsid w:val="00842118"/>
    <w:rsid w:val="008428BD"/>
    <w:rsid w:val="00842F0B"/>
    <w:rsid w:val="0084391A"/>
    <w:rsid w:val="0084476D"/>
    <w:rsid w:val="00847614"/>
    <w:rsid w:val="0084790D"/>
    <w:rsid w:val="00850578"/>
    <w:rsid w:val="008520F8"/>
    <w:rsid w:val="0085221E"/>
    <w:rsid w:val="0085258B"/>
    <w:rsid w:val="00853430"/>
    <w:rsid w:val="00853C3B"/>
    <w:rsid w:val="00855296"/>
    <w:rsid w:val="00855484"/>
    <w:rsid w:val="00855678"/>
    <w:rsid w:val="00856384"/>
    <w:rsid w:val="00857C8E"/>
    <w:rsid w:val="008601C1"/>
    <w:rsid w:val="00861B6B"/>
    <w:rsid w:val="00862A95"/>
    <w:rsid w:val="008639B2"/>
    <w:rsid w:val="00863CDB"/>
    <w:rsid w:val="00864870"/>
    <w:rsid w:val="008659FC"/>
    <w:rsid w:val="00867963"/>
    <w:rsid w:val="00870179"/>
    <w:rsid w:val="00870A14"/>
    <w:rsid w:val="00871603"/>
    <w:rsid w:val="008717E5"/>
    <w:rsid w:val="00876A17"/>
    <w:rsid w:val="00876A18"/>
    <w:rsid w:val="00877891"/>
    <w:rsid w:val="008779E7"/>
    <w:rsid w:val="00882220"/>
    <w:rsid w:val="00884CAF"/>
    <w:rsid w:val="008874C8"/>
    <w:rsid w:val="0088797E"/>
    <w:rsid w:val="00887B49"/>
    <w:rsid w:val="0089059E"/>
    <w:rsid w:val="00890E22"/>
    <w:rsid w:val="00890EE5"/>
    <w:rsid w:val="008910C3"/>
    <w:rsid w:val="00892CBA"/>
    <w:rsid w:val="00896007"/>
    <w:rsid w:val="008962FF"/>
    <w:rsid w:val="0089657C"/>
    <w:rsid w:val="00897035"/>
    <w:rsid w:val="008978BA"/>
    <w:rsid w:val="008A0B45"/>
    <w:rsid w:val="008A126C"/>
    <w:rsid w:val="008A19FF"/>
    <w:rsid w:val="008A1B5E"/>
    <w:rsid w:val="008A5560"/>
    <w:rsid w:val="008A65C0"/>
    <w:rsid w:val="008A69C7"/>
    <w:rsid w:val="008A78F6"/>
    <w:rsid w:val="008B2634"/>
    <w:rsid w:val="008B3BE8"/>
    <w:rsid w:val="008B643F"/>
    <w:rsid w:val="008C0F1E"/>
    <w:rsid w:val="008C0F9B"/>
    <w:rsid w:val="008C1352"/>
    <w:rsid w:val="008C2710"/>
    <w:rsid w:val="008C3828"/>
    <w:rsid w:val="008C3864"/>
    <w:rsid w:val="008C4590"/>
    <w:rsid w:val="008C45AD"/>
    <w:rsid w:val="008C568D"/>
    <w:rsid w:val="008C6101"/>
    <w:rsid w:val="008C639E"/>
    <w:rsid w:val="008C6B73"/>
    <w:rsid w:val="008C6F3F"/>
    <w:rsid w:val="008C745D"/>
    <w:rsid w:val="008D0607"/>
    <w:rsid w:val="008D3335"/>
    <w:rsid w:val="008D4F8E"/>
    <w:rsid w:val="008D652F"/>
    <w:rsid w:val="008E1FB5"/>
    <w:rsid w:val="008E22B8"/>
    <w:rsid w:val="008E2486"/>
    <w:rsid w:val="008E2F02"/>
    <w:rsid w:val="008E3077"/>
    <w:rsid w:val="008E490F"/>
    <w:rsid w:val="008E575F"/>
    <w:rsid w:val="008E5F5E"/>
    <w:rsid w:val="008E65C7"/>
    <w:rsid w:val="008F1112"/>
    <w:rsid w:val="008F1616"/>
    <w:rsid w:val="008F2595"/>
    <w:rsid w:val="008F267A"/>
    <w:rsid w:val="008F2C3D"/>
    <w:rsid w:val="008F3237"/>
    <w:rsid w:val="008F4050"/>
    <w:rsid w:val="008F4921"/>
    <w:rsid w:val="008F6BF9"/>
    <w:rsid w:val="008F6C9A"/>
    <w:rsid w:val="008F7FC0"/>
    <w:rsid w:val="00901637"/>
    <w:rsid w:val="00903B5C"/>
    <w:rsid w:val="0090446F"/>
    <w:rsid w:val="00904C9C"/>
    <w:rsid w:val="00904F34"/>
    <w:rsid w:val="00905213"/>
    <w:rsid w:val="00906932"/>
    <w:rsid w:val="00907BD4"/>
    <w:rsid w:val="009106E3"/>
    <w:rsid w:val="00910CDB"/>
    <w:rsid w:val="009119C0"/>
    <w:rsid w:val="0091299E"/>
    <w:rsid w:val="00915A3B"/>
    <w:rsid w:val="00915D66"/>
    <w:rsid w:val="00917EEF"/>
    <w:rsid w:val="00920702"/>
    <w:rsid w:val="00921831"/>
    <w:rsid w:val="009222AC"/>
    <w:rsid w:val="00922BC9"/>
    <w:rsid w:val="00924112"/>
    <w:rsid w:val="009251AC"/>
    <w:rsid w:val="0092652F"/>
    <w:rsid w:val="00926649"/>
    <w:rsid w:val="00930502"/>
    <w:rsid w:val="009317E9"/>
    <w:rsid w:val="00932263"/>
    <w:rsid w:val="00933381"/>
    <w:rsid w:val="00933DA2"/>
    <w:rsid w:val="00933F25"/>
    <w:rsid w:val="0093552B"/>
    <w:rsid w:val="00935533"/>
    <w:rsid w:val="00936399"/>
    <w:rsid w:val="00936518"/>
    <w:rsid w:val="00937417"/>
    <w:rsid w:val="00937811"/>
    <w:rsid w:val="00937B86"/>
    <w:rsid w:val="00937DBD"/>
    <w:rsid w:val="009402B3"/>
    <w:rsid w:val="00940566"/>
    <w:rsid w:val="00940A78"/>
    <w:rsid w:val="0094107B"/>
    <w:rsid w:val="00943B57"/>
    <w:rsid w:val="00943FEA"/>
    <w:rsid w:val="0094409E"/>
    <w:rsid w:val="00944CC5"/>
    <w:rsid w:val="00945E5A"/>
    <w:rsid w:val="00947ED9"/>
    <w:rsid w:val="00950C9A"/>
    <w:rsid w:val="00951FBF"/>
    <w:rsid w:val="00952278"/>
    <w:rsid w:val="00954616"/>
    <w:rsid w:val="0095519D"/>
    <w:rsid w:val="009551A0"/>
    <w:rsid w:val="00955316"/>
    <w:rsid w:val="00957143"/>
    <w:rsid w:val="00957415"/>
    <w:rsid w:val="00957BBC"/>
    <w:rsid w:val="00964DF3"/>
    <w:rsid w:val="00965728"/>
    <w:rsid w:val="00965746"/>
    <w:rsid w:val="00967F41"/>
    <w:rsid w:val="00972D04"/>
    <w:rsid w:val="009754ED"/>
    <w:rsid w:val="00976543"/>
    <w:rsid w:val="0097707F"/>
    <w:rsid w:val="00977A10"/>
    <w:rsid w:val="009821B0"/>
    <w:rsid w:val="00983084"/>
    <w:rsid w:val="00984146"/>
    <w:rsid w:val="009844F1"/>
    <w:rsid w:val="009844FD"/>
    <w:rsid w:val="00985082"/>
    <w:rsid w:val="0098562F"/>
    <w:rsid w:val="0098575F"/>
    <w:rsid w:val="00986293"/>
    <w:rsid w:val="0098660C"/>
    <w:rsid w:val="00986BC6"/>
    <w:rsid w:val="0098731B"/>
    <w:rsid w:val="00987766"/>
    <w:rsid w:val="00990017"/>
    <w:rsid w:val="00990887"/>
    <w:rsid w:val="009917A1"/>
    <w:rsid w:val="009924FD"/>
    <w:rsid w:val="0099468C"/>
    <w:rsid w:val="00995247"/>
    <w:rsid w:val="0099721C"/>
    <w:rsid w:val="009A0899"/>
    <w:rsid w:val="009A2A04"/>
    <w:rsid w:val="009A57AE"/>
    <w:rsid w:val="009A5EFA"/>
    <w:rsid w:val="009A7DF2"/>
    <w:rsid w:val="009B0759"/>
    <w:rsid w:val="009B0C20"/>
    <w:rsid w:val="009B0D28"/>
    <w:rsid w:val="009B1071"/>
    <w:rsid w:val="009B19F7"/>
    <w:rsid w:val="009B1D74"/>
    <w:rsid w:val="009B27D7"/>
    <w:rsid w:val="009B2B47"/>
    <w:rsid w:val="009B4E6E"/>
    <w:rsid w:val="009B7B9F"/>
    <w:rsid w:val="009C0334"/>
    <w:rsid w:val="009C29C5"/>
    <w:rsid w:val="009C2AD0"/>
    <w:rsid w:val="009C2E20"/>
    <w:rsid w:val="009C4143"/>
    <w:rsid w:val="009C4884"/>
    <w:rsid w:val="009C4A58"/>
    <w:rsid w:val="009C5444"/>
    <w:rsid w:val="009C55BC"/>
    <w:rsid w:val="009C61C4"/>
    <w:rsid w:val="009C7300"/>
    <w:rsid w:val="009C78AB"/>
    <w:rsid w:val="009D1BB2"/>
    <w:rsid w:val="009D256C"/>
    <w:rsid w:val="009D4A20"/>
    <w:rsid w:val="009D500B"/>
    <w:rsid w:val="009D69EF"/>
    <w:rsid w:val="009D6A9C"/>
    <w:rsid w:val="009D7E3F"/>
    <w:rsid w:val="009E1CF5"/>
    <w:rsid w:val="009E2975"/>
    <w:rsid w:val="009E34A9"/>
    <w:rsid w:val="009E7077"/>
    <w:rsid w:val="009E77CE"/>
    <w:rsid w:val="009F00E4"/>
    <w:rsid w:val="009F0A85"/>
    <w:rsid w:val="009F140E"/>
    <w:rsid w:val="009F49CB"/>
    <w:rsid w:val="009F51DB"/>
    <w:rsid w:val="009F5969"/>
    <w:rsid w:val="009F59D6"/>
    <w:rsid w:val="009F7962"/>
    <w:rsid w:val="00A0066A"/>
    <w:rsid w:val="00A00CD0"/>
    <w:rsid w:val="00A017E9"/>
    <w:rsid w:val="00A04BE5"/>
    <w:rsid w:val="00A04CE4"/>
    <w:rsid w:val="00A0634A"/>
    <w:rsid w:val="00A06FB6"/>
    <w:rsid w:val="00A07C34"/>
    <w:rsid w:val="00A11B85"/>
    <w:rsid w:val="00A12F1B"/>
    <w:rsid w:val="00A13497"/>
    <w:rsid w:val="00A14BC9"/>
    <w:rsid w:val="00A15A2C"/>
    <w:rsid w:val="00A16332"/>
    <w:rsid w:val="00A170F3"/>
    <w:rsid w:val="00A177FD"/>
    <w:rsid w:val="00A17C0E"/>
    <w:rsid w:val="00A17DA6"/>
    <w:rsid w:val="00A22450"/>
    <w:rsid w:val="00A2456B"/>
    <w:rsid w:val="00A24FE7"/>
    <w:rsid w:val="00A25444"/>
    <w:rsid w:val="00A266BF"/>
    <w:rsid w:val="00A30347"/>
    <w:rsid w:val="00A32253"/>
    <w:rsid w:val="00A33300"/>
    <w:rsid w:val="00A34EAB"/>
    <w:rsid w:val="00A34EE1"/>
    <w:rsid w:val="00A3588E"/>
    <w:rsid w:val="00A36728"/>
    <w:rsid w:val="00A37976"/>
    <w:rsid w:val="00A37EF4"/>
    <w:rsid w:val="00A40F4A"/>
    <w:rsid w:val="00A4191B"/>
    <w:rsid w:val="00A4308E"/>
    <w:rsid w:val="00A4371D"/>
    <w:rsid w:val="00A44EFF"/>
    <w:rsid w:val="00A452C7"/>
    <w:rsid w:val="00A4648C"/>
    <w:rsid w:val="00A475B3"/>
    <w:rsid w:val="00A5008A"/>
    <w:rsid w:val="00A51EEF"/>
    <w:rsid w:val="00A525ED"/>
    <w:rsid w:val="00A53247"/>
    <w:rsid w:val="00A5397A"/>
    <w:rsid w:val="00A53D4B"/>
    <w:rsid w:val="00A54546"/>
    <w:rsid w:val="00A54A8D"/>
    <w:rsid w:val="00A56987"/>
    <w:rsid w:val="00A56C42"/>
    <w:rsid w:val="00A57436"/>
    <w:rsid w:val="00A60728"/>
    <w:rsid w:val="00A60C56"/>
    <w:rsid w:val="00A637C6"/>
    <w:rsid w:val="00A644E5"/>
    <w:rsid w:val="00A66EBB"/>
    <w:rsid w:val="00A6751D"/>
    <w:rsid w:val="00A70477"/>
    <w:rsid w:val="00A7132F"/>
    <w:rsid w:val="00A7184D"/>
    <w:rsid w:val="00A7422D"/>
    <w:rsid w:val="00A76B6F"/>
    <w:rsid w:val="00A7791D"/>
    <w:rsid w:val="00A77AAC"/>
    <w:rsid w:val="00A801CC"/>
    <w:rsid w:val="00A827F4"/>
    <w:rsid w:val="00A841D6"/>
    <w:rsid w:val="00A8516C"/>
    <w:rsid w:val="00A857DD"/>
    <w:rsid w:val="00A873CC"/>
    <w:rsid w:val="00A87C5B"/>
    <w:rsid w:val="00A909E0"/>
    <w:rsid w:val="00A942B6"/>
    <w:rsid w:val="00A94499"/>
    <w:rsid w:val="00A9455F"/>
    <w:rsid w:val="00A97A66"/>
    <w:rsid w:val="00AA05DD"/>
    <w:rsid w:val="00AA15FD"/>
    <w:rsid w:val="00AA17B1"/>
    <w:rsid w:val="00AA25FE"/>
    <w:rsid w:val="00AA3C16"/>
    <w:rsid w:val="00AA4264"/>
    <w:rsid w:val="00AA4918"/>
    <w:rsid w:val="00AA5182"/>
    <w:rsid w:val="00AA541D"/>
    <w:rsid w:val="00AA67AA"/>
    <w:rsid w:val="00AA7B74"/>
    <w:rsid w:val="00AA7EF1"/>
    <w:rsid w:val="00AB05DC"/>
    <w:rsid w:val="00AB514B"/>
    <w:rsid w:val="00AB795E"/>
    <w:rsid w:val="00AC018E"/>
    <w:rsid w:val="00AC024C"/>
    <w:rsid w:val="00AC07A5"/>
    <w:rsid w:val="00AC2124"/>
    <w:rsid w:val="00AC2177"/>
    <w:rsid w:val="00AC2271"/>
    <w:rsid w:val="00AC25AA"/>
    <w:rsid w:val="00AC3222"/>
    <w:rsid w:val="00AC39A5"/>
    <w:rsid w:val="00AC51CA"/>
    <w:rsid w:val="00AC52AC"/>
    <w:rsid w:val="00AC5F0F"/>
    <w:rsid w:val="00AC61A9"/>
    <w:rsid w:val="00AD079B"/>
    <w:rsid w:val="00AD0B3C"/>
    <w:rsid w:val="00AD2712"/>
    <w:rsid w:val="00AD48E6"/>
    <w:rsid w:val="00AD5F7A"/>
    <w:rsid w:val="00AD640C"/>
    <w:rsid w:val="00AE086F"/>
    <w:rsid w:val="00AE20B5"/>
    <w:rsid w:val="00AE26C4"/>
    <w:rsid w:val="00AE28EC"/>
    <w:rsid w:val="00AE2C61"/>
    <w:rsid w:val="00AE3028"/>
    <w:rsid w:val="00AE3AA8"/>
    <w:rsid w:val="00AE418C"/>
    <w:rsid w:val="00AE4E06"/>
    <w:rsid w:val="00AE7A36"/>
    <w:rsid w:val="00AE7C73"/>
    <w:rsid w:val="00AF023D"/>
    <w:rsid w:val="00AF0804"/>
    <w:rsid w:val="00AF0AA7"/>
    <w:rsid w:val="00AF3576"/>
    <w:rsid w:val="00AF3F9C"/>
    <w:rsid w:val="00AF5524"/>
    <w:rsid w:val="00AF585B"/>
    <w:rsid w:val="00AF6398"/>
    <w:rsid w:val="00AF7EDF"/>
    <w:rsid w:val="00B00EC2"/>
    <w:rsid w:val="00B04779"/>
    <w:rsid w:val="00B048BC"/>
    <w:rsid w:val="00B057AC"/>
    <w:rsid w:val="00B05BD9"/>
    <w:rsid w:val="00B05D99"/>
    <w:rsid w:val="00B070C1"/>
    <w:rsid w:val="00B07C49"/>
    <w:rsid w:val="00B07FAF"/>
    <w:rsid w:val="00B10E9D"/>
    <w:rsid w:val="00B1406E"/>
    <w:rsid w:val="00B24449"/>
    <w:rsid w:val="00B244E3"/>
    <w:rsid w:val="00B244F6"/>
    <w:rsid w:val="00B24599"/>
    <w:rsid w:val="00B25F24"/>
    <w:rsid w:val="00B27BCF"/>
    <w:rsid w:val="00B30C2E"/>
    <w:rsid w:val="00B31578"/>
    <w:rsid w:val="00B31604"/>
    <w:rsid w:val="00B32157"/>
    <w:rsid w:val="00B33D28"/>
    <w:rsid w:val="00B364C8"/>
    <w:rsid w:val="00B42348"/>
    <w:rsid w:val="00B435A6"/>
    <w:rsid w:val="00B435D8"/>
    <w:rsid w:val="00B44531"/>
    <w:rsid w:val="00B44A5F"/>
    <w:rsid w:val="00B45528"/>
    <w:rsid w:val="00B46D21"/>
    <w:rsid w:val="00B51E47"/>
    <w:rsid w:val="00B52F7E"/>
    <w:rsid w:val="00B5422E"/>
    <w:rsid w:val="00B54BBB"/>
    <w:rsid w:val="00B551E4"/>
    <w:rsid w:val="00B554A3"/>
    <w:rsid w:val="00B579AA"/>
    <w:rsid w:val="00B601B5"/>
    <w:rsid w:val="00B6038B"/>
    <w:rsid w:val="00B6169E"/>
    <w:rsid w:val="00B62E14"/>
    <w:rsid w:val="00B661F0"/>
    <w:rsid w:val="00B7046F"/>
    <w:rsid w:val="00B7064A"/>
    <w:rsid w:val="00B7281E"/>
    <w:rsid w:val="00B73841"/>
    <w:rsid w:val="00B738C5"/>
    <w:rsid w:val="00B74031"/>
    <w:rsid w:val="00B75929"/>
    <w:rsid w:val="00B77BD3"/>
    <w:rsid w:val="00B818FD"/>
    <w:rsid w:val="00B81984"/>
    <w:rsid w:val="00B82FF9"/>
    <w:rsid w:val="00B833E8"/>
    <w:rsid w:val="00B91F70"/>
    <w:rsid w:val="00B9350D"/>
    <w:rsid w:val="00B93BDA"/>
    <w:rsid w:val="00B94A41"/>
    <w:rsid w:val="00B94E65"/>
    <w:rsid w:val="00B95EBD"/>
    <w:rsid w:val="00B9694D"/>
    <w:rsid w:val="00B97C5A"/>
    <w:rsid w:val="00BA0102"/>
    <w:rsid w:val="00BA3BB0"/>
    <w:rsid w:val="00BA4350"/>
    <w:rsid w:val="00BA4A7A"/>
    <w:rsid w:val="00BA5F7E"/>
    <w:rsid w:val="00BB0619"/>
    <w:rsid w:val="00BB282E"/>
    <w:rsid w:val="00BB2AF1"/>
    <w:rsid w:val="00BB2D68"/>
    <w:rsid w:val="00BB30E8"/>
    <w:rsid w:val="00BB4648"/>
    <w:rsid w:val="00BB4D02"/>
    <w:rsid w:val="00BB6089"/>
    <w:rsid w:val="00BB6DA6"/>
    <w:rsid w:val="00BB7BC1"/>
    <w:rsid w:val="00BC1FE5"/>
    <w:rsid w:val="00BC3961"/>
    <w:rsid w:val="00BC3FFE"/>
    <w:rsid w:val="00BC7EB2"/>
    <w:rsid w:val="00BD30E2"/>
    <w:rsid w:val="00BD5489"/>
    <w:rsid w:val="00BD5887"/>
    <w:rsid w:val="00BD6BAB"/>
    <w:rsid w:val="00BE141C"/>
    <w:rsid w:val="00BE21C4"/>
    <w:rsid w:val="00BE3208"/>
    <w:rsid w:val="00BE460B"/>
    <w:rsid w:val="00BE6401"/>
    <w:rsid w:val="00BE65D1"/>
    <w:rsid w:val="00BF4B8C"/>
    <w:rsid w:val="00BF6792"/>
    <w:rsid w:val="00BF69C3"/>
    <w:rsid w:val="00BF7C9A"/>
    <w:rsid w:val="00C000AD"/>
    <w:rsid w:val="00C01B5F"/>
    <w:rsid w:val="00C02120"/>
    <w:rsid w:val="00C02170"/>
    <w:rsid w:val="00C02294"/>
    <w:rsid w:val="00C0334A"/>
    <w:rsid w:val="00C03F10"/>
    <w:rsid w:val="00C0473C"/>
    <w:rsid w:val="00C04D1C"/>
    <w:rsid w:val="00C0587D"/>
    <w:rsid w:val="00C05A33"/>
    <w:rsid w:val="00C0656E"/>
    <w:rsid w:val="00C07371"/>
    <w:rsid w:val="00C07633"/>
    <w:rsid w:val="00C076FE"/>
    <w:rsid w:val="00C11D63"/>
    <w:rsid w:val="00C1499E"/>
    <w:rsid w:val="00C168AD"/>
    <w:rsid w:val="00C1747F"/>
    <w:rsid w:val="00C20B14"/>
    <w:rsid w:val="00C20BFD"/>
    <w:rsid w:val="00C22CFD"/>
    <w:rsid w:val="00C237F3"/>
    <w:rsid w:val="00C245A8"/>
    <w:rsid w:val="00C24D29"/>
    <w:rsid w:val="00C25564"/>
    <w:rsid w:val="00C25A9A"/>
    <w:rsid w:val="00C30EFC"/>
    <w:rsid w:val="00C3145A"/>
    <w:rsid w:val="00C31C1E"/>
    <w:rsid w:val="00C3320F"/>
    <w:rsid w:val="00C3366D"/>
    <w:rsid w:val="00C33B36"/>
    <w:rsid w:val="00C33C15"/>
    <w:rsid w:val="00C33F5A"/>
    <w:rsid w:val="00C34225"/>
    <w:rsid w:val="00C34782"/>
    <w:rsid w:val="00C34EBF"/>
    <w:rsid w:val="00C365D6"/>
    <w:rsid w:val="00C36863"/>
    <w:rsid w:val="00C40E15"/>
    <w:rsid w:val="00C416F9"/>
    <w:rsid w:val="00C44FD8"/>
    <w:rsid w:val="00C44FDD"/>
    <w:rsid w:val="00C459E7"/>
    <w:rsid w:val="00C45F4A"/>
    <w:rsid w:val="00C46614"/>
    <w:rsid w:val="00C47A46"/>
    <w:rsid w:val="00C523FC"/>
    <w:rsid w:val="00C537B5"/>
    <w:rsid w:val="00C54F43"/>
    <w:rsid w:val="00C57045"/>
    <w:rsid w:val="00C6012E"/>
    <w:rsid w:val="00C61541"/>
    <w:rsid w:val="00C6217B"/>
    <w:rsid w:val="00C62817"/>
    <w:rsid w:val="00C64EF9"/>
    <w:rsid w:val="00C72DF9"/>
    <w:rsid w:val="00C73E72"/>
    <w:rsid w:val="00C7483E"/>
    <w:rsid w:val="00C750EC"/>
    <w:rsid w:val="00C752EF"/>
    <w:rsid w:val="00C754BC"/>
    <w:rsid w:val="00C76F51"/>
    <w:rsid w:val="00C775E0"/>
    <w:rsid w:val="00C80175"/>
    <w:rsid w:val="00C80C23"/>
    <w:rsid w:val="00C811FB"/>
    <w:rsid w:val="00C8128B"/>
    <w:rsid w:val="00C82468"/>
    <w:rsid w:val="00C833E8"/>
    <w:rsid w:val="00C83419"/>
    <w:rsid w:val="00C83B0B"/>
    <w:rsid w:val="00C85285"/>
    <w:rsid w:val="00C86D96"/>
    <w:rsid w:val="00C87A87"/>
    <w:rsid w:val="00C87E76"/>
    <w:rsid w:val="00C9258D"/>
    <w:rsid w:val="00C927D7"/>
    <w:rsid w:val="00C92B8D"/>
    <w:rsid w:val="00C930E5"/>
    <w:rsid w:val="00C94517"/>
    <w:rsid w:val="00CA20FB"/>
    <w:rsid w:val="00CA49CF"/>
    <w:rsid w:val="00CA5891"/>
    <w:rsid w:val="00CA6FEF"/>
    <w:rsid w:val="00CA71B7"/>
    <w:rsid w:val="00CA73BC"/>
    <w:rsid w:val="00CB033B"/>
    <w:rsid w:val="00CB127D"/>
    <w:rsid w:val="00CB2D35"/>
    <w:rsid w:val="00CB64E4"/>
    <w:rsid w:val="00CB6E1E"/>
    <w:rsid w:val="00CB7A3D"/>
    <w:rsid w:val="00CC150E"/>
    <w:rsid w:val="00CC1CF7"/>
    <w:rsid w:val="00CC378B"/>
    <w:rsid w:val="00CC6747"/>
    <w:rsid w:val="00CD0160"/>
    <w:rsid w:val="00CD07DB"/>
    <w:rsid w:val="00CD2640"/>
    <w:rsid w:val="00CD3B50"/>
    <w:rsid w:val="00CD4517"/>
    <w:rsid w:val="00CD4593"/>
    <w:rsid w:val="00CD5AA9"/>
    <w:rsid w:val="00CD60A2"/>
    <w:rsid w:val="00CD614B"/>
    <w:rsid w:val="00CD77DE"/>
    <w:rsid w:val="00CE2783"/>
    <w:rsid w:val="00CE398D"/>
    <w:rsid w:val="00CE698B"/>
    <w:rsid w:val="00CF1632"/>
    <w:rsid w:val="00CF176D"/>
    <w:rsid w:val="00CF3AFF"/>
    <w:rsid w:val="00CF486E"/>
    <w:rsid w:val="00CF6B00"/>
    <w:rsid w:val="00CF7BAB"/>
    <w:rsid w:val="00D014CE"/>
    <w:rsid w:val="00D0157B"/>
    <w:rsid w:val="00D02B4F"/>
    <w:rsid w:val="00D037DE"/>
    <w:rsid w:val="00D049F7"/>
    <w:rsid w:val="00D04CBE"/>
    <w:rsid w:val="00D04E59"/>
    <w:rsid w:val="00D04E6D"/>
    <w:rsid w:val="00D04FCB"/>
    <w:rsid w:val="00D103FB"/>
    <w:rsid w:val="00D1076A"/>
    <w:rsid w:val="00D1354D"/>
    <w:rsid w:val="00D14C10"/>
    <w:rsid w:val="00D150E5"/>
    <w:rsid w:val="00D16C92"/>
    <w:rsid w:val="00D16D7B"/>
    <w:rsid w:val="00D2081A"/>
    <w:rsid w:val="00D20901"/>
    <w:rsid w:val="00D20A4D"/>
    <w:rsid w:val="00D225F1"/>
    <w:rsid w:val="00D24282"/>
    <w:rsid w:val="00D2625C"/>
    <w:rsid w:val="00D26A22"/>
    <w:rsid w:val="00D27516"/>
    <w:rsid w:val="00D304A7"/>
    <w:rsid w:val="00D31E3A"/>
    <w:rsid w:val="00D32045"/>
    <w:rsid w:val="00D32671"/>
    <w:rsid w:val="00D34F8C"/>
    <w:rsid w:val="00D41D69"/>
    <w:rsid w:val="00D420EA"/>
    <w:rsid w:val="00D42536"/>
    <w:rsid w:val="00D42D02"/>
    <w:rsid w:val="00D45AD8"/>
    <w:rsid w:val="00D501EB"/>
    <w:rsid w:val="00D50BA8"/>
    <w:rsid w:val="00D50E3A"/>
    <w:rsid w:val="00D51470"/>
    <w:rsid w:val="00D51B72"/>
    <w:rsid w:val="00D527F6"/>
    <w:rsid w:val="00D52C34"/>
    <w:rsid w:val="00D53FC5"/>
    <w:rsid w:val="00D55E11"/>
    <w:rsid w:val="00D572D6"/>
    <w:rsid w:val="00D57808"/>
    <w:rsid w:val="00D57821"/>
    <w:rsid w:val="00D57961"/>
    <w:rsid w:val="00D6045F"/>
    <w:rsid w:val="00D6291F"/>
    <w:rsid w:val="00D631E0"/>
    <w:rsid w:val="00D639C6"/>
    <w:rsid w:val="00D65C4E"/>
    <w:rsid w:val="00D72E12"/>
    <w:rsid w:val="00D72FD6"/>
    <w:rsid w:val="00D737A8"/>
    <w:rsid w:val="00D74E64"/>
    <w:rsid w:val="00D750F7"/>
    <w:rsid w:val="00D7569B"/>
    <w:rsid w:val="00D75EEF"/>
    <w:rsid w:val="00D770F2"/>
    <w:rsid w:val="00D8071F"/>
    <w:rsid w:val="00D8178C"/>
    <w:rsid w:val="00D81DF1"/>
    <w:rsid w:val="00D82240"/>
    <w:rsid w:val="00D8371B"/>
    <w:rsid w:val="00D84F82"/>
    <w:rsid w:val="00D85456"/>
    <w:rsid w:val="00D866B8"/>
    <w:rsid w:val="00D86D1B"/>
    <w:rsid w:val="00D86D41"/>
    <w:rsid w:val="00D87B3A"/>
    <w:rsid w:val="00D87E59"/>
    <w:rsid w:val="00D903CF"/>
    <w:rsid w:val="00D90E99"/>
    <w:rsid w:val="00D91F0A"/>
    <w:rsid w:val="00D92358"/>
    <w:rsid w:val="00D9279A"/>
    <w:rsid w:val="00D94198"/>
    <w:rsid w:val="00D955F1"/>
    <w:rsid w:val="00D95EC6"/>
    <w:rsid w:val="00DA116B"/>
    <w:rsid w:val="00DA1245"/>
    <w:rsid w:val="00DA182C"/>
    <w:rsid w:val="00DA2DB2"/>
    <w:rsid w:val="00DA366F"/>
    <w:rsid w:val="00DB1C4A"/>
    <w:rsid w:val="00DB2850"/>
    <w:rsid w:val="00DB2B0A"/>
    <w:rsid w:val="00DB39DD"/>
    <w:rsid w:val="00DB4903"/>
    <w:rsid w:val="00DB5BFD"/>
    <w:rsid w:val="00DB6227"/>
    <w:rsid w:val="00DB6629"/>
    <w:rsid w:val="00DC0145"/>
    <w:rsid w:val="00DC1CA1"/>
    <w:rsid w:val="00DC29D2"/>
    <w:rsid w:val="00DC453B"/>
    <w:rsid w:val="00DC4EA4"/>
    <w:rsid w:val="00DC4F67"/>
    <w:rsid w:val="00DC511A"/>
    <w:rsid w:val="00DC5435"/>
    <w:rsid w:val="00DC570C"/>
    <w:rsid w:val="00DC6082"/>
    <w:rsid w:val="00DC62B4"/>
    <w:rsid w:val="00DC744D"/>
    <w:rsid w:val="00DD03CD"/>
    <w:rsid w:val="00DD0B6C"/>
    <w:rsid w:val="00DD3962"/>
    <w:rsid w:val="00DD4DD7"/>
    <w:rsid w:val="00DD53F6"/>
    <w:rsid w:val="00DE143C"/>
    <w:rsid w:val="00DE2CF4"/>
    <w:rsid w:val="00DE3381"/>
    <w:rsid w:val="00DE3713"/>
    <w:rsid w:val="00DE3828"/>
    <w:rsid w:val="00DE3D37"/>
    <w:rsid w:val="00DE53D8"/>
    <w:rsid w:val="00DE7FF4"/>
    <w:rsid w:val="00DF0060"/>
    <w:rsid w:val="00DF1EFD"/>
    <w:rsid w:val="00DF20A0"/>
    <w:rsid w:val="00DF24FF"/>
    <w:rsid w:val="00DF3047"/>
    <w:rsid w:val="00DF395A"/>
    <w:rsid w:val="00DF48A7"/>
    <w:rsid w:val="00DF54D3"/>
    <w:rsid w:val="00E0066F"/>
    <w:rsid w:val="00E067AC"/>
    <w:rsid w:val="00E06FC5"/>
    <w:rsid w:val="00E079A7"/>
    <w:rsid w:val="00E07E6F"/>
    <w:rsid w:val="00E07EFA"/>
    <w:rsid w:val="00E113BA"/>
    <w:rsid w:val="00E12EE1"/>
    <w:rsid w:val="00E1700C"/>
    <w:rsid w:val="00E21AA8"/>
    <w:rsid w:val="00E2444F"/>
    <w:rsid w:val="00E25063"/>
    <w:rsid w:val="00E256EE"/>
    <w:rsid w:val="00E267CD"/>
    <w:rsid w:val="00E27CC0"/>
    <w:rsid w:val="00E27EEF"/>
    <w:rsid w:val="00E3077D"/>
    <w:rsid w:val="00E3160A"/>
    <w:rsid w:val="00E31658"/>
    <w:rsid w:val="00E32B52"/>
    <w:rsid w:val="00E34F67"/>
    <w:rsid w:val="00E35F3C"/>
    <w:rsid w:val="00E36644"/>
    <w:rsid w:val="00E36A28"/>
    <w:rsid w:val="00E37E79"/>
    <w:rsid w:val="00E41800"/>
    <w:rsid w:val="00E4296E"/>
    <w:rsid w:val="00E433F4"/>
    <w:rsid w:val="00E45DF0"/>
    <w:rsid w:val="00E469E6"/>
    <w:rsid w:val="00E47665"/>
    <w:rsid w:val="00E531AC"/>
    <w:rsid w:val="00E53379"/>
    <w:rsid w:val="00E56B63"/>
    <w:rsid w:val="00E6148F"/>
    <w:rsid w:val="00E61EBB"/>
    <w:rsid w:val="00E61FDC"/>
    <w:rsid w:val="00E62D79"/>
    <w:rsid w:val="00E62E82"/>
    <w:rsid w:val="00E63D44"/>
    <w:rsid w:val="00E64B8E"/>
    <w:rsid w:val="00E6595B"/>
    <w:rsid w:val="00E66230"/>
    <w:rsid w:val="00E6676D"/>
    <w:rsid w:val="00E67466"/>
    <w:rsid w:val="00E738C8"/>
    <w:rsid w:val="00E73CBE"/>
    <w:rsid w:val="00E75C8C"/>
    <w:rsid w:val="00E75E86"/>
    <w:rsid w:val="00E7607B"/>
    <w:rsid w:val="00E7712C"/>
    <w:rsid w:val="00E83E72"/>
    <w:rsid w:val="00E84054"/>
    <w:rsid w:val="00E852D2"/>
    <w:rsid w:val="00E8716C"/>
    <w:rsid w:val="00E91336"/>
    <w:rsid w:val="00E94579"/>
    <w:rsid w:val="00E9470B"/>
    <w:rsid w:val="00E978FD"/>
    <w:rsid w:val="00EA0C46"/>
    <w:rsid w:val="00EA2995"/>
    <w:rsid w:val="00EA4ADF"/>
    <w:rsid w:val="00EA7558"/>
    <w:rsid w:val="00EA7B50"/>
    <w:rsid w:val="00EB09B8"/>
    <w:rsid w:val="00EB151A"/>
    <w:rsid w:val="00EB4F78"/>
    <w:rsid w:val="00EB668E"/>
    <w:rsid w:val="00EB6783"/>
    <w:rsid w:val="00EB7531"/>
    <w:rsid w:val="00EB7E4B"/>
    <w:rsid w:val="00EC02A1"/>
    <w:rsid w:val="00EC1DC4"/>
    <w:rsid w:val="00EC2C97"/>
    <w:rsid w:val="00EC2CB4"/>
    <w:rsid w:val="00EC50C0"/>
    <w:rsid w:val="00EC5E5E"/>
    <w:rsid w:val="00EC6E60"/>
    <w:rsid w:val="00ED0880"/>
    <w:rsid w:val="00ED2115"/>
    <w:rsid w:val="00ED3A25"/>
    <w:rsid w:val="00ED5597"/>
    <w:rsid w:val="00ED5B6A"/>
    <w:rsid w:val="00ED6D63"/>
    <w:rsid w:val="00ED7AA5"/>
    <w:rsid w:val="00ED7F35"/>
    <w:rsid w:val="00EE030D"/>
    <w:rsid w:val="00EE305A"/>
    <w:rsid w:val="00EE3358"/>
    <w:rsid w:val="00EE5A43"/>
    <w:rsid w:val="00EE6B2B"/>
    <w:rsid w:val="00EE727B"/>
    <w:rsid w:val="00EF34BB"/>
    <w:rsid w:val="00EF38A9"/>
    <w:rsid w:val="00EF433F"/>
    <w:rsid w:val="00EF7335"/>
    <w:rsid w:val="00EF77EC"/>
    <w:rsid w:val="00EF7B4F"/>
    <w:rsid w:val="00EF7C55"/>
    <w:rsid w:val="00F01DC8"/>
    <w:rsid w:val="00F02FF8"/>
    <w:rsid w:val="00F038B3"/>
    <w:rsid w:val="00F03A70"/>
    <w:rsid w:val="00F03A9E"/>
    <w:rsid w:val="00F047DC"/>
    <w:rsid w:val="00F049D3"/>
    <w:rsid w:val="00F05A5B"/>
    <w:rsid w:val="00F07157"/>
    <w:rsid w:val="00F10B72"/>
    <w:rsid w:val="00F10CEE"/>
    <w:rsid w:val="00F11221"/>
    <w:rsid w:val="00F11A9E"/>
    <w:rsid w:val="00F15938"/>
    <w:rsid w:val="00F15AE6"/>
    <w:rsid w:val="00F16AAD"/>
    <w:rsid w:val="00F16D6B"/>
    <w:rsid w:val="00F173AA"/>
    <w:rsid w:val="00F20634"/>
    <w:rsid w:val="00F22958"/>
    <w:rsid w:val="00F26C04"/>
    <w:rsid w:val="00F30DA5"/>
    <w:rsid w:val="00F32A58"/>
    <w:rsid w:val="00F347D9"/>
    <w:rsid w:val="00F35C0F"/>
    <w:rsid w:val="00F36BF9"/>
    <w:rsid w:val="00F36F6F"/>
    <w:rsid w:val="00F37104"/>
    <w:rsid w:val="00F37EF1"/>
    <w:rsid w:val="00F37FC0"/>
    <w:rsid w:val="00F422AE"/>
    <w:rsid w:val="00F42529"/>
    <w:rsid w:val="00F42BF9"/>
    <w:rsid w:val="00F43363"/>
    <w:rsid w:val="00F468F3"/>
    <w:rsid w:val="00F47192"/>
    <w:rsid w:val="00F479CA"/>
    <w:rsid w:val="00F51A52"/>
    <w:rsid w:val="00F52F99"/>
    <w:rsid w:val="00F5495F"/>
    <w:rsid w:val="00F551BB"/>
    <w:rsid w:val="00F5559B"/>
    <w:rsid w:val="00F55B85"/>
    <w:rsid w:val="00F55C0C"/>
    <w:rsid w:val="00F56C55"/>
    <w:rsid w:val="00F573B0"/>
    <w:rsid w:val="00F57D0F"/>
    <w:rsid w:val="00F614D9"/>
    <w:rsid w:val="00F62E05"/>
    <w:rsid w:val="00F638C2"/>
    <w:rsid w:val="00F63E52"/>
    <w:rsid w:val="00F642E2"/>
    <w:rsid w:val="00F643B8"/>
    <w:rsid w:val="00F643DD"/>
    <w:rsid w:val="00F64566"/>
    <w:rsid w:val="00F65E26"/>
    <w:rsid w:val="00F663CC"/>
    <w:rsid w:val="00F66C93"/>
    <w:rsid w:val="00F7145A"/>
    <w:rsid w:val="00F71E6A"/>
    <w:rsid w:val="00F73C49"/>
    <w:rsid w:val="00F74F5D"/>
    <w:rsid w:val="00F76219"/>
    <w:rsid w:val="00F762AF"/>
    <w:rsid w:val="00F81368"/>
    <w:rsid w:val="00F81B9E"/>
    <w:rsid w:val="00F81D34"/>
    <w:rsid w:val="00F81E05"/>
    <w:rsid w:val="00F82A31"/>
    <w:rsid w:val="00F83A24"/>
    <w:rsid w:val="00F8576A"/>
    <w:rsid w:val="00F873ED"/>
    <w:rsid w:val="00F909D7"/>
    <w:rsid w:val="00F92782"/>
    <w:rsid w:val="00F93E04"/>
    <w:rsid w:val="00F94E6E"/>
    <w:rsid w:val="00F956C7"/>
    <w:rsid w:val="00F96540"/>
    <w:rsid w:val="00FA022C"/>
    <w:rsid w:val="00FA1509"/>
    <w:rsid w:val="00FA1528"/>
    <w:rsid w:val="00FA1C78"/>
    <w:rsid w:val="00FA3285"/>
    <w:rsid w:val="00FA56EB"/>
    <w:rsid w:val="00FA61D8"/>
    <w:rsid w:val="00FA69FB"/>
    <w:rsid w:val="00FA7659"/>
    <w:rsid w:val="00FB0393"/>
    <w:rsid w:val="00FB229A"/>
    <w:rsid w:val="00FB2B38"/>
    <w:rsid w:val="00FB317B"/>
    <w:rsid w:val="00FB36CA"/>
    <w:rsid w:val="00FB3DBA"/>
    <w:rsid w:val="00FB3F04"/>
    <w:rsid w:val="00FB4783"/>
    <w:rsid w:val="00FB5215"/>
    <w:rsid w:val="00FB74B8"/>
    <w:rsid w:val="00FC2CFC"/>
    <w:rsid w:val="00FC5888"/>
    <w:rsid w:val="00FC5D80"/>
    <w:rsid w:val="00FC76D2"/>
    <w:rsid w:val="00FC770D"/>
    <w:rsid w:val="00FD1005"/>
    <w:rsid w:val="00FD2038"/>
    <w:rsid w:val="00FD5E23"/>
    <w:rsid w:val="00FD6485"/>
    <w:rsid w:val="00FD6C1F"/>
    <w:rsid w:val="00FD7DF4"/>
    <w:rsid w:val="00FE1AAC"/>
    <w:rsid w:val="00FE2592"/>
    <w:rsid w:val="00FE3695"/>
    <w:rsid w:val="00FE3E3D"/>
    <w:rsid w:val="00FE435F"/>
    <w:rsid w:val="00FE671E"/>
    <w:rsid w:val="00FE67AA"/>
    <w:rsid w:val="00FE78CA"/>
    <w:rsid w:val="00FF076A"/>
    <w:rsid w:val="00FF24F9"/>
    <w:rsid w:val="00FF5183"/>
    <w:rsid w:val="00FF5AE0"/>
    <w:rsid w:val="00FF5C71"/>
    <w:rsid w:val="00FF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006F"/>
  <w15:docId w15:val="{58232ECF-891C-478D-BBF7-DD7A7C52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4">
    <w:name w:val="p14"/>
    <w:basedOn w:val="a"/>
    <w:rsid w:val="00EE5A43"/>
    <w:pPr>
      <w:widowControl w:val="0"/>
      <w:suppressAutoHyphens/>
      <w:spacing w:before="280" w:after="280" w:line="240" w:lineRule="auto"/>
      <w:ind w:firstLine="709"/>
    </w:pPr>
    <w:rPr>
      <w:rFonts w:ascii="Times New Roman" w:eastAsia="SimSun" w:hAnsi="Times New Roman" w:cs="Times New Roman"/>
      <w:kern w:val="1"/>
      <w:sz w:val="24"/>
      <w:szCs w:val="24"/>
      <w:lang w:eastAsia="zh-CN" w:bidi="hi-IN"/>
    </w:rPr>
  </w:style>
  <w:style w:type="paragraph" w:styleId="a3">
    <w:name w:val="toa heading"/>
    <w:basedOn w:val="a"/>
    <w:rsid w:val="00EE5A43"/>
    <w:pPr>
      <w:keepNext/>
      <w:widowControl w:val="0"/>
      <w:suppressLineNumbers/>
      <w:suppressAutoHyphens/>
      <w:spacing w:before="240" w:after="120" w:line="360" w:lineRule="auto"/>
    </w:pPr>
    <w:rPr>
      <w:rFonts w:ascii="Arial" w:eastAsia="SimSun" w:hAnsi="Arial" w:cs="Mangal"/>
      <w:b/>
      <w:bCs/>
      <w:kern w:val="1"/>
      <w:sz w:val="32"/>
      <w:szCs w:val="32"/>
      <w:lang w:eastAsia="zh-CN" w:bidi="hi-IN"/>
    </w:rPr>
  </w:style>
  <w:style w:type="character" w:customStyle="1" w:styleId="a4">
    <w:name w:val="Ссылка указателя"/>
    <w:rsid w:val="00EE5A43"/>
  </w:style>
  <w:style w:type="paragraph" w:styleId="1">
    <w:name w:val="toc 1"/>
    <w:basedOn w:val="a"/>
    <w:rsid w:val="00EE5A43"/>
    <w:pPr>
      <w:widowControl w:val="0"/>
      <w:suppressLineNumbers/>
      <w:tabs>
        <w:tab w:val="right" w:leader="dot" w:pos="9645"/>
      </w:tabs>
      <w:suppressAutoHyphens/>
      <w:spacing w:after="0" w:line="360" w:lineRule="auto"/>
    </w:pPr>
    <w:rPr>
      <w:rFonts w:ascii="Times New Roman" w:eastAsia="SimSun" w:hAnsi="Times New Roman" w:cs="Mangal"/>
      <w:kern w:val="1"/>
      <w:sz w:val="24"/>
      <w:szCs w:val="24"/>
      <w:lang w:eastAsia="zh-CN" w:bidi="hi-IN"/>
    </w:rPr>
  </w:style>
  <w:style w:type="paragraph" w:styleId="2">
    <w:name w:val="toc 2"/>
    <w:basedOn w:val="a"/>
    <w:rsid w:val="00EE5A43"/>
    <w:pPr>
      <w:widowControl w:val="0"/>
      <w:suppressLineNumbers/>
      <w:tabs>
        <w:tab w:val="right" w:leader="dot" w:pos="9362"/>
      </w:tabs>
      <w:suppressAutoHyphens/>
      <w:spacing w:after="0" w:line="360" w:lineRule="auto"/>
      <w:ind w:left="283"/>
    </w:pPr>
    <w:rPr>
      <w:rFonts w:ascii="Times New Roman" w:eastAsia="SimSun" w:hAnsi="Times New Roman" w:cs="Mangal"/>
      <w:kern w:val="1"/>
      <w:sz w:val="24"/>
      <w:szCs w:val="24"/>
      <w:lang w:eastAsia="zh-CN" w:bidi="hi-IN"/>
    </w:rPr>
  </w:style>
  <w:style w:type="paragraph" w:styleId="a5">
    <w:name w:val="No Spacing"/>
    <w:uiPriority w:val="1"/>
    <w:qFormat/>
    <w:rsid w:val="00EE5A43"/>
    <w:pPr>
      <w:widowControl w:val="0"/>
      <w:suppressAutoHyphens/>
      <w:spacing w:after="0" w:line="240" w:lineRule="auto"/>
      <w:ind w:firstLine="709"/>
    </w:pPr>
    <w:rPr>
      <w:rFonts w:ascii="Times New Roman" w:eastAsia="SimSun" w:hAnsi="Times New Roman" w:cs="Mangal"/>
      <w:kern w:val="1"/>
      <w:sz w:val="24"/>
      <w:szCs w:val="21"/>
      <w:lang w:eastAsia="zh-CN" w:bidi="hi-IN"/>
    </w:rPr>
  </w:style>
  <w:style w:type="paragraph" w:styleId="a6">
    <w:name w:val="footer"/>
    <w:basedOn w:val="a"/>
    <w:link w:val="a7"/>
    <w:uiPriority w:val="99"/>
    <w:unhideWhenUsed/>
    <w:rsid w:val="00EE5A43"/>
    <w:pPr>
      <w:widowControl w:val="0"/>
      <w:tabs>
        <w:tab w:val="center" w:pos="4677"/>
        <w:tab w:val="right" w:pos="9355"/>
      </w:tabs>
      <w:suppressAutoHyphens/>
      <w:spacing w:after="0" w:line="240" w:lineRule="auto"/>
      <w:ind w:firstLine="709"/>
    </w:pPr>
    <w:rPr>
      <w:rFonts w:ascii="Times New Roman" w:eastAsia="SimSun" w:hAnsi="Times New Roman" w:cs="Mangal"/>
      <w:kern w:val="1"/>
      <w:sz w:val="24"/>
      <w:szCs w:val="21"/>
      <w:lang w:eastAsia="zh-CN" w:bidi="hi-IN"/>
    </w:rPr>
  </w:style>
  <w:style w:type="character" w:customStyle="1" w:styleId="a7">
    <w:name w:val="Нижний колонтитул Знак"/>
    <w:basedOn w:val="a0"/>
    <w:link w:val="a6"/>
    <w:uiPriority w:val="99"/>
    <w:rsid w:val="00EE5A43"/>
    <w:rPr>
      <w:rFonts w:ascii="Times New Roman" w:eastAsia="SimSun" w:hAnsi="Times New Roman" w:cs="Mangal"/>
      <w:kern w:val="1"/>
      <w:sz w:val="24"/>
      <w:szCs w:val="21"/>
      <w:lang w:eastAsia="zh-CN" w:bidi="hi-IN"/>
    </w:rPr>
  </w:style>
  <w:style w:type="paragraph" w:styleId="a8">
    <w:name w:val="List Paragraph"/>
    <w:basedOn w:val="a"/>
    <w:uiPriority w:val="34"/>
    <w:qFormat/>
    <w:rsid w:val="00EE5A43"/>
    <w:pPr>
      <w:widowControl w:val="0"/>
      <w:suppressAutoHyphens/>
      <w:spacing w:after="0" w:line="360" w:lineRule="auto"/>
      <w:ind w:left="720" w:firstLine="709"/>
      <w:contextualSpacing/>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6422</Words>
  <Characters>36608</Characters>
  <Application>Microsoft Office Word</Application>
  <DocSecurity>0</DocSecurity>
  <Lines>305</Lines>
  <Paragraphs>85</Paragraphs>
  <ScaleCrop>false</ScaleCrop>
  <Company>Hewlett-Packard</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Греки</dc:creator>
  <cp:keywords/>
  <dc:description/>
  <cp:lastModifiedBy>Валерия Шулак</cp:lastModifiedBy>
  <cp:revision>4</cp:revision>
  <dcterms:created xsi:type="dcterms:W3CDTF">2019-01-24T15:41:00Z</dcterms:created>
  <dcterms:modified xsi:type="dcterms:W3CDTF">2019-03-16T15:28:00Z</dcterms:modified>
</cp:coreProperties>
</file>