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51D80" w14:textId="77777777" w:rsidR="00BE04AB" w:rsidRPr="00D07C1B" w:rsidRDefault="00BE04AB" w:rsidP="00BE04AB">
      <w:pPr>
        <w:keepNext/>
        <w:tabs>
          <w:tab w:val="left" w:pos="993"/>
          <w:tab w:val="left" w:pos="1560"/>
        </w:tabs>
        <w:suppressAutoHyphens/>
        <w:spacing w:after="0" w:line="360" w:lineRule="atLeast"/>
        <w:jc w:val="center"/>
        <w:outlineLvl w:val="0"/>
        <w:rPr>
          <w:rFonts w:ascii="Times New Roman" w:eastAsia="Times New Roman" w:hAnsi="Times New Roman" w:cs="Times New Roman"/>
          <w:bCs/>
          <w:caps/>
          <w:kern w:val="32"/>
          <w:sz w:val="32"/>
          <w:szCs w:val="32"/>
          <w:lang w:eastAsia="zh-CN"/>
        </w:rPr>
      </w:pPr>
      <w:r w:rsidRPr="00D07C1B">
        <w:rPr>
          <w:rFonts w:ascii="Times New Roman" w:eastAsia="Times New Roman" w:hAnsi="Times New Roman" w:cs="Times New Roman"/>
          <w:bCs/>
          <w:caps/>
          <w:kern w:val="32"/>
          <w:sz w:val="32"/>
          <w:szCs w:val="32"/>
          <w:lang w:eastAsia="zh-CN"/>
        </w:rPr>
        <w:t>МИНИСТЕРСТВО НАУКИ И ВЫСШЕГО ОБРАЗОВАНИЯ РОССИЙСКОЙ ФЕДЕРАЦИИ</w:t>
      </w:r>
    </w:p>
    <w:p w14:paraId="0639AC8B" w14:textId="77777777" w:rsidR="00BE04AB" w:rsidRPr="00D07C1B" w:rsidRDefault="00BE04AB" w:rsidP="00BE04AB">
      <w:pPr>
        <w:spacing w:after="0" w:line="360" w:lineRule="atLeast"/>
        <w:ind w:right="57"/>
        <w:jc w:val="center"/>
        <w:rPr>
          <w:rFonts w:ascii="Times New Roman" w:eastAsia="Times New Roman" w:hAnsi="Times New Roman" w:cs="Times New Roman"/>
          <w:sz w:val="28"/>
          <w:szCs w:val="28"/>
          <w:lang w:eastAsia="ru-RU"/>
        </w:rPr>
      </w:pPr>
      <w:r w:rsidRPr="00D07C1B">
        <w:rPr>
          <w:rFonts w:ascii="Times New Roman" w:eastAsia="Times New Roman" w:hAnsi="Times New Roman" w:cs="Times New Roman"/>
          <w:sz w:val="28"/>
          <w:szCs w:val="28"/>
          <w:lang w:eastAsia="ru-RU"/>
        </w:rPr>
        <w:t>Федеральное государственное бюджетное образовательное учреждение</w:t>
      </w:r>
    </w:p>
    <w:p w14:paraId="6D9CF97B" w14:textId="77777777" w:rsidR="00BE04AB" w:rsidRPr="00D07C1B" w:rsidRDefault="00BE04AB" w:rsidP="00BE04AB">
      <w:pPr>
        <w:spacing w:after="0" w:line="360" w:lineRule="atLeast"/>
        <w:ind w:right="57"/>
        <w:jc w:val="center"/>
        <w:rPr>
          <w:rFonts w:ascii="Times New Roman" w:eastAsia="Times New Roman" w:hAnsi="Times New Roman" w:cs="Times New Roman"/>
          <w:sz w:val="28"/>
          <w:szCs w:val="28"/>
          <w:lang w:eastAsia="ru-RU"/>
        </w:rPr>
      </w:pPr>
      <w:r w:rsidRPr="00D07C1B">
        <w:rPr>
          <w:rFonts w:ascii="Times New Roman" w:eastAsia="Times New Roman" w:hAnsi="Times New Roman" w:cs="Times New Roman"/>
          <w:sz w:val="28"/>
          <w:szCs w:val="28"/>
          <w:lang w:eastAsia="ru-RU"/>
        </w:rPr>
        <w:t>высшего образования</w:t>
      </w:r>
    </w:p>
    <w:p w14:paraId="3A1BCB3C" w14:textId="77777777" w:rsidR="00BE04AB" w:rsidRPr="00D07C1B" w:rsidRDefault="00BE04AB" w:rsidP="00BE04AB">
      <w:pPr>
        <w:spacing w:after="0" w:line="360" w:lineRule="atLeast"/>
        <w:ind w:right="57"/>
        <w:jc w:val="center"/>
        <w:rPr>
          <w:rFonts w:ascii="Times New Roman" w:eastAsia="Times New Roman" w:hAnsi="Times New Roman" w:cs="Times New Roman"/>
          <w:sz w:val="28"/>
          <w:szCs w:val="28"/>
          <w:lang w:eastAsia="ru-RU"/>
        </w:rPr>
      </w:pPr>
      <w:r w:rsidRPr="00D07C1B">
        <w:rPr>
          <w:rFonts w:ascii="Times New Roman" w:eastAsia="Times New Roman" w:hAnsi="Times New Roman" w:cs="Times New Roman"/>
          <w:sz w:val="28"/>
          <w:szCs w:val="28"/>
          <w:lang w:eastAsia="ru-RU"/>
        </w:rPr>
        <w:t>«КУБАНСКИЙ ГОСУДАРСТВЕННЫЙ УНИВЕРСИТЕТ»</w:t>
      </w:r>
    </w:p>
    <w:p w14:paraId="575097D5" w14:textId="77777777" w:rsidR="00BE04AB" w:rsidRPr="00D07C1B" w:rsidRDefault="00BE04AB" w:rsidP="00BE04AB">
      <w:pPr>
        <w:spacing w:after="0" w:line="360" w:lineRule="atLeast"/>
        <w:ind w:right="57"/>
        <w:jc w:val="center"/>
        <w:rPr>
          <w:rFonts w:ascii="Times New Roman" w:eastAsia="Times New Roman" w:hAnsi="Times New Roman" w:cs="Times New Roman"/>
          <w:sz w:val="28"/>
          <w:szCs w:val="28"/>
          <w:lang w:eastAsia="ru-RU"/>
        </w:rPr>
      </w:pPr>
      <w:r w:rsidRPr="00D07C1B">
        <w:rPr>
          <w:rFonts w:ascii="Times New Roman" w:eastAsia="Times New Roman" w:hAnsi="Times New Roman" w:cs="Times New Roman"/>
          <w:sz w:val="28"/>
          <w:szCs w:val="28"/>
          <w:lang w:eastAsia="ru-RU"/>
        </w:rPr>
        <w:t>Кафедра маркетинга и торгового дела</w:t>
      </w:r>
    </w:p>
    <w:p w14:paraId="49DDBAD1" w14:textId="77777777" w:rsidR="00BE04AB" w:rsidRPr="00D07C1B" w:rsidRDefault="00BE04AB" w:rsidP="00BE04AB">
      <w:pPr>
        <w:spacing w:after="0" w:line="360" w:lineRule="auto"/>
        <w:ind w:right="57"/>
        <w:jc w:val="center"/>
        <w:rPr>
          <w:rFonts w:ascii="Times New Roman" w:eastAsia="Times New Roman" w:hAnsi="Times New Roman" w:cs="Times New Roman"/>
          <w:sz w:val="28"/>
          <w:szCs w:val="28"/>
          <w:lang w:eastAsia="ru-RU"/>
        </w:rPr>
      </w:pPr>
    </w:p>
    <w:p w14:paraId="5A54C81B" w14:textId="77777777" w:rsidR="00BE04AB" w:rsidRPr="00D07C1B" w:rsidRDefault="00BE04AB" w:rsidP="00BE04AB">
      <w:pPr>
        <w:spacing w:after="0" w:line="360" w:lineRule="exact"/>
        <w:ind w:left="5954" w:right="57"/>
        <w:rPr>
          <w:rFonts w:ascii="Times New Roman" w:eastAsia="Times New Roman" w:hAnsi="Times New Roman" w:cs="Times New Roman"/>
          <w:sz w:val="28"/>
          <w:szCs w:val="28"/>
          <w:lang w:eastAsia="ru-RU"/>
        </w:rPr>
      </w:pPr>
      <w:r w:rsidRPr="00D07C1B">
        <w:rPr>
          <w:rFonts w:ascii="Times New Roman" w:eastAsia="Times New Roman" w:hAnsi="Times New Roman" w:cs="Times New Roman"/>
          <w:sz w:val="28"/>
          <w:szCs w:val="28"/>
          <w:lang w:eastAsia="ru-RU"/>
        </w:rPr>
        <w:t>Допущена к защите в ГАК</w:t>
      </w:r>
    </w:p>
    <w:p w14:paraId="018D8808" w14:textId="77777777" w:rsidR="00BE04AB" w:rsidRPr="00D07C1B" w:rsidRDefault="00BE04AB" w:rsidP="00BE04AB">
      <w:pPr>
        <w:spacing w:after="0" w:line="360" w:lineRule="exact"/>
        <w:ind w:left="5954" w:right="57"/>
        <w:rPr>
          <w:rFonts w:ascii="Times New Roman" w:eastAsia="Times New Roman" w:hAnsi="Times New Roman" w:cs="Times New Roman"/>
          <w:sz w:val="28"/>
          <w:szCs w:val="28"/>
          <w:lang w:eastAsia="ru-RU"/>
        </w:rPr>
      </w:pPr>
      <w:r w:rsidRPr="00D07C1B">
        <w:rPr>
          <w:rFonts w:ascii="Times New Roman" w:eastAsia="Times New Roman" w:hAnsi="Times New Roman" w:cs="Times New Roman"/>
          <w:sz w:val="28"/>
          <w:szCs w:val="28"/>
          <w:lang w:eastAsia="ru-RU"/>
        </w:rPr>
        <w:t>«…»………………2020 г.</w:t>
      </w:r>
    </w:p>
    <w:p w14:paraId="2DA854AD" w14:textId="77777777" w:rsidR="00BE04AB" w:rsidRPr="00D07C1B" w:rsidRDefault="00BE04AB" w:rsidP="00BE04AB">
      <w:pPr>
        <w:tabs>
          <w:tab w:val="left" w:pos="6045"/>
        </w:tabs>
        <w:spacing w:after="0" w:line="360" w:lineRule="exact"/>
        <w:ind w:left="5954" w:right="57"/>
        <w:rPr>
          <w:rFonts w:ascii="Times New Roman" w:eastAsia="Times New Roman" w:hAnsi="Times New Roman" w:cs="Times New Roman"/>
          <w:sz w:val="28"/>
          <w:szCs w:val="28"/>
          <w:lang w:eastAsia="ru-RU"/>
        </w:rPr>
      </w:pPr>
      <w:r w:rsidRPr="00D07C1B">
        <w:rPr>
          <w:rFonts w:ascii="Times New Roman" w:eastAsia="Times New Roman" w:hAnsi="Times New Roman" w:cs="Times New Roman"/>
          <w:sz w:val="28"/>
          <w:szCs w:val="28"/>
          <w:lang w:eastAsia="ru-RU"/>
        </w:rPr>
        <w:t xml:space="preserve">зав. кафедрой маркетинга </w:t>
      </w:r>
    </w:p>
    <w:p w14:paraId="2DC54C6A" w14:textId="77777777" w:rsidR="00BE04AB" w:rsidRPr="00D07C1B" w:rsidRDefault="00BE04AB" w:rsidP="00BE04AB">
      <w:pPr>
        <w:tabs>
          <w:tab w:val="left" w:pos="6045"/>
        </w:tabs>
        <w:spacing w:after="0" w:line="360" w:lineRule="exact"/>
        <w:ind w:left="5954" w:right="57"/>
        <w:rPr>
          <w:rFonts w:ascii="Times New Roman" w:eastAsia="Times New Roman" w:hAnsi="Times New Roman" w:cs="Times New Roman"/>
          <w:sz w:val="28"/>
          <w:szCs w:val="28"/>
          <w:lang w:eastAsia="ru-RU"/>
        </w:rPr>
      </w:pPr>
      <w:r w:rsidRPr="00D07C1B">
        <w:rPr>
          <w:rFonts w:ascii="Times New Roman" w:eastAsia="Times New Roman" w:hAnsi="Times New Roman" w:cs="Times New Roman"/>
          <w:sz w:val="28"/>
          <w:szCs w:val="28"/>
          <w:lang w:eastAsia="ru-RU"/>
        </w:rPr>
        <w:t>и торгового дела</w:t>
      </w:r>
    </w:p>
    <w:p w14:paraId="05113C24" w14:textId="77777777" w:rsidR="00BE04AB" w:rsidRPr="00D07C1B" w:rsidRDefault="00BE04AB" w:rsidP="00BE04AB">
      <w:pPr>
        <w:tabs>
          <w:tab w:val="left" w:pos="6045"/>
        </w:tabs>
        <w:spacing w:after="0" w:line="360" w:lineRule="exact"/>
        <w:ind w:left="5954" w:right="57"/>
        <w:rPr>
          <w:rFonts w:ascii="Times New Roman" w:eastAsia="Times New Roman" w:hAnsi="Times New Roman" w:cs="Times New Roman"/>
          <w:sz w:val="28"/>
          <w:szCs w:val="28"/>
          <w:lang w:eastAsia="ru-RU"/>
        </w:rPr>
      </w:pPr>
      <w:r w:rsidRPr="00D07C1B">
        <w:rPr>
          <w:rFonts w:ascii="Times New Roman" w:eastAsia="Times New Roman" w:hAnsi="Times New Roman" w:cs="Times New Roman"/>
          <w:sz w:val="28"/>
          <w:szCs w:val="28"/>
          <w:lang w:eastAsia="ru-RU"/>
        </w:rPr>
        <w:t xml:space="preserve">_________А.Н. </w:t>
      </w:r>
      <w:proofErr w:type="spellStart"/>
      <w:r w:rsidRPr="00D07C1B">
        <w:rPr>
          <w:rFonts w:ascii="Times New Roman" w:eastAsia="Times New Roman" w:hAnsi="Times New Roman" w:cs="Times New Roman"/>
          <w:sz w:val="28"/>
          <w:szCs w:val="28"/>
          <w:lang w:eastAsia="ru-RU"/>
        </w:rPr>
        <w:t>Костецкий</w:t>
      </w:r>
      <w:proofErr w:type="spellEnd"/>
      <w:r w:rsidRPr="00D07C1B">
        <w:rPr>
          <w:rFonts w:ascii="Times New Roman" w:eastAsia="Times New Roman" w:hAnsi="Times New Roman" w:cs="Times New Roman"/>
          <w:sz w:val="28"/>
          <w:szCs w:val="28"/>
          <w:lang w:eastAsia="ru-RU"/>
        </w:rPr>
        <w:t xml:space="preserve"> </w:t>
      </w:r>
    </w:p>
    <w:p w14:paraId="013CE0B3" w14:textId="77777777" w:rsidR="00BE04AB" w:rsidRPr="00D07C1B" w:rsidRDefault="00BE04AB" w:rsidP="00BE04AB">
      <w:pPr>
        <w:spacing w:after="0" w:line="360" w:lineRule="auto"/>
        <w:ind w:left="170" w:right="57"/>
        <w:jc w:val="center"/>
        <w:rPr>
          <w:rFonts w:ascii="Times New Roman" w:eastAsia="Times New Roman" w:hAnsi="Times New Roman" w:cs="Times New Roman"/>
          <w:sz w:val="28"/>
          <w:szCs w:val="28"/>
          <w:lang w:eastAsia="ru-RU"/>
        </w:rPr>
      </w:pPr>
    </w:p>
    <w:p w14:paraId="1784E3EC" w14:textId="77777777" w:rsidR="00BE04AB" w:rsidRPr="00D07C1B" w:rsidRDefault="00BE04AB" w:rsidP="00BE04AB">
      <w:pPr>
        <w:spacing w:after="0" w:line="360" w:lineRule="auto"/>
        <w:ind w:left="170" w:right="57"/>
        <w:jc w:val="center"/>
        <w:rPr>
          <w:rFonts w:ascii="Times New Roman" w:eastAsia="Times New Roman" w:hAnsi="Times New Roman" w:cs="Times New Roman"/>
          <w:sz w:val="28"/>
          <w:szCs w:val="28"/>
          <w:lang w:eastAsia="ru-RU"/>
        </w:rPr>
      </w:pPr>
    </w:p>
    <w:p w14:paraId="01FE919C" w14:textId="77777777" w:rsidR="003A1176" w:rsidRDefault="00BE04AB" w:rsidP="00BE04AB">
      <w:pPr>
        <w:spacing w:after="0" w:line="360" w:lineRule="auto"/>
        <w:jc w:val="center"/>
        <w:rPr>
          <w:rFonts w:ascii="Times New Roman" w:hAnsi="Times New Roman" w:cs="Times New Roman"/>
          <w:b/>
          <w:bCs/>
          <w:sz w:val="28"/>
          <w:szCs w:val="28"/>
        </w:rPr>
      </w:pPr>
      <w:r w:rsidRPr="00A07077">
        <w:rPr>
          <w:rFonts w:ascii="Times New Roman" w:hAnsi="Times New Roman" w:cs="Times New Roman"/>
          <w:b/>
          <w:bCs/>
          <w:sz w:val="28"/>
          <w:szCs w:val="28"/>
        </w:rPr>
        <w:t>Ф</w:t>
      </w:r>
      <w:r>
        <w:rPr>
          <w:rFonts w:ascii="Times New Roman" w:hAnsi="Times New Roman" w:cs="Times New Roman"/>
          <w:b/>
          <w:bCs/>
          <w:sz w:val="28"/>
          <w:szCs w:val="28"/>
        </w:rPr>
        <w:t>ОРМИРОВАНИЕ ЦЕЛЕВОГО РЫНКА И РАЗРАБОТКА</w:t>
      </w:r>
    </w:p>
    <w:p w14:paraId="44C7706B" w14:textId="161D6D80" w:rsidR="00BE04AB" w:rsidRPr="00A07077" w:rsidRDefault="00BE04AB" w:rsidP="00BE04AB">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СТРАТЕГИИ ПОЗИЦИОНИРОВАНИЯ ПРЕДПРИЯТИЯ</w:t>
      </w:r>
      <w:r w:rsidRPr="00A07077">
        <w:rPr>
          <w:rFonts w:ascii="Times New Roman" w:hAnsi="Times New Roman" w:cs="Times New Roman"/>
          <w:b/>
          <w:bCs/>
          <w:sz w:val="28"/>
          <w:szCs w:val="28"/>
        </w:rPr>
        <w:t xml:space="preserve"> </w:t>
      </w:r>
    </w:p>
    <w:p w14:paraId="781DF145" w14:textId="77777777" w:rsidR="00BE04AB" w:rsidRPr="00D07C1B" w:rsidRDefault="00BE04AB" w:rsidP="00BE04AB">
      <w:pPr>
        <w:tabs>
          <w:tab w:val="left" w:pos="3120"/>
        </w:tabs>
        <w:spacing w:after="0" w:line="360" w:lineRule="auto"/>
        <w:ind w:left="170" w:right="57"/>
        <w:jc w:val="center"/>
        <w:rPr>
          <w:rFonts w:ascii="Times New Roman" w:eastAsia="Times New Roman" w:hAnsi="Times New Roman" w:cs="Times New Roman"/>
          <w:sz w:val="28"/>
          <w:szCs w:val="28"/>
          <w:lang w:eastAsia="ru-RU"/>
        </w:rPr>
      </w:pPr>
    </w:p>
    <w:p w14:paraId="2FBDDD01" w14:textId="77777777" w:rsidR="00BE04AB" w:rsidRPr="00D07C1B" w:rsidRDefault="00BE04AB" w:rsidP="00BE04AB">
      <w:pPr>
        <w:tabs>
          <w:tab w:val="left" w:pos="3120"/>
        </w:tabs>
        <w:spacing w:after="0" w:line="360" w:lineRule="auto"/>
        <w:ind w:left="170" w:right="57"/>
        <w:jc w:val="center"/>
        <w:rPr>
          <w:rFonts w:ascii="Times New Roman" w:eastAsia="Times New Roman" w:hAnsi="Times New Roman" w:cs="Times New Roman"/>
          <w:sz w:val="28"/>
          <w:szCs w:val="28"/>
          <w:lang w:eastAsia="ru-RU"/>
        </w:rPr>
      </w:pPr>
      <w:r w:rsidRPr="00D07C1B">
        <w:rPr>
          <w:rFonts w:ascii="Times New Roman" w:eastAsia="Times New Roman" w:hAnsi="Times New Roman" w:cs="Times New Roman"/>
          <w:sz w:val="28"/>
          <w:szCs w:val="28"/>
          <w:lang w:eastAsia="ru-RU"/>
        </w:rPr>
        <w:t xml:space="preserve">Выпускная квалификационная работа </w:t>
      </w:r>
    </w:p>
    <w:p w14:paraId="21D4296F" w14:textId="77777777" w:rsidR="00BE04AB" w:rsidRPr="00D07C1B" w:rsidRDefault="00BE04AB" w:rsidP="00BE04AB">
      <w:pPr>
        <w:tabs>
          <w:tab w:val="left" w:pos="3120"/>
        </w:tabs>
        <w:spacing w:after="0" w:line="360" w:lineRule="auto"/>
        <w:ind w:left="170" w:right="57"/>
        <w:rPr>
          <w:rFonts w:ascii="Times New Roman" w:eastAsia="Times New Roman" w:hAnsi="Times New Roman" w:cs="Times New Roman"/>
          <w:sz w:val="28"/>
          <w:szCs w:val="28"/>
          <w:lang w:eastAsia="ru-RU"/>
        </w:rPr>
      </w:pPr>
    </w:p>
    <w:p w14:paraId="63465865" w14:textId="77777777" w:rsidR="00BE04AB" w:rsidRPr="00D07C1B" w:rsidRDefault="00BE04AB" w:rsidP="00BE04AB">
      <w:pPr>
        <w:tabs>
          <w:tab w:val="left" w:pos="3120"/>
        </w:tabs>
        <w:spacing w:after="0" w:line="360" w:lineRule="auto"/>
        <w:ind w:left="170" w:right="57"/>
        <w:rPr>
          <w:rFonts w:ascii="Times New Roman" w:eastAsia="Times New Roman" w:hAnsi="Times New Roman" w:cs="Times New Roman"/>
          <w:sz w:val="28"/>
          <w:szCs w:val="28"/>
          <w:lang w:eastAsia="ru-RU"/>
        </w:rPr>
      </w:pPr>
    </w:p>
    <w:p w14:paraId="1CBA0910" w14:textId="63D683D5" w:rsidR="00BE04AB" w:rsidRPr="00D07C1B" w:rsidRDefault="00BE04AB" w:rsidP="00BE04AB">
      <w:pPr>
        <w:tabs>
          <w:tab w:val="left" w:pos="3120"/>
        </w:tabs>
        <w:spacing w:after="0" w:line="360" w:lineRule="auto"/>
        <w:ind w:left="170" w:right="57"/>
        <w:rPr>
          <w:rFonts w:ascii="Times New Roman" w:eastAsia="Times New Roman" w:hAnsi="Times New Roman" w:cs="Times New Roman"/>
          <w:sz w:val="28"/>
          <w:szCs w:val="28"/>
          <w:lang w:eastAsia="ru-RU"/>
        </w:rPr>
      </w:pPr>
      <w:r w:rsidRPr="00D07C1B">
        <w:rPr>
          <w:rFonts w:ascii="Times New Roman" w:eastAsia="Times New Roman" w:hAnsi="Times New Roman" w:cs="Times New Roman"/>
          <w:sz w:val="28"/>
          <w:szCs w:val="28"/>
          <w:lang w:eastAsia="ru-RU"/>
        </w:rPr>
        <w:t>Работу выполнил</w:t>
      </w:r>
      <w:r>
        <w:rPr>
          <w:rFonts w:ascii="Times New Roman" w:eastAsia="Times New Roman" w:hAnsi="Times New Roman" w:cs="Times New Roman"/>
          <w:sz w:val="28"/>
          <w:szCs w:val="28"/>
          <w:lang w:eastAsia="ru-RU"/>
        </w:rPr>
        <w:t>а</w:t>
      </w:r>
      <w:r w:rsidRPr="00D07C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Матвеева</w:t>
      </w:r>
      <w:r w:rsidRPr="00D07C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sidRPr="00D07C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w:t>
      </w:r>
      <w:r w:rsidRPr="00D07C1B">
        <w:rPr>
          <w:rFonts w:ascii="Times New Roman" w:eastAsia="Times New Roman" w:hAnsi="Times New Roman" w:cs="Times New Roman"/>
          <w:sz w:val="28"/>
          <w:szCs w:val="28"/>
          <w:lang w:eastAsia="ru-RU"/>
        </w:rPr>
        <w:t>.</w:t>
      </w:r>
    </w:p>
    <w:p w14:paraId="27FA73A5" w14:textId="77777777" w:rsidR="00BE04AB" w:rsidRPr="00D07C1B" w:rsidRDefault="00BE04AB" w:rsidP="00BE04AB">
      <w:pPr>
        <w:tabs>
          <w:tab w:val="left" w:pos="3120"/>
        </w:tabs>
        <w:spacing w:after="0" w:line="360" w:lineRule="auto"/>
        <w:ind w:left="170" w:right="57"/>
        <w:rPr>
          <w:rFonts w:ascii="Times New Roman" w:eastAsia="Times New Roman" w:hAnsi="Times New Roman" w:cs="Times New Roman"/>
          <w:sz w:val="28"/>
          <w:szCs w:val="28"/>
          <w:lang w:eastAsia="ru-RU"/>
        </w:rPr>
      </w:pPr>
      <w:r w:rsidRPr="00D07C1B">
        <w:rPr>
          <w:rFonts w:ascii="Times New Roman" w:eastAsia="Times New Roman" w:hAnsi="Times New Roman" w:cs="Times New Roman"/>
          <w:sz w:val="28"/>
          <w:szCs w:val="28"/>
          <w:lang w:eastAsia="ru-RU"/>
        </w:rPr>
        <w:t>Факультет экономический</w:t>
      </w:r>
    </w:p>
    <w:p w14:paraId="4E3349B2" w14:textId="77777777" w:rsidR="00BE04AB" w:rsidRPr="00D07C1B" w:rsidRDefault="00BE04AB" w:rsidP="00BE04AB">
      <w:pPr>
        <w:tabs>
          <w:tab w:val="left" w:pos="3120"/>
        </w:tabs>
        <w:spacing w:after="0" w:line="360" w:lineRule="auto"/>
        <w:ind w:left="170" w:right="57"/>
        <w:rPr>
          <w:rFonts w:ascii="Times New Roman" w:eastAsia="Times New Roman" w:hAnsi="Times New Roman" w:cs="Times New Roman"/>
          <w:sz w:val="28"/>
          <w:szCs w:val="28"/>
          <w:lang w:eastAsia="ru-RU"/>
        </w:rPr>
      </w:pPr>
      <w:r w:rsidRPr="00D07C1B">
        <w:rPr>
          <w:rFonts w:ascii="Times New Roman" w:eastAsia="Times New Roman" w:hAnsi="Times New Roman" w:cs="Times New Roman"/>
          <w:sz w:val="28"/>
          <w:szCs w:val="28"/>
          <w:lang w:eastAsia="ru-RU"/>
        </w:rPr>
        <w:t>Направление бакалавриата 38.03.06 «Торговое дело»</w:t>
      </w:r>
    </w:p>
    <w:p w14:paraId="209F19D1" w14:textId="77777777" w:rsidR="00BE04AB" w:rsidRPr="00D07C1B" w:rsidRDefault="00BE04AB" w:rsidP="00BE04AB">
      <w:pPr>
        <w:spacing w:after="0" w:line="360" w:lineRule="auto"/>
        <w:ind w:left="170" w:right="57"/>
        <w:rPr>
          <w:rFonts w:ascii="Times New Roman" w:eastAsia="Times New Roman" w:hAnsi="Times New Roman" w:cs="Times New Roman"/>
          <w:sz w:val="28"/>
          <w:szCs w:val="28"/>
          <w:lang w:eastAsia="ru-RU"/>
        </w:rPr>
      </w:pPr>
    </w:p>
    <w:p w14:paraId="12AE2CD6" w14:textId="77777777" w:rsidR="00BE04AB" w:rsidRPr="00D07C1B" w:rsidRDefault="00BE04AB" w:rsidP="00BE04AB">
      <w:pPr>
        <w:spacing w:after="0" w:line="360" w:lineRule="auto"/>
        <w:ind w:left="170" w:right="57"/>
        <w:rPr>
          <w:rFonts w:ascii="Times New Roman" w:eastAsia="Times New Roman" w:hAnsi="Times New Roman" w:cs="Times New Roman"/>
          <w:sz w:val="28"/>
          <w:szCs w:val="28"/>
          <w:lang w:val="fr-FR" w:eastAsia="ru-RU"/>
        </w:rPr>
      </w:pPr>
      <w:r w:rsidRPr="00D07C1B">
        <w:rPr>
          <w:rFonts w:ascii="Times New Roman" w:eastAsia="Times New Roman" w:hAnsi="Times New Roman" w:cs="Times New Roman"/>
          <w:sz w:val="28"/>
          <w:szCs w:val="28"/>
          <w:lang w:eastAsia="ru-RU"/>
        </w:rPr>
        <w:t>Научный руководитель</w:t>
      </w:r>
      <w:r w:rsidRPr="00D07C1B">
        <w:rPr>
          <w:rFonts w:ascii="Times New Roman" w:eastAsia="Times New Roman" w:hAnsi="Times New Roman" w:cs="Times New Roman"/>
          <w:sz w:val="28"/>
          <w:szCs w:val="28"/>
          <w:lang w:val="fr-FR" w:eastAsia="ru-RU"/>
        </w:rPr>
        <w:t xml:space="preserve">  </w:t>
      </w:r>
    </w:p>
    <w:p w14:paraId="3EFAD347" w14:textId="77777777" w:rsidR="00BE04AB" w:rsidRPr="00D07C1B" w:rsidRDefault="00BE04AB" w:rsidP="00BE04AB">
      <w:pPr>
        <w:tabs>
          <w:tab w:val="left" w:pos="7245"/>
        </w:tabs>
        <w:spacing w:after="0" w:line="360" w:lineRule="auto"/>
        <w:ind w:left="170" w:right="57"/>
        <w:rPr>
          <w:rFonts w:ascii="Times New Roman" w:eastAsia="Times New Roman" w:hAnsi="Times New Roman" w:cs="Times New Roman"/>
          <w:sz w:val="28"/>
          <w:szCs w:val="28"/>
          <w:lang w:eastAsia="ru-RU"/>
        </w:rPr>
      </w:pPr>
      <w:r w:rsidRPr="00D07C1B">
        <w:rPr>
          <w:rFonts w:ascii="Times New Roman" w:eastAsia="Times New Roman" w:hAnsi="Times New Roman" w:cs="Times New Roman"/>
          <w:sz w:val="28"/>
          <w:szCs w:val="28"/>
          <w:lang w:eastAsia="ru-RU"/>
        </w:rPr>
        <w:t xml:space="preserve">канд. </w:t>
      </w:r>
      <w:proofErr w:type="spellStart"/>
      <w:r w:rsidRPr="00D07C1B">
        <w:rPr>
          <w:rFonts w:ascii="Times New Roman" w:eastAsia="Times New Roman" w:hAnsi="Times New Roman" w:cs="Times New Roman"/>
          <w:sz w:val="28"/>
          <w:szCs w:val="28"/>
          <w:lang w:eastAsia="ru-RU"/>
        </w:rPr>
        <w:t>экон</w:t>
      </w:r>
      <w:proofErr w:type="spellEnd"/>
      <w:r w:rsidRPr="00D07C1B">
        <w:rPr>
          <w:rFonts w:ascii="Times New Roman" w:eastAsia="Times New Roman" w:hAnsi="Times New Roman" w:cs="Times New Roman"/>
          <w:sz w:val="28"/>
          <w:szCs w:val="28"/>
          <w:lang w:eastAsia="ru-RU"/>
        </w:rPr>
        <w:t xml:space="preserve">. наук,  доцент                                                          </w:t>
      </w:r>
      <w:proofErr w:type="spellStart"/>
      <w:r w:rsidRPr="00D07C1B">
        <w:rPr>
          <w:rFonts w:ascii="Times New Roman" w:eastAsia="Times New Roman" w:hAnsi="Times New Roman" w:cs="Times New Roman"/>
          <w:sz w:val="28"/>
          <w:szCs w:val="28"/>
          <w:lang w:eastAsia="ru-RU"/>
        </w:rPr>
        <w:t>Костецкий</w:t>
      </w:r>
      <w:proofErr w:type="spellEnd"/>
      <w:r w:rsidRPr="00D07C1B">
        <w:rPr>
          <w:rFonts w:ascii="Times New Roman" w:eastAsia="Times New Roman" w:hAnsi="Times New Roman" w:cs="Times New Roman"/>
          <w:sz w:val="28"/>
          <w:szCs w:val="28"/>
          <w:lang w:eastAsia="ru-RU"/>
        </w:rPr>
        <w:t xml:space="preserve"> А.Н.  </w:t>
      </w:r>
    </w:p>
    <w:p w14:paraId="378813D9" w14:textId="77777777" w:rsidR="00BE04AB" w:rsidRPr="00D07C1B" w:rsidRDefault="00BE04AB" w:rsidP="00BE04AB">
      <w:pPr>
        <w:spacing w:after="0" w:line="360" w:lineRule="auto"/>
        <w:ind w:left="170" w:right="57"/>
        <w:rPr>
          <w:rFonts w:ascii="Times New Roman" w:eastAsia="Times New Roman" w:hAnsi="Times New Roman" w:cs="Times New Roman"/>
          <w:sz w:val="28"/>
          <w:szCs w:val="28"/>
          <w:lang w:eastAsia="ru-RU"/>
        </w:rPr>
      </w:pPr>
    </w:p>
    <w:p w14:paraId="7A6E497D" w14:textId="77777777" w:rsidR="00BE04AB" w:rsidRPr="00D07C1B" w:rsidRDefault="00BE04AB" w:rsidP="00BE04AB">
      <w:pPr>
        <w:spacing w:after="0" w:line="360" w:lineRule="auto"/>
        <w:ind w:left="170" w:right="57"/>
        <w:rPr>
          <w:rFonts w:ascii="Times New Roman" w:eastAsia="Times New Roman" w:hAnsi="Times New Roman" w:cs="Times New Roman"/>
          <w:sz w:val="28"/>
          <w:szCs w:val="28"/>
          <w:lang w:eastAsia="ru-RU"/>
        </w:rPr>
      </w:pPr>
      <w:proofErr w:type="spellStart"/>
      <w:r w:rsidRPr="00D07C1B">
        <w:rPr>
          <w:rFonts w:ascii="Times New Roman" w:eastAsia="Times New Roman" w:hAnsi="Times New Roman" w:cs="Times New Roman"/>
          <w:sz w:val="28"/>
          <w:szCs w:val="28"/>
          <w:lang w:eastAsia="ru-RU"/>
        </w:rPr>
        <w:t>Нормоконтролер</w:t>
      </w:r>
      <w:proofErr w:type="spellEnd"/>
      <w:r w:rsidRPr="00D07C1B">
        <w:rPr>
          <w:rFonts w:ascii="Times New Roman" w:eastAsia="Times New Roman" w:hAnsi="Times New Roman" w:cs="Times New Roman"/>
          <w:sz w:val="28"/>
          <w:szCs w:val="28"/>
          <w:lang w:eastAsia="ru-RU"/>
        </w:rPr>
        <w:t xml:space="preserve">                                                                        </w:t>
      </w:r>
      <w:proofErr w:type="spellStart"/>
      <w:r w:rsidRPr="00D07C1B">
        <w:rPr>
          <w:rFonts w:ascii="Times New Roman" w:eastAsia="Times New Roman" w:hAnsi="Times New Roman" w:cs="Times New Roman"/>
          <w:sz w:val="28"/>
          <w:szCs w:val="28"/>
          <w:lang w:eastAsia="ru-RU"/>
        </w:rPr>
        <w:t>Костецкий</w:t>
      </w:r>
      <w:proofErr w:type="spellEnd"/>
      <w:r w:rsidRPr="00D07C1B">
        <w:rPr>
          <w:rFonts w:ascii="Times New Roman" w:eastAsia="Times New Roman" w:hAnsi="Times New Roman" w:cs="Times New Roman"/>
          <w:sz w:val="28"/>
          <w:szCs w:val="28"/>
          <w:lang w:eastAsia="ru-RU"/>
        </w:rPr>
        <w:t xml:space="preserve"> А.Н.  </w:t>
      </w:r>
    </w:p>
    <w:p w14:paraId="7406428F" w14:textId="77777777" w:rsidR="00BE04AB" w:rsidRPr="00D07C1B" w:rsidRDefault="00BE04AB" w:rsidP="00BE04AB">
      <w:pPr>
        <w:spacing w:after="0" w:line="360" w:lineRule="auto"/>
        <w:ind w:left="170" w:right="57"/>
        <w:jc w:val="center"/>
        <w:rPr>
          <w:rFonts w:ascii="Times New Roman" w:eastAsia="Times New Roman" w:hAnsi="Times New Roman" w:cs="Times New Roman"/>
          <w:sz w:val="28"/>
          <w:szCs w:val="28"/>
          <w:lang w:eastAsia="ru-RU"/>
        </w:rPr>
      </w:pPr>
    </w:p>
    <w:p w14:paraId="2F34556C" w14:textId="77777777" w:rsidR="00BE04AB" w:rsidRPr="00D07C1B" w:rsidRDefault="00BE04AB" w:rsidP="00BE04AB">
      <w:pPr>
        <w:spacing w:after="0" w:line="360" w:lineRule="auto"/>
        <w:ind w:left="170" w:right="57"/>
        <w:jc w:val="center"/>
        <w:rPr>
          <w:rFonts w:ascii="Times New Roman" w:eastAsia="Times New Roman" w:hAnsi="Times New Roman" w:cs="Times New Roman"/>
          <w:sz w:val="28"/>
          <w:szCs w:val="28"/>
          <w:lang w:eastAsia="ru-RU"/>
        </w:rPr>
      </w:pPr>
    </w:p>
    <w:p w14:paraId="05BDD240" w14:textId="77777777" w:rsidR="00BE04AB" w:rsidRPr="00D07C1B" w:rsidRDefault="00BE04AB" w:rsidP="00BE04AB">
      <w:pPr>
        <w:spacing w:after="0" w:line="360" w:lineRule="auto"/>
        <w:ind w:left="170" w:right="57"/>
        <w:jc w:val="center"/>
        <w:rPr>
          <w:rFonts w:ascii="Times New Roman" w:eastAsia="Times New Roman" w:hAnsi="Times New Roman" w:cs="Times New Roman"/>
          <w:sz w:val="28"/>
          <w:szCs w:val="28"/>
          <w:lang w:eastAsia="ru-RU"/>
        </w:rPr>
      </w:pPr>
    </w:p>
    <w:p w14:paraId="5E3795B3" w14:textId="77777777" w:rsidR="00BE04AB" w:rsidRPr="00D07C1B" w:rsidRDefault="00BE04AB" w:rsidP="00BE04AB">
      <w:pPr>
        <w:spacing w:after="0" w:line="240" w:lineRule="auto"/>
        <w:rPr>
          <w:rFonts w:ascii="Times New Roman" w:eastAsia="Times New Roman" w:hAnsi="Times New Roman" w:cs="Times New Roman"/>
          <w:sz w:val="28"/>
          <w:szCs w:val="28"/>
          <w:lang w:eastAsia="ru-RU"/>
        </w:rPr>
      </w:pPr>
    </w:p>
    <w:p w14:paraId="1576D390" w14:textId="77777777" w:rsidR="00BE04AB" w:rsidRPr="00D07C1B" w:rsidRDefault="00BE04AB" w:rsidP="00BE04AB">
      <w:pPr>
        <w:spacing w:after="0" w:line="240" w:lineRule="auto"/>
        <w:jc w:val="center"/>
        <w:rPr>
          <w:rFonts w:ascii="Times New Roman" w:eastAsia="Times New Roman" w:hAnsi="Times New Roman" w:cs="Times New Roman"/>
          <w:sz w:val="28"/>
          <w:szCs w:val="28"/>
          <w:lang w:eastAsia="ru-RU"/>
        </w:rPr>
      </w:pPr>
      <w:r w:rsidRPr="00D07C1B">
        <w:rPr>
          <w:rFonts w:ascii="Times New Roman" w:eastAsia="Times New Roman" w:hAnsi="Times New Roman" w:cs="Times New Roman"/>
          <w:sz w:val="28"/>
          <w:szCs w:val="28"/>
          <w:lang w:eastAsia="ru-RU"/>
        </w:rPr>
        <w:t>Краснодар 2020</w:t>
      </w:r>
    </w:p>
    <w:p w14:paraId="0A9F057F" w14:textId="77777777" w:rsidR="00BE04AB" w:rsidRDefault="00BE04AB" w:rsidP="00BE04AB"/>
    <w:p w14:paraId="0240D7C5" w14:textId="61EBDB0C" w:rsidR="00BE04AB" w:rsidRDefault="00BE04AB" w:rsidP="00F24D02">
      <w:pPr>
        <w:tabs>
          <w:tab w:val="left" w:pos="851"/>
        </w:tabs>
        <w:spacing w:after="0" w:line="360" w:lineRule="auto"/>
        <w:ind w:left="567"/>
        <w:jc w:val="center"/>
        <w:rPr>
          <w:rFonts w:ascii="Times New Roman" w:hAnsi="Times New Roman" w:cs="Times New Roman"/>
          <w:sz w:val="28"/>
          <w:szCs w:val="28"/>
        </w:rPr>
      </w:pPr>
      <w:r>
        <w:rPr>
          <w:rFonts w:ascii="Times New Roman" w:hAnsi="Times New Roman" w:cs="Times New Roman"/>
          <w:sz w:val="28"/>
          <w:szCs w:val="28"/>
        </w:rPr>
        <w:lastRenderedPageBreak/>
        <w:t>С</w:t>
      </w:r>
      <w:r w:rsidR="005E6A5F">
        <w:rPr>
          <w:rFonts w:ascii="Times New Roman" w:hAnsi="Times New Roman" w:cs="Times New Roman"/>
          <w:sz w:val="28"/>
          <w:szCs w:val="28"/>
        </w:rPr>
        <w:t>ОДЕРЖИНИЕ</w:t>
      </w:r>
    </w:p>
    <w:p w14:paraId="303F3DE4" w14:textId="77777777" w:rsidR="005E6A5F" w:rsidRDefault="005E6A5F" w:rsidP="00F24D02">
      <w:pPr>
        <w:tabs>
          <w:tab w:val="left" w:pos="851"/>
        </w:tabs>
        <w:spacing w:after="0" w:line="360" w:lineRule="auto"/>
        <w:ind w:left="567"/>
        <w:jc w:val="center"/>
        <w:rPr>
          <w:rFonts w:ascii="Times New Roman" w:hAnsi="Times New Roman" w:cs="Times New Roman"/>
          <w:sz w:val="28"/>
          <w:szCs w:val="28"/>
        </w:rPr>
      </w:pPr>
    </w:p>
    <w:p w14:paraId="11C217E6" w14:textId="5097E3AD" w:rsidR="00BE04AB" w:rsidRDefault="00BE04AB" w:rsidP="00902DD8">
      <w:pPr>
        <w:tabs>
          <w:tab w:val="left" w:pos="851"/>
        </w:tabs>
        <w:spacing w:after="0" w:line="360" w:lineRule="auto"/>
        <w:ind w:hanging="284"/>
        <w:rPr>
          <w:rFonts w:ascii="Times New Roman" w:hAnsi="Times New Roman" w:cs="Times New Roman"/>
          <w:sz w:val="28"/>
          <w:szCs w:val="28"/>
        </w:rPr>
      </w:pPr>
      <w:r>
        <w:rPr>
          <w:rFonts w:ascii="Times New Roman" w:hAnsi="Times New Roman" w:cs="Times New Roman"/>
          <w:sz w:val="28"/>
          <w:szCs w:val="28"/>
        </w:rPr>
        <w:t>Ведение</w:t>
      </w:r>
      <w:r w:rsidR="007F06A1">
        <w:rPr>
          <w:rFonts w:ascii="Times New Roman" w:hAnsi="Times New Roman" w:cs="Times New Roman"/>
          <w:sz w:val="28"/>
          <w:szCs w:val="28"/>
        </w:rPr>
        <w:t>……………………………………………………………………</w:t>
      </w:r>
      <w:r w:rsidR="001C5E9C">
        <w:rPr>
          <w:rFonts w:ascii="Times New Roman" w:hAnsi="Times New Roman" w:cs="Times New Roman"/>
          <w:sz w:val="28"/>
          <w:szCs w:val="28"/>
        </w:rPr>
        <w:t>………</w:t>
      </w:r>
      <w:r w:rsidR="00902DD8">
        <w:rPr>
          <w:rFonts w:ascii="Times New Roman" w:hAnsi="Times New Roman" w:cs="Times New Roman"/>
          <w:sz w:val="28"/>
          <w:szCs w:val="28"/>
        </w:rPr>
        <w:t>…</w:t>
      </w:r>
      <w:r w:rsidR="001C5E9C">
        <w:rPr>
          <w:rFonts w:ascii="Times New Roman" w:hAnsi="Times New Roman" w:cs="Times New Roman"/>
          <w:sz w:val="28"/>
          <w:szCs w:val="28"/>
        </w:rPr>
        <w:t>.3</w:t>
      </w:r>
    </w:p>
    <w:p w14:paraId="57B46CF0" w14:textId="77777777" w:rsidR="00E12337" w:rsidRDefault="00BE04AB" w:rsidP="00902DD8">
      <w:pPr>
        <w:spacing w:after="0" w:line="360" w:lineRule="auto"/>
        <w:ind w:hanging="284"/>
        <w:jc w:val="both"/>
        <w:rPr>
          <w:rFonts w:ascii="Times New Roman" w:hAnsi="Times New Roman" w:cs="Times New Roman"/>
          <w:sz w:val="28"/>
          <w:szCs w:val="28"/>
        </w:rPr>
      </w:pPr>
      <w:r>
        <w:rPr>
          <w:rFonts w:ascii="Times New Roman" w:hAnsi="Times New Roman" w:cs="Times New Roman"/>
          <w:sz w:val="28"/>
          <w:szCs w:val="28"/>
        </w:rPr>
        <w:t>1</w:t>
      </w:r>
      <w:r w:rsidR="007F06A1">
        <w:rPr>
          <w:rFonts w:ascii="Times New Roman" w:hAnsi="Times New Roman" w:cs="Times New Roman"/>
          <w:sz w:val="28"/>
          <w:szCs w:val="28"/>
        </w:rPr>
        <w:t xml:space="preserve">. </w:t>
      </w:r>
      <w:r w:rsidRPr="00A07077">
        <w:rPr>
          <w:rFonts w:ascii="Times New Roman" w:hAnsi="Times New Roman" w:cs="Times New Roman"/>
          <w:sz w:val="28"/>
          <w:szCs w:val="28"/>
        </w:rPr>
        <w:t xml:space="preserve">Современные подходы </w:t>
      </w:r>
      <w:r>
        <w:rPr>
          <w:rFonts w:ascii="Times New Roman" w:hAnsi="Times New Roman" w:cs="Times New Roman"/>
          <w:sz w:val="28"/>
          <w:szCs w:val="28"/>
        </w:rPr>
        <w:t>к определению целевого рынка и стратегии</w:t>
      </w:r>
    </w:p>
    <w:p w14:paraId="50DC24D6" w14:textId="62A752AE" w:rsidR="00BE04AB" w:rsidRPr="00A07077" w:rsidRDefault="00BE04AB" w:rsidP="00902DD8">
      <w:pPr>
        <w:spacing w:after="0" w:line="360" w:lineRule="auto"/>
        <w:ind w:hanging="284"/>
        <w:jc w:val="both"/>
        <w:rPr>
          <w:rFonts w:ascii="Times New Roman" w:hAnsi="Times New Roman" w:cs="Times New Roman"/>
          <w:sz w:val="28"/>
          <w:szCs w:val="28"/>
        </w:rPr>
      </w:pPr>
      <w:r>
        <w:rPr>
          <w:rFonts w:ascii="Times New Roman" w:hAnsi="Times New Roman" w:cs="Times New Roman"/>
          <w:sz w:val="28"/>
          <w:szCs w:val="28"/>
        </w:rPr>
        <w:t xml:space="preserve"> позиционирования организации на нём</w:t>
      </w:r>
      <w:r w:rsidR="00E12337">
        <w:rPr>
          <w:rFonts w:ascii="Times New Roman" w:hAnsi="Times New Roman" w:cs="Times New Roman"/>
          <w:sz w:val="28"/>
          <w:szCs w:val="28"/>
        </w:rPr>
        <w:t>…………………………………………</w:t>
      </w:r>
      <w:r w:rsidR="00902DD8">
        <w:rPr>
          <w:rFonts w:ascii="Times New Roman" w:hAnsi="Times New Roman" w:cs="Times New Roman"/>
          <w:sz w:val="28"/>
          <w:szCs w:val="28"/>
        </w:rPr>
        <w:t>…</w:t>
      </w:r>
      <w:r w:rsidR="00E12337">
        <w:rPr>
          <w:rFonts w:ascii="Times New Roman" w:hAnsi="Times New Roman" w:cs="Times New Roman"/>
          <w:sz w:val="28"/>
          <w:szCs w:val="28"/>
        </w:rPr>
        <w:t>3</w:t>
      </w:r>
    </w:p>
    <w:p w14:paraId="3C0C18CC" w14:textId="77777777" w:rsidR="007F06A1" w:rsidRDefault="00BE04AB" w:rsidP="00902DD8">
      <w:pPr>
        <w:spacing w:after="0" w:line="360" w:lineRule="auto"/>
        <w:ind w:hanging="284"/>
        <w:jc w:val="both"/>
        <w:rPr>
          <w:rFonts w:ascii="Times New Roman" w:hAnsi="Times New Roman" w:cs="Times New Roman"/>
          <w:sz w:val="28"/>
          <w:szCs w:val="28"/>
        </w:rPr>
      </w:pPr>
      <w:r w:rsidRPr="00A07077">
        <w:rPr>
          <w:rFonts w:ascii="Times New Roman" w:hAnsi="Times New Roman" w:cs="Times New Roman"/>
          <w:sz w:val="28"/>
          <w:szCs w:val="28"/>
        </w:rPr>
        <w:t>1.1</w:t>
      </w:r>
      <w:r>
        <w:rPr>
          <w:rFonts w:ascii="Times New Roman" w:hAnsi="Times New Roman" w:cs="Times New Roman"/>
          <w:sz w:val="28"/>
          <w:szCs w:val="28"/>
        </w:rPr>
        <w:t xml:space="preserve"> </w:t>
      </w:r>
      <w:r w:rsidRPr="00A07077">
        <w:rPr>
          <w:rFonts w:ascii="Times New Roman" w:hAnsi="Times New Roman" w:cs="Times New Roman"/>
          <w:sz w:val="28"/>
          <w:szCs w:val="28"/>
        </w:rPr>
        <w:t xml:space="preserve">Сущность и место формирования целевого рынка в </w:t>
      </w:r>
      <w:r>
        <w:rPr>
          <w:rFonts w:ascii="Times New Roman" w:hAnsi="Times New Roman" w:cs="Times New Roman"/>
          <w:sz w:val="28"/>
          <w:szCs w:val="28"/>
        </w:rPr>
        <w:t xml:space="preserve">стратегии </w:t>
      </w:r>
    </w:p>
    <w:p w14:paraId="287E09D9" w14:textId="67E79BEC" w:rsidR="00BE04AB" w:rsidRPr="00A07077" w:rsidRDefault="007F06A1" w:rsidP="00902DD8">
      <w:pPr>
        <w:spacing w:after="0" w:line="360" w:lineRule="auto"/>
        <w:ind w:hanging="284"/>
        <w:jc w:val="both"/>
        <w:rPr>
          <w:rFonts w:ascii="Times New Roman" w:hAnsi="Times New Roman" w:cs="Times New Roman"/>
          <w:sz w:val="28"/>
          <w:szCs w:val="28"/>
        </w:rPr>
      </w:pPr>
      <w:r>
        <w:rPr>
          <w:rFonts w:ascii="Times New Roman" w:hAnsi="Times New Roman" w:cs="Times New Roman"/>
          <w:sz w:val="28"/>
          <w:szCs w:val="28"/>
        </w:rPr>
        <w:t>м</w:t>
      </w:r>
      <w:r w:rsidR="00BE04AB">
        <w:rPr>
          <w:rFonts w:ascii="Times New Roman" w:hAnsi="Times New Roman" w:cs="Times New Roman"/>
          <w:sz w:val="28"/>
          <w:szCs w:val="28"/>
        </w:rPr>
        <w:t>аркетинга</w:t>
      </w:r>
      <w:r>
        <w:rPr>
          <w:rFonts w:ascii="Times New Roman" w:hAnsi="Times New Roman" w:cs="Times New Roman"/>
          <w:sz w:val="28"/>
          <w:szCs w:val="28"/>
        </w:rPr>
        <w:t>…………………………………………………………………</w:t>
      </w:r>
      <w:r w:rsidR="001C5E9C">
        <w:rPr>
          <w:rFonts w:ascii="Times New Roman" w:hAnsi="Times New Roman" w:cs="Times New Roman"/>
          <w:sz w:val="28"/>
          <w:szCs w:val="28"/>
        </w:rPr>
        <w:t>……</w:t>
      </w:r>
      <w:r w:rsidR="00902DD8">
        <w:rPr>
          <w:rFonts w:ascii="Times New Roman" w:hAnsi="Times New Roman" w:cs="Times New Roman"/>
          <w:sz w:val="28"/>
          <w:szCs w:val="28"/>
        </w:rPr>
        <w:t>…</w:t>
      </w:r>
      <w:r w:rsidR="001C5E9C">
        <w:rPr>
          <w:rFonts w:ascii="Times New Roman" w:hAnsi="Times New Roman" w:cs="Times New Roman"/>
          <w:sz w:val="28"/>
          <w:szCs w:val="28"/>
        </w:rPr>
        <w:t>…6</w:t>
      </w:r>
    </w:p>
    <w:p w14:paraId="50A859E7" w14:textId="2F2E25AA" w:rsidR="007F06A1" w:rsidRDefault="00BE04AB" w:rsidP="00902DD8">
      <w:pPr>
        <w:spacing w:after="0" w:line="360" w:lineRule="auto"/>
        <w:ind w:hanging="284"/>
        <w:jc w:val="both"/>
        <w:rPr>
          <w:rFonts w:ascii="Times New Roman" w:hAnsi="Times New Roman" w:cs="Times New Roman"/>
          <w:sz w:val="28"/>
          <w:szCs w:val="28"/>
        </w:rPr>
      </w:pPr>
      <w:r w:rsidRPr="00A07077">
        <w:rPr>
          <w:rFonts w:ascii="Times New Roman" w:hAnsi="Times New Roman" w:cs="Times New Roman"/>
          <w:sz w:val="28"/>
          <w:szCs w:val="28"/>
        </w:rPr>
        <w:t>1.2</w:t>
      </w:r>
      <w:r w:rsidR="00143DA7" w:rsidRPr="00143DA7">
        <w:rPr>
          <w:rFonts w:ascii="Times New Roman" w:hAnsi="Times New Roman" w:cs="Times New Roman"/>
          <w:color w:val="FFFFFF" w:themeColor="background1"/>
          <w:sz w:val="28"/>
          <w:szCs w:val="28"/>
        </w:rPr>
        <w:t>Б</w:t>
      </w:r>
      <w:r w:rsidRPr="00A07077">
        <w:rPr>
          <w:rFonts w:ascii="Times New Roman" w:hAnsi="Times New Roman" w:cs="Times New Roman"/>
          <w:sz w:val="28"/>
          <w:szCs w:val="28"/>
        </w:rPr>
        <w:t>Понятие, принципы</w:t>
      </w:r>
      <w:r>
        <w:rPr>
          <w:rFonts w:ascii="Times New Roman" w:hAnsi="Times New Roman" w:cs="Times New Roman"/>
          <w:sz w:val="28"/>
          <w:szCs w:val="28"/>
        </w:rPr>
        <w:t>, подходы и</w:t>
      </w:r>
      <w:r w:rsidRPr="00A07077">
        <w:rPr>
          <w:rFonts w:ascii="Times New Roman" w:hAnsi="Times New Roman" w:cs="Times New Roman"/>
          <w:sz w:val="28"/>
          <w:szCs w:val="28"/>
        </w:rPr>
        <w:t xml:space="preserve"> критерии сегментации </w:t>
      </w:r>
      <w:r>
        <w:rPr>
          <w:rFonts w:ascii="Times New Roman" w:hAnsi="Times New Roman" w:cs="Times New Roman"/>
          <w:sz w:val="28"/>
          <w:szCs w:val="28"/>
        </w:rPr>
        <w:t>в выделении</w:t>
      </w:r>
    </w:p>
    <w:p w14:paraId="064C9716" w14:textId="766793EB" w:rsidR="00BE04AB" w:rsidRPr="00A07077" w:rsidRDefault="00BE04AB" w:rsidP="00902DD8">
      <w:pPr>
        <w:spacing w:after="0" w:line="360" w:lineRule="auto"/>
        <w:ind w:hanging="284"/>
        <w:jc w:val="both"/>
        <w:rPr>
          <w:rFonts w:ascii="Times New Roman" w:hAnsi="Times New Roman" w:cs="Times New Roman"/>
          <w:sz w:val="28"/>
          <w:szCs w:val="28"/>
        </w:rPr>
      </w:pPr>
      <w:r>
        <w:rPr>
          <w:rFonts w:ascii="Times New Roman" w:hAnsi="Times New Roman" w:cs="Times New Roman"/>
          <w:sz w:val="28"/>
          <w:szCs w:val="28"/>
        </w:rPr>
        <w:t xml:space="preserve"> целевых рынков. Проблемы и сложности сегментации</w:t>
      </w:r>
      <w:r w:rsidR="007F06A1">
        <w:rPr>
          <w:rFonts w:ascii="Times New Roman" w:hAnsi="Times New Roman" w:cs="Times New Roman"/>
          <w:sz w:val="28"/>
          <w:szCs w:val="28"/>
        </w:rPr>
        <w:t>……………………</w:t>
      </w:r>
      <w:r w:rsidR="00902DD8">
        <w:rPr>
          <w:rFonts w:ascii="Times New Roman" w:hAnsi="Times New Roman" w:cs="Times New Roman"/>
          <w:sz w:val="28"/>
          <w:szCs w:val="28"/>
        </w:rPr>
        <w:t>….</w:t>
      </w:r>
      <w:r w:rsidR="007F06A1">
        <w:rPr>
          <w:rFonts w:ascii="Times New Roman" w:hAnsi="Times New Roman" w:cs="Times New Roman"/>
          <w:sz w:val="28"/>
          <w:szCs w:val="28"/>
        </w:rPr>
        <w:t>…</w:t>
      </w:r>
      <w:r w:rsidR="001C5E9C">
        <w:rPr>
          <w:rFonts w:ascii="Times New Roman" w:hAnsi="Times New Roman" w:cs="Times New Roman"/>
          <w:sz w:val="28"/>
          <w:szCs w:val="28"/>
        </w:rPr>
        <w:t>1</w:t>
      </w:r>
      <w:r w:rsidR="000047D3">
        <w:rPr>
          <w:rFonts w:ascii="Times New Roman" w:hAnsi="Times New Roman" w:cs="Times New Roman"/>
          <w:sz w:val="28"/>
          <w:szCs w:val="28"/>
        </w:rPr>
        <w:t>3</w:t>
      </w:r>
    </w:p>
    <w:p w14:paraId="609C0B54" w14:textId="77777777" w:rsidR="001C5E9C" w:rsidRDefault="00BE04AB" w:rsidP="00902DD8">
      <w:pPr>
        <w:spacing w:after="0" w:line="360" w:lineRule="auto"/>
        <w:ind w:hanging="284"/>
        <w:jc w:val="both"/>
        <w:rPr>
          <w:rFonts w:ascii="Times New Roman" w:hAnsi="Times New Roman" w:cs="Times New Roman"/>
          <w:sz w:val="28"/>
          <w:szCs w:val="28"/>
        </w:rPr>
      </w:pPr>
      <w:r w:rsidRPr="00A07077">
        <w:rPr>
          <w:rFonts w:ascii="Times New Roman" w:hAnsi="Times New Roman" w:cs="Times New Roman"/>
          <w:sz w:val="28"/>
          <w:szCs w:val="28"/>
        </w:rPr>
        <w:t xml:space="preserve">1.3 </w:t>
      </w:r>
      <w:r>
        <w:rPr>
          <w:rFonts w:ascii="Times New Roman" w:hAnsi="Times New Roman" w:cs="Times New Roman"/>
          <w:sz w:val="28"/>
          <w:szCs w:val="28"/>
        </w:rPr>
        <w:t xml:space="preserve">Формирование </w:t>
      </w:r>
      <w:r w:rsidRPr="00A07077">
        <w:rPr>
          <w:rFonts w:ascii="Times New Roman" w:hAnsi="Times New Roman" w:cs="Times New Roman"/>
          <w:sz w:val="28"/>
          <w:szCs w:val="28"/>
        </w:rPr>
        <w:t xml:space="preserve">стратегии позиционирования </w:t>
      </w:r>
      <w:r>
        <w:rPr>
          <w:rFonts w:ascii="Times New Roman" w:hAnsi="Times New Roman" w:cs="Times New Roman"/>
          <w:sz w:val="28"/>
          <w:szCs w:val="28"/>
        </w:rPr>
        <w:t xml:space="preserve">на целевом </w:t>
      </w:r>
    </w:p>
    <w:p w14:paraId="004E05D5" w14:textId="6B47B86E" w:rsidR="001C5E9C" w:rsidRDefault="00BE04AB" w:rsidP="00902DD8">
      <w:pPr>
        <w:spacing w:after="0" w:line="360" w:lineRule="auto"/>
        <w:ind w:hanging="284"/>
        <w:jc w:val="both"/>
        <w:rPr>
          <w:rFonts w:ascii="Times New Roman" w:hAnsi="Times New Roman" w:cs="Times New Roman"/>
          <w:sz w:val="28"/>
          <w:szCs w:val="28"/>
        </w:rPr>
      </w:pPr>
      <w:r>
        <w:rPr>
          <w:rFonts w:ascii="Times New Roman" w:hAnsi="Times New Roman" w:cs="Times New Roman"/>
          <w:sz w:val="28"/>
          <w:szCs w:val="28"/>
        </w:rPr>
        <w:t xml:space="preserve">рынке </w:t>
      </w:r>
      <w:r w:rsidR="001C5E9C">
        <w:rPr>
          <w:rFonts w:ascii="Times New Roman" w:hAnsi="Times New Roman" w:cs="Times New Roman"/>
          <w:sz w:val="28"/>
          <w:szCs w:val="28"/>
        </w:rPr>
        <w:t>п</w:t>
      </w:r>
      <w:r>
        <w:rPr>
          <w:rFonts w:ascii="Times New Roman" w:hAnsi="Times New Roman" w:cs="Times New Roman"/>
          <w:sz w:val="28"/>
          <w:szCs w:val="28"/>
        </w:rPr>
        <w:t>редприятия</w:t>
      </w:r>
      <w:r w:rsidR="001C5E9C">
        <w:rPr>
          <w:rFonts w:ascii="Times New Roman" w:hAnsi="Times New Roman" w:cs="Times New Roman"/>
          <w:sz w:val="28"/>
          <w:szCs w:val="28"/>
        </w:rPr>
        <w:t>……………………………………………………………</w:t>
      </w:r>
      <w:r w:rsidR="00902DD8">
        <w:rPr>
          <w:rFonts w:ascii="Times New Roman" w:hAnsi="Times New Roman" w:cs="Times New Roman"/>
          <w:sz w:val="28"/>
          <w:szCs w:val="28"/>
        </w:rPr>
        <w:t>...</w:t>
      </w:r>
      <w:r w:rsidR="001C5E9C">
        <w:rPr>
          <w:rFonts w:ascii="Times New Roman" w:hAnsi="Times New Roman" w:cs="Times New Roman"/>
          <w:sz w:val="28"/>
          <w:szCs w:val="28"/>
        </w:rPr>
        <w:t>…</w:t>
      </w:r>
      <w:r w:rsidR="00902DD8">
        <w:rPr>
          <w:rFonts w:ascii="Times New Roman" w:hAnsi="Times New Roman" w:cs="Times New Roman"/>
          <w:sz w:val="28"/>
          <w:szCs w:val="28"/>
        </w:rPr>
        <w:t>.</w:t>
      </w:r>
      <w:r w:rsidR="001C5E9C">
        <w:rPr>
          <w:rFonts w:ascii="Times New Roman" w:hAnsi="Times New Roman" w:cs="Times New Roman"/>
          <w:sz w:val="28"/>
          <w:szCs w:val="28"/>
        </w:rPr>
        <w:t>34</w:t>
      </w:r>
    </w:p>
    <w:p w14:paraId="11747ED2" w14:textId="77777777" w:rsidR="007F06A1" w:rsidRDefault="00BE04AB" w:rsidP="00902DD8">
      <w:pPr>
        <w:pStyle w:val="a3"/>
        <w:numPr>
          <w:ilvl w:val="0"/>
          <w:numId w:val="38"/>
        </w:numPr>
        <w:spacing w:after="0" w:line="360" w:lineRule="auto"/>
        <w:ind w:left="0" w:hanging="284"/>
        <w:jc w:val="both"/>
        <w:rPr>
          <w:rFonts w:ascii="Times New Roman" w:eastAsia="Times New Roman" w:hAnsi="Times New Roman" w:cs="Times New Roman"/>
          <w:sz w:val="28"/>
          <w:szCs w:val="28"/>
        </w:rPr>
      </w:pPr>
      <w:r w:rsidRPr="00A07077">
        <w:rPr>
          <w:rFonts w:ascii="Times New Roman" w:eastAsia="Times New Roman" w:hAnsi="Times New Roman" w:cs="Times New Roman"/>
          <w:sz w:val="28"/>
          <w:szCs w:val="28"/>
        </w:rPr>
        <w:t>Методические походы к формированию</w:t>
      </w:r>
      <w:r>
        <w:rPr>
          <w:rFonts w:ascii="Times New Roman" w:eastAsia="Times New Roman" w:hAnsi="Times New Roman" w:cs="Times New Roman"/>
          <w:sz w:val="28"/>
          <w:szCs w:val="28"/>
        </w:rPr>
        <w:t xml:space="preserve"> стратегии позиционирования</w:t>
      </w:r>
    </w:p>
    <w:p w14:paraId="77F58D49" w14:textId="775238E2" w:rsidR="00BE04AB" w:rsidRPr="001C5E9C" w:rsidRDefault="00BE04AB" w:rsidP="00902DD8">
      <w:pPr>
        <w:spacing w:after="0" w:line="360" w:lineRule="auto"/>
        <w:jc w:val="both"/>
        <w:rPr>
          <w:rFonts w:ascii="Times New Roman" w:eastAsia="Times New Roman" w:hAnsi="Times New Roman" w:cs="Times New Roman"/>
          <w:sz w:val="28"/>
          <w:szCs w:val="28"/>
        </w:rPr>
      </w:pPr>
      <w:r w:rsidRPr="001C5E9C">
        <w:rPr>
          <w:rFonts w:ascii="Times New Roman" w:eastAsia="Times New Roman" w:hAnsi="Times New Roman" w:cs="Times New Roman"/>
          <w:sz w:val="28"/>
          <w:szCs w:val="28"/>
        </w:rPr>
        <w:t>на целевом рынке предприя</w:t>
      </w:r>
      <w:r w:rsidR="001C5E9C" w:rsidRPr="001C5E9C">
        <w:rPr>
          <w:rFonts w:ascii="Times New Roman" w:eastAsia="Times New Roman" w:hAnsi="Times New Roman" w:cs="Times New Roman"/>
          <w:sz w:val="28"/>
          <w:szCs w:val="28"/>
        </w:rPr>
        <w:t>тия</w:t>
      </w:r>
      <w:r w:rsidR="00E12337">
        <w:rPr>
          <w:rFonts w:ascii="Times New Roman" w:eastAsia="Times New Roman" w:hAnsi="Times New Roman" w:cs="Times New Roman"/>
          <w:sz w:val="28"/>
          <w:szCs w:val="28"/>
        </w:rPr>
        <w:t>……………………………………………</w:t>
      </w:r>
      <w:r w:rsidR="00902DD8">
        <w:rPr>
          <w:rFonts w:ascii="Times New Roman" w:eastAsia="Times New Roman" w:hAnsi="Times New Roman" w:cs="Times New Roman"/>
          <w:sz w:val="28"/>
          <w:szCs w:val="28"/>
        </w:rPr>
        <w:t>....</w:t>
      </w:r>
      <w:r w:rsidR="00E12337">
        <w:rPr>
          <w:rFonts w:ascii="Times New Roman" w:eastAsia="Times New Roman" w:hAnsi="Times New Roman" w:cs="Times New Roman"/>
          <w:sz w:val="28"/>
          <w:szCs w:val="28"/>
        </w:rPr>
        <w:t>…34</w:t>
      </w:r>
    </w:p>
    <w:p w14:paraId="223A2BE6" w14:textId="285D32A2" w:rsidR="00BE04AB" w:rsidRPr="00A07077" w:rsidRDefault="00BE04AB" w:rsidP="00902DD8">
      <w:pPr>
        <w:spacing w:after="0" w:line="360" w:lineRule="auto"/>
        <w:ind w:hanging="284"/>
        <w:jc w:val="both"/>
        <w:rPr>
          <w:rFonts w:ascii="Times New Roman" w:hAnsi="Times New Roman" w:cs="Times New Roman"/>
          <w:sz w:val="28"/>
          <w:szCs w:val="28"/>
        </w:rPr>
      </w:pPr>
      <w:r w:rsidRPr="00A07077">
        <w:rPr>
          <w:rFonts w:ascii="Times New Roman" w:hAnsi="Times New Roman" w:cs="Times New Roman"/>
          <w:sz w:val="28"/>
          <w:szCs w:val="28"/>
        </w:rPr>
        <w:t xml:space="preserve">2.1 </w:t>
      </w:r>
      <w:r>
        <w:rPr>
          <w:rFonts w:ascii="Times New Roman" w:hAnsi="Times New Roman" w:cs="Times New Roman"/>
          <w:sz w:val="28"/>
          <w:szCs w:val="28"/>
        </w:rPr>
        <w:t xml:space="preserve">Логика и этапы разработки стратегии позиционирования </w:t>
      </w:r>
      <w:r w:rsidR="007F06A1">
        <w:rPr>
          <w:rFonts w:ascii="Times New Roman" w:hAnsi="Times New Roman" w:cs="Times New Roman"/>
          <w:sz w:val="28"/>
          <w:szCs w:val="28"/>
        </w:rPr>
        <w:t>………………</w:t>
      </w:r>
      <w:r w:rsidR="00902DD8">
        <w:rPr>
          <w:rFonts w:ascii="Times New Roman" w:hAnsi="Times New Roman" w:cs="Times New Roman"/>
          <w:sz w:val="28"/>
          <w:szCs w:val="28"/>
        </w:rPr>
        <w:t>....</w:t>
      </w:r>
      <w:r w:rsidR="001C5E9C">
        <w:rPr>
          <w:rFonts w:ascii="Times New Roman" w:hAnsi="Times New Roman" w:cs="Times New Roman"/>
          <w:sz w:val="28"/>
          <w:szCs w:val="28"/>
        </w:rPr>
        <w:t>.48</w:t>
      </w:r>
    </w:p>
    <w:p w14:paraId="2CB2CC21" w14:textId="183B638A" w:rsidR="00BE04AB" w:rsidRPr="00A07077" w:rsidRDefault="00BE04AB" w:rsidP="00902DD8">
      <w:pPr>
        <w:spacing w:after="0" w:line="360" w:lineRule="auto"/>
        <w:ind w:hanging="284"/>
        <w:jc w:val="both"/>
        <w:rPr>
          <w:rFonts w:ascii="Times New Roman" w:hAnsi="Times New Roman" w:cs="Times New Roman"/>
          <w:sz w:val="28"/>
          <w:szCs w:val="28"/>
        </w:rPr>
      </w:pPr>
      <w:r w:rsidRPr="00A07077">
        <w:rPr>
          <w:rFonts w:ascii="Times New Roman" w:hAnsi="Times New Roman" w:cs="Times New Roman"/>
          <w:sz w:val="28"/>
          <w:szCs w:val="28"/>
        </w:rPr>
        <w:t xml:space="preserve">2.2 </w:t>
      </w:r>
      <w:r>
        <w:rPr>
          <w:rFonts w:ascii="Times New Roman" w:hAnsi="Times New Roman" w:cs="Times New Roman"/>
          <w:sz w:val="28"/>
          <w:szCs w:val="28"/>
        </w:rPr>
        <w:t>Методы и критерии выбора целевых рынков и варианты охвата рынка</w:t>
      </w:r>
      <w:r w:rsidR="001C5E9C">
        <w:rPr>
          <w:rFonts w:ascii="Times New Roman" w:hAnsi="Times New Roman" w:cs="Times New Roman"/>
          <w:sz w:val="28"/>
          <w:szCs w:val="28"/>
        </w:rPr>
        <w:t>…</w:t>
      </w:r>
      <w:r w:rsidR="00902DD8">
        <w:rPr>
          <w:rFonts w:ascii="Times New Roman" w:hAnsi="Times New Roman" w:cs="Times New Roman"/>
          <w:sz w:val="28"/>
          <w:szCs w:val="28"/>
        </w:rPr>
        <w:t>…</w:t>
      </w:r>
      <w:r w:rsidR="001C5E9C">
        <w:rPr>
          <w:rFonts w:ascii="Times New Roman" w:hAnsi="Times New Roman" w:cs="Times New Roman"/>
          <w:sz w:val="28"/>
          <w:szCs w:val="28"/>
        </w:rPr>
        <w:t>.61</w:t>
      </w:r>
    </w:p>
    <w:p w14:paraId="5CD9BE3F" w14:textId="77777777" w:rsidR="007F06A1" w:rsidRDefault="00BE04AB" w:rsidP="00902DD8">
      <w:pPr>
        <w:spacing w:after="0" w:line="360" w:lineRule="auto"/>
        <w:ind w:hanging="284"/>
        <w:jc w:val="both"/>
        <w:rPr>
          <w:rFonts w:ascii="Times New Roman" w:hAnsi="Times New Roman" w:cs="Times New Roman"/>
          <w:sz w:val="28"/>
          <w:szCs w:val="28"/>
        </w:rPr>
      </w:pPr>
      <w:r w:rsidRPr="00A07077">
        <w:rPr>
          <w:rFonts w:ascii="Times New Roman" w:hAnsi="Times New Roman" w:cs="Times New Roman"/>
          <w:sz w:val="28"/>
          <w:szCs w:val="28"/>
        </w:rPr>
        <w:t xml:space="preserve">2.3 </w:t>
      </w:r>
      <w:r>
        <w:rPr>
          <w:rFonts w:ascii="Times New Roman" w:hAnsi="Times New Roman" w:cs="Times New Roman"/>
          <w:sz w:val="28"/>
          <w:szCs w:val="28"/>
        </w:rPr>
        <w:t xml:space="preserve">Методы оценки экономической эффективности разработанной </w:t>
      </w:r>
    </w:p>
    <w:p w14:paraId="624DE2F5" w14:textId="2C9E2A7B" w:rsidR="00BE04AB" w:rsidRPr="00A07077" w:rsidRDefault="00BE04AB" w:rsidP="00902DD8">
      <w:pPr>
        <w:spacing w:after="0" w:line="360" w:lineRule="auto"/>
        <w:ind w:hanging="284"/>
        <w:jc w:val="both"/>
        <w:rPr>
          <w:rFonts w:ascii="Times New Roman" w:hAnsi="Times New Roman" w:cs="Times New Roman"/>
          <w:sz w:val="28"/>
          <w:szCs w:val="28"/>
        </w:rPr>
      </w:pPr>
      <w:r>
        <w:rPr>
          <w:rFonts w:ascii="Times New Roman" w:hAnsi="Times New Roman" w:cs="Times New Roman"/>
          <w:sz w:val="28"/>
          <w:szCs w:val="28"/>
        </w:rPr>
        <w:t xml:space="preserve">стратегии позиционирования </w:t>
      </w:r>
      <w:r w:rsidR="007F06A1">
        <w:rPr>
          <w:rFonts w:ascii="Times New Roman" w:hAnsi="Times New Roman" w:cs="Times New Roman"/>
          <w:sz w:val="28"/>
          <w:szCs w:val="28"/>
        </w:rPr>
        <w:t>…………………………………………………</w:t>
      </w:r>
      <w:r w:rsidR="00902DD8">
        <w:rPr>
          <w:rFonts w:ascii="Times New Roman" w:hAnsi="Times New Roman" w:cs="Times New Roman"/>
          <w:sz w:val="28"/>
          <w:szCs w:val="28"/>
        </w:rPr>
        <w:t>…</w:t>
      </w:r>
      <w:r w:rsidR="007F06A1">
        <w:rPr>
          <w:rFonts w:ascii="Times New Roman" w:hAnsi="Times New Roman" w:cs="Times New Roman"/>
          <w:sz w:val="28"/>
          <w:szCs w:val="28"/>
        </w:rPr>
        <w:t>.</w:t>
      </w:r>
      <w:r w:rsidR="001C5E9C">
        <w:rPr>
          <w:rFonts w:ascii="Times New Roman" w:hAnsi="Times New Roman" w:cs="Times New Roman"/>
          <w:sz w:val="28"/>
          <w:szCs w:val="28"/>
        </w:rPr>
        <w:t>..78</w:t>
      </w:r>
    </w:p>
    <w:p w14:paraId="1C7C9887" w14:textId="72F42850" w:rsidR="007F06A1" w:rsidRPr="007F06A1" w:rsidRDefault="00BE04AB" w:rsidP="00902DD8">
      <w:pPr>
        <w:pStyle w:val="a3"/>
        <w:numPr>
          <w:ilvl w:val="0"/>
          <w:numId w:val="38"/>
        </w:numPr>
        <w:spacing w:after="0" w:line="360" w:lineRule="auto"/>
        <w:ind w:left="0" w:hanging="284"/>
        <w:jc w:val="both"/>
        <w:rPr>
          <w:rFonts w:ascii="Times New Roman" w:hAnsi="Times New Roman" w:cs="Times New Roman"/>
          <w:sz w:val="28"/>
          <w:szCs w:val="28"/>
        </w:rPr>
      </w:pPr>
      <w:r w:rsidRPr="007F06A1">
        <w:rPr>
          <w:rFonts w:ascii="Times New Roman" w:hAnsi="Times New Roman" w:cs="Times New Roman"/>
          <w:sz w:val="28"/>
          <w:szCs w:val="28"/>
        </w:rPr>
        <w:t xml:space="preserve">Практические проблемы формирования целевых рынков и стратегии </w:t>
      </w:r>
    </w:p>
    <w:p w14:paraId="6108AA18" w14:textId="24A31321" w:rsidR="00BE04AB" w:rsidRPr="007F06A1" w:rsidRDefault="00BE04AB" w:rsidP="00902DD8">
      <w:pPr>
        <w:spacing w:after="0" w:line="360" w:lineRule="auto"/>
        <w:ind w:hanging="284"/>
        <w:jc w:val="both"/>
        <w:rPr>
          <w:rFonts w:ascii="Times New Roman" w:hAnsi="Times New Roman" w:cs="Times New Roman"/>
          <w:sz w:val="28"/>
          <w:szCs w:val="28"/>
        </w:rPr>
      </w:pPr>
      <w:r w:rsidRPr="007F06A1">
        <w:rPr>
          <w:rFonts w:ascii="Times New Roman" w:hAnsi="Times New Roman" w:cs="Times New Roman"/>
          <w:sz w:val="28"/>
          <w:szCs w:val="28"/>
        </w:rPr>
        <w:t>позиционирования (на примере организации «ООО Монитор</w:t>
      </w:r>
      <w:r w:rsidR="00B04C63">
        <w:rPr>
          <w:rFonts w:ascii="Times New Roman" w:hAnsi="Times New Roman" w:cs="Times New Roman"/>
          <w:sz w:val="28"/>
          <w:szCs w:val="28"/>
        </w:rPr>
        <w:t xml:space="preserve"> ˗ </w:t>
      </w:r>
      <w:r w:rsidRPr="007F06A1">
        <w:rPr>
          <w:rFonts w:ascii="Times New Roman" w:hAnsi="Times New Roman" w:cs="Times New Roman"/>
          <w:sz w:val="28"/>
          <w:szCs w:val="28"/>
        </w:rPr>
        <w:t>С»</w:t>
      </w:r>
      <w:r w:rsidR="001C5E9C">
        <w:rPr>
          <w:rFonts w:ascii="Times New Roman" w:hAnsi="Times New Roman" w:cs="Times New Roman"/>
          <w:sz w:val="28"/>
          <w:szCs w:val="28"/>
        </w:rPr>
        <w:t>)</w:t>
      </w:r>
      <w:r w:rsidR="00E12337">
        <w:rPr>
          <w:rFonts w:ascii="Times New Roman" w:hAnsi="Times New Roman" w:cs="Times New Roman"/>
          <w:sz w:val="28"/>
          <w:szCs w:val="28"/>
        </w:rPr>
        <w:t>………</w:t>
      </w:r>
      <w:r w:rsidR="000047D3">
        <w:rPr>
          <w:rFonts w:ascii="Times New Roman" w:hAnsi="Times New Roman" w:cs="Times New Roman"/>
          <w:sz w:val="28"/>
          <w:szCs w:val="28"/>
        </w:rPr>
        <w:t>…..</w:t>
      </w:r>
      <w:r w:rsidR="00E12337">
        <w:rPr>
          <w:rFonts w:ascii="Times New Roman" w:hAnsi="Times New Roman" w:cs="Times New Roman"/>
          <w:sz w:val="28"/>
          <w:szCs w:val="28"/>
        </w:rPr>
        <w:t>..</w:t>
      </w:r>
      <w:r w:rsidR="000047D3">
        <w:rPr>
          <w:rFonts w:ascii="Times New Roman" w:hAnsi="Times New Roman" w:cs="Times New Roman"/>
          <w:sz w:val="28"/>
          <w:szCs w:val="28"/>
        </w:rPr>
        <w:t>91</w:t>
      </w:r>
    </w:p>
    <w:p w14:paraId="6ADF1E3E" w14:textId="38B55C03" w:rsidR="007F06A1" w:rsidRPr="007F06A1" w:rsidRDefault="00902DD8" w:rsidP="00902DD8">
      <w:pPr>
        <w:pStyle w:val="a3"/>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3.1</w:t>
      </w:r>
      <w:r w:rsidR="000047D3">
        <w:rPr>
          <w:rFonts w:ascii="Times New Roman" w:hAnsi="Times New Roman" w:cs="Times New Roman"/>
          <w:color w:val="FFFFFF" w:themeColor="background1"/>
          <w:sz w:val="28"/>
          <w:szCs w:val="28"/>
        </w:rPr>
        <w:t>.</w:t>
      </w:r>
      <w:r w:rsidR="00BE04AB" w:rsidRPr="007F06A1">
        <w:rPr>
          <w:rFonts w:ascii="Times New Roman" w:hAnsi="Times New Roman" w:cs="Times New Roman"/>
          <w:sz w:val="28"/>
          <w:szCs w:val="28"/>
        </w:rPr>
        <w:t xml:space="preserve">Анализ рыночной ситуации в отрасли и положение компании </w:t>
      </w:r>
    </w:p>
    <w:p w14:paraId="55782129" w14:textId="5C0AC7E2" w:rsidR="00902DD8" w:rsidRDefault="00BE04AB" w:rsidP="00902DD8">
      <w:pPr>
        <w:spacing w:after="0" w:line="360" w:lineRule="auto"/>
        <w:ind w:hanging="284"/>
        <w:jc w:val="both"/>
        <w:rPr>
          <w:rFonts w:ascii="Times New Roman" w:hAnsi="Times New Roman" w:cs="Times New Roman"/>
          <w:sz w:val="28"/>
          <w:szCs w:val="28"/>
        </w:rPr>
      </w:pPr>
      <w:r w:rsidRPr="007F06A1">
        <w:rPr>
          <w:rFonts w:ascii="Times New Roman" w:hAnsi="Times New Roman" w:cs="Times New Roman"/>
          <w:sz w:val="28"/>
          <w:szCs w:val="28"/>
        </w:rPr>
        <w:t>на целевом рынке кино</w:t>
      </w:r>
      <w:r w:rsidR="00B04C63">
        <w:rPr>
          <w:rFonts w:ascii="Times New Roman" w:hAnsi="Times New Roman" w:cs="Times New Roman"/>
          <w:sz w:val="28"/>
          <w:szCs w:val="28"/>
        </w:rPr>
        <w:t xml:space="preserve"> ˗ </w:t>
      </w:r>
      <w:r w:rsidRPr="007F06A1">
        <w:rPr>
          <w:rFonts w:ascii="Times New Roman" w:hAnsi="Times New Roman" w:cs="Times New Roman"/>
          <w:sz w:val="28"/>
          <w:szCs w:val="28"/>
        </w:rPr>
        <w:t>услуг</w:t>
      </w:r>
      <w:r w:rsidR="007F06A1">
        <w:rPr>
          <w:rFonts w:ascii="Times New Roman" w:hAnsi="Times New Roman" w:cs="Times New Roman"/>
          <w:sz w:val="28"/>
          <w:szCs w:val="28"/>
        </w:rPr>
        <w:t>…………</w:t>
      </w:r>
      <w:r w:rsidR="000047D3">
        <w:rPr>
          <w:rFonts w:ascii="Times New Roman" w:hAnsi="Times New Roman" w:cs="Times New Roman"/>
          <w:sz w:val="28"/>
          <w:szCs w:val="28"/>
        </w:rPr>
        <w:t>…</w:t>
      </w:r>
      <w:r w:rsidR="007F06A1">
        <w:rPr>
          <w:rFonts w:ascii="Times New Roman" w:hAnsi="Times New Roman" w:cs="Times New Roman"/>
          <w:sz w:val="28"/>
          <w:szCs w:val="28"/>
        </w:rPr>
        <w:t>………………………………</w:t>
      </w:r>
      <w:r w:rsidR="001C5E9C">
        <w:rPr>
          <w:rFonts w:ascii="Times New Roman" w:hAnsi="Times New Roman" w:cs="Times New Roman"/>
          <w:sz w:val="28"/>
          <w:szCs w:val="28"/>
        </w:rPr>
        <w:t>…</w:t>
      </w:r>
      <w:r w:rsidR="000047D3">
        <w:rPr>
          <w:rFonts w:ascii="Times New Roman" w:hAnsi="Times New Roman" w:cs="Times New Roman"/>
          <w:sz w:val="28"/>
          <w:szCs w:val="28"/>
        </w:rPr>
        <w:t>.</w:t>
      </w:r>
      <w:r w:rsidR="00902DD8">
        <w:rPr>
          <w:rFonts w:ascii="Times New Roman" w:hAnsi="Times New Roman" w:cs="Times New Roman"/>
          <w:sz w:val="28"/>
          <w:szCs w:val="28"/>
        </w:rPr>
        <w:t>…</w:t>
      </w:r>
      <w:r w:rsidR="000047D3">
        <w:rPr>
          <w:rFonts w:ascii="Times New Roman" w:hAnsi="Times New Roman" w:cs="Times New Roman"/>
          <w:sz w:val="28"/>
          <w:szCs w:val="28"/>
        </w:rPr>
        <w:t>.</w:t>
      </w:r>
      <w:r w:rsidR="001C5E9C">
        <w:rPr>
          <w:rFonts w:ascii="Times New Roman" w:hAnsi="Times New Roman" w:cs="Times New Roman"/>
          <w:sz w:val="28"/>
          <w:szCs w:val="28"/>
        </w:rPr>
        <w:t>...91</w:t>
      </w:r>
    </w:p>
    <w:p w14:paraId="741789FC" w14:textId="1ED94325" w:rsidR="007F06A1" w:rsidRPr="007F06A1" w:rsidRDefault="00902DD8" w:rsidP="00902DD8">
      <w:pPr>
        <w:spacing w:after="0" w:line="360" w:lineRule="auto"/>
        <w:ind w:hanging="284"/>
        <w:jc w:val="both"/>
        <w:rPr>
          <w:rFonts w:ascii="Times New Roman" w:eastAsia="Times New Roman" w:hAnsi="Times New Roman" w:cs="Times New Roman"/>
          <w:sz w:val="28"/>
          <w:szCs w:val="28"/>
        </w:rPr>
      </w:pPr>
      <w:r>
        <w:rPr>
          <w:rFonts w:ascii="Times New Roman" w:hAnsi="Times New Roman" w:cs="Times New Roman"/>
          <w:sz w:val="28"/>
          <w:szCs w:val="28"/>
        </w:rPr>
        <w:t>3.2</w:t>
      </w:r>
      <w:r w:rsidR="000047D3">
        <w:rPr>
          <w:rFonts w:ascii="Times New Roman" w:hAnsi="Times New Roman" w:cs="Times New Roman"/>
          <w:color w:val="FFFFFF" w:themeColor="background1"/>
          <w:sz w:val="28"/>
          <w:szCs w:val="28"/>
        </w:rPr>
        <w:t>.</w:t>
      </w:r>
      <w:r w:rsidR="00BE04AB" w:rsidRPr="007F06A1">
        <w:rPr>
          <w:rFonts w:ascii="Times New Roman" w:eastAsia="Times New Roman" w:hAnsi="Times New Roman" w:cs="Times New Roman"/>
          <w:sz w:val="28"/>
          <w:szCs w:val="28"/>
        </w:rPr>
        <w:t>Анализ маркетинговых проблем рыночной деятельности компании</w:t>
      </w:r>
    </w:p>
    <w:p w14:paraId="55C4B819" w14:textId="566E2EEB" w:rsidR="00902DD8" w:rsidRDefault="00BE04AB" w:rsidP="00902DD8">
      <w:pPr>
        <w:spacing w:after="0" w:line="360" w:lineRule="auto"/>
        <w:ind w:hanging="284"/>
        <w:jc w:val="both"/>
        <w:rPr>
          <w:rFonts w:ascii="Times New Roman" w:eastAsia="Times New Roman" w:hAnsi="Times New Roman" w:cs="Times New Roman"/>
          <w:sz w:val="28"/>
          <w:szCs w:val="28"/>
        </w:rPr>
      </w:pPr>
      <w:r w:rsidRPr="007F06A1">
        <w:rPr>
          <w:rFonts w:ascii="Times New Roman" w:eastAsia="Times New Roman" w:hAnsi="Times New Roman" w:cs="Times New Roman"/>
          <w:sz w:val="28"/>
          <w:szCs w:val="28"/>
        </w:rPr>
        <w:t xml:space="preserve"> «ООО Монитор</w:t>
      </w:r>
      <w:r w:rsidR="00B04C63">
        <w:rPr>
          <w:rFonts w:ascii="Times New Roman" w:eastAsia="Times New Roman" w:hAnsi="Times New Roman" w:cs="Times New Roman"/>
          <w:sz w:val="28"/>
          <w:szCs w:val="28"/>
        </w:rPr>
        <w:t xml:space="preserve"> ˗ </w:t>
      </w:r>
      <w:r w:rsidRPr="007F06A1">
        <w:rPr>
          <w:rFonts w:ascii="Times New Roman" w:eastAsia="Times New Roman" w:hAnsi="Times New Roman" w:cs="Times New Roman"/>
          <w:sz w:val="28"/>
          <w:szCs w:val="28"/>
        </w:rPr>
        <w:t>С»</w:t>
      </w:r>
      <w:r w:rsidR="007F06A1">
        <w:rPr>
          <w:rFonts w:ascii="Times New Roman" w:eastAsia="Times New Roman" w:hAnsi="Times New Roman" w:cs="Times New Roman"/>
          <w:sz w:val="28"/>
          <w:szCs w:val="28"/>
        </w:rPr>
        <w:t>……………………………………………………</w:t>
      </w:r>
      <w:r w:rsidR="00902DD8">
        <w:rPr>
          <w:rFonts w:ascii="Times New Roman" w:eastAsia="Times New Roman" w:hAnsi="Times New Roman" w:cs="Times New Roman"/>
          <w:sz w:val="28"/>
          <w:szCs w:val="28"/>
        </w:rPr>
        <w:t>…</w:t>
      </w:r>
      <w:r w:rsidR="001C5E9C">
        <w:rPr>
          <w:rFonts w:ascii="Times New Roman" w:eastAsia="Times New Roman" w:hAnsi="Times New Roman" w:cs="Times New Roman"/>
          <w:sz w:val="28"/>
          <w:szCs w:val="28"/>
        </w:rPr>
        <w:t>…</w:t>
      </w:r>
      <w:r w:rsidR="000047D3">
        <w:rPr>
          <w:rFonts w:ascii="Times New Roman" w:eastAsia="Times New Roman" w:hAnsi="Times New Roman" w:cs="Times New Roman"/>
          <w:sz w:val="28"/>
          <w:szCs w:val="28"/>
        </w:rPr>
        <w:t>.</w:t>
      </w:r>
      <w:r w:rsidR="001C5E9C">
        <w:rPr>
          <w:rFonts w:ascii="Times New Roman" w:eastAsia="Times New Roman" w:hAnsi="Times New Roman" w:cs="Times New Roman"/>
          <w:sz w:val="28"/>
          <w:szCs w:val="28"/>
        </w:rPr>
        <w:t>….</w:t>
      </w:r>
      <w:r w:rsidR="000047D3">
        <w:rPr>
          <w:rFonts w:ascii="Times New Roman" w:eastAsia="Times New Roman" w:hAnsi="Times New Roman" w:cs="Times New Roman"/>
          <w:sz w:val="28"/>
          <w:szCs w:val="28"/>
        </w:rPr>
        <w:t>.</w:t>
      </w:r>
      <w:r w:rsidR="001C5E9C">
        <w:rPr>
          <w:rFonts w:ascii="Times New Roman" w:eastAsia="Times New Roman" w:hAnsi="Times New Roman" w:cs="Times New Roman"/>
          <w:sz w:val="28"/>
          <w:szCs w:val="28"/>
        </w:rPr>
        <w:t>10</w:t>
      </w:r>
      <w:r w:rsidR="000047D3">
        <w:rPr>
          <w:rFonts w:ascii="Times New Roman" w:eastAsia="Times New Roman" w:hAnsi="Times New Roman" w:cs="Times New Roman"/>
          <w:sz w:val="28"/>
          <w:szCs w:val="28"/>
        </w:rPr>
        <w:t>3</w:t>
      </w:r>
    </w:p>
    <w:p w14:paraId="61BFBC0D" w14:textId="4635DA52" w:rsidR="007F06A1" w:rsidRPr="007F06A1" w:rsidRDefault="00902DD8" w:rsidP="00902DD8">
      <w:pPr>
        <w:spacing w:after="0" w:line="360" w:lineRule="auto"/>
        <w:ind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0047D3">
        <w:rPr>
          <w:rFonts w:ascii="Times New Roman" w:eastAsia="Times New Roman" w:hAnsi="Times New Roman" w:cs="Times New Roman"/>
          <w:color w:val="FFFFFF" w:themeColor="background1"/>
          <w:sz w:val="28"/>
          <w:szCs w:val="28"/>
        </w:rPr>
        <w:t>.</w:t>
      </w:r>
      <w:r w:rsidR="00BE04AB" w:rsidRPr="007F06A1">
        <w:rPr>
          <w:rFonts w:ascii="Times New Roman" w:eastAsia="Times New Roman" w:hAnsi="Times New Roman" w:cs="Times New Roman"/>
          <w:sz w:val="28"/>
          <w:szCs w:val="28"/>
        </w:rPr>
        <w:t xml:space="preserve">Основные направления и мероприятия по модернизации стратегии </w:t>
      </w:r>
    </w:p>
    <w:p w14:paraId="4FDE2FCA" w14:textId="6E923346" w:rsidR="00BE04AB" w:rsidRDefault="00BE04AB" w:rsidP="00902DD8">
      <w:pPr>
        <w:spacing w:after="0" w:line="360" w:lineRule="auto"/>
        <w:ind w:hanging="284"/>
        <w:jc w:val="both"/>
        <w:rPr>
          <w:rFonts w:ascii="Times New Roman" w:eastAsia="Times New Roman" w:hAnsi="Times New Roman" w:cs="Times New Roman"/>
          <w:sz w:val="28"/>
          <w:szCs w:val="28"/>
        </w:rPr>
      </w:pPr>
      <w:r w:rsidRPr="007F06A1">
        <w:rPr>
          <w:rFonts w:ascii="Times New Roman" w:eastAsia="Times New Roman" w:hAnsi="Times New Roman" w:cs="Times New Roman"/>
          <w:sz w:val="28"/>
          <w:szCs w:val="28"/>
        </w:rPr>
        <w:t xml:space="preserve">позиционирования предприятия на целевом рынке </w:t>
      </w:r>
      <w:r w:rsidR="007F06A1">
        <w:rPr>
          <w:rFonts w:ascii="Times New Roman" w:eastAsia="Times New Roman" w:hAnsi="Times New Roman" w:cs="Times New Roman"/>
          <w:sz w:val="28"/>
          <w:szCs w:val="28"/>
        </w:rPr>
        <w:t>……………………</w:t>
      </w:r>
      <w:r w:rsidR="001C5E9C">
        <w:rPr>
          <w:rFonts w:ascii="Times New Roman" w:eastAsia="Times New Roman" w:hAnsi="Times New Roman" w:cs="Times New Roman"/>
          <w:sz w:val="28"/>
          <w:szCs w:val="28"/>
        </w:rPr>
        <w:t>…</w:t>
      </w:r>
      <w:r w:rsidR="00902DD8">
        <w:rPr>
          <w:rFonts w:ascii="Times New Roman" w:eastAsia="Times New Roman" w:hAnsi="Times New Roman" w:cs="Times New Roman"/>
          <w:sz w:val="28"/>
          <w:szCs w:val="28"/>
        </w:rPr>
        <w:t>…</w:t>
      </w:r>
      <w:r w:rsidR="001C5E9C">
        <w:rPr>
          <w:rFonts w:ascii="Times New Roman" w:eastAsia="Times New Roman" w:hAnsi="Times New Roman" w:cs="Times New Roman"/>
          <w:sz w:val="28"/>
          <w:szCs w:val="28"/>
        </w:rPr>
        <w:t>…11</w:t>
      </w:r>
      <w:r w:rsidR="000047D3">
        <w:rPr>
          <w:rFonts w:ascii="Times New Roman" w:eastAsia="Times New Roman" w:hAnsi="Times New Roman" w:cs="Times New Roman"/>
          <w:sz w:val="28"/>
          <w:szCs w:val="28"/>
        </w:rPr>
        <w:t>2</w:t>
      </w:r>
    </w:p>
    <w:p w14:paraId="264E1AAA" w14:textId="3A1D2A16" w:rsidR="007F06A1" w:rsidRDefault="007F06A1" w:rsidP="00902DD8">
      <w:pPr>
        <w:spacing w:after="0" w:line="360" w:lineRule="auto"/>
        <w:ind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w:t>
      </w:r>
      <w:r w:rsidR="001C5E9C">
        <w:rPr>
          <w:rFonts w:ascii="Times New Roman" w:eastAsia="Times New Roman" w:hAnsi="Times New Roman" w:cs="Times New Roman"/>
          <w:sz w:val="28"/>
          <w:szCs w:val="28"/>
        </w:rPr>
        <w:t>…………………………………………………………………..</w:t>
      </w:r>
      <w:r w:rsidR="00902DD8">
        <w:rPr>
          <w:rFonts w:ascii="Times New Roman" w:eastAsia="Times New Roman" w:hAnsi="Times New Roman" w:cs="Times New Roman"/>
          <w:sz w:val="28"/>
          <w:szCs w:val="28"/>
        </w:rPr>
        <w:t>....</w:t>
      </w:r>
      <w:r w:rsidR="001C5E9C">
        <w:rPr>
          <w:rFonts w:ascii="Times New Roman" w:eastAsia="Times New Roman" w:hAnsi="Times New Roman" w:cs="Times New Roman"/>
          <w:sz w:val="28"/>
          <w:szCs w:val="28"/>
        </w:rPr>
        <w:t>.…13</w:t>
      </w:r>
      <w:r w:rsidR="000047D3">
        <w:rPr>
          <w:rFonts w:ascii="Times New Roman" w:eastAsia="Times New Roman" w:hAnsi="Times New Roman" w:cs="Times New Roman"/>
          <w:sz w:val="28"/>
          <w:szCs w:val="28"/>
        </w:rPr>
        <w:t>2</w:t>
      </w:r>
    </w:p>
    <w:p w14:paraId="287A67A7" w14:textId="5281BE4B" w:rsidR="007F06A1" w:rsidRPr="007F06A1" w:rsidRDefault="001C5E9C" w:rsidP="00902DD8">
      <w:pPr>
        <w:spacing w:after="0" w:line="360" w:lineRule="auto"/>
        <w:ind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источников…………………………………………………………</w:t>
      </w:r>
      <w:r w:rsidR="00902DD8">
        <w:rPr>
          <w:rFonts w:ascii="Times New Roman" w:eastAsia="Times New Roman" w:hAnsi="Times New Roman" w:cs="Times New Roman"/>
          <w:sz w:val="28"/>
          <w:szCs w:val="28"/>
        </w:rPr>
        <w:t>…</w:t>
      </w:r>
      <w:r>
        <w:rPr>
          <w:rFonts w:ascii="Times New Roman" w:eastAsia="Times New Roman" w:hAnsi="Times New Roman" w:cs="Times New Roman"/>
          <w:sz w:val="28"/>
          <w:szCs w:val="28"/>
        </w:rPr>
        <w:t>…..14</w:t>
      </w:r>
      <w:r w:rsidR="000047D3">
        <w:rPr>
          <w:rFonts w:ascii="Times New Roman" w:eastAsia="Times New Roman" w:hAnsi="Times New Roman" w:cs="Times New Roman"/>
          <w:sz w:val="28"/>
          <w:szCs w:val="28"/>
        </w:rPr>
        <w:t>1</w:t>
      </w:r>
    </w:p>
    <w:p w14:paraId="392BED35" w14:textId="77777777" w:rsidR="00BE04AB" w:rsidRDefault="00BE04AB" w:rsidP="00BE04AB">
      <w:pPr>
        <w:tabs>
          <w:tab w:val="left" w:pos="851"/>
        </w:tabs>
        <w:spacing w:after="0" w:line="360" w:lineRule="auto"/>
        <w:ind w:left="567"/>
        <w:rPr>
          <w:rFonts w:ascii="Times New Roman" w:hAnsi="Times New Roman" w:cs="Times New Roman"/>
          <w:sz w:val="28"/>
          <w:szCs w:val="28"/>
        </w:rPr>
      </w:pPr>
    </w:p>
    <w:p w14:paraId="12F7C6AD" w14:textId="77777777" w:rsidR="00BE04AB" w:rsidRDefault="00BE04AB" w:rsidP="007F06A1">
      <w:pPr>
        <w:tabs>
          <w:tab w:val="left" w:pos="851"/>
        </w:tabs>
        <w:spacing w:after="0" w:line="360" w:lineRule="auto"/>
        <w:rPr>
          <w:rFonts w:ascii="Times New Roman" w:hAnsi="Times New Roman" w:cs="Times New Roman"/>
          <w:sz w:val="28"/>
          <w:szCs w:val="28"/>
        </w:rPr>
      </w:pPr>
    </w:p>
    <w:p w14:paraId="5CB8683C" w14:textId="77777777" w:rsidR="00BE04AB" w:rsidRDefault="00BE04AB" w:rsidP="00E12337">
      <w:pPr>
        <w:tabs>
          <w:tab w:val="left" w:pos="851"/>
        </w:tabs>
        <w:spacing w:after="0" w:line="360" w:lineRule="auto"/>
        <w:rPr>
          <w:rFonts w:ascii="Times New Roman" w:hAnsi="Times New Roman" w:cs="Times New Roman"/>
          <w:sz w:val="28"/>
          <w:szCs w:val="28"/>
        </w:rPr>
      </w:pPr>
    </w:p>
    <w:p w14:paraId="15FA6E6B" w14:textId="2983A961" w:rsidR="00F24D02" w:rsidRDefault="00877A50" w:rsidP="00F24D02">
      <w:pPr>
        <w:tabs>
          <w:tab w:val="left" w:pos="851"/>
        </w:tabs>
        <w:spacing w:after="0" w:line="360" w:lineRule="auto"/>
        <w:ind w:left="567"/>
        <w:jc w:val="center"/>
        <w:rPr>
          <w:rFonts w:ascii="Times New Roman" w:hAnsi="Times New Roman" w:cs="Times New Roman"/>
          <w:sz w:val="28"/>
          <w:szCs w:val="28"/>
        </w:rPr>
      </w:pPr>
      <w:r>
        <w:rPr>
          <w:rFonts w:ascii="Times New Roman" w:hAnsi="Times New Roman" w:cs="Times New Roman"/>
          <w:sz w:val="28"/>
          <w:szCs w:val="28"/>
        </w:rPr>
        <w:t>Ведение</w:t>
      </w:r>
    </w:p>
    <w:p w14:paraId="2B20A05F" w14:textId="77777777" w:rsidR="00D95317" w:rsidRDefault="00D95317" w:rsidP="00F24D02">
      <w:pPr>
        <w:tabs>
          <w:tab w:val="left" w:pos="851"/>
        </w:tabs>
        <w:spacing w:after="0" w:line="360" w:lineRule="auto"/>
        <w:ind w:left="567"/>
        <w:jc w:val="center"/>
        <w:rPr>
          <w:rFonts w:ascii="Times New Roman" w:hAnsi="Times New Roman" w:cs="Times New Roman"/>
          <w:sz w:val="28"/>
          <w:szCs w:val="28"/>
        </w:rPr>
      </w:pPr>
    </w:p>
    <w:p w14:paraId="4CE9599A" w14:textId="2097AFB7" w:rsidR="008645B2" w:rsidRPr="008645B2" w:rsidRDefault="00084982" w:rsidP="008645B2">
      <w:pPr>
        <w:spacing w:before="100" w:beforeAutospacing="1" w:after="100" w:afterAutospacing="1" w:line="360" w:lineRule="auto"/>
        <w:ind w:firstLine="567"/>
        <w:contextualSpacing/>
        <w:jc w:val="both"/>
        <w:rPr>
          <w:rFonts w:ascii="Times New Roman" w:eastAsia="Times New Roman" w:hAnsi="Times New Roman" w:cs="Times New Roman"/>
          <w:color w:val="000000"/>
          <w:sz w:val="28"/>
          <w:szCs w:val="28"/>
          <w:lang w:eastAsia="ru-RU"/>
        </w:rPr>
      </w:pPr>
      <w:r w:rsidRPr="008645B2">
        <w:rPr>
          <w:rFonts w:ascii="Times New Roman" w:eastAsia="Times New Roman" w:hAnsi="Times New Roman" w:cs="Times New Roman"/>
          <w:color w:val="000000"/>
          <w:sz w:val="28"/>
          <w:szCs w:val="28"/>
          <w:lang w:eastAsia="ru-RU"/>
        </w:rPr>
        <w:t xml:space="preserve">Каждый день на мировом и отечественном рынке создаются новые организации. Каждая из них должна быть нацелена занять определенную долю, а в перспективе </w:t>
      </w:r>
      <w:r w:rsidR="00B04C63">
        <w:rPr>
          <w:rFonts w:ascii="Times New Roman" w:eastAsia="Times New Roman" w:hAnsi="Times New Roman" w:cs="Times New Roman"/>
          <w:color w:val="000000"/>
          <w:sz w:val="28"/>
          <w:szCs w:val="28"/>
          <w:lang w:eastAsia="ru-RU"/>
        </w:rPr>
        <w:t xml:space="preserve">˗ </w:t>
      </w:r>
      <w:r w:rsidRPr="008645B2">
        <w:rPr>
          <w:rFonts w:ascii="Times New Roman" w:eastAsia="Times New Roman" w:hAnsi="Times New Roman" w:cs="Times New Roman"/>
          <w:color w:val="000000"/>
          <w:sz w:val="28"/>
          <w:szCs w:val="28"/>
          <w:lang w:eastAsia="ru-RU"/>
        </w:rPr>
        <w:t xml:space="preserve">стать лидером в </w:t>
      </w:r>
      <w:r w:rsidR="008645B2">
        <w:rPr>
          <w:rFonts w:ascii="Times New Roman" w:eastAsia="Times New Roman" w:hAnsi="Times New Roman" w:cs="Times New Roman"/>
          <w:color w:val="000000"/>
          <w:sz w:val="28"/>
          <w:szCs w:val="28"/>
          <w:lang w:eastAsia="ru-RU"/>
        </w:rPr>
        <w:t>соответствующей</w:t>
      </w:r>
      <w:r w:rsidRPr="008645B2">
        <w:rPr>
          <w:rFonts w:ascii="Times New Roman" w:eastAsia="Times New Roman" w:hAnsi="Times New Roman" w:cs="Times New Roman"/>
          <w:color w:val="000000"/>
          <w:sz w:val="28"/>
          <w:szCs w:val="28"/>
          <w:lang w:eastAsia="ru-RU"/>
        </w:rPr>
        <w:t xml:space="preserve"> отрасли. Это задача не из легких, учитывая огромное разнообразие предлагаемых товаров и оказываемых услуг другими участниками рынка. </w:t>
      </w:r>
      <w:r w:rsidR="008645B2" w:rsidRPr="008645B2">
        <w:rPr>
          <w:rFonts w:ascii="Times New Roman" w:eastAsia="Times New Roman" w:hAnsi="Times New Roman" w:cs="Times New Roman"/>
          <w:color w:val="000000"/>
          <w:sz w:val="28"/>
          <w:szCs w:val="28"/>
          <w:lang w:eastAsia="ru-RU"/>
        </w:rPr>
        <w:t xml:space="preserve">Для достижения таких целей компания в первую очередь должна определить для себя свой целевой рынок и целевую аудиторию в определённой отрасли и разработать продукт и сопутствующий к нему комплекс мероприятий именно для одного или нескольких сегментов, но никак не для всех потребителей в целом. </w:t>
      </w:r>
      <w:r w:rsidRPr="008645B2">
        <w:rPr>
          <w:rFonts w:ascii="Times New Roman" w:eastAsia="Times New Roman" w:hAnsi="Times New Roman" w:cs="Times New Roman"/>
          <w:color w:val="000000"/>
          <w:sz w:val="28"/>
          <w:szCs w:val="28"/>
          <w:lang w:eastAsia="ru-RU"/>
        </w:rPr>
        <w:t>Чтобы обеспечить себе дальнейший рост и успешное развитие, недостаточно просто производить качественную продукцию, организация должна стремиться производить продукт или услугу, которая обладала определённой бы потребительской ценностью. Современный потребитель каждый день сталкивается с огромным выбором, будь то обычный магазин, супермаркет, кафе, кино или иные услуги. На полках магазинов представлены десятки и сотни тысяч единиц товаров и неимоверное количество услуг. Человек физически не сможет перепробовать всю предлагаемую продукцию, а потом выбрать ту, которая в лучшей степени удовлетворяет его потребности.</w:t>
      </w:r>
    </w:p>
    <w:p w14:paraId="2A9D75F0" w14:textId="2A7659BE" w:rsidR="008645B2" w:rsidRPr="008645B2" w:rsidRDefault="008645B2" w:rsidP="008645B2">
      <w:pPr>
        <w:spacing w:before="100" w:beforeAutospacing="1" w:after="100" w:afterAutospacing="1" w:line="360" w:lineRule="auto"/>
        <w:ind w:firstLine="567"/>
        <w:contextualSpacing/>
        <w:jc w:val="both"/>
        <w:rPr>
          <w:rFonts w:ascii="Times New Roman" w:eastAsia="Times New Roman" w:hAnsi="Times New Roman" w:cs="Times New Roman"/>
          <w:color w:val="000000"/>
          <w:sz w:val="28"/>
          <w:szCs w:val="28"/>
          <w:lang w:eastAsia="ru-RU"/>
        </w:rPr>
      </w:pPr>
      <w:r w:rsidRPr="008645B2">
        <w:rPr>
          <w:rFonts w:ascii="Times New Roman" w:eastAsia="Times New Roman" w:hAnsi="Times New Roman" w:cs="Times New Roman"/>
          <w:color w:val="000000"/>
          <w:sz w:val="28"/>
          <w:szCs w:val="28"/>
          <w:lang w:eastAsia="ru-RU"/>
        </w:rPr>
        <w:t>В силу того, что все потребители имеют разнообразные запросы, различные ценности и потребности, практически невозможно разработать настолько универсальное предложение, которое подходило бы абсолютно всем без исключения. Выделение целевого сегмента даёт возможность компании исключить распыление ресурсов в погоне за разработкой товара</w:t>
      </w:r>
      <w:r>
        <w:rPr>
          <w:rFonts w:ascii="Times New Roman" w:eastAsia="Times New Roman" w:hAnsi="Times New Roman" w:cs="Times New Roman"/>
          <w:color w:val="000000"/>
          <w:sz w:val="28"/>
          <w:szCs w:val="28"/>
          <w:lang w:eastAsia="ru-RU"/>
        </w:rPr>
        <w:t>,</w:t>
      </w:r>
      <w:r w:rsidRPr="008645B2">
        <w:rPr>
          <w:rFonts w:ascii="Times New Roman" w:eastAsia="Times New Roman" w:hAnsi="Times New Roman" w:cs="Times New Roman"/>
          <w:color w:val="000000"/>
          <w:sz w:val="28"/>
          <w:szCs w:val="28"/>
          <w:lang w:eastAsia="ru-RU"/>
        </w:rPr>
        <w:t xml:space="preserve"> подходящего всем потребителям</w:t>
      </w:r>
      <w:r>
        <w:rPr>
          <w:rFonts w:ascii="Times New Roman" w:eastAsia="Times New Roman" w:hAnsi="Times New Roman" w:cs="Times New Roman"/>
          <w:color w:val="000000"/>
          <w:sz w:val="28"/>
          <w:szCs w:val="28"/>
          <w:lang w:eastAsia="ru-RU"/>
        </w:rPr>
        <w:t>,</w:t>
      </w:r>
      <w:r w:rsidRPr="008645B2">
        <w:rPr>
          <w:rFonts w:ascii="Times New Roman" w:eastAsia="Times New Roman" w:hAnsi="Times New Roman" w:cs="Times New Roman"/>
          <w:color w:val="000000"/>
          <w:sz w:val="28"/>
          <w:szCs w:val="28"/>
          <w:lang w:eastAsia="ru-RU"/>
        </w:rPr>
        <w:t xml:space="preserve"> и даёт возможность разработать более персонализированное предложение, которое с большей вероятность заинтересует потенциального клиента. </w:t>
      </w:r>
    </w:p>
    <w:p w14:paraId="05B88816" w14:textId="77777777" w:rsidR="00E07B9C" w:rsidRDefault="00084982" w:rsidP="008645B2">
      <w:pPr>
        <w:spacing w:before="100" w:beforeAutospacing="1" w:after="100" w:afterAutospacing="1" w:line="360" w:lineRule="auto"/>
        <w:ind w:firstLine="567"/>
        <w:contextualSpacing/>
        <w:jc w:val="both"/>
        <w:rPr>
          <w:rFonts w:ascii="Times New Roman" w:eastAsia="Times New Roman" w:hAnsi="Times New Roman" w:cs="Times New Roman"/>
          <w:color w:val="000000"/>
          <w:sz w:val="28"/>
          <w:szCs w:val="28"/>
          <w:lang w:eastAsia="ru-RU"/>
        </w:rPr>
      </w:pPr>
      <w:r w:rsidRPr="008645B2">
        <w:rPr>
          <w:rFonts w:ascii="Times New Roman" w:eastAsia="Times New Roman" w:hAnsi="Times New Roman" w:cs="Times New Roman"/>
          <w:color w:val="000000"/>
          <w:sz w:val="28"/>
          <w:szCs w:val="28"/>
          <w:lang w:eastAsia="ru-RU"/>
        </w:rPr>
        <w:t>Поэтому компании необходимо думать не только о процессе произво</w:t>
      </w:r>
      <w:r w:rsidR="008645B2">
        <w:rPr>
          <w:rFonts w:ascii="Times New Roman" w:eastAsia="Times New Roman" w:hAnsi="Times New Roman" w:cs="Times New Roman"/>
          <w:color w:val="000000"/>
          <w:sz w:val="28"/>
          <w:szCs w:val="28"/>
          <w:lang w:eastAsia="ru-RU"/>
        </w:rPr>
        <w:t>дства</w:t>
      </w:r>
      <w:r w:rsidRPr="008645B2">
        <w:rPr>
          <w:rFonts w:ascii="Times New Roman" w:eastAsia="Times New Roman" w:hAnsi="Times New Roman" w:cs="Times New Roman"/>
          <w:color w:val="000000"/>
          <w:sz w:val="28"/>
          <w:szCs w:val="28"/>
          <w:lang w:eastAsia="ru-RU"/>
        </w:rPr>
        <w:t xml:space="preserve"> товара, но и о грамотном продвижении последнего. </w:t>
      </w:r>
    </w:p>
    <w:p w14:paraId="26F76DE1" w14:textId="643FFC22" w:rsidR="00084982" w:rsidRPr="008645B2" w:rsidRDefault="00084982" w:rsidP="008645B2">
      <w:pPr>
        <w:spacing w:before="100" w:beforeAutospacing="1" w:after="100" w:afterAutospacing="1" w:line="360" w:lineRule="auto"/>
        <w:ind w:firstLine="567"/>
        <w:contextualSpacing/>
        <w:jc w:val="both"/>
        <w:rPr>
          <w:rFonts w:ascii="Times New Roman" w:eastAsia="Times New Roman" w:hAnsi="Times New Roman" w:cs="Times New Roman"/>
          <w:color w:val="000000"/>
          <w:sz w:val="28"/>
          <w:szCs w:val="28"/>
          <w:lang w:eastAsia="ru-RU"/>
        </w:rPr>
      </w:pPr>
      <w:r w:rsidRPr="008645B2">
        <w:rPr>
          <w:rFonts w:ascii="Times New Roman" w:eastAsia="Times New Roman" w:hAnsi="Times New Roman" w:cs="Times New Roman"/>
          <w:color w:val="000000"/>
          <w:sz w:val="28"/>
          <w:szCs w:val="28"/>
          <w:lang w:eastAsia="ru-RU"/>
        </w:rPr>
        <w:t xml:space="preserve">Необходимо привлекать внимание покупателя к своему продукту и посредством маркетинговых коммуникаций создавать в его сознании </w:t>
      </w:r>
      <w:r w:rsidRPr="008645B2">
        <w:rPr>
          <w:rFonts w:ascii="Times New Roman" w:eastAsia="Times New Roman" w:hAnsi="Times New Roman" w:cs="Times New Roman"/>
          <w:color w:val="000000"/>
          <w:sz w:val="28"/>
          <w:szCs w:val="28"/>
          <w:lang w:eastAsia="ru-RU"/>
        </w:rPr>
        <w:lastRenderedPageBreak/>
        <w:t>определенный набор ассоциаций с данной торговой маркой. Другими словами, чтобы заявить о себе и своем положении относительно других игроков рынка, компания должна заняться позиционированием собственного бренда.</w:t>
      </w:r>
    </w:p>
    <w:p w14:paraId="783DA4DF" w14:textId="14399531" w:rsidR="00084982" w:rsidRPr="008645B2" w:rsidRDefault="00084982" w:rsidP="00406DDA">
      <w:pPr>
        <w:spacing w:before="100" w:beforeAutospacing="1" w:after="100" w:afterAutospacing="1" w:line="360" w:lineRule="auto"/>
        <w:ind w:firstLine="567"/>
        <w:contextualSpacing/>
        <w:jc w:val="both"/>
        <w:rPr>
          <w:rFonts w:ascii="Times New Roman" w:eastAsia="Times New Roman" w:hAnsi="Times New Roman" w:cs="Times New Roman"/>
          <w:color w:val="000000"/>
          <w:sz w:val="28"/>
          <w:szCs w:val="28"/>
          <w:lang w:eastAsia="ru-RU"/>
        </w:rPr>
      </w:pPr>
      <w:r w:rsidRPr="008645B2">
        <w:rPr>
          <w:rFonts w:ascii="Times New Roman" w:eastAsia="Times New Roman" w:hAnsi="Times New Roman" w:cs="Times New Roman"/>
          <w:color w:val="000000"/>
          <w:sz w:val="28"/>
          <w:szCs w:val="28"/>
          <w:lang w:eastAsia="ru-RU"/>
        </w:rPr>
        <w:t xml:space="preserve">Актуальность данной темы, кроме того, обеспечивает реальная ситуация на современном рынке. Концепция позиционирования привлекает к себе все больше и больше внимания действующих и только начинающих свою деятельность предприятий. Не только привлечение, но и удержание клиентов становится главной целью для предприятий на сегодняшний день. Именно благодаря сильному бренду для компании становится возможным построить прочные и долгосрочные взаимоотношения со своими потребителями. Сама суть концепции позиционирования заключается в дифференциации торговой марки в сознании потребителя. Это становится возможным на основе простого и уникального предложения выгоды от использования соответствующего товара. Стратегию позиционирования стоит грамотно выстроить тем компаниям, которые ставят своей целью занять лидирующее положение относительно других конкурентов. Создание узнаваемой торговой марки </w:t>
      </w:r>
      <w:r w:rsidR="00B04C63">
        <w:rPr>
          <w:rFonts w:ascii="Times New Roman" w:eastAsia="Times New Roman" w:hAnsi="Times New Roman" w:cs="Times New Roman"/>
          <w:color w:val="000000"/>
          <w:sz w:val="28"/>
          <w:szCs w:val="28"/>
          <w:lang w:eastAsia="ru-RU"/>
        </w:rPr>
        <w:t xml:space="preserve">˗ </w:t>
      </w:r>
      <w:r w:rsidRPr="008645B2">
        <w:rPr>
          <w:rFonts w:ascii="Times New Roman" w:eastAsia="Times New Roman" w:hAnsi="Times New Roman" w:cs="Times New Roman"/>
          <w:color w:val="000000"/>
          <w:sz w:val="28"/>
          <w:szCs w:val="28"/>
          <w:lang w:eastAsia="ru-RU"/>
        </w:rPr>
        <w:t>основная составляющая данного процесса. Ведь как только торговая марка становится таковой и приобретает известность</w:t>
      </w:r>
      <w:r w:rsidR="00B04C63">
        <w:rPr>
          <w:rFonts w:ascii="Times New Roman" w:eastAsia="Times New Roman" w:hAnsi="Times New Roman" w:cs="Times New Roman"/>
          <w:color w:val="000000"/>
          <w:sz w:val="28"/>
          <w:szCs w:val="28"/>
          <w:lang w:eastAsia="ru-RU"/>
        </w:rPr>
        <w:t xml:space="preserve"> ˗ </w:t>
      </w:r>
      <w:r w:rsidRPr="008645B2">
        <w:rPr>
          <w:rFonts w:ascii="Times New Roman" w:eastAsia="Times New Roman" w:hAnsi="Times New Roman" w:cs="Times New Roman"/>
          <w:color w:val="000000"/>
          <w:sz w:val="28"/>
          <w:szCs w:val="28"/>
          <w:lang w:eastAsia="ru-RU"/>
        </w:rPr>
        <w:t>она превращается в бренд.</w:t>
      </w:r>
    </w:p>
    <w:p w14:paraId="414FD7F4" w14:textId="1AC8EF4A" w:rsidR="008645B2" w:rsidRDefault="008645B2" w:rsidP="00406DDA">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Целью данной работы является исследование процесса формирования</w:t>
      </w:r>
      <w:r w:rsidRPr="00A07077">
        <w:rPr>
          <w:rFonts w:ascii="Times New Roman" w:hAnsi="Times New Roman" w:cs="Times New Roman"/>
          <w:b/>
          <w:bCs/>
          <w:sz w:val="28"/>
          <w:szCs w:val="28"/>
        </w:rPr>
        <w:t xml:space="preserve"> </w:t>
      </w:r>
      <w:r w:rsidRPr="008645B2">
        <w:rPr>
          <w:rFonts w:ascii="Times New Roman" w:hAnsi="Times New Roman" w:cs="Times New Roman"/>
          <w:sz w:val="28"/>
          <w:szCs w:val="28"/>
        </w:rPr>
        <w:t>целевого рынка и разработка стратегии позиционирования предприятия</w:t>
      </w:r>
      <w:r>
        <w:rPr>
          <w:rFonts w:ascii="Times New Roman" w:hAnsi="Times New Roman" w:cs="Times New Roman"/>
          <w:sz w:val="28"/>
          <w:szCs w:val="28"/>
        </w:rPr>
        <w:t>.</w:t>
      </w:r>
    </w:p>
    <w:p w14:paraId="69D36A42" w14:textId="47ACBB74" w:rsidR="008645B2" w:rsidRDefault="008645B2" w:rsidP="00E07B9C">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Для достижения указанной цели в работе решены следующие задачи:</w:t>
      </w:r>
    </w:p>
    <w:p w14:paraId="26BC0F6D" w14:textId="45B8CF31" w:rsidR="00B33724" w:rsidRPr="00A07077" w:rsidRDefault="00B33724" w:rsidP="00406DD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Рассмотрены с</w:t>
      </w:r>
      <w:r w:rsidRPr="00A07077">
        <w:rPr>
          <w:rFonts w:ascii="Times New Roman" w:hAnsi="Times New Roman" w:cs="Times New Roman"/>
          <w:sz w:val="28"/>
          <w:szCs w:val="28"/>
        </w:rPr>
        <w:t xml:space="preserve">ущность и место формирования целевого рынка в </w:t>
      </w:r>
      <w:r>
        <w:rPr>
          <w:rFonts w:ascii="Times New Roman" w:hAnsi="Times New Roman" w:cs="Times New Roman"/>
          <w:sz w:val="28"/>
          <w:szCs w:val="28"/>
        </w:rPr>
        <w:t>стратегии маркетинга;</w:t>
      </w:r>
    </w:p>
    <w:p w14:paraId="17A88657" w14:textId="0FB78460" w:rsidR="00B33724" w:rsidRPr="00A07077" w:rsidRDefault="00B33724" w:rsidP="00406DD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Исследованы п</w:t>
      </w:r>
      <w:r w:rsidRPr="00A07077">
        <w:rPr>
          <w:rFonts w:ascii="Times New Roman" w:hAnsi="Times New Roman" w:cs="Times New Roman"/>
          <w:sz w:val="28"/>
          <w:szCs w:val="28"/>
        </w:rPr>
        <w:t>онятие, принципы</w:t>
      </w:r>
      <w:r>
        <w:rPr>
          <w:rFonts w:ascii="Times New Roman" w:hAnsi="Times New Roman" w:cs="Times New Roman"/>
          <w:sz w:val="28"/>
          <w:szCs w:val="28"/>
        </w:rPr>
        <w:t>, подходы и</w:t>
      </w:r>
      <w:r w:rsidRPr="00A07077">
        <w:rPr>
          <w:rFonts w:ascii="Times New Roman" w:hAnsi="Times New Roman" w:cs="Times New Roman"/>
          <w:sz w:val="28"/>
          <w:szCs w:val="28"/>
        </w:rPr>
        <w:t xml:space="preserve"> критерии сегментации </w:t>
      </w:r>
      <w:r>
        <w:rPr>
          <w:rFonts w:ascii="Times New Roman" w:hAnsi="Times New Roman" w:cs="Times New Roman"/>
          <w:sz w:val="28"/>
          <w:szCs w:val="28"/>
        </w:rPr>
        <w:t>в выделении целевых рынков. Проблемы и сложности сегментации;</w:t>
      </w:r>
    </w:p>
    <w:p w14:paraId="373684DB" w14:textId="0E5E130C" w:rsidR="00B33724" w:rsidRDefault="00B33724" w:rsidP="00406DD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Рассмотрен процесс формирования </w:t>
      </w:r>
      <w:r w:rsidRPr="00A07077">
        <w:rPr>
          <w:rFonts w:ascii="Times New Roman" w:hAnsi="Times New Roman" w:cs="Times New Roman"/>
          <w:sz w:val="28"/>
          <w:szCs w:val="28"/>
        </w:rPr>
        <w:t xml:space="preserve">стратегии позиционирования </w:t>
      </w:r>
      <w:r>
        <w:rPr>
          <w:rFonts w:ascii="Times New Roman" w:hAnsi="Times New Roman" w:cs="Times New Roman"/>
          <w:sz w:val="28"/>
          <w:szCs w:val="28"/>
        </w:rPr>
        <w:t>на целевом рынке предприятия;</w:t>
      </w:r>
    </w:p>
    <w:p w14:paraId="22E6CFCF" w14:textId="7E5D1ADA" w:rsidR="00B33724" w:rsidRPr="00A07077" w:rsidRDefault="00B33724" w:rsidP="00406DD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Изучены логика и этапы разработки стратегии позиционирования;</w:t>
      </w:r>
    </w:p>
    <w:p w14:paraId="0BBEEFE0" w14:textId="6B87F378" w:rsidR="00B33724" w:rsidRPr="00A07077" w:rsidRDefault="00B33724" w:rsidP="00406DD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Исследованы методы и критерии выбора целевых рынков и варианты охвата рынка;</w:t>
      </w:r>
    </w:p>
    <w:p w14:paraId="37051647" w14:textId="26F327F2" w:rsidR="00B33724" w:rsidRDefault="00B33724" w:rsidP="00406DD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Изучены методы оценки экономической эффективности разработанной стратегии позиционирования;</w:t>
      </w:r>
    </w:p>
    <w:p w14:paraId="3F0F493D" w14:textId="59156666" w:rsidR="00B33724" w:rsidRPr="00A07077" w:rsidRDefault="00B33724" w:rsidP="00406DDA">
      <w:pPr>
        <w:spacing w:after="0" w:line="360" w:lineRule="auto"/>
        <w:ind w:firstLine="708"/>
        <w:contextualSpacing/>
        <w:jc w:val="both"/>
        <w:rPr>
          <w:rFonts w:ascii="Times New Roman" w:eastAsia="Times New Roman" w:hAnsi="Times New Roman" w:cs="Times New Roman"/>
          <w:sz w:val="28"/>
          <w:szCs w:val="28"/>
        </w:rPr>
      </w:pPr>
      <w:r>
        <w:rPr>
          <w:rFonts w:ascii="Times New Roman" w:hAnsi="Times New Roman" w:cs="Times New Roman"/>
          <w:sz w:val="28"/>
          <w:szCs w:val="28"/>
        </w:rPr>
        <w:t>Проведён анализ рыночной ситуации в отрасли и положение компании на целевом рынке кино</w:t>
      </w:r>
      <w:r w:rsidR="00B04C63">
        <w:rPr>
          <w:rFonts w:ascii="Times New Roman" w:hAnsi="Times New Roman" w:cs="Times New Roman"/>
          <w:sz w:val="28"/>
          <w:szCs w:val="28"/>
        </w:rPr>
        <w:t xml:space="preserve"> ˗ </w:t>
      </w:r>
      <w:r>
        <w:rPr>
          <w:rFonts w:ascii="Times New Roman" w:hAnsi="Times New Roman" w:cs="Times New Roman"/>
          <w:sz w:val="28"/>
          <w:szCs w:val="28"/>
        </w:rPr>
        <w:t>услуг;</w:t>
      </w:r>
    </w:p>
    <w:p w14:paraId="48798625" w14:textId="7B7CFC9E" w:rsidR="00B33724" w:rsidRPr="00A07077" w:rsidRDefault="00B33724" w:rsidP="00406DDA">
      <w:pPr>
        <w:spacing w:after="0" w:line="360" w:lineRule="auto"/>
        <w:ind w:firstLine="708"/>
        <w:contextualSpacing/>
        <w:jc w:val="both"/>
        <w:rPr>
          <w:rFonts w:ascii="Times New Roman" w:eastAsia="Times New Roman" w:hAnsi="Times New Roman" w:cs="Times New Roman"/>
          <w:sz w:val="28"/>
          <w:szCs w:val="28"/>
        </w:rPr>
      </w:pPr>
      <w:r>
        <w:rPr>
          <w:rFonts w:ascii="Times New Roman" w:hAnsi="Times New Roman" w:cs="Times New Roman"/>
          <w:sz w:val="28"/>
          <w:szCs w:val="28"/>
        </w:rPr>
        <w:t>Осуществлён а</w:t>
      </w:r>
      <w:r w:rsidRPr="00A07077">
        <w:rPr>
          <w:rFonts w:ascii="Times New Roman" w:eastAsia="Times New Roman" w:hAnsi="Times New Roman" w:cs="Times New Roman"/>
          <w:sz w:val="28"/>
          <w:szCs w:val="28"/>
        </w:rPr>
        <w:t xml:space="preserve">нализ </w:t>
      </w:r>
      <w:r>
        <w:rPr>
          <w:rFonts w:ascii="Times New Roman" w:eastAsia="Times New Roman" w:hAnsi="Times New Roman" w:cs="Times New Roman"/>
          <w:sz w:val="28"/>
          <w:szCs w:val="28"/>
        </w:rPr>
        <w:t>маркетинговых проблем рыночной деятельности компании «ООО Монитор</w:t>
      </w:r>
      <w:r w:rsidR="00B04C63">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ab/>
      </w:r>
    </w:p>
    <w:p w14:paraId="0F9939B0" w14:textId="77777777" w:rsidR="00B33724" w:rsidRDefault="00B33724" w:rsidP="00406DDA">
      <w:pPr>
        <w:spacing w:after="0"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Выявлены основные направления и мероприятия по модернизации стратегии позиционирования предприятия на целевом рынке;</w:t>
      </w:r>
    </w:p>
    <w:p w14:paraId="3BF3816E" w14:textId="2583FB07" w:rsidR="008645B2" w:rsidRDefault="00B33724" w:rsidP="00406DDA">
      <w:pPr>
        <w:spacing w:after="0"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Объектом исследования работы является организация ООО «Монитор</w:t>
      </w:r>
      <w:r w:rsidR="00B04C63">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С».</w:t>
      </w:r>
    </w:p>
    <w:p w14:paraId="294F90C8" w14:textId="2AFBFE8E" w:rsidR="00B33724" w:rsidRPr="00B33724" w:rsidRDefault="00B33724" w:rsidP="00406DDA">
      <w:pPr>
        <w:pStyle w:val="a3"/>
        <w:spacing w:after="0" w:line="360" w:lineRule="auto"/>
        <w:ind w:left="0" w:firstLine="567"/>
        <w:jc w:val="both"/>
        <w:rPr>
          <w:rFonts w:ascii="Times New Roman" w:eastAsia="Times New Roman" w:hAnsi="Times New Roman" w:cs="Times New Roman"/>
          <w:sz w:val="28"/>
          <w:szCs w:val="28"/>
        </w:rPr>
      </w:pPr>
      <w:r w:rsidRPr="00B33724">
        <w:rPr>
          <w:rFonts w:ascii="Times New Roman" w:hAnsi="Times New Roman" w:cs="Times New Roman"/>
          <w:color w:val="000000"/>
          <w:sz w:val="28"/>
          <w:szCs w:val="28"/>
        </w:rPr>
        <w:t>В качестве предмета исследования выступает анализ</w:t>
      </w:r>
      <w:r>
        <w:rPr>
          <w:rFonts w:ascii="Times New Roman" w:hAnsi="Times New Roman" w:cs="Times New Roman"/>
          <w:color w:val="000000"/>
          <w:sz w:val="28"/>
          <w:szCs w:val="28"/>
        </w:rPr>
        <w:t xml:space="preserve"> процесса выделения целевых рынков и</w:t>
      </w:r>
      <w:r w:rsidRPr="00B33724">
        <w:rPr>
          <w:rFonts w:ascii="Times New Roman" w:hAnsi="Times New Roman" w:cs="Times New Roman"/>
          <w:color w:val="000000"/>
          <w:sz w:val="28"/>
          <w:szCs w:val="28"/>
        </w:rPr>
        <w:t xml:space="preserve"> особенност</w:t>
      </w:r>
      <w:r>
        <w:rPr>
          <w:rFonts w:ascii="Times New Roman" w:hAnsi="Times New Roman" w:cs="Times New Roman"/>
          <w:color w:val="000000"/>
          <w:sz w:val="28"/>
          <w:szCs w:val="28"/>
        </w:rPr>
        <w:t xml:space="preserve">и </w:t>
      </w:r>
      <w:r w:rsidRPr="00B33724">
        <w:rPr>
          <w:rFonts w:ascii="Times New Roman" w:hAnsi="Times New Roman" w:cs="Times New Roman"/>
          <w:color w:val="000000"/>
          <w:sz w:val="28"/>
          <w:szCs w:val="28"/>
        </w:rPr>
        <w:t>формирования стратегии позиционирования бренда компании, его основные этапы и связанные с ними сложности.</w:t>
      </w:r>
    </w:p>
    <w:p w14:paraId="7ADDA46B" w14:textId="773343A1" w:rsidR="00B33724" w:rsidRDefault="00B33724" w:rsidP="00406DDA">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первой главе исследованы с</w:t>
      </w:r>
      <w:r w:rsidRPr="00A07077">
        <w:rPr>
          <w:rFonts w:ascii="Times New Roman" w:hAnsi="Times New Roman" w:cs="Times New Roman"/>
          <w:sz w:val="28"/>
          <w:szCs w:val="28"/>
        </w:rPr>
        <w:t xml:space="preserve">овременные подходы </w:t>
      </w:r>
      <w:r>
        <w:rPr>
          <w:rFonts w:ascii="Times New Roman" w:hAnsi="Times New Roman" w:cs="Times New Roman"/>
          <w:sz w:val="28"/>
          <w:szCs w:val="28"/>
        </w:rPr>
        <w:t>к определению целевого рынка и стратегии позиционирования организации на нём;</w:t>
      </w:r>
    </w:p>
    <w:p w14:paraId="23F987B9" w14:textId="3C245DCC" w:rsidR="00B33724" w:rsidRDefault="00B33724" w:rsidP="00406DDA">
      <w:pPr>
        <w:pStyle w:val="a3"/>
        <w:spacing w:after="0" w:line="360" w:lineRule="auto"/>
        <w:ind w:left="0"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Во второй главе рассмотрены </w:t>
      </w:r>
      <w:r>
        <w:rPr>
          <w:rFonts w:ascii="Times New Roman" w:eastAsia="Times New Roman" w:hAnsi="Times New Roman" w:cs="Times New Roman"/>
          <w:sz w:val="28"/>
          <w:szCs w:val="28"/>
        </w:rPr>
        <w:t>м</w:t>
      </w:r>
      <w:r w:rsidRPr="00A07077">
        <w:rPr>
          <w:rFonts w:ascii="Times New Roman" w:eastAsia="Times New Roman" w:hAnsi="Times New Roman" w:cs="Times New Roman"/>
          <w:sz w:val="28"/>
          <w:szCs w:val="28"/>
        </w:rPr>
        <w:t>етодические походы к формированию</w:t>
      </w:r>
      <w:r>
        <w:rPr>
          <w:rFonts w:ascii="Times New Roman" w:eastAsia="Times New Roman" w:hAnsi="Times New Roman" w:cs="Times New Roman"/>
          <w:sz w:val="28"/>
          <w:szCs w:val="28"/>
        </w:rPr>
        <w:t xml:space="preserve"> стратегии позиционирования на целевом рынке предприятия;</w:t>
      </w:r>
    </w:p>
    <w:p w14:paraId="57943D67" w14:textId="23A0C2CF" w:rsidR="008645B2" w:rsidRDefault="00B33724" w:rsidP="00406DDA">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третьей главе рассмотрены практические проблемы формирования целевых рынков и стратегии позиционирования на примере организации ООО «Монитор</w:t>
      </w:r>
      <w:r w:rsidR="00B04C63">
        <w:rPr>
          <w:rFonts w:ascii="Times New Roman" w:hAnsi="Times New Roman" w:cs="Times New Roman"/>
          <w:sz w:val="28"/>
          <w:szCs w:val="28"/>
        </w:rPr>
        <w:t xml:space="preserve"> ˗ </w:t>
      </w:r>
      <w:r>
        <w:rPr>
          <w:rFonts w:ascii="Times New Roman" w:hAnsi="Times New Roman" w:cs="Times New Roman"/>
          <w:sz w:val="28"/>
          <w:szCs w:val="28"/>
        </w:rPr>
        <w:t>С»</w:t>
      </w:r>
    </w:p>
    <w:p w14:paraId="220D19D7" w14:textId="6131E155" w:rsidR="00B33724" w:rsidRPr="00406DDA" w:rsidRDefault="00B33724" w:rsidP="00406DDA">
      <w:pPr>
        <w:spacing w:after="0" w:line="360" w:lineRule="auto"/>
        <w:ind w:firstLine="567"/>
        <w:contextualSpacing/>
        <w:jc w:val="both"/>
        <w:rPr>
          <w:rFonts w:ascii="Times New Roman" w:hAnsi="Times New Roman" w:cs="Times New Roman"/>
          <w:sz w:val="28"/>
          <w:szCs w:val="28"/>
        </w:rPr>
      </w:pPr>
      <w:r w:rsidRPr="00406DDA">
        <w:rPr>
          <w:rFonts w:ascii="Times New Roman" w:hAnsi="Times New Roman" w:cs="Times New Roman"/>
          <w:color w:val="000000"/>
          <w:sz w:val="28"/>
          <w:szCs w:val="28"/>
        </w:rPr>
        <w:t>Содержание</w:t>
      </w:r>
      <w:r w:rsidR="00D95317" w:rsidRPr="00406DDA">
        <w:rPr>
          <w:rFonts w:ascii="Times New Roman" w:hAnsi="Times New Roman" w:cs="Times New Roman"/>
          <w:color w:val="000000"/>
          <w:sz w:val="28"/>
          <w:szCs w:val="28"/>
        </w:rPr>
        <w:t xml:space="preserve"> выпускной квалификационной</w:t>
      </w:r>
      <w:r w:rsidRPr="00406DDA">
        <w:rPr>
          <w:rFonts w:ascii="Times New Roman" w:hAnsi="Times New Roman" w:cs="Times New Roman"/>
          <w:color w:val="000000"/>
          <w:sz w:val="28"/>
          <w:szCs w:val="28"/>
        </w:rPr>
        <w:t xml:space="preserve"> работы представлено 3</w:t>
      </w:r>
      <w:r w:rsidR="00B04C63">
        <w:rPr>
          <w:rFonts w:ascii="Times New Roman" w:hAnsi="Times New Roman" w:cs="Times New Roman"/>
          <w:color w:val="000000"/>
          <w:sz w:val="28"/>
          <w:szCs w:val="28"/>
        </w:rPr>
        <w:t xml:space="preserve"> ˗ </w:t>
      </w:r>
      <w:proofErr w:type="spellStart"/>
      <w:r w:rsidRPr="00406DDA">
        <w:rPr>
          <w:rFonts w:ascii="Times New Roman" w:hAnsi="Times New Roman" w:cs="Times New Roman"/>
          <w:color w:val="000000"/>
          <w:sz w:val="28"/>
          <w:szCs w:val="28"/>
        </w:rPr>
        <w:t>мя</w:t>
      </w:r>
      <w:proofErr w:type="spellEnd"/>
      <w:r w:rsidRPr="00406DDA">
        <w:rPr>
          <w:rFonts w:ascii="Times New Roman" w:hAnsi="Times New Roman" w:cs="Times New Roman"/>
          <w:color w:val="000000"/>
          <w:sz w:val="28"/>
          <w:szCs w:val="28"/>
        </w:rPr>
        <w:t xml:space="preserve"> главами, объединяющими 9 разделов, изложена на</w:t>
      </w:r>
      <w:r w:rsidR="001C5E9C" w:rsidRPr="00406DDA">
        <w:rPr>
          <w:rFonts w:ascii="Times New Roman" w:hAnsi="Times New Roman" w:cs="Times New Roman"/>
          <w:color w:val="000000"/>
          <w:sz w:val="28"/>
          <w:szCs w:val="28"/>
        </w:rPr>
        <w:t xml:space="preserve"> 14</w:t>
      </w:r>
      <w:r w:rsidR="00E07B9C">
        <w:rPr>
          <w:rFonts w:ascii="Times New Roman" w:hAnsi="Times New Roman" w:cs="Times New Roman"/>
          <w:color w:val="000000"/>
          <w:sz w:val="28"/>
          <w:szCs w:val="28"/>
        </w:rPr>
        <w:t>4</w:t>
      </w:r>
      <w:r w:rsidRPr="00406DDA">
        <w:rPr>
          <w:rFonts w:ascii="Times New Roman" w:hAnsi="Times New Roman" w:cs="Times New Roman"/>
          <w:color w:val="000000"/>
          <w:sz w:val="28"/>
          <w:szCs w:val="28"/>
        </w:rPr>
        <w:t xml:space="preserve"> Страницах, иллюстрирована </w:t>
      </w:r>
      <w:r w:rsidR="00406DDA" w:rsidRPr="00406DDA">
        <w:rPr>
          <w:rFonts w:ascii="Times New Roman" w:hAnsi="Times New Roman" w:cs="Times New Roman"/>
          <w:color w:val="000000"/>
          <w:sz w:val="28"/>
          <w:szCs w:val="28"/>
        </w:rPr>
        <w:t xml:space="preserve">18 </w:t>
      </w:r>
      <w:r w:rsidRPr="00406DDA">
        <w:rPr>
          <w:rFonts w:ascii="Times New Roman" w:hAnsi="Times New Roman" w:cs="Times New Roman"/>
          <w:color w:val="000000"/>
          <w:sz w:val="28"/>
          <w:szCs w:val="28"/>
        </w:rPr>
        <w:t xml:space="preserve">таблицами и </w:t>
      </w:r>
      <w:r w:rsidR="00406DDA" w:rsidRPr="00406DDA">
        <w:rPr>
          <w:rFonts w:ascii="Times New Roman" w:hAnsi="Times New Roman" w:cs="Times New Roman"/>
          <w:color w:val="000000"/>
          <w:sz w:val="28"/>
          <w:szCs w:val="28"/>
        </w:rPr>
        <w:t>25</w:t>
      </w:r>
      <w:r w:rsidRPr="00406DDA">
        <w:rPr>
          <w:rFonts w:ascii="Times New Roman" w:hAnsi="Times New Roman" w:cs="Times New Roman"/>
          <w:color w:val="000000"/>
          <w:sz w:val="28"/>
          <w:szCs w:val="28"/>
        </w:rPr>
        <w:t xml:space="preserve"> р</w:t>
      </w:r>
      <w:r w:rsidR="00406DDA">
        <w:rPr>
          <w:rFonts w:ascii="Times New Roman" w:hAnsi="Times New Roman" w:cs="Times New Roman"/>
          <w:color w:val="000000"/>
          <w:sz w:val="28"/>
          <w:szCs w:val="28"/>
        </w:rPr>
        <w:t>и</w:t>
      </w:r>
      <w:r w:rsidRPr="00406DDA">
        <w:rPr>
          <w:rFonts w:ascii="Times New Roman" w:hAnsi="Times New Roman" w:cs="Times New Roman"/>
          <w:color w:val="000000"/>
          <w:sz w:val="28"/>
          <w:szCs w:val="28"/>
        </w:rPr>
        <w:t xml:space="preserve">сунками, содержит список источников из </w:t>
      </w:r>
      <w:r w:rsidR="00406DDA" w:rsidRPr="00406DDA">
        <w:rPr>
          <w:rFonts w:ascii="Times New Roman" w:hAnsi="Times New Roman" w:cs="Times New Roman"/>
          <w:color w:val="000000"/>
          <w:sz w:val="28"/>
          <w:szCs w:val="28"/>
        </w:rPr>
        <w:t>60</w:t>
      </w:r>
      <w:r w:rsidRPr="00406DDA">
        <w:rPr>
          <w:rFonts w:ascii="Times New Roman" w:hAnsi="Times New Roman" w:cs="Times New Roman"/>
          <w:color w:val="000000"/>
          <w:sz w:val="28"/>
          <w:szCs w:val="28"/>
        </w:rPr>
        <w:t xml:space="preserve"> наименований.</w:t>
      </w:r>
    </w:p>
    <w:p w14:paraId="36198E86" w14:textId="0D7D7756" w:rsidR="00B33724" w:rsidRDefault="00B33724" w:rsidP="00B33724">
      <w:pPr>
        <w:spacing w:after="0" w:line="360" w:lineRule="auto"/>
        <w:ind w:firstLine="567"/>
        <w:jc w:val="both"/>
        <w:rPr>
          <w:rFonts w:ascii="Times New Roman" w:hAnsi="Times New Roman" w:cs="Times New Roman"/>
          <w:sz w:val="28"/>
          <w:szCs w:val="28"/>
        </w:rPr>
      </w:pPr>
    </w:p>
    <w:p w14:paraId="2157CAC0" w14:textId="4009FD8B" w:rsidR="00B33724" w:rsidRDefault="00B33724" w:rsidP="00B33724">
      <w:pPr>
        <w:spacing w:after="0" w:line="360" w:lineRule="auto"/>
        <w:ind w:firstLine="567"/>
        <w:jc w:val="both"/>
        <w:rPr>
          <w:rFonts w:ascii="Times New Roman" w:hAnsi="Times New Roman" w:cs="Times New Roman"/>
          <w:sz w:val="28"/>
          <w:szCs w:val="28"/>
        </w:rPr>
      </w:pPr>
    </w:p>
    <w:p w14:paraId="5A509682" w14:textId="60AAF156" w:rsidR="00B33724" w:rsidRDefault="00B33724" w:rsidP="00B33724">
      <w:pPr>
        <w:spacing w:after="0" w:line="360" w:lineRule="auto"/>
        <w:ind w:firstLine="567"/>
        <w:jc w:val="both"/>
        <w:rPr>
          <w:rFonts w:ascii="Times New Roman" w:hAnsi="Times New Roman" w:cs="Times New Roman"/>
          <w:sz w:val="28"/>
          <w:szCs w:val="28"/>
        </w:rPr>
      </w:pPr>
    </w:p>
    <w:p w14:paraId="0B7BC206" w14:textId="4E161C7D" w:rsidR="00084982" w:rsidRDefault="00084982" w:rsidP="00D95317">
      <w:pPr>
        <w:tabs>
          <w:tab w:val="left" w:pos="851"/>
        </w:tabs>
        <w:spacing w:after="0" w:line="360" w:lineRule="auto"/>
        <w:rPr>
          <w:rFonts w:ascii="Times New Roman" w:hAnsi="Times New Roman" w:cs="Times New Roman"/>
          <w:sz w:val="28"/>
          <w:szCs w:val="28"/>
        </w:rPr>
      </w:pPr>
    </w:p>
    <w:p w14:paraId="7E62F5EB" w14:textId="1DEF8600" w:rsidR="00877A50" w:rsidRDefault="00B33724" w:rsidP="00E07B9C">
      <w:pPr>
        <w:spacing w:after="0" w:line="360" w:lineRule="auto"/>
        <w:ind w:firstLine="426"/>
        <w:jc w:val="center"/>
        <w:rPr>
          <w:rFonts w:ascii="Times New Roman" w:hAnsi="Times New Roman" w:cs="Times New Roman"/>
          <w:sz w:val="28"/>
          <w:szCs w:val="28"/>
        </w:rPr>
      </w:pPr>
      <w:r w:rsidRPr="00A07077">
        <w:rPr>
          <w:rFonts w:ascii="Times New Roman" w:hAnsi="Times New Roman" w:cs="Times New Roman"/>
          <w:sz w:val="28"/>
          <w:szCs w:val="28"/>
        </w:rPr>
        <w:t>1.</w:t>
      </w:r>
      <w:r w:rsidRPr="00A07077">
        <w:rPr>
          <w:rFonts w:ascii="Times New Roman" w:hAnsi="Times New Roman" w:cs="Times New Roman"/>
          <w:sz w:val="28"/>
          <w:szCs w:val="28"/>
        </w:rPr>
        <w:tab/>
        <w:t xml:space="preserve">Современные подходы </w:t>
      </w:r>
      <w:r>
        <w:rPr>
          <w:rFonts w:ascii="Times New Roman" w:hAnsi="Times New Roman" w:cs="Times New Roman"/>
          <w:sz w:val="28"/>
          <w:szCs w:val="28"/>
        </w:rPr>
        <w:t>к определению целевого рынка и стратегии позиционирования организации на нём</w:t>
      </w:r>
    </w:p>
    <w:p w14:paraId="233BAC78" w14:textId="4B01D954" w:rsidR="00E73639" w:rsidRPr="00F24D02" w:rsidRDefault="00F24D02" w:rsidP="00F24D02">
      <w:pPr>
        <w:tabs>
          <w:tab w:val="left" w:pos="851"/>
        </w:tabs>
        <w:spacing w:after="0" w:line="360" w:lineRule="auto"/>
        <w:ind w:left="567"/>
        <w:jc w:val="center"/>
        <w:rPr>
          <w:rFonts w:ascii="Times New Roman" w:hAnsi="Times New Roman" w:cs="Times New Roman"/>
          <w:sz w:val="28"/>
          <w:szCs w:val="28"/>
        </w:rPr>
      </w:pPr>
      <w:r>
        <w:rPr>
          <w:rFonts w:ascii="Times New Roman" w:hAnsi="Times New Roman" w:cs="Times New Roman"/>
          <w:sz w:val="28"/>
          <w:szCs w:val="28"/>
        </w:rPr>
        <w:lastRenderedPageBreak/>
        <w:t xml:space="preserve">1.1 </w:t>
      </w:r>
      <w:r w:rsidR="00E73639" w:rsidRPr="00F24D02">
        <w:rPr>
          <w:rFonts w:ascii="Times New Roman" w:hAnsi="Times New Roman" w:cs="Times New Roman"/>
          <w:sz w:val="28"/>
          <w:szCs w:val="28"/>
        </w:rPr>
        <w:t>Сущность и место формирования целевого рынка в стратегии маркетинга</w:t>
      </w:r>
    </w:p>
    <w:p w14:paraId="43542D8B" w14:textId="77777777" w:rsidR="00E73639" w:rsidRPr="005B2639" w:rsidRDefault="00E73639" w:rsidP="00B7780F">
      <w:pPr>
        <w:pStyle w:val="a3"/>
        <w:tabs>
          <w:tab w:val="left" w:pos="851"/>
        </w:tabs>
        <w:spacing w:after="0" w:line="360" w:lineRule="auto"/>
        <w:ind w:left="0" w:firstLine="567"/>
        <w:jc w:val="both"/>
        <w:rPr>
          <w:rFonts w:ascii="Times New Roman" w:hAnsi="Times New Roman" w:cs="Times New Roman"/>
          <w:sz w:val="28"/>
          <w:szCs w:val="28"/>
        </w:rPr>
      </w:pPr>
    </w:p>
    <w:p w14:paraId="0F63FEF2" w14:textId="77777777"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Каждая компания, которая решила освоить новый рынок или выпустить новый товар, задаётся вопросом: нужен ли будет этот товар? Будут ли его покупать? Заинтересует ли он потребителя? А перед руководителем организации ставится главная задача: как наиболее оптимально использовать имеющиеся ресурсы? На современном рынке присутствует огромное количество фирм, и каждая из них стремится предложить наилучшее условие для совершения покупки.  В таких условиях крайне важно суметь не затеряться в этом огромном количестве товаров и предложить потребителю то, чего он действительно ожидает и за что готов заплатить.</w:t>
      </w:r>
    </w:p>
    <w:p w14:paraId="0A384E67" w14:textId="26671BD1"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Однозначно, что выпускаемый продукт не может нравиться абсолютно всем, или же покупатели в совокупности, не могут быть одинаковыми. Точно так же, как и человек не может нравиться всем остальным людям на свете. Каждый находит (или не находит) в нём такие черты, благодаря которым хочет начинать, продолжать или поддерживать общение, или же наоборот, разочаровывается, не найдя того, чего ждал от него. Абсолютно также происходит и на рынке товаров или услуг. Кто</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то воспринимает товар положительно и принимает решение его купить и пользоваться в дальнейшем, кто</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 xml:space="preserve">то же наоборот не видит в товаре ничего особенного, что заставило бы его совершить покупку. </w:t>
      </w:r>
    </w:p>
    <w:p w14:paraId="2D2479A5" w14:textId="6F3B8683"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Принимая решения о выпуске продукта или услуги на рынок</w:t>
      </w:r>
      <w:r w:rsidR="00E87BD8">
        <w:rPr>
          <w:rFonts w:ascii="Times New Roman" w:hAnsi="Times New Roman" w:cs="Times New Roman"/>
          <w:sz w:val="28"/>
          <w:szCs w:val="28"/>
        </w:rPr>
        <w:t>,</w:t>
      </w:r>
      <w:r w:rsidRPr="005B2639">
        <w:rPr>
          <w:rFonts w:ascii="Times New Roman" w:hAnsi="Times New Roman" w:cs="Times New Roman"/>
          <w:sz w:val="28"/>
          <w:szCs w:val="28"/>
        </w:rPr>
        <w:t xml:space="preserve"> предприниматель должен понимать, что просто не может произойти такого чуда, что товар удовлетворит на 100% всё население Земли. На 100% товар или услуга не может удовлетворить регион или же просто город или даже небольшое поселение, что уж говорить о большом. Производитель должен понимать, что выгоднее и логичнее не тратить силы и стараться понравиться всем, а завоевать тех потребителей, которым это действительно нужно. Целесообразнее всего производителю будет попытаться приложить усилия при исследования определенного сектора людей, понять</w:t>
      </w:r>
      <w:r w:rsidR="000C05AE">
        <w:rPr>
          <w:rFonts w:ascii="Times New Roman" w:hAnsi="Times New Roman" w:cs="Times New Roman"/>
          <w:sz w:val="28"/>
          <w:szCs w:val="28"/>
        </w:rPr>
        <w:t>,</w:t>
      </w:r>
      <w:r w:rsidRPr="005B2639">
        <w:rPr>
          <w:rFonts w:ascii="Times New Roman" w:hAnsi="Times New Roman" w:cs="Times New Roman"/>
          <w:sz w:val="28"/>
          <w:szCs w:val="28"/>
        </w:rPr>
        <w:t xml:space="preserve"> чего они хотят, какие </w:t>
      </w:r>
      <w:r w:rsidRPr="005B2639">
        <w:rPr>
          <w:rFonts w:ascii="Times New Roman" w:hAnsi="Times New Roman" w:cs="Times New Roman"/>
          <w:sz w:val="28"/>
          <w:szCs w:val="28"/>
        </w:rPr>
        <w:lastRenderedPageBreak/>
        <w:t>у них потребности и вложить в свой продукт или услугу те самые ожидания, иными словами</w:t>
      </w:r>
      <w:r w:rsidR="000C05AE">
        <w:rPr>
          <w:rFonts w:ascii="Times New Roman" w:hAnsi="Times New Roman" w:cs="Times New Roman"/>
          <w:sz w:val="28"/>
          <w:szCs w:val="28"/>
        </w:rPr>
        <w:t>,</w:t>
      </w:r>
      <w:r w:rsidRPr="005B2639">
        <w:rPr>
          <w:rFonts w:ascii="Times New Roman" w:hAnsi="Times New Roman" w:cs="Times New Roman"/>
          <w:sz w:val="28"/>
          <w:szCs w:val="28"/>
        </w:rPr>
        <w:t xml:space="preserve"> выделить целевой рынок. Тогда с большей вероятностью фирму ждёт успех в спросе, чем </w:t>
      </w:r>
      <w:proofErr w:type="spellStart"/>
      <w:r w:rsidRPr="005B2639">
        <w:rPr>
          <w:rFonts w:ascii="Times New Roman" w:hAnsi="Times New Roman" w:cs="Times New Roman"/>
          <w:sz w:val="28"/>
          <w:szCs w:val="28"/>
        </w:rPr>
        <w:t>рандомно</w:t>
      </w:r>
      <w:proofErr w:type="spellEnd"/>
      <w:r w:rsidRPr="005B2639">
        <w:rPr>
          <w:rFonts w:ascii="Times New Roman" w:hAnsi="Times New Roman" w:cs="Times New Roman"/>
          <w:sz w:val="28"/>
          <w:szCs w:val="28"/>
        </w:rPr>
        <w:t xml:space="preserve"> выброшенный на рынок продукт.</w:t>
      </w:r>
    </w:p>
    <w:p w14:paraId="6B5B7991" w14:textId="77777777"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noProof/>
          <w:sz w:val="28"/>
          <w:szCs w:val="28"/>
        </w:rPr>
        <w:drawing>
          <wp:anchor distT="0" distB="0" distL="114300" distR="114300" simplePos="0" relativeHeight="251606016" behindDoc="0" locked="0" layoutInCell="1" allowOverlap="1" wp14:anchorId="08815EE9" wp14:editId="6622B2CF">
            <wp:simplePos x="0" y="0"/>
            <wp:positionH relativeFrom="page">
              <wp:align>center</wp:align>
            </wp:positionH>
            <wp:positionV relativeFrom="paragraph">
              <wp:posOffset>670560</wp:posOffset>
            </wp:positionV>
            <wp:extent cx="4562475" cy="2618740"/>
            <wp:effectExtent l="0" t="0" r="9525" b="0"/>
            <wp:wrapTopAndBottom/>
            <wp:docPr id="18" name="Рисунок 18" descr="Изображение выглядит как текст, карт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png"/>
                    <pic:cNvPicPr/>
                  </pic:nvPicPr>
                  <pic:blipFill>
                    <a:blip r:embed="rId8">
                      <a:extLst>
                        <a:ext uri="{28A0092B-C50C-407E-A947-70E740481C1C}">
                          <a14:useLocalDpi xmlns:a14="http://schemas.microsoft.com/office/drawing/2010/main" val="0"/>
                        </a:ext>
                      </a:extLst>
                    </a:blip>
                    <a:stretch>
                      <a:fillRect/>
                    </a:stretch>
                  </pic:blipFill>
                  <pic:spPr>
                    <a:xfrm>
                      <a:off x="0" y="0"/>
                      <a:ext cx="4562475" cy="2618740"/>
                    </a:xfrm>
                    <a:prstGeom prst="rect">
                      <a:avLst/>
                    </a:prstGeom>
                  </pic:spPr>
                </pic:pic>
              </a:graphicData>
            </a:graphic>
            <wp14:sizeRelH relativeFrom="margin">
              <wp14:pctWidth>0</wp14:pctWidth>
            </wp14:sizeRelH>
            <wp14:sizeRelV relativeFrom="margin">
              <wp14:pctHeight>0</wp14:pctHeight>
            </wp14:sizeRelV>
          </wp:anchor>
        </w:drawing>
      </w:r>
      <w:r w:rsidRPr="005B2639">
        <w:rPr>
          <w:rFonts w:ascii="Times New Roman" w:hAnsi="Times New Roman" w:cs="Times New Roman"/>
          <w:sz w:val="28"/>
          <w:szCs w:val="28"/>
        </w:rPr>
        <w:t>Схематически взаимодействие целевого рынка с потребителем и организацией производителем можно рассмотреть на рисунке 1.</w:t>
      </w:r>
    </w:p>
    <w:p w14:paraId="3810A22D" w14:textId="77777777" w:rsidR="00E73639" w:rsidRPr="005B2639" w:rsidRDefault="00E73639" w:rsidP="002F564E">
      <w:pPr>
        <w:tabs>
          <w:tab w:val="left" w:pos="851"/>
        </w:tabs>
        <w:spacing w:after="0" w:line="360" w:lineRule="auto"/>
        <w:contextualSpacing/>
        <w:jc w:val="both"/>
        <w:rPr>
          <w:rFonts w:ascii="Times New Roman" w:hAnsi="Times New Roman" w:cs="Times New Roman"/>
          <w:sz w:val="28"/>
          <w:szCs w:val="28"/>
        </w:rPr>
      </w:pPr>
    </w:p>
    <w:p w14:paraId="712A6E36" w14:textId="77777777" w:rsidR="00E73639" w:rsidRPr="005B2639" w:rsidRDefault="00E73639" w:rsidP="00B7780F">
      <w:pPr>
        <w:tabs>
          <w:tab w:val="left" w:pos="851"/>
        </w:tabs>
        <w:spacing w:after="0" w:line="360" w:lineRule="auto"/>
        <w:ind w:firstLine="567"/>
        <w:contextualSpacing/>
        <w:jc w:val="center"/>
        <w:rPr>
          <w:rFonts w:ascii="Times New Roman" w:hAnsi="Times New Roman" w:cs="Times New Roman"/>
          <w:sz w:val="28"/>
          <w:szCs w:val="28"/>
        </w:rPr>
      </w:pPr>
      <w:r w:rsidRPr="005B2639">
        <w:rPr>
          <w:rFonts w:ascii="Times New Roman" w:hAnsi="Times New Roman" w:cs="Times New Roman"/>
          <w:sz w:val="28"/>
          <w:szCs w:val="28"/>
        </w:rPr>
        <w:t>Рис. 1. Взаимодействие основных компонентов стратегического управления (разработано по материалам [9])</w:t>
      </w:r>
    </w:p>
    <w:p w14:paraId="03D313F8" w14:textId="735B644B" w:rsidR="00E73639" w:rsidRPr="005B2639" w:rsidRDefault="00E73639" w:rsidP="00B7780F">
      <w:pPr>
        <w:pStyle w:val="Default"/>
        <w:tabs>
          <w:tab w:val="left" w:pos="851"/>
        </w:tabs>
        <w:spacing w:line="360" w:lineRule="auto"/>
        <w:ind w:firstLine="567"/>
        <w:contextualSpacing/>
        <w:jc w:val="both"/>
        <w:rPr>
          <w:color w:val="auto"/>
          <w:sz w:val="28"/>
          <w:szCs w:val="28"/>
        </w:rPr>
      </w:pPr>
      <w:r w:rsidRPr="005B2639">
        <w:rPr>
          <w:rFonts w:eastAsia="Times New Roman"/>
          <w:color w:val="auto"/>
          <w:sz w:val="28"/>
          <w:szCs w:val="28"/>
        </w:rPr>
        <w:t xml:space="preserve">Как можно заметить, целевой рынок неразрывно связан с потребителем, </w:t>
      </w:r>
      <w:proofErr w:type="spellStart"/>
      <w:r w:rsidRPr="005B2639">
        <w:rPr>
          <w:rFonts w:eastAsia="Times New Roman"/>
          <w:color w:val="auto"/>
          <w:sz w:val="28"/>
          <w:szCs w:val="28"/>
        </w:rPr>
        <w:t>т.е</w:t>
      </w:r>
      <w:proofErr w:type="spellEnd"/>
      <w:r w:rsidRPr="005B2639">
        <w:rPr>
          <w:rFonts w:eastAsia="Times New Roman"/>
          <w:color w:val="auto"/>
          <w:sz w:val="28"/>
          <w:szCs w:val="28"/>
        </w:rPr>
        <w:t xml:space="preserve"> потребитель является центром, вокруг которого строится спрос и предложение.</w:t>
      </w:r>
      <w:r w:rsidRPr="005B2639">
        <w:rPr>
          <w:color w:val="auto"/>
          <w:sz w:val="28"/>
          <w:szCs w:val="28"/>
        </w:rPr>
        <w:t xml:space="preserve"> Потребитель</w:t>
      </w:r>
      <w:r w:rsidR="00DA14D8">
        <w:rPr>
          <w:color w:val="auto"/>
          <w:sz w:val="28"/>
          <w:szCs w:val="28"/>
        </w:rPr>
        <w:t xml:space="preserve"> </w:t>
      </w:r>
      <w:r w:rsidR="00B04C63">
        <w:rPr>
          <w:color w:val="auto"/>
          <w:sz w:val="28"/>
          <w:szCs w:val="28"/>
        </w:rPr>
        <w:t xml:space="preserve"> ˗ </w:t>
      </w:r>
      <w:r w:rsidR="00DA14D8">
        <w:rPr>
          <w:color w:val="auto"/>
          <w:sz w:val="28"/>
          <w:szCs w:val="28"/>
        </w:rPr>
        <w:t xml:space="preserve"> </w:t>
      </w:r>
      <w:r w:rsidRPr="005B2639">
        <w:rPr>
          <w:color w:val="auto"/>
          <w:sz w:val="28"/>
          <w:szCs w:val="28"/>
        </w:rPr>
        <w:t>это лицо</w:t>
      </w:r>
      <w:r w:rsidR="00DA14D8">
        <w:rPr>
          <w:color w:val="auto"/>
          <w:sz w:val="28"/>
          <w:szCs w:val="28"/>
        </w:rPr>
        <w:t xml:space="preserve"> </w:t>
      </w:r>
      <w:r w:rsidRPr="005B2639">
        <w:rPr>
          <w:color w:val="auto"/>
          <w:sz w:val="28"/>
          <w:szCs w:val="28"/>
        </w:rPr>
        <w:t xml:space="preserve">вступающее в обменных отношения с намерением купить товары, услуги, покупающее и использующее товары, услуги в целях удовлетворения потребностей, получения выгоды, ценности. </w:t>
      </w:r>
      <w:r w:rsidR="00DA14D8">
        <w:rPr>
          <w:color w:val="auto"/>
          <w:sz w:val="28"/>
          <w:szCs w:val="28"/>
        </w:rPr>
        <w:t xml:space="preserve"> </w:t>
      </w:r>
    </w:p>
    <w:p w14:paraId="53B1B86E" w14:textId="3489CF59" w:rsidR="00E73639" w:rsidRPr="005B2639" w:rsidRDefault="00E73639"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 xml:space="preserve"> В самой сущности стратегии целевого рынка заложена основа</w:t>
      </w:r>
      <w:r w:rsidR="00DA14D8">
        <w:rPr>
          <w:rFonts w:ascii="Times New Roman" w:eastAsia="Times New Roman" w:hAnsi="Times New Roman" w:cs="Times New Roman"/>
          <w:sz w:val="28"/>
          <w:szCs w:val="28"/>
        </w:rPr>
        <w:t xml:space="preserve"> </w:t>
      </w:r>
      <w:r w:rsidR="00B04C63">
        <w:rPr>
          <w:rFonts w:ascii="Times New Roman" w:eastAsia="Times New Roman" w:hAnsi="Times New Roman" w:cs="Times New Roman"/>
          <w:sz w:val="28"/>
          <w:szCs w:val="28"/>
        </w:rPr>
        <w:t xml:space="preserve"> ˗ </w:t>
      </w:r>
      <w:r w:rsidR="00DA14D8">
        <w:rPr>
          <w:rFonts w:ascii="Times New Roman" w:eastAsia="Times New Roman" w:hAnsi="Times New Roman" w:cs="Times New Roman"/>
          <w:sz w:val="28"/>
          <w:szCs w:val="28"/>
        </w:rPr>
        <w:t xml:space="preserve"> </w:t>
      </w:r>
      <w:r w:rsidRPr="005B2639">
        <w:rPr>
          <w:rFonts w:ascii="Times New Roman" w:eastAsia="Times New Roman" w:hAnsi="Times New Roman" w:cs="Times New Roman"/>
          <w:sz w:val="28"/>
          <w:szCs w:val="28"/>
        </w:rPr>
        <w:t xml:space="preserve">потребители не однородны. </w:t>
      </w:r>
      <w:r w:rsidRPr="005B2639">
        <w:rPr>
          <w:rFonts w:ascii="Times New Roman" w:hAnsi="Times New Roman" w:cs="Times New Roman"/>
          <w:sz w:val="28"/>
          <w:szCs w:val="28"/>
        </w:rPr>
        <w:t>Понятие «потребитель» имеет разницу для рынков В2С и В2В, разница состоит в уже много раз упомянутых желаемых быть удовлетворёнными потребностях, ценностном восприятии, искомых выгодах, которые он желает получить в процессе выбора, принятия решения о покупки и после использования товара.</w:t>
      </w:r>
    </w:p>
    <w:p w14:paraId="63FD3BA9" w14:textId="45C60045" w:rsidR="00E73639" w:rsidRPr="005B2639" w:rsidRDefault="00E73639" w:rsidP="00B7780F">
      <w:pPr>
        <w:pStyle w:val="Default"/>
        <w:tabs>
          <w:tab w:val="left" w:pos="851"/>
        </w:tabs>
        <w:spacing w:line="360" w:lineRule="auto"/>
        <w:ind w:firstLine="567"/>
        <w:contextualSpacing/>
        <w:jc w:val="both"/>
        <w:rPr>
          <w:color w:val="auto"/>
          <w:sz w:val="28"/>
          <w:szCs w:val="28"/>
        </w:rPr>
      </w:pPr>
      <w:r w:rsidRPr="005B2639">
        <w:rPr>
          <w:color w:val="auto"/>
          <w:sz w:val="28"/>
          <w:szCs w:val="28"/>
        </w:rPr>
        <w:t xml:space="preserve">Можно разделить потребности для разных категорий потребителей следующим образом: для конечного потребителя на рынке В2С важны такие составляющие, как удовлетворение личных и семейных потребностей, выгод </w:t>
      </w:r>
      <w:r w:rsidRPr="005B2639">
        <w:rPr>
          <w:color w:val="auto"/>
          <w:sz w:val="28"/>
          <w:szCs w:val="28"/>
        </w:rPr>
        <w:lastRenderedPageBreak/>
        <w:t>и ценностей. Для потребителей</w:t>
      </w:r>
      <w:r w:rsidR="00B04C63">
        <w:rPr>
          <w:color w:val="auto"/>
          <w:sz w:val="28"/>
          <w:szCs w:val="28"/>
        </w:rPr>
        <w:t xml:space="preserve"> ˗ </w:t>
      </w:r>
      <w:r w:rsidRPr="005B2639">
        <w:rPr>
          <w:color w:val="auto"/>
          <w:sz w:val="28"/>
          <w:szCs w:val="28"/>
        </w:rPr>
        <w:t>организаций на рынке В2В важны потребности, выгоды и ценности деловых целей: получение прибыли, увеличение доли рынка, удержание лидерства на рынке, укрепление имиджа и др. [14]</w:t>
      </w:r>
    </w:p>
    <w:p w14:paraId="04E6AB39" w14:textId="77777777" w:rsidR="00E73639" w:rsidRPr="005B2639" w:rsidRDefault="00E73639" w:rsidP="00B7780F">
      <w:pPr>
        <w:pStyle w:val="Default"/>
        <w:tabs>
          <w:tab w:val="left" w:pos="851"/>
        </w:tabs>
        <w:spacing w:line="360" w:lineRule="auto"/>
        <w:ind w:firstLine="567"/>
        <w:contextualSpacing/>
        <w:jc w:val="both"/>
        <w:rPr>
          <w:color w:val="auto"/>
          <w:sz w:val="28"/>
          <w:szCs w:val="28"/>
        </w:rPr>
      </w:pPr>
      <w:r w:rsidRPr="005B2639">
        <w:rPr>
          <w:color w:val="auto"/>
          <w:sz w:val="28"/>
          <w:szCs w:val="28"/>
        </w:rPr>
        <w:t>Потребителями могут быть не только индивидуальные лица и организации, а также общество. Рассмотрим рисунок 2:</w:t>
      </w:r>
    </w:p>
    <w:p w14:paraId="2043619B" w14:textId="77777777" w:rsidR="00E73639" w:rsidRPr="005B2639" w:rsidRDefault="00E73639" w:rsidP="00B7780F">
      <w:pPr>
        <w:pStyle w:val="Default"/>
        <w:tabs>
          <w:tab w:val="left" w:pos="851"/>
        </w:tabs>
        <w:spacing w:line="360" w:lineRule="auto"/>
        <w:ind w:firstLine="567"/>
        <w:contextualSpacing/>
        <w:jc w:val="both"/>
        <w:rPr>
          <w:color w:val="auto"/>
          <w:sz w:val="28"/>
          <w:szCs w:val="28"/>
        </w:rPr>
      </w:pPr>
      <w:r w:rsidRPr="005B2639">
        <w:rPr>
          <w:noProof/>
          <w:color w:val="auto"/>
          <w:sz w:val="28"/>
          <w:szCs w:val="28"/>
        </w:rPr>
        <w:drawing>
          <wp:anchor distT="0" distB="0" distL="114300" distR="114300" simplePos="0" relativeHeight="251618304" behindDoc="0" locked="0" layoutInCell="1" allowOverlap="1" wp14:anchorId="5C32A8CE" wp14:editId="1E82DF79">
            <wp:simplePos x="0" y="0"/>
            <wp:positionH relativeFrom="margin">
              <wp:posOffset>491490</wp:posOffset>
            </wp:positionH>
            <wp:positionV relativeFrom="paragraph">
              <wp:posOffset>283845</wp:posOffset>
            </wp:positionV>
            <wp:extent cx="4572000" cy="2018665"/>
            <wp:effectExtent l="0" t="0" r="0" b="635"/>
            <wp:wrapTopAndBottom/>
            <wp:docPr id="3" name="Рисунок 3" descr="Изображение выглядит ка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77777777777777777.png"/>
                    <pic:cNvPicPr/>
                  </pic:nvPicPr>
                  <pic:blipFill>
                    <a:blip r:embed="rId9">
                      <a:extLst>
                        <a:ext uri="{28A0092B-C50C-407E-A947-70E740481C1C}">
                          <a14:useLocalDpi xmlns:a14="http://schemas.microsoft.com/office/drawing/2010/main" val="0"/>
                        </a:ext>
                      </a:extLst>
                    </a:blip>
                    <a:stretch>
                      <a:fillRect/>
                    </a:stretch>
                  </pic:blipFill>
                  <pic:spPr>
                    <a:xfrm>
                      <a:off x="0" y="0"/>
                      <a:ext cx="4572000" cy="2018665"/>
                    </a:xfrm>
                    <a:prstGeom prst="rect">
                      <a:avLst/>
                    </a:prstGeom>
                  </pic:spPr>
                </pic:pic>
              </a:graphicData>
            </a:graphic>
            <wp14:sizeRelH relativeFrom="margin">
              <wp14:pctWidth>0</wp14:pctWidth>
            </wp14:sizeRelH>
            <wp14:sizeRelV relativeFrom="margin">
              <wp14:pctHeight>0</wp14:pctHeight>
            </wp14:sizeRelV>
          </wp:anchor>
        </w:drawing>
      </w:r>
    </w:p>
    <w:p w14:paraId="54043E1D" w14:textId="77777777" w:rsidR="00E73639" w:rsidRPr="005B2639" w:rsidRDefault="00E73639" w:rsidP="00B7780F">
      <w:pPr>
        <w:pStyle w:val="Default"/>
        <w:keepNext/>
        <w:tabs>
          <w:tab w:val="left" w:pos="851"/>
        </w:tabs>
        <w:spacing w:line="360" w:lineRule="auto"/>
        <w:ind w:firstLine="567"/>
        <w:contextualSpacing/>
        <w:rPr>
          <w:color w:val="auto"/>
        </w:rPr>
      </w:pPr>
    </w:p>
    <w:p w14:paraId="41CFD153" w14:textId="77777777" w:rsidR="00E73639" w:rsidRPr="005B2639" w:rsidRDefault="00E73639" w:rsidP="00B7780F">
      <w:pPr>
        <w:pStyle w:val="a5"/>
        <w:tabs>
          <w:tab w:val="left" w:pos="851"/>
        </w:tabs>
        <w:spacing w:line="360" w:lineRule="auto"/>
        <w:ind w:firstLine="567"/>
        <w:contextualSpacing/>
        <w:jc w:val="center"/>
        <w:rPr>
          <w:rFonts w:ascii="Times New Roman" w:hAnsi="Times New Roman" w:cs="Times New Roman"/>
          <w:i w:val="0"/>
          <w:iCs w:val="0"/>
          <w:color w:val="auto"/>
          <w:sz w:val="28"/>
          <w:szCs w:val="28"/>
        </w:rPr>
      </w:pPr>
      <w:proofErr w:type="spellStart"/>
      <w:r w:rsidRPr="005B2639">
        <w:rPr>
          <w:rFonts w:ascii="Times New Roman" w:hAnsi="Times New Roman" w:cs="Times New Roman"/>
          <w:i w:val="0"/>
          <w:iCs w:val="0"/>
          <w:color w:val="auto"/>
          <w:sz w:val="28"/>
          <w:szCs w:val="28"/>
        </w:rPr>
        <w:t>Ри</w:t>
      </w:r>
      <w:proofErr w:type="spellEnd"/>
      <w:r w:rsidRPr="005B2639">
        <w:rPr>
          <w:rFonts w:ascii="Times New Roman" w:hAnsi="Times New Roman" w:cs="Times New Roman"/>
          <w:i w:val="0"/>
          <w:iCs w:val="0"/>
          <w:color w:val="auto"/>
          <w:sz w:val="28"/>
          <w:szCs w:val="28"/>
          <w:lang w:val="en-US"/>
        </w:rPr>
        <w:t>c</w:t>
      </w:r>
      <w:r w:rsidRPr="005B2639">
        <w:rPr>
          <w:rFonts w:ascii="Times New Roman" w:hAnsi="Times New Roman" w:cs="Times New Roman"/>
          <w:i w:val="0"/>
          <w:iCs w:val="0"/>
          <w:color w:val="auto"/>
          <w:sz w:val="28"/>
          <w:szCs w:val="28"/>
        </w:rPr>
        <w:t>. 2. Классификация потребителей (разработано по материалам [24])</w:t>
      </w:r>
    </w:p>
    <w:p w14:paraId="5C9E417B" w14:textId="77777777" w:rsidR="00E73639" w:rsidRPr="005B2639" w:rsidRDefault="00E73639" w:rsidP="00B7780F">
      <w:pPr>
        <w:pStyle w:val="Default"/>
        <w:tabs>
          <w:tab w:val="left" w:pos="851"/>
        </w:tabs>
        <w:spacing w:line="360" w:lineRule="auto"/>
        <w:ind w:firstLine="567"/>
        <w:contextualSpacing/>
        <w:jc w:val="both"/>
        <w:rPr>
          <w:color w:val="auto"/>
          <w:sz w:val="28"/>
          <w:szCs w:val="28"/>
        </w:rPr>
      </w:pPr>
      <w:r w:rsidRPr="005B2639">
        <w:rPr>
          <w:color w:val="auto"/>
          <w:sz w:val="28"/>
          <w:szCs w:val="28"/>
        </w:rPr>
        <w:t xml:space="preserve">Наиболее объёмным по числу потребителей на рынке считается конечный потребитель. Ведь все люди, которые заканчивают цепь производства и реализации товара являются именно конечными потребителями. Наш выбор при покупке заключается в мотивации и поиске наилучшего удовлетворения личных, домашних, семейных потребностей. В качестве конечных потребителей могут выступать индивидуальные лица, семьи, домашние хозяйства. Как правило, семья и домашнее хозяйство принимают совместные взвешенные решения о покупках, значимых для всех членов этих небольших общностей: о бытовой технике, мебели, коммунальных, ипотечных, банковских, страховых услуг и др. </w:t>
      </w:r>
    </w:p>
    <w:p w14:paraId="3E42EDD7" w14:textId="7375EAC8" w:rsidR="00E73639" w:rsidRPr="005B2639" w:rsidRDefault="00E73639" w:rsidP="00B7780F">
      <w:pPr>
        <w:pStyle w:val="Default"/>
        <w:tabs>
          <w:tab w:val="left" w:pos="851"/>
        </w:tabs>
        <w:spacing w:line="360" w:lineRule="auto"/>
        <w:ind w:firstLine="567"/>
        <w:contextualSpacing/>
        <w:jc w:val="both"/>
        <w:rPr>
          <w:color w:val="auto"/>
          <w:sz w:val="28"/>
          <w:szCs w:val="28"/>
        </w:rPr>
      </w:pPr>
      <w:r w:rsidRPr="005B2639">
        <w:rPr>
          <w:color w:val="auto"/>
          <w:sz w:val="28"/>
          <w:szCs w:val="28"/>
        </w:rPr>
        <w:t>Под категорией потребителей</w:t>
      </w:r>
      <w:r w:rsidR="00B04C63">
        <w:rPr>
          <w:color w:val="auto"/>
          <w:sz w:val="28"/>
          <w:szCs w:val="28"/>
        </w:rPr>
        <w:t xml:space="preserve"> ˗ </w:t>
      </w:r>
      <w:r w:rsidRPr="005B2639">
        <w:rPr>
          <w:color w:val="auto"/>
          <w:sz w:val="28"/>
          <w:szCs w:val="28"/>
        </w:rPr>
        <w:t>организаций понимают производителей как осязаемых, так и не осязаемых продуктов. Организации могут иметь также различные организационно</w:t>
      </w:r>
      <w:r w:rsidR="00B04C63">
        <w:rPr>
          <w:color w:val="auto"/>
          <w:sz w:val="28"/>
          <w:szCs w:val="28"/>
        </w:rPr>
        <w:t xml:space="preserve"> ˗ </w:t>
      </w:r>
      <w:r w:rsidRPr="005B2639">
        <w:rPr>
          <w:color w:val="auto"/>
          <w:sz w:val="28"/>
          <w:szCs w:val="28"/>
        </w:rPr>
        <w:t xml:space="preserve">правовые формы: государственные, коммерческие и некоммерческие. Все они имеют также свои индивидуальные запросы в оборудовании, сырьевых материалах, полуфабрикатах, </w:t>
      </w:r>
      <w:r w:rsidRPr="005B2639">
        <w:rPr>
          <w:color w:val="auto"/>
          <w:sz w:val="28"/>
          <w:szCs w:val="28"/>
        </w:rPr>
        <w:lastRenderedPageBreak/>
        <w:t xml:space="preserve">комплектующих для организации </w:t>
      </w:r>
      <w:proofErr w:type="spellStart"/>
      <w:r w:rsidRPr="005B2639">
        <w:rPr>
          <w:color w:val="auto"/>
          <w:sz w:val="28"/>
          <w:szCs w:val="28"/>
        </w:rPr>
        <w:t>производственно</w:t>
      </w:r>
      <w:proofErr w:type="spellEnd"/>
      <w:r w:rsidR="00B04C63">
        <w:rPr>
          <w:color w:val="auto"/>
          <w:sz w:val="28"/>
          <w:szCs w:val="28"/>
        </w:rPr>
        <w:t xml:space="preserve"> ˗ </w:t>
      </w:r>
      <w:r w:rsidR="002F564E">
        <w:rPr>
          <w:color w:val="auto"/>
          <w:sz w:val="28"/>
          <w:szCs w:val="28"/>
        </w:rPr>
        <w:t>э</w:t>
      </w:r>
      <w:r w:rsidRPr="005B2639">
        <w:rPr>
          <w:color w:val="auto"/>
          <w:sz w:val="28"/>
          <w:szCs w:val="28"/>
        </w:rPr>
        <w:t>кономической деятельности. Также они оставляют запросы в сфере деловых услуг: консалтинговые, аудиторские, рекламные, рекрутинговые, брокерские, лизинговые, дилерские, логистические, инжиниринговые и др.  [3]</w:t>
      </w:r>
    </w:p>
    <w:p w14:paraId="28AB2900" w14:textId="24FF2689" w:rsidR="00E73639" w:rsidRPr="005B2639" w:rsidRDefault="00E73639" w:rsidP="00B7780F">
      <w:pPr>
        <w:pStyle w:val="Default"/>
        <w:tabs>
          <w:tab w:val="left" w:pos="851"/>
        </w:tabs>
        <w:spacing w:line="360" w:lineRule="auto"/>
        <w:ind w:firstLine="567"/>
        <w:contextualSpacing/>
        <w:jc w:val="both"/>
        <w:rPr>
          <w:color w:val="auto"/>
          <w:sz w:val="28"/>
          <w:szCs w:val="28"/>
        </w:rPr>
      </w:pPr>
      <w:r w:rsidRPr="005B2639">
        <w:rPr>
          <w:color w:val="auto"/>
          <w:sz w:val="28"/>
          <w:szCs w:val="28"/>
        </w:rPr>
        <w:t>Главной задачей всех перечисленных потребителей является приобретение товаров в целях удовлетворения потребностей, получения выгод, ценностей. Следовательно, главная задача маркетинга</w:t>
      </w:r>
      <w:r w:rsidR="00B04C63">
        <w:rPr>
          <w:color w:val="auto"/>
          <w:sz w:val="28"/>
          <w:szCs w:val="28"/>
        </w:rPr>
        <w:t xml:space="preserve"> ˗ </w:t>
      </w:r>
      <w:r w:rsidRPr="005B2639">
        <w:rPr>
          <w:color w:val="auto"/>
          <w:sz w:val="28"/>
          <w:szCs w:val="28"/>
        </w:rPr>
        <w:t>обеспечение взаимовыгодного обмена ценностями потребителей, продавцов, производителей и общества, руководствуясь при этом принципом различия среди потребителей. Как мы можем заметить, для каждого вида потребителей запросы отличны в корне, что подтверждает торию о значимости разделения потребителей по конкретным признакам и отличиям.</w:t>
      </w:r>
    </w:p>
    <w:p w14:paraId="49509AF3" w14:textId="2B6A1AC2" w:rsidR="00E73639" w:rsidRPr="005B2639" w:rsidRDefault="00E73639" w:rsidP="00B7780F">
      <w:pPr>
        <w:pStyle w:val="Default"/>
        <w:tabs>
          <w:tab w:val="left" w:pos="851"/>
        </w:tabs>
        <w:spacing w:line="360" w:lineRule="auto"/>
        <w:ind w:firstLine="567"/>
        <w:contextualSpacing/>
        <w:jc w:val="both"/>
        <w:rPr>
          <w:color w:val="auto"/>
          <w:sz w:val="28"/>
          <w:szCs w:val="28"/>
        </w:rPr>
      </w:pPr>
      <w:r w:rsidRPr="005B2639">
        <w:rPr>
          <w:color w:val="auto"/>
          <w:sz w:val="28"/>
          <w:szCs w:val="28"/>
        </w:rPr>
        <w:t>Известный американский маркетолог П. Дойл</w:t>
      </w:r>
      <w:r w:rsidR="000A748B">
        <w:rPr>
          <w:rStyle w:val="af3"/>
          <w:color w:val="auto"/>
          <w:sz w:val="28"/>
          <w:szCs w:val="28"/>
        </w:rPr>
        <w:footnoteReference w:id="1"/>
      </w:r>
      <w:r w:rsidRPr="005B2639">
        <w:rPr>
          <w:color w:val="auto"/>
          <w:sz w:val="28"/>
          <w:szCs w:val="28"/>
        </w:rPr>
        <w:t xml:space="preserve"> говорил «</w:t>
      </w:r>
      <w:r w:rsidR="00DA14D8">
        <w:rPr>
          <w:color w:val="auto"/>
          <w:sz w:val="28"/>
          <w:szCs w:val="28"/>
        </w:rPr>
        <w:t>Е</w:t>
      </w:r>
      <w:r w:rsidRPr="005B2639">
        <w:rPr>
          <w:color w:val="auto"/>
          <w:sz w:val="28"/>
          <w:szCs w:val="28"/>
        </w:rPr>
        <w:t>сли фирма не сумеет разбить рынок на части, то рынок разобьёт на части фирму». Данное высказывание актуально в современных реалиях рынка. Ведь любой рынок состоит из потребителей, которые имеют собственные вкусы, отличающиеся друг от друга желания, и потребности. Покупая товары, мы следуем самыми разнообразными, а самое главное индивидуальными мотивами. Поэтому важно понимать, что при огромном разнообразии спроса, вдобавок в условиях сильнейшей конкуренции потребитель будет по</w:t>
      </w:r>
      <w:r w:rsidR="00B04C63">
        <w:rPr>
          <w:color w:val="auto"/>
          <w:sz w:val="28"/>
          <w:szCs w:val="28"/>
        </w:rPr>
        <w:t xml:space="preserve"> ˗ </w:t>
      </w:r>
      <w:r w:rsidRPr="005B2639">
        <w:rPr>
          <w:color w:val="auto"/>
          <w:sz w:val="28"/>
          <w:szCs w:val="28"/>
        </w:rPr>
        <w:t xml:space="preserve">разному, неоднозначно реагировать на предлагаемые товары и услуги. Покупатели довольно привередливы и разборчивы, поэтому достаточно сложно удовлетворить ожидания всех без исключения. Всегда найдётся сегмент потребителей, которым предложение не будет интересно или не в полной мере их удовлетворит. Ведь у потребителя есть определённые запросы относительно товара, потребности и нужда в нём. </w:t>
      </w:r>
    </w:p>
    <w:p w14:paraId="7BF77E1F" w14:textId="5316F845" w:rsidR="005B1870"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У кого</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то в данный момент возникла потребность в дорогих брендированных часа за 5 млн. долларов, а кто</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 xml:space="preserve">то нуждается просто в новых недорогих, но при этом удобных кроссовках. И в том, и в том случае найдётся </w:t>
      </w:r>
      <w:r w:rsidRPr="005B2639">
        <w:rPr>
          <w:rFonts w:ascii="Times New Roman" w:hAnsi="Times New Roman" w:cs="Times New Roman"/>
          <w:sz w:val="28"/>
          <w:szCs w:val="28"/>
        </w:rPr>
        <w:lastRenderedPageBreak/>
        <w:t xml:space="preserve">свой покупатель. Вопрос остаётся в том, насколько каждому это нужно и какая у каждого жизненная ситуация. Навряд ли среднестатистический человек с зарплатой в 20 </w:t>
      </w:r>
      <w:proofErr w:type="spellStart"/>
      <w:r w:rsidRPr="005B2639">
        <w:rPr>
          <w:rFonts w:ascii="Times New Roman" w:hAnsi="Times New Roman" w:cs="Times New Roman"/>
          <w:sz w:val="28"/>
          <w:szCs w:val="28"/>
        </w:rPr>
        <w:t>т.р</w:t>
      </w:r>
      <w:proofErr w:type="spellEnd"/>
      <w:r w:rsidR="005B1870">
        <w:rPr>
          <w:rFonts w:ascii="Times New Roman" w:hAnsi="Times New Roman" w:cs="Times New Roman"/>
          <w:sz w:val="28"/>
          <w:szCs w:val="28"/>
        </w:rPr>
        <w:t>.</w:t>
      </w:r>
      <w:r w:rsidRPr="005B2639">
        <w:rPr>
          <w:rFonts w:ascii="Times New Roman" w:hAnsi="Times New Roman" w:cs="Times New Roman"/>
          <w:sz w:val="28"/>
          <w:szCs w:val="28"/>
        </w:rPr>
        <w:t xml:space="preserve">, даже при наличии огромного желания, сможет себе позволить купить часы за 5 млн. долларов. </w:t>
      </w:r>
    </w:p>
    <w:p w14:paraId="34552DBA" w14:textId="7A647C0A"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У него наверняка есть на что потратить деньги, и он даже не будет задумывать над такой неподъёмной покупкой. С большей вероятностью он будет думать о покупке тех самых кроссовок.  Но возьмём того же самого бизнесмена, который тратит сумму равную стоимости часов за месяц. Конечно, для него такие затраты не будут значительными, для того чтобы порадовать себя и почувствовать привилегированный статус. Конечно, он может также захотеть купить те же самые дешёвые кроссовки, но с меньшей вероятностью. Ведь ему не нужно думать, о там как прожить на минимальную зарплату целый месяц.</w:t>
      </w:r>
    </w:p>
    <w:p w14:paraId="42C7FD0E" w14:textId="002805B8"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Компания, производящая часы, должна ориентироваться на одну категорию людей</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 xml:space="preserve">это обеспеченные бизнесмены (скорее всего в возрасте от 40 лет, имеющие семью, живущие в престижном районе и ценящие уникальные характеристики), а компания выпускающая недорогие кроссовки на другой </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работающие молодые люди или пенсионеры, которые уделяют мало внимания каким</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либо характеристикам и совершают покупки исходя из их стоимости. Исходя из такого минимального и примитивного разбиения каждая компания будет строить свои индивидуальные маркетинговые ходы и стратегии для продвижения выпускаемой продукции.</w:t>
      </w:r>
    </w:p>
    <w:p w14:paraId="0D43DCAD" w14:textId="599A5232"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Если же обе организации начнут без разбора предлагать свой товар всем встречающимся на своём пути людям, то навряд ли из этого что</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то выйдет. Организации попросту потратят своё время и ресурсы в пустую, пока не найдут того самого, нужного и ценного покупателя.</w:t>
      </w:r>
    </w:p>
    <w:p w14:paraId="11A338BB" w14:textId="3C51D2D7" w:rsidR="002F564E"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Таким образом, каждая компания должна стремиться выбрать для себя наиболее привлекательный участок рынка (выделить часть потребителей), на котором будет осуществлять дальнейшую деятельность </w:t>
      </w:r>
      <w:proofErr w:type="spellStart"/>
      <w:r w:rsidRPr="005B2639">
        <w:rPr>
          <w:rFonts w:ascii="Times New Roman" w:hAnsi="Times New Roman" w:cs="Times New Roman"/>
          <w:sz w:val="28"/>
          <w:szCs w:val="28"/>
        </w:rPr>
        <w:t>т.е</w:t>
      </w:r>
      <w:proofErr w:type="spellEnd"/>
      <w:r w:rsidRPr="005B2639">
        <w:rPr>
          <w:rFonts w:ascii="Times New Roman" w:hAnsi="Times New Roman" w:cs="Times New Roman"/>
          <w:sz w:val="28"/>
          <w:szCs w:val="28"/>
        </w:rPr>
        <w:t xml:space="preserve"> должна выделить целевой сегмент или же целевой рынок. Целевой рынок позволяет </w:t>
      </w:r>
      <w:r w:rsidRPr="005B2639">
        <w:rPr>
          <w:rFonts w:ascii="Times New Roman" w:hAnsi="Times New Roman" w:cs="Times New Roman"/>
          <w:sz w:val="28"/>
          <w:szCs w:val="28"/>
        </w:rPr>
        <w:lastRenderedPageBreak/>
        <w:t xml:space="preserve">целенаправленно осуществлять маркетинговую деятельность и усилия организации. </w:t>
      </w:r>
    </w:p>
    <w:p w14:paraId="7F75A379" w14:textId="26BA10DC"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Вместо того, чтобы наподобие «лейки» пытаться сделать своё предложение универсальным для всего рынка, компания, выделившая целевой рынок, по принципу «воронки» концентрирует усилия на целевом участке, добиваясь на нём максимального эффекта в сфере продаж.  </w:t>
      </w:r>
    </w:p>
    <w:p w14:paraId="5F0D55DC" w14:textId="77777777"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При грамотном выделении целевого рынка компания может достичь успеха в следующем:</w:t>
      </w:r>
    </w:p>
    <w:p w14:paraId="1DA3D156" w14:textId="6C29461C" w:rsidR="00E73639" w:rsidRPr="005B2639" w:rsidRDefault="00B04C63" w:rsidP="00B7780F">
      <w:pPr>
        <w:shd w:val="clear" w:color="auto" w:fill="FFFFFF"/>
        <w:tabs>
          <w:tab w:val="left" w:pos="851"/>
          <w:tab w:val="left" w:pos="1134"/>
        </w:tabs>
        <w:spacing w:after="0" w:line="360" w:lineRule="auto"/>
        <w:ind w:firstLine="567"/>
        <w:contextualSpacing/>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 </w:t>
      </w:r>
      <w:r w:rsidR="00E73639" w:rsidRPr="005B2639">
        <w:rPr>
          <w:rFonts w:ascii="Times New Roman" w:eastAsia="Times New Roman" w:hAnsi="Times New Roman" w:cs="Times New Roman"/>
          <w:sz w:val="28"/>
          <w:szCs w:val="28"/>
          <w:lang w:eastAsia="ru-RU"/>
        </w:rPr>
        <w:t xml:space="preserve"> Захватить долю конкурентного рынка товара или услуг за счёт чёткого определения ниши.</w:t>
      </w:r>
    </w:p>
    <w:p w14:paraId="30A27FBF" w14:textId="1D271143" w:rsidR="00E73639" w:rsidRPr="005B2639" w:rsidRDefault="00B04C63" w:rsidP="00B7780F">
      <w:pPr>
        <w:shd w:val="clear" w:color="auto" w:fill="FFFFFF"/>
        <w:tabs>
          <w:tab w:val="left" w:pos="851"/>
          <w:tab w:val="left" w:pos="1134"/>
        </w:tabs>
        <w:spacing w:after="0" w:line="360" w:lineRule="auto"/>
        <w:ind w:firstLine="567"/>
        <w:contextualSpacing/>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 </w:t>
      </w:r>
      <w:r w:rsidR="00E73639" w:rsidRPr="005B2639">
        <w:rPr>
          <w:rFonts w:ascii="Times New Roman" w:eastAsia="Times New Roman" w:hAnsi="Times New Roman" w:cs="Times New Roman"/>
          <w:sz w:val="28"/>
          <w:szCs w:val="28"/>
          <w:lang w:eastAsia="ru-RU"/>
        </w:rPr>
        <w:t>Повысить продажи, если продукт уже был выведен на рынок, но не имел направленной маркетинговой стратегии и не показывал удовлетворительных результатов</w:t>
      </w:r>
    </w:p>
    <w:p w14:paraId="650BA25E" w14:textId="3EE0ECA3" w:rsidR="00E73639" w:rsidRPr="005B2639" w:rsidRDefault="00B04C63" w:rsidP="00B7780F">
      <w:pPr>
        <w:shd w:val="clear" w:color="auto" w:fill="FFFFFF"/>
        <w:tabs>
          <w:tab w:val="left" w:pos="851"/>
          <w:tab w:val="left" w:pos="1134"/>
        </w:tabs>
        <w:spacing w:after="0" w:line="360" w:lineRule="auto"/>
        <w:ind w:firstLine="567"/>
        <w:contextualSpacing/>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 </w:t>
      </w:r>
      <w:r w:rsidR="00E73639" w:rsidRPr="005B2639">
        <w:rPr>
          <w:rFonts w:ascii="Times New Roman" w:eastAsia="Times New Roman" w:hAnsi="Times New Roman" w:cs="Times New Roman"/>
          <w:sz w:val="28"/>
          <w:szCs w:val="28"/>
          <w:lang w:eastAsia="ru-RU"/>
        </w:rPr>
        <w:t xml:space="preserve"> Выделить бренд среди конкурентов и повысить лояльность к нему</w:t>
      </w:r>
    </w:p>
    <w:p w14:paraId="0A60E424" w14:textId="027470B1" w:rsidR="00E73639" w:rsidRPr="005B2639" w:rsidRDefault="00B04C63" w:rsidP="00B7780F">
      <w:pPr>
        <w:shd w:val="clear" w:color="auto" w:fill="FFFFFF"/>
        <w:tabs>
          <w:tab w:val="left" w:pos="851"/>
          <w:tab w:val="left" w:pos="1134"/>
        </w:tabs>
        <w:spacing w:after="0" w:line="360" w:lineRule="auto"/>
        <w:ind w:firstLine="567"/>
        <w:contextualSpacing/>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 </w:t>
      </w:r>
      <w:r w:rsidR="00E73639" w:rsidRPr="005B2639">
        <w:rPr>
          <w:rFonts w:ascii="Times New Roman" w:eastAsia="Times New Roman" w:hAnsi="Times New Roman" w:cs="Times New Roman"/>
          <w:sz w:val="28"/>
          <w:szCs w:val="28"/>
          <w:lang w:eastAsia="ru-RU"/>
        </w:rPr>
        <w:t xml:space="preserve"> Получить устойчивую аудиторию, закрепить в её восприятии ассоциацию с вашим продуктом.</w:t>
      </w:r>
    </w:p>
    <w:p w14:paraId="421CF373" w14:textId="3DE295A4" w:rsidR="00E73639" w:rsidRPr="005B2639" w:rsidRDefault="00B04C63" w:rsidP="00B7780F">
      <w:pPr>
        <w:shd w:val="clear" w:color="auto" w:fill="FFFFFF"/>
        <w:tabs>
          <w:tab w:val="left" w:pos="851"/>
          <w:tab w:val="left" w:pos="1134"/>
        </w:tabs>
        <w:spacing w:after="0" w:line="360" w:lineRule="auto"/>
        <w:ind w:firstLine="567"/>
        <w:contextualSpacing/>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 </w:t>
      </w:r>
      <w:r w:rsidR="00E73639" w:rsidRPr="005B2639">
        <w:rPr>
          <w:rFonts w:ascii="Times New Roman" w:eastAsia="Times New Roman" w:hAnsi="Times New Roman" w:cs="Times New Roman"/>
          <w:sz w:val="28"/>
          <w:szCs w:val="28"/>
          <w:lang w:eastAsia="ru-RU"/>
        </w:rPr>
        <w:t xml:space="preserve"> Снизить издержки на непрофильные маркетинговые активности за счёт оптимизации затрат на продвижение</w:t>
      </w:r>
    </w:p>
    <w:p w14:paraId="6BB4495C" w14:textId="0C8F0E0D" w:rsidR="00E73639" w:rsidRPr="005B2639" w:rsidRDefault="00E73639" w:rsidP="00B7780F">
      <w:pPr>
        <w:shd w:val="clear" w:color="auto" w:fill="FFFFFF"/>
        <w:tabs>
          <w:tab w:val="left" w:pos="851"/>
        </w:tabs>
        <w:spacing w:after="0" w:line="360" w:lineRule="auto"/>
        <w:ind w:firstLine="567"/>
        <w:contextualSpacing/>
        <w:jc w:val="both"/>
        <w:textAlignment w:val="baseline"/>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Выделение целевого рынка фирма может осуществлять в несколько этапов</w:t>
      </w:r>
      <w:r w:rsidR="002D51C0">
        <w:rPr>
          <w:rFonts w:ascii="Times New Roman" w:eastAsia="Times New Roman" w:hAnsi="Times New Roman" w:cs="Times New Roman"/>
          <w:sz w:val="28"/>
          <w:szCs w:val="28"/>
          <w:lang w:eastAsia="ru-RU"/>
        </w:rPr>
        <w:t>:</w:t>
      </w:r>
    </w:p>
    <w:p w14:paraId="7E6F2C4E" w14:textId="77777777" w:rsidR="00E73639" w:rsidRPr="005B2639" w:rsidRDefault="00E73639" w:rsidP="00E30B19">
      <w:pPr>
        <w:pStyle w:val="a3"/>
        <w:numPr>
          <w:ilvl w:val="0"/>
          <w:numId w:val="2"/>
        </w:numPr>
        <w:shd w:val="clear" w:color="auto" w:fill="FFFFFF"/>
        <w:tabs>
          <w:tab w:val="left" w:pos="851"/>
          <w:tab w:val="left" w:pos="1134"/>
        </w:tabs>
        <w:spacing w:after="0" w:line="360" w:lineRule="auto"/>
        <w:ind w:left="0" w:firstLine="567"/>
        <w:jc w:val="both"/>
        <w:textAlignment w:val="baseline"/>
        <w:rPr>
          <w:rStyle w:val="a4"/>
          <w:rFonts w:ascii="Times New Roman" w:eastAsia="Times New Roman" w:hAnsi="Times New Roman" w:cs="Times New Roman"/>
          <w:i w:val="0"/>
          <w:iCs w:val="0"/>
          <w:sz w:val="28"/>
          <w:szCs w:val="28"/>
          <w:lang w:eastAsia="ru-RU"/>
        </w:rPr>
      </w:pPr>
      <w:r w:rsidRPr="005B2639">
        <w:rPr>
          <w:rStyle w:val="a4"/>
          <w:rFonts w:ascii="Times New Roman" w:hAnsi="Times New Roman" w:cs="Times New Roman"/>
          <w:i w:val="0"/>
          <w:iCs w:val="0"/>
          <w:sz w:val="28"/>
          <w:szCs w:val="28"/>
        </w:rPr>
        <w:t>Разделение рынка на определенные сегменты.</w:t>
      </w:r>
    </w:p>
    <w:p w14:paraId="0A039D1B" w14:textId="107508EA" w:rsidR="00E73639" w:rsidRPr="005B2639" w:rsidRDefault="00E73639" w:rsidP="00B7780F">
      <w:pPr>
        <w:pStyle w:val="paragraph"/>
        <w:shd w:val="clear" w:color="auto" w:fill="FFFFFF"/>
        <w:tabs>
          <w:tab w:val="left" w:pos="851"/>
        </w:tabs>
        <w:spacing w:before="0" w:beforeAutospacing="0" w:after="0" w:afterAutospacing="0" w:line="360" w:lineRule="auto"/>
        <w:ind w:firstLine="567"/>
        <w:contextualSpacing/>
        <w:jc w:val="both"/>
        <w:rPr>
          <w:rStyle w:val="a4"/>
          <w:i w:val="0"/>
          <w:iCs w:val="0"/>
          <w:sz w:val="28"/>
          <w:szCs w:val="28"/>
        </w:rPr>
      </w:pPr>
      <w:r w:rsidRPr="005B2639">
        <w:rPr>
          <w:rStyle w:val="a4"/>
          <w:i w:val="0"/>
          <w:iCs w:val="0"/>
          <w:sz w:val="28"/>
          <w:szCs w:val="28"/>
        </w:rPr>
        <w:t xml:space="preserve"> По его результатам фирма</w:t>
      </w:r>
      <w:r w:rsidR="00B04C63">
        <w:rPr>
          <w:rStyle w:val="a4"/>
          <w:i w:val="0"/>
          <w:iCs w:val="0"/>
          <w:sz w:val="28"/>
          <w:szCs w:val="28"/>
        </w:rPr>
        <w:t xml:space="preserve"> ˗ </w:t>
      </w:r>
      <w:r w:rsidRPr="005B2639">
        <w:rPr>
          <w:rStyle w:val="a4"/>
          <w:i w:val="0"/>
          <w:iCs w:val="0"/>
          <w:sz w:val="28"/>
          <w:szCs w:val="28"/>
        </w:rPr>
        <w:t>производитель может применить три стратегии охвата рынка:</w:t>
      </w:r>
    </w:p>
    <w:p w14:paraId="47AED685" w14:textId="77777777" w:rsidR="00E73639" w:rsidRPr="005B2639" w:rsidRDefault="00E73639" w:rsidP="00B7780F">
      <w:pPr>
        <w:pStyle w:val="paragraph"/>
        <w:shd w:val="clear" w:color="auto" w:fill="FFFFFF"/>
        <w:tabs>
          <w:tab w:val="left" w:pos="851"/>
        </w:tabs>
        <w:spacing w:before="0" w:beforeAutospacing="0" w:after="0" w:afterAutospacing="0" w:line="360" w:lineRule="auto"/>
        <w:ind w:firstLine="567"/>
        <w:contextualSpacing/>
        <w:jc w:val="both"/>
        <w:rPr>
          <w:rStyle w:val="a4"/>
          <w:i w:val="0"/>
          <w:iCs w:val="0"/>
          <w:sz w:val="28"/>
          <w:szCs w:val="28"/>
        </w:rPr>
      </w:pPr>
      <w:r w:rsidRPr="005B2639">
        <w:rPr>
          <w:rStyle w:val="a4"/>
          <w:i w:val="0"/>
          <w:iCs w:val="0"/>
          <w:sz w:val="28"/>
          <w:szCs w:val="28"/>
        </w:rPr>
        <w:t>а) маркетингом недифференцированным</w:t>
      </w:r>
    </w:p>
    <w:p w14:paraId="1968919F" w14:textId="77777777" w:rsidR="00E73639" w:rsidRPr="005B2639" w:rsidRDefault="00E73639" w:rsidP="00B7780F">
      <w:pPr>
        <w:pStyle w:val="paragraph"/>
        <w:shd w:val="clear" w:color="auto" w:fill="FFFFFF"/>
        <w:tabs>
          <w:tab w:val="left" w:pos="851"/>
        </w:tabs>
        <w:spacing w:before="0" w:beforeAutospacing="0" w:after="0" w:afterAutospacing="0" w:line="360" w:lineRule="auto"/>
        <w:ind w:firstLine="567"/>
        <w:contextualSpacing/>
        <w:jc w:val="both"/>
        <w:rPr>
          <w:rStyle w:val="a4"/>
          <w:i w:val="0"/>
          <w:iCs w:val="0"/>
          <w:sz w:val="28"/>
          <w:szCs w:val="28"/>
        </w:rPr>
      </w:pPr>
      <w:r w:rsidRPr="005B2639">
        <w:rPr>
          <w:rStyle w:val="a4"/>
          <w:i w:val="0"/>
          <w:iCs w:val="0"/>
          <w:sz w:val="28"/>
          <w:szCs w:val="28"/>
        </w:rPr>
        <w:t>б) маркетингом дифференцированным</w:t>
      </w:r>
    </w:p>
    <w:p w14:paraId="5BA74A6A" w14:textId="77777777" w:rsidR="00E73639" w:rsidRPr="005B2639" w:rsidRDefault="00E73639" w:rsidP="00B7780F">
      <w:pPr>
        <w:pStyle w:val="paragraph"/>
        <w:shd w:val="clear" w:color="auto" w:fill="FFFFFF"/>
        <w:tabs>
          <w:tab w:val="left" w:pos="851"/>
          <w:tab w:val="left" w:pos="1134"/>
        </w:tabs>
        <w:spacing w:before="0" w:beforeAutospacing="0" w:after="0" w:afterAutospacing="0" w:line="360" w:lineRule="auto"/>
        <w:ind w:firstLine="567"/>
        <w:contextualSpacing/>
        <w:jc w:val="both"/>
        <w:rPr>
          <w:sz w:val="28"/>
          <w:szCs w:val="28"/>
        </w:rPr>
      </w:pPr>
      <w:r w:rsidRPr="005B2639">
        <w:rPr>
          <w:rStyle w:val="a4"/>
          <w:i w:val="0"/>
          <w:iCs w:val="0"/>
          <w:sz w:val="28"/>
          <w:szCs w:val="28"/>
        </w:rPr>
        <w:t>в) маркетингом концентрированным</w:t>
      </w:r>
    </w:p>
    <w:p w14:paraId="3BDEB38D" w14:textId="77777777" w:rsidR="00E73639" w:rsidRPr="005B2639" w:rsidRDefault="00E73639" w:rsidP="00B7780F">
      <w:pPr>
        <w:pStyle w:val="paragraph"/>
        <w:shd w:val="clear" w:color="auto" w:fill="FFFFFF"/>
        <w:tabs>
          <w:tab w:val="left" w:pos="851"/>
          <w:tab w:val="left" w:pos="1134"/>
        </w:tabs>
        <w:spacing w:before="0" w:beforeAutospacing="0" w:after="0" w:afterAutospacing="0" w:line="360" w:lineRule="auto"/>
        <w:ind w:firstLine="567"/>
        <w:contextualSpacing/>
        <w:jc w:val="both"/>
        <w:rPr>
          <w:sz w:val="28"/>
          <w:szCs w:val="28"/>
        </w:rPr>
      </w:pPr>
      <w:r w:rsidRPr="005B2639">
        <w:rPr>
          <w:rStyle w:val="a4"/>
          <w:i w:val="0"/>
          <w:iCs w:val="0"/>
          <w:sz w:val="28"/>
          <w:szCs w:val="28"/>
        </w:rPr>
        <w:t>2. Выбор целевых сегментов рынка, то есть проведением оценивания и отбора одного сегмента или сразу нескольких, обеспечивающих на них выход с товарами своей компании.</w:t>
      </w:r>
    </w:p>
    <w:p w14:paraId="699B0967" w14:textId="77777777" w:rsidR="00E73639" w:rsidRPr="005B2639" w:rsidRDefault="00E73639" w:rsidP="00B7780F">
      <w:pPr>
        <w:pStyle w:val="paragraph"/>
        <w:shd w:val="clear" w:color="auto" w:fill="FFFFFF"/>
        <w:tabs>
          <w:tab w:val="left" w:pos="851"/>
          <w:tab w:val="left" w:pos="1134"/>
        </w:tabs>
        <w:spacing w:before="0" w:beforeAutospacing="0" w:after="0" w:afterAutospacing="0" w:line="360" w:lineRule="auto"/>
        <w:ind w:firstLine="567"/>
        <w:contextualSpacing/>
        <w:jc w:val="both"/>
        <w:rPr>
          <w:rStyle w:val="a4"/>
          <w:i w:val="0"/>
          <w:iCs w:val="0"/>
          <w:sz w:val="28"/>
          <w:szCs w:val="28"/>
        </w:rPr>
      </w:pPr>
      <w:r w:rsidRPr="005B2639">
        <w:rPr>
          <w:rStyle w:val="a4"/>
          <w:i w:val="0"/>
          <w:iCs w:val="0"/>
          <w:sz w:val="28"/>
          <w:szCs w:val="28"/>
        </w:rPr>
        <w:lastRenderedPageBreak/>
        <w:t>3. Позиционирование своего товара на рынке, то есть выполнение действий, обеспечивающих конкурентоспособность своей продукции на рынке, а также разработка наиболее подходящего маркетингового комплекса.</w:t>
      </w:r>
    </w:p>
    <w:p w14:paraId="7BC4A4CF" w14:textId="77777777" w:rsidR="00E73639" w:rsidRPr="005B2639" w:rsidRDefault="00E73639" w:rsidP="00B7780F">
      <w:pPr>
        <w:pStyle w:val="paragraph"/>
        <w:shd w:val="clear" w:color="auto" w:fill="FFFFFF"/>
        <w:tabs>
          <w:tab w:val="left" w:pos="851"/>
        </w:tabs>
        <w:spacing w:before="0" w:beforeAutospacing="0" w:after="0" w:afterAutospacing="0" w:line="360" w:lineRule="auto"/>
        <w:ind w:firstLine="567"/>
        <w:contextualSpacing/>
        <w:jc w:val="both"/>
        <w:rPr>
          <w:sz w:val="28"/>
          <w:szCs w:val="28"/>
        </w:rPr>
      </w:pPr>
      <w:r w:rsidRPr="005B2639">
        <w:rPr>
          <w:noProof/>
          <w:sz w:val="28"/>
          <w:szCs w:val="28"/>
        </w:rPr>
        <w:drawing>
          <wp:anchor distT="0" distB="0" distL="114300" distR="114300" simplePos="0" relativeHeight="251621376" behindDoc="0" locked="0" layoutInCell="1" allowOverlap="1" wp14:anchorId="1DC3E95E" wp14:editId="7FDC8EC4">
            <wp:simplePos x="0" y="0"/>
            <wp:positionH relativeFrom="margin">
              <wp:align>center</wp:align>
            </wp:positionH>
            <wp:positionV relativeFrom="paragraph">
              <wp:posOffset>436245</wp:posOffset>
            </wp:positionV>
            <wp:extent cx="5271770" cy="2333625"/>
            <wp:effectExtent l="0" t="0" r="5080" b="9525"/>
            <wp:wrapTopAndBottom/>
            <wp:docPr id="8" name="Рисунок 8" descr="Изображение выглядит ка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лорнро.png"/>
                    <pic:cNvPicPr/>
                  </pic:nvPicPr>
                  <pic:blipFill>
                    <a:blip r:embed="rId10">
                      <a:extLst>
                        <a:ext uri="{28A0092B-C50C-407E-A947-70E740481C1C}">
                          <a14:useLocalDpi xmlns:a14="http://schemas.microsoft.com/office/drawing/2010/main" val="0"/>
                        </a:ext>
                      </a:extLst>
                    </a:blip>
                    <a:stretch>
                      <a:fillRect/>
                    </a:stretch>
                  </pic:blipFill>
                  <pic:spPr>
                    <a:xfrm>
                      <a:off x="0" y="0"/>
                      <a:ext cx="5272121" cy="2333780"/>
                    </a:xfrm>
                    <a:prstGeom prst="rect">
                      <a:avLst/>
                    </a:prstGeom>
                  </pic:spPr>
                </pic:pic>
              </a:graphicData>
            </a:graphic>
            <wp14:sizeRelV relativeFrom="margin">
              <wp14:pctHeight>0</wp14:pctHeight>
            </wp14:sizeRelV>
          </wp:anchor>
        </w:drawing>
      </w:r>
      <w:r w:rsidRPr="005B2639">
        <w:rPr>
          <w:rStyle w:val="a4"/>
          <w:i w:val="0"/>
          <w:iCs w:val="0"/>
          <w:sz w:val="28"/>
          <w:szCs w:val="28"/>
        </w:rPr>
        <w:t>Весь процесс представлен схематически на рисунке 3.</w:t>
      </w:r>
    </w:p>
    <w:p w14:paraId="41F384B9" w14:textId="77777777" w:rsidR="00E73639" w:rsidRPr="005B2639" w:rsidRDefault="00E73639" w:rsidP="00B7780F">
      <w:pPr>
        <w:tabs>
          <w:tab w:val="left" w:pos="851"/>
        </w:tabs>
        <w:ind w:firstLine="567"/>
        <w:jc w:val="center"/>
        <w:rPr>
          <w:rFonts w:ascii="Times New Roman" w:hAnsi="Times New Roman" w:cs="Times New Roman"/>
          <w:sz w:val="28"/>
          <w:szCs w:val="28"/>
        </w:rPr>
      </w:pPr>
      <w:r w:rsidRPr="005B2639">
        <w:rPr>
          <w:rFonts w:ascii="Times New Roman" w:hAnsi="Times New Roman" w:cs="Times New Roman"/>
          <w:sz w:val="28"/>
          <w:szCs w:val="28"/>
        </w:rPr>
        <w:t>Рис. 3. Процесс построения целевого рынка</w:t>
      </w:r>
    </w:p>
    <w:p w14:paraId="363779DC" w14:textId="09349C6E"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Таким образом мы пришли к выводу о том, что без целевого рынка компания, конечно, может функционировать, но вот какими способами и какими средствами ей это удастся</w:t>
      </w:r>
      <w:r w:rsidR="00B04C63" w:rsidRPr="00B04C63">
        <w:t xml:space="preserve"> </w:t>
      </w:r>
      <w:r w:rsidR="00B04C63">
        <w:t xml:space="preserve">˗ </w:t>
      </w:r>
      <w:r w:rsidRPr="005B2639">
        <w:rPr>
          <w:rFonts w:ascii="Times New Roman" w:hAnsi="Times New Roman" w:cs="Times New Roman"/>
          <w:sz w:val="28"/>
          <w:szCs w:val="28"/>
        </w:rPr>
        <w:t xml:space="preserve">это уже другой вопрос. </w:t>
      </w:r>
      <w:r w:rsidRPr="005B2639">
        <w:rPr>
          <w:rFonts w:ascii="Times New Roman" w:hAnsi="Times New Roman" w:cs="Times New Roman"/>
          <w:sz w:val="28"/>
          <w:szCs w:val="28"/>
          <w:shd w:val="clear" w:color="auto" w:fill="FFFFFF"/>
        </w:rPr>
        <w:t> Целевой маркетинг помогает продавцам найти лучшие рыночные возможности, а компаниям разработать нужные продукты для каждого целевого сегмента рынка. Компании могут приспособить свои товары, цены на них, каналы распределения и рекламу так, чтобы эффективно соответствовать каждому целевому рынку. Вместо распыления своих маркетинговых усилий они могут сосредоточиться на покупателях, наиболее заинтересованных именно в этом виде продукта.</w:t>
      </w:r>
    </w:p>
    <w:p w14:paraId="094ABFCC" w14:textId="77777777"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p>
    <w:p w14:paraId="7D18505B" w14:textId="77777777" w:rsidR="000047D3" w:rsidRDefault="000047D3" w:rsidP="00B7780F">
      <w:pPr>
        <w:tabs>
          <w:tab w:val="left" w:pos="851"/>
        </w:tabs>
        <w:spacing w:after="0" w:line="360" w:lineRule="auto"/>
        <w:ind w:firstLine="567"/>
        <w:contextualSpacing/>
        <w:jc w:val="center"/>
        <w:rPr>
          <w:rFonts w:ascii="Times New Roman" w:hAnsi="Times New Roman" w:cs="Times New Roman"/>
          <w:sz w:val="28"/>
          <w:szCs w:val="28"/>
        </w:rPr>
      </w:pPr>
    </w:p>
    <w:p w14:paraId="402BD35B" w14:textId="77777777" w:rsidR="000047D3" w:rsidRDefault="000047D3" w:rsidP="00B7780F">
      <w:pPr>
        <w:tabs>
          <w:tab w:val="left" w:pos="851"/>
        </w:tabs>
        <w:spacing w:after="0" w:line="360" w:lineRule="auto"/>
        <w:ind w:firstLine="567"/>
        <w:contextualSpacing/>
        <w:jc w:val="center"/>
        <w:rPr>
          <w:rFonts w:ascii="Times New Roman" w:hAnsi="Times New Roman" w:cs="Times New Roman"/>
          <w:sz w:val="28"/>
          <w:szCs w:val="28"/>
        </w:rPr>
      </w:pPr>
    </w:p>
    <w:p w14:paraId="13ACA48B" w14:textId="28CF9FA2" w:rsidR="00E73639" w:rsidRPr="005B2639" w:rsidRDefault="00E73639" w:rsidP="00B7780F">
      <w:pPr>
        <w:tabs>
          <w:tab w:val="left" w:pos="851"/>
        </w:tabs>
        <w:spacing w:after="0" w:line="360" w:lineRule="auto"/>
        <w:ind w:firstLine="567"/>
        <w:contextualSpacing/>
        <w:jc w:val="center"/>
        <w:rPr>
          <w:rFonts w:ascii="Times New Roman" w:hAnsi="Times New Roman" w:cs="Times New Roman"/>
          <w:sz w:val="28"/>
          <w:szCs w:val="28"/>
        </w:rPr>
      </w:pPr>
      <w:r w:rsidRPr="005B2639">
        <w:rPr>
          <w:rFonts w:ascii="Times New Roman" w:hAnsi="Times New Roman" w:cs="Times New Roman"/>
          <w:sz w:val="28"/>
          <w:szCs w:val="28"/>
        </w:rPr>
        <w:t>1.2 Понятие, принципы, подходы сегментации в выделении целевых рынков. Проблемы и сложности сегментации</w:t>
      </w:r>
    </w:p>
    <w:p w14:paraId="61311B25" w14:textId="77777777"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p>
    <w:p w14:paraId="33EB528D" w14:textId="77777777"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lastRenderedPageBreak/>
        <w:t xml:space="preserve">Для рынка товаров характерно такое понятие, как гетерогенность. Это означает, что рынок имеет отличие по разнообразию экономических, социальных условий, имеет структурные различия совокупности потребителей. Большинству предпринимателям достаточно тяжело функционировать на таком рынке, ведь они попросту </w:t>
      </w:r>
      <w:proofErr w:type="spellStart"/>
      <w:r w:rsidRPr="005B2639">
        <w:rPr>
          <w:rFonts w:ascii="Times New Roman" w:hAnsi="Times New Roman" w:cs="Times New Roman"/>
          <w:sz w:val="28"/>
          <w:szCs w:val="28"/>
        </w:rPr>
        <w:t>деконцентрируют</w:t>
      </w:r>
      <w:proofErr w:type="spellEnd"/>
      <w:r w:rsidRPr="005B2639">
        <w:rPr>
          <w:rFonts w:ascii="Times New Roman" w:hAnsi="Times New Roman" w:cs="Times New Roman"/>
          <w:sz w:val="28"/>
          <w:szCs w:val="28"/>
        </w:rPr>
        <w:t xml:space="preserve"> маркетинговые усилия и распыляют средства и ресурсы. В такой ситуации организациям будет выгодно выделить из всего рынка однородные (гомогенные), наиболее привлекательные с точки зрения спроса так называемые сегменты. Иными словами, провести сегментацию рынка. </w:t>
      </w:r>
    </w:p>
    <w:p w14:paraId="65CACB94" w14:textId="25C5B24E"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Сегментация рынка</w:t>
      </w:r>
      <w:r w:rsidR="005C33F9" w:rsidRPr="005C33F9">
        <w:t xml:space="preserve"> </w:t>
      </w:r>
      <w:r w:rsidR="005C33F9">
        <w:t xml:space="preserve">˗ </w:t>
      </w:r>
      <w:r w:rsidRPr="005B2639">
        <w:rPr>
          <w:rFonts w:ascii="Times New Roman" w:hAnsi="Times New Roman" w:cs="Times New Roman"/>
          <w:sz w:val="28"/>
          <w:szCs w:val="28"/>
        </w:rPr>
        <w:t>это однородная совокупность потребителей, одинаково реагирующих на потребительские свойства предлагаемого товара или на предпринимаемые маркетинговые усилия. [5]</w:t>
      </w:r>
    </w:p>
    <w:p w14:paraId="466412ED" w14:textId="4F5968CD"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Впервые понятие «сегментирование рынка» применил Уэнделл Смит в связи с распространившейся в 1950</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х годах с США стратегий производителей, стремящихся модифицировать качественные характеристики своих товаров в соответствии с запросами различных групп потенциальных потребителей. [9]</w:t>
      </w:r>
    </w:p>
    <w:p w14:paraId="382D0AAD" w14:textId="77777777" w:rsidR="00976CD4" w:rsidRDefault="00E73639" w:rsidP="00976CD4">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В процессе сегментирования рынок, как </w:t>
      </w:r>
      <w:proofErr w:type="spellStart"/>
      <w:r w:rsidRPr="005B2639">
        <w:rPr>
          <w:rFonts w:ascii="Times New Roman" w:hAnsi="Times New Roman" w:cs="Times New Roman"/>
          <w:sz w:val="28"/>
          <w:szCs w:val="28"/>
        </w:rPr>
        <w:t>пазл</w:t>
      </w:r>
      <w:proofErr w:type="spellEnd"/>
      <w:r w:rsidRPr="005B2639">
        <w:rPr>
          <w:rFonts w:ascii="Times New Roman" w:hAnsi="Times New Roman" w:cs="Times New Roman"/>
          <w:sz w:val="28"/>
          <w:szCs w:val="28"/>
        </w:rPr>
        <w:t>, разбирается на части по конкретным признакам и их совокупностям и далее выбирается целевой сегмент. Целевой сегмен</w:t>
      </w:r>
      <w:r w:rsidR="005C33F9">
        <w:rPr>
          <w:rFonts w:ascii="Times New Roman" w:hAnsi="Times New Roman" w:cs="Times New Roman"/>
          <w:sz w:val="28"/>
          <w:szCs w:val="28"/>
        </w:rPr>
        <w:t xml:space="preserve">т - </w:t>
      </w:r>
      <w:r w:rsidRPr="005B2639">
        <w:rPr>
          <w:rFonts w:ascii="Times New Roman" w:hAnsi="Times New Roman" w:cs="Times New Roman"/>
          <w:sz w:val="28"/>
          <w:szCs w:val="28"/>
        </w:rPr>
        <w:t>это один или несколько сегментов, выбранные для маркетинговой деятельности.[1]</w:t>
      </w:r>
    </w:p>
    <w:p w14:paraId="14B1D71C" w14:textId="77777777" w:rsidR="00976CD4" w:rsidRDefault="00E73639" w:rsidP="00976CD4">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Сегментирование по своей сути является многоплановым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произведенное по различным характеристикам, деление всех потенциальных</w:t>
      </w:r>
    </w:p>
    <w:p w14:paraId="1A8B9243" w14:textId="059607C5" w:rsidR="00976CD4" w:rsidRPr="005B2639" w:rsidRDefault="00E73639" w:rsidP="00976CD4">
      <w:pPr>
        <w:tabs>
          <w:tab w:val="left" w:pos="851"/>
        </w:tabs>
        <w:spacing w:after="0" w:line="360" w:lineRule="auto"/>
        <w:contextualSpacing/>
        <w:jc w:val="both"/>
        <w:rPr>
          <w:rFonts w:ascii="Times New Roman" w:hAnsi="Times New Roman" w:cs="Times New Roman"/>
          <w:sz w:val="28"/>
          <w:szCs w:val="28"/>
        </w:rPr>
      </w:pPr>
      <w:r w:rsidRPr="005B2639">
        <w:rPr>
          <w:rFonts w:ascii="Times New Roman" w:hAnsi="Times New Roman" w:cs="Times New Roman"/>
          <w:sz w:val="28"/>
          <w:szCs w:val="28"/>
        </w:rPr>
        <w:t>потребителей конкретного рынка на достаточно большие группы таким образом, что каждая из них представляет собой особые, существенно отличные и устойчивые требования к данному товару или услуге в сравнении  с другими потребителями.</w:t>
      </w:r>
    </w:p>
    <w:p w14:paraId="1E6CE1AE" w14:textId="677508BA"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Так для чего же нужна сегментация? Ответ можно сделать на основе современных тенденций рынка: весь рынок разобран на сегменты со своими индивидуальными особенностями, которые предприятие должно учитывать </w:t>
      </w:r>
      <w:r w:rsidRPr="005B2639">
        <w:rPr>
          <w:rFonts w:ascii="Times New Roman" w:hAnsi="Times New Roman" w:cs="Times New Roman"/>
          <w:sz w:val="28"/>
          <w:szCs w:val="28"/>
        </w:rPr>
        <w:lastRenderedPageBreak/>
        <w:t>при разработке продукта. Если этого не делать и игнорировать, то это приведет к предложению продукта с размытой ориентацией на его потребностях.</w:t>
      </w:r>
    </w:p>
    <w:p w14:paraId="521A943F" w14:textId="2083AABE"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Основная задача сегментирования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создать адресность при разработке, выпуске и реализации товара. [3]</w:t>
      </w:r>
    </w:p>
    <w:p w14:paraId="60B60C07" w14:textId="06682CA7" w:rsidR="00E73639" w:rsidRPr="005B2639" w:rsidRDefault="005C33F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noProof/>
          <w:sz w:val="28"/>
          <w:szCs w:val="28"/>
        </w:rPr>
        <w:drawing>
          <wp:anchor distT="0" distB="0" distL="114300" distR="114300" simplePos="0" relativeHeight="251615232" behindDoc="0" locked="0" layoutInCell="1" allowOverlap="1" wp14:anchorId="4B5DEA51" wp14:editId="1CC34EE3">
            <wp:simplePos x="0" y="0"/>
            <wp:positionH relativeFrom="margin">
              <wp:posOffset>605790</wp:posOffset>
            </wp:positionH>
            <wp:positionV relativeFrom="paragraph">
              <wp:posOffset>464820</wp:posOffset>
            </wp:positionV>
            <wp:extent cx="4810125" cy="2476500"/>
            <wp:effectExtent l="0" t="0" r="9525" b="0"/>
            <wp:wrapTopAndBottom/>
            <wp:docPr id="38" name="Рисунок 38"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2.png"/>
                    <pic:cNvPicPr/>
                  </pic:nvPicPr>
                  <pic:blipFill>
                    <a:blip r:embed="rId11">
                      <a:extLst>
                        <a:ext uri="{28A0092B-C50C-407E-A947-70E740481C1C}">
                          <a14:useLocalDpi xmlns:a14="http://schemas.microsoft.com/office/drawing/2010/main" val="0"/>
                        </a:ext>
                      </a:extLst>
                    </a:blip>
                    <a:stretch>
                      <a:fillRect/>
                    </a:stretch>
                  </pic:blipFill>
                  <pic:spPr>
                    <a:xfrm>
                      <a:off x="0" y="0"/>
                      <a:ext cx="4810125" cy="2476500"/>
                    </a:xfrm>
                    <a:prstGeom prst="rect">
                      <a:avLst/>
                    </a:prstGeom>
                  </pic:spPr>
                </pic:pic>
              </a:graphicData>
            </a:graphic>
            <wp14:sizeRelH relativeFrom="margin">
              <wp14:pctWidth>0</wp14:pctWidth>
            </wp14:sizeRelH>
            <wp14:sizeRelV relativeFrom="margin">
              <wp14:pctHeight>0</wp14:pctHeight>
            </wp14:sizeRelV>
          </wp:anchor>
        </w:drawing>
      </w:r>
      <w:r w:rsidR="00E73639" w:rsidRPr="005B2639">
        <w:rPr>
          <w:rFonts w:ascii="Times New Roman" w:hAnsi="Times New Roman" w:cs="Times New Roman"/>
          <w:sz w:val="28"/>
          <w:szCs w:val="28"/>
        </w:rPr>
        <w:t>Основные цели сегментирования представлены на рисунке 4.</w:t>
      </w:r>
    </w:p>
    <w:p w14:paraId="42F84BE6" w14:textId="3BCEC4FF" w:rsidR="00E73639" w:rsidRPr="005B2639" w:rsidRDefault="00E73639" w:rsidP="00E30B19">
      <w:pPr>
        <w:tabs>
          <w:tab w:val="left" w:pos="851"/>
        </w:tabs>
        <w:spacing w:after="0" w:line="360" w:lineRule="auto"/>
        <w:ind w:firstLine="567"/>
        <w:contextualSpacing/>
        <w:jc w:val="center"/>
        <w:rPr>
          <w:rFonts w:ascii="Times New Roman" w:hAnsi="Times New Roman" w:cs="Times New Roman"/>
          <w:sz w:val="28"/>
          <w:szCs w:val="28"/>
        </w:rPr>
      </w:pPr>
      <w:r w:rsidRPr="005B2639">
        <w:rPr>
          <w:rFonts w:ascii="Times New Roman" w:hAnsi="Times New Roman" w:cs="Times New Roman"/>
          <w:sz w:val="28"/>
          <w:szCs w:val="28"/>
        </w:rPr>
        <w:t>Рис. 4. Цели сегментации (разработано по материалам [17])</w:t>
      </w:r>
    </w:p>
    <w:p w14:paraId="4A848AD9" w14:textId="50E84D97"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Также сегментация позволяет достичь и других целей:</w:t>
      </w:r>
    </w:p>
    <w:p w14:paraId="59CF8DEF" w14:textId="0BADDCDC" w:rsidR="00E73639" w:rsidRPr="005B2639" w:rsidRDefault="00B04C63" w:rsidP="00B7780F">
      <w:pPr>
        <w:tabs>
          <w:tab w:val="left" w:pos="851"/>
          <w:tab w:val="left" w:pos="1134"/>
        </w:tabs>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E73639" w:rsidRPr="005B2639">
        <w:rPr>
          <w:rFonts w:ascii="Times New Roman" w:hAnsi="Times New Roman" w:cs="Times New Roman"/>
          <w:sz w:val="28"/>
          <w:szCs w:val="28"/>
        </w:rPr>
        <w:t>Наиболее полное удовлетворение запросов, а также возможность подстраивать товар под определенные предпочтения</w:t>
      </w:r>
    </w:p>
    <w:p w14:paraId="0A84E145" w14:textId="6C1D0012" w:rsidR="00E73639" w:rsidRPr="005B2639" w:rsidRDefault="00B04C63" w:rsidP="00B7780F">
      <w:pPr>
        <w:tabs>
          <w:tab w:val="left" w:pos="851"/>
          <w:tab w:val="left" w:pos="1134"/>
        </w:tabs>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E73639" w:rsidRPr="005B2639">
        <w:rPr>
          <w:rFonts w:ascii="Times New Roman" w:hAnsi="Times New Roman" w:cs="Times New Roman"/>
          <w:sz w:val="28"/>
          <w:szCs w:val="28"/>
        </w:rPr>
        <w:t xml:space="preserve">Повышение и усиление конкурентных позиций </w:t>
      </w:r>
    </w:p>
    <w:p w14:paraId="26C2C692" w14:textId="0DA6D073" w:rsidR="00E73639" w:rsidRPr="005B2639" w:rsidRDefault="00B04C63" w:rsidP="00B7780F">
      <w:pPr>
        <w:tabs>
          <w:tab w:val="left" w:pos="851"/>
          <w:tab w:val="left" w:pos="1134"/>
        </w:tabs>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E73639" w:rsidRPr="005B2639">
        <w:rPr>
          <w:rFonts w:ascii="Times New Roman" w:hAnsi="Times New Roman" w:cs="Times New Roman"/>
          <w:sz w:val="28"/>
          <w:szCs w:val="28"/>
        </w:rPr>
        <w:t xml:space="preserve">Снижение конкурентной борьбы при переходе в неосвоенный сегмент </w:t>
      </w:r>
    </w:p>
    <w:p w14:paraId="194892DA" w14:textId="76E287CF" w:rsidR="00E73639" w:rsidRPr="005B2639" w:rsidRDefault="00B04C63" w:rsidP="00B7780F">
      <w:pPr>
        <w:tabs>
          <w:tab w:val="left" w:pos="851"/>
          <w:tab w:val="left" w:pos="1134"/>
        </w:tabs>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E73639" w:rsidRPr="005B2639">
        <w:rPr>
          <w:rFonts w:ascii="Times New Roman" w:hAnsi="Times New Roman" w:cs="Times New Roman"/>
          <w:sz w:val="28"/>
          <w:szCs w:val="28"/>
        </w:rPr>
        <w:t xml:space="preserve">Ориентация маркетинговых усилий на конкретного потребителя </w:t>
      </w:r>
    </w:p>
    <w:p w14:paraId="1036776F" w14:textId="46295F41" w:rsidR="00E73639" w:rsidRPr="005B2639" w:rsidRDefault="00B04C63" w:rsidP="00B7780F">
      <w:pPr>
        <w:tabs>
          <w:tab w:val="left" w:pos="851"/>
          <w:tab w:val="left" w:pos="1134"/>
        </w:tabs>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E73639" w:rsidRPr="005B2639">
        <w:rPr>
          <w:rFonts w:ascii="Times New Roman" w:hAnsi="Times New Roman" w:cs="Times New Roman"/>
          <w:sz w:val="28"/>
          <w:szCs w:val="28"/>
        </w:rPr>
        <w:t>Увязка научно</w:t>
      </w:r>
      <w:r>
        <w:rPr>
          <w:rFonts w:ascii="Times New Roman" w:hAnsi="Times New Roman" w:cs="Times New Roman"/>
          <w:sz w:val="28"/>
          <w:szCs w:val="28"/>
        </w:rPr>
        <w:t xml:space="preserve"> ˗ </w:t>
      </w:r>
      <w:r w:rsidR="00E73639" w:rsidRPr="005B2639">
        <w:rPr>
          <w:rFonts w:ascii="Times New Roman" w:hAnsi="Times New Roman" w:cs="Times New Roman"/>
          <w:sz w:val="28"/>
          <w:szCs w:val="28"/>
        </w:rPr>
        <w:t>технической политики фирмы с запросами чётко выявленных совокупностях потребителей</w:t>
      </w:r>
    </w:p>
    <w:p w14:paraId="1490A6AF" w14:textId="77777777"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Важность процесса сегментирования можно сравнить с законом </w:t>
      </w:r>
      <w:proofErr w:type="spellStart"/>
      <w:r w:rsidRPr="005B2639">
        <w:rPr>
          <w:rFonts w:ascii="Times New Roman" w:hAnsi="Times New Roman" w:cs="Times New Roman"/>
          <w:sz w:val="28"/>
          <w:szCs w:val="28"/>
        </w:rPr>
        <w:t>Паретто</w:t>
      </w:r>
      <w:proofErr w:type="spellEnd"/>
      <w:r w:rsidRPr="005B2639">
        <w:rPr>
          <w:rFonts w:ascii="Times New Roman" w:hAnsi="Times New Roman" w:cs="Times New Roman"/>
          <w:sz w:val="28"/>
          <w:szCs w:val="28"/>
        </w:rPr>
        <w:t xml:space="preserve">. Когда 80% усилий приносят 20% результата. В переводе на ситуацию с сегментированием этот закон можно трактовать следующим образом: относительно малая часть потребителей приобретает большую часть всех товаров определённого вида. [4] </w:t>
      </w:r>
      <w:proofErr w:type="spellStart"/>
      <w:r w:rsidRPr="005B2639">
        <w:rPr>
          <w:rFonts w:ascii="Times New Roman" w:hAnsi="Times New Roman" w:cs="Times New Roman"/>
          <w:sz w:val="28"/>
          <w:szCs w:val="28"/>
        </w:rPr>
        <w:t>Т.е</w:t>
      </w:r>
      <w:proofErr w:type="spellEnd"/>
      <w:r w:rsidRPr="005B2639">
        <w:rPr>
          <w:rFonts w:ascii="Times New Roman" w:hAnsi="Times New Roman" w:cs="Times New Roman"/>
          <w:sz w:val="28"/>
          <w:szCs w:val="28"/>
        </w:rPr>
        <w:t xml:space="preserve"> маленькая часть потребителей будет приобретать товар или услугу в большем соотношении, если же огромная аудитория будет приобретать лишь малую часть выпускаемой продукции или услуги. Если компания прибегает к сегментированию, то данная </w:t>
      </w:r>
      <w:r w:rsidRPr="005B2639">
        <w:rPr>
          <w:rFonts w:ascii="Times New Roman" w:hAnsi="Times New Roman" w:cs="Times New Roman"/>
          <w:sz w:val="28"/>
          <w:szCs w:val="28"/>
        </w:rPr>
        <w:lastRenderedPageBreak/>
        <w:t>закономерность позволяет ей в значительной степени выиграть при выводе на рынок продукта. А именно: снизить затраты на производство, рационально использовать средства при совершенствовании товара, проводить модернизацию товара по заранее выявленным критериям, направлять маркетинговые сообщения и мероприятия более адресно и получать при этом большую отдачу в виде совершающихся покупок.</w:t>
      </w:r>
    </w:p>
    <w:p w14:paraId="0C573463" w14:textId="7F3CCBE9"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Смысл сегментации в самом широком смысле заключается в том, чтобы найти покупателя. Если же взглянуть на это понятие немного поуже, то целесообразнее будет сказать, что сущность сегментации сводится к тому, чтобы уловить различные требования, поступающие в данный момент или в будущем. При правильной сегментации создаётся уникальный товар, способный в полной мере ответить запросам потребителей, а также создаётся индивидуальная маркетинговая стратегия для каждого товара.</w:t>
      </w:r>
    </w:p>
    <w:p w14:paraId="5A67AA25" w14:textId="0BB62133" w:rsidR="007470BE" w:rsidRPr="005B2639" w:rsidRDefault="007470BE"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Предпосылками, лежащими в основе сегментации, являются три основных положения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 xml:space="preserve">это некие три фундаментальные основы процесса сегментирования, как звена маркетинговой стратегии. </w:t>
      </w:r>
    </w:p>
    <w:p w14:paraId="6068A7C3" w14:textId="6339FEE9" w:rsidR="00145CF4" w:rsidRPr="005B2639" w:rsidRDefault="007470BE" w:rsidP="00B7780F">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r w:rsidRPr="005B2639">
        <w:rPr>
          <w:rFonts w:ascii="Times New Roman" w:hAnsi="Times New Roman" w:cs="Times New Roman"/>
          <w:sz w:val="28"/>
          <w:szCs w:val="28"/>
        </w:rPr>
        <w:t xml:space="preserve">Чтобы процесс сегментирования проходил успешно, потребители должны быть отличны </w:t>
      </w:r>
      <w:r w:rsidR="00145CF4" w:rsidRPr="005B2639">
        <w:rPr>
          <w:rFonts w:ascii="Times New Roman" w:hAnsi="Times New Roman" w:cs="Times New Roman"/>
          <w:sz w:val="28"/>
          <w:szCs w:val="28"/>
        </w:rPr>
        <w:t xml:space="preserve">хотя бы по одному </w:t>
      </w:r>
      <w:r w:rsidRPr="005B2639">
        <w:rPr>
          <w:rFonts w:ascii="Times New Roman" w:hAnsi="Times New Roman" w:cs="Times New Roman"/>
          <w:sz w:val="28"/>
          <w:szCs w:val="28"/>
        </w:rPr>
        <w:t xml:space="preserve">определённому конкретному признаку, который будет применим для </w:t>
      </w:r>
      <w:r w:rsidR="00145CF4" w:rsidRPr="005B2639">
        <w:rPr>
          <w:rFonts w:ascii="Times New Roman" w:hAnsi="Times New Roman" w:cs="Times New Roman"/>
          <w:sz w:val="28"/>
          <w:szCs w:val="28"/>
        </w:rPr>
        <w:t>раз</w:t>
      </w:r>
      <w:r w:rsidRPr="005B2639">
        <w:rPr>
          <w:rFonts w:ascii="Times New Roman" w:hAnsi="Times New Roman" w:cs="Times New Roman"/>
          <w:sz w:val="28"/>
          <w:szCs w:val="28"/>
        </w:rPr>
        <w:t xml:space="preserve">деления всего рынка. </w:t>
      </w:r>
      <w:r w:rsidR="00F626B4" w:rsidRPr="005B2639">
        <w:rPr>
          <w:rFonts w:ascii="Times New Roman" w:hAnsi="Times New Roman" w:cs="Times New Roman"/>
          <w:sz w:val="28"/>
          <w:szCs w:val="28"/>
        </w:rPr>
        <w:t>Е</w:t>
      </w:r>
      <w:r w:rsidR="00145CF4" w:rsidRPr="005B2639">
        <w:rPr>
          <w:rFonts w:ascii="Times New Roman" w:hAnsi="Times New Roman" w:cs="Times New Roman"/>
          <w:sz w:val="28"/>
          <w:szCs w:val="28"/>
        </w:rPr>
        <w:t xml:space="preserve">сли весь рынок однороден </w:t>
      </w:r>
      <w:r w:rsidR="00B04C63">
        <w:rPr>
          <w:rFonts w:ascii="Times New Roman" w:hAnsi="Times New Roman" w:cs="Times New Roman"/>
          <w:sz w:val="28"/>
          <w:szCs w:val="28"/>
        </w:rPr>
        <w:t xml:space="preserve">˗ </w:t>
      </w:r>
      <w:r w:rsidR="00145CF4" w:rsidRPr="005B2639">
        <w:rPr>
          <w:rFonts w:ascii="Times New Roman" w:hAnsi="Times New Roman" w:cs="Times New Roman"/>
          <w:sz w:val="28"/>
          <w:szCs w:val="28"/>
        </w:rPr>
        <w:t xml:space="preserve">то и нет оснований для применения сегментации. Хотя такая ситуация очень маловероятна, так как все индивиды отличны между собой. Такие отличия могут служить поводом для проведения сегментации, вопрос лишь заключается в том, насколько сильно можно связать отличия со всевозможными стереотипами поведения (к примеру, </w:t>
      </w:r>
      <w:r w:rsidR="00F626B4" w:rsidRPr="005B2639">
        <w:rPr>
          <w:rFonts w:ascii="Times New Roman" w:hAnsi="Times New Roman" w:cs="Times New Roman"/>
          <w:sz w:val="28"/>
          <w:szCs w:val="28"/>
        </w:rPr>
        <w:t>разная степень в потребности продукта или разные требования к характеристикам/полезности товара</w:t>
      </w:r>
      <w:r w:rsidR="00145CF4" w:rsidRPr="005B2639">
        <w:rPr>
          <w:rFonts w:ascii="Times New Roman" w:hAnsi="Times New Roman" w:cs="Times New Roman"/>
          <w:sz w:val="28"/>
          <w:szCs w:val="28"/>
        </w:rPr>
        <w:t>)</w:t>
      </w:r>
      <w:r w:rsidR="00F626B4" w:rsidRPr="005B2639">
        <w:rPr>
          <w:rFonts w:ascii="Times New Roman" w:hAnsi="Times New Roman" w:cs="Times New Roman"/>
          <w:sz w:val="28"/>
          <w:szCs w:val="28"/>
        </w:rPr>
        <w:t>, а также насколько сильно потребители восприимчивы к разным сочетаниям маркетинговых элементов (к различным ценам, каналам распределения, всевозможным средствам массовой информации и всевозможным предложениям). Иными словами</w:t>
      </w:r>
      <w:r w:rsidR="005526D5">
        <w:rPr>
          <w:rFonts w:ascii="Times New Roman" w:hAnsi="Times New Roman" w:cs="Times New Roman"/>
          <w:sz w:val="28"/>
          <w:szCs w:val="28"/>
        </w:rPr>
        <w:t>,</w:t>
      </w:r>
      <w:r w:rsidR="00B04C63">
        <w:rPr>
          <w:rFonts w:ascii="Times New Roman" w:hAnsi="Times New Roman" w:cs="Times New Roman"/>
          <w:sz w:val="28"/>
          <w:szCs w:val="28"/>
        </w:rPr>
        <w:t xml:space="preserve"> </w:t>
      </w:r>
      <w:r w:rsidR="00F626B4" w:rsidRPr="005B2639">
        <w:rPr>
          <w:rFonts w:ascii="Times New Roman" w:hAnsi="Times New Roman" w:cs="Times New Roman"/>
          <w:sz w:val="28"/>
          <w:szCs w:val="28"/>
        </w:rPr>
        <w:t>все зависит от степени значимости различий.</w:t>
      </w:r>
    </w:p>
    <w:p w14:paraId="4EA8A4D9" w14:textId="6B1B57E7" w:rsidR="00F626B4" w:rsidRPr="005B2639" w:rsidRDefault="00F626B4" w:rsidP="00B7780F">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r w:rsidRPr="005B2639">
        <w:rPr>
          <w:rFonts w:ascii="Times New Roman" w:hAnsi="Times New Roman" w:cs="Times New Roman"/>
          <w:sz w:val="28"/>
          <w:szCs w:val="28"/>
        </w:rPr>
        <w:lastRenderedPageBreak/>
        <w:t xml:space="preserve">Использование сегментации предполагает </w:t>
      </w:r>
      <w:r w:rsidR="008D78F4" w:rsidRPr="005B2639">
        <w:rPr>
          <w:rFonts w:ascii="Times New Roman" w:hAnsi="Times New Roman" w:cs="Times New Roman"/>
          <w:sz w:val="28"/>
          <w:szCs w:val="28"/>
        </w:rPr>
        <w:t>наличие такого критерия, как измеримость выбранных целевых сегментов. Наличие такой характеристики позволит определить потенциальную ценность сегмента. Именно измеримость является начальной точкой для оценки привлекательности предполагаемого целевого сегмента и выявлении потенциальных преимуществ организации в процессе его обслуживания в целях обеспечения дальнейшего принятия рационализированных маркетинговых решений и оптимизации рабочих процессов.</w:t>
      </w:r>
    </w:p>
    <w:p w14:paraId="77DA0C3C" w14:textId="7694FEAE" w:rsidR="00D76A08" w:rsidRPr="006C3BA9" w:rsidRDefault="008D78F4" w:rsidP="006C3BA9">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r w:rsidRPr="005B2639">
        <w:rPr>
          <w:rFonts w:ascii="Times New Roman" w:hAnsi="Times New Roman" w:cs="Times New Roman"/>
          <w:sz w:val="28"/>
          <w:szCs w:val="28"/>
        </w:rPr>
        <w:t xml:space="preserve">Для того, чтобы сегментирование проходило наиболее эффективно, следует </w:t>
      </w:r>
      <w:r w:rsidR="00F35C7E" w:rsidRPr="005B2639">
        <w:rPr>
          <w:rFonts w:ascii="Times New Roman" w:hAnsi="Times New Roman" w:cs="Times New Roman"/>
          <w:sz w:val="28"/>
          <w:szCs w:val="28"/>
        </w:rPr>
        <w:t>наличие изолированности выбранных сегментов от оставшейся части рынка. Это позволит разработать индивидуальную маркетинговую программу и уникальное рыночное предложение для каждого сегмента с помощью более целенаправленных действий. Если сегмент не предполагает возможности для чёткого его обособления, то он не может являться основой для разработки какого</w:t>
      </w:r>
      <w:r w:rsidR="00B04C63">
        <w:rPr>
          <w:rFonts w:ascii="Times New Roman" w:hAnsi="Times New Roman" w:cs="Times New Roman"/>
          <w:sz w:val="28"/>
          <w:szCs w:val="28"/>
        </w:rPr>
        <w:t xml:space="preserve"> ˗ </w:t>
      </w:r>
      <w:r w:rsidR="00F35C7E" w:rsidRPr="005B2639">
        <w:rPr>
          <w:rFonts w:ascii="Times New Roman" w:hAnsi="Times New Roman" w:cs="Times New Roman"/>
          <w:sz w:val="28"/>
          <w:szCs w:val="28"/>
        </w:rPr>
        <w:t>либо эффективного маркетингового мероприятия для него.</w:t>
      </w:r>
    </w:p>
    <w:p w14:paraId="0CC0B42E" w14:textId="46531E00" w:rsidR="00E73639" w:rsidRDefault="00E73639" w:rsidP="006C3BA9">
      <w:pPr>
        <w:pStyle w:val="a3"/>
        <w:tabs>
          <w:tab w:val="left" w:pos="851"/>
          <w:tab w:val="left" w:pos="1134"/>
        </w:tabs>
        <w:spacing w:after="0" w:line="360" w:lineRule="auto"/>
        <w:ind w:left="0" w:firstLine="567"/>
        <w:jc w:val="both"/>
        <w:rPr>
          <w:rFonts w:ascii="Times New Roman" w:hAnsi="Times New Roman" w:cs="Times New Roman"/>
          <w:sz w:val="28"/>
          <w:szCs w:val="28"/>
        </w:rPr>
      </w:pPr>
      <w:r w:rsidRPr="00D76A08">
        <w:rPr>
          <w:rFonts w:ascii="Times New Roman" w:hAnsi="Times New Roman" w:cs="Times New Roman"/>
          <w:sz w:val="28"/>
          <w:szCs w:val="28"/>
        </w:rPr>
        <w:t xml:space="preserve">С точки зрения маркетинга </w:t>
      </w:r>
      <w:r w:rsidR="002A58D2" w:rsidRPr="00D76A08">
        <w:rPr>
          <w:rFonts w:ascii="Times New Roman" w:hAnsi="Times New Roman" w:cs="Times New Roman"/>
          <w:sz w:val="28"/>
          <w:szCs w:val="28"/>
        </w:rPr>
        <w:t xml:space="preserve">в процессе </w:t>
      </w:r>
      <w:r w:rsidRPr="00D76A08">
        <w:rPr>
          <w:rFonts w:ascii="Times New Roman" w:hAnsi="Times New Roman" w:cs="Times New Roman"/>
          <w:sz w:val="28"/>
          <w:szCs w:val="28"/>
        </w:rPr>
        <w:t>сегментирован</w:t>
      </w:r>
      <w:r w:rsidR="002A58D2" w:rsidRPr="00D76A08">
        <w:rPr>
          <w:rFonts w:ascii="Times New Roman" w:hAnsi="Times New Roman" w:cs="Times New Roman"/>
          <w:sz w:val="28"/>
          <w:szCs w:val="28"/>
        </w:rPr>
        <w:t>ия может происходить</w:t>
      </w:r>
      <w:r w:rsidRPr="00D76A08">
        <w:rPr>
          <w:rFonts w:ascii="Times New Roman" w:hAnsi="Times New Roman" w:cs="Times New Roman"/>
          <w:sz w:val="28"/>
          <w:szCs w:val="28"/>
        </w:rPr>
        <w:t xml:space="preserve"> ответв</w:t>
      </w:r>
      <w:r w:rsidR="002A58D2" w:rsidRPr="00D76A08">
        <w:rPr>
          <w:rFonts w:ascii="Times New Roman" w:hAnsi="Times New Roman" w:cs="Times New Roman"/>
          <w:sz w:val="28"/>
          <w:szCs w:val="28"/>
        </w:rPr>
        <w:t xml:space="preserve">ление от всего рынка по нескольким направлениям </w:t>
      </w:r>
      <w:r w:rsidR="00B04C63">
        <w:rPr>
          <w:rFonts w:ascii="Times New Roman" w:hAnsi="Times New Roman" w:cs="Times New Roman"/>
          <w:sz w:val="28"/>
          <w:szCs w:val="28"/>
        </w:rPr>
        <w:t xml:space="preserve">˗ </w:t>
      </w:r>
      <w:r w:rsidR="002A58D2" w:rsidRPr="00D76A08">
        <w:rPr>
          <w:rFonts w:ascii="Times New Roman" w:hAnsi="Times New Roman" w:cs="Times New Roman"/>
          <w:sz w:val="28"/>
          <w:szCs w:val="28"/>
        </w:rPr>
        <w:t>или же осуществляется</w:t>
      </w:r>
      <w:r w:rsidRPr="00D76A08">
        <w:rPr>
          <w:rFonts w:ascii="Times New Roman" w:hAnsi="Times New Roman" w:cs="Times New Roman"/>
          <w:sz w:val="28"/>
          <w:szCs w:val="28"/>
        </w:rPr>
        <w:t xml:space="preserve"> концентрированный и дифференцированный маркетинг, а также недифференцированный (но при выделении целевых сегментов его применение нецелесообразно). Принцип действия различной сегментации можно рассмотреть</w:t>
      </w:r>
      <w:r w:rsidR="005526D5">
        <w:rPr>
          <w:rFonts w:ascii="Times New Roman" w:hAnsi="Times New Roman" w:cs="Times New Roman"/>
          <w:sz w:val="28"/>
          <w:szCs w:val="28"/>
        </w:rPr>
        <w:t xml:space="preserve"> </w:t>
      </w:r>
      <w:r w:rsidRPr="00D76A08">
        <w:rPr>
          <w:rFonts w:ascii="Times New Roman" w:hAnsi="Times New Roman" w:cs="Times New Roman"/>
          <w:sz w:val="28"/>
          <w:szCs w:val="28"/>
        </w:rPr>
        <w:t xml:space="preserve">на рисунке 5. </w:t>
      </w:r>
    </w:p>
    <w:p w14:paraId="47F51733" w14:textId="42DA34F5" w:rsidR="00B0406F" w:rsidRDefault="00B0406F" w:rsidP="006C3BA9">
      <w:pPr>
        <w:pStyle w:val="a3"/>
        <w:tabs>
          <w:tab w:val="left" w:pos="851"/>
          <w:tab w:val="left" w:pos="1134"/>
        </w:tabs>
        <w:spacing w:after="0" w:line="360" w:lineRule="auto"/>
        <w:ind w:left="0" w:firstLine="567"/>
        <w:jc w:val="both"/>
        <w:rPr>
          <w:rFonts w:ascii="Times New Roman" w:hAnsi="Times New Roman" w:cs="Times New Roman"/>
          <w:sz w:val="28"/>
          <w:szCs w:val="28"/>
        </w:rPr>
      </w:pPr>
    </w:p>
    <w:p w14:paraId="482E845A" w14:textId="3B98595F" w:rsidR="00B0406F" w:rsidRDefault="00B0406F" w:rsidP="006C3BA9">
      <w:pPr>
        <w:pStyle w:val="a3"/>
        <w:tabs>
          <w:tab w:val="left" w:pos="851"/>
          <w:tab w:val="left" w:pos="1134"/>
        </w:tabs>
        <w:spacing w:after="0" w:line="360" w:lineRule="auto"/>
        <w:ind w:left="0" w:firstLine="567"/>
        <w:jc w:val="both"/>
        <w:rPr>
          <w:rFonts w:ascii="Times New Roman" w:hAnsi="Times New Roman" w:cs="Times New Roman"/>
          <w:sz w:val="28"/>
          <w:szCs w:val="28"/>
        </w:rPr>
      </w:pPr>
    </w:p>
    <w:p w14:paraId="5EA961D5" w14:textId="231B1DCB" w:rsidR="00B0406F" w:rsidRPr="00D76A08" w:rsidRDefault="00B0406F" w:rsidP="006C3BA9">
      <w:pPr>
        <w:pStyle w:val="a3"/>
        <w:tabs>
          <w:tab w:val="left" w:pos="851"/>
          <w:tab w:val="left" w:pos="1134"/>
        </w:tabs>
        <w:spacing w:after="0" w:line="360" w:lineRule="auto"/>
        <w:ind w:left="0" w:firstLine="567"/>
        <w:jc w:val="both"/>
        <w:rPr>
          <w:rFonts w:ascii="Times New Roman" w:hAnsi="Times New Roman" w:cs="Times New Roman"/>
          <w:sz w:val="28"/>
          <w:szCs w:val="28"/>
        </w:rPr>
      </w:pPr>
      <w:r w:rsidRPr="005B2639">
        <w:rPr>
          <w:noProof/>
        </w:rPr>
        <w:lastRenderedPageBreak/>
        <w:drawing>
          <wp:anchor distT="0" distB="0" distL="114300" distR="114300" simplePos="0" relativeHeight="251660288" behindDoc="0" locked="0" layoutInCell="1" allowOverlap="1" wp14:anchorId="6252C06C" wp14:editId="4570F1F4">
            <wp:simplePos x="0" y="0"/>
            <wp:positionH relativeFrom="page">
              <wp:posOffset>1794510</wp:posOffset>
            </wp:positionH>
            <wp:positionV relativeFrom="paragraph">
              <wp:posOffset>0</wp:posOffset>
            </wp:positionV>
            <wp:extent cx="3790950" cy="3188335"/>
            <wp:effectExtent l="0" t="0" r="0" b="0"/>
            <wp:wrapTopAndBottom/>
            <wp:docPr id="196" name="Рисунок 196" descr="Изображение выглядит ка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666.png"/>
                    <pic:cNvPicPr/>
                  </pic:nvPicPr>
                  <pic:blipFill>
                    <a:blip r:embed="rId12">
                      <a:extLst>
                        <a:ext uri="{28A0092B-C50C-407E-A947-70E740481C1C}">
                          <a14:useLocalDpi xmlns:a14="http://schemas.microsoft.com/office/drawing/2010/main" val="0"/>
                        </a:ext>
                      </a:extLst>
                    </a:blip>
                    <a:stretch>
                      <a:fillRect/>
                    </a:stretch>
                  </pic:blipFill>
                  <pic:spPr>
                    <a:xfrm>
                      <a:off x="0" y="0"/>
                      <a:ext cx="3790950" cy="3188335"/>
                    </a:xfrm>
                    <a:prstGeom prst="rect">
                      <a:avLst/>
                    </a:prstGeom>
                  </pic:spPr>
                </pic:pic>
              </a:graphicData>
            </a:graphic>
            <wp14:sizeRelH relativeFrom="margin">
              <wp14:pctWidth>0</wp14:pctWidth>
            </wp14:sizeRelH>
            <wp14:sizeRelV relativeFrom="margin">
              <wp14:pctHeight>0</wp14:pctHeight>
            </wp14:sizeRelV>
          </wp:anchor>
        </w:drawing>
      </w:r>
    </w:p>
    <w:p w14:paraId="57CCF1D8" w14:textId="2F78205D" w:rsidR="00E73639" w:rsidRPr="005B2639" w:rsidRDefault="00E73639" w:rsidP="00B7780F">
      <w:pPr>
        <w:tabs>
          <w:tab w:val="left" w:pos="851"/>
        </w:tabs>
        <w:spacing w:after="0" w:line="360" w:lineRule="auto"/>
        <w:ind w:firstLine="567"/>
        <w:contextualSpacing/>
        <w:jc w:val="center"/>
        <w:rPr>
          <w:rFonts w:ascii="Times New Roman" w:hAnsi="Times New Roman" w:cs="Times New Roman"/>
          <w:sz w:val="28"/>
          <w:szCs w:val="28"/>
        </w:rPr>
      </w:pPr>
      <w:r w:rsidRPr="005B2639">
        <w:rPr>
          <w:rFonts w:ascii="Times New Roman" w:hAnsi="Times New Roman" w:cs="Times New Roman"/>
          <w:sz w:val="28"/>
          <w:szCs w:val="28"/>
        </w:rPr>
        <w:t>Рис. 5. Три варианта стратегии охвата рынка (разработано по материалам [20])</w:t>
      </w:r>
    </w:p>
    <w:p w14:paraId="6C66E0F4" w14:textId="77777777"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Во всех понятиях рынок ориентируется на определенные части потребителей, а не на весь рынок. При дифференцированном маркетинге компания разбивает свой сегмент на несколько групп и более детально старается выяснить и удовлетворить потребности каждой группы. Организация старается как бы модернизировать существующие товары для каждого выбранного сегмента, путём внесения в них тех характеристик, которые будут интересны каждой группе, </w:t>
      </w:r>
      <w:proofErr w:type="spellStart"/>
      <w:r w:rsidRPr="005B2639">
        <w:rPr>
          <w:rFonts w:ascii="Times New Roman" w:hAnsi="Times New Roman" w:cs="Times New Roman"/>
          <w:sz w:val="28"/>
          <w:szCs w:val="28"/>
        </w:rPr>
        <w:t>т.е</w:t>
      </w:r>
      <w:proofErr w:type="spellEnd"/>
      <w:r w:rsidRPr="005B2639">
        <w:rPr>
          <w:rFonts w:ascii="Times New Roman" w:hAnsi="Times New Roman" w:cs="Times New Roman"/>
          <w:sz w:val="28"/>
          <w:szCs w:val="28"/>
        </w:rPr>
        <w:t xml:space="preserve"> происходит расширение ассортимента. </w:t>
      </w:r>
    </w:p>
    <w:p w14:paraId="41D0E9A6" w14:textId="18D03152" w:rsidR="00E73639" w:rsidRPr="005B2639" w:rsidRDefault="00E73639" w:rsidP="00B7780F">
      <w:pPr>
        <w:shd w:val="clear" w:color="auto" w:fill="FFFFFF"/>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Все труднее добиться дифференциации продукта (новые стиральные порошки «</w:t>
      </w:r>
      <w:proofErr w:type="spellStart"/>
      <w:r w:rsidRPr="005B2639">
        <w:rPr>
          <w:rFonts w:ascii="Times New Roman" w:eastAsia="Times New Roman" w:hAnsi="Times New Roman" w:cs="Times New Roman"/>
          <w:sz w:val="28"/>
          <w:szCs w:val="28"/>
          <w:lang w:eastAsia="ru-RU"/>
        </w:rPr>
        <w:t>Проктер</w:t>
      </w:r>
      <w:proofErr w:type="spellEnd"/>
      <w:r w:rsidRPr="005B2639">
        <w:rPr>
          <w:rFonts w:ascii="Times New Roman" w:eastAsia="Times New Roman" w:hAnsi="Times New Roman" w:cs="Times New Roman"/>
          <w:sz w:val="28"/>
          <w:szCs w:val="28"/>
          <w:lang w:eastAsia="ru-RU"/>
        </w:rPr>
        <w:t xml:space="preserve"> энд </w:t>
      </w:r>
      <w:proofErr w:type="spellStart"/>
      <w:r w:rsidRPr="005B2639">
        <w:rPr>
          <w:rFonts w:ascii="Times New Roman" w:eastAsia="Times New Roman" w:hAnsi="Times New Roman" w:cs="Times New Roman"/>
          <w:sz w:val="28"/>
          <w:szCs w:val="28"/>
          <w:lang w:eastAsia="ru-RU"/>
        </w:rPr>
        <w:t>Гэмбл</w:t>
      </w:r>
      <w:proofErr w:type="spellEnd"/>
      <w:r w:rsidRPr="005B2639">
        <w:rPr>
          <w:rFonts w:ascii="Times New Roman" w:eastAsia="Times New Roman" w:hAnsi="Times New Roman" w:cs="Times New Roman"/>
          <w:sz w:val="28"/>
          <w:szCs w:val="28"/>
          <w:lang w:eastAsia="ru-RU"/>
        </w:rPr>
        <w:t>» лучше не стирают, радиоэлектронные товары известных производителей по своим потребительским свойствам мало отличаются друг от друга). Выпускается все больше продуктов, похожих друг на друга. Все больше продуктов становятся недифференцированными. Все чаще выпускаются продукты</w:t>
      </w:r>
      <w:r w:rsidR="00B04C63">
        <w:rPr>
          <w:rFonts w:ascii="Times New Roman" w:eastAsia="Times New Roman" w:hAnsi="Times New Roman" w:cs="Times New Roman"/>
          <w:sz w:val="28"/>
          <w:szCs w:val="28"/>
          <w:lang w:eastAsia="ru-RU"/>
        </w:rPr>
        <w:t xml:space="preserve"> ˗ </w:t>
      </w:r>
      <w:r w:rsidRPr="005B2639">
        <w:rPr>
          <w:rFonts w:ascii="Times New Roman" w:eastAsia="Times New Roman" w:hAnsi="Times New Roman" w:cs="Times New Roman"/>
          <w:sz w:val="28"/>
          <w:szCs w:val="28"/>
          <w:lang w:eastAsia="ru-RU"/>
        </w:rPr>
        <w:t>имитаторы. Данные обстоятельства сокращают жизненный цикл продуктов.</w:t>
      </w:r>
    </w:p>
    <w:p w14:paraId="06A06CA2" w14:textId="2ABA600A" w:rsidR="00E73639" w:rsidRPr="005B2639" w:rsidRDefault="00E73639" w:rsidP="00B7780F">
      <w:pPr>
        <w:shd w:val="clear" w:color="auto" w:fill="FFFFFF"/>
        <w:tabs>
          <w:tab w:val="left" w:pos="851"/>
        </w:tabs>
        <w:spacing w:after="0" w:line="360" w:lineRule="auto"/>
        <w:ind w:firstLine="567"/>
        <w:contextualSpacing/>
        <w:jc w:val="both"/>
        <w:rPr>
          <w:rFonts w:ascii="Times New Roman" w:eastAsia="Times New Roman" w:hAnsi="Times New Roman" w:cs="Times New Roman"/>
          <w:sz w:val="26"/>
          <w:szCs w:val="26"/>
          <w:lang w:eastAsia="ru-RU"/>
        </w:rPr>
      </w:pPr>
      <w:r w:rsidRPr="005B2639">
        <w:rPr>
          <w:rFonts w:ascii="Times New Roman" w:eastAsia="Times New Roman" w:hAnsi="Times New Roman" w:cs="Times New Roman"/>
          <w:sz w:val="28"/>
          <w:szCs w:val="28"/>
          <w:lang w:eastAsia="ru-RU"/>
        </w:rPr>
        <w:t xml:space="preserve">В этой связи претерпевают изменения некоторые традиционные подходы к выбору стратегий рыночной деятельности. Здесь прежде всего имеются в </w:t>
      </w:r>
      <w:r w:rsidRPr="005B2639">
        <w:rPr>
          <w:rFonts w:ascii="Times New Roman" w:eastAsia="Times New Roman" w:hAnsi="Times New Roman" w:cs="Times New Roman"/>
          <w:sz w:val="28"/>
          <w:szCs w:val="28"/>
          <w:lang w:eastAsia="ru-RU"/>
        </w:rPr>
        <w:lastRenderedPageBreak/>
        <w:t xml:space="preserve">виду стратегии дифференциации продуктов по критериям степени их адаптации под запросы отдельных групп потребителей и цены. До недавнего времени обычно считалось, что возрастание степени адаптации атрибутов продукта к достаточно индивидуализированным запросам потребителей приводит к росту цены на данный продукт, и наоборот. Поэтому при позиционировании продуктов по данным критериям выбирали стратегии или ориентации на индивидуальные запросы потребителей или на выпуск однотипных продуктов, но продаваемых по низким ценам. Считалось, что эти две стратегии являются взаимно противоречивыми и одновременно реализованы быть не могут. Однако маркетинговая практика последних лет показала, что успеха в современных условиях скорее добивается организация, реализующая продукты, одновременно обладающие высоким качеством одного или нескольких атрибутов, признанным имиджем, имеющие приемлемые цены и достаточно высокий уровень сервиса. </w:t>
      </w:r>
      <w:r w:rsidRPr="005B2639">
        <w:rPr>
          <w:rFonts w:ascii="Times New Roman" w:eastAsia="Times New Roman" w:hAnsi="Times New Roman" w:cs="Times New Roman"/>
          <w:sz w:val="26"/>
          <w:szCs w:val="26"/>
          <w:lang w:eastAsia="ru-RU"/>
        </w:rPr>
        <w:t>[13]</w:t>
      </w:r>
    </w:p>
    <w:p w14:paraId="537448D5" w14:textId="2DDEF695" w:rsidR="00E73639" w:rsidRPr="005B2639" w:rsidRDefault="00E73639" w:rsidP="00B7780F">
      <w:pPr>
        <w:shd w:val="clear" w:color="auto" w:fill="FFFFFF"/>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Ослабление дифференциации торговых марок может приводить к постановке нереалистичных рыночных целей и, соответственно, к перепроизводству, снижению уровня доходов, направлению меньших средств на разработку новых продуктов, отсюда вытекает неполная загрузка производственных мощностей, сокращение дохода, меньшие инвестиции в дифференциацию торговых марок. Круг замыкается; в данном случае спираль развития направлена вниз. [17]</w:t>
      </w:r>
    </w:p>
    <w:p w14:paraId="2F1B063F" w14:textId="77777777"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При концентрированном маркетинге акцент делается на специфических особенностях одного сегмента. Организация углубляется в его изучение и старается максимально «подстроить» товар по индивидуальные запросы. В большинстве концентрированный маркетинг осуществляется для элитных товаров особого спроса. Но в данном случае для компании может возникнуть достаточно большой процент риска. К примеру, потребитель насытиться предлагаемым товаром и перестанет его покупать, в этом случае компания потерпит огромные потери.  </w:t>
      </w:r>
    </w:p>
    <w:p w14:paraId="3ACB63D2" w14:textId="3E1CB593" w:rsidR="00E73639" w:rsidRPr="005B2639" w:rsidRDefault="00E73639" w:rsidP="00B7780F">
      <w:pPr>
        <w:shd w:val="clear" w:color="auto" w:fill="FFFFFF"/>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 xml:space="preserve">Но также сегментирование не всегда идёт по классическим вышеупомянутым направлениям маркетинга </w:t>
      </w:r>
      <w:r w:rsidR="00B04C63">
        <w:rPr>
          <w:rFonts w:ascii="Times New Roman" w:eastAsia="Times New Roman" w:hAnsi="Times New Roman" w:cs="Times New Roman"/>
          <w:sz w:val="28"/>
          <w:szCs w:val="28"/>
          <w:lang w:eastAsia="ru-RU"/>
        </w:rPr>
        <w:t xml:space="preserve">˗ </w:t>
      </w:r>
      <w:r w:rsidRPr="005B2639">
        <w:rPr>
          <w:rFonts w:ascii="Times New Roman" w:eastAsia="Times New Roman" w:hAnsi="Times New Roman" w:cs="Times New Roman"/>
          <w:sz w:val="28"/>
          <w:szCs w:val="28"/>
          <w:lang w:eastAsia="ru-RU"/>
        </w:rPr>
        <w:t xml:space="preserve">важно увидеть одну очень </w:t>
      </w:r>
      <w:r w:rsidRPr="005B2639">
        <w:rPr>
          <w:rFonts w:ascii="Times New Roman" w:eastAsia="Times New Roman" w:hAnsi="Times New Roman" w:cs="Times New Roman"/>
          <w:sz w:val="28"/>
          <w:szCs w:val="28"/>
          <w:lang w:eastAsia="ru-RU"/>
        </w:rPr>
        <w:lastRenderedPageBreak/>
        <w:t xml:space="preserve">важную идею </w:t>
      </w:r>
      <w:r w:rsidR="00757A26">
        <w:rPr>
          <w:rFonts w:ascii="Times New Roman" w:eastAsia="Times New Roman" w:hAnsi="Times New Roman" w:cs="Times New Roman"/>
          <w:sz w:val="28"/>
          <w:szCs w:val="28"/>
          <w:lang w:eastAsia="ru-RU"/>
        </w:rPr>
        <w:t>-</w:t>
      </w:r>
      <w:r w:rsidRPr="005B2639">
        <w:rPr>
          <w:rFonts w:ascii="Times New Roman" w:eastAsia="Times New Roman" w:hAnsi="Times New Roman" w:cs="Times New Roman"/>
          <w:sz w:val="28"/>
          <w:szCs w:val="28"/>
          <w:lang w:eastAsia="ru-RU"/>
        </w:rPr>
        <w:t xml:space="preserve">сегментирование не обязательно и не всегда должно быть направлено на уменьшение аудитории путём увеличения числа характеристик (требований) к конечным потенциальным клиентам, под которые одни подходят, а другие нет. Ярким примером служит компания </w:t>
      </w:r>
      <w:r w:rsidRPr="005B2639">
        <w:rPr>
          <w:rFonts w:ascii="Times New Roman" w:eastAsia="Times New Roman" w:hAnsi="Times New Roman" w:cs="Times New Roman"/>
          <w:sz w:val="28"/>
          <w:szCs w:val="28"/>
          <w:lang w:val="en-US" w:eastAsia="ru-RU"/>
        </w:rPr>
        <w:t>Apple</w:t>
      </w:r>
      <w:r w:rsidRPr="005B2639">
        <w:rPr>
          <w:rFonts w:ascii="Times New Roman" w:eastAsia="Times New Roman" w:hAnsi="Times New Roman" w:cs="Times New Roman"/>
          <w:sz w:val="28"/>
          <w:szCs w:val="28"/>
          <w:lang w:eastAsia="ru-RU"/>
        </w:rPr>
        <w:t xml:space="preserve">.  Работая на рынке B2C и B2B компания </w:t>
      </w:r>
      <w:proofErr w:type="spellStart"/>
      <w:r w:rsidRPr="005B2639">
        <w:rPr>
          <w:rFonts w:ascii="Times New Roman" w:eastAsia="Times New Roman" w:hAnsi="Times New Roman" w:cs="Times New Roman"/>
          <w:sz w:val="28"/>
          <w:szCs w:val="28"/>
          <w:lang w:eastAsia="ru-RU"/>
        </w:rPr>
        <w:t>Apple</w:t>
      </w:r>
      <w:proofErr w:type="spellEnd"/>
      <w:r w:rsidRPr="005B2639">
        <w:rPr>
          <w:rFonts w:ascii="Times New Roman" w:eastAsia="Times New Roman" w:hAnsi="Times New Roman" w:cs="Times New Roman"/>
          <w:sz w:val="28"/>
          <w:szCs w:val="28"/>
          <w:lang w:eastAsia="ru-RU"/>
        </w:rPr>
        <w:t xml:space="preserve"> идёт совершенно другим путём</w:t>
      </w:r>
      <w:r w:rsidR="005526D5">
        <w:t xml:space="preserve"> - </w:t>
      </w:r>
      <w:r w:rsidRPr="005B2639">
        <w:rPr>
          <w:rFonts w:ascii="Times New Roman" w:eastAsia="Times New Roman" w:hAnsi="Times New Roman" w:cs="Times New Roman"/>
          <w:sz w:val="28"/>
          <w:szCs w:val="28"/>
          <w:lang w:eastAsia="ru-RU"/>
        </w:rPr>
        <w:t xml:space="preserve">компания позиционирует одни и те же продукты (например, </w:t>
      </w:r>
      <w:proofErr w:type="spellStart"/>
      <w:r w:rsidRPr="005B2639">
        <w:rPr>
          <w:rFonts w:ascii="Times New Roman" w:eastAsia="Times New Roman" w:hAnsi="Times New Roman" w:cs="Times New Roman"/>
          <w:sz w:val="28"/>
          <w:szCs w:val="28"/>
          <w:lang w:eastAsia="ru-RU"/>
        </w:rPr>
        <w:t>iPad</w:t>
      </w:r>
      <w:proofErr w:type="spellEnd"/>
      <w:r w:rsidRPr="005B2639">
        <w:rPr>
          <w:rFonts w:ascii="Times New Roman" w:eastAsia="Times New Roman" w:hAnsi="Times New Roman" w:cs="Times New Roman"/>
          <w:sz w:val="28"/>
          <w:szCs w:val="28"/>
          <w:lang w:eastAsia="ru-RU"/>
        </w:rPr>
        <w:t xml:space="preserve"> или </w:t>
      </w:r>
      <w:proofErr w:type="spellStart"/>
      <w:r w:rsidRPr="005B2639">
        <w:rPr>
          <w:rFonts w:ascii="Times New Roman" w:eastAsia="Times New Roman" w:hAnsi="Times New Roman" w:cs="Times New Roman"/>
          <w:sz w:val="28"/>
          <w:szCs w:val="28"/>
          <w:lang w:eastAsia="ru-RU"/>
        </w:rPr>
        <w:t>MacBook</w:t>
      </w:r>
      <w:proofErr w:type="spellEnd"/>
      <w:r w:rsidRPr="005B2639">
        <w:rPr>
          <w:rFonts w:ascii="Times New Roman" w:eastAsia="Times New Roman" w:hAnsi="Times New Roman" w:cs="Times New Roman"/>
          <w:sz w:val="28"/>
          <w:szCs w:val="28"/>
          <w:lang w:eastAsia="ru-RU"/>
        </w:rPr>
        <w:t xml:space="preserve"> </w:t>
      </w:r>
      <w:proofErr w:type="spellStart"/>
      <w:r w:rsidRPr="005B2639">
        <w:rPr>
          <w:rFonts w:ascii="Times New Roman" w:eastAsia="Times New Roman" w:hAnsi="Times New Roman" w:cs="Times New Roman"/>
          <w:sz w:val="28"/>
          <w:szCs w:val="28"/>
          <w:lang w:eastAsia="ru-RU"/>
        </w:rPr>
        <w:t>Air</w:t>
      </w:r>
      <w:proofErr w:type="spellEnd"/>
      <w:r w:rsidRPr="005B2639">
        <w:rPr>
          <w:rFonts w:ascii="Times New Roman" w:eastAsia="Times New Roman" w:hAnsi="Times New Roman" w:cs="Times New Roman"/>
          <w:sz w:val="28"/>
          <w:szCs w:val="28"/>
          <w:lang w:eastAsia="ru-RU"/>
        </w:rPr>
        <w:t xml:space="preserve">) сразу для нескольких категорий клиентов. </w:t>
      </w:r>
      <w:proofErr w:type="spellStart"/>
      <w:r w:rsidRPr="005B2639">
        <w:rPr>
          <w:rFonts w:ascii="Times New Roman" w:eastAsia="Times New Roman" w:hAnsi="Times New Roman" w:cs="Times New Roman"/>
          <w:sz w:val="28"/>
          <w:szCs w:val="28"/>
          <w:lang w:eastAsia="ru-RU"/>
        </w:rPr>
        <w:t>Apple</w:t>
      </w:r>
      <w:proofErr w:type="spellEnd"/>
      <w:r w:rsidRPr="005B2639">
        <w:rPr>
          <w:rFonts w:ascii="Times New Roman" w:eastAsia="Times New Roman" w:hAnsi="Times New Roman" w:cs="Times New Roman"/>
          <w:sz w:val="28"/>
          <w:szCs w:val="28"/>
          <w:lang w:eastAsia="ru-RU"/>
        </w:rPr>
        <w:t xml:space="preserve"> основывает свой подход к аудитории не на своих возможностях, а на потребностях клиентов, ориентируя свои маркетинговые решения на каждую из групп пользователей со схожими задачами или проблемами.[7]</w:t>
      </w:r>
    </w:p>
    <w:p w14:paraId="27C14D53" w14:textId="77777777" w:rsidR="00E73639" w:rsidRPr="005B2639" w:rsidRDefault="00E73639" w:rsidP="00B7780F">
      <w:pPr>
        <w:shd w:val="clear" w:color="auto" w:fill="FFFFFF"/>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hAnsi="Times New Roman" w:cs="Times New Roman"/>
          <w:sz w:val="28"/>
          <w:szCs w:val="28"/>
          <w:shd w:val="clear" w:color="auto" w:fill="FFFFFF"/>
        </w:rPr>
        <w:t xml:space="preserve">Чему может нас научить стратегия </w:t>
      </w:r>
      <w:proofErr w:type="spellStart"/>
      <w:r w:rsidRPr="005B2639">
        <w:rPr>
          <w:rFonts w:ascii="Times New Roman" w:hAnsi="Times New Roman" w:cs="Times New Roman"/>
          <w:sz w:val="28"/>
          <w:szCs w:val="28"/>
          <w:shd w:val="clear" w:color="auto" w:fill="FFFFFF"/>
        </w:rPr>
        <w:t>Apple</w:t>
      </w:r>
      <w:proofErr w:type="spellEnd"/>
      <w:r w:rsidRPr="005B2639">
        <w:rPr>
          <w:rFonts w:ascii="Times New Roman" w:hAnsi="Times New Roman" w:cs="Times New Roman"/>
          <w:sz w:val="28"/>
          <w:szCs w:val="28"/>
          <w:shd w:val="clear" w:color="auto" w:fill="FFFFFF"/>
        </w:rPr>
        <w:t>? Правильному и сложному процессу сегментирования аудитории и работе с разными группами клиентов: для каждого сегмента обосновывается ценность продукта и для каждого сегмента она формируется отдельно.</w:t>
      </w:r>
    </w:p>
    <w:p w14:paraId="3DC0416B" w14:textId="77777777"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Выбирая какой из предложенных стратегий следовать, компания должна объективно оценить свои возможности и ответить на следующие вопросы:</w:t>
      </w:r>
    </w:p>
    <w:p w14:paraId="139A7EAA" w14:textId="77777777"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Какими ресурсами мы обладаем? </w:t>
      </w:r>
    </w:p>
    <w:p w14:paraId="28F9FC9A" w14:textId="77777777"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Если наши ресурсы ограничены, то следует придерживаться стратегии дифференцированного маркетинга, если же мы располагаем достаточно крупными ресурсами, то появляется возможность следовать стратегии концентрированного маркетинга.</w:t>
      </w:r>
    </w:p>
    <w:p w14:paraId="195C664E" w14:textId="77777777"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Какой планируется уровень однородности продукции?</w:t>
      </w:r>
    </w:p>
    <w:p w14:paraId="08CD8752" w14:textId="4531FEA8"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Стратегия дифференцирования больше подходит для простых, односложных товаров</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таких как крупы, например. Для товаров же, которые представляют собой достаточной сложный набор характеристик, такие как автомобили, следует придерживаться стратегии концентрированного маркетинга.</w:t>
      </w:r>
    </w:p>
    <w:p w14:paraId="4FCD051E" w14:textId="77777777"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На каком этапе жизненного цикла находится наш товар?</w:t>
      </w:r>
    </w:p>
    <w:p w14:paraId="074A2FCF" w14:textId="77777777"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Если организация впервые выходит на рынок со своим товаром, то ей лучше придерживаться стратегии дифференцирования. Если же организация присутствует на рынке давно и товар уже известен покупателю, то она может </w:t>
      </w:r>
      <w:r w:rsidRPr="005B2639">
        <w:rPr>
          <w:rFonts w:ascii="Times New Roman" w:hAnsi="Times New Roman" w:cs="Times New Roman"/>
          <w:sz w:val="28"/>
          <w:szCs w:val="28"/>
        </w:rPr>
        <w:lastRenderedPageBreak/>
        <w:t>спокойно перейти в стратегию концентрирования, начав подстраивать свой товар под определённый сегмент.</w:t>
      </w:r>
    </w:p>
    <w:p w14:paraId="4418DEDB" w14:textId="2A0357A9"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Рыночная сегментация представляет собой, с одной стороны, метод для нахождения частей рынка и определения объектов, на которые направлена маркетинговая деятельность предприятия, с другой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это управленческий подход к процессу принятия предприятием решений на рынке, основа для выбора правильного сочетания элементов маркетинг</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микс.</w:t>
      </w:r>
    </w:p>
    <w:p w14:paraId="092A5C6A" w14:textId="77777777" w:rsidR="00E73639" w:rsidRPr="005B2639" w:rsidRDefault="00E73639" w:rsidP="00B7780F">
      <w:pPr>
        <w:tabs>
          <w:tab w:val="left" w:pos="851"/>
          <w:tab w:val="left" w:pos="993"/>
          <w:tab w:val="left" w:pos="1134"/>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К объектам мы можем отнести:</w:t>
      </w:r>
    </w:p>
    <w:p w14:paraId="392814B7" w14:textId="77777777" w:rsidR="00E73639" w:rsidRPr="005B2639" w:rsidRDefault="00E73639" w:rsidP="00B7780F">
      <w:pPr>
        <w:pStyle w:val="a3"/>
        <w:numPr>
          <w:ilvl w:val="0"/>
          <w:numId w:val="3"/>
        </w:numPr>
        <w:tabs>
          <w:tab w:val="left" w:pos="851"/>
          <w:tab w:val="left" w:pos="993"/>
          <w:tab w:val="left" w:pos="1134"/>
        </w:tabs>
        <w:spacing w:after="0" w:line="360" w:lineRule="auto"/>
        <w:ind w:left="0" w:firstLine="567"/>
        <w:jc w:val="both"/>
        <w:rPr>
          <w:rFonts w:ascii="Times New Roman" w:hAnsi="Times New Roman" w:cs="Times New Roman"/>
          <w:sz w:val="28"/>
          <w:szCs w:val="28"/>
        </w:rPr>
      </w:pPr>
      <w:r w:rsidRPr="005B2639">
        <w:rPr>
          <w:rFonts w:ascii="Times New Roman" w:hAnsi="Times New Roman" w:cs="Times New Roman"/>
          <w:sz w:val="28"/>
          <w:szCs w:val="28"/>
        </w:rPr>
        <w:t>Потребителей (какой портрет наших потребителей)</w:t>
      </w:r>
    </w:p>
    <w:p w14:paraId="51AF91E3" w14:textId="77777777" w:rsidR="00E73639" w:rsidRPr="005B2639" w:rsidRDefault="00E73639" w:rsidP="00B7780F">
      <w:pPr>
        <w:pStyle w:val="a3"/>
        <w:numPr>
          <w:ilvl w:val="0"/>
          <w:numId w:val="3"/>
        </w:numPr>
        <w:tabs>
          <w:tab w:val="left" w:pos="851"/>
          <w:tab w:val="left" w:pos="993"/>
          <w:tab w:val="left" w:pos="1134"/>
        </w:tabs>
        <w:spacing w:after="0" w:line="360" w:lineRule="auto"/>
        <w:ind w:left="0" w:firstLine="567"/>
        <w:jc w:val="both"/>
        <w:rPr>
          <w:rFonts w:ascii="Times New Roman" w:hAnsi="Times New Roman" w:cs="Times New Roman"/>
          <w:sz w:val="28"/>
          <w:szCs w:val="28"/>
        </w:rPr>
      </w:pPr>
      <w:r w:rsidRPr="005B2639">
        <w:rPr>
          <w:rFonts w:ascii="Times New Roman" w:hAnsi="Times New Roman" w:cs="Times New Roman"/>
          <w:sz w:val="28"/>
          <w:szCs w:val="28"/>
        </w:rPr>
        <w:t>Продукты, услуги (какое предложение выстроить на основе выявленного портрета)</w:t>
      </w:r>
    </w:p>
    <w:p w14:paraId="577C9066" w14:textId="77777777" w:rsidR="00E73639" w:rsidRPr="005B2639" w:rsidRDefault="00E73639" w:rsidP="00B7780F">
      <w:pPr>
        <w:pStyle w:val="a3"/>
        <w:numPr>
          <w:ilvl w:val="0"/>
          <w:numId w:val="3"/>
        </w:numPr>
        <w:tabs>
          <w:tab w:val="left" w:pos="851"/>
          <w:tab w:val="left" w:pos="993"/>
          <w:tab w:val="left" w:pos="1134"/>
        </w:tabs>
        <w:spacing w:after="0" w:line="360" w:lineRule="auto"/>
        <w:ind w:left="0" w:firstLine="567"/>
        <w:jc w:val="both"/>
        <w:rPr>
          <w:rFonts w:ascii="Times New Roman" w:hAnsi="Times New Roman" w:cs="Times New Roman"/>
          <w:sz w:val="28"/>
          <w:szCs w:val="28"/>
        </w:rPr>
      </w:pPr>
      <w:r w:rsidRPr="005B2639">
        <w:rPr>
          <w:rFonts w:ascii="Times New Roman" w:hAnsi="Times New Roman" w:cs="Times New Roman"/>
          <w:sz w:val="28"/>
          <w:szCs w:val="28"/>
        </w:rPr>
        <w:t>Сами предприятия</w:t>
      </w:r>
    </w:p>
    <w:p w14:paraId="60BC7836" w14:textId="77777777"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В процессе сегментирования наиболее важно знать следующие понятия:</w:t>
      </w:r>
    </w:p>
    <w:p w14:paraId="395CA3AF" w14:textId="46F585FB" w:rsidR="00E73639" w:rsidRPr="005B2639" w:rsidRDefault="00E73639" w:rsidP="00B7780F">
      <w:pPr>
        <w:pStyle w:val="a3"/>
        <w:numPr>
          <w:ilvl w:val="0"/>
          <w:numId w:val="4"/>
        </w:numPr>
        <w:tabs>
          <w:tab w:val="left" w:pos="851"/>
          <w:tab w:val="left" w:pos="1134"/>
        </w:tabs>
        <w:spacing w:after="0" w:line="360" w:lineRule="auto"/>
        <w:ind w:left="0" w:firstLine="567"/>
        <w:jc w:val="both"/>
        <w:rPr>
          <w:rFonts w:ascii="Times New Roman" w:hAnsi="Times New Roman" w:cs="Times New Roman"/>
          <w:sz w:val="28"/>
          <w:szCs w:val="28"/>
        </w:rPr>
      </w:pPr>
      <w:r w:rsidRPr="005B2639">
        <w:rPr>
          <w:rFonts w:ascii="Times New Roman" w:hAnsi="Times New Roman" w:cs="Times New Roman"/>
          <w:sz w:val="28"/>
          <w:szCs w:val="28"/>
        </w:rPr>
        <w:t xml:space="preserve">Сегментирование и разделение рынков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 xml:space="preserve">это совершенно разные вещи, которые не стоит смешивать и путать. Для более простого понимания различий представим, что рынок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это одно большое целое. [28] Это большое целое делится на несколько больших частей</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 xml:space="preserve">это разделение рынка, </w:t>
      </w:r>
      <w:proofErr w:type="spellStart"/>
      <w:r w:rsidRPr="005B2639">
        <w:rPr>
          <w:rFonts w:ascii="Times New Roman" w:hAnsi="Times New Roman" w:cs="Times New Roman"/>
          <w:sz w:val="28"/>
          <w:szCs w:val="28"/>
        </w:rPr>
        <w:t>т.е</w:t>
      </w:r>
      <w:proofErr w:type="spellEnd"/>
      <w:r w:rsidRPr="005B2639">
        <w:rPr>
          <w:rFonts w:ascii="Times New Roman" w:hAnsi="Times New Roman" w:cs="Times New Roman"/>
          <w:sz w:val="28"/>
          <w:szCs w:val="28"/>
        </w:rPr>
        <w:t xml:space="preserve"> масштабный процесс разбиения одного на несколько (рынок продуктов питания, рынок текстиля, рынок бытовой техники). Сегментирование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 xml:space="preserve">это же процесс, происходящий внутри каждой большой части рынка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процесс изменения продукта внутри данного вида. К рынку одежды потребители предъявляют одни требования, к рынку бытовой техники другие.</w:t>
      </w:r>
    </w:p>
    <w:p w14:paraId="320031EA" w14:textId="77777777" w:rsidR="00E73639" w:rsidRPr="005B2639" w:rsidRDefault="00E73639" w:rsidP="00B7780F">
      <w:pPr>
        <w:pStyle w:val="a3"/>
        <w:numPr>
          <w:ilvl w:val="0"/>
          <w:numId w:val="4"/>
        </w:numPr>
        <w:tabs>
          <w:tab w:val="left" w:pos="851"/>
          <w:tab w:val="left" w:pos="1134"/>
        </w:tabs>
        <w:spacing w:after="0" w:line="360" w:lineRule="auto"/>
        <w:ind w:left="0" w:firstLine="567"/>
        <w:jc w:val="both"/>
        <w:rPr>
          <w:rFonts w:ascii="Times New Roman" w:hAnsi="Times New Roman" w:cs="Times New Roman"/>
          <w:sz w:val="28"/>
          <w:szCs w:val="28"/>
        </w:rPr>
      </w:pPr>
      <w:r w:rsidRPr="005B2639">
        <w:rPr>
          <w:rFonts w:ascii="Times New Roman" w:hAnsi="Times New Roman" w:cs="Times New Roman"/>
          <w:sz w:val="28"/>
          <w:szCs w:val="28"/>
        </w:rPr>
        <w:t>Применять множество характеристик к одному сегменту, конечно правильный подход, но не всегда обязательный. Бывают случаи, когда сегментирование можно провести лишь на одно признаке, допустим по религиозной принадлежности или же региону проживания.</w:t>
      </w:r>
    </w:p>
    <w:p w14:paraId="4C87A078" w14:textId="5549B0D8" w:rsidR="00E73639" w:rsidRPr="005B2639" w:rsidRDefault="00E73639" w:rsidP="00B7780F">
      <w:pPr>
        <w:pStyle w:val="a3"/>
        <w:numPr>
          <w:ilvl w:val="0"/>
          <w:numId w:val="4"/>
        </w:numPr>
        <w:tabs>
          <w:tab w:val="left" w:pos="851"/>
          <w:tab w:val="left" w:pos="1134"/>
        </w:tabs>
        <w:spacing w:after="0" w:line="360" w:lineRule="auto"/>
        <w:ind w:left="0" w:firstLine="567"/>
        <w:jc w:val="both"/>
        <w:rPr>
          <w:rFonts w:ascii="Times New Roman" w:hAnsi="Times New Roman" w:cs="Times New Roman"/>
          <w:sz w:val="28"/>
          <w:szCs w:val="28"/>
        </w:rPr>
      </w:pPr>
      <w:r w:rsidRPr="005B2639">
        <w:rPr>
          <w:rFonts w:ascii="Times New Roman" w:hAnsi="Times New Roman" w:cs="Times New Roman"/>
          <w:sz w:val="28"/>
          <w:szCs w:val="28"/>
        </w:rPr>
        <w:t xml:space="preserve">Сегментирование возможно применять лишь при условии, что изобилия на рынке (на рынке потребителя), т.к потребитель предъявляет требования к товару, тем самым побуждая его выпускать. При дефиците (рынке продавца) сегментирование применять будет не целесообразно, потому что преобладают «усреднённые» товары. </w:t>
      </w:r>
      <w:r w:rsidRPr="005B2639">
        <w:rPr>
          <w:rFonts w:ascii="Times New Roman" w:hAnsi="Times New Roman" w:cs="Times New Roman"/>
          <w:sz w:val="28"/>
          <w:szCs w:val="28"/>
          <w:lang w:val="en-US"/>
        </w:rPr>
        <w:t>[22]</w:t>
      </w:r>
    </w:p>
    <w:p w14:paraId="0A23F9DB" w14:textId="6E4F5B56"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lastRenderedPageBreak/>
        <w:t xml:space="preserve">Процесс сегментирования равносильно охватывает, как малые, так и крупные организации. Различие проявляется лишь в том, что малые предприятия выделяют для себя рыночные ниши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 xml:space="preserve">более узкая часть сегмента. Рыночная ниша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 xml:space="preserve">это малый участок рынка, где небольшая фирма благодаря своему уникальному товару или уникальной форме обслуживания клиентов не имеет сильных конкурентов и может рассчитывать на коммерческий успех. Иногда рыночная ниша может быть открытой или же свободной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 xml:space="preserve">на не присутствую конкуренты и производитель с лёгкостью ее занимает или же конкуренты посчитали нишу не привлекательной для себя и освободили её. </w:t>
      </w:r>
    </w:p>
    <w:p w14:paraId="7CA784A6" w14:textId="2031448F" w:rsidR="00B0406F"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Сегментирование имеет множество форм и вариантов</w:t>
      </w:r>
      <w:r w:rsidR="00B0406F">
        <w:rPr>
          <w:rFonts w:ascii="Times New Roman" w:hAnsi="Times New Roman" w:cs="Times New Roman"/>
          <w:sz w:val="28"/>
          <w:szCs w:val="28"/>
        </w:rPr>
        <w:t>:</w:t>
      </w:r>
    </w:p>
    <w:p w14:paraId="0B4E9B94" w14:textId="27E0F86F"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proofErr w:type="spellStart"/>
      <w:r w:rsidRPr="005B2639">
        <w:rPr>
          <w:rFonts w:ascii="Times New Roman" w:hAnsi="Times New Roman" w:cs="Times New Roman"/>
          <w:sz w:val="28"/>
          <w:szCs w:val="28"/>
        </w:rPr>
        <w:t>Макросегментирование</w:t>
      </w:r>
      <w:proofErr w:type="spellEnd"/>
      <w:r w:rsidRPr="005B2639">
        <w:rPr>
          <w:rFonts w:ascii="Times New Roman" w:hAnsi="Times New Roman" w:cs="Times New Roman"/>
          <w:sz w:val="28"/>
          <w:szCs w:val="28"/>
        </w:rPr>
        <w:t xml:space="preserve">: происходит достаточно глобальное разбиение рынка по странам, регионам, отраслям и </w:t>
      </w:r>
      <w:proofErr w:type="spellStart"/>
      <w:r w:rsidRPr="005B2639">
        <w:rPr>
          <w:rFonts w:ascii="Times New Roman" w:hAnsi="Times New Roman" w:cs="Times New Roman"/>
          <w:sz w:val="28"/>
          <w:szCs w:val="28"/>
        </w:rPr>
        <w:t>т.д</w:t>
      </w:r>
      <w:proofErr w:type="spellEnd"/>
    </w:p>
    <w:p w14:paraId="61B33ABB" w14:textId="77777777"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proofErr w:type="spellStart"/>
      <w:r w:rsidRPr="005B2639">
        <w:rPr>
          <w:rFonts w:ascii="Times New Roman" w:hAnsi="Times New Roman" w:cs="Times New Roman"/>
          <w:sz w:val="28"/>
          <w:szCs w:val="28"/>
        </w:rPr>
        <w:t>Микросегментирование</w:t>
      </w:r>
      <w:proofErr w:type="spellEnd"/>
      <w:r w:rsidRPr="005B2639">
        <w:rPr>
          <w:rFonts w:ascii="Times New Roman" w:hAnsi="Times New Roman" w:cs="Times New Roman"/>
          <w:sz w:val="28"/>
          <w:szCs w:val="28"/>
        </w:rPr>
        <w:t xml:space="preserve">: разделение </w:t>
      </w:r>
      <w:proofErr w:type="spellStart"/>
      <w:r w:rsidRPr="005B2639">
        <w:rPr>
          <w:rFonts w:ascii="Times New Roman" w:hAnsi="Times New Roman" w:cs="Times New Roman"/>
          <w:sz w:val="28"/>
          <w:szCs w:val="28"/>
        </w:rPr>
        <w:t>вшеуказанных</w:t>
      </w:r>
      <w:proofErr w:type="spellEnd"/>
      <w:r w:rsidRPr="005B2639">
        <w:rPr>
          <w:rFonts w:ascii="Times New Roman" w:hAnsi="Times New Roman" w:cs="Times New Roman"/>
          <w:sz w:val="28"/>
          <w:szCs w:val="28"/>
        </w:rPr>
        <w:t xml:space="preserve"> регионов, отраслей и стран по более мелким признакам.</w:t>
      </w:r>
    </w:p>
    <w:p w14:paraId="33E0FA17" w14:textId="2F1B9ABE"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Сегментирование вширь: в этом случае процесс сегментирования начинается с узкого сегмента и продолжает расширяться в зависимости от сферы назначения и использования товара. [17]</w:t>
      </w:r>
    </w:p>
    <w:p w14:paraId="58E71C3F" w14:textId="77777777"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Предварительное сегментирование: происходит на самых началах проведения маркетингового исследования по изучению рынка в целях выявления примерного количества подходящих сегментов.</w:t>
      </w:r>
    </w:p>
    <w:p w14:paraId="35337933" w14:textId="77777777"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Окончательное сегментирование: заключительный этап в маркетинговом исследовании: осуществляется поиск окончательных сегментов с наиболее подходящими для фирмы характеристиками.</w:t>
      </w:r>
    </w:p>
    <w:p w14:paraId="12BD6AFA" w14:textId="79808598" w:rsidR="00E73639" w:rsidRPr="005B2639" w:rsidRDefault="00E73639" w:rsidP="00B7780F">
      <w:pPr>
        <w:shd w:val="clear" w:color="auto" w:fill="FFFFFF"/>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Сегментация по обстоятельствам применения</w:t>
      </w:r>
      <w:r w:rsidR="00B04C63">
        <w:rPr>
          <w:rFonts w:ascii="Times New Roman" w:eastAsia="Times New Roman" w:hAnsi="Times New Roman" w:cs="Times New Roman"/>
          <w:b/>
          <w:bCs/>
          <w:sz w:val="28"/>
          <w:szCs w:val="28"/>
          <w:lang w:eastAsia="ru-RU"/>
        </w:rPr>
        <w:t xml:space="preserve"> ˗ </w:t>
      </w:r>
      <w:r w:rsidRPr="005B2639">
        <w:rPr>
          <w:rFonts w:ascii="Times New Roman" w:eastAsia="Times New Roman" w:hAnsi="Times New Roman" w:cs="Times New Roman"/>
          <w:sz w:val="28"/>
          <w:szCs w:val="28"/>
          <w:lang w:eastAsia="ru-RU"/>
        </w:rPr>
        <w:t>деление рынка на группы в соответствии с обстоятельствами, поводами возникновения идеи совершения покупки или использования продукта. Например, за рубежом апельсиновый сок, как правило, употребляется за завтраком. Однако производители апельсинов стараются расширить спрос на них, стимулируя потребление апельсинового сока в другое время суток. [23]</w:t>
      </w:r>
    </w:p>
    <w:p w14:paraId="07BDBD4F" w14:textId="73F7120B" w:rsidR="00E73639" w:rsidRPr="005B2639" w:rsidRDefault="00E73639" w:rsidP="00B7780F">
      <w:pPr>
        <w:shd w:val="clear" w:color="auto" w:fill="FFFFFF"/>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Сегментация на основе выгод (достоинств)</w:t>
      </w:r>
      <w:r w:rsidR="005526D5" w:rsidRPr="005526D5">
        <w:rPr>
          <w:rFonts w:ascii="Times New Roman" w:eastAsia="Times New Roman" w:hAnsi="Times New Roman" w:cs="Times New Roman"/>
          <w:sz w:val="28"/>
          <w:szCs w:val="28"/>
          <w:lang w:eastAsia="ru-RU"/>
        </w:rPr>
        <w:t xml:space="preserve"> </w:t>
      </w:r>
      <w:r w:rsidR="005526D5">
        <w:rPr>
          <w:rFonts w:ascii="Times New Roman" w:eastAsia="Times New Roman" w:hAnsi="Times New Roman" w:cs="Times New Roman"/>
          <w:sz w:val="28"/>
          <w:szCs w:val="28"/>
          <w:lang w:eastAsia="ru-RU"/>
        </w:rPr>
        <w:t xml:space="preserve">- </w:t>
      </w:r>
      <w:r w:rsidRPr="005B2639">
        <w:rPr>
          <w:rFonts w:ascii="Times New Roman" w:eastAsia="Times New Roman" w:hAnsi="Times New Roman" w:cs="Times New Roman"/>
          <w:sz w:val="28"/>
          <w:szCs w:val="28"/>
          <w:lang w:eastAsia="ru-RU"/>
        </w:rPr>
        <w:t xml:space="preserve">деление рынка на группы в зависимости от выгод, пользы, достоинств, которые ищет потребитель в </w:t>
      </w:r>
      <w:r w:rsidRPr="005B2639">
        <w:rPr>
          <w:rFonts w:ascii="Times New Roman" w:eastAsia="Times New Roman" w:hAnsi="Times New Roman" w:cs="Times New Roman"/>
          <w:sz w:val="28"/>
          <w:szCs w:val="28"/>
          <w:lang w:eastAsia="ru-RU"/>
        </w:rPr>
        <w:lastRenderedPageBreak/>
        <w:t>продукте. Например, курение для одной категории потребителей является важнейшей жизненной потребностью, для других</w:t>
      </w:r>
      <w:r w:rsidR="005526D5">
        <w:rPr>
          <w:rFonts w:ascii="Times New Roman" w:eastAsia="Times New Roman" w:hAnsi="Times New Roman" w:cs="Times New Roman"/>
          <w:sz w:val="28"/>
          <w:szCs w:val="28"/>
          <w:lang w:eastAsia="ru-RU"/>
        </w:rPr>
        <w:t xml:space="preserve"> - </w:t>
      </w:r>
      <w:r w:rsidRPr="005B2639">
        <w:rPr>
          <w:rFonts w:ascii="Times New Roman" w:eastAsia="Times New Roman" w:hAnsi="Times New Roman" w:cs="Times New Roman"/>
          <w:sz w:val="28"/>
          <w:szCs w:val="28"/>
          <w:lang w:eastAsia="ru-RU"/>
        </w:rPr>
        <w:t>только элементом определенного имиджа. [17]</w:t>
      </w:r>
    </w:p>
    <w:p w14:paraId="151433ED" w14:textId="515A0E67" w:rsidR="00E73639" w:rsidRPr="005B2639" w:rsidRDefault="00E73639" w:rsidP="00B7780F">
      <w:pPr>
        <w:shd w:val="clear" w:color="auto" w:fill="FFFFFF"/>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Сегментация на основе выгод может быть осуществлена в ходе проведения маркетингового исследования с помощью кластерного анализа. В этом случае в зависимости от своей системы ценностей респонденты группируются в отдельные сегменты. Внутри каждого сегмента системы ценностей отдельных потребителей являются подобными. Например, на основе критерия «найденное достоинство» покупатели стиральных порошков сегментируются на потребителей, для которых главное в порошке</w:t>
      </w:r>
      <w:r w:rsidR="005526D5">
        <w:rPr>
          <w:rFonts w:ascii="Times New Roman" w:eastAsia="Times New Roman" w:hAnsi="Times New Roman" w:cs="Times New Roman"/>
          <w:sz w:val="28"/>
          <w:szCs w:val="28"/>
          <w:lang w:eastAsia="ru-RU"/>
        </w:rPr>
        <w:t xml:space="preserve"> - </w:t>
      </w:r>
      <w:r w:rsidRPr="005B2639">
        <w:rPr>
          <w:rFonts w:ascii="Times New Roman" w:eastAsia="Times New Roman" w:hAnsi="Times New Roman" w:cs="Times New Roman"/>
          <w:sz w:val="28"/>
          <w:szCs w:val="28"/>
          <w:lang w:eastAsia="ru-RU"/>
        </w:rPr>
        <w:t>или чтобы он стирал «белее белого», или чтобы отсутствовал запах при стирке, или чтобы порошок причинял наименьший вред окружающей среде и др.</w:t>
      </w:r>
    </w:p>
    <w:p w14:paraId="2A4F1774" w14:textId="3696C6B5" w:rsidR="00E73639" w:rsidRPr="005B2639" w:rsidRDefault="00E73639" w:rsidP="00B7780F">
      <w:pPr>
        <w:shd w:val="clear" w:color="auto" w:fill="FFFFFF"/>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Основываясь на современных тенденциях маркетинга в процессе определения сегментов можно сказать, что они носят «встречный характер». С одной стороны</w:t>
      </w:r>
      <w:r w:rsidR="00B0406F">
        <w:rPr>
          <w:rFonts w:ascii="Times New Roman" w:eastAsia="Times New Roman" w:hAnsi="Times New Roman" w:cs="Times New Roman"/>
          <w:sz w:val="28"/>
          <w:szCs w:val="28"/>
          <w:lang w:eastAsia="ru-RU"/>
        </w:rPr>
        <w:t>,</w:t>
      </w:r>
      <w:r w:rsidRPr="005B2639">
        <w:rPr>
          <w:rFonts w:ascii="Times New Roman" w:eastAsia="Times New Roman" w:hAnsi="Times New Roman" w:cs="Times New Roman"/>
          <w:sz w:val="28"/>
          <w:szCs w:val="28"/>
          <w:lang w:eastAsia="ru-RU"/>
        </w:rPr>
        <w:t xml:space="preserve"> цель сегментирования </w:t>
      </w:r>
      <w:r w:rsidR="00B04C63">
        <w:rPr>
          <w:rFonts w:ascii="Times New Roman" w:eastAsia="Times New Roman" w:hAnsi="Times New Roman" w:cs="Times New Roman"/>
          <w:sz w:val="28"/>
          <w:szCs w:val="28"/>
          <w:lang w:eastAsia="ru-RU"/>
        </w:rPr>
        <w:t xml:space="preserve">˗ </w:t>
      </w:r>
      <w:r w:rsidRPr="005B2639">
        <w:rPr>
          <w:rFonts w:ascii="Times New Roman" w:eastAsia="Times New Roman" w:hAnsi="Times New Roman" w:cs="Times New Roman"/>
          <w:sz w:val="28"/>
          <w:szCs w:val="28"/>
          <w:lang w:eastAsia="ru-RU"/>
        </w:rPr>
        <w:t>поиск и выделение различных индивидуальных групп потребителей, причём основным критерием такой сегментации выступает значительный размер сегмента, позволяющий организации получать в нём целевые доходы. Но, с другой стороны, тенденции, ориентированные на индивидуализированные запросы потребителей, могут привести к формированию так называемого «дискретного рынка», которому присуще единовластие</w:t>
      </w:r>
      <w:r w:rsidR="005526D5">
        <w:rPr>
          <w:rFonts w:ascii="Times New Roman" w:eastAsia="Times New Roman" w:hAnsi="Times New Roman" w:cs="Times New Roman"/>
          <w:sz w:val="28"/>
          <w:szCs w:val="28"/>
          <w:lang w:eastAsia="ru-RU"/>
        </w:rPr>
        <w:t>-</w:t>
      </w:r>
      <w:r w:rsidRPr="005B2639">
        <w:rPr>
          <w:rFonts w:ascii="Times New Roman" w:eastAsia="Times New Roman" w:hAnsi="Times New Roman" w:cs="Times New Roman"/>
          <w:sz w:val="28"/>
          <w:szCs w:val="28"/>
          <w:lang w:eastAsia="ru-RU"/>
        </w:rPr>
        <w:t>монопсония или же власть небольшого. [13]</w:t>
      </w:r>
    </w:p>
    <w:p w14:paraId="225F04E0" w14:textId="77777777" w:rsidR="00E73639" w:rsidRPr="005B2639" w:rsidRDefault="00E73639" w:rsidP="00B7780F">
      <w:pPr>
        <w:shd w:val="clear" w:color="auto" w:fill="FFFFFF"/>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hAnsi="Times New Roman" w:cs="Times New Roman"/>
          <w:sz w:val="28"/>
          <w:szCs w:val="28"/>
        </w:rPr>
        <w:t>Самой главной задачей при сегментировании является разделение всех потенциальных потребителей на небольшие группы, которые прямо транслируют определенные потребности в товарах и услугах. Это необходимо для того, чтобы в дальнейшем провести процесс позиционирования в соответствие с имеющимся спросом. Такое разделение выстраивается на базе определённых принципов, которым должно следовать и учитывать каждому предприятию.</w:t>
      </w:r>
      <w:r w:rsidRPr="005B2639">
        <w:rPr>
          <w:rFonts w:ascii="Times New Roman" w:hAnsi="Times New Roman" w:cs="Times New Roman"/>
          <w:sz w:val="20"/>
          <w:szCs w:val="20"/>
        </w:rPr>
        <w:t xml:space="preserve"> </w:t>
      </w:r>
      <w:r w:rsidRPr="005B2639">
        <w:rPr>
          <w:rFonts w:ascii="Times New Roman" w:hAnsi="Times New Roman" w:cs="Times New Roman"/>
          <w:sz w:val="28"/>
          <w:szCs w:val="28"/>
        </w:rPr>
        <w:t xml:space="preserve">Но при этом следует учитывать различия между критериями при проведении сегментации рынков как потребительских товаров, продукции производственного назначения, так и услуг и др. Однако, стоит отметить, что </w:t>
      </w:r>
      <w:r w:rsidRPr="005B2639">
        <w:rPr>
          <w:rFonts w:ascii="Times New Roman" w:hAnsi="Times New Roman" w:cs="Times New Roman"/>
          <w:sz w:val="28"/>
          <w:szCs w:val="28"/>
        </w:rPr>
        <w:lastRenderedPageBreak/>
        <w:t>сегментирование различных рынков может предполагать полное или частичное использование одинаковых критериев.</w:t>
      </w:r>
    </w:p>
    <w:p w14:paraId="762D3F0C" w14:textId="7ABBE3B8" w:rsidR="00E73639" w:rsidRPr="005B2639" w:rsidRDefault="00E73639" w:rsidP="00B7780F">
      <w:pPr>
        <w:shd w:val="clear" w:color="auto" w:fill="FFFFFF"/>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hAnsi="Times New Roman" w:cs="Times New Roman"/>
          <w:sz w:val="28"/>
          <w:szCs w:val="28"/>
        </w:rPr>
        <w:t xml:space="preserve">В классическом виде принципы делятся на: географические, демографические, поведенческие, </w:t>
      </w:r>
      <w:proofErr w:type="spellStart"/>
      <w:r w:rsidRPr="005B2639">
        <w:rPr>
          <w:rFonts w:ascii="Times New Roman" w:hAnsi="Times New Roman" w:cs="Times New Roman"/>
          <w:sz w:val="28"/>
          <w:szCs w:val="28"/>
        </w:rPr>
        <w:t>психографические</w:t>
      </w:r>
      <w:proofErr w:type="spellEnd"/>
      <w:r w:rsidRPr="005B2639">
        <w:rPr>
          <w:rFonts w:ascii="Times New Roman" w:hAnsi="Times New Roman" w:cs="Times New Roman"/>
          <w:sz w:val="28"/>
          <w:szCs w:val="28"/>
        </w:rPr>
        <w:t>, социально</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экономические, поведенческие, комбинированные. Рассмотрим все вышеуказанные принципы более подробно по порядку.</w:t>
      </w:r>
    </w:p>
    <w:p w14:paraId="6CD19B20" w14:textId="3A29F1C7"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Географический принцип. На основе проведенного исследования фирма выделяет для себя среди регионов те, которые наиболее привлекательны для дальнейшего развития. При выборе компания должна учитывать некоторые факторы: степень развитости инфраструктуры, существующие конкуренты, объем и структуру спроса, уровень инфляции, плотность населения и природные условия.</w:t>
      </w:r>
    </w:p>
    <w:p w14:paraId="0E83660B" w14:textId="37E5C5E0" w:rsidR="00182C23"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Демографический принцип. В данном случае происходит разделение населения сегмента по полу, возрасту, социальным группам на которые фирма планирует ориентироваться: мужчины или женщины; какого они возраста; имеют или не имеют семью; если имеют, то в каком составе; какой у них уровень дохода; в каких условиях проживают). К примеру, объём и структура спроса зависит в дном случае от численности населения и пола </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 xml:space="preserve">на товары индивидуального спроса (еда, одежда и обувь), а в другом случает могут не зависеть от  численности населения и пола, а от размера семьи, условиях проживания и уровня заработной платы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это могут быть мебель, техника, машины.</w:t>
      </w:r>
    </w:p>
    <w:p w14:paraId="0FCFF48F" w14:textId="77777777" w:rsidR="005526D5" w:rsidRDefault="00E73639" w:rsidP="00B7780F">
      <w:pPr>
        <w:tabs>
          <w:tab w:val="left" w:pos="851"/>
        </w:tabs>
        <w:spacing w:after="0" w:line="360" w:lineRule="auto"/>
        <w:ind w:firstLine="567"/>
        <w:contextualSpacing/>
        <w:jc w:val="both"/>
        <w:rPr>
          <w:rFonts w:ascii="Times New Roman" w:hAnsi="Times New Roman" w:cs="Times New Roman"/>
          <w:sz w:val="28"/>
          <w:szCs w:val="28"/>
        </w:rPr>
      </w:pPr>
      <w:proofErr w:type="spellStart"/>
      <w:r w:rsidRPr="005B2639">
        <w:rPr>
          <w:rFonts w:ascii="Times New Roman" w:hAnsi="Times New Roman" w:cs="Times New Roman"/>
          <w:sz w:val="28"/>
          <w:szCs w:val="28"/>
        </w:rPr>
        <w:t>Психографический</w:t>
      </w:r>
      <w:proofErr w:type="spellEnd"/>
      <w:r w:rsidRPr="005B2639">
        <w:rPr>
          <w:rFonts w:ascii="Times New Roman" w:hAnsi="Times New Roman" w:cs="Times New Roman"/>
          <w:sz w:val="28"/>
          <w:szCs w:val="28"/>
        </w:rPr>
        <w:t xml:space="preserve"> принцип. Данный принцип делит потребителей по социальному классу, типу личности, образу жизни или же моральным</w:t>
      </w:r>
      <w:r w:rsidR="005526D5">
        <w:rPr>
          <w:rFonts w:ascii="Times New Roman" w:hAnsi="Times New Roman" w:cs="Times New Roman"/>
          <w:sz w:val="28"/>
          <w:szCs w:val="28"/>
        </w:rPr>
        <w:t xml:space="preserve"> </w:t>
      </w:r>
      <w:r w:rsidRPr="005B2639">
        <w:rPr>
          <w:rFonts w:ascii="Times New Roman" w:hAnsi="Times New Roman" w:cs="Times New Roman"/>
          <w:sz w:val="28"/>
          <w:szCs w:val="28"/>
        </w:rPr>
        <w:t xml:space="preserve">принципам. </w:t>
      </w:r>
    </w:p>
    <w:p w14:paraId="6593F921" w14:textId="4876C77D"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Например, люди, имеющие собственный бизнес и достаточно высокие доходы или же менеджеры крупных фирм, отдают предпочтение товарам и услугам, связанными с престижем, комфортом, способные подчеркнуть их социальный статус.</w:t>
      </w:r>
    </w:p>
    <w:p w14:paraId="78C94E16" w14:textId="77777777"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Поведенческий принцип. Разбиение потребителей происходит на основе их реакции на товар, в процессе покупке и после его использования, характера </w:t>
      </w:r>
      <w:r w:rsidRPr="005B2639">
        <w:rPr>
          <w:rFonts w:ascii="Times New Roman" w:hAnsi="Times New Roman" w:cs="Times New Roman"/>
          <w:sz w:val="28"/>
          <w:szCs w:val="28"/>
        </w:rPr>
        <w:lastRenderedPageBreak/>
        <w:t>и целей использования товара, знаний и отношения к товару. Для данного принципа часто проводят специализированные исследования.</w:t>
      </w:r>
    </w:p>
    <w:p w14:paraId="5DC59FCC" w14:textId="478185C8"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Комбинированное сегментирование. Данный принцип предполагает совмещение в себе микса вышеуказанных характеристик. При разделении по географическому принципу в каждом отдельном сегменте можно выделить демографические и </w:t>
      </w:r>
      <w:proofErr w:type="spellStart"/>
      <w:r w:rsidRPr="005B2639">
        <w:rPr>
          <w:rFonts w:ascii="Times New Roman" w:hAnsi="Times New Roman" w:cs="Times New Roman"/>
          <w:sz w:val="28"/>
          <w:szCs w:val="28"/>
        </w:rPr>
        <w:t>психографические</w:t>
      </w:r>
      <w:proofErr w:type="spellEnd"/>
      <w:r w:rsidRPr="005B2639">
        <w:rPr>
          <w:rFonts w:ascii="Times New Roman" w:hAnsi="Times New Roman" w:cs="Times New Roman"/>
          <w:sz w:val="28"/>
          <w:szCs w:val="28"/>
        </w:rPr>
        <w:t xml:space="preserve"> особенности. Комбинированный принцип рассмотрен на рисунке 5. [12]</w:t>
      </w:r>
    </w:p>
    <w:p w14:paraId="01902E0E" w14:textId="4EF617CE" w:rsidR="00E73639" w:rsidRPr="005B2639" w:rsidRDefault="00C90FF3" w:rsidP="00B7780F">
      <w:pPr>
        <w:tabs>
          <w:tab w:val="left" w:pos="851"/>
        </w:tabs>
        <w:spacing w:after="0" w:line="360" w:lineRule="auto"/>
        <w:ind w:firstLine="567"/>
        <w:contextualSpacing/>
        <w:jc w:val="center"/>
        <w:rPr>
          <w:rFonts w:ascii="Times New Roman" w:hAnsi="Times New Roman" w:cs="Times New Roman"/>
          <w:sz w:val="28"/>
          <w:szCs w:val="28"/>
        </w:rPr>
      </w:pPr>
      <w:r w:rsidRPr="005B2639">
        <w:rPr>
          <w:rFonts w:ascii="Times New Roman" w:hAnsi="Times New Roman" w:cs="Times New Roman"/>
          <w:noProof/>
          <w:sz w:val="28"/>
          <w:szCs w:val="28"/>
        </w:rPr>
        <w:drawing>
          <wp:anchor distT="0" distB="0" distL="114300" distR="114300" simplePos="0" relativeHeight="251626496" behindDoc="0" locked="0" layoutInCell="1" allowOverlap="1" wp14:anchorId="75DA7BD9" wp14:editId="6B8DB9F8">
            <wp:simplePos x="0" y="0"/>
            <wp:positionH relativeFrom="margin">
              <wp:posOffset>653415</wp:posOffset>
            </wp:positionH>
            <wp:positionV relativeFrom="paragraph">
              <wp:posOffset>132080</wp:posOffset>
            </wp:positionV>
            <wp:extent cx="4772025" cy="3209925"/>
            <wp:effectExtent l="0" t="0" r="9525" b="9525"/>
            <wp:wrapTopAndBottom/>
            <wp:docPr id="6" name="Рисунок 6" descr="Изображение выглядит ка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13">
                      <a:extLst>
                        <a:ext uri="{28A0092B-C50C-407E-A947-70E740481C1C}">
                          <a14:useLocalDpi xmlns:a14="http://schemas.microsoft.com/office/drawing/2010/main" val="0"/>
                        </a:ext>
                      </a:extLst>
                    </a:blip>
                    <a:stretch>
                      <a:fillRect/>
                    </a:stretch>
                  </pic:blipFill>
                  <pic:spPr>
                    <a:xfrm>
                      <a:off x="0" y="0"/>
                      <a:ext cx="4772025" cy="3209925"/>
                    </a:xfrm>
                    <a:prstGeom prst="rect">
                      <a:avLst/>
                    </a:prstGeom>
                  </pic:spPr>
                </pic:pic>
              </a:graphicData>
            </a:graphic>
            <wp14:sizeRelH relativeFrom="margin">
              <wp14:pctWidth>0</wp14:pctWidth>
            </wp14:sizeRelH>
            <wp14:sizeRelV relativeFrom="margin">
              <wp14:pctHeight>0</wp14:pctHeight>
            </wp14:sizeRelV>
          </wp:anchor>
        </w:drawing>
      </w:r>
      <w:r w:rsidR="00E73639" w:rsidRPr="005B2639">
        <w:rPr>
          <w:rFonts w:ascii="Times New Roman" w:hAnsi="Times New Roman" w:cs="Times New Roman"/>
          <w:sz w:val="28"/>
          <w:szCs w:val="28"/>
        </w:rPr>
        <w:t>Рис. 5. Комбинация принципов сегментирования</w:t>
      </w:r>
    </w:p>
    <w:p w14:paraId="13437381" w14:textId="063FD64D"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Подробнее все принципы и их элементы можно рассмотреть в таблице 1. </w:t>
      </w:r>
    </w:p>
    <w:p w14:paraId="18DB381B" w14:textId="77777777" w:rsidR="005526D5" w:rsidRDefault="00E73639" w:rsidP="00B7780F">
      <w:pPr>
        <w:tabs>
          <w:tab w:val="left" w:pos="851"/>
        </w:tabs>
        <w:spacing w:after="0" w:line="240" w:lineRule="auto"/>
        <w:ind w:firstLine="567"/>
        <w:contextualSpacing/>
        <w:jc w:val="both"/>
        <w:rPr>
          <w:rFonts w:ascii="Times New Roman" w:hAnsi="Times New Roman" w:cs="Times New Roman"/>
          <w:i/>
          <w:iCs/>
          <w:sz w:val="28"/>
          <w:szCs w:val="28"/>
        </w:rPr>
      </w:pPr>
      <w:r w:rsidRPr="005B2639">
        <w:rPr>
          <w:rFonts w:ascii="Times New Roman" w:hAnsi="Times New Roman" w:cs="Times New Roman"/>
          <w:i/>
          <w:iCs/>
          <w:sz w:val="28"/>
          <w:szCs w:val="28"/>
        </w:rPr>
        <w:tab/>
      </w:r>
      <w:r w:rsidRPr="005B2639">
        <w:rPr>
          <w:rFonts w:ascii="Times New Roman" w:hAnsi="Times New Roman" w:cs="Times New Roman"/>
          <w:i/>
          <w:iCs/>
          <w:sz w:val="28"/>
          <w:szCs w:val="28"/>
        </w:rPr>
        <w:tab/>
      </w:r>
      <w:r w:rsidRPr="005B2639">
        <w:rPr>
          <w:rFonts w:ascii="Times New Roman" w:hAnsi="Times New Roman" w:cs="Times New Roman"/>
          <w:i/>
          <w:iCs/>
          <w:sz w:val="28"/>
          <w:szCs w:val="28"/>
        </w:rPr>
        <w:tab/>
      </w:r>
      <w:r w:rsidRPr="005B2639">
        <w:rPr>
          <w:rFonts w:ascii="Times New Roman" w:hAnsi="Times New Roman" w:cs="Times New Roman"/>
          <w:i/>
          <w:iCs/>
          <w:sz w:val="28"/>
          <w:szCs w:val="28"/>
        </w:rPr>
        <w:tab/>
      </w:r>
      <w:r w:rsidRPr="005B2639">
        <w:rPr>
          <w:rFonts w:ascii="Times New Roman" w:hAnsi="Times New Roman" w:cs="Times New Roman"/>
          <w:i/>
          <w:iCs/>
          <w:sz w:val="28"/>
          <w:szCs w:val="28"/>
        </w:rPr>
        <w:tab/>
      </w:r>
      <w:r w:rsidRPr="005B2639">
        <w:rPr>
          <w:rFonts w:ascii="Times New Roman" w:hAnsi="Times New Roman" w:cs="Times New Roman"/>
          <w:i/>
          <w:iCs/>
          <w:sz w:val="28"/>
          <w:szCs w:val="28"/>
        </w:rPr>
        <w:tab/>
      </w:r>
      <w:r w:rsidRPr="005B2639">
        <w:rPr>
          <w:rFonts w:ascii="Times New Roman" w:hAnsi="Times New Roman" w:cs="Times New Roman"/>
          <w:i/>
          <w:iCs/>
          <w:sz w:val="28"/>
          <w:szCs w:val="28"/>
        </w:rPr>
        <w:tab/>
      </w:r>
      <w:r w:rsidRPr="005B2639">
        <w:rPr>
          <w:rFonts w:ascii="Times New Roman" w:hAnsi="Times New Roman" w:cs="Times New Roman"/>
          <w:i/>
          <w:iCs/>
          <w:sz w:val="28"/>
          <w:szCs w:val="28"/>
        </w:rPr>
        <w:tab/>
      </w:r>
      <w:r w:rsidRPr="005B2639">
        <w:rPr>
          <w:rFonts w:ascii="Times New Roman" w:hAnsi="Times New Roman" w:cs="Times New Roman"/>
          <w:i/>
          <w:iCs/>
          <w:sz w:val="28"/>
          <w:szCs w:val="28"/>
        </w:rPr>
        <w:tab/>
      </w:r>
    </w:p>
    <w:p w14:paraId="1DB2D9FC" w14:textId="6DB28620" w:rsidR="00E73639" w:rsidRPr="005B2639" w:rsidRDefault="005526D5" w:rsidP="00B7780F">
      <w:pPr>
        <w:tabs>
          <w:tab w:val="left" w:pos="851"/>
        </w:tabs>
        <w:spacing w:after="0" w:line="240" w:lineRule="auto"/>
        <w:ind w:firstLine="567"/>
        <w:contextualSpacing/>
        <w:jc w:val="both"/>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00E73639" w:rsidRPr="005B2639">
        <w:rPr>
          <w:rFonts w:ascii="Times New Roman" w:hAnsi="Times New Roman" w:cs="Times New Roman"/>
          <w:i/>
          <w:iCs/>
          <w:sz w:val="28"/>
          <w:szCs w:val="28"/>
        </w:rPr>
        <w:tab/>
        <w:t>Таблица 1</w:t>
      </w:r>
    </w:p>
    <w:p w14:paraId="71614769" w14:textId="77777777" w:rsidR="00E73639" w:rsidRPr="005B2639" w:rsidRDefault="00E73639" w:rsidP="00B7780F">
      <w:pPr>
        <w:tabs>
          <w:tab w:val="left" w:pos="851"/>
        </w:tabs>
        <w:spacing w:after="0" w:line="240" w:lineRule="auto"/>
        <w:ind w:firstLine="567"/>
        <w:contextualSpacing/>
        <w:jc w:val="center"/>
        <w:rPr>
          <w:rFonts w:ascii="Times New Roman" w:hAnsi="Times New Roman" w:cs="Times New Roman"/>
          <w:sz w:val="28"/>
          <w:szCs w:val="28"/>
        </w:rPr>
      </w:pPr>
      <w:r w:rsidRPr="005B2639">
        <w:rPr>
          <w:rFonts w:ascii="Times New Roman" w:hAnsi="Times New Roman" w:cs="Times New Roman"/>
          <w:sz w:val="28"/>
          <w:szCs w:val="28"/>
        </w:rPr>
        <w:t>Основные принципы сегментации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A461E2" w:rsidRPr="005B2639" w14:paraId="7699730D" w14:textId="77777777" w:rsidTr="005847DC">
        <w:tc>
          <w:tcPr>
            <w:tcW w:w="4672" w:type="dxa"/>
          </w:tcPr>
          <w:p w14:paraId="3BFD8BCE" w14:textId="77777777" w:rsidR="00E73639" w:rsidRPr="005B2639" w:rsidRDefault="00E73639" w:rsidP="00B7780F">
            <w:pPr>
              <w:tabs>
                <w:tab w:val="left" w:pos="851"/>
              </w:tabs>
              <w:spacing w:line="24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Принцип</w:t>
            </w:r>
          </w:p>
        </w:tc>
        <w:tc>
          <w:tcPr>
            <w:tcW w:w="4673" w:type="dxa"/>
          </w:tcPr>
          <w:p w14:paraId="08E93B6D" w14:textId="77777777" w:rsidR="00E73639" w:rsidRPr="005B2639" w:rsidRDefault="00E73639" w:rsidP="00B7780F">
            <w:pPr>
              <w:tabs>
                <w:tab w:val="left" w:pos="851"/>
              </w:tabs>
              <w:spacing w:line="24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Характеристика</w:t>
            </w:r>
          </w:p>
        </w:tc>
      </w:tr>
      <w:tr w:rsidR="00A461E2" w:rsidRPr="005B2639" w14:paraId="0C08272F" w14:textId="77777777" w:rsidTr="005847DC">
        <w:tc>
          <w:tcPr>
            <w:tcW w:w="4672" w:type="dxa"/>
          </w:tcPr>
          <w:p w14:paraId="77DFAB3C" w14:textId="77777777" w:rsidR="00E73639" w:rsidRPr="005B2639" w:rsidRDefault="00E73639" w:rsidP="00C90FF3">
            <w:pPr>
              <w:tabs>
                <w:tab w:val="left" w:pos="851"/>
              </w:tabs>
              <w:spacing w:line="240" w:lineRule="auto"/>
              <w:contextualSpacing/>
              <w:rPr>
                <w:rFonts w:ascii="Times New Roman" w:hAnsi="Times New Roman" w:cs="Times New Roman"/>
                <w:sz w:val="24"/>
                <w:szCs w:val="24"/>
              </w:rPr>
            </w:pPr>
            <w:r w:rsidRPr="005B2639">
              <w:rPr>
                <w:rFonts w:ascii="Times New Roman" w:hAnsi="Times New Roman" w:cs="Times New Roman"/>
                <w:sz w:val="24"/>
                <w:szCs w:val="24"/>
              </w:rPr>
              <w:t>Географический</w:t>
            </w:r>
          </w:p>
        </w:tc>
        <w:tc>
          <w:tcPr>
            <w:tcW w:w="4673" w:type="dxa"/>
          </w:tcPr>
          <w:p w14:paraId="5AB92431" w14:textId="77777777" w:rsidR="00E73639" w:rsidRPr="005B2639" w:rsidRDefault="00E73639" w:rsidP="00C90FF3">
            <w:pPr>
              <w:tabs>
                <w:tab w:val="left" w:pos="178"/>
              </w:tabs>
              <w:spacing w:line="240" w:lineRule="auto"/>
              <w:ind w:left="-106"/>
              <w:contextualSpacing/>
              <w:rPr>
                <w:rFonts w:ascii="Times New Roman" w:hAnsi="Times New Roman" w:cs="Times New Roman"/>
                <w:sz w:val="24"/>
                <w:szCs w:val="24"/>
              </w:rPr>
            </w:pPr>
            <w:r w:rsidRPr="005B2639">
              <w:rPr>
                <w:rFonts w:ascii="Times New Roman" w:hAnsi="Times New Roman" w:cs="Times New Roman"/>
                <w:sz w:val="24"/>
                <w:szCs w:val="24"/>
              </w:rPr>
              <w:t>Расположение и площадь региона</w:t>
            </w:r>
          </w:p>
          <w:p w14:paraId="0BAE4E56" w14:textId="77777777" w:rsidR="00E73639" w:rsidRPr="005B2639" w:rsidRDefault="00E73639" w:rsidP="00C90FF3">
            <w:pPr>
              <w:tabs>
                <w:tab w:val="left" w:pos="178"/>
              </w:tabs>
              <w:spacing w:line="240" w:lineRule="auto"/>
              <w:ind w:left="-106"/>
              <w:contextualSpacing/>
              <w:rPr>
                <w:rFonts w:ascii="Times New Roman" w:hAnsi="Times New Roman" w:cs="Times New Roman"/>
                <w:sz w:val="24"/>
                <w:szCs w:val="24"/>
              </w:rPr>
            </w:pPr>
            <w:r w:rsidRPr="005B2639">
              <w:rPr>
                <w:rFonts w:ascii="Times New Roman" w:hAnsi="Times New Roman" w:cs="Times New Roman"/>
                <w:sz w:val="24"/>
                <w:szCs w:val="24"/>
              </w:rPr>
              <w:t>Численность жителей и плотность населения</w:t>
            </w:r>
          </w:p>
          <w:p w14:paraId="38FFE740" w14:textId="77777777" w:rsidR="00E73639" w:rsidRPr="005B2639" w:rsidRDefault="00E73639" w:rsidP="00C90FF3">
            <w:pPr>
              <w:tabs>
                <w:tab w:val="left" w:pos="178"/>
              </w:tabs>
              <w:spacing w:line="240" w:lineRule="auto"/>
              <w:ind w:left="-106"/>
              <w:contextualSpacing/>
              <w:rPr>
                <w:rFonts w:ascii="Times New Roman" w:hAnsi="Times New Roman" w:cs="Times New Roman"/>
                <w:sz w:val="24"/>
                <w:szCs w:val="24"/>
              </w:rPr>
            </w:pPr>
            <w:r w:rsidRPr="005B2639">
              <w:rPr>
                <w:rFonts w:ascii="Times New Roman" w:hAnsi="Times New Roman" w:cs="Times New Roman"/>
                <w:sz w:val="24"/>
                <w:szCs w:val="24"/>
              </w:rPr>
              <w:t>Место жительства и уровень урбанизации</w:t>
            </w:r>
          </w:p>
          <w:p w14:paraId="4C5749F5" w14:textId="77777777" w:rsidR="00E73639" w:rsidRPr="005B2639" w:rsidRDefault="00E73639" w:rsidP="00C90FF3">
            <w:pPr>
              <w:tabs>
                <w:tab w:val="left" w:pos="178"/>
              </w:tabs>
              <w:spacing w:line="240" w:lineRule="auto"/>
              <w:ind w:left="-106"/>
              <w:contextualSpacing/>
              <w:rPr>
                <w:rFonts w:ascii="Times New Roman" w:hAnsi="Times New Roman" w:cs="Times New Roman"/>
                <w:sz w:val="24"/>
                <w:szCs w:val="24"/>
              </w:rPr>
            </w:pPr>
            <w:r w:rsidRPr="005B2639">
              <w:rPr>
                <w:rFonts w:ascii="Times New Roman" w:hAnsi="Times New Roman" w:cs="Times New Roman"/>
                <w:sz w:val="24"/>
                <w:szCs w:val="24"/>
              </w:rPr>
              <w:t>Удалённость региона от производителя</w:t>
            </w:r>
          </w:p>
          <w:p w14:paraId="4BBD0F53" w14:textId="77777777" w:rsidR="00E73639" w:rsidRPr="005B2639" w:rsidRDefault="00E73639" w:rsidP="00C90FF3">
            <w:pPr>
              <w:tabs>
                <w:tab w:val="left" w:pos="178"/>
              </w:tabs>
              <w:spacing w:line="240" w:lineRule="auto"/>
              <w:ind w:left="-106"/>
              <w:contextualSpacing/>
              <w:rPr>
                <w:rFonts w:ascii="Times New Roman" w:hAnsi="Times New Roman" w:cs="Times New Roman"/>
                <w:sz w:val="24"/>
                <w:szCs w:val="24"/>
              </w:rPr>
            </w:pPr>
            <w:r w:rsidRPr="005B2639">
              <w:rPr>
                <w:rFonts w:ascii="Times New Roman" w:hAnsi="Times New Roman" w:cs="Times New Roman"/>
                <w:sz w:val="24"/>
                <w:szCs w:val="24"/>
              </w:rPr>
              <w:t>Тип поселения</w:t>
            </w:r>
          </w:p>
          <w:p w14:paraId="2F01BC65" w14:textId="4C7CD198" w:rsidR="00E73639" w:rsidRPr="005B2639" w:rsidRDefault="00E73639" w:rsidP="00C90FF3">
            <w:pPr>
              <w:tabs>
                <w:tab w:val="left" w:pos="178"/>
              </w:tabs>
              <w:spacing w:line="240" w:lineRule="auto"/>
              <w:ind w:left="-106"/>
              <w:contextualSpacing/>
              <w:rPr>
                <w:rFonts w:ascii="Times New Roman" w:hAnsi="Times New Roman" w:cs="Times New Roman"/>
                <w:sz w:val="24"/>
                <w:szCs w:val="24"/>
              </w:rPr>
            </w:pPr>
            <w:proofErr w:type="spellStart"/>
            <w:r w:rsidRPr="005B2639">
              <w:rPr>
                <w:rFonts w:ascii="Times New Roman" w:hAnsi="Times New Roman" w:cs="Times New Roman"/>
                <w:sz w:val="24"/>
                <w:szCs w:val="24"/>
              </w:rPr>
              <w:t>Природно</w:t>
            </w:r>
            <w:proofErr w:type="spellEnd"/>
            <w:r w:rsidRPr="005B2639">
              <w:rPr>
                <w:rFonts w:ascii="Times New Roman" w:hAnsi="Times New Roman" w:cs="Times New Roman"/>
                <w:sz w:val="24"/>
                <w:szCs w:val="24"/>
              </w:rPr>
              <w:t xml:space="preserve"> </w:t>
            </w:r>
            <w:r w:rsidR="00B04C63">
              <w:rPr>
                <w:rFonts w:ascii="Times New Roman" w:hAnsi="Times New Roman" w:cs="Times New Roman"/>
                <w:sz w:val="24"/>
                <w:szCs w:val="24"/>
              </w:rPr>
              <w:t xml:space="preserve"> ˗ </w:t>
            </w:r>
            <w:r w:rsidRPr="005B2639">
              <w:rPr>
                <w:rFonts w:ascii="Times New Roman" w:hAnsi="Times New Roman" w:cs="Times New Roman"/>
                <w:sz w:val="24"/>
                <w:szCs w:val="24"/>
              </w:rPr>
              <w:t>климатические условия</w:t>
            </w:r>
          </w:p>
          <w:p w14:paraId="70A52EFA" w14:textId="77777777" w:rsidR="00E73639" w:rsidRPr="005B2639" w:rsidRDefault="00E73639" w:rsidP="00C90FF3">
            <w:pPr>
              <w:tabs>
                <w:tab w:val="left" w:pos="178"/>
              </w:tabs>
              <w:spacing w:line="240" w:lineRule="auto"/>
              <w:ind w:left="-106"/>
              <w:contextualSpacing/>
              <w:rPr>
                <w:rFonts w:ascii="Times New Roman" w:hAnsi="Times New Roman" w:cs="Times New Roman"/>
                <w:sz w:val="24"/>
                <w:szCs w:val="24"/>
              </w:rPr>
            </w:pPr>
            <w:proofErr w:type="spellStart"/>
            <w:r w:rsidRPr="005B2639">
              <w:rPr>
                <w:rFonts w:ascii="Times New Roman" w:hAnsi="Times New Roman" w:cs="Times New Roman"/>
                <w:sz w:val="24"/>
                <w:szCs w:val="24"/>
              </w:rPr>
              <w:t>Транспорая</w:t>
            </w:r>
            <w:proofErr w:type="spellEnd"/>
            <w:r w:rsidRPr="005B2639">
              <w:rPr>
                <w:rFonts w:ascii="Times New Roman" w:hAnsi="Times New Roman" w:cs="Times New Roman"/>
                <w:sz w:val="24"/>
                <w:szCs w:val="24"/>
              </w:rPr>
              <w:t xml:space="preserve"> сеть региона</w:t>
            </w:r>
          </w:p>
        </w:tc>
      </w:tr>
      <w:tr w:rsidR="00A461E2" w:rsidRPr="005B2639" w14:paraId="198D6019" w14:textId="77777777" w:rsidTr="005847DC">
        <w:tc>
          <w:tcPr>
            <w:tcW w:w="4672" w:type="dxa"/>
          </w:tcPr>
          <w:p w14:paraId="2FD3DB04" w14:textId="77777777" w:rsidR="00E73639" w:rsidRPr="005B2639" w:rsidRDefault="00E73639" w:rsidP="00C90FF3">
            <w:pPr>
              <w:tabs>
                <w:tab w:val="left" w:pos="851"/>
              </w:tabs>
              <w:spacing w:line="240" w:lineRule="auto"/>
              <w:contextualSpacing/>
              <w:rPr>
                <w:rFonts w:ascii="Times New Roman" w:hAnsi="Times New Roman" w:cs="Times New Roman"/>
                <w:sz w:val="24"/>
                <w:szCs w:val="24"/>
              </w:rPr>
            </w:pPr>
            <w:r w:rsidRPr="005B2639">
              <w:rPr>
                <w:rFonts w:ascii="Times New Roman" w:hAnsi="Times New Roman" w:cs="Times New Roman"/>
                <w:sz w:val="24"/>
                <w:szCs w:val="24"/>
              </w:rPr>
              <w:t>Демографический</w:t>
            </w:r>
          </w:p>
        </w:tc>
        <w:tc>
          <w:tcPr>
            <w:tcW w:w="4673" w:type="dxa"/>
          </w:tcPr>
          <w:p w14:paraId="6D85F0FB" w14:textId="77777777" w:rsidR="00E73639" w:rsidRPr="005B2639" w:rsidRDefault="00E73639" w:rsidP="00C90FF3">
            <w:pPr>
              <w:tabs>
                <w:tab w:val="left" w:pos="178"/>
              </w:tabs>
              <w:spacing w:line="240" w:lineRule="auto"/>
              <w:ind w:left="-106"/>
              <w:contextualSpacing/>
              <w:rPr>
                <w:rFonts w:ascii="Times New Roman" w:hAnsi="Times New Roman" w:cs="Times New Roman"/>
                <w:sz w:val="24"/>
                <w:szCs w:val="24"/>
              </w:rPr>
            </w:pPr>
            <w:r w:rsidRPr="005B2639">
              <w:rPr>
                <w:rFonts w:ascii="Times New Roman" w:hAnsi="Times New Roman" w:cs="Times New Roman"/>
                <w:sz w:val="24"/>
                <w:szCs w:val="24"/>
              </w:rPr>
              <w:t>Пол, возраст, семейное положение</w:t>
            </w:r>
          </w:p>
          <w:p w14:paraId="467AC6CB" w14:textId="77777777" w:rsidR="00E73639" w:rsidRPr="005B2639" w:rsidRDefault="00E73639" w:rsidP="00C90FF3">
            <w:pPr>
              <w:tabs>
                <w:tab w:val="left" w:pos="178"/>
              </w:tabs>
              <w:spacing w:line="240" w:lineRule="auto"/>
              <w:ind w:left="-106"/>
              <w:contextualSpacing/>
              <w:rPr>
                <w:rFonts w:ascii="Times New Roman" w:hAnsi="Times New Roman" w:cs="Times New Roman"/>
                <w:sz w:val="24"/>
                <w:szCs w:val="24"/>
              </w:rPr>
            </w:pPr>
            <w:r w:rsidRPr="005B2639">
              <w:rPr>
                <w:rFonts w:ascii="Times New Roman" w:hAnsi="Times New Roman" w:cs="Times New Roman"/>
                <w:sz w:val="24"/>
                <w:szCs w:val="24"/>
              </w:rPr>
              <w:t>Род профессии и образование</w:t>
            </w:r>
          </w:p>
          <w:p w14:paraId="6F292C17" w14:textId="77777777" w:rsidR="00E73639" w:rsidRPr="005B2639" w:rsidRDefault="00E73639" w:rsidP="00C90FF3">
            <w:pPr>
              <w:tabs>
                <w:tab w:val="left" w:pos="178"/>
              </w:tabs>
              <w:spacing w:line="240" w:lineRule="auto"/>
              <w:ind w:left="-106"/>
              <w:contextualSpacing/>
              <w:rPr>
                <w:rFonts w:ascii="Times New Roman" w:hAnsi="Times New Roman" w:cs="Times New Roman"/>
                <w:sz w:val="24"/>
                <w:szCs w:val="24"/>
              </w:rPr>
            </w:pPr>
            <w:r w:rsidRPr="005B2639">
              <w:rPr>
                <w:rFonts w:ascii="Times New Roman" w:hAnsi="Times New Roman" w:cs="Times New Roman"/>
                <w:sz w:val="24"/>
                <w:szCs w:val="24"/>
              </w:rPr>
              <w:t>Уровень доходов и социальный статус</w:t>
            </w:r>
          </w:p>
        </w:tc>
      </w:tr>
      <w:tr w:rsidR="00A461E2" w:rsidRPr="005B2639" w14:paraId="4EDA710E" w14:textId="77777777" w:rsidTr="005847DC">
        <w:tc>
          <w:tcPr>
            <w:tcW w:w="4672" w:type="dxa"/>
          </w:tcPr>
          <w:p w14:paraId="5FAC6EBB" w14:textId="65F412F2" w:rsidR="00E73639" w:rsidRPr="005B2639" w:rsidRDefault="00E73639" w:rsidP="00C90FF3">
            <w:pPr>
              <w:tabs>
                <w:tab w:val="left" w:pos="851"/>
              </w:tabs>
              <w:spacing w:line="240" w:lineRule="auto"/>
              <w:contextualSpacing/>
              <w:rPr>
                <w:rFonts w:ascii="Times New Roman" w:hAnsi="Times New Roman" w:cs="Times New Roman"/>
                <w:sz w:val="24"/>
                <w:szCs w:val="24"/>
              </w:rPr>
            </w:pPr>
            <w:r w:rsidRPr="005B2639">
              <w:rPr>
                <w:rFonts w:ascii="Times New Roman" w:hAnsi="Times New Roman" w:cs="Times New Roman"/>
                <w:sz w:val="24"/>
                <w:szCs w:val="24"/>
              </w:rPr>
              <w:t>Социально</w:t>
            </w:r>
            <w:r w:rsidR="00B04C63">
              <w:rPr>
                <w:rFonts w:ascii="Times New Roman" w:hAnsi="Times New Roman" w:cs="Times New Roman"/>
                <w:sz w:val="24"/>
                <w:szCs w:val="24"/>
              </w:rPr>
              <w:t xml:space="preserve"> ˗ </w:t>
            </w:r>
            <w:r w:rsidRPr="005B2639">
              <w:rPr>
                <w:rFonts w:ascii="Times New Roman" w:hAnsi="Times New Roman" w:cs="Times New Roman"/>
                <w:sz w:val="24"/>
                <w:szCs w:val="24"/>
              </w:rPr>
              <w:t>экономический</w:t>
            </w:r>
          </w:p>
        </w:tc>
        <w:tc>
          <w:tcPr>
            <w:tcW w:w="4673" w:type="dxa"/>
          </w:tcPr>
          <w:p w14:paraId="7520D8FE" w14:textId="77777777" w:rsidR="00E73639" w:rsidRPr="005B2639" w:rsidRDefault="00E73639" w:rsidP="00C90FF3">
            <w:pPr>
              <w:tabs>
                <w:tab w:val="left" w:pos="178"/>
              </w:tabs>
              <w:spacing w:line="240" w:lineRule="auto"/>
              <w:ind w:left="-106"/>
              <w:contextualSpacing/>
              <w:rPr>
                <w:rFonts w:ascii="Times New Roman" w:hAnsi="Times New Roman" w:cs="Times New Roman"/>
                <w:sz w:val="24"/>
                <w:szCs w:val="24"/>
              </w:rPr>
            </w:pPr>
            <w:r w:rsidRPr="005B2639">
              <w:rPr>
                <w:rFonts w:ascii="Times New Roman" w:hAnsi="Times New Roman" w:cs="Times New Roman"/>
                <w:sz w:val="24"/>
                <w:szCs w:val="24"/>
              </w:rPr>
              <w:t>Род и сфера деятельности</w:t>
            </w:r>
          </w:p>
          <w:p w14:paraId="0831790B" w14:textId="77777777" w:rsidR="00E73639" w:rsidRPr="005B2639" w:rsidRDefault="00E73639" w:rsidP="00C90FF3">
            <w:pPr>
              <w:tabs>
                <w:tab w:val="left" w:pos="178"/>
              </w:tabs>
              <w:spacing w:line="240" w:lineRule="auto"/>
              <w:ind w:left="-106"/>
              <w:contextualSpacing/>
              <w:rPr>
                <w:rFonts w:ascii="Times New Roman" w:hAnsi="Times New Roman" w:cs="Times New Roman"/>
                <w:sz w:val="24"/>
                <w:szCs w:val="24"/>
              </w:rPr>
            </w:pPr>
            <w:r w:rsidRPr="005B2639">
              <w:rPr>
                <w:rFonts w:ascii="Times New Roman" w:hAnsi="Times New Roman" w:cs="Times New Roman"/>
                <w:sz w:val="24"/>
                <w:szCs w:val="24"/>
              </w:rPr>
              <w:t>Профессия и образование</w:t>
            </w:r>
          </w:p>
          <w:p w14:paraId="6CFD5CB5" w14:textId="77777777" w:rsidR="00E73639" w:rsidRPr="005B2639" w:rsidRDefault="00E73639" w:rsidP="00C90FF3">
            <w:pPr>
              <w:tabs>
                <w:tab w:val="left" w:pos="178"/>
              </w:tabs>
              <w:spacing w:line="240" w:lineRule="auto"/>
              <w:ind w:left="-106"/>
              <w:contextualSpacing/>
              <w:rPr>
                <w:rFonts w:ascii="Times New Roman" w:hAnsi="Times New Roman" w:cs="Times New Roman"/>
                <w:sz w:val="24"/>
                <w:szCs w:val="24"/>
              </w:rPr>
            </w:pPr>
            <w:r w:rsidRPr="005B2639">
              <w:rPr>
                <w:rFonts w:ascii="Times New Roman" w:hAnsi="Times New Roman" w:cs="Times New Roman"/>
                <w:sz w:val="24"/>
                <w:szCs w:val="24"/>
              </w:rPr>
              <w:t>Уровень доходов и социальный статус</w:t>
            </w:r>
          </w:p>
        </w:tc>
      </w:tr>
      <w:tr w:rsidR="00A461E2" w:rsidRPr="005B2639" w14:paraId="14A21F40" w14:textId="77777777" w:rsidTr="005847DC">
        <w:tc>
          <w:tcPr>
            <w:tcW w:w="4672" w:type="dxa"/>
          </w:tcPr>
          <w:p w14:paraId="2D30161B" w14:textId="77777777" w:rsidR="00E73639" w:rsidRPr="005B2639" w:rsidRDefault="00E73639" w:rsidP="00C90FF3">
            <w:pPr>
              <w:tabs>
                <w:tab w:val="left" w:pos="851"/>
              </w:tabs>
              <w:spacing w:line="240" w:lineRule="auto"/>
              <w:contextualSpacing/>
              <w:rPr>
                <w:rFonts w:ascii="Times New Roman" w:hAnsi="Times New Roman" w:cs="Times New Roman"/>
                <w:sz w:val="24"/>
                <w:szCs w:val="24"/>
              </w:rPr>
            </w:pPr>
            <w:proofErr w:type="spellStart"/>
            <w:r w:rsidRPr="005B2639">
              <w:rPr>
                <w:rFonts w:ascii="Times New Roman" w:hAnsi="Times New Roman" w:cs="Times New Roman"/>
                <w:sz w:val="24"/>
                <w:szCs w:val="24"/>
              </w:rPr>
              <w:lastRenderedPageBreak/>
              <w:t>Психографический</w:t>
            </w:r>
            <w:proofErr w:type="spellEnd"/>
          </w:p>
        </w:tc>
        <w:tc>
          <w:tcPr>
            <w:tcW w:w="4673" w:type="dxa"/>
          </w:tcPr>
          <w:p w14:paraId="28CCD27E" w14:textId="77777777" w:rsidR="00E73639" w:rsidRPr="005B2639" w:rsidRDefault="00E73639" w:rsidP="00C90FF3">
            <w:pPr>
              <w:tabs>
                <w:tab w:val="left" w:pos="178"/>
              </w:tabs>
              <w:spacing w:line="240" w:lineRule="auto"/>
              <w:ind w:left="-106"/>
              <w:contextualSpacing/>
              <w:rPr>
                <w:rFonts w:ascii="Times New Roman" w:hAnsi="Times New Roman" w:cs="Times New Roman"/>
                <w:sz w:val="24"/>
                <w:szCs w:val="24"/>
              </w:rPr>
            </w:pPr>
            <w:r w:rsidRPr="005B2639">
              <w:rPr>
                <w:rFonts w:ascii="Times New Roman" w:hAnsi="Times New Roman" w:cs="Times New Roman"/>
                <w:sz w:val="24"/>
                <w:szCs w:val="24"/>
              </w:rPr>
              <w:t>Образ жизни</w:t>
            </w:r>
          </w:p>
          <w:p w14:paraId="54B3E697" w14:textId="77777777" w:rsidR="00E73639" w:rsidRPr="005B2639" w:rsidRDefault="00E73639" w:rsidP="00C90FF3">
            <w:pPr>
              <w:tabs>
                <w:tab w:val="left" w:pos="178"/>
              </w:tabs>
              <w:spacing w:line="240" w:lineRule="auto"/>
              <w:ind w:left="-106"/>
              <w:contextualSpacing/>
              <w:rPr>
                <w:rFonts w:ascii="Times New Roman" w:hAnsi="Times New Roman" w:cs="Times New Roman"/>
                <w:b/>
                <w:bCs/>
                <w:sz w:val="24"/>
                <w:szCs w:val="24"/>
              </w:rPr>
            </w:pPr>
            <w:r w:rsidRPr="005B2639">
              <w:rPr>
                <w:rFonts w:ascii="Times New Roman" w:hAnsi="Times New Roman" w:cs="Times New Roman"/>
                <w:sz w:val="24"/>
                <w:szCs w:val="24"/>
              </w:rPr>
              <w:t>Особенности личности</w:t>
            </w:r>
          </w:p>
        </w:tc>
      </w:tr>
      <w:tr w:rsidR="00A461E2" w:rsidRPr="005B2639" w14:paraId="26FBAEB1" w14:textId="77777777" w:rsidTr="005847DC">
        <w:tc>
          <w:tcPr>
            <w:tcW w:w="4672" w:type="dxa"/>
          </w:tcPr>
          <w:p w14:paraId="2A959F69" w14:textId="77777777" w:rsidR="00E73639" w:rsidRPr="005B2639" w:rsidRDefault="00E73639" w:rsidP="00C90FF3">
            <w:pPr>
              <w:tabs>
                <w:tab w:val="left" w:pos="851"/>
              </w:tabs>
              <w:spacing w:line="240" w:lineRule="auto"/>
              <w:contextualSpacing/>
              <w:rPr>
                <w:rFonts w:ascii="Times New Roman" w:hAnsi="Times New Roman" w:cs="Times New Roman"/>
                <w:sz w:val="24"/>
                <w:szCs w:val="24"/>
              </w:rPr>
            </w:pPr>
            <w:r w:rsidRPr="005B2639">
              <w:rPr>
                <w:rFonts w:ascii="Times New Roman" w:hAnsi="Times New Roman" w:cs="Times New Roman"/>
                <w:sz w:val="24"/>
                <w:szCs w:val="24"/>
              </w:rPr>
              <w:t>Поведенческий</w:t>
            </w:r>
          </w:p>
        </w:tc>
        <w:tc>
          <w:tcPr>
            <w:tcW w:w="4673" w:type="dxa"/>
          </w:tcPr>
          <w:p w14:paraId="49114BB9" w14:textId="77777777" w:rsidR="00E73639" w:rsidRPr="005B2639" w:rsidRDefault="00E73639" w:rsidP="00C90FF3">
            <w:pPr>
              <w:tabs>
                <w:tab w:val="left" w:pos="178"/>
              </w:tabs>
              <w:spacing w:line="240" w:lineRule="auto"/>
              <w:ind w:left="-106"/>
              <w:contextualSpacing/>
              <w:rPr>
                <w:rFonts w:ascii="Times New Roman" w:hAnsi="Times New Roman" w:cs="Times New Roman"/>
                <w:sz w:val="24"/>
                <w:szCs w:val="24"/>
              </w:rPr>
            </w:pPr>
            <w:r w:rsidRPr="005B2639">
              <w:rPr>
                <w:rFonts w:ascii="Times New Roman" w:hAnsi="Times New Roman" w:cs="Times New Roman"/>
                <w:sz w:val="24"/>
                <w:szCs w:val="24"/>
              </w:rPr>
              <w:t>Повод для совершения покупок</w:t>
            </w:r>
          </w:p>
          <w:p w14:paraId="3792C41C" w14:textId="77777777" w:rsidR="00E73639" w:rsidRPr="005B2639" w:rsidRDefault="00E73639" w:rsidP="00C90FF3">
            <w:pPr>
              <w:tabs>
                <w:tab w:val="left" w:pos="178"/>
              </w:tabs>
              <w:spacing w:line="240" w:lineRule="auto"/>
              <w:ind w:left="-106"/>
              <w:contextualSpacing/>
              <w:rPr>
                <w:rFonts w:ascii="Times New Roman" w:hAnsi="Times New Roman" w:cs="Times New Roman"/>
                <w:sz w:val="24"/>
                <w:szCs w:val="24"/>
              </w:rPr>
            </w:pPr>
            <w:r w:rsidRPr="005B2639">
              <w:rPr>
                <w:rFonts w:ascii="Times New Roman" w:hAnsi="Times New Roman" w:cs="Times New Roman"/>
                <w:sz w:val="24"/>
                <w:szCs w:val="24"/>
              </w:rPr>
              <w:t>Искомые блага</w:t>
            </w:r>
          </w:p>
          <w:p w14:paraId="147A4017" w14:textId="77777777" w:rsidR="00E73639" w:rsidRPr="005B2639" w:rsidRDefault="00E73639" w:rsidP="00C90FF3">
            <w:pPr>
              <w:tabs>
                <w:tab w:val="left" w:pos="178"/>
              </w:tabs>
              <w:spacing w:line="240" w:lineRule="auto"/>
              <w:ind w:left="-106"/>
              <w:contextualSpacing/>
              <w:rPr>
                <w:rFonts w:ascii="Times New Roman" w:hAnsi="Times New Roman" w:cs="Times New Roman"/>
                <w:sz w:val="24"/>
                <w:szCs w:val="24"/>
              </w:rPr>
            </w:pPr>
            <w:r w:rsidRPr="005B2639">
              <w:rPr>
                <w:rFonts w:ascii="Times New Roman" w:hAnsi="Times New Roman" w:cs="Times New Roman"/>
                <w:sz w:val="24"/>
                <w:szCs w:val="24"/>
              </w:rPr>
              <w:t>Статус пользователя</w:t>
            </w:r>
          </w:p>
          <w:p w14:paraId="30F964A2" w14:textId="77777777" w:rsidR="00E73639" w:rsidRPr="005B2639" w:rsidRDefault="00E73639" w:rsidP="00C90FF3">
            <w:pPr>
              <w:tabs>
                <w:tab w:val="left" w:pos="178"/>
              </w:tabs>
              <w:spacing w:line="240" w:lineRule="auto"/>
              <w:ind w:left="-106"/>
              <w:contextualSpacing/>
              <w:rPr>
                <w:rFonts w:ascii="Times New Roman" w:hAnsi="Times New Roman" w:cs="Times New Roman"/>
                <w:sz w:val="24"/>
                <w:szCs w:val="24"/>
              </w:rPr>
            </w:pPr>
            <w:r w:rsidRPr="005B2639">
              <w:rPr>
                <w:rFonts w:ascii="Times New Roman" w:hAnsi="Times New Roman" w:cs="Times New Roman"/>
                <w:sz w:val="24"/>
                <w:szCs w:val="24"/>
              </w:rPr>
              <w:t>Интенсивность потребления</w:t>
            </w:r>
          </w:p>
          <w:p w14:paraId="6A96701E" w14:textId="77777777" w:rsidR="00E73639" w:rsidRPr="005B2639" w:rsidRDefault="00E73639" w:rsidP="00C90FF3">
            <w:pPr>
              <w:tabs>
                <w:tab w:val="left" w:pos="178"/>
              </w:tabs>
              <w:spacing w:line="240" w:lineRule="auto"/>
              <w:ind w:left="-106"/>
              <w:contextualSpacing/>
              <w:rPr>
                <w:rFonts w:ascii="Times New Roman" w:hAnsi="Times New Roman" w:cs="Times New Roman"/>
                <w:sz w:val="24"/>
                <w:szCs w:val="24"/>
              </w:rPr>
            </w:pPr>
            <w:r w:rsidRPr="005B2639">
              <w:rPr>
                <w:rFonts w:ascii="Times New Roman" w:hAnsi="Times New Roman" w:cs="Times New Roman"/>
                <w:sz w:val="24"/>
                <w:szCs w:val="24"/>
              </w:rPr>
              <w:t>Степень лояльности</w:t>
            </w:r>
          </w:p>
          <w:p w14:paraId="285823DD" w14:textId="77777777" w:rsidR="00E73639" w:rsidRPr="005B2639" w:rsidRDefault="00E73639" w:rsidP="00C90FF3">
            <w:pPr>
              <w:tabs>
                <w:tab w:val="left" w:pos="178"/>
              </w:tabs>
              <w:spacing w:line="240" w:lineRule="auto"/>
              <w:ind w:left="-106"/>
              <w:contextualSpacing/>
              <w:rPr>
                <w:rFonts w:ascii="Times New Roman" w:hAnsi="Times New Roman" w:cs="Times New Roman"/>
                <w:sz w:val="24"/>
                <w:szCs w:val="24"/>
              </w:rPr>
            </w:pPr>
            <w:r w:rsidRPr="005B2639">
              <w:rPr>
                <w:rFonts w:ascii="Times New Roman" w:hAnsi="Times New Roman" w:cs="Times New Roman"/>
                <w:sz w:val="24"/>
                <w:szCs w:val="24"/>
              </w:rPr>
              <w:t>Степень готовности к покупке</w:t>
            </w:r>
          </w:p>
          <w:p w14:paraId="58649D84" w14:textId="77777777" w:rsidR="00E73639" w:rsidRPr="005B2639" w:rsidRDefault="00E73639" w:rsidP="00C90FF3">
            <w:pPr>
              <w:tabs>
                <w:tab w:val="left" w:pos="178"/>
              </w:tabs>
              <w:spacing w:line="240" w:lineRule="auto"/>
              <w:ind w:left="-106"/>
              <w:contextualSpacing/>
              <w:rPr>
                <w:rFonts w:ascii="Times New Roman" w:hAnsi="Times New Roman" w:cs="Times New Roman"/>
                <w:sz w:val="24"/>
                <w:szCs w:val="24"/>
              </w:rPr>
            </w:pPr>
            <w:r w:rsidRPr="005B2639">
              <w:rPr>
                <w:rFonts w:ascii="Times New Roman" w:hAnsi="Times New Roman" w:cs="Times New Roman"/>
                <w:sz w:val="24"/>
                <w:szCs w:val="24"/>
              </w:rPr>
              <w:t>Отношение к товару</w:t>
            </w:r>
          </w:p>
        </w:tc>
      </w:tr>
    </w:tbl>
    <w:p w14:paraId="09480794" w14:textId="3436CD7B" w:rsidR="00E73639" w:rsidRPr="005B2639" w:rsidRDefault="00E73639" w:rsidP="00E94EF8">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Разбиение по данным принципам имеет огромную роль. Так как потребители отличаются запросами даже имея самые маленькие отличия, которые, казалось бы, не могут повлиять на изменение спроса. Прямым доказательством служит ситуация с компанией «</w:t>
      </w:r>
      <w:proofErr w:type="spellStart"/>
      <w:r w:rsidRPr="005B2639">
        <w:rPr>
          <w:rFonts w:ascii="Times New Roman" w:hAnsi="Times New Roman" w:cs="Times New Roman"/>
          <w:sz w:val="28"/>
          <w:szCs w:val="28"/>
        </w:rPr>
        <w:t>Элейб</w:t>
      </w:r>
      <w:proofErr w:type="spellEnd"/>
      <w:r w:rsidRPr="005B2639">
        <w:rPr>
          <w:rFonts w:ascii="Times New Roman" w:hAnsi="Times New Roman" w:cs="Times New Roman"/>
          <w:sz w:val="28"/>
          <w:szCs w:val="28"/>
        </w:rPr>
        <w:t xml:space="preserve"> продактс». При выходе на рынок детских товаров, компания, подробно изучившая данных конечных потребителей</w:t>
      </w:r>
      <w:r w:rsidR="0030703B">
        <w:rPr>
          <w:rFonts w:ascii="Times New Roman" w:hAnsi="Times New Roman" w:cs="Times New Roman"/>
          <w:sz w:val="28"/>
          <w:szCs w:val="28"/>
        </w:rPr>
        <w:t xml:space="preserve">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а именно детей от 0 до года, выявила различия между их потребностями. Так фирма выпустила на рынок 12 различных игрушек, предназначенных для детей в возрасте от 3</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 xml:space="preserve">х месяцев до года, для последовательного использования. Начиная от того момента, когда дети только начинают обращать на них внимание, дотягиваться, хватать и </w:t>
      </w:r>
      <w:proofErr w:type="spellStart"/>
      <w:r w:rsidRPr="005B2639">
        <w:rPr>
          <w:rFonts w:ascii="Times New Roman" w:hAnsi="Times New Roman" w:cs="Times New Roman"/>
          <w:sz w:val="28"/>
          <w:szCs w:val="28"/>
        </w:rPr>
        <w:t>т.д</w:t>
      </w:r>
      <w:proofErr w:type="spellEnd"/>
      <w:r w:rsidRPr="005B2639">
        <w:rPr>
          <w:rFonts w:ascii="Times New Roman" w:hAnsi="Times New Roman" w:cs="Times New Roman"/>
          <w:sz w:val="28"/>
          <w:szCs w:val="28"/>
        </w:rPr>
        <w:t xml:space="preserve"> Такая детальная сегментация позволила мамам без труда выбрать нужную игрушку для развития, зная только возраст своего ребёнка. </w:t>
      </w:r>
    </w:p>
    <w:p w14:paraId="2B57741C" w14:textId="77777777"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Ещё одним примером может послужить знаменитый «Форд мотор», который разработал автомобиль «Мустанг» специально для молодой аудитории, основываясь на запросах молодых людей, которые хотели приобрести недорогой автомобиль.</w:t>
      </w:r>
    </w:p>
    <w:p w14:paraId="0F07CA86" w14:textId="5187C558"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Таким образом мы пришли выводу, о том, что сегментирование является неотъемлемым процессом в маркетинговой стратегии любого предприятия. Но, процесс выбора целевого рынка и сегментов обслуживания является довольно длительным и сложным процессом, требующих огромных усилий. Но это еще не все, сегментирование имеет некоторые особенности и сложности. Ведь часто бывает так, что процесс сегментирования не приносит желаемого результата вследствие возникновения каких</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 xml:space="preserve">либо проблем. </w:t>
      </w:r>
    </w:p>
    <w:p w14:paraId="38F11D6B" w14:textId="77777777"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Самыми распространёнными проблемами считаются неправильный выбор целевого сегмента, слишком высокую дифференциацию или же концентрацию. </w:t>
      </w:r>
    </w:p>
    <w:p w14:paraId="15026831" w14:textId="77777777"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lastRenderedPageBreak/>
        <w:t>Целевой сегмент является неправильно выбранным, в большинстве случаев, по причине явных нарушений следования критериям сегментации. Это влечёт в дальнейшем ряд негативных последствий начиная от разработки и заканчивая внедрением неподходящего или неверного плана маркетинга для данного сегмента, а вследствие, к провалу всей маркетинговой деятельности в целом.</w:t>
      </w:r>
    </w:p>
    <w:p w14:paraId="1863DCDF" w14:textId="77777777"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Слишком завышенный уровень сегментации, также не является верным решением. Часто излишняя сегментация бывает вызвана </w:t>
      </w:r>
      <w:proofErr w:type="spellStart"/>
      <w:r w:rsidRPr="005B2639">
        <w:rPr>
          <w:rFonts w:ascii="Times New Roman" w:hAnsi="Times New Roman" w:cs="Times New Roman"/>
          <w:sz w:val="28"/>
          <w:szCs w:val="28"/>
        </w:rPr>
        <w:t>черезмерно</w:t>
      </w:r>
      <w:proofErr w:type="spellEnd"/>
      <w:r w:rsidRPr="005B2639">
        <w:rPr>
          <w:rFonts w:ascii="Times New Roman" w:hAnsi="Times New Roman" w:cs="Times New Roman"/>
          <w:sz w:val="28"/>
          <w:szCs w:val="28"/>
        </w:rPr>
        <w:t xml:space="preserve"> дифференцированным маркетингом, что влечёт за собой последствия в виде излишних маркетинговых, а также производственных издержек. </w:t>
      </w:r>
    </w:p>
    <w:p w14:paraId="4A1D0BE9" w14:textId="3D792439" w:rsidR="00E73639" w:rsidRPr="005B2639" w:rsidRDefault="00E73639" w:rsidP="00DE33C0">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Когда компания концентрирует усилия и внимание лишь на одном конкретном рыночном сегменте и не обращает внимания на остальные, даже если они не уступают им по привлекательности, то она также несет потери в маркетинговой деятельности по освоению сегмента. Так, </w:t>
      </w:r>
      <w:proofErr w:type="spellStart"/>
      <w:r w:rsidRPr="005B2639">
        <w:rPr>
          <w:rFonts w:ascii="Times New Roman" w:hAnsi="Times New Roman" w:cs="Times New Roman"/>
          <w:sz w:val="28"/>
          <w:szCs w:val="28"/>
        </w:rPr>
        <w:t>черезмерная</w:t>
      </w:r>
      <w:proofErr w:type="spellEnd"/>
      <w:r w:rsidRPr="005B2639">
        <w:rPr>
          <w:rFonts w:ascii="Times New Roman" w:hAnsi="Times New Roman" w:cs="Times New Roman"/>
          <w:sz w:val="28"/>
          <w:szCs w:val="28"/>
        </w:rPr>
        <w:t xml:space="preserve"> концентрация возможностей фирм</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производителей лишь на выпуске модной одежды, предназначенной для избалованной молодёжи, привела к тому, что этот сегмент стал просто перенасыщен, а сегменты</w:t>
      </w:r>
      <w:r w:rsidR="00B0406F">
        <w:rPr>
          <w:rFonts w:ascii="Times New Roman" w:hAnsi="Times New Roman" w:cs="Times New Roman"/>
          <w:sz w:val="28"/>
          <w:szCs w:val="28"/>
        </w:rPr>
        <w:t>,</w:t>
      </w:r>
      <w:r w:rsidRPr="005B2639">
        <w:rPr>
          <w:rFonts w:ascii="Times New Roman" w:hAnsi="Times New Roman" w:cs="Times New Roman"/>
          <w:sz w:val="28"/>
          <w:szCs w:val="28"/>
        </w:rPr>
        <w:t xml:space="preserve"> предпочитающие более спокойный стиль в одежде</w:t>
      </w:r>
      <w:r w:rsidR="0030703B">
        <w:rPr>
          <w:rFonts w:ascii="Times New Roman" w:hAnsi="Times New Roman" w:cs="Times New Roman"/>
          <w:sz w:val="28"/>
          <w:szCs w:val="28"/>
        </w:rPr>
        <w:t xml:space="preserve">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 xml:space="preserve">взрослое поколение или менее экстравагантная молодежь, остались без должного внимания. Хотя, спрос в данных сегментах высокий, фирмы продолжают их игнорировать и ничего не замечая продолжают усиленно действовать в перенасыщенном не перспективном сегменте. </w:t>
      </w:r>
    </w:p>
    <w:p w14:paraId="575ECCA0" w14:textId="1C4F0FDD"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Это далеко не все трудности и проблемы, которым подвержена сегментация. </w:t>
      </w:r>
      <w:r w:rsidRPr="005B2639">
        <w:rPr>
          <w:rFonts w:ascii="Times New Roman" w:hAnsi="Times New Roman" w:cs="Times New Roman"/>
          <w:sz w:val="28"/>
          <w:szCs w:val="28"/>
          <w:shd w:val="clear" w:color="auto" w:fill="FFFFFF"/>
        </w:rPr>
        <w:t xml:space="preserve">Так, Кеннеди и Эренбург (2001 год) всесторонне исследовали методы сегментации и выразили скептическое отношение к некоторым выводам. Они указывают на то, что в литературе, посвященной проблемам сегментации, практически не встречаются примеры успешного использования результатов анализа. Как правило, почти все исследования касаются способов и методов анализа. О результатах обычно даже не упоминается. Основываясь на изучении значительного объема коммерческой информации, они обнаружили, что, вопреки распространенному мнению, трудно найти </w:t>
      </w:r>
      <w:r w:rsidRPr="005B2639">
        <w:rPr>
          <w:rFonts w:ascii="Times New Roman" w:hAnsi="Times New Roman" w:cs="Times New Roman"/>
          <w:sz w:val="28"/>
          <w:szCs w:val="28"/>
          <w:shd w:val="clear" w:color="auto" w:fill="FFFFFF"/>
        </w:rPr>
        <w:lastRenderedPageBreak/>
        <w:t xml:space="preserve">демографические различия между людьми, которые предпочитают разные бренды в рамках одной товарной категории. Так, в действительности, практически нет никакой разницы между пользователями кредитных карт </w:t>
      </w:r>
      <w:proofErr w:type="spellStart"/>
      <w:r w:rsidRPr="005B2639">
        <w:rPr>
          <w:rFonts w:ascii="Times New Roman" w:hAnsi="Times New Roman" w:cs="Times New Roman"/>
          <w:sz w:val="28"/>
          <w:szCs w:val="28"/>
          <w:shd w:val="clear" w:color="auto" w:fill="FFFFFF"/>
        </w:rPr>
        <w:t>Visa</w:t>
      </w:r>
      <w:proofErr w:type="spellEnd"/>
      <w:r w:rsidRPr="005B2639">
        <w:rPr>
          <w:rFonts w:ascii="Times New Roman" w:hAnsi="Times New Roman" w:cs="Times New Roman"/>
          <w:sz w:val="28"/>
          <w:szCs w:val="28"/>
          <w:shd w:val="clear" w:color="auto" w:fill="FFFFFF"/>
        </w:rPr>
        <w:t xml:space="preserve"> и </w:t>
      </w:r>
      <w:proofErr w:type="spellStart"/>
      <w:r w:rsidRPr="005B2639">
        <w:rPr>
          <w:rFonts w:ascii="Times New Roman" w:hAnsi="Times New Roman" w:cs="Times New Roman"/>
          <w:sz w:val="28"/>
          <w:szCs w:val="28"/>
          <w:shd w:val="clear" w:color="auto" w:fill="FFFFFF"/>
        </w:rPr>
        <w:t>Mastercard</w:t>
      </w:r>
      <w:proofErr w:type="spellEnd"/>
      <w:r w:rsidRPr="005B2639">
        <w:rPr>
          <w:rFonts w:ascii="Times New Roman" w:hAnsi="Times New Roman" w:cs="Times New Roman"/>
          <w:sz w:val="28"/>
          <w:szCs w:val="28"/>
          <w:shd w:val="clear" w:color="auto" w:fill="FFFFFF"/>
        </w:rPr>
        <w:t xml:space="preserve">, между водителями BMW и "мерседесов", или между потребителями кофе марок </w:t>
      </w:r>
      <w:proofErr w:type="spellStart"/>
      <w:r w:rsidRPr="005B2639">
        <w:rPr>
          <w:rFonts w:ascii="Times New Roman" w:hAnsi="Times New Roman" w:cs="Times New Roman"/>
          <w:sz w:val="28"/>
          <w:szCs w:val="28"/>
          <w:shd w:val="clear" w:color="auto" w:fill="FFFFFF"/>
        </w:rPr>
        <w:t>Nescafe</w:t>
      </w:r>
      <w:proofErr w:type="spellEnd"/>
      <w:r w:rsidRPr="005B2639">
        <w:rPr>
          <w:rFonts w:ascii="Times New Roman" w:hAnsi="Times New Roman" w:cs="Times New Roman"/>
          <w:sz w:val="28"/>
          <w:szCs w:val="28"/>
          <w:shd w:val="clear" w:color="auto" w:fill="FFFFFF"/>
        </w:rPr>
        <w:t xml:space="preserve"> или </w:t>
      </w:r>
      <w:proofErr w:type="spellStart"/>
      <w:r w:rsidRPr="005B2639">
        <w:rPr>
          <w:rFonts w:ascii="Times New Roman" w:hAnsi="Times New Roman" w:cs="Times New Roman"/>
          <w:sz w:val="28"/>
          <w:szCs w:val="28"/>
          <w:shd w:val="clear" w:color="auto" w:fill="FFFFFF"/>
        </w:rPr>
        <w:t>Kenco</w:t>
      </w:r>
      <w:proofErr w:type="spellEnd"/>
      <w:r w:rsidRPr="005B2639">
        <w:rPr>
          <w:rFonts w:ascii="Times New Roman" w:hAnsi="Times New Roman" w:cs="Times New Roman"/>
          <w:sz w:val="28"/>
          <w:szCs w:val="28"/>
          <w:shd w:val="clear" w:color="auto" w:fill="FFFFFF"/>
        </w:rPr>
        <w:t>.</w:t>
      </w:r>
      <w:r w:rsidR="00A923F1" w:rsidRPr="005B2639">
        <w:rPr>
          <w:rFonts w:ascii="Times New Roman" w:hAnsi="Times New Roman" w:cs="Times New Roman"/>
          <w:sz w:val="28"/>
          <w:szCs w:val="28"/>
          <w:shd w:val="clear" w:color="auto" w:fill="FFFFFF"/>
        </w:rPr>
        <w:t xml:space="preserve"> </w:t>
      </w:r>
      <w:r w:rsidRPr="005B2639">
        <w:rPr>
          <w:rFonts w:ascii="Times New Roman" w:hAnsi="Times New Roman" w:cs="Times New Roman"/>
          <w:sz w:val="28"/>
          <w:szCs w:val="28"/>
          <w:shd w:val="clear" w:color="auto" w:fill="FFFFFF"/>
        </w:rPr>
        <w:t xml:space="preserve"> Однако они оптимистически настроены в отношении недостаточной сегментации брендов для их позиционирования, таргетирования и других маркетинговых функций. Это значительно упрощает работу маркетологов. Специалисты по маркетингу получают возможность работать в обширном, практически неограниченном пространстве, не разделенном на сегменты. Хотя в несегментированном пространстве больше конкурентов, там также больше простора для так называемого "прямого" маркетинга, и больше потребность в нем.</w:t>
      </w:r>
      <w:r w:rsidR="00A923F1" w:rsidRPr="005B2639">
        <w:rPr>
          <w:rFonts w:ascii="Times New Roman" w:hAnsi="Times New Roman" w:cs="Times New Roman"/>
          <w:sz w:val="28"/>
          <w:szCs w:val="28"/>
          <w:shd w:val="clear" w:color="auto" w:fill="FFFFFF"/>
        </w:rPr>
        <w:t xml:space="preserve"> [21]</w:t>
      </w:r>
    </w:p>
    <w:p w14:paraId="6ADCEDF0" w14:textId="4F8887D0" w:rsidR="00E73639" w:rsidRPr="005B2639" w:rsidRDefault="00E73639" w:rsidP="00B7780F">
      <w:pPr>
        <w:pStyle w:val="a7"/>
        <w:shd w:val="clear" w:color="auto" w:fill="FFFFFF"/>
        <w:tabs>
          <w:tab w:val="left" w:pos="851"/>
        </w:tabs>
        <w:spacing w:before="0" w:beforeAutospacing="0" w:after="0" w:afterAutospacing="0" w:line="360" w:lineRule="auto"/>
        <w:ind w:firstLine="567"/>
        <w:contextualSpacing/>
        <w:jc w:val="both"/>
        <w:rPr>
          <w:sz w:val="28"/>
          <w:szCs w:val="28"/>
        </w:rPr>
      </w:pPr>
      <w:r w:rsidRPr="005B2639">
        <w:rPr>
          <w:sz w:val="28"/>
          <w:szCs w:val="28"/>
        </w:rPr>
        <w:t>Они настаивают на простоте и предостерегают о наметивш</w:t>
      </w:r>
      <w:r w:rsidR="00A923F1" w:rsidRPr="005B2639">
        <w:rPr>
          <w:sz w:val="28"/>
          <w:szCs w:val="28"/>
        </w:rPr>
        <w:t>и</w:t>
      </w:r>
      <w:r w:rsidRPr="005B2639">
        <w:rPr>
          <w:sz w:val="28"/>
          <w:szCs w:val="28"/>
        </w:rPr>
        <w:t>йся тенденции загонять таргетирование в слишком узкие рамки, основываясь только на демографическом анализе, когда различия между сегментами не совсем ясны. Хочется поверить в то, что сложные методы, такие как структурное моделирование или комплексный анализ, помогут выявить больше мнимых различий, чем реальных. В этом случае маркетологи загипнотизированы очевидной сложностью используемых методов анализа. В конце концов, не имеет смысла использовать передовые статистические методы, чтобы случайно обнаружить тот факт, что именно владельцы кошек являются, в большинстве случаев, покупателями кошачьего корма, или что некоторые из них покупают для своих питомцев только сухой корм. Иногда простой анализ небольших подмножеств данных может сказать специалисту по маркетингу все, что ему надо знать о демографических различиях.</w:t>
      </w:r>
    </w:p>
    <w:p w14:paraId="38A10BE5" w14:textId="66DBFE4F" w:rsidR="00E73639" w:rsidRPr="005B2639" w:rsidRDefault="00E73639" w:rsidP="00B7780F">
      <w:pPr>
        <w:pStyle w:val="a7"/>
        <w:shd w:val="clear" w:color="auto" w:fill="FFFFFF"/>
        <w:tabs>
          <w:tab w:val="left" w:pos="851"/>
        </w:tabs>
        <w:spacing w:before="0" w:beforeAutospacing="0" w:after="0" w:afterAutospacing="0" w:line="360" w:lineRule="auto"/>
        <w:ind w:firstLine="567"/>
        <w:contextualSpacing/>
        <w:jc w:val="both"/>
        <w:rPr>
          <w:sz w:val="28"/>
          <w:szCs w:val="28"/>
        </w:rPr>
      </w:pPr>
      <w:r w:rsidRPr="005B2639">
        <w:rPr>
          <w:sz w:val="28"/>
          <w:szCs w:val="28"/>
        </w:rPr>
        <w:t xml:space="preserve">Они пришли к заключению, что сегментирование по демографическому принципу часто используется недостаточно эффективно в отношении маркетинга, даже там, где оно имеет место. Например, данные индекса целевых групп в отношении британской компании WH </w:t>
      </w:r>
      <w:proofErr w:type="spellStart"/>
      <w:r w:rsidRPr="005B2639">
        <w:rPr>
          <w:sz w:val="28"/>
          <w:szCs w:val="28"/>
        </w:rPr>
        <w:t>Smith</w:t>
      </w:r>
      <w:proofErr w:type="spellEnd"/>
      <w:r w:rsidRPr="005B2639">
        <w:rPr>
          <w:sz w:val="28"/>
          <w:szCs w:val="28"/>
        </w:rPr>
        <w:t xml:space="preserve">, занятой в сфере розничной торговли, показали, что мужчины охотнее покупают канцтовары у определенного торговца, чем у его конкурентов. Среди ее клиентов на 6% </w:t>
      </w:r>
      <w:r w:rsidRPr="005B2639">
        <w:rPr>
          <w:sz w:val="28"/>
          <w:szCs w:val="28"/>
        </w:rPr>
        <w:lastRenderedPageBreak/>
        <w:t>больше покупателей</w:t>
      </w:r>
      <w:r w:rsidR="00B04C63">
        <w:rPr>
          <w:sz w:val="28"/>
          <w:szCs w:val="28"/>
        </w:rPr>
        <w:t xml:space="preserve"> ˗ </w:t>
      </w:r>
      <w:r w:rsidRPr="005B2639">
        <w:rPr>
          <w:sz w:val="28"/>
          <w:szCs w:val="28"/>
        </w:rPr>
        <w:t xml:space="preserve">мужчин в сравнении с конкурентами. Но что должна делать компания WH </w:t>
      </w:r>
      <w:proofErr w:type="spellStart"/>
      <w:r w:rsidRPr="005B2639">
        <w:rPr>
          <w:sz w:val="28"/>
          <w:szCs w:val="28"/>
        </w:rPr>
        <w:t>Smith</w:t>
      </w:r>
      <w:proofErr w:type="spellEnd"/>
      <w:r w:rsidRPr="005B2639">
        <w:rPr>
          <w:sz w:val="28"/>
          <w:szCs w:val="28"/>
        </w:rPr>
        <w:t xml:space="preserve"> с этой информацией? Да, вероятно, ничего особенного. Так же тот факт, что ежегодно к компании BMW приходят много бывших клиентов </w:t>
      </w:r>
      <w:proofErr w:type="spellStart"/>
      <w:r w:rsidRPr="005B2639">
        <w:rPr>
          <w:sz w:val="28"/>
          <w:szCs w:val="28"/>
        </w:rPr>
        <w:t>Mercedes</w:t>
      </w:r>
      <w:proofErr w:type="spellEnd"/>
      <w:r w:rsidRPr="005B2639">
        <w:rPr>
          <w:sz w:val="28"/>
          <w:szCs w:val="28"/>
        </w:rPr>
        <w:t>, может не иметь особого значения, поскольку большую часть клиентов ей, по</w:t>
      </w:r>
      <w:r w:rsidR="00B04C63">
        <w:rPr>
          <w:sz w:val="28"/>
          <w:szCs w:val="28"/>
        </w:rPr>
        <w:t xml:space="preserve"> ˗ </w:t>
      </w:r>
      <w:r w:rsidRPr="005B2639">
        <w:rPr>
          <w:sz w:val="28"/>
          <w:szCs w:val="28"/>
        </w:rPr>
        <w:t>прежнему, поставляет массовый рынок. Массовый рынок очень широк, и следует ожидать не только миграции клиентов от одного бренда роскошных автомобилей к другому, но и уравнивания численности клиентов у различных конкурентов.</w:t>
      </w:r>
      <w:r w:rsidR="00A923F1" w:rsidRPr="005B2639">
        <w:rPr>
          <w:sz w:val="28"/>
          <w:szCs w:val="28"/>
        </w:rPr>
        <w:t xml:space="preserve"> [26]</w:t>
      </w:r>
    </w:p>
    <w:p w14:paraId="155225D6" w14:textId="20D1D1D5" w:rsidR="00E73639" w:rsidRPr="005B2639" w:rsidRDefault="00E73639" w:rsidP="00B7780F">
      <w:pPr>
        <w:pStyle w:val="a7"/>
        <w:shd w:val="clear" w:color="auto" w:fill="FFFFFF"/>
        <w:tabs>
          <w:tab w:val="left" w:pos="851"/>
        </w:tabs>
        <w:spacing w:before="0" w:beforeAutospacing="0" w:after="0" w:afterAutospacing="0" w:line="360" w:lineRule="auto"/>
        <w:ind w:firstLine="567"/>
        <w:contextualSpacing/>
        <w:jc w:val="both"/>
        <w:rPr>
          <w:sz w:val="28"/>
          <w:szCs w:val="28"/>
        </w:rPr>
      </w:pPr>
      <w:r w:rsidRPr="005B2639">
        <w:rPr>
          <w:sz w:val="28"/>
          <w:szCs w:val="28"/>
        </w:rPr>
        <w:t>Сегментирование клиентов по демографическим признакам часто неэффективно. Люди могут покупать один и тот же товар совершенно по разным причинам или покупать разные товары по одной причине. Упрощенный анализ может привести к серьезным ошибкам маркетинга. Возьмем для примера двух матерей, находящихся практически в одинаковом положении, но имеющих совершенно разные запросы и установки.</w:t>
      </w:r>
    </w:p>
    <w:p w14:paraId="0B824DD3" w14:textId="026C6165" w:rsidR="00E73639" w:rsidRPr="005B2639" w:rsidRDefault="00E73639" w:rsidP="00B7780F">
      <w:pPr>
        <w:pStyle w:val="a7"/>
        <w:shd w:val="clear" w:color="auto" w:fill="FFFFFF"/>
        <w:tabs>
          <w:tab w:val="left" w:pos="851"/>
        </w:tabs>
        <w:spacing w:before="0" w:beforeAutospacing="0" w:after="0" w:afterAutospacing="0" w:line="360" w:lineRule="auto"/>
        <w:ind w:firstLine="567"/>
        <w:contextualSpacing/>
        <w:jc w:val="both"/>
        <w:rPr>
          <w:sz w:val="28"/>
          <w:szCs w:val="28"/>
        </w:rPr>
      </w:pPr>
      <w:r w:rsidRPr="005B2639">
        <w:rPr>
          <w:sz w:val="28"/>
          <w:szCs w:val="28"/>
        </w:rPr>
        <w:t>Компаниям необходимо понять, какие критерии сегментации являются значимыми дифференцирующими элементами. Клиенты, которые на первый взгляд кажутся одинаковыми, могут продемонстрировать совершенно разное поведение при совершении покупок, так как их внутренние запросы и установки могут сильно отличаться. Однако усилия профессионалов</w:t>
      </w:r>
      <w:r w:rsidR="00B04C63">
        <w:rPr>
          <w:sz w:val="28"/>
          <w:szCs w:val="28"/>
        </w:rPr>
        <w:t xml:space="preserve"> ˗ </w:t>
      </w:r>
      <w:r w:rsidRPr="005B2639">
        <w:rPr>
          <w:sz w:val="28"/>
          <w:szCs w:val="28"/>
        </w:rPr>
        <w:t>практиков в области маркетинга часто оказываются тщетными из</w:t>
      </w:r>
      <w:r w:rsidR="00B04C63">
        <w:rPr>
          <w:sz w:val="28"/>
          <w:szCs w:val="28"/>
        </w:rPr>
        <w:t xml:space="preserve"> ˗ </w:t>
      </w:r>
      <w:r w:rsidRPr="005B2639">
        <w:rPr>
          <w:sz w:val="28"/>
          <w:szCs w:val="28"/>
        </w:rPr>
        <w:t>за большой сложности сбора и использования данных о мотивах клиентов на практике. Базы данных о клиентах позволяют компаниям напрямую соотнести сегменты с прибыльностью, используя ценностно</w:t>
      </w:r>
      <w:r w:rsidR="00B04C63">
        <w:rPr>
          <w:sz w:val="28"/>
          <w:szCs w:val="28"/>
        </w:rPr>
        <w:t xml:space="preserve"> ˗ </w:t>
      </w:r>
      <w:r w:rsidRPr="005B2639">
        <w:rPr>
          <w:sz w:val="28"/>
          <w:szCs w:val="28"/>
        </w:rPr>
        <w:t xml:space="preserve">ориентированную сегментацию. Как отметил журнал </w:t>
      </w:r>
      <w:proofErr w:type="spellStart"/>
      <w:r w:rsidRPr="005B2639">
        <w:rPr>
          <w:sz w:val="28"/>
          <w:szCs w:val="28"/>
        </w:rPr>
        <w:t>Fortune</w:t>
      </w:r>
      <w:proofErr w:type="spellEnd"/>
      <w:r w:rsidRPr="005B2639">
        <w:rPr>
          <w:sz w:val="28"/>
          <w:szCs w:val="28"/>
        </w:rPr>
        <w:t>, удивительно, сколько руководящих работников не имеют ни малейшего понятия, насколько выгодными или невыгодными могут быть отдельные клиенты или потребительские сегменты. И все же сегментация является тем средством, с помощью которого компании составляют представление о потребительском портфеле своих клиентов и управляют им.</w:t>
      </w:r>
      <w:r w:rsidR="00A923F1" w:rsidRPr="005B2639">
        <w:rPr>
          <w:sz w:val="28"/>
          <w:szCs w:val="28"/>
        </w:rPr>
        <w:t xml:space="preserve"> [14]</w:t>
      </w:r>
    </w:p>
    <w:p w14:paraId="20F04B48" w14:textId="77777777" w:rsidR="00E73639" w:rsidRPr="005B2639" w:rsidRDefault="00E73639" w:rsidP="00B7780F">
      <w:pPr>
        <w:pStyle w:val="a7"/>
        <w:shd w:val="clear" w:color="auto" w:fill="FFFFFF"/>
        <w:tabs>
          <w:tab w:val="left" w:pos="851"/>
        </w:tabs>
        <w:spacing w:before="0" w:beforeAutospacing="0" w:after="0" w:afterAutospacing="0" w:line="360" w:lineRule="auto"/>
        <w:ind w:firstLine="567"/>
        <w:contextualSpacing/>
        <w:jc w:val="both"/>
        <w:rPr>
          <w:sz w:val="28"/>
          <w:szCs w:val="28"/>
        </w:rPr>
      </w:pPr>
      <w:r w:rsidRPr="005B2639">
        <w:rPr>
          <w:sz w:val="28"/>
          <w:szCs w:val="28"/>
        </w:rPr>
        <w:t xml:space="preserve">Логика традиционной сегментации прямолинейна: если вы подпадаете под определенный потребительский профиль, это означает, что вы будете </w:t>
      </w:r>
      <w:r w:rsidRPr="005B2639">
        <w:rPr>
          <w:sz w:val="28"/>
          <w:szCs w:val="28"/>
        </w:rPr>
        <w:lastRenderedPageBreak/>
        <w:t>определенным образом питаться, в определенных местах совершать покупки, иметь определенные (одни и те же!) интересы и пристрастия. Между тем, очевидно, что сведение выбора потребителя к простой зависимости от демографических, поведенческих или возрастных параметров недопустимо, хотя все вышеперечисленные факторы и оказывают определенное влияние на его поведение.</w:t>
      </w:r>
    </w:p>
    <w:p w14:paraId="3D84C267" w14:textId="6B6F84D5" w:rsidR="00E73639" w:rsidRPr="005B2639" w:rsidRDefault="00E73639" w:rsidP="00B7780F">
      <w:pPr>
        <w:pStyle w:val="a7"/>
        <w:shd w:val="clear" w:color="auto" w:fill="FFFFFF"/>
        <w:tabs>
          <w:tab w:val="left" w:pos="851"/>
        </w:tabs>
        <w:spacing w:before="0" w:beforeAutospacing="0" w:after="0" w:afterAutospacing="0" w:line="360" w:lineRule="auto"/>
        <w:ind w:firstLine="567"/>
        <w:contextualSpacing/>
        <w:jc w:val="both"/>
        <w:rPr>
          <w:sz w:val="28"/>
          <w:szCs w:val="28"/>
        </w:rPr>
      </w:pPr>
      <w:r w:rsidRPr="005B2639">
        <w:rPr>
          <w:sz w:val="28"/>
          <w:szCs w:val="28"/>
        </w:rPr>
        <w:t xml:space="preserve">Простой пример. Кто возьмется утверждать, что руководитель высшего звена, имеющий дорогой дом в престижном районе, не любит посещать распродажи? В некоторых случаях это утверждение может быть верным, а в некоторых </w:t>
      </w:r>
      <w:r w:rsidR="00B04C63">
        <w:rPr>
          <w:sz w:val="28"/>
          <w:szCs w:val="28"/>
        </w:rPr>
        <w:t xml:space="preserve">˗ </w:t>
      </w:r>
      <w:r w:rsidRPr="005B2639">
        <w:rPr>
          <w:sz w:val="28"/>
          <w:szCs w:val="28"/>
        </w:rPr>
        <w:t>нет. Ясно одно: здесь нет ярко выраженного профиля. Это показывает, что специфическое поведение потребителя, принадлежащего к определенному сегменту, не всегда определяется демографическим фактором.</w:t>
      </w:r>
    </w:p>
    <w:p w14:paraId="2922BA91" w14:textId="3E9FC25F" w:rsidR="00E73639" w:rsidRPr="005B2639" w:rsidRDefault="00E73639" w:rsidP="00B7780F">
      <w:pPr>
        <w:pStyle w:val="a7"/>
        <w:shd w:val="clear" w:color="auto" w:fill="FFFFFF"/>
        <w:tabs>
          <w:tab w:val="left" w:pos="851"/>
        </w:tabs>
        <w:spacing w:before="0" w:beforeAutospacing="0" w:after="0" w:afterAutospacing="0" w:line="360" w:lineRule="auto"/>
        <w:ind w:firstLine="567"/>
        <w:contextualSpacing/>
        <w:jc w:val="both"/>
        <w:rPr>
          <w:sz w:val="28"/>
          <w:szCs w:val="28"/>
        </w:rPr>
      </w:pPr>
      <w:r w:rsidRPr="005B2639">
        <w:rPr>
          <w:sz w:val="28"/>
          <w:szCs w:val="28"/>
        </w:rPr>
        <w:t>Ритейлеры давно обратили внимание на узость практического применения традиционной сегментации. Чтобы компенсировать ее уязвимость, розничные сети стали дополнительно вводить программы лояльности клиентов, основанные на выдаче дисконтных карт постоянным покупателям. Такие программы позволяют ритейлерам анализировать поведение потребителей на основании совершаемых ими покупок и сегментировать своих клиентов по критерию их ценности для компании. Для этого используется так называемый RFM</w:t>
      </w:r>
      <w:r w:rsidR="00B04C63">
        <w:rPr>
          <w:sz w:val="28"/>
          <w:szCs w:val="28"/>
        </w:rPr>
        <w:t xml:space="preserve"> ˗ </w:t>
      </w:r>
      <w:r w:rsidRPr="005B2639">
        <w:rPr>
          <w:sz w:val="28"/>
          <w:szCs w:val="28"/>
        </w:rPr>
        <w:t>анализ, или анализ периодичности, частоты и объема покупок (</w:t>
      </w:r>
      <w:proofErr w:type="spellStart"/>
      <w:r w:rsidRPr="005B2639">
        <w:rPr>
          <w:sz w:val="28"/>
          <w:szCs w:val="28"/>
        </w:rPr>
        <w:t>recency</w:t>
      </w:r>
      <w:proofErr w:type="spellEnd"/>
      <w:r w:rsidRPr="005B2639">
        <w:rPr>
          <w:sz w:val="28"/>
          <w:szCs w:val="28"/>
        </w:rPr>
        <w:t xml:space="preserve">, </w:t>
      </w:r>
      <w:proofErr w:type="spellStart"/>
      <w:r w:rsidRPr="005B2639">
        <w:rPr>
          <w:sz w:val="28"/>
          <w:szCs w:val="28"/>
        </w:rPr>
        <w:t>frequency</w:t>
      </w:r>
      <w:proofErr w:type="spellEnd"/>
      <w:r w:rsidRPr="005B2639">
        <w:rPr>
          <w:sz w:val="28"/>
          <w:szCs w:val="28"/>
        </w:rPr>
        <w:t xml:space="preserve">, </w:t>
      </w:r>
      <w:proofErr w:type="spellStart"/>
      <w:r w:rsidRPr="005B2639">
        <w:rPr>
          <w:sz w:val="28"/>
          <w:szCs w:val="28"/>
        </w:rPr>
        <w:t>monetary</w:t>
      </w:r>
      <w:proofErr w:type="spellEnd"/>
      <w:r w:rsidRPr="005B2639">
        <w:rPr>
          <w:sz w:val="28"/>
          <w:szCs w:val="28"/>
        </w:rPr>
        <w:t xml:space="preserve"> </w:t>
      </w:r>
      <w:proofErr w:type="spellStart"/>
      <w:r w:rsidRPr="005B2639">
        <w:rPr>
          <w:sz w:val="28"/>
          <w:szCs w:val="28"/>
        </w:rPr>
        <w:t>value</w:t>
      </w:r>
      <w:proofErr w:type="spellEnd"/>
      <w:r w:rsidRPr="005B2639">
        <w:rPr>
          <w:sz w:val="28"/>
          <w:szCs w:val="28"/>
        </w:rPr>
        <w:t>).</w:t>
      </w:r>
    </w:p>
    <w:p w14:paraId="345C1BA7" w14:textId="570F2526" w:rsidR="00E73639" w:rsidRPr="005B2639" w:rsidRDefault="00E73639" w:rsidP="00B7780F">
      <w:pPr>
        <w:pStyle w:val="a7"/>
        <w:shd w:val="clear" w:color="auto" w:fill="FFFFFF"/>
        <w:tabs>
          <w:tab w:val="left" w:pos="851"/>
        </w:tabs>
        <w:spacing w:before="0" w:beforeAutospacing="0" w:after="0" w:afterAutospacing="0" w:line="360" w:lineRule="auto"/>
        <w:ind w:firstLine="567"/>
        <w:contextualSpacing/>
        <w:jc w:val="both"/>
        <w:rPr>
          <w:sz w:val="28"/>
          <w:szCs w:val="28"/>
        </w:rPr>
      </w:pPr>
      <w:r w:rsidRPr="005B2639">
        <w:rPr>
          <w:sz w:val="28"/>
          <w:szCs w:val="28"/>
        </w:rPr>
        <w:t>Однако и этот метод оценки покупательского поведения не лишен слабых мест. Предс</w:t>
      </w:r>
      <w:r w:rsidR="001C62D5">
        <w:rPr>
          <w:sz w:val="28"/>
          <w:szCs w:val="28"/>
        </w:rPr>
        <w:t>тавим</w:t>
      </w:r>
      <w:r w:rsidRPr="005B2639">
        <w:rPr>
          <w:sz w:val="28"/>
          <w:szCs w:val="28"/>
        </w:rPr>
        <w:t xml:space="preserve"> себе двух "идентичных" покупателей X и Y, входящих в общую социально</w:t>
      </w:r>
      <w:r w:rsidR="00B04C63">
        <w:rPr>
          <w:sz w:val="28"/>
          <w:szCs w:val="28"/>
        </w:rPr>
        <w:t xml:space="preserve"> ˗ </w:t>
      </w:r>
      <w:r w:rsidRPr="005B2639">
        <w:rPr>
          <w:sz w:val="28"/>
          <w:szCs w:val="28"/>
        </w:rPr>
        <w:t>демографическую группу. Оба индивида тратят одну и ту же денежную сумму (160 долларов) в неделю, оба покупают примерно один и тот же набор товаров. Однако в то время, как наш условный X покупает продукты 5 раз в неделю по дороге с работы, условный Y совершает один грандиозный поход по магазинам в выходные, а подошедшие к концу продукты докупает ближе к четвергу.</w:t>
      </w:r>
      <w:r w:rsidR="00A923F1" w:rsidRPr="005B2639">
        <w:rPr>
          <w:sz w:val="28"/>
          <w:szCs w:val="28"/>
        </w:rPr>
        <w:t xml:space="preserve"> [25]</w:t>
      </w:r>
    </w:p>
    <w:p w14:paraId="4C9D9A60" w14:textId="402786F4" w:rsidR="00E73639" w:rsidRPr="005B2639" w:rsidRDefault="00E73639" w:rsidP="00B7780F">
      <w:pPr>
        <w:pStyle w:val="a7"/>
        <w:shd w:val="clear" w:color="auto" w:fill="FFFFFF"/>
        <w:tabs>
          <w:tab w:val="left" w:pos="851"/>
        </w:tabs>
        <w:spacing w:before="0" w:beforeAutospacing="0" w:after="0" w:afterAutospacing="0" w:line="360" w:lineRule="auto"/>
        <w:ind w:firstLine="567"/>
        <w:contextualSpacing/>
        <w:jc w:val="both"/>
        <w:rPr>
          <w:sz w:val="28"/>
          <w:szCs w:val="28"/>
        </w:rPr>
      </w:pPr>
      <w:r w:rsidRPr="005B2639">
        <w:rPr>
          <w:sz w:val="28"/>
          <w:szCs w:val="28"/>
        </w:rPr>
        <w:t xml:space="preserve">Казалось бы, эта небольшая разница в поведении не должна сказываться на оценке ценности этих клиентов. Еженедельно и тот, и другой оставляют в </w:t>
      </w:r>
      <w:r w:rsidRPr="005B2639">
        <w:rPr>
          <w:sz w:val="28"/>
          <w:szCs w:val="28"/>
        </w:rPr>
        <w:lastRenderedPageBreak/>
        <w:t>магазине одинаковую сумму. Но если мы рассмотрим поведение X и Y, используя RFM</w:t>
      </w:r>
      <w:r w:rsidR="00B04C63">
        <w:rPr>
          <w:sz w:val="28"/>
          <w:szCs w:val="28"/>
        </w:rPr>
        <w:t xml:space="preserve"> ˗ </w:t>
      </w:r>
      <w:r w:rsidRPr="005B2639">
        <w:rPr>
          <w:sz w:val="28"/>
          <w:szCs w:val="28"/>
        </w:rPr>
        <w:t xml:space="preserve">анализ, мы выясним, что эти потребители не имеют ничего общего: покупатель X совершает покупки на среднюю сумму 32 доллара, а покупатель Y </w:t>
      </w:r>
      <w:r w:rsidR="00B04C63">
        <w:rPr>
          <w:sz w:val="28"/>
          <w:szCs w:val="28"/>
        </w:rPr>
        <w:t xml:space="preserve"> ˗ </w:t>
      </w:r>
      <w:r w:rsidRPr="005B2639">
        <w:rPr>
          <w:sz w:val="28"/>
          <w:szCs w:val="28"/>
        </w:rPr>
        <w:t>на 80 долларов. Как вы считаете, кто из них, по мнению ритейлера, является более выгодным клиентом?</w:t>
      </w:r>
    </w:p>
    <w:p w14:paraId="5538445E" w14:textId="77777777" w:rsidR="00E73639" w:rsidRPr="005B2639" w:rsidRDefault="00E73639" w:rsidP="00B7780F">
      <w:pPr>
        <w:pStyle w:val="a7"/>
        <w:shd w:val="clear" w:color="auto" w:fill="FFFFFF"/>
        <w:tabs>
          <w:tab w:val="left" w:pos="851"/>
        </w:tabs>
        <w:spacing w:before="0" w:beforeAutospacing="0" w:after="0" w:afterAutospacing="0" w:line="360" w:lineRule="auto"/>
        <w:ind w:firstLine="567"/>
        <w:contextualSpacing/>
        <w:jc w:val="both"/>
        <w:rPr>
          <w:sz w:val="28"/>
          <w:szCs w:val="28"/>
        </w:rPr>
      </w:pPr>
      <w:r w:rsidRPr="005B2639">
        <w:rPr>
          <w:sz w:val="28"/>
          <w:szCs w:val="28"/>
        </w:rPr>
        <w:t>Впрочем, проблема может заключаться не только в правильном выборе переменных для сегментации. Некоторые эксперты считают, что традиционные методы сегментации ориентированы на неверные единицы сегментации!</w:t>
      </w:r>
    </w:p>
    <w:p w14:paraId="6AA3AEC6" w14:textId="2D3ED403" w:rsidR="00E73639" w:rsidRPr="005B2639" w:rsidRDefault="00E73639" w:rsidP="00B7780F">
      <w:pPr>
        <w:pStyle w:val="a7"/>
        <w:shd w:val="clear" w:color="auto" w:fill="FFFFFF"/>
        <w:tabs>
          <w:tab w:val="left" w:pos="851"/>
        </w:tabs>
        <w:spacing w:before="0" w:beforeAutospacing="0" w:after="0" w:afterAutospacing="0" w:line="360" w:lineRule="auto"/>
        <w:ind w:firstLine="567"/>
        <w:contextualSpacing/>
        <w:jc w:val="both"/>
        <w:rPr>
          <w:sz w:val="28"/>
          <w:szCs w:val="28"/>
        </w:rPr>
      </w:pPr>
      <w:r w:rsidRPr="005B2639">
        <w:rPr>
          <w:sz w:val="28"/>
          <w:szCs w:val="28"/>
        </w:rPr>
        <w:t>Вспомн</w:t>
      </w:r>
      <w:r w:rsidR="00A923F1" w:rsidRPr="005B2639">
        <w:rPr>
          <w:sz w:val="28"/>
          <w:szCs w:val="28"/>
        </w:rPr>
        <w:t>им</w:t>
      </w:r>
      <w:r w:rsidRPr="005B2639">
        <w:rPr>
          <w:sz w:val="28"/>
          <w:szCs w:val="28"/>
        </w:rPr>
        <w:t xml:space="preserve"> пример с покупателями X и Y. Предусмотрительный Y, вероятно, чтобы сэкономить время, решил закупать большинство продуктов раз в неделю. Приходя в магазин в выходной, он, скорее всего, будет приобретать крупные партии товаров самых разных категорий. Ближе к концу недели он совершит еще один поход по магазинам, чтобы докупить те продукты, которые подошли к концу. Придя в магазин во второй раз, он оставит там значительно меньшую сумму денег, а купленные им товары наверняка будут относиться к меньшему количеству категорий. Хотя это один и тот же клиент, приобретающий товары в одном и том же магазине, модели его поведения в разные дни недели так разительно отличаются, словно это два разных человека.</w:t>
      </w:r>
    </w:p>
    <w:p w14:paraId="2474DFF6" w14:textId="77777777" w:rsidR="00E73639" w:rsidRPr="005B2639" w:rsidRDefault="00E73639" w:rsidP="00B7780F">
      <w:pPr>
        <w:pStyle w:val="a7"/>
        <w:shd w:val="clear" w:color="auto" w:fill="FFFFFF"/>
        <w:tabs>
          <w:tab w:val="left" w:pos="851"/>
        </w:tabs>
        <w:spacing w:before="0" w:beforeAutospacing="0" w:after="0" w:afterAutospacing="0" w:line="360" w:lineRule="auto"/>
        <w:ind w:firstLine="567"/>
        <w:contextualSpacing/>
        <w:jc w:val="both"/>
        <w:rPr>
          <w:sz w:val="28"/>
          <w:szCs w:val="28"/>
        </w:rPr>
      </w:pPr>
      <w:r w:rsidRPr="005B2639">
        <w:rPr>
          <w:sz w:val="28"/>
          <w:szCs w:val="28"/>
        </w:rPr>
        <w:t>Не так давно в маркетинге не было ничего сложного. Компании работали в пределах относительно небольших географических регионов, всех потребителей различали по возрасту и, скажем, по величине доходов. Если в роли клиентов выступали компании, их делили на группы в зависимости от величины.</w:t>
      </w:r>
    </w:p>
    <w:p w14:paraId="32C0A7C6" w14:textId="77777777" w:rsidR="00E73639" w:rsidRPr="005B2639" w:rsidRDefault="00E73639" w:rsidP="00B7780F">
      <w:pPr>
        <w:pStyle w:val="a7"/>
        <w:shd w:val="clear" w:color="auto" w:fill="FFFFFF"/>
        <w:tabs>
          <w:tab w:val="left" w:pos="851"/>
        </w:tabs>
        <w:spacing w:before="0" w:beforeAutospacing="0" w:after="0" w:afterAutospacing="0" w:line="360" w:lineRule="auto"/>
        <w:ind w:firstLine="567"/>
        <w:contextualSpacing/>
        <w:jc w:val="both"/>
        <w:rPr>
          <w:sz w:val="28"/>
          <w:szCs w:val="28"/>
        </w:rPr>
      </w:pPr>
      <w:r w:rsidRPr="005B2639">
        <w:rPr>
          <w:sz w:val="28"/>
          <w:szCs w:val="28"/>
        </w:rPr>
        <w:t xml:space="preserve">Но стремительное увеличение количества брендов и каналов распространения в условиях глобализации породило смятение даже среди поднаторевших в маркетинге компаний. Какой должна быть стратегия вашей службы продаж в отношениях с клиентами? У разных потребителей совершенно разные установки, потребности и предпочтения, которые уже не укладываются в старые мерки. На что теперь обращать внимание? На </w:t>
      </w:r>
      <w:r w:rsidRPr="005B2639">
        <w:rPr>
          <w:sz w:val="28"/>
          <w:szCs w:val="28"/>
        </w:rPr>
        <w:lastRenderedPageBreak/>
        <w:t>нынешнее потребительское поведение покупателей? На преимущества, которые их интересуют? На демографические характеристики или, когда речь идет о компаниях, на "</w:t>
      </w:r>
      <w:proofErr w:type="spellStart"/>
      <w:r w:rsidRPr="005B2639">
        <w:rPr>
          <w:sz w:val="28"/>
          <w:szCs w:val="28"/>
        </w:rPr>
        <w:t>фирмографические</w:t>
      </w:r>
      <w:proofErr w:type="spellEnd"/>
      <w:r w:rsidRPr="005B2639">
        <w:rPr>
          <w:sz w:val="28"/>
          <w:szCs w:val="28"/>
        </w:rPr>
        <w:t>"?</w:t>
      </w:r>
    </w:p>
    <w:p w14:paraId="23F134BE" w14:textId="0DD51755" w:rsidR="00E73639" w:rsidRPr="005B2639" w:rsidRDefault="00E73639" w:rsidP="00B7780F">
      <w:pPr>
        <w:pStyle w:val="a7"/>
        <w:shd w:val="clear" w:color="auto" w:fill="FFFFFF"/>
        <w:tabs>
          <w:tab w:val="left" w:pos="851"/>
        </w:tabs>
        <w:spacing w:before="0" w:beforeAutospacing="0" w:after="0" w:afterAutospacing="0" w:line="360" w:lineRule="auto"/>
        <w:ind w:firstLine="567"/>
        <w:contextualSpacing/>
        <w:jc w:val="both"/>
        <w:rPr>
          <w:sz w:val="28"/>
          <w:szCs w:val="28"/>
        </w:rPr>
      </w:pPr>
      <w:r w:rsidRPr="005B2639">
        <w:rPr>
          <w:sz w:val="28"/>
          <w:szCs w:val="28"/>
        </w:rPr>
        <w:t xml:space="preserve">Стратегия </w:t>
      </w:r>
      <w:proofErr w:type="spellStart"/>
      <w:r w:rsidRPr="005B2639">
        <w:rPr>
          <w:sz w:val="28"/>
          <w:szCs w:val="28"/>
        </w:rPr>
        <w:t>Ford</w:t>
      </w:r>
      <w:proofErr w:type="spellEnd"/>
      <w:r w:rsidRPr="005B2639">
        <w:rPr>
          <w:sz w:val="28"/>
          <w:szCs w:val="28"/>
        </w:rPr>
        <w:t xml:space="preserve"> в отношении его легендарной модели Т ("Любой цвет, какой ни пожелаете, если этот цвет </w:t>
      </w:r>
      <w:r w:rsidR="00B04C63">
        <w:rPr>
          <w:sz w:val="28"/>
          <w:szCs w:val="28"/>
        </w:rPr>
        <w:t xml:space="preserve">˗ </w:t>
      </w:r>
      <w:r w:rsidRPr="005B2639">
        <w:rPr>
          <w:sz w:val="28"/>
          <w:szCs w:val="28"/>
        </w:rPr>
        <w:t xml:space="preserve">черный! ") была хороша до тех пор, пока у покупателей не появилась альтернатива. Скоро, например, выбор появится и у потребителей, пользующихся услугами </w:t>
      </w:r>
      <w:proofErr w:type="spellStart"/>
      <w:r w:rsidRPr="005B2639">
        <w:rPr>
          <w:sz w:val="28"/>
          <w:szCs w:val="28"/>
        </w:rPr>
        <w:t>электро</w:t>
      </w:r>
      <w:proofErr w:type="spellEnd"/>
      <w:r w:rsidR="00B04C63">
        <w:rPr>
          <w:sz w:val="28"/>
          <w:szCs w:val="28"/>
        </w:rPr>
        <w:t xml:space="preserve"> ˗ </w:t>
      </w:r>
      <w:r w:rsidRPr="005B2639">
        <w:rPr>
          <w:sz w:val="28"/>
          <w:szCs w:val="28"/>
        </w:rPr>
        <w:t>энергетических компаний, которые в преддверии дерегулирования с тревогой смотрят в будущее. Как добиться лояльности самых доходных клиентов, не позволить конкурентам отбить их? Энергетикам раньше незачем было заботиться о маркетинге, поэтому они весьма смутно представляют себе своих потребителей и даже не догадываются о том, благодаря каким продуктам и услугам они завоевывают постоянных клиентов.</w:t>
      </w:r>
    </w:p>
    <w:p w14:paraId="77812062" w14:textId="42ECD94B" w:rsidR="00E73639" w:rsidRPr="005B2639" w:rsidRDefault="00E73639" w:rsidP="00B7780F">
      <w:pPr>
        <w:pStyle w:val="a7"/>
        <w:shd w:val="clear" w:color="auto" w:fill="FFFFFF"/>
        <w:tabs>
          <w:tab w:val="left" w:pos="851"/>
        </w:tabs>
        <w:spacing w:before="0" w:beforeAutospacing="0" w:after="0" w:afterAutospacing="0" w:line="360" w:lineRule="auto"/>
        <w:ind w:firstLine="567"/>
        <w:contextualSpacing/>
        <w:jc w:val="both"/>
        <w:rPr>
          <w:sz w:val="28"/>
          <w:szCs w:val="28"/>
        </w:rPr>
      </w:pPr>
      <w:r w:rsidRPr="005B2639">
        <w:rPr>
          <w:sz w:val="28"/>
          <w:szCs w:val="28"/>
        </w:rPr>
        <w:t xml:space="preserve">Пытаясь решить эту проблему, компании часто применяют принципы сегментации: разбивают рынки на группы потребителей </w:t>
      </w:r>
      <w:r w:rsidR="00B04C63">
        <w:rPr>
          <w:sz w:val="28"/>
          <w:szCs w:val="28"/>
        </w:rPr>
        <w:t xml:space="preserve">˗ </w:t>
      </w:r>
      <w:r w:rsidRPr="005B2639">
        <w:rPr>
          <w:sz w:val="28"/>
          <w:szCs w:val="28"/>
        </w:rPr>
        <w:t>реальных или потенциальных, обладающих схожими признаками. При этом деление основывается на демографических характеристиках (доходе или возрасте), системе ценностей или потребностях. Обратимся к примерам. Производители видеокамер рассчитывают, что их продукцию будут приобретать семьи, ожидающие первого ребенка. Телефонные компании предназначают такую услугу, как ожидание вызова, семьям, в которых есть дети</w:t>
      </w:r>
      <w:r w:rsidR="00B04C63">
        <w:rPr>
          <w:sz w:val="28"/>
          <w:szCs w:val="28"/>
        </w:rPr>
        <w:t xml:space="preserve"> ˗ </w:t>
      </w:r>
      <w:r w:rsidRPr="005B2639">
        <w:rPr>
          <w:sz w:val="28"/>
          <w:szCs w:val="28"/>
        </w:rPr>
        <w:t>подростки. Страховое агентство USAA считает своей целевой аудиторией военных: оно уверено, и совершенно справедливо, что по сравнению с другими группами военные обычно более постоянны в своих привычках, а значит, приносят больший доход.</w:t>
      </w:r>
      <w:r w:rsidR="00A923F1" w:rsidRPr="005B2639">
        <w:rPr>
          <w:sz w:val="28"/>
          <w:szCs w:val="28"/>
        </w:rPr>
        <w:t xml:space="preserve"> [14]</w:t>
      </w:r>
    </w:p>
    <w:p w14:paraId="2FC434C2" w14:textId="1358DBAE" w:rsidR="00E73639" w:rsidRPr="005B2639" w:rsidRDefault="00E73639" w:rsidP="00B7780F">
      <w:pPr>
        <w:pStyle w:val="a7"/>
        <w:shd w:val="clear" w:color="auto" w:fill="FFFFFF"/>
        <w:tabs>
          <w:tab w:val="left" w:pos="851"/>
        </w:tabs>
        <w:spacing w:before="0" w:beforeAutospacing="0" w:after="0" w:afterAutospacing="0" w:line="360" w:lineRule="auto"/>
        <w:ind w:firstLine="567"/>
        <w:contextualSpacing/>
        <w:jc w:val="both"/>
        <w:rPr>
          <w:sz w:val="28"/>
          <w:szCs w:val="28"/>
        </w:rPr>
      </w:pPr>
      <w:r w:rsidRPr="005B2639">
        <w:rPr>
          <w:sz w:val="28"/>
          <w:szCs w:val="28"/>
        </w:rPr>
        <w:t>К сожалению, маркетологам очень редко удается легко найти существенные различия между группами потребителей и идентифицировать их</w:t>
      </w:r>
      <w:r w:rsidR="00B04C63">
        <w:rPr>
          <w:sz w:val="28"/>
          <w:szCs w:val="28"/>
        </w:rPr>
        <w:t xml:space="preserve"> ˗ </w:t>
      </w:r>
      <w:r w:rsidRPr="005B2639">
        <w:rPr>
          <w:sz w:val="28"/>
          <w:szCs w:val="28"/>
        </w:rPr>
        <w:t>это явление мы называем "работающей сегментацией". Гораздо чаще, несмотря на многолетние исследования и бесчисленные поправки к базовой модели, процесс сегментации создает для маркетологов реальные трудности. Конечно, такие методы, как совместный или латентно</w:t>
      </w:r>
      <w:r w:rsidR="00B04C63">
        <w:rPr>
          <w:sz w:val="28"/>
          <w:szCs w:val="28"/>
        </w:rPr>
        <w:t xml:space="preserve"> ˗ </w:t>
      </w:r>
      <w:r w:rsidRPr="005B2639">
        <w:rPr>
          <w:sz w:val="28"/>
          <w:szCs w:val="28"/>
        </w:rPr>
        <w:t xml:space="preserve">структурный анализ, </w:t>
      </w:r>
      <w:r w:rsidRPr="005B2639">
        <w:rPr>
          <w:sz w:val="28"/>
          <w:szCs w:val="28"/>
        </w:rPr>
        <w:lastRenderedPageBreak/>
        <w:t>позволяют делить на группы почти всех потребителей в зависимости от их системы ценностей, потребностей и установок (например, по таким параметрам, как цена, уровень обслуживания или качества). Однако представить себе людей, которые "населяют" эти сегменты, маркетологам все равно очень трудно. Как идентифицировать именно тех потребителей, которые больше всего ценят сервис или качество, не опрашивая всех подряд? Ведущая американская страховая компания потратила много времени, сил и денег на то, чтобы разделить своих клиентов со всего мира на сегменты, а затем столкнулась именно с этой проблемой. В конце концов она полностью отказалась от какой бы то ни было сегментации.</w:t>
      </w:r>
    </w:p>
    <w:p w14:paraId="1528B259" w14:textId="39730AFB" w:rsidR="00E73639" w:rsidRPr="005B2639" w:rsidRDefault="00E73639" w:rsidP="00B7780F">
      <w:pPr>
        <w:pStyle w:val="a7"/>
        <w:shd w:val="clear" w:color="auto" w:fill="FFFFFF"/>
        <w:tabs>
          <w:tab w:val="left" w:pos="851"/>
        </w:tabs>
        <w:spacing w:before="0" w:beforeAutospacing="0" w:after="0" w:afterAutospacing="0" w:line="360" w:lineRule="auto"/>
        <w:ind w:firstLine="567"/>
        <w:contextualSpacing/>
        <w:jc w:val="both"/>
        <w:rPr>
          <w:sz w:val="28"/>
          <w:szCs w:val="28"/>
        </w:rPr>
      </w:pPr>
      <w:r w:rsidRPr="005B2639">
        <w:rPr>
          <w:sz w:val="28"/>
          <w:szCs w:val="28"/>
        </w:rPr>
        <w:t>Основная сложность связана с тем, что сегменты, выделенные на основе анализа прибыльности клиентов, не совпадают полностью с сегментами, сформированными по демографическим признакам. Поэтому многие маркетологи начинают с более простой задачи: выявляют демографические различия (если речь идет о компаниях, то различия в их характеристиках). Американские компании из сектора потребительских товаров, например, чаще всего делят потребителей в зависимости от времени рождения: после Второй мировой войны, следующее поколение "Икс" и т.д. По аналогии компании, работающие на корпоративных клиентов, делят их по размеру, объему закупок и отраслевой принадлежности.</w:t>
      </w:r>
      <w:r w:rsidR="00A923F1" w:rsidRPr="005B2639">
        <w:rPr>
          <w:sz w:val="28"/>
          <w:szCs w:val="28"/>
        </w:rPr>
        <w:t xml:space="preserve"> [22]</w:t>
      </w:r>
      <w:r w:rsidR="00244FBB">
        <w:rPr>
          <w:sz w:val="28"/>
          <w:szCs w:val="28"/>
        </w:rPr>
        <w:t xml:space="preserve"> </w:t>
      </w:r>
      <w:r w:rsidRPr="005B2639">
        <w:rPr>
          <w:sz w:val="28"/>
          <w:szCs w:val="28"/>
        </w:rPr>
        <w:t>К</w:t>
      </w:r>
      <w:r w:rsidR="00244FBB">
        <w:rPr>
          <w:sz w:val="28"/>
          <w:szCs w:val="28"/>
        </w:rPr>
        <w:t xml:space="preserve"> </w:t>
      </w:r>
      <w:r w:rsidRPr="005B2639">
        <w:rPr>
          <w:sz w:val="28"/>
          <w:szCs w:val="28"/>
        </w:rPr>
        <w:t xml:space="preserve">сожалению, хотя рекламные агентства и службы продаж считают этот принцип простым и действенным, на самом деле он ничем не лучше сегментации на основе прибыльности клиентов. У людей, принадлежащих к одному поколению, разные предпочтения и потребительское поведение, то же самое можно сказать и про компании одной отрасли, величины и с равным объемом закупок. </w:t>
      </w:r>
    </w:p>
    <w:p w14:paraId="554EB8D4" w14:textId="564A23D6"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rPr>
        <w:t xml:space="preserve">Таким образом подводя итог можно сказать, что </w:t>
      </w:r>
      <w:r w:rsidRPr="005B2639">
        <w:rPr>
          <w:rFonts w:ascii="Times New Roman" w:hAnsi="Times New Roman" w:cs="Times New Roman"/>
          <w:sz w:val="28"/>
          <w:szCs w:val="28"/>
          <w:shd w:val="clear" w:color="auto" w:fill="FFFFFF"/>
        </w:rPr>
        <w:t xml:space="preserve">рынок состоит из покупателей, а покупатели отличаются друг от друга по самым разным параметрам. Разным может быть все, потребности, географическое положение, ресурсы, покупательские отношения привычки в конце концов. Географические, демографические, </w:t>
      </w:r>
      <w:proofErr w:type="spellStart"/>
      <w:r w:rsidRPr="005B2639">
        <w:rPr>
          <w:rFonts w:ascii="Times New Roman" w:hAnsi="Times New Roman" w:cs="Times New Roman"/>
          <w:sz w:val="28"/>
          <w:szCs w:val="28"/>
          <w:shd w:val="clear" w:color="auto" w:fill="FFFFFF"/>
        </w:rPr>
        <w:t>психографические</w:t>
      </w:r>
      <w:proofErr w:type="spellEnd"/>
      <w:r w:rsidRPr="005B2639">
        <w:rPr>
          <w:rFonts w:ascii="Times New Roman" w:hAnsi="Times New Roman" w:cs="Times New Roman"/>
          <w:sz w:val="28"/>
          <w:szCs w:val="28"/>
          <w:shd w:val="clear" w:color="auto" w:fill="FFFFFF"/>
        </w:rPr>
        <w:t xml:space="preserve"> и поведенческие это основные факторы</w:t>
      </w:r>
      <w:r w:rsidR="00B04C63">
        <w:rPr>
          <w:rFonts w:ascii="Times New Roman" w:hAnsi="Times New Roman" w:cs="Times New Roman"/>
          <w:sz w:val="28"/>
          <w:szCs w:val="28"/>
          <w:shd w:val="clear" w:color="auto" w:fill="FFFFFF"/>
        </w:rPr>
        <w:t xml:space="preserve"> ˗ </w:t>
      </w:r>
      <w:r w:rsidRPr="005B2639">
        <w:rPr>
          <w:rFonts w:ascii="Times New Roman" w:hAnsi="Times New Roman" w:cs="Times New Roman"/>
          <w:sz w:val="28"/>
          <w:szCs w:val="28"/>
          <w:shd w:val="clear" w:color="auto" w:fill="FFFFFF"/>
        </w:rPr>
        <w:t xml:space="preserve">показатели используемые </w:t>
      </w:r>
      <w:proofErr w:type="spellStart"/>
      <w:r w:rsidRPr="005B2639">
        <w:rPr>
          <w:rFonts w:ascii="Times New Roman" w:hAnsi="Times New Roman" w:cs="Times New Roman"/>
          <w:sz w:val="28"/>
          <w:szCs w:val="28"/>
          <w:shd w:val="clear" w:color="auto" w:fill="FFFFFF"/>
        </w:rPr>
        <w:t>маркетолагами</w:t>
      </w:r>
      <w:proofErr w:type="spellEnd"/>
      <w:r w:rsidRPr="005B2639">
        <w:rPr>
          <w:rFonts w:ascii="Times New Roman" w:hAnsi="Times New Roman" w:cs="Times New Roman"/>
          <w:sz w:val="28"/>
          <w:szCs w:val="28"/>
          <w:shd w:val="clear" w:color="auto" w:fill="FFFFFF"/>
        </w:rPr>
        <w:t xml:space="preserve"> при </w:t>
      </w:r>
      <w:r w:rsidRPr="005B2639">
        <w:rPr>
          <w:rFonts w:ascii="Times New Roman" w:hAnsi="Times New Roman" w:cs="Times New Roman"/>
          <w:sz w:val="28"/>
          <w:szCs w:val="28"/>
          <w:shd w:val="clear" w:color="auto" w:fill="FFFFFF"/>
        </w:rPr>
        <w:lastRenderedPageBreak/>
        <w:t xml:space="preserve">сегментации. И любой из этих переменных можно воспользоваться в качестве основы для сегментирования рынка. Поскольку нужды и потребности каждого уникальны, значит, значит каждый может потенциально представлять собой отдельный сегмент рынка. В идеале продавец должен был бы для каждого разработать отдельную маркетинговую программу. Многие производители не видят смысла в приспособлении своих товаров для удовлетворения нужд каждого конкретного покупателя. Вместо этого продавец выявляет широкие разряды покупателей, отличающихся друг от друга своими требованиями к товару и своими ответными маркетинговыми реакциями. Оценить правильность такого решения достаточно сложно, каждая фирма имеет индивидуальные мотивы совершения таких действий. </w:t>
      </w:r>
    </w:p>
    <w:p w14:paraId="48157535" w14:textId="77777777"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Сегментирование бывает разных видов, в зависимости от уровня проводимого маркетингового исследования. Начиная от начальной оценки части рынка и заканчивая выбором конкретного целевого сегмента.</w:t>
      </w:r>
    </w:p>
    <w:p w14:paraId="7A3E4413" w14:textId="77777777" w:rsidR="00E73639" w:rsidRPr="005B2639" w:rsidRDefault="00E73639" w:rsidP="00B7780F">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 xml:space="preserve">Также сегментирование имеет свои критерии и нюансы, следование которым поможет организации адекватно оценить свои силы и возможности освоения целевого рынка. А пренебрежение же ими повлечёт весьма негативные последствия в виде растраты ресурсов и </w:t>
      </w:r>
      <w:proofErr w:type="spellStart"/>
      <w:r w:rsidRPr="005B2639">
        <w:rPr>
          <w:rFonts w:ascii="Times New Roman" w:hAnsi="Times New Roman" w:cs="Times New Roman"/>
          <w:sz w:val="28"/>
          <w:szCs w:val="28"/>
          <w:shd w:val="clear" w:color="auto" w:fill="FFFFFF"/>
        </w:rPr>
        <w:t>деконцентрации</w:t>
      </w:r>
      <w:proofErr w:type="spellEnd"/>
      <w:r w:rsidRPr="005B2639">
        <w:rPr>
          <w:rFonts w:ascii="Times New Roman" w:hAnsi="Times New Roman" w:cs="Times New Roman"/>
          <w:sz w:val="28"/>
          <w:szCs w:val="28"/>
          <w:shd w:val="clear" w:color="auto" w:fill="FFFFFF"/>
        </w:rPr>
        <w:t xml:space="preserve"> маркетинговых  усилий.</w:t>
      </w:r>
    </w:p>
    <w:p w14:paraId="14096B15" w14:textId="08145D60" w:rsidR="00A923F1" w:rsidRDefault="00E73639" w:rsidP="00244FBB">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Весь процесс сегментирования неоднозначен и имеет свои недостатки и сложности. Провести сегментацию по ряду существующих критериев крайне тяжело, ведь всегда найдутся исключения и частные случаи. Все потребители не могут подходить под выстроенные рамки критериев сегментации, они уникальны, поэтому фирмы могут лишь на 50 процентов уверенны в том, правильно ли они определили свою целевую аудиторию.</w:t>
      </w:r>
    </w:p>
    <w:p w14:paraId="104EE007" w14:textId="77777777" w:rsidR="00244FBB" w:rsidRPr="00244FBB" w:rsidRDefault="00244FBB" w:rsidP="00244FBB">
      <w:pPr>
        <w:tabs>
          <w:tab w:val="left" w:pos="851"/>
        </w:tabs>
        <w:spacing w:after="0" w:line="360" w:lineRule="auto"/>
        <w:ind w:firstLine="851"/>
        <w:contextualSpacing/>
        <w:jc w:val="both"/>
        <w:rPr>
          <w:rFonts w:ascii="Times New Roman" w:hAnsi="Times New Roman" w:cs="Times New Roman"/>
          <w:sz w:val="28"/>
          <w:szCs w:val="28"/>
          <w:shd w:val="clear" w:color="auto" w:fill="FFFFFF"/>
        </w:rPr>
      </w:pPr>
    </w:p>
    <w:p w14:paraId="485DB915" w14:textId="77777777" w:rsidR="00A923F1" w:rsidRPr="005B2639" w:rsidRDefault="00A923F1" w:rsidP="00244FBB">
      <w:pPr>
        <w:pStyle w:val="a3"/>
        <w:numPr>
          <w:ilvl w:val="1"/>
          <w:numId w:val="5"/>
        </w:numPr>
        <w:tabs>
          <w:tab w:val="left" w:pos="851"/>
        </w:tabs>
        <w:spacing w:after="0" w:line="360" w:lineRule="auto"/>
        <w:ind w:left="0" w:firstLine="851"/>
        <w:jc w:val="center"/>
        <w:rPr>
          <w:rFonts w:ascii="Times New Roman" w:hAnsi="Times New Roman" w:cs="Times New Roman"/>
          <w:sz w:val="28"/>
          <w:szCs w:val="28"/>
        </w:rPr>
      </w:pPr>
      <w:r w:rsidRPr="005B2639">
        <w:rPr>
          <w:rFonts w:ascii="Times New Roman" w:hAnsi="Times New Roman" w:cs="Times New Roman"/>
          <w:sz w:val="28"/>
          <w:szCs w:val="28"/>
        </w:rPr>
        <w:t>Формирование стратегии позиционирования на целевом рынке</w:t>
      </w:r>
    </w:p>
    <w:p w14:paraId="4E922ACD" w14:textId="77777777" w:rsidR="00A923F1" w:rsidRPr="005B2639" w:rsidRDefault="00A923F1" w:rsidP="00B7780F">
      <w:pPr>
        <w:pStyle w:val="a3"/>
        <w:tabs>
          <w:tab w:val="left" w:pos="851"/>
        </w:tabs>
        <w:spacing w:after="0" w:line="360" w:lineRule="auto"/>
        <w:ind w:left="0" w:firstLine="567"/>
        <w:rPr>
          <w:rFonts w:ascii="Times New Roman" w:hAnsi="Times New Roman" w:cs="Times New Roman"/>
          <w:sz w:val="28"/>
          <w:szCs w:val="28"/>
        </w:rPr>
      </w:pPr>
    </w:p>
    <w:p w14:paraId="5880E1F3" w14:textId="26D8DE8F" w:rsidR="00A923F1"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 К сожалению, на сегодняшний день рынок в малой степени реагирует на когда</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то достаточно действенные еще каких</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 xml:space="preserve">то несколько лет назад стратегии. Всеми известные концепции совершенствования производства и </w:t>
      </w:r>
      <w:r w:rsidRPr="005B2639">
        <w:rPr>
          <w:rFonts w:ascii="Times New Roman" w:hAnsi="Times New Roman" w:cs="Times New Roman"/>
          <w:sz w:val="28"/>
          <w:szCs w:val="28"/>
        </w:rPr>
        <w:lastRenderedPageBreak/>
        <w:t xml:space="preserve">товара для большинства рынков недостаточно эффективны в современных реалиях. Ужесточение борьбы между конкурентами произошло вследствие </w:t>
      </w:r>
      <w:proofErr w:type="spellStart"/>
      <w:r w:rsidRPr="005B2639">
        <w:rPr>
          <w:rFonts w:ascii="Times New Roman" w:hAnsi="Times New Roman" w:cs="Times New Roman"/>
          <w:sz w:val="28"/>
          <w:szCs w:val="28"/>
        </w:rPr>
        <w:t>черезмерного</w:t>
      </w:r>
      <w:proofErr w:type="spellEnd"/>
      <w:r w:rsidRPr="005B2639">
        <w:rPr>
          <w:rFonts w:ascii="Times New Roman" w:hAnsi="Times New Roman" w:cs="Times New Roman"/>
          <w:sz w:val="28"/>
          <w:szCs w:val="28"/>
        </w:rPr>
        <w:t xml:space="preserve"> заполнения рынка всевозможными видами товаров или услуг.</w:t>
      </w:r>
    </w:p>
    <w:p w14:paraId="6368FB32" w14:textId="7C5F0D35" w:rsidR="00A923F1"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Конкурентная борьба вышла за пределы рамок торговых залов и рекламы, на конкурентное поле боя переместилось еще и в борьбу за сознание потребителей. Ведь человеку свойственно среди изобилия предложения активировать своеобразную защиту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поведение на основе отбора. Такое поведение предполагает выбор нескольких особенных для потребителя торговых марок в определённой товарной категории. Таким образом, бренды, которые каким</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 xml:space="preserve">либо образом успели и главное смогли заполнить место в сознании клиента осуществили одно из важнейших условий успешной продажи продукта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выделились среди конкурентов. Как это сделать в эпоху информационного и товарного перенасыщения?</w:t>
      </w:r>
    </w:p>
    <w:p w14:paraId="4D7997C9" w14:textId="68F5B4E4" w:rsidR="00A923F1" w:rsidRPr="005B2639" w:rsidRDefault="00A923F1" w:rsidP="00B7780F">
      <w:pPr>
        <w:shd w:val="clear" w:color="auto" w:fill="FFFFFF"/>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Реальный шанс стать заметным на фоне многочисленных пестрящих товаров</w:t>
      </w:r>
      <w:r w:rsidR="00842819">
        <w:rPr>
          <w:rFonts w:ascii="Times New Roman" w:hAnsi="Times New Roman" w:cs="Times New Roman"/>
          <w:sz w:val="28"/>
          <w:szCs w:val="28"/>
        </w:rPr>
        <w:t xml:space="preserve"> - </w:t>
      </w:r>
      <w:r w:rsidRPr="005B2639">
        <w:rPr>
          <w:rFonts w:ascii="Times New Roman" w:hAnsi="Times New Roman" w:cs="Times New Roman"/>
          <w:sz w:val="28"/>
          <w:szCs w:val="28"/>
        </w:rPr>
        <w:t>разработать стратегию позиционирования бренда. Основной принцип позиционирования заключается не в том, чтобы создавать нечто принципиально новое, отличное от других брендов, а в манипулировании тех ассоциативных связей, которые уже живут в головах потребителей.</w:t>
      </w:r>
    </w:p>
    <w:p w14:paraId="4CC0E611" w14:textId="470442D7" w:rsidR="00A923F1" w:rsidRPr="005B2639" w:rsidRDefault="00A923F1" w:rsidP="00B7780F">
      <w:pPr>
        <w:pStyle w:val="Default"/>
        <w:tabs>
          <w:tab w:val="left" w:pos="851"/>
        </w:tabs>
        <w:spacing w:line="360" w:lineRule="auto"/>
        <w:ind w:firstLine="567"/>
        <w:contextualSpacing/>
        <w:jc w:val="both"/>
        <w:rPr>
          <w:color w:val="auto"/>
          <w:sz w:val="28"/>
          <w:szCs w:val="28"/>
        </w:rPr>
      </w:pPr>
      <w:r w:rsidRPr="005B2639">
        <w:rPr>
          <w:color w:val="auto"/>
          <w:sz w:val="28"/>
          <w:szCs w:val="28"/>
        </w:rPr>
        <w:t xml:space="preserve">Само понятие «позиционирование» являлось объектом исследования многих авторов. Первыми его ввели Эл Райс, Дж. </w:t>
      </w:r>
      <w:proofErr w:type="spellStart"/>
      <w:r w:rsidRPr="005B2639">
        <w:rPr>
          <w:color w:val="auto"/>
          <w:sz w:val="28"/>
          <w:szCs w:val="28"/>
        </w:rPr>
        <w:t>Траут</w:t>
      </w:r>
      <w:proofErr w:type="spellEnd"/>
      <w:r w:rsidRPr="005B2639">
        <w:rPr>
          <w:color w:val="auto"/>
          <w:sz w:val="28"/>
          <w:szCs w:val="28"/>
        </w:rPr>
        <w:t xml:space="preserve"> в труде «Позиционирование. Битва за узнаваемость». [4]</w:t>
      </w:r>
    </w:p>
    <w:p w14:paraId="27AA2314" w14:textId="7F988789" w:rsidR="002A5D92" w:rsidRPr="003B5C2D" w:rsidRDefault="00A923F1" w:rsidP="003B5C2D">
      <w:pPr>
        <w:pStyle w:val="Default"/>
        <w:tabs>
          <w:tab w:val="left" w:pos="851"/>
        </w:tabs>
        <w:spacing w:line="360" w:lineRule="auto"/>
        <w:ind w:firstLine="567"/>
        <w:contextualSpacing/>
        <w:jc w:val="both"/>
        <w:rPr>
          <w:color w:val="auto"/>
          <w:sz w:val="28"/>
          <w:szCs w:val="28"/>
        </w:rPr>
      </w:pPr>
      <w:r w:rsidRPr="005B2639">
        <w:rPr>
          <w:color w:val="auto"/>
          <w:sz w:val="28"/>
          <w:szCs w:val="28"/>
        </w:rPr>
        <w:t xml:space="preserve">Наиболее известные трактовки данного термина приведены в таблице 2. </w:t>
      </w:r>
    </w:p>
    <w:p w14:paraId="7F9ED409" w14:textId="2961403B" w:rsidR="00A923F1" w:rsidRPr="005B2639" w:rsidRDefault="002A5D92" w:rsidP="00B7780F">
      <w:pPr>
        <w:pStyle w:val="Default"/>
        <w:tabs>
          <w:tab w:val="left" w:pos="851"/>
        </w:tabs>
        <w:spacing w:line="360" w:lineRule="auto"/>
        <w:ind w:firstLine="567"/>
        <w:contextualSpacing/>
        <w:jc w:val="both"/>
        <w:rPr>
          <w:i/>
          <w:iCs/>
          <w:color w:val="auto"/>
          <w:sz w:val="28"/>
          <w:szCs w:val="28"/>
        </w:rPr>
      </w:pPr>
      <w:r>
        <w:rPr>
          <w:i/>
          <w:iCs/>
          <w:color w:val="auto"/>
          <w:sz w:val="28"/>
          <w:szCs w:val="28"/>
        </w:rPr>
        <w:tab/>
      </w:r>
      <w:r>
        <w:rPr>
          <w:i/>
          <w:iCs/>
          <w:color w:val="auto"/>
          <w:sz w:val="28"/>
          <w:szCs w:val="28"/>
        </w:rPr>
        <w:tab/>
      </w:r>
      <w:r>
        <w:rPr>
          <w:i/>
          <w:iCs/>
          <w:color w:val="auto"/>
          <w:sz w:val="28"/>
          <w:szCs w:val="28"/>
        </w:rPr>
        <w:tab/>
      </w:r>
      <w:r>
        <w:rPr>
          <w:i/>
          <w:iCs/>
          <w:color w:val="auto"/>
          <w:sz w:val="28"/>
          <w:szCs w:val="28"/>
        </w:rPr>
        <w:tab/>
      </w:r>
      <w:r>
        <w:rPr>
          <w:i/>
          <w:iCs/>
          <w:color w:val="auto"/>
          <w:sz w:val="28"/>
          <w:szCs w:val="28"/>
        </w:rPr>
        <w:tab/>
      </w:r>
      <w:r>
        <w:rPr>
          <w:i/>
          <w:iCs/>
          <w:color w:val="auto"/>
          <w:sz w:val="28"/>
          <w:szCs w:val="28"/>
        </w:rPr>
        <w:tab/>
      </w:r>
      <w:r>
        <w:rPr>
          <w:i/>
          <w:iCs/>
          <w:color w:val="auto"/>
          <w:sz w:val="28"/>
          <w:szCs w:val="28"/>
        </w:rPr>
        <w:tab/>
      </w:r>
      <w:r>
        <w:rPr>
          <w:i/>
          <w:iCs/>
          <w:color w:val="auto"/>
          <w:sz w:val="28"/>
          <w:szCs w:val="28"/>
        </w:rPr>
        <w:tab/>
      </w:r>
      <w:r>
        <w:rPr>
          <w:i/>
          <w:iCs/>
          <w:color w:val="auto"/>
          <w:sz w:val="28"/>
          <w:szCs w:val="28"/>
        </w:rPr>
        <w:tab/>
      </w:r>
      <w:r>
        <w:rPr>
          <w:i/>
          <w:iCs/>
          <w:color w:val="auto"/>
          <w:sz w:val="28"/>
          <w:szCs w:val="28"/>
        </w:rPr>
        <w:tab/>
      </w:r>
      <w:r w:rsidR="00244FBB">
        <w:rPr>
          <w:i/>
          <w:iCs/>
          <w:color w:val="auto"/>
          <w:sz w:val="28"/>
          <w:szCs w:val="28"/>
        </w:rPr>
        <w:tab/>
      </w:r>
      <w:r w:rsidR="00A923F1" w:rsidRPr="005B2639">
        <w:rPr>
          <w:i/>
          <w:iCs/>
          <w:color w:val="auto"/>
          <w:sz w:val="28"/>
          <w:szCs w:val="28"/>
        </w:rPr>
        <w:t>Таблица 2</w:t>
      </w:r>
    </w:p>
    <w:p w14:paraId="0B39602C" w14:textId="77777777" w:rsidR="00A923F1" w:rsidRPr="005B2639" w:rsidRDefault="00A923F1" w:rsidP="00244FBB">
      <w:pPr>
        <w:pStyle w:val="Default"/>
        <w:tabs>
          <w:tab w:val="left" w:pos="851"/>
        </w:tabs>
        <w:spacing w:line="360" w:lineRule="auto"/>
        <w:ind w:firstLine="567"/>
        <w:contextualSpacing/>
        <w:jc w:val="center"/>
        <w:rPr>
          <w:color w:val="auto"/>
          <w:sz w:val="28"/>
          <w:szCs w:val="28"/>
        </w:rPr>
      </w:pPr>
      <w:r w:rsidRPr="005B2639">
        <w:rPr>
          <w:color w:val="auto"/>
          <w:sz w:val="28"/>
          <w:szCs w:val="28"/>
        </w:rPr>
        <w:t>Основные определения термина сегментирования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A461E2" w:rsidRPr="005B2639" w14:paraId="7B0F4827" w14:textId="77777777" w:rsidTr="00536F0A">
        <w:tc>
          <w:tcPr>
            <w:tcW w:w="4672" w:type="dxa"/>
          </w:tcPr>
          <w:p w14:paraId="332B380D" w14:textId="77777777" w:rsidR="00A923F1" w:rsidRPr="005B2639" w:rsidRDefault="00A923F1" w:rsidP="00B7780F">
            <w:pPr>
              <w:pStyle w:val="Default"/>
              <w:tabs>
                <w:tab w:val="left" w:pos="851"/>
              </w:tabs>
              <w:ind w:firstLine="567"/>
              <w:contextualSpacing/>
              <w:jc w:val="center"/>
              <w:rPr>
                <w:color w:val="auto"/>
              </w:rPr>
            </w:pPr>
            <w:r w:rsidRPr="005B2639">
              <w:rPr>
                <w:color w:val="auto"/>
              </w:rPr>
              <w:t>Автор</w:t>
            </w:r>
          </w:p>
        </w:tc>
        <w:tc>
          <w:tcPr>
            <w:tcW w:w="4673" w:type="dxa"/>
          </w:tcPr>
          <w:p w14:paraId="1C1209D1" w14:textId="77777777" w:rsidR="00A923F1" w:rsidRPr="005B2639" w:rsidRDefault="00A923F1" w:rsidP="00B7780F">
            <w:pPr>
              <w:pStyle w:val="Default"/>
              <w:tabs>
                <w:tab w:val="left" w:pos="851"/>
              </w:tabs>
              <w:ind w:firstLine="567"/>
              <w:contextualSpacing/>
              <w:jc w:val="center"/>
              <w:rPr>
                <w:color w:val="auto"/>
              </w:rPr>
            </w:pPr>
            <w:r w:rsidRPr="005B2639">
              <w:rPr>
                <w:color w:val="auto"/>
              </w:rPr>
              <w:t>Определение</w:t>
            </w:r>
          </w:p>
        </w:tc>
      </w:tr>
      <w:tr w:rsidR="00A461E2" w:rsidRPr="005B2639" w14:paraId="204640B8" w14:textId="77777777" w:rsidTr="00536F0A">
        <w:tc>
          <w:tcPr>
            <w:tcW w:w="4672" w:type="dxa"/>
          </w:tcPr>
          <w:p w14:paraId="144FE6F9" w14:textId="77777777" w:rsidR="00A923F1" w:rsidRPr="005B2639" w:rsidRDefault="00A923F1" w:rsidP="00244FBB">
            <w:pPr>
              <w:pStyle w:val="Default"/>
              <w:tabs>
                <w:tab w:val="left" w:pos="851"/>
              </w:tabs>
              <w:spacing w:after="160"/>
              <w:ind w:left="-546" w:firstLine="567"/>
              <w:contextualSpacing/>
              <w:rPr>
                <w:color w:val="auto"/>
              </w:rPr>
            </w:pPr>
            <w:r w:rsidRPr="005B2639">
              <w:rPr>
                <w:color w:val="auto"/>
              </w:rPr>
              <w:t xml:space="preserve">Эл Райс, Дж. </w:t>
            </w:r>
            <w:proofErr w:type="spellStart"/>
            <w:r w:rsidRPr="005B2639">
              <w:rPr>
                <w:color w:val="auto"/>
              </w:rPr>
              <w:t>Траут</w:t>
            </w:r>
            <w:proofErr w:type="spellEnd"/>
          </w:p>
        </w:tc>
        <w:tc>
          <w:tcPr>
            <w:tcW w:w="4673" w:type="dxa"/>
          </w:tcPr>
          <w:p w14:paraId="585C9A06" w14:textId="2646C282" w:rsidR="00A923F1" w:rsidRPr="005B2639" w:rsidRDefault="00A923F1" w:rsidP="00244FBB">
            <w:pPr>
              <w:pStyle w:val="Default"/>
              <w:tabs>
                <w:tab w:val="left" w:pos="851"/>
              </w:tabs>
              <w:ind w:firstLine="36"/>
              <w:contextualSpacing/>
              <w:rPr>
                <w:color w:val="auto"/>
              </w:rPr>
            </w:pPr>
            <w:r w:rsidRPr="005B2639">
              <w:rPr>
                <w:color w:val="auto"/>
              </w:rPr>
              <w:t>Это разработка и создание имиджа товара таким образом, чтобы он занял в сознании покупателя достойное место, отличающееся от положения товаров</w:t>
            </w:r>
            <w:r w:rsidR="00B04C63">
              <w:rPr>
                <w:color w:val="auto"/>
              </w:rPr>
              <w:t xml:space="preserve"> ˗ </w:t>
            </w:r>
            <w:r w:rsidRPr="005B2639">
              <w:rPr>
                <w:color w:val="auto"/>
              </w:rPr>
              <w:t>конкурентов</w:t>
            </w:r>
          </w:p>
          <w:p w14:paraId="738DC187" w14:textId="77777777" w:rsidR="00A923F1" w:rsidRPr="005B2639" w:rsidRDefault="00A923F1" w:rsidP="00244FBB">
            <w:pPr>
              <w:pStyle w:val="Default"/>
              <w:tabs>
                <w:tab w:val="left" w:pos="851"/>
              </w:tabs>
              <w:ind w:firstLine="36"/>
              <w:contextualSpacing/>
              <w:rPr>
                <w:color w:val="auto"/>
              </w:rPr>
            </w:pPr>
            <w:r w:rsidRPr="005B2639">
              <w:rPr>
                <w:color w:val="auto"/>
              </w:rPr>
              <w:t xml:space="preserve">Это </w:t>
            </w:r>
            <w:proofErr w:type="spellStart"/>
            <w:r w:rsidRPr="005B2639">
              <w:rPr>
                <w:color w:val="auto"/>
              </w:rPr>
              <w:t>самодифференцирование</w:t>
            </w:r>
            <w:proofErr w:type="spellEnd"/>
            <w:r w:rsidRPr="005B2639">
              <w:rPr>
                <w:color w:val="auto"/>
              </w:rPr>
              <w:t xml:space="preserve"> в сознании потенциального потребителя</w:t>
            </w:r>
          </w:p>
        </w:tc>
      </w:tr>
      <w:tr w:rsidR="00A461E2" w:rsidRPr="005B2639" w14:paraId="1A519206" w14:textId="77777777" w:rsidTr="00536F0A">
        <w:tc>
          <w:tcPr>
            <w:tcW w:w="4672" w:type="dxa"/>
          </w:tcPr>
          <w:p w14:paraId="422DA33E" w14:textId="77777777" w:rsidR="00A923F1" w:rsidRPr="005B2639" w:rsidRDefault="00A923F1" w:rsidP="00244FBB">
            <w:pPr>
              <w:pStyle w:val="Default"/>
              <w:tabs>
                <w:tab w:val="left" w:pos="851"/>
              </w:tabs>
              <w:ind w:left="-546" w:firstLine="567"/>
              <w:contextualSpacing/>
              <w:rPr>
                <w:color w:val="auto"/>
              </w:rPr>
            </w:pPr>
            <w:r w:rsidRPr="005B2639">
              <w:rPr>
                <w:color w:val="auto"/>
              </w:rPr>
              <w:t>Ф. Котлер</w:t>
            </w:r>
          </w:p>
        </w:tc>
        <w:tc>
          <w:tcPr>
            <w:tcW w:w="4673" w:type="dxa"/>
          </w:tcPr>
          <w:p w14:paraId="6BDC578A" w14:textId="77777777" w:rsidR="00A923F1" w:rsidRPr="005B2639" w:rsidRDefault="00A923F1" w:rsidP="00244FBB">
            <w:pPr>
              <w:pStyle w:val="Default"/>
              <w:tabs>
                <w:tab w:val="left" w:pos="851"/>
              </w:tabs>
              <w:ind w:firstLine="36"/>
              <w:contextualSpacing/>
              <w:rPr>
                <w:color w:val="auto"/>
              </w:rPr>
            </w:pPr>
            <w:r w:rsidRPr="005B2639">
              <w:rPr>
                <w:color w:val="auto"/>
              </w:rPr>
              <w:t>Обеспечение товару не вызывающего сомнений, четко отличного от других, желательного места на рынке и в сознании целевых потребителей;</w:t>
            </w:r>
          </w:p>
          <w:p w14:paraId="7F17370D" w14:textId="77777777" w:rsidR="00A923F1" w:rsidRPr="005B2639" w:rsidRDefault="00A923F1" w:rsidP="00244FBB">
            <w:pPr>
              <w:pStyle w:val="Default"/>
              <w:tabs>
                <w:tab w:val="left" w:pos="851"/>
              </w:tabs>
              <w:ind w:firstLine="36"/>
              <w:contextualSpacing/>
              <w:rPr>
                <w:color w:val="auto"/>
              </w:rPr>
            </w:pPr>
            <w:r w:rsidRPr="005B2639">
              <w:rPr>
                <w:color w:val="auto"/>
              </w:rPr>
              <w:lastRenderedPageBreak/>
              <w:t>Действия по разработке предложения компании и ее имиджа, направленные на то, чтобы занять обособленное благоприятное положение в сознании целевой группы потребителей;</w:t>
            </w:r>
          </w:p>
          <w:p w14:paraId="38A7D98C" w14:textId="77777777" w:rsidR="00A923F1" w:rsidRPr="005B2639" w:rsidRDefault="00A923F1" w:rsidP="00244FBB">
            <w:pPr>
              <w:pStyle w:val="Default"/>
              <w:tabs>
                <w:tab w:val="left" w:pos="851"/>
              </w:tabs>
              <w:ind w:firstLine="36"/>
              <w:contextualSpacing/>
              <w:rPr>
                <w:color w:val="auto"/>
              </w:rPr>
            </w:pPr>
            <w:r w:rsidRPr="005B2639">
              <w:rPr>
                <w:color w:val="auto"/>
              </w:rPr>
              <w:t>Действия по обеспечению товару конкурентоспособного положения на рынке и разработка соответствующего комплекса маркетинга</w:t>
            </w:r>
          </w:p>
        </w:tc>
      </w:tr>
      <w:tr w:rsidR="00A461E2" w:rsidRPr="005B2639" w14:paraId="56AF6405" w14:textId="77777777" w:rsidTr="00536F0A">
        <w:tc>
          <w:tcPr>
            <w:tcW w:w="4672" w:type="dxa"/>
          </w:tcPr>
          <w:p w14:paraId="465BB291" w14:textId="77777777" w:rsidR="00A923F1" w:rsidRPr="005B2639" w:rsidRDefault="00A923F1" w:rsidP="00244FBB">
            <w:pPr>
              <w:pStyle w:val="Default"/>
              <w:tabs>
                <w:tab w:val="left" w:pos="851"/>
              </w:tabs>
              <w:ind w:left="-546" w:firstLine="567"/>
              <w:contextualSpacing/>
              <w:rPr>
                <w:color w:val="auto"/>
              </w:rPr>
            </w:pPr>
            <w:r w:rsidRPr="005B2639">
              <w:rPr>
                <w:color w:val="auto"/>
              </w:rPr>
              <w:lastRenderedPageBreak/>
              <w:t>М. Портер</w:t>
            </w:r>
          </w:p>
        </w:tc>
        <w:tc>
          <w:tcPr>
            <w:tcW w:w="4673" w:type="dxa"/>
          </w:tcPr>
          <w:p w14:paraId="46DE3BF8" w14:textId="352976FB" w:rsidR="00A923F1" w:rsidRPr="005B2639" w:rsidRDefault="00A923F1" w:rsidP="00244FBB">
            <w:pPr>
              <w:pStyle w:val="Default"/>
              <w:tabs>
                <w:tab w:val="left" w:pos="851"/>
              </w:tabs>
              <w:ind w:firstLine="36"/>
              <w:contextualSpacing/>
              <w:rPr>
                <w:color w:val="auto"/>
              </w:rPr>
            </w:pPr>
            <w:r w:rsidRPr="005B2639">
              <w:rPr>
                <w:color w:val="auto"/>
              </w:rPr>
              <w:t xml:space="preserve">Стратегическое позиционирование </w:t>
            </w:r>
            <w:r w:rsidR="00B04C63">
              <w:rPr>
                <w:color w:val="auto"/>
              </w:rPr>
              <w:t xml:space="preserve">˗ </w:t>
            </w:r>
            <w:r w:rsidRPr="005B2639">
              <w:rPr>
                <w:color w:val="auto"/>
              </w:rPr>
              <w:t>осуществление отличных от конкурентов видов деятельности или выполнение схожей деятельности, но другими путями</w:t>
            </w:r>
          </w:p>
        </w:tc>
      </w:tr>
      <w:tr w:rsidR="00A461E2" w:rsidRPr="005B2639" w14:paraId="780FD9EA" w14:textId="77777777" w:rsidTr="00536F0A">
        <w:tc>
          <w:tcPr>
            <w:tcW w:w="4672" w:type="dxa"/>
          </w:tcPr>
          <w:p w14:paraId="219D063C" w14:textId="77777777" w:rsidR="00A923F1" w:rsidRPr="005B2639" w:rsidRDefault="00A923F1" w:rsidP="00244FBB">
            <w:pPr>
              <w:pStyle w:val="Default"/>
              <w:tabs>
                <w:tab w:val="left" w:pos="851"/>
              </w:tabs>
              <w:ind w:left="-546" w:firstLine="567"/>
              <w:contextualSpacing/>
              <w:rPr>
                <w:color w:val="auto"/>
              </w:rPr>
            </w:pPr>
            <w:r w:rsidRPr="005B2639">
              <w:rPr>
                <w:color w:val="auto"/>
              </w:rPr>
              <w:t>М. Стоун</w:t>
            </w:r>
          </w:p>
        </w:tc>
        <w:tc>
          <w:tcPr>
            <w:tcW w:w="4673" w:type="dxa"/>
          </w:tcPr>
          <w:p w14:paraId="2004ED49" w14:textId="77777777" w:rsidR="00A923F1" w:rsidRPr="005B2639" w:rsidRDefault="00A923F1" w:rsidP="00244FBB">
            <w:pPr>
              <w:pStyle w:val="Default"/>
              <w:tabs>
                <w:tab w:val="left" w:pos="851"/>
              </w:tabs>
              <w:ind w:firstLine="36"/>
              <w:contextualSpacing/>
              <w:rPr>
                <w:color w:val="auto"/>
              </w:rPr>
            </w:pPr>
            <w:r w:rsidRPr="005B2639">
              <w:rPr>
                <w:color w:val="auto"/>
              </w:rPr>
              <w:t>Позиционирование определяется не по отношению к компании или продукту, а обуславливается тем, как эти качества воспринимаются потребителем</w:t>
            </w:r>
          </w:p>
        </w:tc>
      </w:tr>
      <w:tr w:rsidR="00A461E2" w:rsidRPr="005B2639" w14:paraId="2D6112DA" w14:textId="77777777" w:rsidTr="00536F0A">
        <w:tc>
          <w:tcPr>
            <w:tcW w:w="4672" w:type="dxa"/>
          </w:tcPr>
          <w:p w14:paraId="1327E264" w14:textId="77777777" w:rsidR="00A923F1" w:rsidRPr="005B2639" w:rsidRDefault="00A923F1" w:rsidP="00244FBB">
            <w:pPr>
              <w:pStyle w:val="Default"/>
              <w:tabs>
                <w:tab w:val="left" w:pos="851"/>
              </w:tabs>
              <w:ind w:left="-546" w:firstLine="567"/>
              <w:contextualSpacing/>
              <w:rPr>
                <w:color w:val="auto"/>
              </w:rPr>
            </w:pPr>
            <w:r w:rsidRPr="005B2639">
              <w:rPr>
                <w:color w:val="auto"/>
              </w:rPr>
              <w:t xml:space="preserve">Т. </w:t>
            </w:r>
            <w:proofErr w:type="spellStart"/>
            <w:r w:rsidRPr="005B2639">
              <w:rPr>
                <w:color w:val="auto"/>
              </w:rPr>
              <w:t>Амблер</w:t>
            </w:r>
            <w:proofErr w:type="spellEnd"/>
          </w:p>
        </w:tc>
        <w:tc>
          <w:tcPr>
            <w:tcW w:w="4673" w:type="dxa"/>
          </w:tcPr>
          <w:p w14:paraId="7C24DDE2" w14:textId="77777777" w:rsidR="00A923F1" w:rsidRPr="005B2639" w:rsidRDefault="00A923F1" w:rsidP="00244FBB">
            <w:pPr>
              <w:pStyle w:val="Default"/>
              <w:tabs>
                <w:tab w:val="left" w:pos="851"/>
              </w:tabs>
              <w:ind w:firstLine="36"/>
              <w:contextualSpacing/>
              <w:rPr>
                <w:color w:val="auto"/>
              </w:rPr>
            </w:pPr>
            <w:r w:rsidRPr="005B2639">
              <w:rPr>
                <w:color w:val="auto"/>
              </w:rPr>
              <w:t>Искусство доминирования в рыночном сегменте; искусство формирования образа марки в воображении целевой аудитории таким образом, чтобы она как можно более выгодно отличалась от марок конкурентов, для чего используются как реальные, так и воображаемые ее характеристики</w:t>
            </w:r>
          </w:p>
        </w:tc>
      </w:tr>
      <w:tr w:rsidR="00A461E2" w:rsidRPr="005B2639" w14:paraId="053D3C8E" w14:textId="77777777" w:rsidTr="00536F0A">
        <w:tc>
          <w:tcPr>
            <w:tcW w:w="4672" w:type="dxa"/>
          </w:tcPr>
          <w:p w14:paraId="001CF078" w14:textId="77777777" w:rsidR="00A923F1" w:rsidRPr="005B2639" w:rsidRDefault="00A923F1" w:rsidP="00244FBB">
            <w:pPr>
              <w:pStyle w:val="Default"/>
              <w:tabs>
                <w:tab w:val="left" w:pos="851"/>
              </w:tabs>
              <w:ind w:left="-546" w:firstLine="567"/>
              <w:contextualSpacing/>
              <w:rPr>
                <w:color w:val="auto"/>
              </w:rPr>
            </w:pPr>
            <w:r w:rsidRPr="005B2639">
              <w:rPr>
                <w:color w:val="auto"/>
              </w:rPr>
              <w:t xml:space="preserve">Д. </w:t>
            </w:r>
            <w:proofErr w:type="spellStart"/>
            <w:r w:rsidRPr="005B2639">
              <w:rPr>
                <w:color w:val="auto"/>
              </w:rPr>
              <w:t>Аакер</w:t>
            </w:r>
            <w:proofErr w:type="spellEnd"/>
          </w:p>
        </w:tc>
        <w:tc>
          <w:tcPr>
            <w:tcW w:w="4673" w:type="dxa"/>
          </w:tcPr>
          <w:p w14:paraId="7141D2B4" w14:textId="77777777" w:rsidR="00A923F1" w:rsidRPr="005B2639" w:rsidRDefault="00A923F1" w:rsidP="00244FBB">
            <w:pPr>
              <w:pStyle w:val="Default"/>
              <w:tabs>
                <w:tab w:val="left" w:pos="851"/>
              </w:tabs>
              <w:ind w:firstLine="36"/>
              <w:contextualSpacing/>
              <w:rPr>
                <w:b/>
                <w:bCs/>
                <w:color w:val="auto"/>
              </w:rPr>
            </w:pPr>
            <w:r w:rsidRPr="005B2639">
              <w:rPr>
                <w:color w:val="auto"/>
              </w:rPr>
              <w:t>Процесс создания образа и ценности у потребителей из целевой аудитории таким образом, чтобы они понимали, зачем существует компания или бренд по отношению к конкурентам.</w:t>
            </w:r>
          </w:p>
        </w:tc>
      </w:tr>
    </w:tbl>
    <w:p w14:paraId="1948CA83" w14:textId="77777777" w:rsidR="00A923F1" w:rsidRPr="005B2639" w:rsidRDefault="00A923F1" w:rsidP="00B7780F">
      <w:pPr>
        <w:pStyle w:val="Default"/>
        <w:tabs>
          <w:tab w:val="left" w:pos="851"/>
        </w:tabs>
        <w:spacing w:line="360" w:lineRule="auto"/>
        <w:ind w:firstLine="567"/>
        <w:contextualSpacing/>
        <w:jc w:val="both"/>
        <w:rPr>
          <w:color w:val="auto"/>
          <w:sz w:val="28"/>
          <w:szCs w:val="28"/>
        </w:rPr>
      </w:pPr>
    </w:p>
    <w:p w14:paraId="188DBC8A" w14:textId="12C64118" w:rsidR="00A923F1" w:rsidRPr="005B2639" w:rsidRDefault="00A923F1" w:rsidP="00B7780F">
      <w:pPr>
        <w:tabs>
          <w:tab w:val="left" w:pos="567"/>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eastAsia="Times New Roman" w:hAnsi="Times New Roman" w:cs="Times New Roman"/>
          <w:sz w:val="28"/>
          <w:szCs w:val="28"/>
        </w:rPr>
        <w:t xml:space="preserve">Таким образом наиболее кратко можно сказать, что позиционирование </w:t>
      </w:r>
      <w:r w:rsidR="00B04C63">
        <w:rPr>
          <w:rFonts w:ascii="Times New Roman" w:eastAsia="Times New Roman" w:hAnsi="Times New Roman" w:cs="Times New Roman"/>
          <w:sz w:val="28"/>
          <w:szCs w:val="28"/>
        </w:rPr>
        <w:t xml:space="preserve">˗ </w:t>
      </w:r>
      <w:r w:rsidRPr="005B2639">
        <w:rPr>
          <w:rFonts w:ascii="Times New Roman" w:eastAsia="Times New Roman" w:hAnsi="Times New Roman" w:cs="Times New Roman"/>
          <w:sz w:val="28"/>
          <w:szCs w:val="28"/>
        </w:rPr>
        <w:t>это процесс обеспечения товару желательного места товара на рынке и в сознании потребителей</w:t>
      </w:r>
      <w:r w:rsidRPr="005B2639">
        <w:rPr>
          <w:rFonts w:ascii="Times New Roman" w:hAnsi="Times New Roman" w:cs="Times New Roman"/>
          <w:sz w:val="28"/>
          <w:szCs w:val="28"/>
        </w:rPr>
        <w:t>.</w:t>
      </w:r>
    </w:p>
    <w:p w14:paraId="1086AF69" w14:textId="77777777" w:rsidR="00A923F1" w:rsidRPr="005B2639" w:rsidRDefault="00A923F1" w:rsidP="00B7780F">
      <w:pPr>
        <w:tabs>
          <w:tab w:val="left" w:pos="567"/>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Как можно было заметить, в основе позиционирования лежит всеми известное базовое понятие потребность, которое и влечёт за собой по цепочке все процессы, приводящие к необходимости самого позиционирования. </w:t>
      </w:r>
    </w:p>
    <w:p w14:paraId="1985648A" w14:textId="78A2B5AA" w:rsidR="00A923F1" w:rsidRPr="005B2639" w:rsidRDefault="00A923F1" w:rsidP="00B7780F">
      <w:pPr>
        <w:pStyle w:val="Default"/>
        <w:tabs>
          <w:tab w:val="left" w:pos="851"/>
        </w:tabs>
        <w:spacing w:line="360" w:lineRule="auto"/>
        <w:ind w:firstLine="567"/>
        <w:jc w:val="both"/>
        <w:rPr>
          <w:color w:val="auto"/>
          <w:sz w:val="28"/>
          <w:szCs w:val="28"/>
        </w:rPr>
      </w:pPr>
      <w:r w:rsidRPr="005B2639">
        <w:rPr>
          <w:color w:val="auto"/>
          <w:sz w:val="28"/>
          <w:szCs w:val="28"/>
        </w:rPr>
        <w:t xml:space="preserve">Как говорил известный всем маркетологам Филип Котлер «Цель маркетинга не в том, чтобы приобретении товаров потребителем, а удовлетворении его потребностей». Весь процесс запускают наиболее простые потребности (допустим физиологические), далее они довольно интенсивно дополняются потребностями на порядок выше (допустим, социально </w:t>
      </w:r>
      <w:r w:rsidR="00B04C63">
        <w:rPr>
          <w:color w:val="auto"/>
          <w:sz w:val="28"/>
          <w:szCs w:val="28"/>
        </w:rPr>
        <w:t xml:space="preserve">˗ </w:t>
      </w:r>
      <w:r w:rsidRPr="005B2639">
        <w:rPr>
          <w:color w:val="auto"/>
          <w:sz w:val="28"/>
          <w:szCs w:val="28"/>
        </w:rPr>
        <w:t xml:space="preserve">психологическими), такое возвышение потребностей в корне изменяет структуру потребностей потребителей. Каждый день в результате </w:t>
      </w:r>
      <w:r w:rsidRPr="005B2639">
        <w:rPr>
          <w:color w:val="auto"/>
          <w:sz w:val="28"/>
          <w:szCs w:val="28"/>
        </w:rPr>
        <w:lastRenderedPageBreak/>
        <w:t>непрерывного развития научно</w:t>
      </w:r>
      <w:r w:rsidR="00B04C63">
        <w:rPr>
          <w:color w:val="auto"/>
          <w:sz w:val="28"/>
          <w:szCs w:val="28"/>
        </w:rPr>
        <w:t xml:space="preserve"> ˗ </w:t>
      </w:r>
      <w:r w:rsidRPr="005B2639">
        <w:rPr>
          <w:color w:val="auto"/>
          <w:sz w:val="28"/>
          <w:szCs w:val="28"/>
        </w:rPr>
        <w:t>технического прогресса, мире рождаются качественно новые потребности, которые дают стимул также для появления качественно новых способов их удовлетворения, создавая заново бытовую культуру. Карл Маркс писал: «Голод есть голод, однако голод, утоляемый вареным мясом, поедаемый с помощью вилки и ножа, это иной голод, чем тот, при котором проглатывают сырое мясо с помощью рук, ногтей и зубов» [13]. В подтверждение можно вспомнить повсеместно известные классификации потребностей Генри Мюррея и Абрахама Маслоу, благодаря которым потребности группируются в четыре и пять категорий соответственно. А. Маслоу строит типы потребностей, посредством деления их на бытийные и дефицитные, разумный выбор которых приведет индивида к самому верху самоактуализации. Проще говоря, потребности, которые определяют жизненные цели индивида, отражают то, что наиболее важно для него</w:t>
      </w:r>
      <w:r w:rsidR="00B04C63">
        <w:rPr>
          <w:color w:val="auto"/>
          <w:sz w:val="28"/>
          <w:szCs w:val="28"/>
        </w:rPr>
        <w:t xml:space="preserve"> ˗ </w:t>
      </w:r>
      <w:r w:rsidRPr="005B2639">
        <w:rPr>
          <w:color w:val="auto"/>
          <w:sz w:val="28"/>
          <w:szCs w:val="28"/>
        </w:rPr>
        <w:t>несет личностный смысл.</w:t>
      </w:r>
    </w:p>
    <w:p w14:paraId="27BCF5BC" w14:textId="43416476" w:rsidR="00A923F1" w:rsidRPr="005B2639" w:rsidRDefault="00A923F1" w:rsidP="00B7780F">
      <w:pPr>
        <w:pStyle w:val="Default"/>
        <w:tabs>
          <w:tab w:val="left" w:pos="851"/>
        </w:tabs>
        <w:spacing w:line="360" w:lineRule="auto"/>
        <w:ind w:firstLine="567"/>
        <w:jc w:val="both"/>
        <w:rPr>
          <w:color w:val="auto"/>
          <w:sz w:val="28"/>
          <w:szCs w:val="28"/>
        </w:rPr>
      </w:pPr>
      <w:r w:rsidRPr="005B2639">
        <w:rPr>
          <w:color w:val="auto"/>
          <w:sz w:val="28"/>
          <w:szCs w:val="28"/>
        </w:rPr>
        <w:t>Российский социолог, доктор философских наук Андрей Григорьевич Здравомыслов [1]</w:t>
      </w:r>
      <w:r w:rsidR="00244FBB">
        <w:rPr>
          <w:color w:val="auto"/>
          <w:sz w:val="28"/>
          <w:szCs w:val="28"/>
        </w:rPr>
        <w:t xml:space="preserve"> </w:t>
      </w:r>
      <w:r w:rsidRPr="005B2639">
        <w:rPr>
          <w:color w:val="auto"/>
          <w:sz w:val="28"/>
          <w:szCs w:val="28"/>
        </w:rPr>
        <w:t>выделил три группы стимулов поведения индивида, которые справедливо можно отнести и к поведению потребителей. Их демонстрирует рисунок 6.</w:t>
      </w:r>
    </w:p>
    <w:p w14:paraId="172C0484" w14:textId="18BF0E19" w:rsidR="00A923F1" w:rsidRPr="005B2639" w:rsidRDefault="002A5D92" w:rsidP="00B7780F">
      <w:pPr>
        <w:pStyle w:val="Default"/>
        <w:keepNext/>
        <w:tabs>
          <w:tab w:val="left" w:pos="851"/>
        </w:tabs>
        <w:spacing w:line="288" w:lineRule="auto"/>
        <w:ind w:firstLine="567"/>
        <w:jc w:val="center"/>
        <w:rPr>
          <w:noProof/>
          <w:color w:val="auto"/>
        </w:rPr>
      </w:pPr>
      <w:r w:rsidRPr="005B2639">
        <w:rPr>
          <w:noProof/>
          <w:color w:val="auto"/>
        </w:rPr>
        <w:drawing>
          <wp:anchor distT="0" distB="0" distL="114300" distR="114300" simplePos="0" relativeHeight="251653120" behindDoc="0" locked="0" layoutInCell="1" allowOverlap="1" wp14:anchorId="081103DD" wp14:editId="01AC5FD2">
            <wp:simplePos x="0" y="0"/>
            <wp:positionH relativeFrom="column">
              <wp:posOffset>1139190</wp:posOffset>
            </wp:positionH>
            <wp:positionV relativeFrom="paragraph">
              <wp:posOffset>0</wp:posOffset>
            </wp:positionV>
            <wp:extent cx="3048000" cy="1823720"/>
            <wp:effectExtent l="0" t="0" r="0" b="5080"/>
            <wp:wrapTopAndBottom/>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6543.png"/>
                    <pic:cNvPicPr/>
                  </pic:nvPicPr>
                  <pic:blipFill>
                    <a:blip r:embed="rId14">
                      <a:extLst>
                        <a:ext uri="{28A0092B-C50C-407E-A947-70E740481C1C}">
                          <a14:useLocalDpi xmlns:a14="http://schemas.microsoft.com/office/drawing/2010/main" val="0"/>
                        </a:ext>
                      </a:extLst>
                    </a:blip>
                    <a:stretch>
                      <a:fillRect/>
                    </a:stretch>
                  </pic:blipFill>
                  <pic:spPr>
                    <a:xfrm>
                      <a:off x="0" y="0"/>
                      <a:ext cx="3048000" cy="1823720"/>
                    </a:xfrm>
                    <a:prstGeom prst="rect">
                      <a:avLst/>
                    </a:prstGeom>
                  </pic:spPr>
                </pic:pic>
              </a:graphicData>
            </a:graphic>
            <wp14:sizeRelH relativeFrom="margin">
              <wp14:pctWidth>0</wp14:pctWidth>
            </wp14:sizeRelH>
            <wp14:sizeRelV relativeFrom="margin">
              <wp14:pctHeight>0</wp14:pctHeight>
            </wp14:sizeRelV>
          </wp:anchor>
        </w:drawing>
      </w:r>
    </w:p>
    <w:p w14:paraId="0EB5FFEB" w14:textId="5254C2B9" w:rsidR="00A923F1" w:rsidRPr="005B2639" w:rsidRDefault="00A923F1" w:rsidP="00B7780F">
      <w:pPr>
        <w:pStyle w:val="a5"/>
        <w:tabs>
          <w:tab w:val="left" w:pos="851"/>
        </w:tabs>
        <w:spacing w:after="0" w:line="360" w:lineRule="auto"/>
        <w:ind w:firstLine="567"/>
        <w:jc w:val="center"/>
        <w:rPr>
          <w:rFonts w:ascii="Times New Roman" w:hAnsi="Times New Roman" w:cs="Times New Roman"/>
          <w:i w:val="0"/>
          <w:iCs w:val="0"/>
          <w:color w:val="auto"/>
          <w:sz w:val="28"/>
          <w:szCs w:val="28"/>
        </w:rPr>
      </w:pPr>
      <w:r w:rsidRPr="005B2639">
        <w:rPr>
          <w:rFonts w:ascii="Times New Roman" w:hAnsi="Times New Roman" w:cs="Times New Roman"/>
          <w:i w:val="0"/>
          <w:iCs w:val="0"/>
          <w:color w:val="auto"/>
          <w:sz w:val="28"/>
          <w:szCs w:val="28"/>
        </w:rPr>
        <w:t xml:space="preserve">Рис. 6. Стимулы, определяющие поведение потребителя по </w:t>
      </w:r>
      <w:proofErr w:type="spellStart"/>
      <w:r w:rsidRPr="005B2639">
        <w:rPr>
          <w:rFonts w:ascii="Times New Roman" w:hAnsi="Times New Roman" w:cs="Times New Roman"/>
          <w:i w:val="0"/>
          <w:iCs w:val="0"/>
          <w:color w:val="auto"/>
          <w:sz w:val="28"/>
          <w:szCs w:val="28"/>
        </w:rPr>
        <w:t>А.Здравомыслову</w:t>
      </w:r>
      <w:proofErr w:type="spellEnd"/>
      <w:r w:rsidRPr="005B2639">
        <w:rPr>
          <w:rFonts w:ascii="Times New Roman" w:hAnsi="Times New Roman" w:cs="Times New Roman"/>
          <w:i w:val="0"/>
          <w:iCs w:val="0"/>
          <w:color w:val="auto"/>
          <w:sz w:val="28"/>
          <w:szCs w:val="28"/>
        </w:rPr>
        <w:t xml:space="preserve"> (разработано по материалам [19])</w:t>
      </w:r>
    </w:p>
    <w:p w14:paraId="7727842E" w14:textId="7B414E2F" w:rsidR="00A923F1" w:rsidRPr="005B2639" w:rsidRDefault="00A923F1" w:rsidP="00244FBB">
      <w:pPr>
        <w:pStyle w:val="Default"/>
        <w:tabs>
          <w:tab w:val="left" w:pos="851"/>
        </w:tabs>
        <w:spacing w:line="360" w:lineRule="auto"/>
        <w:ind w:firstLine="567"/>
        <w:contextualSpacing/>
        <w:jc w:val="both"/>
        <w:rPr>
          <w:color w:val="auto"/>
          <w:sz w:val="28"/>
          <w:szCs w:val="28"/>
        </w:rPr>
      </w:pPr>
      <w:r w:rsidRPr="005B2639">
        <w:rPr>
          <w:color w:val="auto"/>
          <w:sz w:val="28"/>
          <w:szCs w:val="28"/>
        </w:rPr>
        <w:t xml:space="preserve">В основе пирамиды лежат нужды и потребности </w:t>
      </w:r>
      <w:r w:rsidR="00B04C63">
        <w:rPr>
          <w:color w:val="auto"/>
          <w:sz w:val="28"/>
          <w:szCs w:val="28"/>
        </w:rPr>
        <w:t xml:space="preserve">˗ </w:t>
      </w:r>
      <w:r w:rsidRPr="005B2639">
        <w:rPr>
          <w:color w:val="auto"/>
          <w:sz w:val="28"/>
          <w:szCs w:val="28"/>
        </w:rPr>
        <w:t xml:space="preserve">базовые позывы, без которых невозможно существование. Далее над ними возвышаются выгоды и интересы </w:t>
      </w:r>
      <w:r w:rsidR="00B04C63">
        <w:rPr>
          <w:color w:val="auto"/>
          <w:sz w:val="28"/>
          <w:szCs w:val="28"/>
        </w:rPr>
        <w:t xml:space="preserve">˗ </w:t>
      </w:r>
      <w:r w:rsidRPr="005B2639">
        <w:rPr>
          <w:color w:val="auto"/>
          <w:sz w:val="28"/>
          <w:szCs w:val="28"/>
        </w:rPr>
        <w:t xml:space="preserve">это то, что привлекает индивида с точки зрения материальных </w:t>
      </w:r>
      <w:r w:rsidRPr="005B2639">
        <w:rPr>
          <w:color w:val="auto"/>
          <w:sz w:val="28"/>
          <w:szCs w:val="28"/>
        </w:rPr>
        <w:lastRenderedPageBreak/>
        <w:t>условий. Вершиной пирамиды стимулов являются ценности</w:t>
      </w:r>
      <w:r w:rsidR="00B04C63">
        <w:rPr>
          <w:color w:val="auto"/>
          <w:sz w:val="28"/>
          <w:szCs w:val="28"/>
        </w:rPr>
        <w:t xml:space="preserve"> ˗ </w:t>
      </w:r>
      <w:r w:rsidRPr="005B2639">
        <w:rPr>
          <w:color w:val="auto"/>
          <w:sz w:val="28"/>
          <w:szCs w:val="28"/>
        </w:rPr>
        <w:t xml:space="preserve">это то, что должно совпадать с представлением о назначении и достоинстве индивида. </w:t>
      </w:r>
    </w:p>
    <w:p w14:paraId="4206C030" w14:textId="19E3E1DA" w:rsidR="00A923F1" w:rsidRPr="005B2639" w:rsidRDefault="00A923F1" w:rsidP="00244FBB">
      <w:pPr>
        <w:pStyle w:val="Default"/>
        <w:tabs>
          <w:tab w:val="left" w:pos="851"/>
        </w:tabs>
        <w:spacing w:line="360" w:lineRule="auto"/>
        <w:ind w:firstLine="567"/>
        <w:contextualSpacing/>
        <w:jc w:val="both"/>
        <w:rPr>
          <w:color w:val="auto"/>
          <w:sz w:val="28"/>
          <w:szCs w:val="28"/>
        </w:rPr>
      </w:pPr>
      <w:r w:rsidRPr="005B2639">
        <w:rPr>
          <w:color w:val="auto"/>
          <w:sz w:val="28"/>
          <w:szCs w:val="28"/>
        </w:rPr>
        <w:t xml:space="preserve">Как было сказано ранее, самый простой для понимания стимулов уровень </w:t>
      </w:r>
      <w:r w:rsidR="00B04C63">
        <w:rPr>
          <w:color w:val="auto"/>
          <w:sz w:val="28"/>
          <w:szCs w:val="28"/>
        </w:rPr>
        <w:t xml:space="preserve">˗ </w:t>
      </w:r>
      <w:r w:rsidRPr="005B2639">
        <w:rPr>
          <w:color w:val="auto"/>
          <w:sz w:val="28"/>
          <w:szCs w:val="28"/>
        </w:rPr>
        <w:t>нужды и потребности потребителей,</w:t>
      </w:r>
      <w:r w:rsidR="00B04C63">
        <w:rPr>
          <w:color w:val="auto"/>
          <w:sz w:val="28"/>
          <w:szCs w:val="28"/>
        </w:rPr>
        <w:t xml:space="preserve"> ˗ </w:t>
      </w:r>
      <w:r w:rsidRPr="005B2639">
        <w:rPr>
          <w:color w:val="auto"/>
          <w:sz w:val="28"/>
          <w:szCs w:val="28"/>
        </w:rPr>
        <w:t>они подвержены эволюции и благодаря развитию производства и товарного рынка, находят свое воплощение в ценностях</w:t>
      </w:r>
      <w:r w:rsidR="00B04C63">
        <w:rPr>
          <w:color w:val="auto"/>
          <w:sz w:val="28"/>
          <w:szCs w:val="28"/>
        </w:rPr>
        <w:t xml:space="preserve"> ˗ </w:t>
      </w:r>
      <w:r w:rsidRPr="005B2639">
        <w:rPr>
          <w:color w:val="auto"/>
          <w:sz w:val="28"/>
          <w:szCs w:val="28"/>
        </w:rPr>
        <w:t xml:space="preserve">самом высшем уровне стимулов. Пройдя путь от первоначального выявления проблемы ценностей до современных реалий, можно сделать вывод, что теперь ценность </w:t>
      </w:r>
      <w:r w:rsidR="00B04C63">
        <w:rPr>
          <w:color w:val="auto"/>
          <w:sz w:val="28"/>
          <w:szCs w:val="28"/>
        </w:rPr>
        <w:t xml:space="preserve">˗ </w:t>
      </w:r>
      <w:r w:rsidRPr="005B2639">
        <w:rPr>
          <w:color w:val="auto"/>
          <w:sz w:val="28"/>
          <w:szCs w:val="28"/>
        </w:rPr>
        <w:t>одно из ключевых понятий в маркетинге.[7]</w:t>
      </w:r>
    </w:p>
    <w:p w14:paraId="020E99ED" w14:textId="009BF4DA" w:rsidR="00244FBB" w:rsidRPr="005B2639" w:rsidRDefault="00A923F1" w:rsidP="00244FBB">
      <w:pPr>
        <w:pStyle w:val="Default"/>
        <w:tabs>
          <w:tab w:val="left" w:pos="851"/>
        </w:tabs>
        <w:spacing w:line="360" w:lineRule="auto"/>
        <w:ind w:firstLine="567"/>
        <w:contextualSpacing/>
        <w:jc w:val="both"/>
        <w:rPr>
          <w:color w:val="auto"/>
          <w:sz w:val="28"/>
          <w:szCs w:val="28"/>
        </w:rPr>
      </w:pPr>
      <w:r w:rsidRPr="005B2639">
        <w:rPr>
          <w:color w:val="auto"/>
          <w:sz w:val="28"/>
          <w:szCs w:val="28"/>
        </w:rPr>
        <w:t xml:space="preserve">Основываясь на теории потребительской ценности </w:t>
      </w:r>
      <w:proofErr w:type="spellStart"/>
      <w:r w:rsidRPr="005B2639">
        <w:rPr>
          <w:color w:val="auto"/>
          <w:sz w:val="28"/>
          <w:szCs w:val="28"/>
        </w:rPr>
        <w:t>Дж.Шета</w:t>
      </w:r>
      <w:proofErr w:type="spellEnd"/>
      <w:r w:rsidRPr="005B2639">
        <w:rPr>
          <w:color w:val="auto"/>
          <w:sz w:val="28"/>
          <w:szCs w:val="28"/>
        </w:rPr>
        <w:t xml:space="preserve">, Б. </w:t>
      </w:r>
      <w:proofErr w:type="spellStart"/>
      <w:r w:rsidRPr="005B2639">
        <w:rPr>
          <w:color w:val="auto"/>
          <w:sz w:val="28"/>
          <w:szCs w:val="28"/>
        </w:rPr>
        <w:t>Ньюмена</w:t>
      </w:r>
      <w:proofErr w:type="spellEnd"/>
      <w:r w:rsidRPr="005B2639">
        <w:rPr>
          <w:color w:val="auto"/>
          <w:sz w:val="28"/>
          <w:szCs w:val="28"/>
        </w:rPr>
        <w:t>, Б. Гросса можно проследить, как покупатель совершает тот или иной выбор. Авторы дают описание такого выбора, как процесса, в котором действуют определяющие ценности индивида. В таблице 3 приведены такие ценности:</w:t>
      </w:r>
    </w:p>
    <w:p w14:paraId="43683C3F" w14:textId="10E0EAE9" w:rsidR="00A923F1" w:rsidRPr="005B2639" w:rsidRDefault="00244FBB" w:rsidP="00B7780F">
      <w:pPr>
        <w:pStyle w:val="a5"/>
        <w:keepNext/>
        <w:tabs>
          <w:tab w:val="left" w:pos="851"/>
        </w:tabs>
        <w:spacing w:after="0" w:line="360" w:lineRule="auto"/>
        <w:ind w:firstLine="567"/>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sidR="00A923F1" w:rsidRPr="005B2639">
        <w:rPr>
          <w:rFonts w:ascii="Times New Roman" w:hAnsi="Times New Roman" w:cs="Times New Roman"/>
          <w:color w:val="auto"/>
          <w:sz w:val="28"/>
          <w:szCs w:val="28"/>
        </w:rPr>
        <w:t xml:space="preserve">Таблица </w:t>
      </w:r>
      <w:r w:rsidR="00A923F1" w:rsidRPr="005B2639">
        <w:rPr>
          <w:rFonts w:ascii="Times New Roman" w:hAnsi="Times New Roman" w:cs="Times New Roman"/>
          <w:color w:val="auto"/>
          <w:sz w:val="28"/>
          <w:szCs w:val="28"/>
        </w:rPr>
        <w:fldChar w:fldCharType="begin"/>
      </w:r>
      <w:r w:rsidR="00A923F1" w:rsidRPr="005B2639">
        <w:rPr>
          <w:rFonts w:ascii="Times New Roman" w:hAnsi="Times New Roman" w:cs="Times New Roman"/>
          <w:color w:val="auto"/>
          <w:sz w:val="28"/>
          <w:szCs w:val="28"/>
        </w:rPr>
        <w:instrText xml:space="preserve"> SEQ Таблица \* ARABIC </w:instrText>
      </w:r>
      <w:r w:rsidR="00A923F1" w:rsidRPr="005B2639">
        <w:rPr>
          <w:rFonts w:ascii="Times New Roman" w:hAnsi="Times New Roman" w:cs="Times New Roman"/>
          <w:color w:val="auto"/>
          <w:sz w:val="28"/>
          <w:szCs w:val="28"/>
        </w:rPr>
        <w:fldChar w:fldCharType="separate"/>
      </w:r>
      <w:r w:rsidR="00A923F1" w:rsidRPr="005B2639">
        <w:rPr>
          <w:rFonts w:ascii="Times New Roman" w:hAnsi="Times New Roman" w:cs="Times New Roman"/>
          <w:noProof/>
          <w:color w:val="auto"/>
          <w:sz w:val="28"/>
          <w:szCs w:val="28"/>
        </w:rPr>
        <w:t>3</w:t>
      </w:r>
      <w:r w:rsidR="00A923F1" w:rsidRPr="005B2639">
        <w:rPr>
          <w:rFonts w:ascii="Times New Roman" w:hAnsi="Times New Roman" w:cs="Times New Roman"/>
          <w:color w:val="auto"/>
          <w:sz w:val="28"/>
          <w:szCs w:val="28"/>
        </w:rPr>
        <w:fldChar w:fldCharType="end"/>
      </w:r>
    </w:p>
    <w:p w14:paraId="10DC15C1" w14:textId="77777777" w:rsidR="00A923F1" w:rsidRPr="005B2639" w:rsidRDefault="00A923F1" w:rsidP="00B7780F">
      <w:pPr>
        <w:pStyle w:val="a5"/>
        <w:keepNext/>
        <w:tabs>
          <w:tab w:val="left" w:pos="851"/>
        </w:tabs>
        <w:spacing w:after="0" w:line="360" w:lineRule="auto"/>
        <w:ind w:firstLine="567"/>
        <w:jc w:val="center"/>
        <w:rPr>
          <w:rFonts w:ascii="Times New Roman" w:hAnsi="Times New Roman" w:cs="Times New Roman"/>
          <w:i w:val="0"/>
          <w:iCs w:val="0"/>
          <w:color w:val="auto"/>
          <w:sz w:val="28"/>
          <w:szCs w:val="28"/>
        </w:rPr>
      </w:pPr>
      <w:r w:rsidRPr="005B2639">
        <w:rPr>
          <w:rFonts w:ascii="Times New Roman" w:hAnsi="Times New Roman" w:cs="Times New Roman"/>
          <w:i w:val="0"/>
          <w:iCs w:val="0"/>
          <w:color w:val="auto"/>
          <w:sz w:val="28"/>
          <w:szCs w:val="28"/>
        </w:rPr>
        <w:t xml:space="preserve">Модель ценностей Дж. Шета, Б. </w:t>
      </w:r>
      <w:proofErr w:type="spellStart"/>
      <w:r w:rsidRPr="005B2639">
        <w:rPr>
          <w:rFonts w:ascii="Times New Roman" w:hAnsi="Times New Roman" w:cs="Times New Roman"/>
          <w:i w:val="0"/>
          <w:iCs w:val="0"/>
          <w:color w:val="auto"/>
          <w:sz w:val="28"/>
          <w:szCs w:val="28"/>
        </w:rPr>
        <w:t>Ньюмена</w:t>
      </w:r>
      <w:proofErr w:type="spellEnd"/>
      <w:r w:rsidRPr="005B2639">
        <w:rPr>
          <w:rFonts w:ascii="Times New Roman" w:hAnsi="Times New Roman" w:cs="Times New Roman"/>
          <w:i w:val="0"/>
          <w:iCs w:val="0"/>
          <w:color w:val="auto"/>
          <w:sz w:val="28"/>
          <w:szCs w:val="28"/>
        </w:rPr>
        <w:t>, Б. Гросса [19]</w:t>
      </w:r>
    </w:p>
    <w:tbl>
      <w:tblPr>
        <w:tblW w:w="0" w:type="auto"/>
        <w:tblLook w:val="04A0" w:firstRow="1" w:lastRow="0" w:firstColumn="1" w:lastColumn="0" w:noHBand="0" w:noVBand="1"/>
      </w:tblPr>
      <w:tblGrid>
        <w:gridCol w:w="2263"/>
        <w:gridCol w:w="7082"/>
      </w:tblGrid>
      <w:tr w:rsidR="00A461E2" w:rsidRPr="005B2639" w14:paraId="64A8EA98" w14:textId="77777777" w:rsidTr="00A923F1">
        <w:tc>
          <w:tcPr>
            <w:tcW w:w="2263" w:type="dxa"/>
            <w:tcBorders>
              <w:top w:val="single" w:sz="4" w:space="0" w:color="auto"/>
              <w:left w:val="single" w:sz="4" w:space="0" w:color="auto"/>
              <w:bottom w:val="single" w:sz="4" w:space="0" w:color="auto"/>
              <w:right w:val="single" w:sz="4" w:space="0" w:color="auto"/>
            </w:tcBorders>
            <w:vAlign w:val="center"/>
            <w:hideMark/>
          </w:tcPr>
          <w:p w14:paraId="663B50EC" w14:textId="77777777" w:rsidR="00A923F1" w:rsidRPr="005B2639" w:rsidRDefault="00A923F1" w:rsidP="00244FBB">
            <w:pPr>
              <w:pStyle w:val="Default"/>
              <w:tabs>
                <w:tab w:val="left" w:pos="851"/>
              </w:tabs>
              <w:spacing w:line="336" w:lineRule="auto"/>
              <w:ind w:left="-546" w:firstLine="567"/>
              <w:jc w:val="both"/>
              <w:rPr>
                <w:color w:val="auto"/>
                <w:sz w:val="22"/>
                <w:szCs w:val="22"/>
              </w:rPr>
            </w:pPr>
            <w:r w:rsidRPr="005B2639">
              <w:rPr>
                <w:color w:val="auto"/>
                <w:sz w:val="22"/>
                <w:szCs w:val="22"/>
              </w:rPr>
              <w:t>Виды ценностей</w:t>
            </w:r>
          </w:p>
        </w:tc>
        <w:tc>
          <w:tcPr>
            <w:tcW w:w="7082" w:type="dxa"/>
            <w:tcBorders>
              <w:top w:val="single" w:sz="4" w:space="0" w:color="auto"/>
              <w:left w:val="single" w:sz="4" w:space="0" w:color="auto"/>
              <w:bottom w:val="single" w:sz="4" w:space="0" w:color="auto"/>
              <w:right w:val="single" w:sz="4" w:space="0" w:color="auto"/>
            </w:tcBorders>
            <w:vAlign w:val="center"/>
            <w:hideMark/>
          </w:tcPr>
          <w:p w14:paraId="0C9C5656" w14:textId="77777777" w:rsidR="00A923F1" w:rsidRPr="005B2639" w:rsidRDefault="00A923F1" w:rsidP="00244FBB">
            <w:pPr>
              <w:pStyle w:val="Default"/>
              <w:tabs>
                <w:tab w:val="left" w:pos="851"/>
              </w:tabs>
              <w:spacing w:line="336" w:lineRule="auto"/>
              <w:ind w:left="41"/>
              <w:jc w:val="both"/>
              <w:rPr>
                <w:color w:val="auto"/>
                <w:sz w:val="22"/>
                <w:szCs w:val="22"/>
              </w:rPr>
            </w:pPr>
            <w:r w:rsidRPr="005B2639">
              <w:rPr>
                <w:color w:val="auto"/>
                <w:sz w:val="22"/>
                <w:szCs w:val="22"/>
              </w:rPr>
              <w:t>Описание</w:t>
            </w:r>
          </w:p>
        </w:tc>
      </w:tr>
      <w:tr w:rsidR="00A461E2" w:rsidRPr="005B2639" w14:paraId="6A5C9E66" w14:textId="77777777" w:rsidTr="00A923F1">
        <w:tc>
          <w:tcPr>
            <w:tcW w:w="2263" w:type="dxa"/>
            <w:tcBorders>
              <w:top w:val="single" w:sz="4" w:space="0" w:color="auto"/>
              <w:left w:val="single" w:sz="4" w:space="0" w:color="auto"/>
              <w:bottom w:val="single" w:sz="4" w:space="0" w:color="auto"/>
              <w:right w:val="single" w:sz="4" w:space="0" w:color="auto"/>
            </w:tcBorders>
            <w:vAlign w:val="center"/>
            <w:hideMark/>
          </w:tcPr>
          <w:p w14:paraId="3F3CC2C1" w14:textId="77777777" w:rsidR="00A923F1" w:rsidRPr="005B2639" w:rsidRDefault="00A923F1" w:rsidP="00244FBB">
            <w:pPr>
              <w:pStyle w:val="Default"/>
              <w:tabs>
                <w:tab w:val="left" w:pos="851"/>
              </w:tabs>
              <w:spacing w:line="336" w:lineRule="auto"/>
              <w:ind w:left="-546" w:firstLine="567"/>
              <w:jc w:val="both"/>
              <w:rPr>
                <w:color w:val="auto"/>
                <w:sz w:val="22"/>
                <w:szCs w:val="22"/>
              </w:rPr>
            </w:pPr>
            <w:r w:rsidRPr="005B2639">
              <w:rPr>
                <w:color w:val="auto"/>
                <w:sz w:val="22"/>
                <w:szCs w:val="22"/>
              </w:rPr>
              <w:t>Функциональная</w:t>
            </w:r>
          </w:p>
        </w:tc>
        <w:tc>
          <w:tcPr>
            <w:tcW w:w="7082" w:type="dxa"/>
            <w:tcBorders>
              <w:top w:val="single" w:sz="4" w:space="0" w:color="auto"/>
              <w:left w:val="single" w:sz="4" w:space="0" w:color="auto"/>
              <w:bottom w:val="single" w:sz="4" w:space="0" w:color="auto"/>
              <w:right w:val="single" w:sz="4" w:space="0" w:color="auto"/>
            </w:tcBorders>
            <w:vAlign w:val="center"/>
            <w:hideMark/>
          </w:tcPr>
          <w:p w14:paraId="1908316B" w14:textId="77777777" w:rsidR="00A923F1" w:rsidRPr="005B2639" w:rsidRDefault="00A923F1" w:rsidP="00244FBB">
            <w:pPr>
              <w:pStyle w:val="Default"/>
              <w:tabs>
                <w:tab w:val="left" w:pos="851"/>
              </w:tabs>
              <w:spacing w:line="336" w:lineRule="auto"/>
              <w:ind w:left="41"/>
              <w:jc w:val="both"/>
              <w:rPr>
                <w:color w:val="auto"/>
                <w:sz w:val="22"/>
                <w:szCs w:val="22"/>
              </w:rPr>
            </w:pPr>
            <w:r w:rsidRPr="005B2639">
              <w:rPr>
                <w:color w:val="auto"/>
                <w:sz w:val="22"/>
                <w:szCs w:val="22"/>
              </w:rPr>
              <w:t>Воспринимаемая полезность, присущая альтернативе вследствие ее способности служить утилитарному предназначению</w:t>
            </w:r>
          </w:p>
        </w:tc>
      </w:tr>
      <w:tr w:rsidR="00A461E2" w:rsidRPr="005B2639" w14:paraId="34687B77" w14:textId="77777777" w:rsidTr="00A923F1">
        <w:tc>
          <w:tcPr>
            <w:tcW w:w="2263" w:type="dxa"/>
            <w:tcBorders>
              <w:top w:val="single" w:sz="4" w:space="0" w:color="auto"/>
              <w:left w:val="single" w:sz="4" w:space="0" w:color="auto"/>
              <w:bottom w:val="single" w:sz="4" w:space="0" w:color="auto"/>
              <w:right w:val="single" w:sz="4" w:space="0" w:color="auto"/>
            </w:tcBorders>
            <w:vAlign w:val="center"/>
            <w:hideMark/>
          </w:tcPr>
          <w:p w14:paraId="7E35A8A9" w14:textId="77777777" w:rsidR="00A923F1" w:rsidRPr="005B2639" w:rsidRDefault="00A923F1" w:rsidP="00244FBB">
            <w:pPr>
              <w:pStyle w:val="Default"/>
              <w:tabs>
                <w:tab w:val="left" w:pos="851"/>
              </w:tabs>
              <w:spacing w:line="336" w:lineRule="auto"/>
              <w:ind w:left="-546" w:firstLine="567"/>
              <w:jc w:val="both"/>
              <w:rPr>
                <w:color w:val="auto"/>
                <w:sz w:val="22"/>
                <w:szCs w:val="22"/>
              </w:rPr>
            </w:pPr>
            <w:r w:rsidRPr="005B2639">
              <w:rPr>
                <w:color w:val="auto"/>
                <w:sz w:val="22"/>
                <w:szCs w:val="22"/>
              </w:rPr>
              <w:t>Социальная</w:t>
            </w:r>
          </w:p>
        </w:tc>
        <w:tc>
          <w:tcPr>
            <w:tcW w:w="7082" w:type="dxa"/>
            <w:tcBorders>
              <w:top w:val="single" w:sz="4" w:space="0" w:color="auto"/>
              <w:left w:val="single" w:sz="4" w:space="0" w:color="auto"/>
              <w:bottom w:val="single" w:sz="4" w:space="0" w:color="auto"/>
              <w:right w:val="single" w:sz="4" w:space="0" w:color="auto"/>
            </w:tcBorders>
            <w:vAlign w:val="center"/>
            <w:hideMark/>
          </w:tcPr>
          <w:p w14:paraId="6B945407" w14:textId="77777777" w:rsidR="00A923F1" w:rsidRPr="005B2639" w:rsidRDefault="00A923F1" w:rsidP="00244FBB">
            <w:pPr>
              <w:pStyle w:val="Default"/>
              <w:tabs>
                <w:tab w:val="left" w:pos="851"/>
              </w:tabs>
              <w:spacing w:line="336" w:lineRule="auto"/>
              <w:ind w:left="41"/>
              <w:jc w:val="both"/>
              <w:rPr>
                <w:color w:val="auto"/>
                <w:sz w:val="22"/>
                <w:szCs w:val="22"/>
              </w:rPr>
            </w:pPr>
            <w:r w:rsidRPr="005B2639">
              <w:rPr>
                <w:color w:val="auto"/>
                <w:sz w:val="22"/>
                <w:szCs w:val="22"/>
              </w:rPr>
              <w:t>Воспринимаемая полезность, присущая альтернативе вследствие ее ассоциации с одной или несколькими социальными группами</w:t>
            </w:r>
          </w:p>
        </w:tc>
      </w:tr>
      <w:tr w:rsidR="00A461E2" w:rsidRPr="005B2639" w14:paraId="1457B7A3" w14:textId="77777777" w:rsidTr="00A923F1">
        <w:tc>
          <w:tcPr>
            <w:tcW w:w="2263" w:type="dxa"/>
            <w:tcBorders>
              <w:top w:val="single" w:sz="4" w:space="0" w:color="auto"/>
              <w:left w:val="single" w:sz="4" w:space="0" w:color="auto"/>
              <w:bottom w:val="single" w:sz="4" w:space="0" w:color="auto"/>
              <w:right w:val="single" w:sz="4" w:space="0" w:color="auto"/>
            </w:tcBorders>
            <w:vAlign w:val="center"/>
            <w:hideMark/>
          </w:tcPr>
          <w:p w14:paraId="275565DD" w14:textId="77777777" w:rsidR="00A923F1" w:rsidRPr="005B2639" w:rsidRDefault="00A923F1" w:rsidP="00244FBB">
            <w:pPr>
              <w:pStyle w:val="Default"/>
              <w:tabs>
                <w:tab w:val="left" w:pos="851"/>
              </w:tabs>
              <w:spacing w:line="336" w:lineRule="auto"/>
              <w:ind w:left="-546" w:firstLine="567"/>
              <w:jc w:val="both"/>
              <w:rPr>
                <w:color w:val="auto"/>
                <w:sz w:val="22"/>
                <w:szCs w:val="22"/>
              </w:rPr>
            </w:pPr>
            <w:r w:rsidRPr="005B2639">
              <w:rPr>
                <w:color w:val="auto"/>
                <w:sz w:val="22"/>
                <w:szCs w:val="22"/>
              </w:rPr>
              <w:t>Эмоциональная</w:t>
            </w:r>
          </w:p>
        </w:tc>
        <w:tc>
          <w:tcPr>
            <w:tcW w:w="7082" w:type="dxa"/>
            <w:tcBorders>
              <w:top w:val="single" w:sz="4" w:space="0" w:color="auto"/>
              <w:left w:val="single" w:sz="4" w:space="0" w:color="auto"/>
              <w:bottom w:val="single" w:sz="4" w:space="0" w:color="auto"/>
              <w:right w:val="single" w:sz="4" w:space="0" w:color="auto"/>
            </w:tcBorders>
            <w:vAlign w:val="center"/>
            <w:hideMark/>
          </w:tcPr>
          <w:p w14:paraId="12319CC4" w14:textId="77777777" w:rsidR="00A923F1" w:rsidRPr="005B2639" w:rsidRDefault="00A923F1" w:rsidP="00244FBB">
            <w:pPr>
              <w:pStyle w:val="Default"/>
              <w:tabs>
                <w:tab w:val="left" w:pos="851"/>
              </w:tabs>
              <w:spacing w:line="336" w:lineRule="auto"/>
              <w:ind w:left="41"/>
              <w:jc w:val="both"/>
              <w:rPr>
                <w:color w:val="auto"/>
                <w:sz w:val="22"/>
                <w:szCs w:val="22"/>
              </w:rPr>
            </w:pPr>
            <w:r w:rsidRPr="005B2639">
              <w:rPr>
                <w:color w:val="auto"/>
                <w:sz w:val="22"/>
                <w:szCs w:val="22"/>
              </w:rPr>
              <w:t>Воспринимаемая полезность, присущая альтернативе вследствие ее способности вызывать чувства</w:t>
            </w:r>
          </w:p>
        </w:tc>
      </w:tr>
      <w:tr w:rsidR="00A461E2" w:rsidRPr="005B2639" w14:paraId="644071F0" w14:textId="77777777" w:rsidTr="00A923F1">
        <w:tc>
          <w:tcPr>
            <w:tcW w:w="2263" w:type="dxa"/>
            <w:tcBorders>
              <w:top w:val="single" w:sz="4" w:space="0" w:color="auto"/>
              <w:left w:val="single" w:sz="4" w:space="0" w:color="auto"/>
              <w:bottom w:val="single" w:sz="4" w:space="0" w:color="auto"/>
              <w:right w:val="single" w:sz="4" w:space="0" w:color="auto"/>
            </w:tcBorders>
            <w:vAlign w:val="center"/>
            <w:hideMark/>
          </w:tcPr>
          <w:p w14:paraId="042CB70B" w14:textId="77777777" w:rsidR="00A923F1" w:rsidRPr="005B2639" w:rsidRDefault="00A923F1" w:rsidP="00244FBB">
            <w:pPr>
              <w:pStyle w:val="Default"/>
              <w:tabs>
                <w:tab w:val="left" w:pos="851"/>
              </w:tabs>
              <w:spacing w:line="336" w:lineRule="auto"/>
              <w:ind w:left="-546" w:firstLine="567"/>
              <w:jc w:val="both"/>
              <w:rPr>
                <w:color w:val="auto"/>
                <w:sz w:val="22"/>
                <w:szCs w:val="22"/>
              </w:rPr>
            </w:pPr>
            <w:r w:rsidRPr="005B2639">
              <w:rPr>
                <w:color w:val="auto"/>
                <w:sz w:val="22"/>
                <w:szCs w:val="22"/>
              </w:rPr>
              <w:t>Понятийная</w:t>
            </w:r>
          </w:p>
        </w:tc>
        <w:tc>
          <w:tcPr>
            <w:tcW w:w="7082" w:type="dxa"/>
            <w:tcBorders>
              <w:top w:val="single" w:sz="4" w:space="0" w:color="auto"/>
              <w:left w:val="single" w:sz="4" w:space="0" w:color="auto"/>
              <w:bottom w:val="single" w:sz="4" w:space="0" w:color="auto"/>
              <w:right w:val="single" w:sz="4" w:space="0" w:color="auto"/>
            </w:tcBorders>
            <w:vAlign w:val="center"/>
            <w:hideMark/>
          </w:tcPr>
          <w:p w14:paraId="4276D7C5" w14:textId="77777777" w:rsidR="00A923F1" w:rsidRPr="005B2639" w:rsidRDefault="00A923F1" w:rsidP="00244FBB">
            <w:pPr>
              <w:pStyle w:val="Default"/>
              <w:tabs>
                <w:tab w:val="left" w:pos="851"/>
              </w:tabs>
              <w:spacing w:line="336" w:lineRule="auto"/>
              <w:ind w:left="41"/>
              <w:jc w:val="both"/>
              <w:rPr>
                <w:color w:val="auto"/>
                <w:sz w:val="22"/>
                <w:szCs w:val="22"/>
              </w:rPr>
            </w:pPr>
            <w:r w:rsidRPr="005B2639">
              <w:rPr>
                <w:color w:val="auto"/>
                <w:sz w:val="22"/>
                <w:szCs w:val="22"/>
              </w:rPr>
              <w:t>Воспринимаемая полезность, присущая альтернативе вследствие ее способности создавать новизну, удовлетворять тягу к знаниям</w:t>
            </w:r>
          </w:p>
        </w:tc>
      </w:tr>
      <w:tr w:rsidR="00A923F1" w:rsidRPr="005B2639" w14:paraId="7A1978B7" w14:textId="77777777" w:rsidTr="00A923F1">
        <w:tc>
          <w:tcPr>
            <w:tcW w:w="2263" w:type="dxa"/>
            <w:tcBorders>
              <w:top w:val="single" w:sz="4" w:space="0" w:color="auto"/>
              <w:left w:val="single" w:sz="4" w:space="0" w:color="auto"/>
              <w:bottom w:val="single" w:sz="4" w:space="0" w:color="auto"/>
              <w:right w:val="single" w:sz="4" w:space="0" w:color="auto"/>
            </w:tcBorders>
            <w:vAlign w:val="center"/>
            <w:hideMark/>
          </w:tcPr>
          <w:p w14:paraId="175FE812" w14:textId="77777777" w:rsidR="00A923F1" w:rsidRPr="005B2639" w:rsidRDefault="00A923F1" w:rsidP="00244FBB">
            <w:pPr>
              <w:pStyle w:val="Default"/>
              <w:tabs>
                <w:tab w:val="left" w:pos="851"/>
              </w:tabs>
              <w:spacing w:line="336" w:lineRule="auto"/>
              <w:ind w:left="-546" w:firstLine="567"/>
              <w:jc w:val="both"/>
              <w:rPr>
                <w:color w:val="auto"/>
                <w:sz w:val="22"/>
                <w:szCs w:val="22"/>
              </w:rPr>
            </w:pPr>
            <w:r w:rsidRPr="005B2639">
              <w:rPr>
                <w:color w:val="auto"/>
                <w:sz w:val="22"/>
                <w:szCs w:val="22"/>
              </w:rPr>
              <w:t>Условная</w:t>
            </w:r>
          </w:p>
        </w:tc>
        <w:tc>
          <w:tcPr>
            <w:tcW w:w="7082" w:type="dxa"/>
            <w:tcBorders>
              <w:top w:val="single" w:sz="4" w:space="0" w:color="auto"/>
              <w:left w:val="single" w:sz="4" w:space="0" w:color="auto"/>
              <w:bottom w:val="single" w:sz="4" w:space="0" w:color="auto"/>
              <w:right w:val="single" w:sz="4" w:space="0" w:color="auto"/>
            </w:tcBorders>
            <w:vAlign w:val="center"/>
            <w:hideMark/>
          </w:tcPr>
          <w:p w14:paraId="5556B2E2" w14:textId="77777777" w:rsidR="00A923F1" w:rsidRPr="005B2639" w:rsidRDefault="00A923F1" w:rsidP="00244FBB">
            <w:pPr>
              <w:pStyle w:val="Default"/>
              <w:keepNext/>
              <w:tabs>
                <w:tab w:val="left" w:pos="851"/>
              </w:tabs>
              <w:spacing w:line="336" w:lineRule="auto"/>
              <w:ind w:left="41"/>
              <w:jc w:val="both"/>
              <w:rPr>
                <w:color w:val="auto"/>
                <w:sz w:val="22"/>
                <w:szCs w:val="22"/>
              </w:rPr>
            </w:pPr>
            <w:r w:rsidRPr="005B2639">
              <w:rPr>
                <w:color w:val="auto"/>
                <w:sz w:val="22"/>
                <w:szCs w:val="22"/>
              </w:rPr>
              <w:t>Воспринимаемая полезность, присущая альтернативе вследствие конкретной ситуации и контекста, в котором оказывается лицо, принимающее решение</w:t>
            </w:r>
          </w:p>
        </w:tc>
      </w:tr>
    </w:tbl>
    <w:p w14:paraId="3E3904E8" w14:textId="77777777" w:rsidR="00A923F1" w:rsidRPr="005B2639" w:rsidRDefault="00A923F1" w:rsidP="00B7780F">
      <w:pPr>
        <w:pStyle w:val="Default"/>
        <w:keepNext/>
        <w:tabs>
          <w:tab w:val="left" w:pos="851"/>
        </w:tabs>
        <w:spacing w:line="288" w:lineRule="auto"/>
        <w:ind w:firstLine="567"/>
        <w:jc w:val="both"/>
        <w:rPr>
          <w:color w:val="auto"/>
        </w:rPr>
      </w:pPr>
    </w:p>
    <w:p w14:paraId="293358DA" w14:textId="3E8B76F5" w:rsidR="00A923F1" w:rsidRPr="005B2639" w:rsidRDefault="00A923F1" w:rsidP="00B7780F">
      <w:pPr>
        <w:pStyle w:val="Default"/>
        <w:tabs>
          <w:tab w:val="left" w:pos="851"/>
        </w:tabs>
        <w:spacing w:line="360" w:lineRule="auto"/>
        <w:ind w:firstLine="567"/>
        <w:jc w:val="both"/>
        <w:rPr>
          <w:color w:val="auto"/>
          <w:sz w:val="28"/>
          <w:szCs w:val="28"/>
        </w:rPr>
      </w:pPr>
      <w:r w:rsidRPr="005B2639">
        <w:rPr>
          <w:color w:val="auto"/>
          <w:sz w:val="28"/>
          <w:szCs w:val="28"/>
        </w:rPr>
        <w:t>В основе модели в таблице 3 лежат четыре основных посыла:</w:t>
      </w:r>
    </w:p>
    <w:p w14:paraId="1D3D13C2" w14:textId="4B9DD1FC" w:rsidR="00A923F1" w:rsidRPr="005B2639" w:rsidRDefault="00B04C63" w:rsidP="00B7780F">
      <w:pPr>
        <w:pStyle w:val="Default"/>
        <w:tabs>
          <w:tab w:val="left" w:pos="851"/>
        </w:tabs>
        <w:spacing w:line="360" w:lineRule="auto"/>
        <w:ind w:firstLine="567"/>
        <w:jc w:val="both"/>
        <w:rPr>
          <w:color w:val="auto"/>
          <w:sz w:val="28"/>
          <w:szCs w:val="28"/>
        </w:rPr>
      </w:pPr>
      <w:r>
        <w:rPr>
          <w:color w:val="auto"/>
          <w:sz w:val="28"/>
          <w:szCs w:val="28"/>
        </w:rPr>
        <w:t xml:space="preserve"> ˗ </w:t>
      </w:r>
      <w:r w:rsidR="00A923F1" w:rsidRPr="005B2639">
        <w:rPr>
          <w:color w:val="auto"/>
          <w:sz w:val="28"/>
          <w:szCs w:val="28"/>
        </w:rPr>
        <w:t>на выбор потребителя влияет лишь ограниченное число ценностей, связанных с товаром</w:t>
      </w:r>
    </w:p>
    <w:p w14:paraId="4F74AAF9" w14:textId="4F7EBB18" w:rsidR="00A923F1" w:rsidRPr="005B2639" w:rsidRDefault="00B04C63" w:rsidP="00B7780F">
      <w:pPr>
        <w:pStyle w:val="Default"/>
        <w:tabs>
          <w:tab w:val="left" w:pos="851"/>
        </w:tabs>
        <w:spacing w:line="360" w:lineRule="auto"/>
        <w:ind w:firstLine="567"/>
        <w:jc w:val="both"/>
        <w:rPr>
          <w:color w:val="auto"/>
          <w:sz w:val="28"/>
          <w:szCs w:val="28"/>
        </w:rPr>
      </w:pPr>
      <w:r>
        <w:rPr>
          <w:color w:val="auto"/>
          <w:sz w:val="28"/>
          <w:szCs w:val="28"/>
        </w:rPr>
        <w:t xml:space="preserve"> ˗ </w:t>
      </w:r>
      <w:r w:rsidR="00A923F1" w:rsidRPr="005B2639">
        <w:rPr>
          <w:color w:val="auto"/>
          <w:sz w:val="28"/>
          <w:szCs w:val="28"/>
        </w:rPr>
        <w:t>потребительские ценности носят независимый друг от друга характер</w:t>
      </w:r>
    </w:p>
    <w:p w14:paraId="03402218" w14:textId="6369079F" w:rsidR="00F4585D" w:rsidRPr="005B2639" w:rsidRDefault="00B04C63" w:rsidP="00B7780F">
      <w:pPr>
        <w:pStyle w:val="Default"/>
        <w:tabs>
          <w:tab w:val="left" w:pos="851"/>
        </w:tabs>
        <w:spacing w:line="360" w:lineRule="auto"/>
        <w:ind w:firstLine="567"/>
        <w:jc w:val="both"/>
        <w:rPr>
          <w:color w:val="auto"/>
          <w:sz w:val="28"/>
          <w:szCs w:val="28"/>
        </w:rPr>
      </w:pPr>
      <w:r>
        <w:rPr>
          <w:color w:val="auto"/>
          <w:sz w:val="28"/>
          <w:szCs w:val="28"/>
        </w:rPr>
        <w:t xml:space="preserve"> ˗ </w:t>
      </w:r>
      <w:r w:rsidR="00A923F1" w:rsidRPr="005B2639">
        <w:rPr>
          <w:color w:val="auto"/>
          <w:sz w:val="28"/>
          <w:szCs w:val="28"/>
        </w:rPr>
        <w:t>ценности вносят различный вклад в принятие маркетинговых решений</w:t>
      </w:r>
    </w:p>
    <w:p w14:paraId="2C1D3E07" w14:textId="3E77C78F" w:rsidR="00F4585D" w:rsidRPr="005B2639" w:rsidRDefault="00B04C63" w:rsidP="00B7780F">
      <w:pPr>
        <w:pStyle w:val="Default"/>
        <w:tabs>
          <w:tab w:val="left" w:pos="851"/>
        </w:tabs>
        <w:spacing w:line="360" w:lineRule="auto"/>
        <w:ind w:firstLine="567"/>
        <w:jc w:val="both"/>
        <w:rPr>
          <w:color w:val="auto"/>
          <w:sz w:val="28"/>
          <w:szCs w:val="28"/>
        </w:rPr>
      </w:pPr>
      <w:r>
        <w:rPr>
          <w:color w:val="auto"/>
          <w:sz w:val="28"/>
          <w:szCs w:val="28"/>
        </w:rPr>
        <w:t xml:space="preserve"> ˗ </w:t>
      </w:r>
      <w:r w:rsidR="00A923F1" w:rsidRPr="005B2639">
        <w:rPr>
          <w:color w:val="auto"/>
          <w:sz w:val="28"/>
          <w:szCs w:val="28"/>
        </w:rPr>
        <w:t>потребитель нацелен на то, чтобы максимально удовлетворить все 5 ценностей</w:t>
      </w:r>
    </w:p>
    <w:p w14:paraId="5BFF2658" w14:textId="6B0318B1" w:rsidR="00A923F1" w:rsidRPr="005B2639" w:rsidRDefault="00A923F1" w:rsidP="00B7780F">
      <w:pPr>
        <w:pStyle w:val="Default"/>
        <w:tabs>
          <w:tab w:val="left" w:pos="851"/>
        </w:tabs>
        <w:spacing w:line="360" w:lineRule="auto"/>
        <w:ind w:firstLine="567"/>
        <w:jc w:val="both"/>
        <w:rPr>
          <w:color w:val="auto"/>
          <w:sz w:val="28"/>
          <w:szCs w:val="28"/>
        </w:rPr>
      </w:pPr>
      <w:r w:rsidRPr="005B2639">
        <w:rPr>
          <w:color w:val="auto"/>
          <w:sz w:val="28"/>
          <w:szCs w:val="28"/>
        </w:rPr>
        <w:lastRenderedPageBreak/>
        <w:t>К сожалению, как бы потребителю не хотелось бы, выбор товара не может обуславливаться максимальным удовлетворением его всех пяти ценностей. Поэтому, считается что</w:t>
      </w:r>
      <w:r w:rsidR="00244FBB">
        <w:rPr>
          <w:color w:val="auto"/>
          <w:sz w:val="28"/>
          <w:szCs w:val="28"/>
        </w:rPr>
        <w:t>,</w:t>
      </w:r>
      <w:r w:rsidRPr="005B2639">
        <w:rPr>
          <w:color w:val="auto"/>
          <w:sz w:val="28"/>
          <w:szCs w:val="28"/>
        </w:rPr>
        <w:t xml:space="preserve"> совершая рыночный выбор из представленных альтернатив товаров, потребитель отдаёт предпочтение тому, который обладает для него наибольшей ценностью в каждой конкретной ситуации.</w:t>
      </w:r>
    </w:p>
    <w:p w14:paraId="666EDD80" w14:textId="565C312D" w:rsidR="00A923F1" w:rsidRPr="005B2639" w:rsidRDefault="00A923F1" w:rsidP="00B7780F">
      <w:pPr>
        <w:pStyle w:val="Default"/>
        <w:tabs>
          <w:tab w:val="left" w:pos="851"/>
        </w:tabs>
        <w:spacing w:line="360" w:lineRule="auto"/>
        <w:ind w:firstLine="567"/>
        <w:jc w:val="both"/>
        <w:rPr>
          <w:color w:val="auto"/>
        </w:rPr>
      </w:pPr>
      <w:r w:rsidRPr="005B2639">
        <w:rPr>
          <w:color w:val="auto"/>
          <w:sz w:val="28"/>
          <w:szCs w:val="28"/>
        </w:rPr>
        <w:t xml:space="preserve">Выбор потребителя всегда определяется на основе его системы ценностей. Американский социолог Милтон </w:t>
      </w:r>
      <w:proofErr w:type="spellStart"/>
      <w:r w:rsidRPr="005B2639">
        <w:rPr>
          <w:color w:val="auto"/>
          <w:sz w:val="28"/>
          <w:szCs w:val="28"/>
        </w:rPr>
        <w:t>Рокич</w:t>
      </w:r>
      <w:proofErr w:type="spellEnd"/>
      <w:r w:rsidRPr="005B2639">
        <w:rPr>
          <w:color w:val="auto"/>
          <w:sz w:val="28"/>
          <w:szCs w:val="28"/>
        </w:rPr>
        <w:t xml:space="preserve"> привел следующее </w:t>
      </w:r>
      <w:proofErr w:type="spellStart"/>
      <w:r w:rsidRPr="005B2639">
        <w:rPr>
          <w:color w:val="auto"/>
          <w:sz w:val="28"/>
          <w:szCs w:val="28"/>
        </w:rPr>
        <w:t>трактование</w:t>
      </w:r>
      <w:proofErr w:type="spellEnd"/>
      <w:r w:rsidRPr="005B2639">
        <w:rPr>
          <w:color w:val="auto"/>
          <w:sz w:val="28"/>
          <w:szCs w:val="28"/>
        </w:rPr>
        <w:t xml:space="preserve"> данному термину [7]. Система ценностей потребителя </w:t>
      </w:r>
      <w:r w:rsidR="00B04C63">
        <w:rPr>
          <w:color w:val="auto"/>
          <w:sz w:val="28"/>
          <w:szCs w:val="28"/>
        </w:rPr>
        <w:t xml:space="preserve">˗ </w:t>
      </w:r>
      <w:r w:rsidRPr="005B2639">
        <w:rPr>
          <w:color w:val="auto"/>
          <w:sz w:val="28"/>
          <w:szCs w:val="28"/>
        </w:rPr>
        <w:t>это убеждения о предпочтительности форм поведения или конечных состояний существования. Каждая ценность из общей системы вносит дифференцированный вклад в результат принятия потребительского решения.</w:t>
      </w:r>
      <w:r w:rsidR="00F4585D" w:rsidRPr="005B2639">
        <w:rPr>
          <w:color w:val="auto"/>
          <w:sz w:val="28"/>
          <w:szCs w:val="28"/>
        </w:rPr>
        <w:t xml:space="preserve"> [22]</w:t>
      </w:r>
    </w:p>
    <w:p w14:paraId="4634680B" w14:textId="77777777" w:rsidR="00A923F1" w:rsidRPr="005B2639" w:rsidRDefault="00A923F1" w:rsidP="00B7780F">
      <w:pPr>
        <w:pStyle w:val="Default"/>
        <w:tabs>
          <w:tab w:val="left" w:pos="851"/>
        </w:tabs>
        <w:spacing w:line="360" w:lineRule="auto"/>
        <w:ind w:firstLine="567"/>
        <w:jc w:val="both"/>
        <w:rPr>
          <w:color w:val="auto"/>
          <w:sz w:val="28"/>
          <w:szCs w:val="28"/>
        </w:rPr>
      </w:pPr>
      <w:r w:rsidRPr="005B2639">
        <w:rPr>
          <w:color w:val="auto"/>
          <w:sz w:val="28"/>
          <w:szCs w:val="28"/>
        </w:rPr>
        <w:t>Прослеживая тенденцию к повышению не только доходов конечных потребителей, а также их качества жизни, можно отметить, что наиболее приоритетными становятся не сами характеристики товара и его функциональная сторона, а именно получение эмоций, возможность подчеркнуть свой социальный статус или же сближение к определённому желаемому слою людей, начиная от процесса выбора и заканчивая пользованием товаром.</w:t>
      </w:r>
    </w:p>
    <w:p w14:paraId="63884117" w14:textId="29D7620B" w:rsidR="00A923F1" w:rsidRPr="005B2639" w:rsidRDefault="00A923F1" w:rsidP="00B7780F">
      <w:pPr>
        <w:pStyle w:val="Default"/>
        <w:tabs>
          <w:tab w:val="left" w:pos="851"/>
        </w:tabs>
        <w:spacing w:line="360" w:lineRule="auto"/>
        <w:ind w:firstLine="567"/>
        <w:jc w:val="both"/>
        <w:rPr>
          <w:color w:val="auto"/>
          <w:sz w:val="28"/>
          <w:szCs w:val="28"/>
        </w:rPr>
      </w:pPr>
      <w:r w:rsidRPr="005B2639">
        <w:rPr>
          <w:color w:val="auto"/>
          <w:sz w:val="28"/>
          <w:szCs w:val="28"/>
        </w:rPr>
        <w:t xml:space="preserve">Принимая во внимая очевидную истину, что потребитель покупает именно ценности, а не товары или услуги, можно говорить о открывающихся перспективах брендам успешно осуществлять маркетинговую деятельность. А именно на основе полученных данных разработать стратегию позиционирования, на базе которой далее сформировать комплекс маркетинга, уделяя особое внимания маркетинговым коммуникациям. </w:t>
      </w:r>
      <w:r w:rsidR="00AA1615" w:rsidRPr="005B2639">
        <w:rPr>
          <w:color w:val="auto"/>
          <w:sz w:val="28"/>
          <w:szCs w:val="28"/>
        </w:rPr>
        <w:t xml:space="preserve">Потребитель покупает не уголь, а тепло, потребитель покупает не билеты в цирк, а волнующие впечатления, потребитель покупает не газету, а новости, потребитель покупает не очки, а способность видеть, фирма не продает товары </w:t>
      </w:r>
      <w:r w:rsidR="00B04C63">
        <w:rPr>
          <w:color w:val="auto"/>
          <w:sz w:val="28"/>
          <w:szCs w:val="28"/>
        </w:rPr>
        <w:t xml:space="preserve">˗ </w:t>
      </w:r>
      <w:r w:rsidR="00AA1615" w:rsidRPr="005B2639">
        <w:rPr>
          <w:color w:val="auto"/>
          <w:sz w:val="28"/>
          <w:szCs w:val="28"/>
        </w:rPr>
        <w:t xml:space="preserve">а создаёт им положение. [24] </w:t>
      </w:r>
      <w:r w:rsidRPr="005B2639">
        <w:rPr>
          <w:color w:val="auto"/>
          <w:sz w:val="28"/>
          <w:szCs w:val="28"/>
        </w:rPr>
        <w:t xml:space="preserve">Зная, а самое главное, понимая ценности, стоящие в приоритете, маркетологи получают возможность поднять их на </w:t>
      </w:r>
      <w:r w:rsidRPr="005B2639">
        <w:rPr>
          <w:color w:val="auto"/>
          <w:sz w:val="28"/>
          <w:szCs w:val="28"/>
        </w:rPr>
        <w:lastRenderedPageBreak/>
        <w:t>поверхность, выделить и эмоционально окрасить в соответствии с ожиданиями потребителей.</w:t>
      </w:r>
    </w:p>
    <w:p w14:paraId="7D35FA0D" w14:textId="2458E173" w:rsidR="00A923F1" w:rsidRPr="005B2639" w:rsidRDefault="00A923F1" w:rsidP="00B7780F">
      <w:pPr>
        <w:pStyle w:val="Default"/>
        <w:tabs>
          <w:tab w:val="left" w:pos="851"/>
        </w:tabs>
        <w:spacing w:line="360" w:lineRule="auto"/>
        <w:ind w:firstLine="567"/>
        <w:jc w:val="both"/>
        <w:rPr>
          <w:color w:val="auto"/>
        </w:rPr>
      </w:pPr>
      <w:r w:rsidRPr="005B2639">
        <w:rPr>
          <w:color w:val="auto"/>
          <w:sz w:val="28"/>
          <w:szCs w:val="28"/>
        </w:rPr>
        <w:t xml:space="preserve">Основываясь на высказываниях Питера </w:t>
      </w:r>
      <w:proofErr w:type="spellStart"/>
      <w:r w:rsidRPr="005B2639">
        <w:rPr>
          <w:color w:val="auto"/>
          <w:sz w:val="28"/>
          <w:szCs w:val="28"/>
        </w:rPr>
        <w:t>Друкера</w:t>
      </w:r>
      <w:proofErr w:type="spellEnd"/>
      <w:r w:rsidRPr="005B2639">
        <w:rPr>
          <w:color w:val="auto"/>
          <w:sz w:val="28"/>
          <w:szCs w:val="28"/>
        </w:rPr>
        <w:t xml:space="preserve">, можно сказать, что эффективная стратегия позиционирования начинает формироваться с осознания того, что вкладывает в понятие ценность потребитель, что он покупает (имеется в виду не характеристики товара или услуги, а выгода), каковы его реалии и запросы. Исследовать ценности целевого сегмента потребителей, связать их с основой бренда </w:t>
      </w:r>
      <w:r w:rsidR="00B04C63">
        <w:rPr>
          <w:color w:val="auto"/>
          <w:sz w:val="28"/>
          <w:szCs w:val="28"/>
        </w:rPr>
        <w:t xml:space="preserve">˗ </w:t>
      </w:r>
      <w:r w:rsidRPr="005B2639">
        <w:rPr>
          <w:color w:val="auto"/>
          <w:sz w:val="28"/>
          <w:szCs w:val="28"/>
        </w:rPr>
        <w:t xml:space="preserve">стратегическая задача маркетологов. В данном контексте справедливо утверждение Э. Райса и Дж. </w:t>
      </w:r>
      <w:proofErr w:type="spellStart"/>
      <w:r w:rsidRPr="005B2639">
        <w:rPr>
          <w:color w:val="auto"/>
          <w:sz w:val="28"/>
          <w:szCs w:val="28"/>
        </w:rPr>
        <w:t>Траута</w:t>
      </w:r>
      <w:proofErr w:type="spellEnd"/>
      <w:r w:rsidRPr="005B2639">
        <w:rPr>
          <w:color w:val="auto"/>
          <w:sz w:val="28"/>
          <w:szCs w:val="28"/>
        </w:rPr>
        <w:t xml:space="preserve">: «Позиционирование </w:t>
      </w:r>
      <w:r w:rsidR="00757A26">
        <w:rPr>
          <w:color w:val="auto"/>
          <w:sz w:val="28"/>
          <w:szCs w:val="28"/>
        </w:rPr>
        <w:t>-</w:t>
      </w:r>
      <w:r w:rsidRPr="005B2639">
        <w:rPr>
          <w:color w:val="auto"/>
          <w:sz w:val="28"/>
          <w:szCs w:val="28"/>
        </w:rPr>
        <w:t>это не то, что вы делаете с товаром, а то, что вы делаете с сознанием потенциального потребителя» [20]. Исходя из сказанного, можно отметить, что позиционирование никак не касается материальной и физической трансформации товара или же изобретения ноу</w:t>
      </w:r>
      <w:r w:rsidR="00B04C63">
        <w:rPr>
          <w:color w:val="auto"/>
          <w:sz w:val="28"/>
          <w:szCs w:val="28"/>
        </w:rPr>
        <w:t xml:space="preserve"> ˗ </w:t>
      </w:r>
      <w:r w:rsidRPr="005B2639">
        <w:rPr>
          <w:color w:val="auto"/>
          <w:sz w:val="28"/>
          <w:szCs w:val="28"/>
        </w:rPr>
        <w:t>хау. Нет</w:t>
      </w:r>
      <w:r w:rsidR="00B04C63">
        <w:rPr>
          <w:color w:val="auto"/>
          <w:sz w:val="28"/>
          <w:szCs w:val="28"/>
        </w:rPr>
        <w:t xml:space="preserve"> ˗ </w:t>
      </w:r>
      <w:r w:rsidRPr="005B2639">
        <w:rPr>
          <w:color w:val="auto"/>
          <w:sz w:val="28"/>
          <w:szCs w:val="28"/>
        </w:rPr>
        <w:t>позиционирование нацелено на завоевание места продуктом в сознании потребителя среди товаров</w:t>
      </w:r>
      <w:r w:rsidR="00B04C63">
        <w:rPr>
          <w:color w:val="auto"/>
          <w:sz w:val="28"/>
          <w:szCs w:val="28"/>
        </w:rPr>
        <w:t xml:space="preserve"> ˗ </w:t>
      </w:r>
      <w:r w:rsidRPr="005B2639">
        <w:rPr>
          <w:color w:val="auto"/>
          <w:sz w:val="28"/>
          <w:szCs w:val="28"/>
        </w:rPr>
        <w:t>конкурентов.</w:t>
      </w:r>
    </w:p>
    <w:p w14:paraId="1AC6B7BD" w14:textId="77777777" w:rsidR="00A923F1" w:rsidRPr="005B2639" w:rsidRDefault="00A923F1" w:rsidP="00B7780F">
      <w:pPr>
        <w:tabs>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Позиционирование интегрирует в себе не только маркетинговые исследования по обоснованию выгодного сегмента, созданию привлекательного ассортимента в целях привлечения потребителей, стратегии проникновения на рынки сбыта, копированию передовых технологий маркетинга, но и искусство компании создать положительный имидж в обществе. Позиционирование на выбранном сегменте является логическим продолжением нахождением целевых сегментов. Основу позиционирования составляют стремление максимально приблизить товар к потребителю, оптимально разместить его в рыночном пространстве.</w:t>
      </w:r>
    </w:p>
    <w:p w14:paraId="5483A09B" w14:textId="7BA83EB6" w:rsidR="00A923F1" w:rsidRPr="005B2639" w:rsidRDefault="00A923F1" w:rsidP="00B7780F">
      <w:pPr>
        <w:tabs>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Если сегментирование настроено на то, чтобы выявит характеристики, которые они желают видеть в товаре, то позиционирование наоборот</w:t>
      </w:r>
      <w:r w:rsidR="00757A26">
        <w:rPr>
          <w:rFonts w:ascii="Times New Roman" w:eastAsia="Times New Roman" w:hAnsi="Times New Roman" w:cs="Times New Roman"/>
          <w:sz w:val="28"/>
          <w:szCs w:val="28"/>
        </w:rPr>
        <w:t xml:space="preserve"> -  </w:t>
      </w:r>
      <w:r w:rsidRPr="005B2639">
        <w:rPr>
          <w:rFonts w:ascii="Times New Roman" w:eastAsia="Times New Roman" w:hAnsi="Times New Roman" w:cs="Times New Roman"/>
          <w:sz w:val="28"/>
          <w:szCs w:val="28"/>
        </w:rPr>
        <w:t>нацелено на обратное. А именно на то, чтобы заставить потребителей поверить, что им предлаг</w:t>
      </w:r>
      <w:r w:rsidR="00757A26">
        <w:rPr>
          <w:rFonts w:ascii="Times New Roman" w:eastAsia="Times New Roman" w:hAnsi="Times New Roman" w:cs="Times New Roman"/>
          <w:sz w:val="28"/>
          <w:szCs w:val="28"/>
        </w:rPr>
        <w:t>а</w:t>
      </w:r>
      <w:r w:rsidRPr="005B2639">
        <w:rPr>
          <w:rFonts w:ascii="Times New Roman" w:eastAsia="Times New Roman" w:hAnsi="Times New Roman" w:cs="Times New Roman"/>
          <w:sz w:val="28"/>
          <w:szCs w:val="28"/>
        </w:rPr>
        <w:t>ется именно тот товар, который они желают видеть.</w:t>
      </w:r>
    </w:p>
    <w:p w14:paraId="58B53712" w14:textId="5DECE85F" w:rsidR="00A923F1" w:rsidRPr="005B2639" w:rsidRDefault="00A923F1" w:rsidP="00B7780F">
      <w:pPr>
        <w:pStyle w:val="a7"/>
        <w:shd w:val="clear" w:color="auto" w:fill="FFFFFF"/>
        <w:tabs>
          <w:tab w:val="left" w:pos="851"/>
        </w:tabs>
        <w:spacing w:before="0" w:beforeAutospacing="0" w:after="0" w:afterAutospacing="0" w:line="360" w:lineRule="auto"/>
        <w:ind w:firstLine="567"/>
        <w:contextualSpacing/>
        <w:jc w:val="both"/>
        <w:rPr>
          <w:sz w:val="28"/>
          <w:szCs w:val="28"/>
          <w:shd w:val="clear" w:color="auto" w:fill="FFFFFF"/>
        </w:rPr>
      </w:pPr>
      <w:r w:rsidRPr="005B2639">
        <w:rPr>
          <w:sz w:val="28"/>
          <w:szCs w:val="28"/>
          <w:shd w:val="clear" w:color="auto" w:fill="FFFFFF"/>
        </w:rPr>
        <w:t>Нередко бывает так, что предприятие оценивает свой товар по</w:t>
      </w:r>
      <w:r w:rsidR="00B04C63">
        <w:rPr>
          <w:sz w:val="28"/>
          <w:szCs w:val="28"/>
          <w:shd w:val="clear" w:color="auto" w:fill="FFFFFF"/>
        </w:rPr>
        <w:t xml:space="preserve"> ˗ </w:t>
      </w:r>
      <w:r w:rsidRPr="005B2639">
        <w:rPr>
          <w:sz w:val="28"/>
          <w:szCs w:val="28"/>
          <w:shd w:val="clear" w:color="auto" w:fill="FFFFFF"/>
        </w:rPr>
        <w:t>своему, а потребитель по</w:t>
      </w:r>
      <w:r w:rsidR="00B04C63">
        <w:rPr>
          <w:sz w:val="28"/>
          <w:szCs w:val="28"/>
          <w:shd w:val="clear" w:color="auto" w:fill="FFFFFF"/>
        </w:rPr>
        <w:t xml:space="preserve"> ˗ </w:t>
      </w:r>
      <w:r w:rsidRPr="005B2639">
        <w:rPr>
          <w:sz w:val="28"/>
          <w:szCs w:val="28"/>
          <w:shd w:val="clear" w:color="auto" w:fill="FFFFFF"/>
        </w:rPr>
        <w:t xml:space="preserve">своему </w:t>
      </w:r>
      <w:r w:rsidR="00B04C63">
        <w:rPr>
          <w:sz w:val="28"/>
          <w:szCs w:val="28"/>
          <w:shd w:val="clear" w:color="auto" w:fill="FFFFFF"/>
        </w:rPr>
        <w:t xml:space="preserve">˗ </w:t>
      </w:r>
      <w:r w:rsidRPr="005B2639">
        <w:rPr>
          <w:sz w:val="28"/>
          <w:szCs w:val="28"/>
          <w:shd w:val="clear" w:color="auto" w:fill="FFFFFF"/>
        </w:rPr>
        <w:t xml:space="preserve">происходит расхождение во мнениях. Например, предприятие продает на рынке товар, который, на его взгляд, имеет высокое </w:t>
      </w:r>
      <w:r w:rsidRPr="005B2639">
        <w:rPr>
          <w:sz w:val="28"/>
          <w:szCs w:val="28"/>
          <w:shd w:val="clear" w:color="auto" w:fill="FFFFFF"/>
        </w:rPr>
        <w:lastRenderedPageBreak/>
        <w:t xml:space="preserve">качество при относительно низких ценах. Проблема возникает в том случае, если покупатель относит этот товар к категории среднего качества с относительно высокой ценой. Задача маркетинга </w:t>
      </w:r>
      <w:r w:rsidR="00B04C63">
        <w:rPr>
          <w:sz w:val="28"/>
          <w:szCs w:val="28"/>
          <w:shd w:val="clear" w:color="auto" w:fill="FFFFFF"/>
        </w:rPr>
        <w:t xml:space="preserve">˗ </w:t>
      </w:r>
      <w:r w:rsidRPr="005B2639">
        <w:rPr>
          <w:sz w:val="28"/>
          <w:szCs w:val="28"/>
          <w:shd w:val="clear" w:color="auto" w:fill="FFFFFF"/>
        </w:rPr>
        <w:t>убедить покупателей приобрести данный товар по цене, соответствующей высокому качеству.</w:t>
      </w:r>
      <w:r w:rsidR="00F4585D" w:rsidRPr="005B2639">
        <w:rPr>
          <w:sz w:val="28"/>
          <w:szCs w:val="28"/>
          <w:shd w:val="clear" w:color="auto" w:fill="FFFFFF"/>
        </w:rPr>
        <w:t>[11]</w:t>
      </w:r>
    </w:p>
    <w:p w14:paraId="3B0E826F" w14:textId="007ABC84" w:rsidR="00A923F1" w:rsidRPr="005B2639" w:rsidRDefault="00A923F1" w:rsidP="00B7780F">
      <w:pPr>
        <w:pStyle w:val="a7"/>
        <w:shd w:val="clear" w:color="auto" w:fill="FFFFFF"/>
        <w:tabs>
          <w:tab w:val="left" w:pos="851"/>
        </w:tabs>
        <w:spacing w:before="0" w:beforeAutospacing="0" w:after="0" w:afterAutospacing="0" w:line="360" w:lineRule="auto"/>
        <w:ind w:firstLine="567"/>
        <w:contextualSpacing/>
        <w:jc w:val="both"/>
        <w:rPr>
          <w:sz w:val="28"/>
          <w:szCs w:val="28"/>
        </w:rPr>
      </w:pPr>
      <w:r w:rsidRPr="005B2639">
        <w:rPr>
          <w:sz w:val="28"/>
          <w:szCs w:val="28"/>
        </w:rPr>
        <w:t xml:space="preserve">Позиционирование </w:t>
      </w:r>
      <w:r w:rsidR="00B04C63">
        <w:rPr>
          <w:sz w:val="28"/>
          <w:szCs w:val="28"/>
        </w:rPr>
        <w:t xml:space="preserve">˗ </w:t>
      </w:r>
      <w:r w:rsidRPr="005B2639">
        <w:rPr>
          <w:sz w:val="28"/>
          <w:szCs w:val="28"/>
        </w:rPr>
        <w:t>это разработка и создание такого товара который занял бы в сознании покупателя достойное место, отличающееся от положения товаров конкурентов, это комплекс маркетинговых элементов, с помощью которых людям необходимо внушить, что данный товар создан специально для них и соответствует их идеалам. Удачное позиционирование позволяет предприятию выбрать такие характеристики товара, цены и способы его рекламы и продажи, которые обеспечили бы его конкурентоспособность на рынке.</w:t>
      </w:r>
      <w:r w:rsidR="00F4585D" w:rsidRPr="005B2639">
        <w:rPr>
          <w:sz w:val="28"/>
          <w:szCs w:val="28"/>
        </w:rPr>
        <w:t xml:space="preserve"> [27]</w:t>
      </w:r>
    </w:p>
    <w:p w14:paraId="36AEAE72" w14:textId="3F9845E6" w:rsidR="00A923F1" w:rsidRPr="005B2639" w:rsidRDefault="00A923F1" w:rsidP="00B7780F">
      <w:pPr>
        <w:tabs>
          <w:tab w:val="left" w:pos="851"/>
          <w:tab w:val="left" w:pos="1134"/>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Цель позиционирования</w:t>
      </w:r>
      <w:r w:rsidR="00757A26">
        <w:rPr>
          <w:rFonts w:ascii="Times New Roman" w:eastAsia="Times New Roman" w:hAnsi="Times New Roman" w:cs="Times New Roman"/>
          <w:b/>
          <w:bCs/>
          <w:sz w:val="28"/>
          <w:szCs w:val="28"/>
        </w:rPr>
        <w:t xml:space="preserve"> - </w:t>
      </w:r>
      <w:r w:rsidRPr="005B2639">
        <w:rPr>
          <w:rFonts w:ascii="Times New Roman" w:eastAsia="Times New Roman" w:hAnsi="Times New Roman" w:cs="Times New Roman"/>
          <w:sz w:val="28"/>
          <w:szCs w:val="28"/>
        </w:rPr>
        <w:t>создание конкурентных преимуществ реализуемого товара с учетом характера восприятия потребителями всех товаров</w:t>
      </w:r>
      <w:r w:rsidR="00B04C63">
        <w:rPr>
          <w:rFonts w:ascii="Times New Roman" w:eastAsia="Times New Roman" w:hAnsi="Times New Roman" w:cs="Times New Roman"/>
          <w:sz w:val="28"/>
          <w:szCs w:val="28"/>
        </w:rPr>
        <w:t xml:space="preserve"> ˗ </w:t>
      </w:r>
      <w:r w:rsidRPr="005B2639">
        <w:rPr>
          <w:rFonts w:ascii="Times New Roman" w:eastAsia="Times New Roman" w:hAnsi="Times New Roman" w:cs="Times New Roman"/>
          <w:sz w:val="28"/>
          <w:szCs w:val="28"/>
        </w:rPr>
        <w:t>конкурентов для увеличения рыночной доли, повышения финансовой устойчивости и корпоративного влияния в целевых сегментах сбыта прочных позиций на рынке.</w:t>
      </w:r>
      <w:r w:rsidR="00F4585D" w:rsidRPr="005B2639">
        <w:rPr>
          <w:rFonts w:ascii="Times New Roman" w:eastAsia="Times New Roman" w:hAnsi="Times New Roman" w:cs="Times New Roman"/>
          <w:sz w:val="28"/>
          <w:szCs w:val="28"/>
        </w:rPr>
        <w:t xml:space="preserve"> [14]</w:t>
      </w:r>
    </w:p>
    <w:p w14:paraId="66672840" w14:textId="77777777" w:rsidR="00A923F1" w:rsidRPr="005B2639" w:rsidRDefault="00A923F1" w:rsidP="00B7780F">
      <w:pPr>
        <w:tabs>
          <w:tab w:val="left" w:pos="851"/>
          <w:tab w:val="left" w:pos="1134"/>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Достижение цели позиционирования диктует необходимость решить задачи:</w:t>
      </w:r>
    </w:p>
    <w:p w14:paraId="1E7FFB1D" w14:textId="360EF7A5" w:rsidR="00A923F1" w:rsidRPr="005B2639" w:rsidRDefault="00B04C63" w:rsidP="00B7780F">
      <w:pPr>
        <w:tabs>
          <w:tab w:val="left" w:pos="851"/>
          <w:tab w:val="left" w:pos="1134"/>
        </w:tabs>
        <w:spacing w:after="0" w:line="360" w:lineRule="auto"/>
        <w:ind w:firstLine="567"/>
        <w:jc w:val="both"/>
        <w:rPr>
          <w:rFonts w:ascii="Times New Roman" w:eastAsia="Times New Roman" w:hAnsi="Times New Roman" w:cs="Times New Roman"/>
          <w:sz w:val="28"/>
          <w:szCs w:val="28"/>
        </w:rPr>
      </w:pPr>
      <w:r>
        <w:rPr>
          <w:sz w:val="28"/>
          <w:szCs w:val="28"/>
        </w:rPr>
        <w:t xml:space="preserve"> ˗ </w:t>
      </w:r>
      <w:r w:rsidR="00A923F1" w:rsidRPr="005B2639">
        <w:rPr>
          <w:rFonts w:ascii="Times New Roman" w:eastAsia="Times New Roman" w:hAnsi="Times New Roman" w:cs="Times New Roman"/>
          <w:sz w:val="28"/>
          <w:szCs w:val="28"/>
        </w:rPr>
        <w:t>увеличение рыночной доли и корпоративного влияния в целевом сегменте</w:t>
      </w:r>
    </w:p>
    <w:p w14:paraId="2ED15589" w14:textId="5228A70D" w:rsidR="00A923F1" w:rsidRPr="005B2639" w:rsidRDefault="00B04C63" w:rsidP="00B7780F">
      <w:pPr>
        <w:tabs>
          <w:tab w:val="left" w:pos="851"/>
          <w:tab w:val="left" w:pos="1134"/>
        </w:tabs>
        <w:spacing w:after="0" w:line="360" w:lineRule="auto"/>
        <w:ind w:firstLine="567"/>
        <w:jc w:val="both"/>
        <w:rPr>
          <w:rFonts w:ascii="Times New Roman" w:eastAsia="Times New Roman" w:hAnsi="Times New Roman" w:cs="Times New Roman"/>
          <w:sz w:val="28"/>
          <w:szCs w:val="28"/>
        </w:rPr>
      </w:pPr>
      <w:r>
        <w:rPr>
          <w:sz w:val="28"/>
          <w:szCs w:val="28"/>
        </w:rPr>
        <w:t xml:space="preserve"> ˗ </w:t>
      </w:r>
      <w:r w:rsidR="00A923F1" w:rsidRPr="005B2639">
        <w:rPr>
          <w:rFonts w:ascii="Times New Roman" w:eastAsia="Times New Roman" w:hAnsi="Times New Roman" w:cs="Times New Roman"/>
          <w:sz w:val="28"/>
          <w:szCs w:val="28"/>
        </w:rPr>
        <w:t>создание эффективных коммуникаций для распределения и продвижения товара и услуги</w:t>
      </w:r>
    </w:p>
    <w:p w14:paraId="2FCB45FB" w14:textId="43537AB4" w:rsidR="00A923F1" w:rsidRPr="005B2639" w:rsidRDefault="00B04C63" w:rsidP="00B7780F">
      <w:pPr>
        <w:tabs>
          <w:tab w:val="left" w:pos="851"/>
          <w:tab w:val="left" w:pos="1134"/>
        </w:tabs>
        <w:spacing w:after="0" w:line="360" w:lineRule="auto"/>
        <w:ind w:firstLine="567"/>
        <w:jc w:val="both"/>
        <w:rPr>
          <w:rFonts w:ascii="Times New Roman" w:eastAsia="Times New Roman" w:hAnsi="Times New Roman" w:cs="Times New Roman"/>
          <w:sz w:val="28"/>
          <w:szCs w:val="28"/>
        </w:rPr>
      </w:pPr>
      <w:r>
        <w:rPr>
          <w:sz w:val="28"/>
          <w:szCs w:val="28"/>
        </w:rPr>
        <w:t xml:space="preserve"> ˗ </w:t>
      </w:r>
      <w:r w:rsidR="00A923F1" w:rsidRPr="005B2639">
        <w:rPr>
          <w:rFonts w:ascii="Times New Roman" w:eastAsia="Times New Roman" w:hAnsi="Times New Roman" w:cs="Times New Roman"/>
          <w:sz w:val="28"/>
          <w:szCs w:val="28"/>
        </w:rPr>
        <w:t>формирование позитивного мнения целевой аудитории покупателей благодаря социальной ответственности каждого исполнителя и культуры организации.</w:t>
      </w:r>
    </w:p>
    <w:p w14:paraId="24488687" w14:textId="77777777" w:rsidR="00A923F1" w:rsidRPr="005B2639" w:rsidRDefault="00A923F1" w:rsidP="00B7780F">
      <w:pPr>
        <w:tabs>
          <w:tab w:val="left" w:pos="851"/>
          <w:tab w:val="left" w:pos="1134"/>
        </w:tabs>
        <w:spacing w:after="0" w:line="360" w:lineRule="auto"/>
        <w:ind w:firstLine="567"/>
        <w:jc w:val="both"/>
        <w:rPr>
          <w:rFonts w:ascii="Times New Roman" w:eastAsia="Times New Roman" w:hAnsi="Times New Roman" w:cs="Times New Roman"/>
          <w:sz w:val="28"/>
          <w:szCs w:val="28"/>
        </w:rPr>
      </w:pPr>
      <w:r w:rsidRPr="005B2639">
        <w:rPr>
          <w:rFonts w:ascii="Times New Roman" w:eastAsia="Times New Roman" w:hAnsi="Times New Roman" w:cs="Times New Roman"/>
          <w:noProof/>
          <w:sz w:val="28"/>
          <w:szCs w:val="28"/>
        </w:rPr>
        <w:lastRenderedPageBreak/>
        <w:drawing>
          <wp:anchor distT="0" distB="0" distL="114300" distR="114300" simplePos="0" relativeHeight="251657216" behindDoc="0" locked="0" layoutInCell="1" allowOverlap="1" wp14:anchorId="6B167F1C" wp14:editId="59175094">
            <wp:simplePos x="0" y="0"/>
            <wp:positionH relativeFrom="column">
              <wp:posOffset>653415</wp:posOffset>
            </wp:positionH>
            <wp:positionV relativeFrom="paragraph">
              <wp:posOffset>977265</wp:posOffset>
            </wp:positionV>
            <wp:extent cx="4600575" cy="1941195"/>
            <wp:effectExtent l="0" t="0" r="9525" b="1905"/>
            <wp:wrapTopAndBottom/>
            <wp:docPr id="12" name="Рисунок 12" descr="Изображение выглядит ка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55.png"/>
                    <pic:cNvPicPr/>
                  </pic:nvPicPr>
                  <pic:blipFill>
                    <a:blip r:embed="rId15">
                      <a:extLst>
                        <a:ext uri="{28A0092B-C50C-407E-A947-70E740481C1C}">
                          <a14:useLocalDpi xmlns:a14="http://schemas.microsoft.com/office/drawing/2010/main" val="0"/>
                        </a:ext>
                      </a:extLst>
                    </a:blip>
                    <a:stretch>
                      <a:fillRect/>
                    </a:stretch>
                  </pic:blipFill>
                  <pic:spPr>
                    <a:xfrm>
                      <a:off x="0" y="0"/>
                      <a:ext cx="4600575" cy="1941195"/>
                    </a:xfrm>
                    <a:prstGeom prst="rect">
                      <a:avLst/>
                    </a:prstGeom>
                  </pic:spPr>
                </pic:pic>
              </a:graphicData>
            </a:graphic>
            <wp14:sizeRelH relativeFrom="margin">
              <wp14:pctWidth>0</wp14:pctWidth>
            </wp14:sizeRelH>
          </wp:anchor>
        </w:drawing>
      </w:r>
      <w:r w:rsidRPr="005B2639">
        <w:rPr>
          <w:rFonts w:ascii="Times New Roman" w:eastAsia="Times New Roman" w:hAnsi="Times New Roman" w:cs="Times New Roman"/>
          <w:sz w:val="28"/>
          <w:szCs w:val="28"/>
        </w:rPr>
        <w:t>Построение стратегии позиционирования предполагает наличия трёх приведённых на рисунке 7 аспектов для наиболее удачной, конкурентноспособной её реализации.</w:t>
      </w:r>
    </w:p>
    <w:p w14:paraId="0D5DA271" w14:textId="77777777" w:rsidR="00A923F1" w:rsidRPr="005B2639" w:rsidRDefault="00A923F1" w:rsidP="00B7780F">
      <w:pPr>
        <w:tabs>
          <w:tab w:val="left" w:pos="851"/>
          <w:tab w:val="left" w:pos="1134"/>
        </w:tabs>
        <w:spacing w:after="0" w:line="360" w:lineRule="auto"/>
        <w:ind w:firstLine="567"/>
        <w:jc w:val="center"/>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Рис. 7. Три кита стратегии позиционирования</w:t>
      </w:r>
    </w:p>
    <w:p w14:paraId="5C2D81C5" w14:textId="77777777" w:rsidR="00A923F1" w:rsidRPr="005B2639" w:rsidRDefault="00A923F1" w:rsidP="00B7780F">
      <w:pPr>
        <w:tabs>
          <w:tab w:val="left" w:pos="851"/>
          <w:tab w:val="left" w:pos="1134"/>
        </w:tabs>
        <w:spacing w:after="0" w:line="360" w:lineRule="auto"/>
        <w:ind w:firstLine="567"/>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Рассмотрим составляющие более подробно.</w:t>
      </w:r>
    </w:p>
    <w:p w14:paraId="58D84FA9" w14:textId="77777777" w:rsidR="00A923F1" w:rsidRPr="005B2639" w:rsidRDefault="00A923F1" w:rsidP="00B7780F">
      <w:pPr>
        <w:tabs>
          <w:tab w:val="left" w:pos="851"/>
          <w:tab w:val="left" w:pos="1134"/>
        </w:tabs>
        <w:spacing w:after="0" w:line="360" w:lineRule="auto"/>
        <w:ind w:firstLine="567"/>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Первый элемент состоит в подборе целевого сегмента и процесса изучения ожиданий его потребителей в удовлетворении потребностей, выгод и ценностей.</w:t>
      </w:r>
    </w:p>
    <w:p w14:paraId="7D74F237" w14:textId="730CAC08" w:rsidR="00A923F1" w:rsidRPr="005B2639" w:rsidRDefault="00A923F1" w:rsidP="00B7780F">
      <w:pPr>
        <w:tabs>
          <w:tab w:val="left" w:pos="851"/>
          <w:tab w:val="left" w:pos="1134"/>
        </w:tabs>
        <w:spacing w:after="0" w:line="360" w:lineRule="auto"/>
        <w:ind w:firstLine="567"/>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 xml:space="preserve">Хотя позиционирование заканчивается процесс освоения целевого рынка, позиционирование уже должно планироваться на первых этапах идентификации </w:t>
      </w:r>
      <w:r w:rsidRPr="005B2639">
        <w:rPr>
          <w:rFonts w:ascii="Times New Roman" w:hAnsi="Times New Roman" w:cs="Times New Roman"/>
          <w:sz w:val="28"/>
          <w:szCs w:val="28"/>
          <w:shd w:val="clear" w:color="auto" w:fill="FFFFFF"/>
        </w:rPr>
        <w:t>потенциала сегментов и выгодам, когда потребители объединятся в группы по выгодам, которые они ожидают получить от использования товара или услуги;</w:t>
      </w:r>
      <w:r w:rsidR="00F4585D" w:rsidRPr="005B2639">
        <w:rPr>
          <w:rFonts w:ascii="Times New Roman" w:hAnsi="Times New Roman" w:cs="Times New Roman"/>
          <w:sz w:val="28"/>
          <w:szCs w:val="28"/>
          <w:shd w:val="clear" w:color="auto" w:fill="FFFFFF"/>
        </w:rPr>
        <w:t xml:space="preserve"> [23]</w:t>
      </w:r>
    </w:p>
    <w:p w14:paraId="0A7D106F" w14:textId="4FBE4CF7" w:rsidR="00A923F1" w:rsidRPr="005B2639" w:rsidRDefault="00A923F1" w:rsidP="00B7780F">
      <w:pPr>
        <w:tabs>
          <w:tab w:val="left" w:pos="851"/>
          <w:tab w:val="left" w:pos="1134"/>
        </w:tabs>
        <w:spacing w:after="0" w:line="360" w:lineRule="auto"/>
        <w:ind w:firstLine="567"/>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 xml:space="preserve">Второй аспект </w:t>
      </w:r>
      <w:r w:rsidR="00B04C63">
        <w:rPr>
          <w:rFonts w:ascii="Times New Roman" w:eastAsia="Times New Roman" w:hAnsi="Times New Roman" w:cs="Times New Roman"/>
          <w:sz w:val="28"/>
          <w:szCs w:val="28"/>
        </w:rPr>
        <w:t xml:space="preserve">˗ </w:t>
      </w:r>
      <w:r w:rsidRPr="005B2639">
        <w:rPr>
          <w:rFonts w:ascii="Times New Roman" w:eastAsia="Times New Roman" w:hAnsi="Times New Roman" w:cs="Times New Roman"/>
          <w:sz w:val="28"/>
          <w:szCs w:val="28"/>
        </w:rPr>
        <w:t xml:space="preserve">это присвоение продукту или организации атрибутов для позиционирования, которые выражаются в свойствах, выгодах, ценностях наиболее значимых для потребителя. </w:t>
      </w:r>
    </w:p>
    <w:p w14:paraId="7AEC2DE4" w14:textId="6F44750A" w:rsidR="00A923F1" w:rsidRPr="005B2639" w:rsidRDefault="00A923F1" w:rsidP="00B7780F">
      <w:pPr>
        <w:tabs>
          <w:tab w:val="left" w:pos="851"/>
        </w:tabs>
        <w:spacing w:after="0" w:line="360" w:lineRule="auto"/>
        <w:ind w:firstLine="567"/>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 xml:space="preserve">Атрибут позиционирования </w:t>
      </w:r>
      <w:r w:rsidR="00757A26">
        <w:rPr>
          <w:rFonts w:ascii="Times New Roman" w:hAnsi="Times New Roman" w:cs="Times New Roman"/>
          <w:sz w:val="28"/>
          <w:szCs w:val="28"/>
        </w:rPr>
        <w:t>-</w:t>
      </w:r>
      <w:r w:rsidRPr="005B2639">
        <w:rPr>
          <w:rFonts w:ascii="Times New Roman" w:hAnsi="Times New Roman" w:cs="Times New Roman"/>
          <w:sz w:val="28"/>
          <w:szCs w:val="28"/>
          <w:shd w:val="clear" w:color="auto" w:fill="FFFFFF"/>
        </w:rPr>
        <w:t>ключевое преимущество товара (бренда), которое позволяет потребителю удовлетворять свои потребности, выгоды, ценности наилучшим образом. Ключевое преимущество должно отличать данный продукт (бренд) от конкурентных товаров (брендов) и быть источником мотивации его покупок.</w:t>
      </w:r>
      <w:r w:rsidR="00F4585D" w:rsidRPr="005B2639">
        <w:rPr>
          <w:rFonts w:ascii="Times New Roman" w:hAnsi="Times New Roman" w:cs="Times New Roman"/>
          <w:sz w:val="28"/>
          <w:szCs w:val="28"/>
          <w:shd w:val="clear" w:color="auto" w:fill="FFFFFF"/>
        </w:rPr>
        <w:t xml:space="preserve"> [18]</w:t>
      </w:r>
    </w:p>
    <w:p w14:paraId="51A96D2D" w14:textId="771E8CA9" w:rsidR="00A923F1" w:rsidRPr="005B2639" w:rsidRDefault="002A5D92" w:rsidP="00B7780F">
      <w:pPr>
        <w:tabs>
          <w:tab w:val="left" w:pos="851"/>
        </w:tabs>
        <w:spacing w:after="0" w:line="360" w:lineRule="auto"/>
        <w:ind w:firstLine="567"/>
        <w:jc w:val="both"/>
        <w:rPr>
          <w:rFonts w:ascii="Times New Roman" w:hAnsi="Times New Roman" w:cs="Times New Roman"/>
          <w:sz w:val="28"/>
          <w:szCs w:val="28"/>
        </w:rPr>
      </w:pPr>
      <w:r w:rsidRPr="005B2639">
        <w:rPr>
          <w:rFonts w:ascii="Times New Roman" w:hAnsi="Times New Roman" w:cs="Times New Roman"/>
          <w:noProof/>
          <w:sz w:val="28"/>
          <w:szCs w:val="28"/>
        </w:rPr>
        <w:lastRenderedPageBreak/>
        <w:drawing>
          <wp:anchor distT="0" distB="0" distL="114300" distR="114300" simplePos="0" relativeHeight="251649024" behindDoc="0" locked="0" layoutInCell="1" allowOverlap="1" wp14:anchorId="6E7B1DE5" wp14:editId="351EE815">
            <wp:simplePos x="0" y="0"/>
            <wp:positionH relativeFrom="column">
              <wp:posOffset>777240</wp:posOffset>
            </wp:positionH>
            <wp:positionV relativeFrom="paragraph">
              <wp:posOffset>931545</wp:posOffset>
            </wp:positionV>
            <wp:extent cx="3962400" cy="2104592"/>
            <wp:effectExtent l="0" t="0" r="0" b="0"/>
            <wp:wrapTopAndBottom/>
            <wp:docPr id="197" name="Рисунок 197"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76767.png"/>
                    <pic:cNvPicPr/>
                  </pic:nvPicPr>
                  <pic:blipFill>
                    <a:blip r:embed="rId16">
                      <a:extLst>
                        <a:ext uri="{28A0092B-C50C-407E-A947-70E740481C1C}">
                          <a14:useLocalDpi xmlns:a14="http://schemas.microsoft.com/office/drawing/2010/main" val="0"/>
                        </a:ext>
                      </a:extLst>
                    </a:blip>
                    <a:stretch>
                      <a:fillRect/>
                    </a:stretch>
                  </pic:blipFill>
                  <pic:spPr>
                    <a:xfrm>
                      <a:off x="0" y="0"/>
                      <a:ext cx="3962400" cy="2104592"/>
                    </a:xfrm>
                    <a:prstGeom prst="rect">
                      <a:avLst/>
                    </a:prstGeom>
                  </pic:spPr>
                </pic:pic>
              </a:graphicData>
            </a:graphic>
            <wp14:sizeRelH relativeFrom="margin">
              <wp14:pctWidth>0</wp14:pctWidth>
            </wp14:sizeRelH>
            <wp14:sizeRelV relativeFrom="margin">
              <wp14:pctHeight>0</wp14:pctHeight>
            </wp14:sizeRelV>
          </wp:anchor>
        </w:drawing>
      </w:r>
      <w:r w:rsidR="00A923F1" w:rsidRPr="005B2639">
        <w:rPr>
          <w:rFonts w:ascii="Times New Roman" w:hAnsi="Times New Roman" w:cs="Times New Roman"/>
          <w:sz w:val="28"/>
          <w:szCs w:val="28"/>
        </w:rPr>
        <w:t xml:space="preserve">Ниже на рисунке 8 представлены наиболее распространенные типы оснований для позиционирования составляющие впоследствии основы для атрибутов, по мнению </w:t>
      </w:r>
      <w:proofErr w:type="spellStart"/>
      <w:r w:rsidR="00A923F1" w:rsidRPr="005B2639">
        <w:rPr>
          <w:rFonts w:ascii="Times New Roman" w:hAnsi="Times New Roman" w:cs="Times New Roman"/>
          <w:sz w:val="28"/>
          <w:szCs w:val="28"/>
        </w:rPr>
        <w:t>О.Уолкер</w:t>
      </w:r>
      <w:proofErr w:type="spellEnd"/>
      <w:r w:rsidR="00B04C63">
        <w:rPr>
          <w:rFonts w:ascii="Times New Roman" w:hAnsi="Times New Roman" w:cs="Times New Roman"/>
          <w:sz w:val="28"/>
          <w:szCs w:val="28"/>
        </w:rPr>
        <w:t xml:space="preserve"> ˗ </w:t>
      </w:r>
      <w:r w:rsidR="00A923F1" w:rsidRPr="005B2639">
        <w:rPr>
          <w:rFonts w:ascii="Times New Roman" w:hAnsi="Times New Roman" w:cs="Times New Roman"/>
          <w:sz w:val="28"/>
          <w:szCs w:val="28"/>
        </w:rPr>
        <w:t xml:space="preserve">мл., Х. </w:t>
      </w:r>
      <w:proofErr w:type="spellStart"/>
      <w:r w:rsidR="00A923F1" w:rsidRPr="005B2639">
        <w:rPr>
          <w:rFonts w:ascii="Times New Roman" w:hAnsi="Times New Roman" w:cs="Times New Roman"/>
          <w:sz w:val="28"/>
          <w:szCs w:val="28"/>
        </w:rPr>
        <w:t>Бойд</w:t>
      </w:r>
      <w:proofErr w:type="spellEnd"/>
      <w:r w:rsidR="00B04C63">
        <w:rPr>
          <w:rFonts w:ascii="Times New Roman" w:hAnsi="Times New Roman" w:cs="Times New Roman"/>
          <w:sz w:val="28"/>
          <w:szCs w:val="28"/>
        </w:rPr>
        <w:t xml:space="preserve"> ˗ </w:t>
      </w:r>
      <w:r w:rsidR="00A923F1" w:rsidRPr="005B2639">
        <w:rPr>
          <w:rFonts w:ascii="Times New Roman" w:hAnsi="Times New Roman" w:cs="Times New Roman"/>
          <w:sz w:val="28"/>
          <w:szCs w:val="28"/>
        </w:rPr>
        <w:t>мл., Ж.</w:t>
      </w:r>
      <w:r w:rsidR="00B04C63">
        <w:rPr>
          <w:rFonts w:ascii="Times New Roman" w:hAnsi="Times New Roman" w:cs="Times New Roman"/>
          <w:sz w:val="28"/>
          <w:szCs w:val="28"/>
        </w:rPr>
        <w:t xml:space="preserve"> ˗ </w:t>
      </w:r>
      <w:r w:rsidR="00A923F1" w:rsidRPr="005B2639">
        <w:rPr>
          <w:rFonts w:ascii="Times New Roman" w:hAnsi="Times New Roman" w:cs="Times New Roman"/>
          <w:sz w:val="28"/>
          <w:szCs w:val="28"/>
        </w:rPr>
        <w:t xml:space="preserve">К. </w:t>
      </w:r>
      <w:proofErr w:type="spellStart"/>
      <w:r w:rsidR="00A923F1" w:rsidRPr="005B2639">
        <w:rPr>
          <w:rFonts w:ascii="Times New Roman" w:hAnsi="Times New Roman" w:cs="Times New Roman"/>
          <w:sz w:val="28"/>
          <w:szCs w:val="28"/>
        </w:rPr>
        <w:t>Ларше</w:t>
      </w:r>
      <w:proofErr w:type="spellEnd"/>
      <w:r w:rsidR="00A923F1" w:rsidRPr="005B2639">
        <w:rPr>
          <w:rFonts w:ascii="Times New Roman" w:hAnsi="Times New Roman" w:cs="Times New Roman"/>
          <w:sz w:val="28"/>
          <w:szCs w:val="28"/>
        </w:rPr>
        <w:t xml:space="preserve">, Дж. </w:t>
      </w:r>
      <w:proofErr w:type="spellStart"/>
      <w:r w:rsidR="00A923F1" w:rsidRPr="005B2639">
        <w:rPr>
          <w:rFonts w:ascii="Times New Roman" w:hAnsi="Times New Roman" w:cs="Times New Roman"/>
          <w:sz w:val="28"/>
          <w:szCs w:val="28"/>
        </w:rPr>
        <w:t>Маллина</w:t>
      </w:r>
      <w:proofErr w:type="spellEnd"/>
      <w:r w:rsidR="00F4585D" w:rsidRPr="005B2639">
        <w:rPr>
          <w:rFonts w:ascii="Times New Roman" w:hAnsi="Times New Roman" w:cs="Times New Roman"/>
          <w:sz w:val="28"/>
          <w:szCs w:val="28"/>
        </w:rPr>
        <w:t xml:space="preserve"> [11]</w:t>
      </w:r>
      <w:r w:rsidR="00A923F1" w:rsidRPr="005B2639">
        <w:rPr>
          <w:rFonts w:ascii="Times New Roman" w:hAnsi="Times New Roman" w:cs="Times New Roman"/>
          <w:sz w:val="28"/>
          <w:szCs w:val="28"/>
        </w:rPr>
        <w:t>:</w:t>
      </w:r>
    </w:p>
    <w:p w14:paraId="6BCE402C" w14:textId="4CC25A38" w:rsidR="00A923F1" w:rsidRPr="005B2639" w:rsidRDefault="00A923F1" w:rsidP="00B7780F">
      <w:pPr>
        <w:tabs>
          <w:tab w:val="left" w:pos="851"/>
        </w:tabs>
        <w:spacing w:after="0" w:line="360" w:lineRule="auto"/>
        <w:ind w:firstLine="567"/>
        <w:jc w:val="center"/>
        <w:rPr>
          <w:rFonts w:ascii="Times New Roman" w:hAnsi="Times New Roman" w:cs="Times New Roman"/>
          <w:sz w:val="28"/>
          <w:szCs w:val="28"/>
        </w:rPr>
      </w:pPr>
      <w:r w:rsidRPr="005B2639">
        <w:rPr>
          <w:rFonts w:ascii="Times New Roman" w:hAnsi="Times New Roman" w:cs="Times New Roman"/>
          <w:sz w:val="28"/>
          <w:szCs w:val="28"/>
        </w:rPr>
        <w:t>Рис. 8. Типы оснований для позиционирования (разработано по материалам [11])</w:t>
      </w:r>
    </w:p>
    <w:p w14:paraId="1AE17759" w14:textId="4D8F3150" w:rsidR="00A923F1" w:rsidRPr="005B2639" w:rsidRDefault="00A923F1" w:rsidP="00244FBB">
      <w:pPr>
        <w:tabs>
          <w:tab w:val="left" w:pos="851"/>
        </w:tabs>
        <w:spacing w:after="0" w:line="360" w:lineRule="auto"/>
        <w:ind w:firstLine="567"/>
        <w:rPr>
          <w:rFonts w:ascii="Times New Roman" w:hAnsi="Times New Roman" w:cs="Times New Roman"/>
          <w:sz w:val="28"/>
          <w:szCs w:val="28"/>
        </w:rPr>
      </w:pPr>
      <w:r w:rsidRPr="005B2639">
        <w:rPr>
          <w:rFonts w:ascii="Times New Roman" w:hAnsi="Times New Roman" w:cs="Times New Roman"/>
          <w:sz w:val="28"/>
          <w:szCs w:val="28"/>
        </w:rPr>
        <w:t xml:space="preserve">Все атрибуты можно разделить на 3 вида: простые, сложные и абстрактные. Более развёрнуто все виды рассмотрим в таблице 4. </w:t>
      </w:r>
    </w:p>
    <w:p w14:paraId="56AC452E" w14:textId="66ED3EA4" w:rsidR="00A923F1" w:rsidRPr="005B2639" w:rsidRDefault="00244FBB" w:rsidP="00B7780F">
      <w:pPr>
        <w:tabs>
          <w:tab w:val="left" w:pos="851"/>
        </w:tabs>
        <w:spacing w:after="0" w:line="360" w:lineRule="auto"/>
        <w:ind w:firstLine="567"/>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00A923F1" w:rsidRPr="005B2639">
        <w:rPr>
          <w:rFonts w:ascii="Times New Roman" w:hAnsi="Times New Roman" w:cs="Times New Roman"/>
          <w:i/>
          <w:iCs/>
          <w:sz w:val="28"/>
          <w:szCs w:val="28"/>
        </w:rPr>
        <w:t>Таблица 4</w:t>
      </w:r>
    </w:p>
    <w:p w14:paraId="29E6EA3A" w14:textId="77777777" w:rsidR="00A923F1" w:rsidRPr="005B2639" w:rsidRDefault="00A923F1" w:rsidP="00B7780F">
      <w:pPr>
        <w:tabs>
          <w:tab w:val="left" w:pos="851"/>
        </w:tabs>
        <w:spacing w:after="0" w:line="360" w:lineRule="auto"/>
        <w:ind w:firstLine="567"/>
        <w:jc w:val="center"/>
        <w:rPr>
          <w:rFonts w:ascii="Times New Roman" w:hAnsi="Times New Roman" w:cs="Times New Roman"/>
          <w:sz w:val="28"/>
          <w:szCs w:val="28"/>
        </w:rPr>
      </w:pPr>
      <w:r w:rsidRPr="005B2639">
        <w:rPr>
          <w:rFonts w:ascii="Times New Roman" w:hAnsi="Times New Roman" w:cs="Times New Roman"/>
          <w:sz w:val="28"/>
          <w:szCs w:val="28"/>
        </w:rPr>
        <w:t>Классификация атрибутов позиционирования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A461E2" w:rsidRPr="005B2639" w14:paraId="3D2BF98A" w14:textId="77777777" w:rsidTr="00F4585D">
        <w:tc>
          <w:tcPr>
            <w:tcW w:w="4672" w:type="dxa"/>
          </w:tcPr>
          <w:p w14:paraId="1AB477DB" w14:textId="77777777" w:rsidR="00A923F1" w:rsidRPr="005B2639" w:rsidRDefault="00A923F1" w:rsidP="00244FBB">
            <w:pPr>
              <w:tabs>
                <w:tab w:val="left" w:pos="851"/>
              </w:tabs>
              <w:spacing w:line="360" w:lineRule="auto"/>
              <w:ind w:left="22"/>
              <w:rPr>
                <w:rFonts w:ascii="Times New Roman" w:hAnsi="Times New Roman" w:cs="Times New Roman"/>
              </w:rPr>
            </w:pPr>
            <w:r w:rsidRPr="005B2639">
              <w:rPr>
                <w:rFonts w:ascii="Times New Roman" w:hAnsi="Times New Roman" w:cs="Times New Roman"/>
              </w:rPr>
              <w:t>Название атрибута</w:t>
            </w:r>
          </w:p>
        </w:tc>
        <w:tc>
          <w:tcPr>
            <w:tcW w:w="4673" w:type="dxa"/>
          </w:tcPr>
          <w:p w14:paraId="1866DCA9" w14:textId="77777777" w:rsidR="00A923F1" w:rsidRPr="005B2639" w:rsidRDefault="00A923F1" w:rsidP="00244FBB">
            <w:pPr>
              <w:tabs>
                <w:tab w:val="left" w:pos="851"/>
              </w:tabs>
              <w:spacing w:line="360" w:lineRule="auto"/>
              <w:ind w:firstLine="36"/>
              <w:rPr>
                <w:rFonts w:ascii="Times New Roman" w:hAnsi="Times New Roman" w:cs="Times New Roman"/>
              </w:rPr>
            </w:pPr>
            <w:r w:rsidRPr="005B2639">
              <w:rPr>
                <w:rFonts w:ascii="Times New Roman" w:hAnsi="Times New Roman" w:cs="Times New Roman"/>
              </w:rPr>
              <w:t>Характеристика атрибута</w:t>
            </w:r>
          </w:p>
        </w:tc>
      </w:tr>
      <w:tr w:rsidR="00A461E2" w:rsidRPr="005B2639" w14:paraId="251C1401" w14:textId="77777777" w:rsidTr="00F4585D">
        <w:tc>
          <w:tcPr>
            <w:tcW w:w="4672" w:type="dxa"/>
          </w:tcPr>
          <w:p w14:paraId="5B10FB2C" w14:textId="77777777" w:rsidR="00A923F1" w:rsidRPr="005B2639" w:rsidRDefault="00A923F1" w:rsidP="00244FBB">
            <w:pPr>
              <w:tabs>
                <w:tab w:val="left" w:pos="851"/>
              </w:tabs>
              <w:spacing w:line="360" w:lineRule="auto"/>
              <w:ind w:left="22"/>
              <w:rPr>
                <w:rFonts w:ascii="Times New Roman" w:hAnsi="Times New Roman" w:cs="Times New Roman"/>
              </w:rPr>
            </w:pPr>
            <w:r w:rsidRPr="005B2639">
              <w:rPr>
                <w:rFonts w:ascii="Times New Roman" w:eastAsia="Times New Roman" w:hAnsi="Times New Roman" w:cs="Times New Roman"/>
                <w:lang w:eastAsia="ru-RU"/>
              </w:rPr>
              <w:t>Простые, основанные на физических свойствах атрибуты</w:t>
            </w:r>
          </w:p>
        </w:tc>
        <w:tc>
          <w:tcPr>
            <w:tcW w:w="4673" w:type="dxa"/>
          </w:tcPr>
          <w:p w14:paraId="3580B13C" w14:textId="77777777" w:rsidR="00A923F1" w:rsidRPr="005B2639" w:rsidRDefault="00A923F1" w:rsidP="00244FBB">
            <w:pPr>
              <w:tabs>
                <w:tab w:val="left" w:pos="851"/>
              </w:tabs>
              <w:spacing w:line="360" w:lineRule="auto"/>
              <w:ind w:firstLine="36"/>
              <w:rPr>
                <w:rFonts w:ascii="Times New Roman" w:hAnsi="Times New Roman" w:cs="Times New Roman"/>
              </w:rPr>
            </w:pPr>
            <w:r w:rsidRPr="005B2639">
              <w:rPr>
                <w:rFonts w:ascii="Times New Roman" w:eastAsia="Times New Roman" w:hAnsi="Times New Roman" w:cs="Times New Roman"/>
                <w:lang w:eastAsia="ru-RU"/>
              </w:rPr>
              <w:t>Цена, качество</w:t>
            </w:r>
          </w:p>
        </w:tc>
      </w:tr>
      <w:tr w:rsidR="00A461E2" w:rsidRPr="005B2639" w14:paraId="0684BDC6" w14:textId="77777777" w:rsidTr="00F4585D">
        <w:tc>
          <w:tcPr>
            <w:tcW w:w="4672" w:type="dxa"/>
          </w:tcPr>
          <w:p w14:paraId="41382F99" w14:textId="77777777" w:rsidR="00A923F1" w:rsidRPr="005B2639" w:rsidRDefault="00A923F1" w:rsidP="00244FBB">
            <w:pPr>
              <w:tabs>
                <w:tab w:val="left" w:pos="851"/>
              </w:tabs>
              <w:spacing w:line="360" w:lineRule="auto"/>
              <w:ind w:left="22"/>
              <w:rPr>
                <w:rFonts w:ascii="Times New Roman" w:hAnsi="Times New Roman" w:cs="Times New Roman"/>
              </w:rPr>
            </w:pPr>
            <w:r w:rsidRPr="005B2639">
              <w:rPr>
                <w:rFonts w:ascii="Times New Roman" w:eastAsia="Times New Roman" w:hAnsi="Times New Roman" w:cs="Times New Roman"/>
                <w:lang w:eastAsia="ru-RU"/>
              </w:rPr>
              <w:t>Сложные, основанные на физических свойствах атрибуты</w:t>
            </w:r>
          </w:p>
        </w:tc>
        <w:tc>
          <w:tcPr>
            <w:tcW w:w="4673" w:type="dxa"/>
          </w:tcPr>
          <w:p w14:paraId="2386D421" w14:textId="77777777" w:rsidR="00A923F1" w:rsidRPr="005B2639" w:rsidRDefault="00A923F1" w:rsidP="00244FBB">
            <w:pPr>
              <w:tabs>
                <w:tab w:val="left" w:pos="851"/>
              </w:tabs>
              <w:spacing w:line="360" w:lineRule="auto"/>
              <w:ind w:firstLine="36"/>
              <w:rPr>
                <w:rFonts w:ascii="Times New Roman" w:hAnsi="Times New Roman" w:cs="Times New Roman"/>
              </w:rPr>
            </w:pPr>
            <w:r w:rsidRPr="005B2639">
              <w:rPr>
                <w:rFonts w:ascii="Times New Roman" w:eastAsia="Times New Roman" w:hAnsi="Times New Roman" w:cs="Times New Roman"/>
                <w:lang w:eastAsia="ru-RU"/>
              </w:rPr>
              <w:t>Составные атрибуты, по относительным значениям которых потребители сравнивают конкурентные предложения на рынке. Например, бесшумность стиральной машины, вместимость автомобиля</w:t>
            </w:r>
          </w:p>
        </w:tc>
      </w:tr>
      <w:tr w:rsidR="00A461E2" w:rsidRPr="005B2639" w14:paraId="5A0769DF" w14:textId="77777777" w:rsidTr="00F4585D">
        <w:tc>
          <w:tcPr>
            <w:tcW w:w="4672" w:type="dxa"/>
          </w:tcPr>
          <w:p w14:paraId="2D7108DB" w14:textId="77777777" w:rsidR="00A923F1" w:rsidRPr="005B2639" w:rsidRDefault="00A923F1" w:rsidP="00244FBB">
            <w:pPr>
              <w:tabs>
                <w:tab w:val="left" w:pos="851"/>
              </w:tabs>
              <w:spacing w:line="360" w:lineRule="auto"/>
              <w:ind w:firstLine="164"/>
              <w:rPr>
                <w:rFonts w:ascii="Times New Roman" w:hAnsi="Times New Roman" w:cs="Times New Roman"/>
              </w:rPr>
            </w:pPr>
            <w:r w:rsidRPr="005B2639">
              <w:rPr>
                <w:rFonts w:ascii="Times New Roman" w:eastAsia="Times New Roman" w:hAnsi="Times New Roman" w:cs="Times New Roman"/>
                <w:lang w:eastAsia="ru-RU"/>
              </w:rPr>
              <w:t>Абстрактные атрибуты</w:t>
            </w:r>
          </w:p>
        </w:tc>
        <w:tc>
          <w:tcPr>
            <w:tcW w:w="4673" w:type="dxa"/>
          </w:tcPr>
          <w:p w14:paraId="646D8EAD" w14:textId="77777777" w:rsidR="00A923F1" w:rsidRPr="005B2639" w:rsidRDefault="00A923F1" w:rsidP="00244FBB">
            <w:pPr>
              <w:tabs>
                <w:tab w:val="left" w:pos="851"/>
              </w:tabs>
              <w:spacing w:line="360" w:lineRule="auto"/>
              <w:ind w:firstLine="36"/>
              <w:rPr>
                <w:rFonts w:ascii="Times New Roman" w:hAnsi="Times New Roman" w:cs="Times New Roman"/>
              </w:rPr>
            </w:pPr>
            <w:r w:rsidRPr="005B2639">
              <w:rPr>
                <w:rFonts w:ascii="Times New Roman" w:eastAsia="Times New Roman" w:hAnsi="Times New Roman" w:cs="Times New Roman"/>
                <w:lang w:eastAsia="ru-RU"/>
              </w:rPr>
              <w:t>Субъективные характеристики, которые сложно напрямую связать с физическими свойствами продуктов бренда, Например, престиж жилой недвижимости.</w:t>
            </w:r>
          </w:p>
        </w:tc>
      </w:tr>
    </w:tbl>
    <w:p w14:paraId="697586D9" w14:textId="77777777" w:rsidR="00A923F1" w:rsidRPr="005B2639" w:rsidRDefault="00A923F1" w:rsidP="00B7780F">
      <w:pPr>
        <w:tabs>
          <w:tab w:val="left" w:pos="851"/>
        </w:tabs>
        <w:spacing w:after="0" w:line="360" w:lineRule="auto"/>
        <w:ind w:firstLine="567"/>
        <w:jc w:val="both"/>
        <w:rPr>
          <w:rFonts w:ascii="Times New Roman" w:hAnsi="Times New Roman" w:cs="Times New Roman"/>
          <w:sz w:val="28"/>
          <w:szCs w:val="28"/>
          <w:shd w:val="clear" w:color="auto" w:fill="FFFFFF"/>
        </w:rPr>
      </w:pPr>
    </w:p>
    <w:p w14:paraId="5CC30FD1" w14:textId="5E61F2B4"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Позиция может быть: сильной</w:t>
      </w:r>
      <w:r w:rsidR="00757A26">
        <w:rPr>
          <w:rFonts w:ascii="Times New Roman" w:eastAsia="Times New Roman" w:hAnsi="Times New Roman" w:cs="Times New Roman"/>
          <w:sz w:val="28"/>
          <w:szCs w:val="28"/>
        </w:rPr>
        <w:t xml:space="preserve"> - </w:t>
      </w:r>
      <w:r w:rsidRPr="005B2639">
        <w:rPr>
          <w:rFonts w:ascii="Times New Roman" w:eastAsia="Times New Roman" w:hAnsi="Times New Roman" w:cs="Times New Roman"/>
          <w:sz w:val="28"/>
          <w:szCs w:val="28"/>
        </w:rPr>
        <w:t xml:space="preserve">данный участник рынка доминирует над некоторыми или всеми другими соперниками по конкретному направлению </w:t>
      </w:r>
      <w:r w:rsidRPr="005B2639">
        <w:rPr>
          <w:rFonts w:ascii="Times New Roman" w:eastAsia="Times New Roman" w:hAnsi="Times New Roman" w:cs="Times New Roman"/>
          <w:sz w:val="28"/>
          <w:szCs w:val="28"/>
        </w:rPr>
        <w:lastRenderedPageBreak/>
        <w:t xml:space="preserve">деятельности; слабой </w:t>
      </w:r>
      <w:r w:rsidR="00757A26">
        <w:rPr>
          <w:rFonts w:ascii="Times New Roman" w:eastAsia="Times New Roman" w:hAnsi="Times New Roman" w:cs="Times New Roman"/>
          <w:sz w:val="28"/>
          <w:szCs w:val="28"/>
        </w:rPr>
        <w:t xml:space="preserve">- </w:t>
      </w:r>
      <w:r w:rsidRPr="005B2639">
        <w:rPr>
          <w:rFonts w:ascii="Times New Roman" w:eastAsia="Times New Roman" w:hAnsi="Times New Roman" w:cs="Times New Roman"/>
          <w:sz w:val="28"/>
          <w:szCs w:val="28"/>
        </w:rPr>
        <w:t xml:space="preserve">не обеспечивается ни преимущество, ни равновесие с равными соперниками; нет корпоративного влияния на партнеров в целевом сегменте сбыта; как правило, такая позиция складывается перед банкротством или уходом из одного сегмента рынка в другой; устойчивой </w:t>
      </w:r>
      <w:r w:rsidR="00757A26">
        <w:rPr>
          <w:rFonts w:ascii="Times New Roman" w:eastAsia="Times New Roman" w:hAnsi="Times New Roman" w:cs="Times New Roman"/>
          <w:sz w:val="28"/>
          <w:szCs w:val="28"/>
        </w:rPr>
        <w:t xml:space="preserve">- </w:t>
      </w:r>
      <w:r w:rsidRPr="005B2639">
        <w:rPr>
          <w:rFonts w:ascii="Times New Roman" w:eastAsia="Times New Roman" w:hAnsi="Times New Roman" w:cs="Times New Roman"/>
          <w:sz w:val="28"/>
          <w:szCs w:val="28"/>
        </w:rPr>
        <w:t xml:space="preserve">изменения, происходящие в конкурентной среде, не ослабляют положение фирмы, воздействие с успехом парируется; неустойчивой </w:t>
      </w:r>
      <w:r w:rsidR="00757A26">
        <w:rPr>
          <w:rFonts w:ascii="Times New Roman" w:eastAsia="Times New Roman" w:hAnsi="Times New Roman" w:cs="Times New Roman"/>
          <w:sz w:val="28"/>
          <w:szCs w:val="28"/>
        </w:rPr>
        <w:t xml:space="preserve">- </w:t>
      </w:r>
      <w:r w:rsidRPr="005B2639">
        <w:rPr>
          <w:rFonts w:ascii="Times New Roman" w:eastAsia="Times New Roman" w:hAnsi="Times New Roman" w:cs="Times New Roman"/>
          <w:sz w:val="28"/>
          <w:szCs w:val="28"/>
        </w:rPr>
        <w:t>очень чувствительна к внешним изменениям: компания не в состоянии что</w:t>
      </w:r>
      <w:r w:rsidR="00B04C63">
        <w:rPr>
          <w:rFonts w:ascii="Times New Roman" w:eastAsia="Times New Roman" w:hAnsi="Times New Roman" w:cs="Times New Roman"/>
          <w:sz w:val="28"/>
          <w:szCs w:val="28"/>
        </w:rPr>
        <w:t xml:space="preserve"> ˗ </w:t>
      </w:r>
      <w:r w:rsidRPr="005B2639">
        <w:rPr>
          <w:rFonts w:ascii="Times New Roman" w:eastAsia="Times New Roman" w:hAnsi="Times New Roman" w:cs="Times New Roman"/>
          <w:sz w:val="28"/>
          <w:szCs w:val="28"/>
        </w:rPr>
        <w:t>либо им противопоставить. [9]</w:t>
      </w:r>
    </w:p>
    <w:p w14:paraId="0BEE8B88" w14:textId="0AA12C7C"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Также позиционирование имеет свою классификацию, приведённую в таблице 5.</w:t>
      </w:r>
    </w:p>
    <w:p w14:paraId="596BAA49" w14:textId="77777777"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i/>
          <w:iCs/>
          <w:sz w:val="28"/>
          <w:szCs w:val="28"/>
        </w:rPr>
      </w:pPr>
      <w:r w:rsidRPr="005B2639">
        <w:rPr>
          <w:rFonts w:ascii="Times New Roman" w:eastAsia="Times New Roman" w:hAnsi="Times New Roman" w:cs="Times New Roman"/>
          <w:i/>
          <w:iCs/>
          <w:sz w:val="28"/>
          <w:szCs w:val="28"/>
        </w:rPr>
        <w:tab/>
      </w:r>
      <w:r w:rsidRPr="005B2639">
        <w:rPr>
          <w:rFonts w:ascii="Times New Roman" w:eastAsia="Times New Roman" w:hAnsi="Times New Roman" w:cs="Times New Roman"/>
          <w:i/>
          <w:iCs/>
          <w:sz w:val="28"/>
          <w:szCs w:val="28"/>
        </w:rPr>
        <w:tab/>
      </w:r>
      <w:r w:rsidRPr="005B2639">
        <w:rPr>
          <w:rFonts w:ascii="Times New Roman" w:eastAsia="Times New Roman" w:hAnsi="Times New Roman" w:cs="Times New Roman"/>
          <w:i/>
          <w:iCs/>
          <w:sz w:val="28"/>
          <w:szCs w:val="28"/>
        </w:rPr>
        <w:tab/>
      </w:r>
      <w:r w:rsidRPr="005B2639">
        <w:rPr>
          <w:rFonts w:ascii="Times New Roman" w:eastAsia="Times New Roman" w:hAnsi="Times New Roman" w:cs="Times New Roman"/>
          <w:i/>
          <w:iCs/>
          <w:sz w:val="28"/>
          <w:szCs w:val="28"/>
        </w:rPr>
        <w:tab/>
      </w:r>
      <w:r w:rsidRPr="005B2639">
        <w:rPr>
          <w:rFonts w:ascii="Times New Roman" w:eastAsia="Times New Roman" w:hAnsi="Times New Roman" w:cs="Times New Roman"/>
          <w:i/>
          <w:iCs/>
          <w:sz w:val="28"/>
          <w:szCs w:val="28"/>
        </w:rPr>
        <w:tab/>
      </w:r>
      <w:r w:rsidRPr="005B2639">
        <w:rPr>
          <w:rFonts w:ascii="Times New Roman" w:eastAsia="Times New Roman" w:hAnsi="Times New Roman" w:cs="Times New Roman"/>
          <w:i/>
          <w:iCs/>
          <w:sz w:val="28"/>
          <w:szCs w:val="28"/>
        </w:rPr>
        <w:tab/>
      </w:r>
      <w:r w:rsidRPr="005B2639">
        <w:rPr>
          <w:rFonts w:ascii="Times New Roman" w:eastAsia="Times New Roman" w:hAnsi="Times New Roman" w:cs="Times New Roman"/>
          <w:i/>
          <w:iCs/>
          <w:sz w:val="28"/>
          <w:szCs w:val="28"/>
        </w:rPr>
        <w:tab/>
      </w:r>
      <w:r w:rsidRPr="005B2639">
        <w:rPr>
          <w:rFonts w:ascii="Times New Roman" w:eastAsia="Times New Roman" w:hAnsi="Times New Roman" w:cs="Times New Roman"/>
          <w:i/>
          <w:iCs/>
          <w:sz w:val="28"/>
          <w:szCs w:val="28"/>
        </w:rPr>
        <w:tab/>
      </w:r>
      <w:r w:rsidRPr="005B2639">
        <w:rPr>
          <w:rFonts w:ascii="Times New Roman" w:eastAsia="Times New Roman" w:hAnsi="Times New Roman" w:cs="Times New Roman"/>
          <w:i/>
          <w:iCs/>
          <w:sz w:val="28"/>
          <w:szCs w:val="28"/>
        </w:rPr>
        <w:tab/>
      </w:r>
      <w:r w:rsidRPr="005B2639">
        <w:rPr>
          <w:rFonts w:ascii="Times New Roman" w:eastAsia="Times New Roman" w:hAnsi="Times New Roman" w:cs="Times New Roman"/>
          <w:i/>
          <w:iCs/>
          <w:sz w:val="28"/>
          <w:szCs w:val="28"/>
        </w:rPr>
        <w:tab/>
        <w:t>Таблица 5</w:t>
      </w:r>
    </w:p>
    <w:p w14:paraId="1270901C" w14:textId="77777777" w:rsidR="00A923F1" w:rsidRPr="005B2639" w:rsidRDefault="00A923F1" w:rsidP="00B7780F">
      <w:pPr>
        <w:tabs>
          <w:tab w:val="left" w:pos="567"/>
          <w:tab w:val="left" w:pos="851"/>
        </w:tabs>
        <w:spacing w:after="0" w:line="360" w:lineRule="auto"/>
        <w:ind w:firstLine="567"/>
        <w:contextualSpacing/>
        <w:jc w:val="center"/>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Классификация стратегии позиционирования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3963"/>
      </w:tblGrid>
      <w:tr w:rsidR="00244FBB" w:rsidRPr="005B2639" w14:paraId="1B9A1156" w14:textId="77777777" w:rsidTr="00F4585D">
        <w:tc>
          <w:tcPr>
            <w:tcW w:w="4820" w:type="dxa"/>
          </w:tcPr>
          <w:p w14:paraId="76375BA3" w14:textId="77777777" w:rsidR="00244FBB" w:rsidRPr="005B2639" w:rsidRDefault="00244FBB" w:rsidP="00244FBB">
            <w:pPr>
              <w:tabs>
                <w:tab w:val="left" w:pos="567"/>
                <w:tab w:val="left" w:pos="851"/>
              </w:tabs>
              <w:spacing w:line="240" w:lineRule="auto"/>
              <w:ind w:firstLine="22"/>
              <w:contextualSpacing/>
              <w:jc w:val="both"/>
              <w:rPr>
                <w:rFonts w:ascii="Times New Roman" w:eastAsia="Times New Roman" w:hAnsi="Times New Roman" w:cs="Times New Roman"/>
                <w:sz w:val="24"/>
                <w:szCs w:val="24"/>
              </w:rPr>
            </w:pPr>
            <w:r w:rsidRPr="005B2639">
              <w:rPr>
                <w:rFonts w:ascii="Times New Roman" w:eastAsia="Times New Roman" w:hAnsi="Times New Roman" w:cs="Times New Roman"/>
                <w:sz w:val="24"/>
                <w:szCs w:val="24"/>
              </w:rPr>
              <w:t>Классификационный признак</w:t>
            </w:r>
          </w:p>
        </w:tc>
        <w:tc>
          <w:tcPr>
            <w:tcW w:w="3963" w:type="dxa"/>
          </w:tcPr>
          <w:p w14:paraId="44C3838A" w14:textId="77777777" w:rsidR="00244FBB" w:rsidRPr="005B2639" w:rsidRDefault="00244FBB" w:rsidP="00244FBB">
            <w:pPr>
              <w:tabs>
                <w:tab w:val="left" w:pos="567"/>
                <w:tab w:val="left" w:pos="851"/>
              </w:tabs>
              <w:spacing w:line="240" w:lineRule="auto"/>
              <w:ind w:firstLine="28"/>
              <w:contextualSpacing/>
              <w:jc w:val="both"/>
              <w:rPr>
                <w:rFonts w:ascii="Times New Roman" w:eastAsia="Times New Roman" w:hAnsi="Times New Roman" w:cs="Times New Roman"/>
                <w:sz w:val="24"/>
                <w:szCs w:val="24"/>
              </w:rPr>
            </w:pPr>
            <w:r w:rsidRPr="005B2639">
              <w:rPr>
                <w:rFonts w:ascii="Times New Roman" w:eastAsia="Times New Roman" w:hAnsi="Times New Roman" w:cs="Times New Roman"/>
                <w:sz w:val="24"/>
                <w:szCs w:val="24"/>
              </w:rPr>
              <w:t>Виды стратегии позиционирования</w:t>
            </w:r>
          </w:p>
        </w:tc>
      </w:tr>
      <w:tr w:rsidR="00244FBB" w:rsidRPr="005B2639" w14:paraId="01BC0BBA" w14:textId="77777777" w:rsidTr="00F4585D">
        <w:tc>
          <w:tcPr>
            <w:tcW w:w="4820" w:type="dxa"/>
          </w:tcPr>
          <w:p w14:paraId="5D6C6B47" w14:textId="77777777" w:rsidR="00244FBB" w:rsidRPr="005B2639" w:rsidRDefault="00244FBB" w:rsidP="00244FBB">
            <w:pPr>
              <w:tabs>
                <w:tab w:val="left" w:pos="567"/>
                <w:tab w:val="left" w:pos="851"/>
              </w:tabs>
              <w:spacing w:line="240" w:lineRule="auto"/>
              <w:ind w:firstLine="22"/>
              <w:contextualSpacing/>
              <w:jc w:val="both"/>
              <w:rPr>
                <w:rFonts w:ascii="Times New Roman" w:eastAsia="Times New Roman" w:hAnsi="Times New Roman" w:cs="Times New Roman"/>
                <w:sz w:val="24"/>
                <w:szCs w:val="24"/>
              </w:rPr>
            </w:pPr>
            <w:r w:rsidRPr="005B2639">
              <w:rPr>
                <w:rFonts w:ascii="Times New Roman" w:eastAsia="Times New Roman" w:hAnsi="Times New Roman" w:cs="Times New Roman"/>
                <w:sz w:val="24"/>
                <w:szCs w:val="24"/>
              </w:rPr>
              <w:t>Ценовые</w:t>
            </w:r>
          </w:p>
        </w:tc>
        <w:tc>
          <w:tcPr>
            <w:tcW w:w="3963" w:type="dxa"/>
          </w:tcPr>
          <w:p w14:paraId="235C5990" w14:textId="77777777" w:rsidR="00244FBB" w:rsidRPr="005B2639" w:rsidRDefault="00244FBB" w:rsidP="00244FBB">
            <w:pPr>
              <w:tabs>
                <w:tab w:val="left" w:pos="567"/>
                <w:tab w:val="left" w:pos="851"/>
              </w:tabs>
              <w:spacing w:line="240" w:lineRule="auto"/>
              <w:ind w:firstLine="28"/>
              <w:contextualSpacing/>
              <w:jc w:val="both"/>
              <w:rPr>
                <w:rFonts w:ascii="Times New Roman" w:eastAsia="Times New Roman" w:hAnsi="Times New Roman" w:cs="Times New Roman"/>
                <w:sz w:val="24"/>
                <w:szCs w:val="24"/>
              </w:rPr>
            </w:pPr>
            <w:r w:rsidRPr="005B2639">
              <w:rPr>
                <w:rFonts w:ascii="Times New Roman" w:eastAsia="Times New Roman" w:hAnsi="Times New Roman" w:cs="Times New Roman"/>
                <w:sz w:val="24"/>
                <w:szCs w:val="24"/>
              </w:rPr>
              <w:t>Стратегия высоких и низких цен</w:t>
            </w:r>
          </w:p>
          <w:p w14:paraId="28E4B54B" w14:textId="77777777" w:rsidR="00244FBB" w:rsidRPr="005B2639" w:rsidRDefault="00244FBB" w:rsidP="00244FBB">
            <w:pPr>
              <w:tabs>
                <w:tab w:val="left" w:pos="567"/>
                <w:tab w:val="left" w:pos="851"/>
              </w:tabs>
              <w:spacing w:line="240" w:lineRule="auto"/>
              <w:ind w:firstLine="28"/>
              <w:contextualSpacing/>
              <w:jc w:val="both"/>
              <w:rPr>
                <w:rFonts w:ascii="Times New Roman" w:eastAsia="Times New Roman" w:hAnsi="Times New Roman" w:cs="Times New Roman"/>
                <w:sz w:val="24"/>
                <w:szCs w:val="24"/>
              </w:rPr>
            </w:pPr>
            <w:r w:rsidRPr="005B2639">
              <w:rPr>
                <w:rFonts w:ascii="Times New Roman" w:eastAsia="Times New Roman" w:hAnsi="Times New Roman" w:cs="Times New Roman"/>
                <w:sz w:val="24"/>
                <w:szCs w:val="24"/>
              </w:rPr>
              <w:t>Стратегия ежедневных низких цен</w:t>
            </w:r>
          </w:p>
          <w:p w14:paraId="690BB8C3" w14:textId="77777777" w:rsidR="00244FBB" w:rsidRPr="005B2639" w:rsidRDefault="00244FBB" w:rsidP="00244FBB">
            <w:pPr>
              <w:tabs>
                <w:tab w:val="left" w:pos="567"/>
                <w:tab w:val="left" w:pos="851"/>
              </w:tabs>
              <w:spacing w:line="240" w:lineRule="auto"/>
              <w:ind w:firstLine="28"/>
              <w:contextualSpacing/>
              <w:jc w:val="both"/>
              <w:rPr>
                <w:rFonts w:ascii="Times New Roman" w:eastAsia="Times New Roman" w:hAnsi="Times New Roman" w:cs="Times New Roman"/>
                <w:sz w:val="24"/>
                <w:szCs w:val="24"/>
              </w:rPr>
            </w:pPr>
            <w:r w:rsidRPr="005B2639">
              <w:rPr>
                <w:rFonts w:ascii="Times New Roman" w:eastAsia="Times New Roman" w:hAnsi="Times New Roman" w:cs="Times New Roman"/>
                <w:sz w:val="24"/>
                <w:szCs w:val="24"/>
              </w:rPr>
              <w:t>Стратегия дисконта и бонуса</w:t>
            </w:r>
          </w:p>
        </w:tc>
      </w:tr>
      <w:tr w:rsidR="00244FBB" w:rsidRPr="005B2639" w14:paraId="7AEF93EA" w14:textId="77777777" w:rsidTr="00F4585D">
        <w:tc>
          <w:tcPr>
            <w:tcW w:w="4820" w:type="dxa"/>
          </w:tcPr>
          <w:p w14:paraId="63C0AF46" w14:textId="77777777" w:rsidR="00244FBB" w:rsidRPr="005B2639" w:rsidRDefault="00244FBB" w:rsidP="00244FBB">
            <w:pPr>
              <w:tabs>
                <w:tab w:val="left" w:pos="567"/>
                <w:tab w:val="left" w:pos="851"/>
              </w:tabs>
              <w:spacing w:line="240" w:lineRule="auto"/>
              <w:ind w:firstLine="22"/>
              <w:contextualSpacing/>
              <w:jc w:val="both"/>
              <w:rPr>
                <w:rFonts w:ascii="Times New Roman" w:eastAsia="Times New Roman" w:hAnsi="Times New Roman" w:cs="Times New Roman"/>
                <w:sz w:val="24"/>
                <w:szCs w:val="24"/>
              </w:rPr>
            </w:pPr>
            <w:r w:rsidRPr="005B2639">
              <w:rPr>
                <w:rFonts w:ascii="Times New Roman" w:eastAsia="Times New Roman" w:hAnsi="Times New Roman" w:cs="Times New Roman"/>
                <w:sz w:val="24"/>
                <w:szCs w:val="24"/>
              </w:rPr>
              <w:t>Не ценовые</w:t>
            </w:r>
          </w:p>
          <w:p w14:paraId="7211016B" w14:textId="23415C8F" w:rsidR="00244FBB" w:rsidRPr="005B2639" w:rsidRDefault="00B04C63" w:rsidP="00244FBB">
            <w:pPr>
              <w:tabs>
                <w:tab w:val="left" w:pos="567"/>
                <w:tab w:val="left" w:pos="851"/>
              </w:tabs>
              <w:spacing w:line="240" w:lineRule="auto"/>
              <w:ind w:firstLine="2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244FBB" w:rsidRPr="005B2639">
              <w:rPr>
                <w:rFonts w:ascii="Times New Roman" w:eastAsia="Times New Roman" w:hAnsi="Times New Roman" w:cs="Times New Roman"/>
                <w:sz w:val="24"/>
                <w:szCs w:val="24"/>
              </w:rPr>
              <w:t>В зависимости от функциональных характеристик продукта</w:t>
            </w:r>
          </w:p>
          <w:p w14:paraId="117062C8" w14:textId="1D162435" w:rsidR="00244FBB" w:rsidRPr="005B2639" w:rsidRDefault="00B04C63" w:rsidP="00244FBB">
            <w:pPr>
              <w:tabs>
                <w:tab w:val="left" w:pos="567"/>
                <w:tab w:val="left" w:pos="851"/>
              </w:tabs>
              <w:spacing w:line="240" w:lineRule="auto"/>
              <w:ind w:firstLine="2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244FBB" w:rsidRPr="005B2639">
              <w:rPr>
                <w:rFonts w:ascii="Times New Roman" w:eastAsia="Times New Roman" w:hAnsi="Times New Roman" w:cs="Times New Roman"/>
                <w:sz w:val="24"/>
                <w:szCs w:val="24"/>
              </w:rPr>
              <w:t>С точки зрения использования эмоций и выгод</w:t>
            </w:r>
          </w:p>
        </w:tc>
        <w:tc>
          <w:tcPr>
            <w:tcW w:w="3963" w:type="dxa"/>
          </w:tcPr>
          <w:p w14:paraId="1F8A3E57" w14:textId="77777777" w:rsidR="00244FBB" w:rsidRPr="005B2639" w:rsidRDefault="00244FBB" w:rsidP="00244FBB">
            <w:pPr>
              <w:tabs>
                <w:tab w:val="left" w:pos="567"/>
                <w:tab w:val="left" w:pos="851"/>
              </w:tabs>
              <w:spacing w:line="240" w:lineRule="auto"/>
              <w:ind w:firstLine="28"/>
              <w:contextualSpacing/>
              <w:jc w:val="both"/>
              <w:rPr>
                <w:rFonts w:ascii="Times New Roman" w:eastAsia="Times New Roman" w:hAnsi="Times New Roman" w:cs="Times New Roman"/>
                <w:sz w:val="24"/>
                <w:szCs w:val="24"/>
              </w:rPr>
            </w:pPr>
            <w:r w:rsidRPr="005B2639">
              <w:rPr>
                <w:rFonts w:ascii="Times New Roman" w:eastAsia="Times New Roman" w:hAnsi="Times New Roman" w:cs="Times New Roman"/>
                <w:sz w:val="24"/>
                <w:szCs w:val="24"/>
              </w:rPr>
              <w:t>Позиционирование, основанное на качестве</w:t>
            </w:r>
          </w:p>
          <w:p w14:paraId="1586657A" w14:textId="77777777" w:rsidR="00244FBB" w:rsidRPr="005B2639" w:rsidRDefault="00244FBB" w:rsidP="00244FBB">
            <w:pPr>
              <w:tabs>
                <w:tab w:val="left" w:pos="567"/>
                <w:tab w:val="left" w:pos="851"/>
              </w:tabs>
              <w:spacing w:line="240" w:lineRule="auto"/>
              <w:ind w:firstLine="28"/>
              <w:contextualSpacing/>
              <w:jc w:val="both"/>
              <w:rPr>
                <w:rFonts w:ascii="Times New Roman" w:eastAsia="Times New Roman" w:hAnsi="Times New Roman" w:cs="Times New Roman"/>
                <w:sz w:val="24"/>
                <w:szCs w:val="24"/>
              </w:rPr>
            </w:pPr>
            <w:r w:rsidRPr="005B2639">
              <w:rPr>
                <w:rFonts w:ascii="Times New Roman" w:eastAsia="Times New Roman" w:hAnsi="Times New Roman" w:cs="Times New Roman"/>
                <w:sz w:val="24"/>
                <w:szCs w:val="24"/>
              </w:rPr>
              <w:t>Позиционирование, основанное на классе продукта</w:t>
            </w:r>
          </w:p>
          <w:p w14:paraId="5FEFB2F0" w14:textId="77777777" w:rsidR="00244FBB" w:rsidRPr="005B2639" w:rsidRDefault="00244FBB" w:rsidP="00244FBB">
            <w:pPr>
              <w:tabs>
                <w:tab w:val="left" w:pos="567"/>
                <w:tab w:val="left" w:pos="851"/>
              </w:tabs>
              <w:spacing w:line="240" w:lineRule="auto"/>
              <w:ind w:firstLine="28"/>
              <w:contextualSpacing/>
              <w:jc w:val="both"/>
              <w:rPr>
                <w:rFonts w:ascii="Times New Roman" w:eastAsia="Times New Roman" w:hAnsi="Times New Roman" w:cs="Times New Roman"/>
                <w:sz w:val="24"/>
                <w:szCs w:val="24"/>
              </w:rPr>
            </w:pPr>
            <w:r w:rsidRPr="005B2639">
              <w:rPr>
                <w:rFonts w:ascii="Times New Roman" w:eastAsia="Times New Roman" w:hAnsi="Times New Roman" w:cs="Times New Roman"/>
                <w:sz w:val="24"/>
                <w:szCs w:val="24"/>
              </w:rPr>
              <w:t>Позиционирование, основанное на технологии производства продукта</w:t>
            </w:r>
          </w:p>
          <w:p w14:paraId="09B0952E" w14:textId="77777777" w:rsidR="00244FBB" w:rsidRPr="005B2639" w:rsidRDefault="00244FBB" w:rsidP="00244FBB">
            <w:pPr>
              <w:tabs>
                <w:tab w:val="left" w:pos="567"/>
                <w:tab w:val="left" w:pos="851"/>
              </w:tabs>
              <w:spacing w:line="240" w:lineRule="auto"/>
              <w:ind w:firstLine="28"/>
              <w:contextualSpacing/>
              <w:jc w:val="both"/>
              <w:rPr>
                <w:rFonts w:ascii="Times New Roman" w:eastAsia="Times New Roman" w:hAnsi="Times New Roman" w:cs="Times New Roman"/>
                <w:sz w:val="24"/>
                <w:szCs w:val="24"/>
              </w:rPr>
            </w:pPr>
            <w:r w:rsidRPr="005B2639">
              <w:rPr>
                <w:rFonts w:ascii="Times New Roman" w:eastAsia="Times New Roman" w:hAnsi="Times New Roman" w:cs="Times New Roman"/>
                <w:sz w:val="24"/>
                <w:szCs w:val="24"/>
              </w:rPr>
              <w:t>Позиционирование, основанное на упаковке</w:t>
            </w:r>
          </w:p>
          <w:p w14:paraId="5657C014" w14:textId="77777777" w:rsidR="00244FBB" w:rsidRPr="005B2639" w:rsidRDefault="00244FBB" w:rsidP="00244FBB">
            <w:pPr>
              <w:tabs>
                <w:tab w:val="left" w:pos="567"/>
                <w:tab w:val="left" w:pos="851"/>
              </w:tabs>
              <w:spacing w:line="240" w:lineRule="auto"/>
              <w:ind w:firstLine="28"/>
              <w:contextualSpacing/>
              <w:jc w:val="both"/>
              <w:rPr>
                <w:rFonts w:ascii="Times New Roman" w:eastAsia="Times New Roman" w:hAnsi="Times New Roman" w:cs="Times New Roman"/>
                <w:sz w:val="24"/>
                <w:szCs w:val="24"/>
              </w:rPr>
            </w:pPr>
            <w:r w:rsidRPr="005B2639">
              <w:rPr>
                <w:rFonts w:ascii="Times New Roman" w:eastAsia="Times New Roman" w:hAnsi="Times New Roman" w:cs="Times New Roman"/>
                <w:sz w:val="24"/>
                <w:szCs w:val="24"/>
              </w:rPr>
              <w:t>Позиционирование, основанное на культурных символах или ассоциациях</w:t>
            </w:r>
          </w:p>
          <w:p w14:paraId="7F70AC35" w14:textId="77777777" w:rsidR="00244FBB" w:rsidRPr="005B2639" w:rsidRDefault="00244FBB" w:rsidP="00244FBB">
            <w:pPr>
              <w:tabs>
                <w:tab w:val="left" w:pos="567"/>
                <w:tab w:val="left" w:pos="851"/>
              </w:tabs>
              <w:spacing w:line="240" w:lineRule="auto"/>
              <w:ind w:firstLine="28"/>
              <w:contextualSpacing/>
              <w:jc w:val="both"/>
              <w:rPr>
                <w:rFonts w:ascii="Times New Roman" w:eastAsia="Times New Roman" w:hAnsi="Times New Roman" w:cs="Times New Roman"/>
                <w:sz w:val="24"/>
                <w:szCs w:val="24"/>
              </w:rPr>
            </w:pPr>
            <w:r w:rsidRPr="005B2639">
              <w:rPr>
                <w:rFonts w:ascii="Times New Roman" w:eastAsia="Times New Roman" w:hAnsi="Times New Roman" w:cs="Times New Roman"/>
                <w:sz w:val="24"/>
                <w:szCs w:val="24"/>
              </w:rPr>
              <w:t>Позиционирование, основанное на имидже продукта</w:t>
            </w:r>
          </w:p>
          <w:p w14:paraId="208B7181" w14:textId="77777777" w:rsidR="00244FBB" w:rsidRPr="005B2639" w:rsidRDefault="00244FBB" w:rsidP="00244FBB">
            <w:pPr>
              <w:tabs>
                <w:tab w:val="left" w:pos="567"/>
                <w:tab w:val="left" w:pos="851"/>
              </w:tabs>
              <w:spacing w:line="240" w:lineRule="auto"/>
              <w:ind w:firstLine="28"/>
              <w:contextualSpacing/>
              <w:jc w:val="both"/>
              <w:rPr>
                <w:rFonts w:ascii="Times New Roman" w:eastAsia="Times New Roman" w:hAnsi="Times New Roman" w:cs="Times New Roman"/>
                <w:sz w:val="24"/>
                <w:szCs w:val="24"/>
              </w:rPr>
            </w:pPr>
            <w:r w:rsidRPr="005B2639">
              <w:rPr>
                <w:rFonts w:ascii="Times New Roman" w:eastAsia="Times New Roman" w:hAnsi="Times New Roman" w:cs="Times New Roman"/>
                <w:sz w:val="24"/>
                <w:szCs w:val="24"/>
              </w:rPr>
              <w:t>Позиционирование, основанное на решении проблемы</w:t>
            </w:r>
          </w:p>
          <w:p w14:paraId="208E2C45" w14:textId="77777777" w:rsidR="00244FBB" w:rsidRPr="005B2639" w:rsidRDefault="00244FBB" w:rsidP="00244FBB">
            <w:pPr>
              <w:tabs>
                <w:tab w:val="left" w:pos="567"/>
                <w:tab w:val="left" w:pos="851"/>
              </w:tabs>
              <w:spacing w:line="240" w:lineRule="auto"/>
              <w:ind w:firstLine="28"/>
              <w:contextualSpacing/>
              <w:jc w:val="both"/>
              <w:rPr>
                <w:rFonts w:ascii="Times New Roman" w:eastAsia="Times New Roman" w:hAnsi="Times New Roman" w:cs="Times New Roman"/>
                <w:sz w:val="24"/>
                <w:szCs w:val="24"/>
              </w:rPr>
            </w:pPr>
            <w:r w:rsidRPr="005B2639">
              <w:rPr>
                <w:rFonts w:ascii="Times New Roman" w:eastAsia="Times New Roman" w:hAnsi="Times New Roman" w:cs="Times New Roman"/>
                <w:sz w:val="24"/>
                <w:szCs w:val="24"/>
              </w:rPr>
              <w:t>Стратегия товарных марок</w:t>
            </w:r>
          </w:p>
          <w:p w14:paraId="094514B5" w14:textId="77777777" w:rsidR="00244FBB" w:rsidRPr="005B2639" w:rsidRDefault="00244FBB" w:rsidP="00244FBB">
            <w:pPr>
              <w:tabs>
                <w:tab w:val="left" w:pos="567"/>
                <w:tab w:val="left" w:pos="851"/>
              </w:tabs>
              <w:spacing w:line="240" w:lineRule="auto"/>
              <w:ind w:firstLine="28"/>
              <w:contextualSpacing/>
              <w:jc w:val="both"/>
              <w:rPr>
                <w:rFonts w:ascii="Times New Roman" w:eastAsia="Times New Roman" w:hAnsi="Times New Roman" w:cs="Times New Roman"/>
                <w:sz w:val="24"/>
                <w:szCs w:val="24"/>
              </w:rPr>
            </w:pPr>
          </w:p>
          <w:p w14:paraId="3A381BBA" w14:textId="77777777" w:rsidR="00244FBB" w:rsidRPr="005B2639" w:rsidRDefault="00244FBB" w:rsidP="00244FBB">
            <w:pPr>
              <w:tabs>
                <w:tab w:val="left" w:pos="567"/>
                <w:tab w:val="left" w:pos="851"/>
              </w:tabs>
              <w:spacing w:line="240" w:lineRule="auto"/>
              <w:ind w:firstLine="28"/>
              <w:contextualSpacing/>
              <w:jc w:val="both"/>
              <w:rPr>
                <w:rFonts w:ascii="Times New Roman" w:eastAsia="Times New Roman" w:hAnsi="Times New Roman" w:cs="Times New Roman"/>
                <w:sz w:val="24"/>
                <w:szCs w:val="24"/>
              </w:rPr>
            </w:pPr>
          </w:p>
          <w:p w14:paraId="158C7C59" w14:textId="77777777" w:rsidR="00244FBB" w:rsidRPr="005B2639" w:rsidRDefault="00244FBB" w:rsidP="00244FBB">
            <w:pPr>
              <w:tabs>
                <w:tab w:val="left" w:pos="567"/>
                <w:tab w:val="left" w:pos="851"/>
              </w:tabs>
              <w:spacing w:line="240" w:lineRule="auto"/>
              <w:ind w:firstLine="28"/>
              <w:contextualSpacing/>
              <w:jc w:val="both"/>
              <w:rPr>
                <w:rFonts w:ascii="Times New Roman" w:eastAsia="Times New Roman" w:hAnsi="Times New Roman" w:cs="Times New Roman"/>
                <w:sz w:val="24"/>
                <w:szCs w:val="24"/>
              </w:rPr>
            </w:pPr>
          </w:p>
          <w:p w14:paraId="498B2AA3" w14:textId="77777777" w:rsidR="00244FBB" w:rsidRPr="005B2639" w:rsidRDefault="00244FBB" w:rsidP="00244FBB">
            <w:pPr>
              <w:tabs>
                <w:tab w:val="left" w:pos="567"/>
                <w:tab w:val="left" w:pos="851"/>
              </w:tabs>
              <w:spacing w:line="240" w:lineRule="auto"/>
              <w:ind w:firstLine="28"/>
              <w:contextualSpacing/>
              <w:jc w:val="both"/>
              <w:rPr>
                <w:rFonts w:ascii="Times New Roman" w:eastAsia="Times New Roman" w:hAnsi="Times New Roman" w:cs="Times New Roman"/>
                <w:sz w:val="24"/>
                <w:szCs w:val="24"/>
              </w:rPr>
            </w:pPr>
          </w:p>
        </w:tc>
      </w:tr>
      <w:tr w:rsidR="00244FBB" w:rsidRPr="005B2639" w14:paraId="56BFFB36" w14:textId="77777777" w:rsidTr="00F4585D">
        <w:tc>
          <w:tcPr>
            <w:tcW w:w="4820" w:type="dxa"/>
          </w:tcPr>
          <w:p w14:paraId="316A7917" w14:textId="77777777" w:rsidR="00244FBB" w:rsidRPr="005B2639" w:rsidRDefault="00244FBB" w:rsidP="00244FBB">
            <w:pPr>
              <w:tabs>
                <w:tab w:val="left" w:pos="567"/>
                <w:tab w:val="left" w:pos="851"/>
              </w:tabs>
              <w:spacing w:line="240" w:lineRule="auto"/>
              <w:ind w:firstLine="22"/>
              <w:contextualSpacing/>
              <w:jc w:val="both"/>
              <w:rPr>
                <w:rFonts w:ascii="Times New Roman" w:eastAsia="Times New Roman" w:hAnsi="Times New Roman" w:cs="Times New Roman"/>
                <w:sz w:val="24"/>
                <w:szCs w:val="24"/>
              </w:rPr>
            </w:pPr>
            <w:r w:rsidRPr="005B2639">
              <w:rPr>
                <w:rFonts w:ascii="Times New Roman" w:eastAsia="Times New Roman" w:hAnsi="Times New Roman" w:cs="Times New Roman"/>
                <w:sz w:val="24"/>
                <w:szCs w:val="24"/>
              </w:rPr>
              <w:t>Смешанные</w:t>
            </w:r>
          </w:p>
        </w:tc>
        <w:tc>
          <w:tcPr>
            <w:tcW w:w="3963" w:type="dxa"/>
          </w:tcPr>
          <w:p w14:paraId="5CB42625" w14:textId="77777777" w:rsidR="00244FBB" w:rsidRPr="005B2639" w:rsidRDefault="00244FBB" w:rsidP="00244FBB">
            <w:pPr>
              <w:tabs>
                <w:tab w:val="left" w:pos="567"/>
                <w:tab w:val="left" w:pos="851"/>
              </w:tabs>
              <w:spacing w:line="240" w:lineRule="auto"/>
              <w:ind w:firstLine="28"/>
              <w:contextualSpacing/>
              <w:jc w:val="both"/>
              <w:rPr>
                <w:rFonts w:ascii="Times New Roman" w:eastAsia="Times New Roman" w:hAnsi="Times New Roman" w:cs="Times New Roman"/>
                <w:sz w:val="24"/>
                <w:szCs w:val="24"/>
              </w:rPr>
            </w:pPr>
            <w:r w:rsidRPr="005B2639">
              <w:rPr>
                <w:rFonts w:ascii="Times New Roman" w:eastAsia="Times New Roman" w:hAnsi="Times New Roman" w:cs="Times New Roman"/>
                <w:sz w:val="24"/>
                <w:szCs w:val="24"/>
              </w:rPr>
              <w:t>Стратегия «Вариативного позиционирования»</w:t>
            </w:r>
          </w:p>
          <w:p w14:paraId="06283B87" w14:textId="10DC22BC" w:rsidR="00244FBB" w:rsidRPr="005B2639" w:rsidRDefault="00244FBB" w:rsidP="00244FBB">
            <w:pPr>
              <w:tabs>
                <w:tab w:val="left" w:pos="567"/>
                <w:tab w:val="left" w:pos="851"/>
              </w:tabs>
              <w:spacing w:line="240" w:lineRule="auto"/>
              <w:ind w:firstLine="28"/>
              <w:contextualSpacing/>
              <w:jc w:val="both"/>
              <w:rPr>
                <w:rFonts w:ascii="Times New Roman" w:eastAsia="Times New Roman" w:hAnsi="Times New Roman" w:cs="Times New Roman"/>
                <w:sz w:val="24"/>
                <w:szCs w:val="24"/>
              </w:rPr>
            </w:pPr>
            <w:r w:rsidRPr="005B2639">
              <w:rPr>
                <w:rFonts w:ascii="Times New Roman" w:eastAsia="Times New Roman" w:hAnsi="Times New Roman" w:cs="Times New Roman"/>
                <w:sz w:val="24"/>
                <w:szCs w:val="24"/>
              </w:rPr>
              <w:t>Стратегия выгоды «цена</w:t>
            </w:r>
            <w:r w:rsidR="00B04C63">
              <w:rPr>
                <w:rFonts w:ascii="Times New Roman" w:eastAsia="Times New Roman" w:hAnsi="Times New Roman" w:cs="Times New Roman"/>
                <w:sz w:val="24"/>
                <w:szCs w:val="24"/>
              </w:rPr>
              <w:t xml:space="preserve"> ˗ </w:t>
            </w:r>
            <w:r w:rsidRPr="005B2639">
              <w:rPr>
                <w:rFonts w:ascii="Times New Roman" w:eastAsia="Times New Roman" w:hAnsi="Times New Roman" w:cs="Times New Roman"/>
                <w:sz w:val="24"/>
                <w:szCs w:val="24"/>
              </w:rPr>
              <w:t>качество»</w:t>
            </w:r>
          </w:p>
          <w:p w14:paraId="5080549A" w14:textId="77777777" w:rsidR="00244FBB" w:rsidRPr="005B2639" w:rsidRDefault="00244FBB" w:rsidP="00244FBB">
            <w:pPr>
              <w:tabs>
                <w:tab w:val="left" w:pos="567"/>
                <w:tab w:val="left" w:pos="851"/>
              </w:tabs>
              <w:spacing w:line="240" w:lineRule="auto"/>
              <w:ind w:firstLine="28"/>
              <w:contextualSpacing/>
              <w:jc w:val="both"/>
              <w:rPr>
                <w:rFonts w:ascii="Times New Roman" w:eastAsia="Times New Roman" w:hAnsi="Times New Roman" w:cs="Times New Roman"/>
                <w:sz w:val="24"/>
                <w:szCs w:val="24"/>
              </w:rPr>
            </w:pPr>
            <w:r w:rsidRPr="005B2639">
              <w:rPr>
                <w:rFonts w:ascii="Times New Roman" w:eastAsia="Times New Roman" w:hAnsi="Times New Roman" w:cs="Times New Roman"/>
                <w:sz w:val="24"/>
                <w:szCs w:val="24"/>
              </w:rPr>
              <w:t>Больше за больше</w:t>
            </w:r>
          </w:p>
          <w:p w14:paraId="663A7860" w14:textId="77777777" w:rsidR="00244FBB" w:rsidRPr="005B2639" w:rsidRDefault="00244FBB" w:rsidP="00244FBB">
            <w:pPr>
              <w:tabs>
                <w:tab w:val="left" w:pos="567"/>
                <w:tab w:val="left" w:pos="851"/>
              </w:tabs>
              <w:spacing w:line="240" w:lineRule="auto"/>
              <w:ind w:firstLine="28"/>
              <w:contextualSpacing/>
              <w:jc w:val="both"/>
              <w:rPr>
                <w:rFonts w:ascii="Times New Roman" w:eastAsia="Times New Roman" w:hAnsi="Times New Roman" w:cs="Times New Roman"/>
                <w:sz w:val="24"/>
                <w:szCs w:val="24"/>
              </w:rPr>
            </w:pPr>
            <w:r w:rsidRPr="005B2639">
              <w:rPr>
                <w:rFonts w:ascii="Times New Roman" w:eastAsia="Times New Roman" w:hAnsi="Times New Roman" w:cs="Times New Roman"/>
                <w:sz w:val="24"/>
                <w:szCs w:val="24"/>
              </w:rPr>
              <w:t>Больше за столько же</w:t>
            </w:r>
          </w:p>
          <w:p w14:paraId="6C28F24F" w14:textId="77777777" w:rsidR="00244FBB" w:rsidRPr="005B2639" w:rsidRDefault="00244FBB" w:rsidP="00244FBB">
            <w:pPr>
              <w:tabs>
                <w:tab w:val="left" w:pos="567"/>
                <w:tab w:val="left" w:pos="851"/>
              </w:tabs>
              <w:spacing w:line="240" w:lineRule="auto"/>
              <w:ind w:firstLine="28"/>
              <w:contextualSpacing/>
              <w:jc w:val="both"/>
              <w:rPr>
                <w:rFonts w:ascii="Times New Roman" w:eastAsia="Times New Roman" w:hAnsi="Times New Roman" w:cs="Times New Roman"/>
                <w:sz w:val="24"/>
                <w:szCs w:val="24"/>
              </w:rPr>
            </w:pPr>
            <w:r w:rsidRPr="005B2639">
              <w:rPr>
                <w:rFonts w:ascii="Times New Roman" w:eastAsia="Times New Roman" w:hAnsi="Times New Roman" w:cs="Times New Roman"/>
                <w:sz w:val="24"/>
                <w:szCs w:val="24"/>
              </w:rPr>
              <w:t>Столько же за меньше</w:t>
            </w:r>
          </w:p>
          <w:p w14:paraId="79E4AF11" w14:textId="77777777" w:rsidR="00244FBB" w:rsidRPr="005B2639" w:rsidRDefault="00244FBB" w:rsidP="00244FBB">
            <w:pPr>
              <w:tabs>
                <w:tab w:val="left" w:pos="567"/>
                <w:tab w:val="left" w:pos="851"/>
              </w:tabs>
              <w:spacing w:line="240" w:lineRule="auto"/>
              <w:ind w:firstLine="28"/>
              <w:contextualSpacing/>
              <w:jc w:val="both"/>
              <w:rPr>
                <w:rFonts w:ascii="Times New Roman" w:eastAsia="Times New Roman" w:hAnsi="Times New Roman" w:cs="Times New Roman"/>
                <w:sz w:val="24"/>
                <w:szCs w:val="24"/>
              </w:rPr>
            </w:pPr>
            <w:r w:rsidRPr="005B2639">
              <w:rPr>
                <w:rFonts w:ascii="Times New Roman" w:eastAsia="Times New Roman" w:hAnsi="Times New Roman" w:cs="Times New Roman"/>
                <w:sz w:val="24"/>
                <w:szCs w:val="24"/>
              </w:rPr>
              <w:t>Меньше за намного меньше</w:t>
            </w:r>
          </w:p>
          <w:p w14:paraId="551D0E71" w14:textId="77777777" w:rsidR="00244FBB" w:rsidRPr="005B2639" w:rsidRDefault="00244FBB" w:rsidP="00244FBB">
            <w:pPr>
              <w:tabs>
                <w:tab w:val="left" w:pos="567"/>
                <w:tab w:val="left" w:pos="851"/>
              </w:tabs>
              <w:spacing w:line="240" w:lineRule="auto"/>
              <w:ind w:firstLine="28"/>
              <w:contextualSpacing/>
              <w:jc w:val="both"/>
              <w:rPr>
                <w:rFonts w:ascii="Times New Roman" w:eastAsia="Times New Roman" w:hAnsi="Times New Roman" w:cs="Times New Roman"/>
                <w:sz w:val="24"/>
                <w:szCs w:val="24"/>
              </w:rPr>
            </w:pPr>
            <w:r w:rsidRPr="005B2639">
              <w:rPr>
                <w:rFonts w:ascii="Times New Roman" w:eastAsia="Times New Roman" w:hAnsi="Times New Roman" w:cs="Times New Roman"/>
                <w:sz w:val="24"/>
                <w:szCs w:val="24"/>
              </w:rPr>
              <w:t>Больше за меньше</w:t>
            </w:r>
          </w:p>
        </w:tc>
      </w:tr>
    </w:tbl>
    <w:p w14:paraId="1E15319E" w14:textId="77777777"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p>
    <w:p w14:paraId="2E1D3C90" w14:textId="77777777"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lastRenderedPageBreak/>
        <w:t>Рассмотрим подробнее некоторые пункты из приведённой классификации позиционирования:</w:t>
      </w:r>
    </w:p>
    <w:p w14:paraId="32A922B3" w14:textId="6EA8D907"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Выбрать позицию фирмы</w:t>
      </w:r>
      <w:r w:rsidRPr="005B2639">
        <w:rPr>
          <w:rFonts w:ascii="Times New Roman" w:eastAsia="Times New Roman" w:hAnsi="Times New Roman" w:cs="Times New Roman"/>
          <w:b/>
          <w:bCs/>
          <w:sz w:val="28"/>
          <w:szCs w:val="28"/>
        </w:rPr>
        <w:t xml:space="preserve"> </w:t>
      </w:r>
      <w:r w:rsidR="00757A26">
        <w:rPr>
          <w:rFonts w:ascii="Times New Roman" w:eastAsia="Times New Roman" w:hAnsi="Times New Roman" w:cs="Times New Roman"/>
          <w:sz w:val="28"/>
          <w:szCs w:val="28"/>
        </w:rPr>
        <w:t>-</w:t>
      </w:r>
      <w:r w:rsidRPr="005B2639">
        <w:rPr>
          <w:rFonts w:ascii="Times New Roman" w:eastAsia="Times New Roman" w:hAnsi="Times New Roman" w:cs="Times New Roman"/>
          <w:sz w:val="28"/>
          <w:szCs w:val="28"/>
        </w:rPr>
        <w:t xml:space="preserve">означает прежде всего определение результатов деятельности участника рынка, которые могут быть достигнуты при работе в конкретной нише. Рассмотреть позицию соперника </w:t>
      </w:r>
      <w:r w:rsidR="00757A26">
        <w:rPr>
          <w:rFonts w:ascii="Times New Roman" w:eastAsia="Times New Roman" w:hAnsi="Times New Roman" w:cs="Times New Roman"/>
          <w:sz w:val="28"/>
          <w:szCs w:val="28"/>
        </w:rPr>
        <w:t xml:space="preserve">- </w:t>
      </w:r>
      <w:r w:rsidRPr="005B2639">
        <w:rPr>
          <w:rFonts w:ascii="Times New Roman" w:eastAsia="Times New Roman" w:hAnsi="Times New Roman" w:cs="Times New Roman"/>
          <w:sz w:val="28"/>
          <w:szCs w:val="28"/>
        </w:rPr>
        <w:t>значит оценить его действия по определенному направлению деятельности с учетом различных экономических и финансовых показателей. Только после тщательного изучения конкурентных преимуществ у других участников рынка предприятие может приступить к разработке концепции позиционирования своего товара.</w:t>
      </w:r>
    </w:p>
    <w:p w14:paraId="1DA50452" w14:textId="77777777" w:rsidR="00A923F1" w:rsidRPr="005B2639" w:rsidRDefault="00A923F1" w:rsidP="00B7780F">
      <w:pPr>
        <w:pStyle w:val="a7"/>
        <w:shd w:val="clear" w:color="auto" w:fill="FFFFFF"/>
        <w:tabs>
          <w:tab w:val="left" w:pos="851"/>
        </w:tabs>
        <w:spacing w:before="0" w:beforeAutospacing="0" w:after="0" w:afterAutospacing="0" w:line="360" w:lineRule="auto"/>
        <w:ind w:firstLine="567"/>
        <w:contextualSpacing/>
        <w:jc w:val="both"/>
        <w:rPr>
          <w:sz w:val="28"/>
          <w:szCs w:val="28"/>
        </w:rPr>
      </w:pPr>
      <w:r w:rsidRPr="005B2639">
        <w:rPr>
          <w:sz w:val="28"/>
          <w:szCs w:val="28"/>
        </w:rPr>
        <w:t xml:space="preserve">Для более точного понимания значения позиционирования обратимся к их определению известных маркетологов и специалистов в области маркетинга. </w:t>
      </w:r>
    </w:p>
    <w:p w14:paraId="5EA388B7" w14:textId="5E9AC220" w:rsidR="00A923F1" w:rsidRPr="005B2639" w:rsidRDefault="00A923F1" w:rsidP="00B7780F">
      <w:pPr>
        <w:pStyle w:val="a7"/>
        <w:shd w:val="clear" w:color="auto" w:fill="FFFFFF"/>
        <w:tabs>
          <w:tab w:val="left" w:pos="851"/>
        </w:tabs>
        <w:spacing w:before="0" w:beforeAutospacing="0" w:after="0" w:afterAutospacing="0" w:line="360" w:lineRule="auto"/>
        <w:ind w:firstLine="567"/>
        <w:contextualSpacing/>
        <w:jc w:val="both"/>
        <w:rPr>
          <w:sz w:val="28"/>
          <w:szCs w:val="28"/>
        </w:rPr>
      </w:pPr>
      <w:r w:rsidRPr="005B2639">
        <w:rPr>
          <w:sz w:val="28"/>
          <w:szCs w:val="28"/>
        </w:rPr>
        <w:t xml:space="preserve">Так, Райс и </w:t>
      </w:r>
      <w:proofErr w:type="spellStart"/>
      <w:r w:rsidRPr="005B2639">
        <w:rPr>
          <w:sz w:val="28"/>
          <w:szCs w:val="28"/>
        </w:rPr>
        <w:t>Траут</w:t>
      </w:r>
      <w:proofErr w:type="spellEnd"/>
      <w:r w:rsidRPr="005B2639">
        <w:rPr>
          <w:sz w:val="28"/>
          <w:szCs w:val="28"/>
        </w:rPr>
        <w:t xml:space="preserve"> пришли к выводу о том, что «позиционирование начинается с продукта, с кусочка товара, сервиса, компании, </w:t>
      </w:r>
      <w:proofErr w:type="spellStart"/>
      <w:r w:rsidRPr="005B2639">
        <w:rPr>
          <w:sz w:val="28"/>
          <w:szCs w:val="28"/>
        </w:rPr>
        <w:t>учереждения</w:t>
      </w:r>
      <w:proofErr w:type="spellEnd"/>
      <w:r w:rsidRPr="005B2639">
        <w:rPr>
          <w:sz w:val="28"/>
          <w:szCs w:val="28"/>
        </w:rPr>
        <w:t xml:space="preserve"> или даже персоны». Исходя из их мнения можно сказать, что позиционирование </w:t>
      </w:r>
      <w:r w:rsidR="00B04C63">
        <w:rPr>
          <w:sz w:val="28"/>
          <w:szCs w:val="28"/>
        </w:rPr>
        <w:t xml:space="preserve">˗ </w:t>
      </w:r>
      <w:r w:rsidRPr="005B2639">
        <w:rPr>
          <w:sz w:val="28"/>
          <w:szCs w:val="28"/>
        </w:rPr>
        <w:t>это не то, что сделала компания, а то, что построил у себя в голове потенциальный покупатель.</w:t>
      </w:r>
      <w:r w:rsidR="00F8591C" w:rsidRPr="005B2639">
        <w:rPr>
          <w:sz w:val="28"/>
          <w:szCs w:val="28"/>
        </w:rPr>
        <w:t xml:space="preserve"> [10]</w:t>
      </w:r>
    </w:p>
    <w:p w14:paraId="42C0C6E5" w14:textId="5EF5DFB5" w:rsidR="00A923F1" w:rsidRPr="005B2639" w:rsidRDefault="00A923F1" w:rsidP="00B7780F">
      <w:pPr>
        <w:pStyle w:val="a7"/>
        <w:shd w:val="clear" w:color="auto" w:fill="FFFFFF"/>
        <w:tabs>
          <w:tab w:val="left" w:pos="851"/>
        </w:tabs>
        <w:spacing w:before="0" w:beforeAutospacing="0" w:after="0" w:afterAutospacing="0" w:line="360" w:lineRule="auto"/>
        <w:ind w:firstLine="567"/>
        <w:contextualSpacing/>
        <w:jc w:val="both"/>
        <w:rPr>
          <w:sz w:val="28"/>
          <w:szCs w:val="28"/>
        </w:rPr>
      </w:pPr>
      <w:proofErr w:type="spellStart"/>
      <w:r w:rsidRPr="005B2639">
        <w:rPr>
          <w:sz w:val="28"/>
          <w:szCs w:val="28"/>
        </w:rPr>
        <w:t>Ф.Котлер</w:t>
      </w:r>
      <w:proofErr w:type="spellEnd"/>
      <w:r w:rsidRPr="005B2639">
        <w:rPr>
          <w:sz w:val="28"/>
          <w:szCs w:val="28"/>
        </w:rPr>
        <w:t xml:space="preserve"> трактует понятие позиционирования следующим образом «это процесс создания компанией товара, услуг и имиджа, базирующихся на восприятии потребителями конкурентных товаров (услуг)»</w:t>
      </w:r>
      <w:r w:rsidR="00F8591C" w:rsidRPr="005B2639">
        <w:rPr>
          <w:sz w:val="28"/>
          <w:szCs w:val="28"/>
        </w:rPr>
        <w:t>.</w:t>
      </w:r>
      <w:r w:rsidRPr="005B2639">
        <w:rPr>
          <w:sz w:val="28"/>
          <w:szCs w:val="28"/>
        </w:rPr>
        <w:t xml:space="preserve"> </w:t>
      </w:r>
      <w:r w:rsidR="00F8591C" w:rsidRPr="005B2639">
        <w:rPr>
          <w:sz w:val="28"/>
          <w:szCs w:val="28"/>
        </w:rPr>
        <w:t>[5]</w:t>
      </w:r>
    </w:p>
    <w:p w14:paraId="789B270A" w14:textId="721624B5" w:rsidR="00A923F1" w:rsidRPr="005B2639" w:rsidRDefault="00A923F1" w:rsidP="00B7780F">
      <w:pPr>
        <w:pStyle w:val="a7"/>
        <w:shd w:val="clear" w:color="auto" w:fill="FFFFFF"/>
        <w:tabs>
          <w:tab w:val="left" w:pos="851"/>
        </w:tabs>
        <w:spacing w:before="0" w:beforeAutospacing="0" w:after="0" w:afterAutospacing="0" w:line="360" w:lineRule="auto"/>
        <w:ind w:firstLine="567"/>
        <w:contextualSpacing/>
        <w:jc w:val="both"/>
        <w:rPr>
          <w:sz w:val="28"/>
          <w:szCs w:val="28"/>
        </w:rPr>
      </w:pPr>
      <w:r w:rsidRPr="005B2639">
        <w:rPr>
          <w:sz w:val="28"/>
          <w:szCs w:val="28"/>
        </w:rPr>
        <w:t xml:space="preserve">Еще одним интересным является определение </w:t>
      </w:r>
      <w:proofErr w:type="spellStart"/>
      <w:r w:rsidRPr="005B2639">
        <w:rPr>
          <w:sz w:val="28"/>
          <w:szCs w:val="28"/>
        </w:rPr>
        <w:t>Арнотта</w:t>
      </w:r>
      <w:proofErr w:type="spellEnd"/>
      <w:r w:rsidRPr="005B2639">
        <w:rPr>
          <w:sz w:val="28"/>
          <w:szCs w:val="28"/>
        </w:rPr>
        <w:t xml:space="preserve"> «Позиционирование </w:t>
      </w:r>
      <w:r w:rsidR="00B04C63">
        <w:rPr>
          <w:sz w:val="28"/>
          <w:szCs w:val="28"/>
        </w:rPr>
        <w:t xml:space="preserve">˗ </w:t>
      </w:r>
      <w:r w:rsidRPr="005B2639">
        <w:rPr>
          <w:sz w:val="28"/>
          <w:szCs w:val="28"/>
        </w:rPr>
        <w:t xml:space="preserve">это обдуманный, </w:t>
      </w:r>
      <w:proofErr w:type="spellStart"/>
      <w:r w:rsidRPr="005B2639">
        <w:rPr>
          <w:sz w:val="28"/>
          <w:szCs w:val="28"/>
        </w:rPr>
        <w:t>проактивный</w:t>
      </w:r>
      <w:proofErr w:type="spellEnd"/>
      <w:r w:rsidRPr="005B2639">
        <w:rPr>
          <w:sz w:val="28"/>
          <w:szCs w:val="28"/>
        </w:rPr>
        <w:t xml:space="preserve"> и повторяющийся процесс определения, измерения, модификации и мониторинга восприятия потребителями объекта, который подвергается маркетинговому воздействию».</w:t>
      </w:r>
      <w:r w:rsidR="00F8591C" w:rsidRPr="005B2639">
        <w:rPr>
          <w:sz w:val="28"/>
          <w:szCs w:val="28"/>
        </w:rPr>
        <w:t xml:space="preserve"> [9]</w:t>
      </w:r>
    </w:p>
    <w:p w14:paraId="7335A164" w14:textId="45E9B0F8" w:rsidR="00A923F1" w:rsidRPr="005B2639" w:rsidRDefault="00A923F1" w:rsidP="00B7780F">
      <w:pPr>
        <w:pStyle w:val="a7"/>
        <w:shd w:val="clear" w:color="auto" w:fill="FFFFFF"/>
        <w:tabs>
          <w:tab w:val="left" w:pos="851"/>
        </w:tabs>
        <w:spacing w:before="0" w:beforeAutospacing="0" w:after="0" w:afterAutospacing="0" w:line="360" w:lineRule="auto"/>
        <w:ind w:firstLine="567"/>
        <w:contextualSpacing/>
        <w:jc w:val="both"/>
        <w:rPr>
          <w:sz w:val="28"/>
          <w:szCs w:val="28"/>
        </w:rPr>
      </w:pPr>
      <w:proofErr w:type="spellStart"/>
      <w:r w:rsidRPr="005B2639">
        <w:rPr>
          <w:sz w:val="28"/>
          <w:szCs w:val="28"/>
        </w:rPr>
        <w:t>Амблер</w:t>
      </w:r>
      <w:proofErr w:type="spellEnd"/>
      <w:r w:rsidRPr="005B2639">
        <w:rPr>
          <w:sz w:val="28"/>
          <w:szCs w:val="28"/>
        </w:rPr>
        <w:t xml:space="preserve"> придерживается подхода к определению позиционирования, когда в воображении потребителя формируется образ марки для того, чтобы она явно выделялась и отличалась от других марок</w:t>
      </w:r>
      <w:r w:rsidR="00B04C63">
        <w:rPr>
          <w:sz w:val="28"/>
          <w:szCs w:val="28"/>
        </w:rPr>
        <w:t xml:space="preserve"> ˗ </w:t>
      </w:r>
      <w:r w:rsidRPr="005B2639">
        <w:rPr>
          <w:sz w:val="28"/>
          <w:szCs w:val="28"/>
        </w:rPr>
        <w:t>конкурентов.</w:t>
      </w:r>
      <w:r w:rsidR="00F8591C" w:rsidRPr="005B2639">
        <w:rPr>
          <w:sz w:val="28"/>
          <w:szCs w:val="28"/>
        </w:rPr>
        <w:t xml:space="preserve"> [27]</w:t>
      </w:r>
      <w:r w:rsidRPr="005B2639">
        <w:rPr>
          <w:sz w:val="28"/>
          <w:szCs w:val="28"/>
        </w:rPr>
        <w:t xml:space="preserve"> Для этого он предлагает вкладывать в образ товара или услуги как реальные, так и воображаемые, придуманные характеристики. Поэтому для определения </w:t>
      </w:r>
      <w:r w:rsidRPr="005B2639">
        <w:rPr>
          <w:sz w:val="28"/>
          <w:szCs w:val="28"/>
        </w:rPr>
        <w:lastRenderedPageBreak/>
        <w:t xml:space="preserve">позиционирования крайне важно выделить и знать свою целевую аудиторию. Ведь чем лучше у предприятия будет сформирован образ своего целевого клиента, тем с большей вероятностью оно сможет выявит их потребности и провести точное позиционирование. </w:t>
      </w:r>
    </w:p>
    <w:p w14:paraId="6B7D75C8" w14:textId="77777777" w:rsidR="00A923F1" w:rsidRPr="005B2639" w:rsidRDefault="00A923F1" w:rsidP="00B7780F">
      <w:pPr>
        <w:pStyle w:val="a7"/>
        <w:shd w:val="clear" w:color="auto" w:fill="FFFFFF"/>
        <w:tabs>
          <w:tab w:val="left" w:pos="851"/>
        </w:tabs>
        <w:spacing w:before="0" w:beforeAutospacing="0" w:after="0" w:afterAutospacing="0" w:line="360" w:lineRule="auto"/>
        <w:ind w:firstLine="567"/>
        <w:contextualSpacing/>
        <w:jc w:val="both"/>
        <w:rPr>
          <w:sz w:val="28"/>
          <w:szCs w:val="28"/>
        </w:rPr>
      </w:pPr>
      <w:r w:rsidRPr="005B2639">
        <w:rPr>
          <w:sz w:val="28"/>
          <w:szCs w:val="28"/>
        </w:rPr>
        <w:t xml:space="preserve">Исходя из всех вышеперечисленных определений можно сделать вывод, что позиционирование закладывает в сознании потребителей чёткую ценность и ассоциации с компанией или же ее определенным продуктом, что позволяет отличить продукт от конкурента. </w:t>
      </w:r>
    </w:p>
    <w:p w14:paraId="471C6E9F" w14:textId="6C4356C0" w:rsidR="00A923F1" w:rsidRPr="005B2639" w:rsidRDefault="00A923F1" w:rsidP="00B7780F">
      <w:pPr>
        <w:pStyle w:val="a7"/>
        <w:shd w:val="clear" w:color="auto" w:fill="FFFFFF"/>
        <w:tabs>
          <w:tab w:val="left" w:pos="851"/>
          <w:tab w:val="left" w:pos="1134"/>
        </w:tabs>
        <w:spacing w:before="0" w:beforeAutospacing="0" w:after="0" w:afterAutospacing="0" w:line="360" w:lineRule="auto"/>
        <w:ind w:firstLine="567"/>
        <w:contextualSpacing/>
        <w:jc w:val="both"/>
        <w:rPr>
          <w:sz w:val="28"/>
          <w:szCs w:val="28"/>
        </w:rPr>
      </w:pPr>
      <w:r w:rsidRPr="005B2639">
        <w:rPr>
          <w:sz w:val="28"/>
          <w:szCs w:val="28"/>
        </w:rPr>
        <w:t>К примеру, можно привести множество фирм, при упоминании лишь их названий всплывёт чёткая ассоциация с их видом деятельности</w:t>
      </w:r>
      <w:r w:rsidR="00244FBB">
        <w:rPr>
          <w:sz w:val="28"/>
          <w:szCs w:val="28"/>
        </w:rPr>
        <w:t>:</w:t>
      </w:r>
    </w:p>
    <w:p w14:paraId="28CC9212" w14:textId="568B20D9" w:rsidR="00A923F1" w:rsidRPr="005B2639" w:rsidRDefault="00A923F1" w:rsidP="00B7780F">
      <w:pPr>
        <w:pStyle w:val="a7"/>
        <w:shd w:val="clear" w:color="auto" w:fill="FFFFFF"/>
        <w:tabs>
          <w:tab w:val="left" w:pos="851"/>
          <w:tab w:val="left" w:pos="1134"/>
        </w:tabs>
        <w:spacing w:before="0" w:beforeAutospacing="0" w:after="0" w:afterAutospacing="0" w:line="360" w:lineRule="auto"/>
        <w:ind w:firstLine="567"/>
        <w:contextualSpacing/>
        <w:jc w:val="both"/>
        <w:rPr>
          <w:sz w:val="28"/>
          <w:szCs w:val="28"/>
        </w:rPr>
      </w:pPr>
      <w:r w:rsidRPr="005B2639">
        <w:rPr>
          <w:sz w:val="28"/>
          <w:szCs w:val="28"/>
          <w:lang w:val="en-US"/>
        </w:rPr>
        <w:t>Disney</w:t>
      </w:r>
      <w:r w:rsidRPr="005B2639">
        <w:rPr>
          <w:sz w:val="28"/>
          <w:szCs w:val="28"/>
        </w:rPr>
        <w:t xml:space="preserve"> </w:t>
      </w:r>
      <w:r w:rsidR="00B04C63">
        <w:rPr>
          <w:sz w:val="28"/>
          <w:szCs w:val="28"/>
        </w:rPr>
        <w:t xml:space="preserve">˗ </w:t>
      </w:r>
      <w:r w:rsidRPr="005B2639">
        <w:rPr>
          <w:sz w:val="28"/>
          <w:szCs w:val="28"/>
        </w:rPr>
        <w:t>развлечения для всей семьи</w:t>
      </w:r>
    </w:p>
    <w:p w14:paraId="4B0C7AE1" w14:textId="327810A8" w:rsidR="00A923F1" w:rsidRPr="005B2639" w:rsidRDefault="00A923F1" w:rsidP="00B7780F">
      <w:pPr>
        <w:pStyle w:val="a7"/>
        <w:shd w:val="clear" w:color="auto" w:fill="FFFFFF"/>
        <w:tabs>
          <w:tab w:val="left" w:pos="851"/>
          <w:tab w:val="left" w:pos="1134"/>
        </w:tabs>
        <w:spacing w:before="0" w:beforeAutospacing="0" w:after="0" w:afterAutospacing="0" w:line="360" w:lineRule="auto"/>
        <w:ind w:firstLine="567"/>
        <w:contextualSpacing/>
        <w:jc w:val="both"/>
        <w:rPr>
          <w:sz w:val="28"/>
          <w:szCs w:val="28"/>
        </w:rPr>
      </w:pPr>
      <w:r w:rsidRPr="005B2639">
        <w:rPr>
          <w:sz w:val="28"/>
          <w:szCs w:val="28"/>
          <w:lang w:val="en-US"/>
        </w:rPr>
        <w:t>McDonald</w:t>
      </w:r>
      <w:r w:rsidRPr="005B2639">
        <w:rPr>
          <w:sz w:val="28"/>
          <w:szCs w:val="28"/>
        </w:rPr>
        <w:t>’</w:t>
      </w:r>
      <w:r w:rsidRPr="005B2639">
        <w:rPr>
          <w:sz w:val="28"/>
          <w:szCs w:val="28"/>
          <w:lang w:val="en-US"/>
        </w:rPr>
        <w:t>s</w:t>
      </w:r>
      <w:r w:rsidR="00B04C63">
        <w:rPr>
          <w:sz w:val="28"/>
          <w:szCs w:val="28"/>
        </w:rPr>
        <w:t xml:space="preserve"> ˗ </w:t>
      </w:r>
      <w:r w:rsidRPr="005B2639">
        <w:rPr>
          <w:sz w:val="28"/>
          <w:szCs w:val="28"/>
        </w:rPr>
        <w:t>фастфуд</w:t>
      </w:r>
    </w:p>
    <w:p w14:paraId="38D2E860" w14:textId="4D67C3AE" w:rsidR="00A923F1" w:rsidRPr="005B2639" w:rsidRDefault="00A923F1" w:rsidP="00B7780F">
      <w:pPr>
        <w:pStyle w:val="a7"/>
        <w:shd w:val="clear" w:color="auto" w:fill="FFFFFF"/>
        <w:tabs>
          <w:tab w:val="left" w:pos="851"/>
          <w:tab w:val="left" w:pos="1134"/>
        </w:tabs>
        <w:spacing w:before="0" w:beforeAutospacing="0" w:after="0" w:afterAutospacing="0" w:line="360" w:lineRule="auto"/>
        <w:ind w:firstLine="567"/>
        <w:contextualSpacing/>
        <w:jc w:val="both"/>
        <w:rPr>
          <w:sz w:val="28"/>
          <w:szCs w:val="28"/>
        </w:rPr>
      </w:pPr>
      <w:r w:rsidRPr="005B2639">
        <w:rPr>
          <w:sz w:val="28"/>
          <w:szCs w:val="28"/>
          <w:lang w:val="en-US"/>
        </w:rPr>
        <w:t>Volvo</w:t>
      </w:r>
      <w:r w:rsidR="00B04C63">
        <w:rPr>
          <w:sz w:val="28"/>
          <w:szCs w:val="28"/>
        </w:rPr>
        <w:t xml:space="preserve"> ˗ </w:t>
      </w:r>
      <w:r w:rsidRPr="005B2639">
        <w:rPr>
          <w:sz w:val="28"/>
          <w:szCs w:val="28"/>
        </w:rPr>
        <w:t>безопасность</w:t>
      </w:r>
    </w:p>
    <w:p w14:paraId="0E296E2A" w14:textId="20CAC5A0" w:rsidR="00A923F1" w:rsidRPr="005B2639" w:rsidRDefault="00A923F1" w:rsidP="00B7780F">
      <w:pPr>
        <w:pStyle w:val="a7"/>
        <w:shd w:val="clear" w:color="auto" w:fill="FFFFFF"/>
        <w:tabs>
          <w:tab w:val="left" w:pos="851"/>
          <w:tab w:val="left" w:pos="1134"/>
        </w:tabs>
        <w:spacing w:before="0" w:beforeAutospacing="0" w:after="0" w:afterAutospacing="0" w:line="360" w:lineRule="auto"/>
        <w:ind w:firstLine="567"/>
        <w:contextualSpacing/>
        <w:jc w:val="both"/>
        <w:rPr>
          <w:sz w:val="28"/>
          <w:szCs w:val="28"/>
        </w:rPr>
      </w:pPr>
      <w:r w:rsidRPr="005B2639">
        <w:rPr>
          <w:sz w:val="28"/>
          <w:szCs w:val="28"/>
          <w:lang w:val="en-US"/>
        </w:rPr>
        <w:t>Mersedes</w:t>
      </w:r>
      <w:r w:rsidR="00B04C63">
        <w:rPr>
          <w:sz w:val="28"/>
          <w:szCs w:val="28"/>
        </w:rPr>
        <w:t xml:space="preserve"> ˗ </w:t>
      </w:r>
      <w:r w:rsidRPr="005B2639">
        <w:rPr>
          <w:sz w:val="28"/>
          <w:szCs w:val="28"/>
        </w:rPr>
        <w:t>престижный автомобиль</w:t>
      </w:r>
    </w:p>
    <w:p w14:paraId="6673F914" w14:textId="77777777" w:rsidR="00A923F1" w:rsidRPr="005B2639" w:rsidRDefault="00A923F1" w:rsidP="00B7780F">
      <w:pPr>
        <w:pStyle w:val="a7"/>
        <w:shd w:val="clear" w:color="auto" w:fill="FFFFFF"/>
        <w:tabs>
          <w:tab w:val="left" w:pos="851"/>
        </w:tabs>
        <w:spacing w:before="0" w:beforeAutospacing="0" w:after="0" w:afterAutospacing="0" w:line="360" w:lineRule="auto"/>
        <w:ind w:firstLine="567"/>
        <w:contextualSpacing/>
        <w:jc w:val="both"/>
        <w:rPr>
          <w:sz w:val="28"/>
          <w:szCs w:val="28"/>
        </w:rPr>
      </w:pPr>
      <w:r w:rsidRPr="005B2639">
        <w:rPr>
          <w:sz w:val="28"/>
          <w:szCs w:val="28"/>
        </w:rPr>
        <w:t>Удачное позиционирование помогает предприятию преуспеть более удачном выборе таких характеристик товара, его цены и способов продвижения, которые смогли бы обеспечить устойчивую конкурентоспособность на выбранном сегменте.</w:t>
      </w:r>
    </w:p>
    <w:p w14:paraId="0A275A79" w14:textId="5606096A" w:rsidR="00A923F1" w:rsidRPr="005B2639" w:rsidRDefault="00A923F1" w:rsidP="00B7780F">
      <w:pPr>
        <w:pStyle w:val="a7"/>
        <w:shd w:val="clear" w:color="auto" w:fill="FFFFFF"/>
        <w:tabs>
          <w:tab w:val="left" w:pos="851"/>
        </w:tabs>
        <w:spacing w:before="0" w:beforeAutospacing="0" w:after="0" w:afterAutospacing="0" w:line="360" w:lineRule="auto"/>
        <w:ind w:firstLine="567"/>
        <w:contextualSpacing/>
        <w:jc w:val="both"/>
        <w:rPr>
          <w:sz w:val="28"/>
          <w:szCs w:val="28"/>
        </w:rPr>
      </w:pPr>
      <w:r w:rsidRPr="005B2639">
        <w:rPr>
          <w:sz w:val="28"/>
          <w:szCs w:val="28"/>
        </w:rPr>
        <w:t>Для этого следует выбрать одну или несколько стратегий позиционирования своего предприятия:</w:t>
      </w:r>
      <w:r w:rsidR="00F8591C" w:rsidRPr="005B2639">
        <w:rPr>
          <w:sz w:val="28"/>
          <w:szCs w:val="28"/>
        </w:rPr>
        <w:t xml:space="preserve"> [15]</w:t>
      </w:r>
    </w:p>
    <w:p w14:paraId="22C67E25" w14:textId="078FC3F9" w:rsidR="00A923F1" w:rsidRPr="005B2639" w:rsidRDefault="00B04C63" w:rsidP="00B7780F">
      <w:pPr>
        <w:pStyle w:val="a7"/>
        <w:shd w:val="clear" w:color="auto" w:fill="FFFFFF"/>
        <w:tabs>
          <w:tab w:val="left" w:pos="851"/>
          <w:tab w:val="left" w:pos="1134"/>
        </w:tabs>
        <w:spacing w:before="0" w:beforeAutospacing="0" w:after="0" w:afterAutospacing="0" w:line="360" w:lineRule="auto"/>
        <w:ind w:firstLine="567"/>
        <w:contextualSpacing/>
        <w:jc w:val="both"/>
        <w:rPr>
          <w:sz w:val="28"/>
          <w:szCs w:val="28"/>
        </w:rPr>
      </w:pPr>
      <w:r>
        <w:rPr>
          <w:sz w:val="28"/>
          <w:szCs w:val="28"/>
        </w:rPr>
        <w:t xml:space="preserve"> ˗ </w:t>
      </w:r>
      <w:r w:rsidR="00A923F1" w:rsidRPr="005B2639">
        <w:rPr>
          <w:sz w:val="28"/>
          <w:szCs w:val="28"/>
        </w:rPr>
        <w:t>основанное на отличительных качествах товара</w:t>
      </w:r>
    </w:p>
    <w:p w14:paraId="33E20F09" w14:textId="777CC1D0" w:rsidR="00A923F1" w:rsidRPr="005B2639" w:rsidRDefault="00B04C63" w:rsidP="00B7780F">
      <w:pPr>
        <w:pStyle w:val="a7"/>
        <w:shd w:val="clear" w:color="auto" w:fill="FFFFFF"/>
        <w:tabs>
          <w:tab w:val="left" w:pos="851"/>
          <w:tab w:val="left" w:pos="1134"/>
        </w:tabs>
        <w:spacing w:before="0" w:beforeAutospacing="0" w:after="0" w:afterAutospacing="0" w:line="360" w:lineRule="auto"/>
        <w:ind w:firstLine="567"/>
        <w:contextualSpacing/>
        <w:jc w:val="both"/>
        <w:rPr>
          <w:sz w:val="28"/>
          <w:szCs w:val="28"/>
        </w:rPr>
      </w:pPr>
      <w:r>
        <w:rPr>
          <w:sz w:val="28"/>
          <w:szCs w:val="28"/>
        </w:rPr>
        <w:t xml:space="preserve"> ˗ </w:t>
      </w:r>
      <w:r w:rsidR="00A923F1" w:rsidRPr="005B2639">
        <w:rPr>
          <w:sz w:val="28"/>
          <w:szCs w:val="28"/>
        </w:rPr>
        <w:t xml:space="preserve">ориентированное на выгодах от приобретения </w:t>
      </w:r>
    </w:p>
    <w:p w14:paraId="02678B97" w14:textId="7355F588" w:rsidR="00A923F1" w:rsidRPr="005B2639" w:rsidRDefault="00B04C63" w:rsidP="00B7780F">
      <w:pPr>
        <w:pStyle w:val="a7"/>
        <w:shd w:val="clear" w:color="auto" w:fill="FFFFFF"/>
        <w:tabs>
          <w:tab w:val="left" w:pos="851"/>
          <w:tab w:val="left" w:pos="1134"/>
        </w:tabs>
        <w:spacing w:before="0" w:beforeAutospacing="0" w:after="0" w:afterAutospacing="0" w:line="360" w:lineRule="auto"/>
        <w:ind w:firstLine="567"/>
        <w:contextualSpacing/>
        <w:jc w:val="both"/>
        <w:rPr>
          <w:sz w:val="28"/>
          <w:szCs w:val="28"/>
        </w:rPr>
      </w:pPr>
      <w:r>
        <w:rPr>
          <w:sz w:val="28"/>
          <w:szCs w:val="28"/>
        </w:rPr>
        <w:t xml:space="preserve"> ˗ </w:t>
      </w:r>
      <w:r w:rsidR="00A923F1" w:rsidRPr="005B2639">
        <w:rPr>
          <w:sz w:val="28"/>
          <w:szCs w:val="28"/>
        </w:rPr>
        <w:t>ориентированное на способе использования тов</w:t>
      </w:r>
      <w:r w:rsidR="00F8591C" w:rsidRPr="005B2639">
        <w:rPr>
          <w:sz w:val="28"/>
          <w:szCs w:val="28"/>
        </w:rPr>
        <w:t>ара</w:t>
      </w:r>
    </w:p>
    <w:p w14:paraId="5962BFA0" w14:textId="36E110D6" w:rsidR="00A923F1" w:rsidRPr="005B2639" w:rsidRDefault="00B04C63" w:rsidP="00B7780F">
      <w:pPr>
        <w:pStyle w:val="a7"/>
        <w:shd w:val="clear" w:color="auto" w:fill="FFFFFF"/>
        <w:tabs>
          <w:tab w:val="left" w:pos="851"/>
          <w:tab w:val="left" w:pos="1134"/>
        </w:tabs>
        <w:spacing w:before="0" w:beforeAutospacing="0" w:after="0" w:afterAutospacing="0" w:line="360" w:lineRule="auto"/>
        <w:ind w:firstLine="567"/>
        <w:contextualSpacing/>
        <w:jc w:val="both"/>
        <w:rPr>
          <w:sz w:val="28"/>
          <w:szCs w:val="28"/>
        </w:rPr>
      </w:pPr>
      <w:r>
        <w:rPr>
          <w:sz w:val="28"/>
          <w:szCs w:val="28"/>
        </w:rPr>
        <w:t xml:space="preserve"> ˗ </w:t>
      </w:r>
      <w:r w:rsidR="00A923F1" w:rsidRPr="005B2639">
        <w:rPr>
          <w:sz w:val="28"/>
          <w:szCs w:val="28"/>
        </w:rPr>
        <w:t>ориентированное на определенные категории потребителей</w:t>
      </w:r>
    </w:p>
    <w:p w14:paraId="3C5E3791" w14:textId="731F2DAD" w:rsidR="00A923F1" w:rsidRPr="005B2639" w:rsidRDefault="00B04C63" w:rsidP="00B7780F">
      <w:pPr>
        <w:pStyle w:val="a7"/>
        <w:shd w:val="clear" w:color="auto" w:fill="FFFFFF"/>
        <w:tabs>
          <w:tab w:val="left" w:pos="851"/>
          <w:tab w:val="left" w:pos="1134"/>
        </w:tabs>
        <w:spacing w:before="0" w:beforeAutospacing="0" w:after="0" w:afterAutospacing="0" w:line="360" w:lineRule="auto"/>
        <w:ind w:firstLine="567"/>
        <w:contextualSpacing/>
        <w:jc w:val="both"/>
        <w:rPr>
          <w:sz w:val="28"/>
          <w:szCs w:val="28"/>
        </w:rPr>
      </w:pPr>
      <w:r>
        <w:rPr>
          <w:sz w:val="28"/>
          <w:szCs w:val="28"/>
        </w:rPr>
        <w:t xml:space="preserve"> ˗ </w:t>
      </w:r>
      <w:r w:rsidR="00F8591C" w:rsidRPr="005B2639">
        <w:rPr>
          <w:sz w:val="28"/>
          <w:szCs w:val="28"/>
        </w:rPr>
        <w:t>п</w:t>
      </w:r>
      <w:r w:rsidR="00A923F1" w:rsidRPr="005B2639">
        <w:rPr>
          <w:sz w:val="28"/>
          <w:szCs w:val="28"/>
        </w:rPr>
        <w:t>о отношению к товару</w:t>
      </w:r>
      <w:r>
        <w:rPr>
          <w:sz w:val="28"/>
          <w:szCs w:val="28"/>
        </w:rPr>
        <w:t xml:space="preserve"> ˗ </w:t>
      </w:r>
      <w:r w:rsidR="00A923F1" w:rsidRPr="005B2639">
        <w:rPr>
          <w:sz w:val="28"/>
          <w:szCs w:val="28"/>
        </w:rPr>
        <w:t>конкуренту</w:t>
      </w:r>
    </w:p>
    <w:p w14:paraId="05868960" w14:textId="0E283F9C" w:rsidR="00A923F1" w:rsidRPr="005B2639" w:rsidRDefault="00B04C63" w:rsidP="00B7780F">
      <w:pPr>
        <w:pStyle w:val="a7"/>
        <w:shd w:val="clear" w:color="auto" w:fill="FFFFFF"/>
        <w:tabs>
          <w:tab w:val="left" w:pos="851"/>
          <w:tab w:val="left" w:pos="1134"/>
        </w:tabs>
        <w:spacing w:before="0" w:beforeAutospacing="0" w:after="0" w:afterAutospacing="0" w:line="360" w:lineRule="auto"/>
        <w:ind w:firstLine="567"/>
        <w:contextualSpacing/>
        <w:jc w:val="both"/>
        <w:rPr>
          <w:sz w:val="28"/>
          <w:szCs w:val="28"/>
        </w:rPr>
      </w:pPr>
      <w:r>
        <w:rPr>
          <w:sz w:val="28"/>
          <w:szCs w:val="28"/>
        </w:rPr>
        <w:t xml:space="preserve"> ˗ </w:t>
      </w:r>
      <w:r w:rsidR="00A923F1" w:rsidRPr="005B2639">
        <w:rPr>
          <w:sz w:val="28"/>
          <w:szCs w:val="28"/>
        </w:rPr>
        <w:t>ориентированное на разрыв с определённой категорией товара</w:t>
      </w:r>
    </w:p>
    <w:p w14:paraId="1550D73C" w14:textId="77777777" w:rsidR="00A923F1" w:rsidRPr="005B2639" w:rsidRDefault="00A923F1" w:rsidP="00B7780F">
      <w:pPr>
        <w:pStyle w:val="a7"/>
        <w:shd w:val="clear" w:color="auto" w:fill="FFFFFF"/>
        <w:tabs>
          <w:tab w:val="left" w:pos="851"/>
        </w:tabs>
        <w:spacing w:before="0" w:beforeAutospacing="0" w:after="0" w:afterAutospacing="0" w:line="360" w:lineRule="auto"/>
        <w:ind w:firstLine="567"/>
        <w:contextualSpacing/>
        <w:jc w:val="both"/>
        <w:rPr>
          <w:sz w:val="28"/>
          <w:szCs w:val="28"/>
        </w:rPr>
      </w:pPr>
      <w:r w:rsidRPr="005B2639">
        <w:rPr>
          <w:sz w:val="28"/>
          <w:szCs w:val="28"/>
        </w:rPr>
        <w:t>Таким образом позиционирование в целевом сегменте выполняет связующую функцию с товаром и потребителем в выделении его отличительных черт и преимуществ, удовлетворении конкретных, четких запросов или отдельной категорией клиентов, а также в формировании имиджа товара.</w:t>
      </w:r>
    </w:p>
    <w:p w14:paraId="595DC47B" w14:textId="1433C070" w:rsidR="00A923F1" w:rsidRPr="005B2639" w:rsidRDefault="00A923F1" w:rsidP="00B7780F">
      <w:pPr>
        <w:pStyle w:val="a7"/>
        <w:shd w:val="clear" w:color="auto" w:fill="FFFFFF"/>
        <w:tabs>
          <w:tab w:val="left" w:pos="851"/>
        </w:tabs>
        <w:spacing w:before="0" w:beforeAutospacing="0" w:after="0" w:afterAutospacing="0" w:line="360" w:lineRule="auto"/>
        <w:ind w:firstLine="567"/>
        <w:contextualSpacing/>
        <w:jc w:val="both"/>
        <w:rPr>
          <w:sz w:val="28"/>
          <w:szCs w:val="28"/>
        </w:rPr>
      </w:pPr>
      <w:r w:rsidRPr="005B2639">
        <w:rPr>
          <w:sz w:val="28"/>
          <w:szCs w:val="28"/>
        </w:rPr>
        <w:lastRenderedPageBreak/>
        <w:t xml:space="preserve">Так, некоторые клиенты при выборе моющего средства для посуды отдавали предпочтениям тем маркам, которые </w:t>
      </w:r>
      <w:r w:rsidR="00F8591C" w:rsidRPr="005B2639">
        <w:rPr>
          <w:sz w:val="28"/>
          <w:szCs w:val="28"/>
        </w:rPr>
        <w:t>и</w:t>
      </w:r>
      <w:r w:rsidRPr="005B2639">
        <w:rPr>
          <w:sz w:val="28"/>
          <w:szCs w:val="28"/>
        </w:rPr>
        <w:t xml:space="preserve">меют следующие характеристики: </w:t>
      </w:r>
    </w:p>
    <w:p w14:paraId="7D47788C" w14:textId="1B31B432" w:rsidR="00A923F1" w:rsidRPr="005B2639" w:rsidRDefault="00B04C63" w:rsidP="00B7780F">
      <w:pPr>
        <w:pStyle w:val="a7"/>
        <w:shd w:val="clear" w:color="auto" w:fill="FFFFFF"/>
        <w:tabs>
          <w:tab w:val="left" w:pos="851"/>
          <w:tab w:val="left" w:pos="1134"/>
        </w:tabs>
        <w:spacing w:before="0" w:beforeAutospacing="0" w:after="0" w:afterAutospacing="0" w:line="360" w:lineRule="auto"/>
        <w:ind w:firstLine="567"/>
        <w:contextualSpacing/>
        <w:jc w:val="both"/>
        <w:rPr>
          <w:sz w:val="28"/>
          <w:szCs w:val="28"/>
        </w:rPr>
      </w:pPr>
      <w:r>
        <w:rPr>
          <w:sz w:val="28"/>
          <w:szCs w:val="28"/>
        </w:rPr>
        <w:t xml:space="preserve"> ˗ </w:t>
      </w:r>
      <w:r w:rsidR="00A923F1" w:rsidRPr="005B2639">
        <w:rPr>
          <w:sz w:val="28"/>
          <w:szCs w:val="28"/>
        </w:rPr>
        <w:t>отмывают посуду в холодной воде</w:t>
      </w:r>
    </w:p>
    <w:p w14:paraId="39E89935" w14:textId="4B0CEAD5" w:rsidR="00A923F1" w:rsidRPr="005B2639" w:rsidRDefault="00B04C63" w:rsidP="00B7780F">
      <w:pPr>
        <w:pStyle w:val="a7"/>
        <w:shd w:val="clear" w:color="auto" w:fill="FFFFFF"/>
        <w:tabs>
          <w:tab w:val="left" w:pos="851"/>
          <w:tab w:val="left" w:pos="1134"/>
        </w:tabs>
        <w:spacing w:before="0" w:beforeAutospacing="0" w:after="0" w:afterAutospacing="0" w:line="360" w:lineRule="auto"/>
        <w:ind w:firstLine="567"/>
        <w:contextualSpacing/>
        <w:jc w:val="both"/>
        <w:rPr>
          <w:sz w:val="28"/>
          <w:szCs w:val="28"/>
        </w:rPr>
      </w:pPr>
      <w:r>
        <w:rPr>
          <w:sz w:val="28"/>
          <w:szCs w:val="28"/>
        </w:rPr>
        <w:t xml:space="preserve"> ˗ </w:t>
      </w:r>
      <w:r w:rsidR="00A923F1" w:rsidRPr="005B2639">
        <w:rPr>
          <w:sz w:val="28"/>
          <w:szCs w:val="28"/>
        </w:rPr>
        <w:t>не сушат кожу</w:t>
      </w:r>
    </w:p>
    <w:p w14:paraId="2B4A53F5" w14:textId="2CB8B2CB" w:rsidR="00A923F1" w:rsidRPr="005B2639" w:rsidRDefault="00B04C63" w:rsidP="00B7780F">
      <w:pPr>
        <w:pStyle w:val="a7"/>
        <w:shd w:val="clear" w:color="auto" w:fill="FFFFFF"/>
        <w:tabs>
          <w:tab w:val="left" w:pos="851"/>
          <w:tab w:val="left" w:pos="1134"/>
        </w:tabs>
        <w:spacing w:before="0" w:beforeAutospacing="0" w:after="0" w:afterAutospacing="0" w:line="360" w:lineRule="auto"/>
        <w:ind w:firstLine="567"/>
        <w:contextualSpacing/>
        <w:jc w:val="both"/>
        <w:rPr>
          <w:sz w:val="28"/>
          <w:szCs w:val="28"/>
        </w:rPr>
      </w:pPr>
      <w:r>
        <w:rPr>
          <w:sz w:val="28"/>
          <w:szCs w:val="28"/>
        </w:rPr>
        <w:t xml:space="preserve"> ˗ </w:t>
      </w:r>
      <w:r w:rsidR="00A923F1" w:rsidRPr="005B2639">
        <w:rPr>
          <w:sz w:val="28"/>
          <w:szCs w:val="28"/>
        </w:rPr>
        <w:t>не вредны при неполном смывании с посуды</w:t>
      </w:r>
    </w:p>
    <w:p w14:paraId="5D839F57" w14:textId="27C45600" w:rsidR="00A923F1" w:rsidRPr="005B2639" w:rsidRDefault="00B04C63" w:rsidP="00B7780F">
      <w:pPr>
        <w:pStyle w:val="a7"/>
        <w:shd w:val="clear" w:color="auto" w:fill="FFFFFF"/>
        <w:tabs>
          <w:tab w:val="left" w:pos="851"/>
          <w:tab w:val="left" w:pos="1134"/>
        </w:tabs>
        <w:spacing w:before="0" w:beforeAutospacing="0" w:after="0" w:afterAutospacing="0" w:line="360" w:lineRule="auto"/>
        <w:ind w:firstLine="567"/>
        <w:contextualSpacing/>
        <w:jc w:val="both"/>
        <w:rPr>
          <w:sz w:val="28"/>
          <w:szCs w:val="28"/>
        </w:rPr>
      </w:pPr>
      <w:r>
        <w:rPr>
          <w:sz w:val="28"/>
          <w:szCs w:val="28"/>
        </w:rPr>
        <w:t xml:space="preserve"> ˗ </w:t>
      </w:r>
      <w:r w:rsidR="00A923F1" w:rsidRPr="005B2639">
        <w:rPr>
          <w:sz w:val="28"/>
          <w:szCs w:val="28"/>
        </w:rPr>
        <w:t>содержат компоненты, улучшающие состояние кожи рук</w:t>
      </w:r>
    </w:p>
    <w:p w14:paraId="1D84B56F" w14:textId="2839735B" w:rsidR="00A923F1" w:rsidRPr="005B2639" w:rsidRDefault="00A923F1" w:rsidP="00B7780F">
      <w:pPr>
        <w:pStyle w:val="a7"/>
        <w:shd w:val="clear" w:color="auto" w:fill="FFFFFF"/>
        <w:tabs>
          <w:tab w:val="left" w:pos="851"/>
        </w:tabs>
        <w:spacing w:before="0" w:beforeAutospacing="0" w:after="0" w:afterAutospacing="0" w:line="360" w:lineRule="auto"/>
        <w:ind w:firstLine="567"/>
        <w:contextualSpacing/>
        <w:jc w:val="both"/>
        <w:rPr>
          <w:sz w:val="28"/>
          <w:szCs w:val="28"/>
        </w:rPr>
      </w:pPr>
      <w:r w:rsidRPr="005B2639">
        <w:rPr>
          <w:sz w:val="28"/>
          <w:szCs w:val="28"/>
        </w:rPr>
        <w:t>В данном случае потребители моющего средства произвели позиционирование по его свойствам. Примером, когда позициониров</w:t>
      </w:r>
      <w:r w:rsidR="004429A6">
        <w:rPr>
          <w:sz w:val="28"/>
          <w:szCs w:val="28"/>
        </w:rPr>
        <w:t>а</w:t>
      </w:r>
      <w:r w:rsidRPr="005B2639">
        <w:rPr>
          <w:sz w:val="28"/>
          <w:szCs w:val="28"/>
        </w:rPr>
        <w:t>ние происходит по цене может послужить рекламный слоган марки «</w:t>
      </w:r>
      <w:proofErr w:type="spellStart"/>
      <w:r w:rsidRPr="005B2639">
        <w:rPr>
          <w:sz w:val="28"/>
          <w:szCs w:val="28"/>
        </w:rPr>
        <w:t>Дося</w:t>
      </w:r>
      <w:proofErr w:type="spellEnd"/>
      <w:r w:rsidRPr="005B2639">
        <w:rPr>
          <w:sz w:val="28"/>
          <w:szCs w:val="28"/>
        </w:rPr>
        <w:t xml:space="preserve">»: «Если не видно разницы </w:t>
      </w:r>
      <w:r w:rsidR="00B04C63">
        <w:rPr>
          <w:sz w:val="28"/>
          <w:szCs w:val="28"/>
        </w:rPr>
        <w:t xml:space="preserve">˗ </w:t>
      </w:r>
      <w:r w:rsidRPr="005B2639">
        <w:rPr>
          <w:sz w:val="28"/>
          <w:szCs w:val="28"/>
        </w:rPr>
        <w:t>зачем платить больше?»</w:t>
      </w:r>
    </w:p>
    <w:p w14:paraId="07311B39" w14:textId="3F0B3A4F" w:rsidR="00A923F1" w:rsidRPr="005B2639" w:rsidRDefault="00A923F1" w:rsidP="00B7780F">
      <w:pPr>
        <w:pStyle w:val="a7"/>
        <w:shd w:val="clear" w:color="auto" w:fill="FFFFFF"/>
        <w:tabs>
          <w:tab w:val="left" w:pos="851"/>
        </w:tabs>
        <w:spacing w:before="0" w:beforeAutospacing="0" w:after="0" w:afterAutospacing="0" w:line="360" w:lineRule="auto"/>
        <w:ind w:firstLine="567"/>
        <w:contextualSpacing/>
        <w:jc w:val="both"/>
        <w:rPr>
          <w:sz w:val="28"/>
          <w:szCs w:val="28"/>
        </w:rPr>
      </w:pPr>
      <w:r w:rsidRPr="005B2639">
        <w:rPr>
          <w:sz w:val="28"/>
          <w:szCs w:val="28"/>
        </w:rPr>
        <w:t xml:space="preserve">В настоящее время наиболее эффективным считается позиционирование на основе имиджа. Большинство рекламных компаний стремятся сделать акцент именно на этой характеристики. Зачастую этот имидж бывает вымышленным и на самом деле не заложен в характеристиках товара </w:t>
      </w:r>
      <w:r w:rsidR="00B04C63">
        <w:rPr>
          <w:sz w:val="28"/>
          <w:szCs w:val="28"/>
        </w:rPr>
        <w:t xml:space="preserve">˗ </w:t>
      </w:r>
      <w:r w:rsidRPr="005B2639">
        <w:rPr>
          <w:sz w:val="28"/>
          <w:szCs w:val="28"/>
        </w:rPr>
        <w:t xml:space="preserve">но от этого не становится менее привлекательным и желаемым для покупателей. </w:t>
      </w:r>
    </w:p>
    <w:p w14:paraId="01EE2085" w14:textId="2A32B875" w:rsidR="00A923F1" w:rsidRPr="005B2639" w:rsidRDefault="00A923F1" w:rsidP="00B7780F">
      <w:pPr>
        <w:pStyle w:val="a7"/>
        <w:shd w:val="clear" w:color="auto" w:fill="FFFFFF"/>
        <w:tabs>
          <w:tab w:val="left" w:pos="851"/>
        </w:tabs>
        <w:spacing w:before="0" w:beforeAutospacing="0" w:after="0" w:afterAutospacing="0" w:line="360" w:lineRule="auto"/>
        <w:ind w:firstLine="567"/>
        <w:contextualSpacing/>
        <w:jc w:val="both"/>
        <w:rPr>
          <w:sz w:val="28"/>
          <w:szCs w:val="28"/>
        </w:rPr>
      </w:pPr>
      <w:r w:rsidRPr="005B2639">
        <w:rPr>
          <w:sz w:val="28"/>
          <w:szCs w:val="28"/>
        </w:rPr>
        <w:t xml:space="preserve">Так, если даже автомобиль имеет такие же свойства, как и «Мерседес» или </w:t>
      </w:r>
      <w:r w:rsidRPr="005B2639">
        <w:rPr>
          <w:sz w:val="28"/>
          <w:szCs w:val="28"/>
          <w:lang w:val="en-US"/>
        </w:rPr>
        <w:t>BMW</w:t>
      </w:r>
      <w:r w:rsidRPr="005B2639">
        <w:rPr>
          <w:sz w:val="28"/>
          <w:szCs w:val="28"/>
        </w:rPr>
        <w:t xml:space="preserve">, у потребителя все равно в сравнении будет заложено, что «Мерседес» </w:t>
      </w:r>
      <w:r w:rsidR="00B04C63">
        <w:rPr>
          <w:sz w:val="28"/>
          <w:szCs w:val="28"/>
        </w:rPr>
        <w:t xml:space="preserve">˗ </w:t>
      </w:r>
      <w:r w:rsidRPr="005B2639">
        <w:rPr>
          <w:sz w:val="28"/>
          <w:szCs w:val="28"/>
        </w:rPr>
        <w:t xml:space="preserve">это престижно, а </w:t>
      </w:r>
      <w:r w:rsidRPr="005B2639">
        <w:rPr>
          <w:sz w:val="28"/>
          <w:szCs w:val="28"/>
          <w:lang w:val="en-US"/>
        </w:rPr>
        <w:t>BMW</w:t>
      </w:r>
      <w:r w:rsidR="00B04C63">
        <w:rPr>
          <w:sz w:val="28"/>
          <w:szCs w:val="28"/>
        </w:rPr>
        <w:t xml:space="preserve"> ˗ </w:t>
      </w:r>
      <w:r w:rsidRPr="005B2639">
        <w:rPr>
          <w:sz w:val="28"/>
          <w:szCs w:val="28"/>
        </w:rPr>
        <w:t>авторитетно. Потребители все больше и больше стремятся приобщиться к той или иной социальной группе посредством имиджа. Этим и объясняется стремление производителей тратить огромные суммы на имиджевую рекламу, и как ни странно, от этого их прибыль только увеличивается.</w:t>
      </w:r>
    </w:p>
    <w:p w14:paraId="27623462" w14:textId="48921BBA" w:rsidR="00A923F1" w:rsidRPr="005B2639" w:rsidRDefault="00A923F1" w:rsidP="00B7780F">
      <w:pPr>
        <w:pStyle w:val="a7"/>
        <w:shd w:val="clear" w:color="auto" w:fill="FFFFFF"/>
        <w:tabs>
          <w:tab w:val="left" w:pos="851"/>
        </w:tabs>
        <w:spacing w:before="0" w:beforeAutospacing="0" w:after="0" w:afterAutospacing="0" w:line="360" w:lineRule="auto"/>
        <w:ind w:firstLine="567"/>
        <w:contextualSpacing/>
        <w:jc w:val="both"/>
        <w:rPr>
          <w:sz w:val="28"/>
          <w:szCs w:val="28"/>
        </w:rPr>
      </w:pPr>
      <w:r w:rsidRPr="005B2639">
        <w:rPr>
          <w:sz w:val="28"/>
          <w:szCs w:val="28"/>
        </w:rPr>
        <w:t xml:space="preserve">Позиционирование товара напрямую связано с разработкой маркетингового плана, который включает элементы комплекса маркетинга: исследование, разработка товара, ценообразование, сбыт и продвижение товара. Так, фирма </w:t>
      </w:r>
      <w:proofErr w:type="spellStart"/>
      <w:r w:rsidRPr="005B2639">
        <w:rPr>
          <w:sz w:val="28"/>
          <w:szCs w:val="28"/>
        </w:rPr>
        <w:t>КонСи</w:t>
      </w:r>
      <w:proofErr w:type="spellEnd"/>
      <w:r w:rsidRPr="005B2639">
        <w:rPr>
          <w:sz w:val="28"/>
          <w:szCs w:val="28"/>
        </w:rPr>
        <w:t xml:space="preserve"> проводила исследования в сегменте потребителей молочной продукции и позиционирование товара для детей «Детский творожок». Весь процесс проходил в несколько этапов:</w:t>
      </w:r>
      <w:r w:rsidR="00F8591C" w:rsidRPr="005B2639">
        <w:rPr>
          <w:sz w:val="28"/>
          <w:szCs w:val="28"/>
        </w:rPr>
        <w:t xml:space="preserve"> [</w:t>
      </w:r>
      <w:r w:rsidR="00D5610A" w:rsidRPr="005B2639">
        <w:rPr>
          <w:sz w:val="28"/>
          <w:szCs w:val="28"/>
        </w:rPr>
        <w:t>22</w:t>
      </w:r>
      <w:r w:rsidR="00F8591C" w:rsidRPr="005B2639">
        <w:rPr>
          <w:sz w:val="28"/>
          <w:szCs w:val="28"/>
        </w:rPr>
        <w:t>]</w:t>
      </w:r>
    </w:p>
    <w:p w14:paraId="7D805191" w14:textId="127AB0EB" w:rsidR="00A923F1" w:rsidRPr="005B2639" w:rsidRDefault="00B04C63" w:rsidP="00B7780F">
      <w:pPr>
        <w:pStyle w:val="a7"/>
        <w:shd w:val="clear" w:color="auto" w:fill="FFFFFF"/>
        <w:tabs>
          <w:tab w:val="left" w:pos="851"/>
          <w:tab w:val="left" w:pos="1134"/>
        </w:tabs>
        <w:spacing w:before="0" w:beforeAutospacing="0" w:after="0" w:afterAutospacing="0" w:line="360" w:lineRule="auto"/>
        <w:ind w:firstLine="567"/>
        <w:contextualSpacing/>
        <w:jc w:val="both"/>
        <w:rPr>
          <w:sz w:val="28"/>
          <w:szCs w:val="28"/>
        </w:rPr>
      </w:pPr>
      <w:r>
        <w:rPr>
          <w:sz w:val="28"/>
          <w:szCs w:val="28"/>
        </w:rPr>
        <w:t xml:space="preserve"> ˗ </w:t>
      </w:r>
      <w:r w:rsidR="00A923F1" w:rsidRPr="005B2639">
        <w:rPr>
          <w:sz w:val="28"/>
          <w:szCs w:val="28"/>
        </w:rPr>
        <w:t>проведение фокус</w:t>
      </w:r>
      <w:r>
        <w:rPr>
          <w:sz w:val="28"/>
          <w:szCs w:val="28"/>
        </w:rPr>
        <w:t xml:space="preserve"> ˗ </w:t>
      </w:r>
      <w:r w:rsidR="00A923F1" w:rsidRPr="005B2639">
        <w:rPr>
          <w:sz w:val="28"/>
          <w:szCs w:val="28"/>
        </w:rPr>
        <w:t>группы с планируемой целевой аудиторией</w:t>
      </w:r>
    </w:p>
    <w:p w14:paraId="3EC620D6" w14:textId="7FFFB835" w:rsidR="00A923F1" w:rsidRPr="005B2639" w:rsidRDefault="00B04C63" w:rsidP="00B7780F">
      <w:pPr>
        <w:pStyle w:val="a7"/>
        <w:shd w:val="clear" w:color="auto" w:fill="FFFFFF"/>
        <w:tabs>
          <w:tab w:val="left" w:pos="851"/>
          <w:tab w:val="left" w:pos="1134"/>
        </w:tabs>
        <w:spacing w:before="0" w:beforeAutospacing="0" w:after="0" w:afterAutospacing="0" w:line="360" w:lineRule="auto"/>
        <w:ind w:firstLine="567"/>
        <w:contextualSpacing/>
        <w:jc w:val="both"/>
        <w:rPr>
          <w:sz w:val="28"/>
          <w:szCs w:val="28"/>
        </w:rPr>
      </w:pPr>
      <w:r>
        <w:rPr>
          <w:sz w:val="28"/>
          <w:szCs w:val="28"/>
        </w:rPr>
        <w:t xml:space="preserve"> ˗ </w:t>
      </w:r>
      <w:r w:rsidR="00A923F1" w:rsidRPr="005B2639">
        <w:rPr>
          <w:sz w:val="28"/>
          <w:szCs w:val="28"/>
        </w:rPr>
        <w:t>разрабатывалась анкета для потребителей молочной продукции</w:t>
      </w:r>
    </w:p>
    <w:p w14:paraId="51E680A4" w14:textId="1CFA8377" w:rsidR="00A923F1" w:rsidRPr="005B2639" w:rsidRDefault="00B04C63" w:rsidP="00B7780F">
      <w:pPr>
        <w:pStyle w:val="a7"/>
        <w:shd w:val="clear" w:color="auto" w:fill="FFFFFF"/>
        <w:tabs>
          <w:tab w:val="left" w:pos="851"/>
          <w:tab w:val="left" w:pos="1134"/>
        </w:tabs>
        <w:spacing w:before="0" w:beforeAutospacing="0" w:after="0" w:afterAutospacing="0" w:line="360" w:lineRule="auto"/>
        <w:ind w:firstLine="567"/>
        <w:contextualSpacing/>
        <w:jc w:val="both"/>
        <w:rPr>
          <w:sz w:val="28"/>
          <w:szCs w:val="28"/>
        </w:rPr>
      </w:pPr>
      <w:r>
        <w:rPr>
          <w:sz w:val="28"/>
          <w:szCs w:val="28"/>
        </w:rPr>
        <w:lastRenderedPageBreak/>
        <w:t xml:space="preserve"> ˗ </w:t>
      </w:r>
      <w:r w:rsidR="00A923F1" w:rsidRPr="005B2639">
        <w:rPr>
          <w:sz w:val="28"/>
          <w:szCs w:val="28"/>
        </w:rPr>
        <w:t>проведение анкетированного опроса</w:t>
      </w:r>
    </w:p>
    <w:p w14:paraId="12E1F7AF" w14:textId="6F444400" w:rsidR="00A923F1" w:rsidRPr="005B2639" w:rsidRDefault="00B04C63" w:rsidP="00B7780F">
      <w:pPr>
        <w:pStyle w:val="a7"/>
        <w:shd w:val="clear" w:color="auto" w:fill="FFFFFF"/>
        <w:tabs>
          <w:tab w:val="left" w:pos="851"/>
          <w:tab w:val="left" w:pos="1134"/>
        </w:tabs>
        <w:spacing w:before="0" w:beforeAutospacing="0" w:after="0" w:afterAutospacing="0" w:line="360" w:lineRule="auto"/>
        <w:ind w:firstLine="567"/>
        <w:contextualSpacing/>
        <w:jc w:val="both"/>
        <w:rPr>
          <w:sz w:val="28"/>
          <w:szCs w:val="28"/>
        </w:rPr>
      </w:pPr>
      <w:r>
        <w:rPr>
          <w:sz w:val="28"/>
          <w:szCs w:val="28"/>
        </w:rPr>
        <w:t xml:space="preserve"> ˗ </w:t>
      </w:r>
      <w:r w:rsidR="00A923F1" w:rsidRPr="005B2639">
        <w:rPr>
          <w:sz w:val="28"/>
          <w:szCs w:val="28"/>
        </w:rPr>
        <w:t>ввод данных опроса в базу данных</w:t>
      </w:r>
    </w:p>
    <w:p w14:paraId="01E7C1D4" w14:textId="57D80BE3" w:rsidR="00A923F1" w:rsidRPr="005B2639" w:rsidRDefault="00B04C63" w:rsidP="00B7780F">
      <w:pPr>
        <w:pStyle w:val="a7"/>
        <w:shd w:val="clear" w:color="auto" w:fill="FFFFFF"/>
        <w:tabs>
          <w:tab w:val="left" w:pos="851"/>
          <w:tab w:val="left" w:pos="1134"/>
        </w:tabs>
        <w:spacing w:before="0" w:beforeAutospacing="0" w:after="0" w:afterAutospacing="0" w:line="360" w:lineRule="auto"/>
        <w:ind w:firstLine="567"/>
        <w:contextualSpacing/>
        <w:jc w:val="both"/>
        <w:rPr>
          <w:sz w:val="28"/>
          <w:szCs w:val="28"/>
        </w:rPr>
      </w:pPr>
      <w:r>
        <w:rPr>
          <w:sz w:val="28"/>
          <w:szCs w:val="28"/>
        </w:rPr>
        <w:t xml:space="preserve"> ˗ </w:t>
      </w:r>
      <w:r w:rsidR="00A923F1" w:rsidRPr="005B2639">
        <w:rPr>
          <w:sz w:val="28"/>
          <w:szCs w:val="28"/>
        </w:rPr>
        <w:t>построение профилей потребителей молочной продукции и выделение целевых сегментов</w:t>
      </w:r>
    </w:p>
    <w:p w14:paraId="33039FE8" w14:textId="59D944FC" w:rsidR="00A923F1" w:rsidRPr="005B2639" w:rsidRDefault="00B04C63" w:rsidP="00B7780F">
      <w:pPr>
        <w:pStyle w:val="a7"/>
        <w:shd w:val="clear" w:color="auto" w:fill="FFFFFF"/>
        <w:tabs>
          <w:tab w:val="left" w:pos="851"/>
          <w:tab w:val="left" w:pos="1134"/>
        </w:tabs>
        <w:spacing w:before="0" w:beforeAutospacing="0" w:after="0" w:afterAutospacing="0" w:line="360" w:lineRule="auto"/>
        <w:ind w:firstLine="567"/>
        <w:contextualSpacing/>
        <w:jc w:val="both"/>
        <w:rPr>
          <w:sz w:val="28"/>
          <w:szCs w:val="28"/>
        </w:rPr>
      </w:pPr>
      <w:r>
        <w:rPr>
          <w:sz w:val="28"/>
          <w:szCs w:val="28"/>
        </w:rPr>
        <w:t xml:space="preserve"> ˗ </w:t>
      </w:r>
      <w:r w:rsidR="00A923F1" w:rsidRPr="005B2639">
        <w:rPr>
          <w:sz w:val="28"/>
          <w:szCs w:val="28"/>
        </w:rPr>
        <w:t>построение карт позиционирования товара</w:t>
      </w:r>
    </w:p>
    <w:p w14:paraId="2D1A6279" w14:textId="69DBECB8" w:rsidR="00A923F1" w:rsidRPr="005B2639" w:rsidRDefault="00A923F1" w:rsidP="00B7780F">
      <w:pPr>
        <w:pStyle w:val="a7"/>
        <w:shd w:val="clear" w:color="auto" w:fill="FFFFFF"/>
        <w:tabs>
          <w:tab w:val="left" w:pos="851"/>
        </w:tabs>
        <w:spacing w:before="0" w:beforeAutospacing="0" w:after="0" w:afterAutospacing="0" w:line="360" w:lineRule="auto"/>
        <w:ind w:firstLine="567"/>
        <w:contextualSpacing/>
        <w:jc w:val="both"/>
        <w:rPr>
          <w:sz w:val="28"/>
          <w:szCs w:val="28"/>
        </w:rPr>
      </w:pPr>
      <w:r w:rsidRPr="005B2639">
        <w:rPr>
          <w:sz w:val="28"/>
          <w:szCs w:val="28"/>
        </w:rPr>
        <w:t>Данный пример последовательных действий можно считать основой процесса позиционирования и применять такие этапы абсолютно к любому предприятия, которое решило позиционировать сой товар или услугу. Но до этого предприятие должно не забыть дать ответы на вопросы: какую позицию в сознании потребителей они занимают, какую позицию хотели бы занять, как это сделать и позволит ли бюджет это осуществить.</w:t>
      </w:r>
    </w:p>
    <w:p w14:paraId="23FF2F4E" w14:textId="1F5509DB" w:rsidR="002A5D92" w:rsidRDefault="00A923F1" w:rsidP="004429A6">
      <w:pPr>
        <w:pStyle w:val="a7"/>
        <w:shd w:val="clear" w:color="auto" w:fill="FFFFFF"/>
        <w:tabs>
          <w:tab w:val="left" w:pos="851"/>
        </w:tabs>
        <w:spacing w:before="0" w:beforeAutospacing="0" w:after="0" w:afterAutospacing="0" w:line="360" w:lineRule="auto"/>
        <w:ind w:firstLine="567"/>
        <w:contextualSpacing/>
        <w:jc w:val="both"/>
        <w:rPr>
          <w:sz w:val="28"/>
          <w:szCs w:val="28"/>
        </w:rPr>
      </w:pPr>
      <w:r w:rsidRPr="005B2639">
        <w:rPr>
          <w:sz w:val="28"/>
          <w:szCs w:val="28"/>
        </w:rPr>
        <w:t>Таким образом можно сказать, что позиционирование относится к долгосрочной стратегии предприятия. Для создания позиции необходимо время, в течение которого должен сформироваться положительный опыт покупателя. Позиционирование определяет отношение потребителя к товару и ко всей организации в целом. В основном на потребителя при этом воздействует комбинация различных характеристик и имидж торгового предприятия. Для построения эффективной стратегии позиционирования следует чётко представить особенности целевого рынка и обосновывая позиционирования, предлагать те товары, которые важны для покупателей.</w:t>
      </w:r>
    </w:p>
    <w:p w14:paraId="1C67DD38" w14:textId="77777777" w:rsidR="004429A6" w:rsidRDefault="004429A6" w:rsidP="004429A6">
      <w:pPr>
        <w:pStyle w:val="a7"/>
        <w:shd w:val="clear" w:color="auto" w:fill="FFFFFF"/>
        <w:tabs>
          <w:tab w:val="left" w:pos="851"/>
        </w:tabs>
        <w:spacing w:before="0" w:beforeAutospacing="0" w:after="0" w:afterAutospacing="0" w:line="360" w:lineRule="auto"/>
        <w:ind w:firstLine="567"/>
        <w:contextualSpacing/>
        <w:jc w:val="both"/>
        <w:rPr>
          <w:sz w:val="28"/>
          <w:szCs w:val="28"/>
        </w:rPr>
      </w:pPr>
    </w:p>
    <w:p w14:paraId="4D6108DF" w14:textId="65E6C495" w:rsidR="002A5D92" w:rsidRPr="003B5C2D" w:rsidRDefault="003B5C2D" w:rsidP="003B5C2D">
      <w:pPr>
        <w:pStyle w:val="a3"/>
        <w:numPr>
          <w:ilvl w:val="0"/>
          <w:numId w:val="5"/>
        </w:numPr>
        <w:spacing w:after="0" w:line="360" w:lineRule="auto"/>
        <w:jc w:val="center"/>
        <w:rPr>
          <w:rFonts w:ascii="Times New Roman" w:eastAsia="Times New Roman" w:hAnsi="Times New Roman" w:cs="Times New Roman"/>
          <w:sz w:val="28"/>
          <w:szCs w:val="28"/>
        </w:rPr>
      </w:pPr>
      <w:r w:rsidRPr="00A07077">
        <w:rPr>
          <w:rFonts w:ascii="Times New Roman" w:eastAsia="Times New Roman" w:hAnsi="Times New Roman" w:cs="Times New Roman"/>
          <w:sz w:val="28"/>
          <w:szCs w:val="28"/>
        </w:rPr>
        <w:t>Методические походы к формированию</w:t>
      </w:r>
      <w:r>
        <w:rPr>
          <w:rFonts w:ascii="Times New Roman" w:eastAsia="Times New Roman" w:hAnsi="Times New Roman" w:cs="Times New Roman"/>
          <w:sz w:val="28"/>
          <w:szCs w:val="28"/>
        </w:rPr>
        <w:t xml:space="preserve"> стратегии позиционирования на целевом рынке предприятия</w:t>
      </w:r>
    </w:p>
    <w:p w14:paraId="4DECF94A" w14:textId="77777777" w:rsidR="00A923F1" w:rsidRPr="005B2639" w:rsidRDefault="00A923F1" w:rsidP="00244FBB">
      <w:pPr>
        <w:tabs>
          <w:tab w:val="left" w:pos="851"/>
        </w:tabs>
        <w:spacing w:after="0" w:line="360" w:lineRule="auto"/>
        <w:ind w:firstLine="567"/>
        <w:contextualSpacing/>
        <w:jc w:val="center"/>
        <w:rPr>
          <w:rFonts w:ascii="Times New Roman" w:hAnsi="Times New Roman" w:cs="Times New Roman"/>
          <w:sz w:val="28"/>
          <w:szCs w:val="28"/>
        </w:rPr>
      </w:pPr>
      <w:r w:rsidRPr="005B2639">
        <w:rPr>
          <w:rFonts w:ascii="Times New Roman" w:hAnsi="Times New Roman" w:cs="Times New Roman"/>
          <w:sz w:val="28"/>
          <w:szCs w:val="28"/>
        </w:rPr>
        <w:t>2.1 Логика и этапы разработки стратегии позиционирования</w:t>
      </w:r>
    </w:p>
    <w:p w14:paraId="172464E7" w14:textId="77777777" w:rsidR="00A923F1"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rPr>
      </w:pPr>
    </w:p>
    <w:p w14:paraId="6A3F9D4D" w14:textId="6D315C85"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 xml:space="preserve">Стратегия позиционирования </w:t>
      </w:r>
      <w:r w:rsidR="00B04C63">
        <w:rPr>
          <w:rFonts w:ascii="Times New Roman" w:eastAsia="Times New Roman" w:hAnsi="Times New Roman" w:cs="Times New Roman"/>
          <w:sz w:val="28"/>
          <w:szCs w:val="28"/>
        </w:rPr>
        <w:t xml:space="preserve">˗ </w:t>
      </w:r>
      <w:r w:rsidRPr="005B2639">
        <w:rPr>
          <w:rFonts w:ascii="Times New Roman" w:eastAsia="Times New Roman" w:hAnsi="Times New Roman" w:cs="Times New Roman"/>
          <w:sz w:val="28"/>
          <w:szCs w:val="28"/>
        </w:rPr>
        <w:t>это доминирующая линия действия по завоеванию конкурентного преимущества на сегменте рынка, вырабатываемая в рамках проведения позиционирования продукта.</w:t>
      </w:r>
      <w:r w:rsidR="00D5610A" w:rsidRPr="005B2639">
        <w:rPr>
          <w:rFonts w:ascii="Times New Roman" w:eastAsia="Times New Roman" w:hAnsi="Times New Roman" w:cs="Times New Roman"/>
          <w:sz w:val="28"/>
          <w:szCs w:val="28"/>
        </w:rPr>
        <w:t xml:space="preserve"> [24]</w:t>
      </w:r>
    </w:p>
    <w:p w14:paraId="25827355" w14:textId="77777777"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Стратегия позиционирования включает три основные фазы:</w:t>
      </w:r>
    </w:p>
    <w:p w14:paraId="188F4DFC" w14:textId="17358CE4" w:rsidR="00A923F1" w:rsidRPr="005B2639" w:rsidRDefault="00A923F1" w:rsidP="00B7780F">
      <w:pPr>
        <w:tabs>
          <w:tab w:val="left" w:pos="851"/>
          <w:tab w:val="left" w:pos="1134"/>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1. Определение текущей позиции</w:t>
      </w:r>
    </w:p>
    <w:p w14:paraId="4CAF88AC" w14:textId="7C6ACC22" w:rsidR="00A923F1" w:rsidRPr="005B2639" w:rsidRDefault="00A923F1" w:rsidP="00B7780F">
      <w:pPr>
        <w:tabs>
          <w:tab w:val="left" w:pos="851"/>
          <w:tab w:val="left" w:pos="1134"/>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2. Выбор желаемой позиции</w:t>
      </w:r>
    </w:p>
    <w:p w14:paraId="051B1D4F" w14:textId="60EA4A69" w:rsidR="00A923F1" w:rsidRPr="005B2639" w:rsidRDefault="00A923F1" w:rsidP="00B7780F">
      <w:pPr>
        <w:tabs>
          <w:tab w:val="left" w:pos="851"/>
          <w:tab w:val="left" w:pos="1134"/>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noProof/>
          <w:sz w:val="28"/>
          <w:szCs w:val="28"/>
        </w:rPr>
        <w:lastRenderedPageBreak/>
        <w:drawing>
          <wp:anchor distT="0" distB="0" distL="114300" distR="114300" simplePos="0" relativeHeight="251664384" behindDoc="0" locked="0" layoutInCell="1" allowOverlap="1" wp14:anchorId="47A7438A" wp14:editId="76D6DA66">
            <wp:simplePos x="0" y="0"/>
            <wp:positionH relativeFrom="margin">
              <wp:align>center</wp:align>
            </wp:positionH>
            <wp:positionV relativeFrom="paragraph">
              <wp:posOffset>451485</wp:posOffset>
            </wp:positionV>
            <wp:extent cx="4572000" cy="1524000"/>
            <wp:effectExtent l="0" t="0" r="0" b="0"/>
            <wp:wrapTopAndBottom/>
            <wp:docPr id="11" name="Рисунок 11" descr="Изображение выглядит ка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678.png"/>
                    <pic:cNvPicPr/>
                  </pic:nvPicPr>
                  <pic:blipFill>
                    <a:blip r:embed="rId17">
                      <a:extLst>
                        <a:ext uri="{28A0092B-C50C-407E-A947-70E740481C1C}">
                          <a14:useLocalDpi xmlns:a14="http://schemas.microsoft.com/office/drawing/2010/main" val="0"/>
                        </a:ext>
                      </a:extLst>
                    </a:blip>
                    <a:stretch>
                      <a:fillRect/>
                    </a:stretch>
                  </pic:blipFill>
                  <pic:spPr>
                    <a:xfrm>
                      <a:off x="0" y="0"/>
                      <a:ext cx="4572000" cy="1524000"/>
                    </a:xfrm>
                    <a:prstGeom prst="rect">
                      <a:avLst/>
                    </a:prstGeom>
                  </pic:spPr>
                </pic:pic>
              </a:graphicData>
            </a:graphic>
            <wp14:sizeRelH relativeFrom="margin">
              <wp14:pctWidth>0</wp14:pctWidth>
            </wp14:sizeRelH>
            <wp14:sizeRelV relativeFrom="margin">
              <wp14:pctHeight>0</wp14:pctHeight>
            </wp14:sizeRelV>
          </wp:anchor>
        </w:drawing>
      </w:r>
      <w:r w:rsidRPr="005B2639">
        <w:rPr>
          <w:rFonts w:ascii="Times New Roman" w:eastAsia="Times New Roman" w:hAnsi="Times New Roman" w:cs="Times New Roman"/>
          <w:sz w:val="28"/>
          <w:szCs w:val="28"/>
        </w:rPr>
        <w:t>3. Разработка стратегии для достижения желаемой позиции</w:t>
      </w:r>
    </w:p>
    <w:p w14:paraId="7C40059C" w14:textId="77777777"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p>
    <w:p w14:paraId="3F242E6E" w14:textId="77777777" w:rsidR="00A923F1" w:rsidRPr="005B2639" w:rsidRDefault="00A923F1" w:rsidP="00B7780F">
      <w:pPr>
        <w:tabs>
          <w:tab w:val="left" w:pos="567"/>
          <w:tab w:val="left" w:pos="851"/>
        </w:tabs>
        <w:spacing w:after="0" w:line="360" w:lineRule="auto"/>
        <w:ind w:firstLine="567"/>
        <w:contextualSpacing/>
        <w:jc w:val="center"/>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Рис. 8. Структура разработки стратегии позиционирования (разработано по материалам [18])</w:t>
      </w:r>
    </w:p>
    <w:p w14:paraId="6A15F612" w14:textId="77777777"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Рассмотрим эти пункты чуть подробнее.</w:t>
      </w:r>
    </w:p>
    <w:p w14:paraId="678DEEA6" w14:textId="77777777"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i/>
          <w:iCs/>
          <w:sz w:val="28"/>
          <w:szCs w:val="28"/>
        </w:rPr>
      </w:pPr>
      <w:r w:rsidRPr="005B2639">
        <w:rPr>
          <w:rFonts w:ascii="Times New Roman" w:eastAsia="Times New Roman" w:hAnsi="Times New Roman" w:cs="Times New Roman"/>
          <w:i/>
          <w:iCs/>
          <w:sz w:val="28"/>
          <w:szCs w:val="28"/>
        </w:rPr>
        <w:t>Определение текущей позиции</w:t>
      </w:r>
    </w:p>
    <w:p w14:paraId="4B09358A" w14:textId="3BBD9ECE"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Начальной точкой развития стратегии позиционирования является понимание позиции, которую в действительности занимает данный товар в сознании реальных и потенциальных покупателей. В любом случае, сделано это намеренно или нет, товар занимает какое</w:t>
      </w:r>
      <w:r w:rsidR="00B04C63">
        <w:rPr>
          <w:rFonts w:ascii="Times New Roman" w:eastAsia="Times New Roman" w:hAnsi="Times New Roman" w:cs="Times New Roman"/>
          <w:sz w:val="28"/>
          <w:szCs w:val="28"/>
        </w:rPr>
        <w:t xml:space="preserve"> ˗ </w:t>
      </w:r>
      <w:r w:rsidRPr="005B2639">
        <w:rPr>
          <w:rFonts w:ascii="Times New Roman" w:eastAsia="Times New Roman" w:hAnsi="Times New Roman" w:cs="Times New Roman"/>
          <w:sz w:val="28"/>
          <w:szCs w:val="28"/>
        </w:rPr>
        <w:t>то определенное место на рынке (возможно даже без вмешательства или намеренных действий фирмы).</w:t>
      </w:r>
      <w:r w:rsidR="00D5610A" w:rsidRPr="005B2639">
        <w:rPr>
          <w:rFonts w:ascii="Times New Roman" w:eastAsia="Times New Roman" w:hAnsi="Times New Roman" w:cs="Times New Roman"/>
          <w:sz w:val="28"/>
          <w:szCs w:val="28"/>
        </w:rPr>
        <w:t xml:space="preserve"> [12]</w:t>
      </w:r>
    </w:p>
    <w:p w14:paraId="3B57C3CD" w14:textId="77777777"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Существует множество подходов для исследования занимаемой позиции. Наиболее типичны следующие стадии определения текущего позиционирования:</w:t>
      </w:r>
    </w:p>
    <w:p w14:paraId="30FF730E" w14:textId="3F768DB1" w:rsidR="00A923F1" w:rsidRPr="005B2639" w:rsidRDefault="00A923F1" w:rsidP="00B7780F">
      <w:pPr>
        <w:tabs>
          <w:tab w:val="left" w:pos="851"/>
          <w:tab w:val="left" w:pos="1134"/>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 xml:space="preserve">1. Определение конкурентов. Первый шаг включает выявление других предложений как возможных альтернатив. Это может быть конкуренция на уровне товаров с аналогичными свойствами (например, холодильники </w:t>
      </w:r>
      <w:proofErr w:type="spellStart"/>
      <w:r w:rsidRPr="005B2639">
        <w:rPr>
          <w:rFonts w:ascii="Times New Roman" w:eastAsia="Times New Roman" w:hAnsi="Times New Roman" w:cs="Times New Roman"/>
          <w:sz w:val="28"/>
          <w:szCs w:val="28"/>
        </w:rPr>
        <w:t>No</w:t>
      </w:r>
      <w:proofErr w:type="spellEnd"/>
      <w:r w:rsidRPr="005B2639">
        <w:rPr>
          <w:rFonts w:ascii="Times New Roman" w:eastAsia="Times New Roman" w:hAnsi="Times New Roman" w:cs="Times New Roman"/>
          <w:sz w:val="28"/>
          <w:szCs w:val="28"/>
        </w:rPr>
        <w:t xml:space="preserve"> </w:t>
      </w:r>
      <w:proofErr w:type="spellStart"/>
      <w:r w:rsidRPr="005B2639">
        <w:rPr>
          <w:rFonts w:ascii="Times New Roman" w:eastAsia="Times New Roman" w:hAnsi="Times New Roman" w:cs="Times New Roman"/>
          <w:sz w:val="28"/>
          <w:szCs w:val="28"/>
        </w:rPr>
        <w:t>frost</w:t>
      </w:r>
      <w:proofErr w:type="spellEnd"/>
      <w:r w:rsidRPr="005B2639">
        <w:rPr>
          <w:rFonts w:ascii="Times New Roman" w:eastAsia="Times New Roman" w:hAnsi="Times New Roman" w:cs="Times New Roman"/>
          <w:sz w:val="28"/>
          <w:szCs w:val="28"/>
        </w:rPr>
        <w:t xml:space="preserve"> фирмы «</w:t>
      </w:r>
      <w:proofErr w:type="spellStart"/>
      <w:r w:rsidRPr="005B2639">
        <w:rPr>
          <w:rFonts w:ascii="Times New Roman" w:eastAsia="Times New Roman" w:hAnsi="Times New Roman" w:cs="Times New Roman"/>
          <w:sz w:val="28"/>
          <w:szCs w:val="28"/>
        </w:rPr>
        <w:t>Indesit</w:t>
      </w:r>
      <w:proofErr w:type="spellEnd"/>
      <w:r w:rsidRPr="005B2639">
        <w:rPr>
          <w:rFonts w:ascii="Times New Roman" w:eastAsia="Times New Roman" w:hAnsi="Times New Roman" w:cs="Times New Roman"/>
          <w:sz w:val="28"/>
          <w:szCs w:val="28"/>
        </w:rPr>
        <w:t>» конкурирует с другими аналогичными холодильниками, в частности с «</w:t>
      </w:r>
      <w:proofErr w:type="spellStart"/>
      <w:r w:rsidRPr="005B2639">
        <w:rPr>
          <w:rFonts w:ascii="Times New Roman" w:eastAsia="Times New Roman" w:hAnsi="Times New Roman" w:cs="Times New Roman"/>
          <w:sz w:val="28"/>
          <w:szCs w:val="28"/>
        </w:rPr>
        <w:t>Samsung</w:t>
      </w:r>
      <w:proofErr w:type="spellEnd"/>
      <w:r w:rsidRPr="005B2639">
        <w:rPr>
          <w:rFonts w:ascii="Times New Roman" w:eastAsia="Times New Roman" w:hAnsi="Times New Roman" w:cs="Times New Roman"/>
          <w:sz w:val="28"/>
          <w:szCs w:val="28"/>
        </w:rPr>
        <w:t xml:space="preserve">»); на уровне товарной категории (конкуренция с другими холодильниками, включающими не только </w:t>
      </w:r>
      <w:proofErr w:type="spellStart"/>
      <w:r w:rsidRPr="005B2639">
        <w:rPr>
          <w:rFonts w:ascii="Times New Roman" w:eastAsia="Times New Roman" w:hAnsi="Times New Roman" w:cs="Times New Roman"/>
          <w:sz w:val="28"/>
          <w:szCs w:val="28"/>
        </w:rPr>
        <w:t>No</w:t>
      </w:r>
      <w:proofErr w:type="spellEnd"/>
      <w:r w:rsidRPr="005B2639">
        <w:rPr>
          <w:rFonts w:ascii="Times New Roman" w:eastAsia="Times New Roman" w:hAnsi="Times New Roman" w:cs="Times New Roman"/>
          <w:sz w:val="28"/>
          <w:szCs w:val="28"/>
        </w:rPr>
        <w:t xml:space="preserve"> </w:t>
      </w:r>
      <w:proofErr w:type="spellStart"/>
      <w:r w:rsidRPr="005B2639">
        <w:rPr>
          <w:rFonts w:ascii="Times New Roman" w:eastAsia="Times New Roman" w:hAnsi="Times New Roman" w:cs="Times New Roman"/>
          <w:sz w:val="28"/>
          <w:szCs w:val="28"/>
        </w:rPr>
        <w:t>frost</w:t>
      </w:r>
      <w:proofErr w:type="spellEnd"/>
      <w:r w:rsidRPr="005B2639">
        <w:rPr>
          <w:rFonts w:ascii="Times New Roman" w:eastAsia="Times New Roman" w:hAnsi="Times New Roman" w:cs="Times New Roman"/>
          <w:sz w:val="28"/>
          <w:szCs w:val="28"/>
        </w:rPr>
        <w:t>, например, «</w:t>
      </w:r>
      <w:proofErr w:type="spellStart"/>
      <w:r w:rsidRPr="005B2639">
        <w:rPr>
          <w:rFonts w:ascii="Times New Roman" w:eastAsia="Times New Roman" w:hAnsi="Times New Roman" w:cs="Times New Roman"/>
          <w:sz w:val="28"/>
          <w:szCs w:val="28"/>
        </w:rPr>
        <w:t>Electrolux</w:t>
      </w:r>
      <w:proofErr w:type="spellEnd"/>
      <w:r w:rsidRPr="005B2639">
        <w:rPr>
          <w:rFonts w:ascii="Times New Roman" w:eastAsia="Times New Roman" w:hAnsi="Times New Roman" w:cs="Times New Roman"/>
          <w:sz w:val="28"/>
          <w:szCs w:val="28"/>
        </w:rPr>
        <w:t>», «</w:t>
      </w:r>
      <w:proofErr w:type="spellStart"/>
      <w:r w:rsidRPr="005B2639">
        <w:rPr>
          <w:rFonts w:ascii="Times New Roman" w:eastAsia="Times New Roman" w:hAnsi="Times New Roman" w:cs="Times New Roman"/>
          <w:sz w:val="28"/>
          <w:szCs w:val="28"/>
        </w:rPr>
        <w:t>Stinol</w:t>
      </w:r>
      <w:proofErr w:type="spellEnd"/>
      <w:r w:rsidRPr="005B2639">
        <w:rPr>
          <w:rFonts w:ascii="Times New Roman" w:eastAsia="Times New Roman" w:hAnsi="Times New Roman" w:cs="Times New Roman"/>
          <w:sz w:val="28"/>
          <w:szCs w:val="28"/>
        </w:rPr>
        <w:t>»); на уровне товаров, удовлетворяющих ту же родовую потребность (конкуренция видеомагнитофонов, видеоплееров и DVD</w:t>
      </w:r>
      <w:r w:rsidR="00B04C63">
        <w:rPr>
          <w:rFonts w:ascii="Times New Roman" w:eastAsia="Times New Roman" w:hAnsi="Times New Roman" w:cs="Times New Roman"/>
          <w:sz w:val="28"/>
          <w:szCs w:val="28"/>
        </w:rPr>
        <w:t xml:space="preserve"> ˗ </w:t>
      </w:r>
      <w:r w:rsidRPr="005B2639">
        <w:rPr>
          <w:rFonts w:ascii="Times New Roman" w:eastAsia="Times New Roman" w:hAnsi="Times New Roman" w:cs="Times New Roman"/>
          <w:sz w:val="28"/>
          <w:szCs w:val="28"/>
        </w:rPr>
        <w:t xml:space="preserve">проигрывателей); на уровне потребностей (конкуренция с товарами, удовлетворяющими другие потребности, такими как другие виды бытовой </w:t>
      </w:r>
      <w:r w:rsidRPr="005B2639">
        <w:rPr>
          <w:rFonts w:ascii="Times New Roman" w:eastAsia="Times New Roman" w:hAnsi="Times New Roman" w:cs="Times New Roman"/>
          <w:sz w:val="28"/>
          <w:szCs w:val="28"/>
        </w:rPr>
        <w:lastRenderedPageBreak/>
        <w:t>техники, компьютеры). Определение круга конкурентов может основываться на:</w:t>
      </w:r>
      <w:r w:rsidR="00D5610A" w:rsidRPr="005B2639">
        <w:rPr>
          <w:rFonts w:ascii="Times New Roman" w:eastAsia="Times New Roman" w:hAnsi="Times New Roman" w:cs="Times New Roman"/>
          <w:sz w:val="28"/>
          <w:szCs w:val="28"/>
        </w:rPr>
        <w:t xml:space="preserve"> [18]</w:t>
      </w:r>
    </w:p>
    <w:p w14:paraId="52EDA2EC" w14:textId="6497B411" w:rsidR="00A923F1" w:rsidRPr="005B2639" w:rsidRDefault="00A923F1" w:rsidP="00B7780F">
      <w:pPr>
        <w:tabs>
          <w:tab w:val="left" w:pos="851"/>
          <w:tab w:val="left" w:pos="1134"/>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 xml:space="preserve"> </w:t>
      </w:r>
      <w:r w:rsidR="00B04C63">
        <w:rPr>
          <w:sz w:val="28"/>
          <w:szCs w:val="28"/>
        </w:rPr>
        <w:t xml:space="preserve"> ˗ </w:t>
      </w:r>
      <w:r w:rsidRPr="005B2639">
        <w:rPr>
          <w:rFonts w:ascii="Times New Roman" w:eastAsia="Times New Roman" w:hAnsi="Times New Roman" w:cs="Times New Roman"/>
          <w:sz w:val="28"/>
          <w:szCs w:val="28"/>
        </w:rPr>
        <w:t>поиске компанией товаров</w:t>
      </w:r>
      <w:r w:rsidR="00B04C63">
        <w:rPr>
          <w:rFonts w:ascii="Times New Roman" w:eastAsia="Times New Roman" w:hAnsi="Times New Roman" w:cs="Times New Roman"/>
          <w:sz w:val="28"/>
          <w:szCs w:val="28"/>
        </w:rPr>
        <w:t xml:space="preserve"> ˗ </w:t>
      </w:r>
      <w:r w:rsidRPr="005B2639">
        <w:rPr>
          <w:rFonts w:ascii="Times New Roman" w:eastAsia="Times New Roman" w:hAnsi="Times New Roman" w:cs="Times New Roman"/>
          <w:sz w:val="28"/>
          <w:szCs w:val="28"/>
        </w:rPr>
        <w:t>субститутов, которые выполняют те же функции, или непосредственно на опросах покупателей, какие альтернативы они оценивают, когда делают покупку</w:t>
      </w:r>
    </w:p>
    <w:p w14:paraId="0190127A" w14:textId="02C0AAFD" w:rsidR="00A923F1" w:rsidRPr="005B2639" w:rsidRDefault="00B04C63" w:rsidP="00B7780F">
      <w:pPr>
        <w:pStyle w:val="a3"/>
        <w:tabs>
          <w:tab w:val="left" w:pos="851"/>
          <w:tab w:val="left" w:pos="1134"/>
        </w:tabs>
        <w:spacing w:after="0" w:line="360" w:lineRule="auto"/>
        <w:ind w:left="0" w:firstLine="567"/>
        <w:jc w:val="both"/>
        <w:rPr>
          <w:rFonts w:ascii="Times New Roman" w:hAnsi="Times New Roman" w:cs="Times New Roman"/>
          <w:sz w:val="28"/>
          <w:szCs w:val="28"/>
          <w:shd w:val="clear" w:color="auto" w:fill="FFFFFF"/>
        </w:rPr>
      </w:pPr>
      <w:r>
        <w:rPr>
          <w:sz w:val="28"/>
          <w:szCs w:val="28"/>
        </w:rPr>
        <w:t xml:space="preserve"> ˗ </w:t>
      </w:r>
      <w:r w:rsidR="00A923F1" w:rsidRPr="005B2639">
        <w:rPr>
          <w:rFonts w:ascii="Times New Roman" w:hAnsi="Times New Roman" w:cs="Times New Roman"/>
          <w:sz w:val="28"/>
          <w:szCs w:val="28"/>
          <w:shd w:val="clear" w:color="auto" w:fill="FFFFFF"/>
        </w:rPr>
        <w:t>на результате опроса потребителей о спонтанном знании брендов в данной товарной группе</w:t>
      </w:r>
    </w:p>
    <w:p w14:paraId="13E5D6FC" w14:textId="3A720336" w:rsidR="00A923F1" w:rsidRPr="005B2639" w:rsidRDefault="00B04C63" w:rsidP="00B7780F">
      <w:pPr>
        <w:pStyle w:val="a3"/>
        <w:tabs>
          <w:tab w:val="left" w:pos="851"/>
          <w:tab w:val="left" w:pos="1134"/>
        </w:tabs>
        <w:spacing w:after="0" w:line="360" w:lineRule="auto"/>
        <w:ind w:left="0" w:firstLine="567"/>
        <w:jc w:val="both"/>
        <w:rPr>
          <w:rFonts w:ascii="Times New Roman" w:hAnsi="Times New Roman" w:cs="Times New Roman"/>
          <w:sz w:val="28"/>
          <w:szCs w:val="28"/>
          <w:shd w:val="clear" w:color="auto" w:fill="FFFFFF"/>
        </w:rPr>
      </w:pPr>
      <w:r>
        <w:rPr>
          <w:sz w:val="28"/>
          <w:szCs w:val="28"/>
        </w:rPr>
        <w:t xml:space="preserve"> ˗ </w:t>
      </w:r>
      <w:r w:rsidR="00A923F1" w:rsidRPr="005B2639">
        <w:rPr>
          <w:rFonts w:ascii="Times New Roman" w:hAnsi="Times New Roman" w:cs="Times New Roman"/>
          <w:sz w:val="28"/>
          <w:szCs w:val="28"/>
          <w:shd w:val="clear" w:color="auto" w:fill="FFFFFF"/>
        </w:rPr>
        <w:t>на основании данных отраслевых рейтингов брендов на федеральном и локальном уровне</w:t>
      </w:r>
    </w:p>
    <w:p w14:paraId="73753967" w14:textId="652EE3CA" w:rsidR="00A923F1" w:rsidRPr="005B2639" w:rsidRDefault="00A923F1" w:rsidP="00B7780F">
      <w:pPr>
        <w:tabs>
          <w:tab w:val="left" w:pos="851"/>
          <w:tab w:val="left" w:pos="1134"/>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2. Определение характеристик соответствующих товаров. Когда круг конкурентов установлен, следующей задачей будет выявление того, на какой основе покупатели осуществили свой выбор между различными имеющимися перед ними альтернативами. Центральным моментом в этом процессе является установление наиболее важных для покупателей выгод. Эта информация собирается более эффективно посредством методик качественных исследований, например в групповых дискуссиях. Проекционные методы исследования образа торговой марки, такие как ассоциативные методы и интерпретации рисунка, также могут быть полезны. Результатом может быть всеобъемлющий перечень ожидаемых выгод от товара и/или характеристик, используемых покупателями для сравнения альтернатив. Снова заметим, что искомые выгоды, вероятнее всего, зависят от контекста ситуации или сценария.</w:t>
      </w:r>
      <w:r w:rsidR="006B77F5" w:rsidRPr="005B2639">
        <w:rPr>
          <w:rFonts w:ascii="Times New Roman" w:eastAsia="Times New Roman" w:hAnsi="Times New Roman" w:cs="Times New Roman"/>
          <w:sz w:val="28"/>
          <w:szCs w:val="28"/>
        </w:rPr>
        <w:t xml:space="preserve"> [12]</w:t>
      </w:r>
    </w:p>
    <w:p w14:paraId="73282148" w14:textId="4A41892B"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 xml:space="preserve">По результатам исследования выбираются направления дифференциации продуктов. Например, производитель легковых автомобилей может сделать акцент на долговечности своих автомобилей, в то время как конкурент </w:t>
      </w:r>
      <w:r w:rsidR="00B04C63">
        <w:rPr>
          <w:rFonts w:ascii="Times New Roman" w:eastAsia="Times New Roman" w:hAnsi="Times New Roman" w:cs="Times New Roman"/>
          <w:sz w:val="28"/>
          <w:szCs w:val="28"/>
        </w:rPr>
        <w:t xml:space="preserve"> ˗</w:t>
      </w:r>
      <w:r w:rsidR="00502837">
        <w:rPr>
          <w:rFonts w:ascii="Times New Roman" w:eastAsia="Times New Roman" w:hAnsi="Times New Roman" w:cs="Times New Roman"/>
          <w:sz w:val="28"/>
          <w:szCs w:val="28"/>
        </w:rPr>
        <w:t xml:space="preserve"> </w:t>
      </w:r>
      <w:r w:rsidR="00B04C63">
        <w:rPr>
          <w:rFonts w:ascii="Times New Roman" w:eastAsia="Times New Roman" w:hAnsi="Times New Roman" w:cs="Times New Roman"/>
          <w:sz w:val="28"/>
          <w:szCs w:val="28"/>
        </w:rPr>
        <w:t xml:space="preserve"> </w:t>
      </w:r>
      <w:r w:rsidRPr="005B2639">
        <w:rPr>
          <w:rFonts w:ascii="Times New Roman" w:eastAsia="Times New Roman" w:hAnsi="Times New Roman" w:cs="Times New Roman"/>
          <w:sz w:val="28"/>
          <w:szCs w:val="28"/>
        </w:rPr>
        <w:t>на их экономичности. В данном примере проводится позиционирование по одному преимуществу. Однако на практике позиционирование может проводиться по двум и даже трем атрибутам. Например, зубная паста «Аквафреш» продвигается на основе трех преимуществ: борьба с кариесом, свежее дыхание и отбеливание зубов.</w:t>
      </w:r>
    </w:p>
    <w:p w14:paraId="6591CF4D" w14:textId="77777777"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lastRenderedPageBreak/>
        <w:t>Возможны различные критерии (мерила) позиционирования, выделяющие те или иные выгоды или преимущества для потребителей:</w:t>
      </w:r>
    </w:p>
    <w:p w14:paraId="25CA9876" w14:textId="41C3726A" w:rsidR="00A923F1" w:rsidRPr="005B2639" w:rsidRDefault="00B04C63" w:rsidP="00B7780F">
      <w:pPr>
        <w:tabs>
          <w:tab w:val="left" w:pos="851"/>
          <w:tab w:val="left" w:pos="1134"/>
        </w:tabs>
        <w:spacing w:after="0" w:line="360" w:lineRule="auto"/>
        <w:ind w:firstLine="567"/>
        <w:jc w:val="both"/>
        <w:rPr>
          <w:rFonts w:ascii="Times New Roman" w:eastAsia="Times New Roman" w:hAnsi="Times New Roman" w:cs="Times New Roman"/>
          <w:sz w:val="28"/>
          <w:szCs w:val="28"/>
        </w:rPr>
      </w:pPr>
      <w:r>
        <w:rPr>
          <w:sz w:val="28"/>
          <w:szCs w:val="28"/>
        </w:rPr>
        <w:t xml:space="preserve"> ˗ </w:t>
      </w:r>
      <w:r w:rsidR="00A923F1" w:rsidRPr="005B2639">
        <w:rPr>
          <w:rFonts w:ascii="Times New Roman" w:eastAsia="Times New Roman" w:hAnsi="Times New Roman" w:cs="Times New Roman"/>
          <w:sz w:val="28"/>
          <w:szCs w:val="28"/>
        </w:rPr>
        <w:t>потребительские признаки товара, соотношение качество/цена (например, новые профилактические свойства зубной пасты при доступной цене);</w:t>
      </w:r>
    </w:p>
    <w:p w14:paraId="6847B863" w14:textId="34D74D15" w:rsidR="00A923F1" w:rsidRPr="005B2639" w:rsidRDefault="00B04C63" w:rsidP="00B7780F">
      <w:pPr>
        <w:tabs>
          <w:tab w:val="left" w:pos="851"/>
          <w:tab w:val="left" w:pos="1134"/>
        </w:tabs>
        <w:spacing w:after="0" w:line="360" w:lineRule="auto"/>
        <w:ind w:firstLine="567"/>
        <w:jc w:val="both"/>
        <w:rPr>
          <w:rFonts w:ascii="Times New Roman" w:eastAsia="Times New Roman" w:hAnsi="Times New Roman" w:cs="Times New Roman"/>
          <w:sz w:val="28"/>
          <w:szCs w:val="28"/>
        </w:rPr>
      </w:pPr>
      <w:r>
        <w:rPr>
          <w:sz w:val="28"/>
          <w:szCs w:val="28"/>
        </w:rPr>
        <w:t xml:space="preserve"> ˗ </w:t>
      </w:r>
      <w:r w:rsidR="00A923F1" w:rsidRPr="005B2639">
        <w:rPr>
          <w:rFonts w:ascii="Times New Roman" w:eastAsia="Times New Roman" w:hAnsi="Times New Roman" w:cs="Times New Roman"/>
          <w:sz w:val="28"/>
          <w:szCs w:val="28"/>
        </w:rPr>
        <w:t>расширение круга потенциальных покупателей данного товара (например, химические материалы не только для производственных, но и для потребительских нужд);</w:t>
      </w:r>
    </w:p>
    <w:p w14:paraId="22799FC8" w14:textId="4F38043F" w:rsidR="00A923F1" w:rsidRPr="005B2639" w:rsidRDefault="00B04C63" w:rsidP="00B7780F">
      <w:pPr>
        <w:tabs>
          <w:tab w:val="left" w:pos="851"/>
          <w:tab w:val="left" w:pos="1134"/>
        </w:tabs>
        <w:spacing w:after="0" w:line="360" w:lineRule="auto"/>
        <w:ind w:firstLine="567"/>
        <w:jc w:val="both"/>
        <w:rPr>
          <w:rFonts w:ascii="Times New Roman" w:eastAsia="Times New Roman" w:hAnsi="Times New Roman" w:cs="Times New Roman"/>
          <w:sz w:val="28"/>
          <w:szCs w:val="28"/>
        </w:rPr>
      </w:pPr>
      <w:r>
        <w:rPr>
          <w:sz w:val="28"/>
          <w:szCs w:val="28"/>
        </w:rPr>
        <w:t xml:space="preserve"> ˗</w:t>
      </w:r>
      <w:r w:rsidR="006B77F5" w:rsidRPr="005B2639">
        <w:rPr>
          <w:sz w:val="28"/>
          <w:szCs w:val="28"/>
        </w:rPr>
        <w:t xml:space="preserve"> </w:t>
      </w:r>
      <w:r w:rsidR="00A923F1" w:rsidRPr="005B2639">
        <w:rPr>
          <w:rFonts w:ascii="Times New Roman" w:eastAsia="Times New Roman" w:hAnsi="Times New Roman" w:cs="Times New Roman"/>
          <w:sz w:val="28"/>
          <w:szCs w:val="28"/>
        </w:rPr>
        <w:t>повышение престижности и эмоциональной ценности товара (например, выпуск часов с приоритетной символикой для массового потребителя, одежда спортивного типа);</w:t>
      </w:r>
    </w:p>
    <w:p w14:paraId="2EF39220" w14:textId="3307C59F" w:rsidR="00A923F1" w:rsidRPr="005B2639" w:rsidRDefault="00B04C63" w:rsidP="00B7780F">
      <w:pPr>
        <w:tabs>
          <w:tab w:val="left" w:pos="851"/>
          <w:tab w:val="left" w:pos="1134"/>
        </w:tabs>
        <w:spacing w:after="0" w:line="360" w:lineRule="auto"/>
        <w:ind w:firstLine="567"/>
        <w:jc w:val="both"/>
        <w:rPr>
          <w:rFonts w:ascii="Times New Roman" w:eastAsia="Times New Roman" w:hAnsi="Times New Roman" w:cs="Times New Roman"/>
          <w:sz w:val="28"/>
          <w:szCs w:val="28"/>
        </w:rPr>
      </w:pPr>
      <w:r>
        <w:rPr>
          <w:sz w:val="28"/>
          <w:szCs w:val="28"/>
        </w:rPr>
        <w:t xml:space="preserve"> ˗ </w:t>
      </w:r>
      <w:r w:rsidR="00A923F1" w:rsidRPr="005B2639">
        <w:rPr>
          <w:rFonts w:ascii="Times New Roman" w:eastAsia="Times New Roman" w:hAnsi="Times New Roman" w:cs="Times New Roman"/>
          <w:sz w:val="28"/>
          <w:szCs w:val="28"/>
        </w:rPr>
        <w:t>учет слабых сторон конкурентов (например, предоставление дополнительных услуг в банковском продукте, которые еще не используются конкурентами). [16]</w:t>
      </w:r>
    </w:p>
    <w:p w14:paraId="5139A0A1" w14:textId="77777777"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 xml:space="preserve">3. Оценка соответствующей значимости атрибутов. </w:t>
      </w:r>
    </w:p>
    <w:p w14:paraId="2AD41383" w14:textId="7321ABAE"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Выполнив анализ, маркетологу важно обосновать атрибуты позиционирования: искомые выгоды, подобно характерным особенностям, напрямую связаны с товаром. Маркетолог может выяснить, какие параметры продукта являются определяющими атрибутами. Эта задача, как правило, требует проведения какого</w:t>
      </w:r>
      <w:r w:rsidR="00B04C63">
        <w:rPr>
          <w:rFonts w:ascii="Times New Roman" w:eastAsia="Times New Roman" w:hAnsi="Times New Roman" w:cs="Times New Roman"/>
          <w:sz w:val="28"/>
          <w:szCs w:val="28"/>
        </w:rPr>
        <w:t xml:space="preserve"> ˗ </w:t>
      </w:r>
      <w:proofErr w:type="spellStart"/>
      <w:r w:rsidRPr="005B2639">
        <w:rPr>
          <w:rFonts w:ascii="Times New Roman" w:eastAsia="Times New Roman" w:hAnsi="Times New Roman" w:cs="Times New Roman"/>
          <w:sz w:val="28"/>
          <w:szCs w:val="28"/>
        </w:rPr>
        <w:t>нибудь</w:t>
      </w:r>
      <w:proofErr w:type="spellEnd"/>
      <w:r w:rsidRPr="005B2639">
        <w:rPr>
          <w:rFonts w:ascii="Times New Roman" w:eastAsia="Times New Roman" w:hAnsi="Times New Roman" w:cs="Times New Roman"/>
          <w:sz w:val="28"/>
          <w:szCs w:val="28"/>
        </w:rPr>
        <w:t xml:space="preserve"> маркетингового исследования в соответствии с процессом маркетингового исследования, описанным в предыдущей главе. В качестве примера можно привести автомобиль </w:t>
      </w:r>
      <w:proofErr w:type="spellStart"/>
      <w:r w:rsidRPr="005B2639">
        <w:rPr>
          <w:rFonts w:ascii="Times New Roman" w:eastAsia="Times New Roman" w:hAnsi="Times New Roman" w:cs="Times New Roman"/>
          <w:i/>
          <w:iCs/>
          <w:sz w:val="28"/>
          <w:szCs w:val="28"/>
        </w:rPr>
        <w:t>Volvo</w:t>
      </w:r>
      <w:proofErr w:type="spellEnd"/>
      <w:r w:rsidRPr="005B2639">
        <w:rPr>
          <w:rFonts w:ascii="Times New Roman" w:eastAsia="Times New Roman" w:hAnsi="Times New Roman" w:cs="Times New Roman"/>
          <w:sz w:val="28"/>
          <w:szCs w:val="28"/>
        </w:rPr>
        <w:t>, при позиционировании которого на первое место ставят его безопасность и долговечность.</w:t>
      </w:r>
    </w:p>
    <w:p w14:paraId="24FD45F5" w14:textId="51B1FC89"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 xml:space="preserve">Для определения выгодной позиции очень важно учесть факторы демографического обоснования, </w:t>
      </w:r>
      <w:proofErr w:type="spellStart"/>
      <w:r w:rsidRPr="005B2639">
        <w:rPr>
          <w:rFonts w:ascii="Times New Roman" w:eastAsia="Times New Roman" w:hAnsi="Times New Roman" w:cs="Times New Roman"/>
          <w:sz w:val="28"/>
          <w:szCs w:val="28"/>
        </w:rPr>
        <w:t>психографической</w:t>
      </w:r>
      <w:proofErr w:type="spellEnd"/>
      <w:r w:rsidRPr="005B2639">
        <w:rPr>
          <w:rFonts w:ascii="Times New Roman" w:eastAsia="Times New Roman" w:hAnsi="Times New Roman" w:cs="Times New Roman"/>
          <w:sz w:val="28"/>
          <w:szCs w:val="28"/>
        </w:rPr>
        <w:t xml:space="preserve"> или поведенческой оценки и популярности. Наряду с этим очень важна своевременная оценка атрибута ингредиентов качества. В основе комплексной оценки используется сравнение с комплексными характеристиками продукции конкурентов. При обосновании атрибутов необходимо учесть и направления социально</w:t>
      </w:r>
      <w:r w:rsidR="00B04C63">
        <w:rPr>
          <w:rFonts w:ascii="Times New Roman" w:eastAsia="Times New Roman" w:hAnsi="Times New Roman" w:cs="Times New Roman"/>
          <w:sz w:val="28"/>
          <w:szCs w:val="28"/>
        </w:rPr>
        <w:t xml:space="preserve"> ˗ </w:t>
      </w:r>
      <w:r w:rsidRPr="005B2639">
        <w:rPr>
          <w:rFonts w:ascii="Times New Roman" w:eastAsia="Times New Roman" w:hAnsi="Times New Roman" w:cs="Times New Roman"/>
          <w:sz w:val="28"/>
          <w:szCs w:val="28"/>
        </w:rPr>
        <w:t xml:space="preserve">корпоративной ответственности компании, которые являются ключевыми для </w:t>
      </w:r>
      <w:r w:rsidRPr="005B2639">
        <w:rPr>
          <w:rFonts w:ascii="Times New Roman" w:eastAsia="Times New Roman" w:hAnsi="Times New Roman" w:cs="Times New Roman"/>
          <w:sz w:val="28"/>
          <w:szCs w:val="28"/>
        </w:rPr>
        <w:lastRenderedPageBreak/>
        <w:t xml:space="preserve">успешного позиционирования </w:t>
      </w:r>
      <w:r w:rsidR="00757A26">
        <w:rPr>
          <w:rFonts w:ascii="Times New Roman" w:eastAsia="Times New Roman" w:hAnsi="Times New Roman" w:cs="Times New Roman"/>
          <w:sz w:val="28"/>
          <w:szCs w:val="28"/>
        </w:rPr>
        <w:t>-</w:t>
      </w:r>
      <w:r w:rsidRPr="005B2639">
        <w:rPr>
          <w:rFonts w:ascii="Times New Roman" w:eastAsia="Times New Roman" w:hAnsi="Times New Roman" w:cs="Times New Roman"/>
          <w:sz w:val="28"/>
          <w:szCs w:val="28"/>
        </w:rPr>
        <w:t>стандарты качества обслуживания клиентов, безопасности труда, производства и охраны окружающей среды.</w:t>
      </w:r>
      <w:r w:rsidR="006B77F5" w:rsidRPr="005B2639">
        <w:rPr>
          <w:rFonts w:ascii="Times New Roman" w:eastAsia="Times New Roman" w:hAnsi="Times New Roman" w:cs="Times New Roman"/>
          <w:sz w:val="28"/>
          <w:szCs w:val="28"/>
        </w:rPr>
        <w:t xml:space="preserve"> </w:t>
      </w:r>
      <w:r w:rsidR="006B77F5" w:rsidRPr="005B2639">
        <w:rPr>
          <w:rFonts w:ascii="Times New Roman" w:hAnsi="Times New Roman" w:cs="Times New Roman"/>
          <w:sz w:val="28"/>
          <w:szCs w:val="28"/>
        </w:rPr>
        <w:t>[16]</w:t>
      </w:r>
    </w:p>
    <w:p w14:paraId="237198C7" w14:textId="338B71CD"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На практике потребители могут использовать много атрибутов для оценки товаров или торговых марок, но число атрибутов, действительно влияющих на выбор потребителя, как правило, является небольшим, отчасти из</w:t>
      </w:r>
      <w:r w:rsidR="00B04C63">
        <w:rPr>
          <w:rFonts w:ascii="Times New Roman" w:eastAsia="Times New Roman" w:hAnsi="Times New Roman" w:cs="Times New Roman"/>
          <w:sz w:val="28"/>
          <w:szCs w:val="28"/>
        </w:rPr>
        <w:t xml:space="preserve"> ˗ </w:t>
      </w:r>
      <w:r w:rsidRPr="005B2639">
        <w:rPr>
          <w:rFonts w:ascii="Times New Roman" w:eastAsia="Times New Roman" w:hAnsi="Times New Roman" w:cs="Times New Roman"/>
          <w:sz w:val="28"/>
          <w:szCs w:val="28"/>
        </w:rPr>
        <w:t xml:space="preserve">за того, что потребители могут рассматривать только те атрибуты, о которых они знают. Деятельность по позиционированию должна быть как можно проще, и следует любой ценой избегать сложности. Например, хотя торговые марки мыла или шампуня, предоставляемого отелем, могут быть атрибутом, который некоторые потребители используют при оценке гостиниц, вряд ли большинство будет придавать ему много значения, решая, какой сетью отелей воспользоваться. Даже важный атрибут может не сильно влиять на предпочтения потребителей, если все альтернативные торговые марки воспринимаются как примерно равные по этому параметру. </w:t>
      </w:r>
      <w:r w:rsidRPr="005B2639">
        <w:rPr>
          <w:rFonts w:ascii="Times New Roman" w:eastAsia="Times New Roman" w:hAnsi="Times New Roman" w:cs="Times New Roman"/>
          <w:sz w:val="28"/>
          <w:szCs w:val="28"/>
          <w:lang w:val="en-US"/>
        </w:rPr>
        <w:t>[15]</w:t>
      </w:r>
    </w:p>
    <w:p w14:paraId="57FEDCCA" w14:textId="77777777" w:rsidR="00A923F1" w:rsidRPr="005B2639" w:rsidRDefault="00A923F1" w:rsidP="00B7780F">
      <w:pPr>
        <w:pStyle w:val="a3"/>
        <w:numPr>
          <w:ilvl w:val="0"/>
          <w:numId w:val="7"/>
        </w:numPr>
        <w:tabs>
          <w:tab w:val="left" w:pos="567"/>
          <w:tab w:val="left" w:pos="851"/>
          <w:tab w:val="left" w:pos="1134"/>
        </w:tabs>
        <w:spacing w:after="0" w:line="360" w:lineRule="auto"/>
        <w:ind w:left="0" w:firstLine="567"/>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Определение позиций конкурирующих товаров по важнейшим атрибутам.</w:t>
      </w:r>
    </w:p>
    <w:p w14:paraId="67690AB2" w14:textId="2AACDB4E"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 xml:space="preserve">Выполнив оценку обоснования ключевого атрибута позиционирования, важно собрать достоверную информацию с учетом восприятия покупателями конкурирующих товаров. Наряду с этим он должен выяснить, как разные товары в наборе конкурентных товаров оцениваются покупателями по выбранным атрибутам. </w:t>
      </w:r>
      <w:r w:rsidR="006B77F5" w:rsidRPr="005B2639">
        <w:rPr>
          <w:rFonts w:ascii="Times New Roman" w:eastAsia="Times New Roman" w:hAnsi="Times New Roman" w:cs="Times New Roman"/>
          <w:sz w:val="28"/>
          <w:szCs w:val="28"/>
        </w:rPr>
        <w:t xml:space="preserve">[3] </w:t>
      </w:r>
      <w:r w:rsidRPr="005B2639">
        <w:rPr>
          <w:rFonts w:ascii="Times New Roman" w:eastAsia="Times New Roman" w:hAnsi="Times New Roman" w:cs="Times New Roman"/>
          <w:sz w:val="28"/>
          <w:szCs w:val="28"/>
        </w:rPr>
        <w:t>Обычно эти знания о рынке собираются прежде всего посредством качественного исследования, например интервью в фокус</w:t>
      </w:r>
      <w:r w:rsidR="00B04C63">
        <w:rPr>
          <w:rFonts w:ascii="Times New Roman" w:eastAsia="Times New Roman" w:hAnsi="Times New Roman" w:cs="Times New Roman"/>
          <w:sz w:val="28"/>
          <w:szCs w:val="28"/>
        </w:rPr>
        <w:t xml:space="preserve"> ˗ </w:t>
      </w:r>
      <w:r w:rsidRPr="005B2639">
        <w:rPr>
          <w:rFonts w:ascii="Times New Roman" w:eastAsia="Times New Roman" w:hAnsi="Times New Roman" w:cs="Times New Roman"/>
          <w:sz w:val="28"/>
          <w:szCs w:val="28"/>
        </w:rPr>
        <w:t>группах, проводимого с целью выявления определяющих атрибутов. После этого следует количественный анализ, например опрос потребителей относительно их восприятия с целью сбора информации о том, как конкурирующие продукты оцениваются по отдельным атрибутам.</w:t>
      </w:r>
    </w:p>
    <w:p w14:paraId="43CC3C49" w14:textId="77777777" w:rsidR="00A923F1" w:rsidRPr="005B2639" w:rsidRDefault="00A923F1" w:rsidP="00B7780F">
      <w:pPr>
        <w:tabs>
          <w:tab w:val="left" w:pos="567"/>
          <w:tab w:val="left" w:pos="851"/>
          <w:tab w:val="left" w:pos="1134"/>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 xml:space="preserve">5. Идентификация потребностей покупателей. </w:t>
      </w:r>
    </w:p>
    <w:p w14:paraId="0D318C66" w14:textId="209FE925"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 xml:space="preserve">На данном последовательном этапе необходимо определить наиболее предпочтительные для покупателей комбинации атрибутов. Существует несколько способов, с помощью которых аналитики могут определить предпочтения покупателей и включить их в анализ позиционирования. </w:t>
      </w:r>
      <w:r w:rsidRPr="005B2639">
        <w:rPr>
          <w:rFonts w:ascii="Times New Roman" w:eastAsia="Times New Roman" w:hAnsi="Times New Roman" w:cs="Times New Roman"/>
          <w:sz w:val="28"/>
          <w:szCs w:val="28"/>
        </w:rPr>
        <w:lastRenderedPageBreak/>
        <w:t xml:space="preserve">Например, респондентов, принимающих участие в опросе, могут попросить придумать идеальный товар или торговую марку внутри определенной товарной категории </w:t>
      </w:r>
      <w:r w:rsidR="00757A26">
        <w:rPr>
          <w:rFonts w:ascii="Times New Roman" w:eastAsia="Times New Roman" w:hAnsi="Times New Roman" w:cs="Times New Roman"/>
          <w:sz w:val="28"/>
          <w:szCs w:val="28"/>
        </w:rPr>
        <w:t>-</w:t>
      </w:r>
      <w:r w:rsidRPr="005B2639">
        <w:rPr>
          <w:rFonts w:ascii="Times New Roman" w:eastAsia="Times New Roman" w:hAnsi="Times New Roman" w:cs="Times New Roman"/>
          <w:sz w:val="28"/>
          <w:szCs w:val="28"/>
        </w:rPr>
        <w:t xml:space="preserve">гипотетическую торговую марку, обладающую идеальной комбинацией атрибутов (с точки зрения покупателя). После этого респондентов просят оценить свой идеальный товар и существующие товары по ряду атрибутов. Альтернативный подход </w:t>
      </w:r>
      <w:r w:rsidR="00757A26">
        <w:rPr>
          <w:rFonts w:ascii="Times New Roman" w:eastAsia="Times New Roman" w:hAnsi="Times New Roman" w:cs="Times New Roman"/>
          <w:sz w:val="28"/>
          <w:szCs w:val="28"/>
        </w:rPr>
        <w:t>-</w:t>
      </w:r>
      <w:r w:rsidRPr="005B2639">
        <w:rPr>
          <w:rFonts w:ascii="Times New Roman" w:eastAsia="Times New Roman" w:hAnsi="Times New Roman" w:cs="Times New Roman"/>
          <w:sz w:val="28"/>
          <w:szCs w:val="28"/>
        </w:rPr>
        <w:t>это попросить респондентов не только оценить степень схожести определенных пар существующих торговых марок, но также указать свой уровень предпочтения в отношении каждой пары. В любом случае аналитик, используя соответствующие статистические методы, может расположить идеальные точки респондентов в отношении позиций различных существующих торговых марок на карте товарного пространства. [14]</w:t>
      </w:r>
    </w:p>
    <w:p w14:paraId="40E3CA4B" w14:textId="77777777"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 xml:space="preserve">6. Оценка взаимосвязи возможных позиций нуждам потребителей и привлекательности сегмента с выделением выгод, которые ищут потребители. </w:t>
      </w:r>
    </w:p>
    <w:p w14:paraId="7DD483A6" w14:textId="77777777"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Именно на этом этапе следует одновременно определить привлекательные рыночные сегменты с учетом воспринимаемости позиции различных торговых марок. Данный этап не только завершает аналитическую часть процесса позиционирования и формулирует решение о позиционировании товара, но также помогает выявить места в товарном пространстве, где можно разместить дополнительные новые товары, чтобы удовлетворить потребности покупателей, плохо удовлетворяемые текущими конкурентам.</w:t>
      </w:r>
    </w:p>
    <w:p w14:paraId="5CCB606D" w14:textId="5B516394"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 xml:space="preserve">7. Собрать все воедино. </w:t>
      </w:r>
      <w:r w:rsidR="00E51830" w:rsidRPr="005B2639">
        <w:rPr>
          <w:rFonts w:ascii="Times New Roman" w:eastAsia="Times New Roman" w:hAnsi="Times New Roman" w:cs="Times New Roman"/>
          <w:sz w:val="28"/>
          <w:szCs w:val="28"/>
        </w:rPr>
        <w:t xml:space="preserve"> </w:t>
      </w:r>
    </w:p>
    <w:p w14:paraId="013F2FCF" w14:textId="77777777"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В итоге необходимо объединить всю информацию. Для этого используются карты восприятия торговых марок и карту позиционирования.</w:t>
      </w:r>
    </w:p>
    <w:p w14:paraId="7019D57D" w14:textId="03DC5FF3" w:rsidR="00A923F1" w:rsidRPr="005B2639" w:rsidRDefault="00A923F1" w:rsidP="00B7780F">
      <w:pPr>
        <w:tabs>
          <w:tab w:val="left" w:pos="567"/>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 xml:space="preserve">Карта позиционирования или точнее карта восприятия (с англ. </w:t>
      </w:r>
      <w:proofErr w:type="spellStart"/>
      <w:r w:rsidRPr="005B2639">
        <w:rPr>
          <w:rFonts w:ascii="Times New Roman" w:hAnsi="Times New Roman" w:cs="Times New Roman"/>
          <w:sz w:val="28"/>
          <w:szCs w:val="28"/>
          <w:shd w:val="clear" w:color="auto" w:fill="FFFFFF"/>
        </w:rPr>
        <w:t>perceptual</w:t>
      </w:r>
      <w:proofErr w:type="spellEnd"/>
      <w:r w:rsidRPr="005B2639">
        <w:rPr>
          <w:rFonts w:ascii="Times New Roman" w:hAnsi="Times New Roman" w:cs="Times New Roman"/>
          <w:sz w:val="28"/>
          <w:szCs w:val="28"/>
          <w:shd w:val="clear" w:color="auto" w:fill="FFFFFF"/>
        </w:rPr>
        <w:t xml:space="preserve"> </w:t>
      </w:r>
      <w:proofErr w:type="spellStart"/>
      <w:r w:rsidRPr="005B2639">
        <w:rPr>
          <w:rFonts w:ascii="Times New Roman" w:hAnsi="Times New Roman" w:cs="Times New Roman"/>
          <w:sz w:val="28"/>
          <w:szCs w:val="28"/>
          <w:shd w:val="clear" w:color="auto" w:fill="FFFFFF"/>
        </w:rPr>
        <w:t>map</w:t>
      </w:r>
      <w:proofErr w:type="spellEnd"/>
      <w:r w:rsidRPr="005B2639">
        <w:rPr>
          <w:rFonts w:ascii="Times New Roman" w:hAnsi="Times New Roman" w:cs="Times New Roman"/>
          <w:sz w:val="28"/>
          <w:szCs w:val="28"/>
          <w:shd w:val="clear" w:color="auto" w:fill="FFFFFF"/>
        </w:rPr>
        <w:t xml:space="preserve">) удобный способ визуализации понимания целевой аудиторией ключевых атрибутов товаров рынка. В маркетинге карта позиционирования используется для того, чтобы наглядно показать, как именно среднестатистический потребитель воспринимает позиционирование конкурирующих продуктов. А также для того, чтобы, зная фактическое положение дел, сформулировать </w:t>
      </w:r>
      <w:r w:rsidRPr="005B2639">
        <w:rPr>
          <w:rFonts w:ascii="Times New Roman" w:hAnsi="Times New Roman" w:cs="Times New Roman"/>
          <w:sz w:val="28"/>
          <w:szCs w:val="28"/>
          <w:shd w:val="clear" w:color="auto" w:fill="FFFFFF"/>
        </w:rPr>
        <w:lastRenderedPageBreak/>
        <w:t>правильный вектор развития позиционирования и составить план действий по достижению целевого позиционирования товара.</w:t>
      </w:r>
      <w:r w:rsidR="006B77F5" w:rsidRPr="005B2639">
        <w:rPr>
          <w:rFonts w:ascii="Times New Roman" w:hAnsi="Times New Roman" w:cs="Times New Roman"/>
          <w:sz w:val="28"/>
          <w:szCs w:val="28"/>
          <w:shd w:val="clear" w:color="auto" w:fill="FFFFFF"/>
        </w:rPr>
        <w:t xml:space="preserve"> [</w:t>
      </w:r>
      <w:r w:rsidR="0039748D" w:rsidRPr="005B2639">
        <w:rPr>
          <w:rFonts w:ascii="Times New Roman" w:hAnsi="Times New Roman" w:cs="Times New Roman"/>
          <w:sz w:val="28"/>
          <w:szCs w:val="28"/>
          <w:shd w:val="clear" w:color="auto" w:fill="FFFFFF"/>
        </w:rPr>
        <w:t>13</w:t>
      </w:r>
      <w:r w:rsidR="006B77F5" w:rsidRPr="005B2639">
        <w:rPr>
          <w:rFonts w:ascii="Times New Roman" w:hAnsi="Times New Roman" w:cs="Times New Roman"/>
          <w:sz w:val="28"/>
          <w:szCs w:val="28"/>
          <w:shd w:val="clear" w:color="auto" w:fill="FFFFFF"/>
        </w:rPr>
        <w:t>]</w:t>
      </w:r>
    </w:p>
    <w:p w14:paraId="2A200C95" w14:textId="77777777"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8. На заключительном этапе необходимо составить отчет о позиционировании или конструктивное предложение для руководства, разрабатывающего маркетинговую стратегию. Окончательное решение о том, как позиционировать новую торговую марку или репозиционировать существующую, должно определяться как анализом целевых рынков, так и результатами анализа рыночного позиционирования. Отчет о позиционировании является кратким изложением, определяющим целевой рынок, для которого предназначен товар, и товарную категорию, в которой он конкурирует, а также формулирует уникальную выгоду от использования предлагаемого товара. В отчете в конструктивной форме представлено обоснование привлекательного целевого рынка с выделением определенного набора выгод позиционирования и возможного диапазона цен с учетом ценовой политики у главных конкурентов. Под выгодами понимаются практически измеримые результаты, которые потребитель получит вследствие использования данного товара по сравнению с остальными. Составление четких и кратких отчетов о позиционировании или ценностных предложений может играть важную роль в обеспечении успешной разработки и реализации маркетинговой стратегии. [17]</w:t>
      </w:r>
    </w:p>
    <w:p w14:paraId="2A8F6C00" w14:textId="1B84A929" w:rsidR="00A923F1" w:rsidRPr="005B2639" w:rsidRDefault="00A923F1" w:rsidP="00B7780F">
      <w:pPr>
        <w:pStyle w:val="a7"/>
        <w:tabs>
          <w:tab w:val="left" w:pos="851"/>
        </w:tabs>
        <w:spacing w:before="0" w:beforeAutospacing="0" w:after="240" w:afterAutospacing="0" w:line="360" w:lineRule="auto"/>
        <w:ind w:firstLine="567"/>
        <w:jc w:val="both"/>
        <w:rPr>
          <w:sz w:val="28"/>
          <w:szCs w:val="28"/>
        </w:rPr>
      </w:pPr>
      <w:r w:rsidRPr="005B2639">
        <w:rPr>
          <w:sz w:val="28"/>
          <w:szCs w:val="28"/>
        </w:rPr>
        <w:t xml:space="preserve"> Исследования по первому этапу, а именно сбор значимых критериев потребителей относительно товарной группы и оценка их важности и </w:t>
      </w:r>
      <w:r w:rsidRPr="005B2639">
        <w:rPr>
          <w:sz w:val="28"/>
          <w:szCs w:val="28"/>
          <w:shd w:val="clear" w:color="auto" w:fill="FFFFFF"/>
        </w:rPr>
        <w:t xml:space="preserve">определение позиций </w:t>
      </w:r>
      <w:r w:rsidRPr="005B2639">
        <w:rPr>
          <w:sz w:val="28"/>
          <w:szCs w:val="28"/>
        </w:rPr>
        <w:t>брендов</w:t>
      </w:r>
      <w:r w:rsidR="00B04C63">
        <w:rPr>
          <w:sz w:val="28"/>
          <w:szCs w:val="28"/>
        </w:rPr>
        <w:t xml:space="preserve"> ˗ </w:t>
      </w:r>
      <w:r w:rsidRPr="005B2639">
        <w:rPr>
          <w:sz w:val="28"/>
          <w:szCs w:val="28"/>
        </w:rPr>
        <w:t xml:space="preserve">конкурентов </w:t>
      </w:r>
      <w:r w:rsidRPr="005B2639">
        <w:rPr>
          <w:sz w:val="28"/>
          <w:szCs w:val="28"/>
          <w:shd w:val="clear" w:color="auto" w:fill="FFFFFF"/>
        </w:rPr>
        <w:t>по важнейшим атрибутам</w:t>
      </w:r>
      <w:r w:rsidRPr="005B2639">
        <w:rPr>
          <w:sz w:val="28"/>
          <w:szCs w:val="28"/>
        </w:rPr>
        <w:t xml:space="preserve"> относятся к качественным, можно провести с помощью глубинного интервью по методике </w:t>
      </w:r>
      <w:proofErr w:type="spellStart"/>
      <w:r w:rsidRPr="005B2639">
        <w:rPr>
          <w:sz w:val="28"/>
          <w:szCs w:val="28"/>
        </w:rPr>
        <w:t>Фишбейна</w:t>
      </w:r>
      <w:proofErr w:type="spellEnd"/>
      <w:r w:rsidRPr="005B2639">
        <w:rPr>
          <w:sz w:val="28"/>
          <w:szCs w:val="28"/>
        </w:rPr>
        <w:t>, на основании модели следующего вида:</w:t>
      </w:r>
    </w:p>
    <w:tbl>
      <w:tblPr>
        <w:tblW w:w="9345" w:type="dxa"/>
        <w:tblLook w:val="04A0" w:firstRow="1" w:lastRow="0" w:firstColumn="1" w:lastColumn="0" w:noHBand="0" w:noVBand="1"/>
      </w:tblPr>
      <w:tblGrid>
        <w:gridCol w:w="8802"/>
        <w:gridCol w:w="543"/>
      </w:tblGrid>
      <w:tr w:rsidR="00A923F1" w:rsidRPr="005B2639" w14:paraId="7EEF5C55" w14:textId="77777777" w:rsidTr="00A923F1">
        <w:tc>
          <w:tcPr>
            <w:tcW w:w="8802" w:type="dxa"/>
            <w:hideMark/>
          </w:tcPr>
          <w:p w14:paraId="5B2EF47F" w14:textId="77777777" w:rsidR="00A923F1" w:rsidRPr="005B2639" w:rsidRDefault="00A923F1" w:rsidP="00B7780F">
            <w:pPr>
              <w:pStyle w:val="a7"/>
              <w:tabs>
                <w:tab w:val="left" w:pos="851"/>
              </w:tabs>
              <w:spacing w:before="0" w:beforeAutospacing="0" w:after="0" w:afterAutospacing="0" w:line="360" w:lineRule="auto"/>
              <w:ind w:firstLine="567"/>
              <w:jc w:val="both"/>
              <w:rPr>
                <w:sz w:val="28"/>
                <w:szCs w:val="28"/>
                <w:lang w:eastAsia="en-US"/>
              </w:rPr>
            </w:pPr>
            <m:oMathPara>
              <m:oMath>
                <m:r>
                  <m:rPr>
                    <m:sty m:val="p"/>
                  </m:rPr>
                  <w:rPr>
                    <w:rFonts w:ascii="Cambria Math" w:hAnsi="Cambria Math"/>
                    <w:sz w:val="28"/>
                    <w:lang w:eastAsia="en-US"/>
                  </w:rPr>
                  <m:t>Пп=</m:t>
                </m:r>
                <m:nary>
                  <m:naryPr>
                    <m:chr m:val="∑"/>
                    <m:limLoc m:val="undOvr"/>
                    <m:ctrlPr>
                      <w:rPr>
                        <w:rFonts w:ascii="Cambria Math" w:hAnsi="Cambria Math"/>
                        <w:sz w:val="28"/>
                        <w:szCs w:val="28"/>
                        <w:lang w:eastAsia="en-US"/>
                      </w:rPr>
                    </m:ctrlPr>
                  </m:naryPr>
                  <m:sub>
                    <m:r>
                      <m:rPr>
                        <m:sty m:val="p"/>
                      </m:rPr>
                      <w:rPr>
                        <w:rFonts w:ascii="Cambria Math" w:hAnsi="Cambria Math"/>
                        <w:sz w:val="28"/>
                        <w:lang w:eastAsia="en-US"/>
                      </w:rPr>
                      <m:t>i=1</m:t>
                    </m:r>
                  </m:sub>
                  <m:sup>
                    <m:r>
                      <m:rPr>
                        <m:sty m:val="p"/>
                      </m:rPr>
                      <w:rPr>
                        <w:rFonts w:ascii="Cambria Math" w:hAnsi="Cambria Math"/>
                        <w:sz w:val="28"/>
                        <w:lang w:val="en-US" w:eastAsia="en-US"/>
                      </w:rPr>
                      <m:t>n</m:t>
                    </m:r>
                  </m:sup>
                  <m:e>
                    <m:sSub>
                      <m:sSubPr>
                        <m:ctrlPr>
                          <w:rPr>
                            <w:rFonts w:ascii="Cambria Math" w:hAnsi="Cambria Math"/>
                            <w:sz w:val="28"/>
                            <w:szCs w:val="28"/>
                            <w:lang w:eastAsia="en-US"/>
                          </w:rPr>
                        </m:ctrlPr>
                      </m:sSubPr>
                      <m:e>
                        <m:r>
                          <m:rPr>
                            <m:sty m:val="p"/>
                          </m:rPr>
                          <w:rPr>
                            <w:rFonts w:ascii="Cambria Math" w:hAnsi="Cambria Math"/>
                            <w:sz w:val="28"/>
                            <w:lang w:eastAsia="en-US"/>
                          </w:rPr>
                          <m:t>b</m:t>
                        </m:r>
                      </m:e>
                      <m:sub>
                        <m:r>
                          <m:rPr>
                            <m:sty m:val="p"/>
                          </m:rPr>
                          <w:rPr>
                            <w:rFonts w:ascii="Cambria Math" w:hAnsi="Cambria Math"/>
                            <w:sz w:val="28"/>
                            <w:lang w:eastAsia="en-US"/>
                          </w:rPr>
                          <m:t>i</m:t>
                        </m:r>
                      </m:sub>
                    </m:sSub>
                    <m:sSub>
                      <m:sSubPr>
                        <m:ctrlPr>
                          <w:rPr>
                            <w:rFonts w:ascii="Cambria Math" w:hAnsi="Cambria Math"/>
                            <w:sz w:val="28"/>
                            <w:szCs w:val="28"/>
                            <w:lang w:eastAsia="en-US"/>
                          </w:rPr>
                        </m:ctrlPr>
                      </m:sSubPr>
                      <m:e>
                        <m:r>
                          <m:rPr>
                            <m:sty m:val="p"/>
                          </m:rPr>
                          <w:rPr>
                            <w:rFonts w:ascii="Cambria Math" w:hAnsi="Cambria Math"/>
                            <w:sz w:val="28"/>
                            <w:lang w:eastAsia="en-US"/>
                          </w:rPr>
                          <m:t>l</m:t>
                        </m:r>
                      </m:e>
                      <m:sub>
                        <m:r>
                          <m:rPr>
                            <m:sty m:val="p"/>
                          </m:rPr>
                          <w:rPr>
                            <w:rFonts w:ascii="Cambria Math" w:hAnsi="Cambria Math"/>
                            <w:sz w:val="28"/>
                            <w:lang w:eastAsia="en-US"/>
                          </w:rPr>
                          <m:t>i</m:t>
                        </m:r>
                      </m:sub>
                    </m:sSub>
                  </m:e>
                </m:nary>
              </m:oMath>
            </m:oMathPara>
          </w:p>
        </w:tc>
        <w:tc>
          <w:tcPr>
            <w:tcW w:w="543" w:type="dxa"/>
            <w:vAlign w:val="center"/>
            <w:hideMark/>
          </w:tcPr>
          <w:p w14:paraId="33668454" w14:textId="77777777" w:rsidR="00A923F1" w:rsidRPr="005B2639" w:rsidRDefault="00A923F1" w:rsidP="00B7780F">
            <w:pPr>
              <w:pStyle w:val="a7"/>
              <w:tabs>
                <w:tab w:val="left" w:pos="851"/>
              </w:tabs>
              <w:spacing w:before="0" w:beforeAutospacing="0" w:after="0" w:afterAutospacing="0" w:line="360" w:lineRule="auto"/>
              <w:ind w:firstLine="567"/>
              <w:jc w:val="both"/>
              <w:rPr>
                <w:sz w:val="28"/>
                <w:szCs w:val="28"/>
                <w:lang w:eastAsia="en-US"/>
              </w:rPr>
            </w:pPr>
          </w:p>
        </w:tc>
      </w:tr>
    </w:tbl>
    <w:p w14:paraId="3FB63692" w14:textId="4C352B58" w:rsidR="00A923F1"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 xml:space="preserve">где </w:t>
      </w:r>
      <w:proofErr w:type="spellStart"/>
      <w:r w:rsidRPr="005B2639">
        <w:rPr>
          <w:rFonts w:ascii="Times New Roman" w:hAnsi="Times New Roman" w:cs="Times New Roman"/>
          <w:sz w:val="28"/>
          <w:szCs w:val="28"/>
          <w:shd w:val="clear" w:color="auto" w:fill="FFFFFF"/>
        </w:rPr>
        <w:t>Пп</w:t>
      </w:r>
      <w:proofErr w:type="spellEnd"/>
      <w:r w:rsidRPr="005B2639">
        <w:rPr>
          <w:rFonts w:ascii="Times New Roman" w:hAnsi="Times New Roman" w:cs="Times New Roman"/>
          <w:sz w:val="28"/>
          <w:szCs w:val="28"/>
          <w:shd w:val="clear" w:color="auto" w:fill="FFFFFF"/>
        </w:rPr>
        <w:t xml:space="preserve"> </w:t>
      </w:r>
      <w:r w:rsidR="00B04C63">
        <w:rPr>
          <w:rFonts w:ascii="Times New Roman" w:hAnsi="Times New Roman" w:cs="Times New Roman"/>
          <w:sz w:val="28"/>
          <w:szCs w:val="28"/>
          <w:shd w:val="clear" w:color="auto" w:fill="FFFFFF"/>
        </w:rPr>
        <w:t xml:space="preserve">˗ </w:t>
      </w:r>
      <w:r w:rsidRPr="005B2639">
        <w:rPr>
          <w:rFonts w:ascii="Times New Roman" w:hAnsi="Times New Roman" w:cs="Times New Roman"/>
          <w:sz w:val="28"/>
          <w:szCs w:val="28"/>
          <w:shd w:val="clear" w:color="auto" w:fill="FFFFFF"/>
        </w:rPr>
        <w:t>это величина потребительского предпочтения марки/бренда данного товара/услуги;</w:t>
      </w:r>
    </w:p>
    <w:p w14:paraId="4C584519" w14:textId="2ECCACDB" w:rsidR="00A923F1"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 xml:space="preserve"> </w:t>
      </w:r>
      <w:proofErr w:type="spellStart"/>
      <w:r w:rsidRPr="005B2639">
        <w:rPr>
          <w:rFonts w:ascii="Times New Roman" w:hAnsi="Times New Roman" w:cs="Times New Roman"/>
          <w:sz w:val="28"/>
          <w:szCs w:val="28"/>
          <w:shd w:val="clear" w:color="auto" w:fill="FFFFFF"/>
        </w:rPr>
        <w:t>bi</w:t>
      </w:r>
      <w:proofErr w:type="spellEnd"/>
      <w:r w:rsidRPr="005B2639">
        <w:rPr>
          <w:rFonts w:ascii="Times New Roman" w:hAnsi="Times New Roman" w:cs="Times New Roman"/>
          <w:sz w:val="28"/>
          <w:szCs w:val="28"/>
          <w:shd w:val="clear" w:color="auto" w:fill="FFFFFF"/>
        </w:rPr>
        <w:t xml:space="preserve"> </w:t>
      </w:r>
      <w:r w:rsidR="00B04C63">
        <w:rPr>
          <w:rFonts w:ascii="Times New Roman" w:hAnsi="Times New Roman" w:cs="Times New Roman"/>
          <w:sz w:val="28"/>
          <w:szCs w:val="28"/>
          <w:shd w:val="clear" w:color="auto" w:fill="FFFFFF"/>
        </w:rPr>
        <w:t xml:space="preserve">˗ </w:t>
      </w:r>
      <w:r w:rsidRPr="005B2639">
        <w:rPr>
          <w:rFonts w:ascii="Times New Roman" w:hAnsi="Times New Roman" w:cs="Times New Roman"/>
          <w:sz w:val="28"/>
          <w:szCs w:val="28"/>
          <w:shd w:val="clear" w:color="auto" w:fill="FFFFFF"/>
        </w:rPr>
        <w:t xml:space="preserve">оценка важности критерия выбора товара (услуги) i для потребителя; </w:t>
      </w:r>
    </w:p>
    <w:p w14:paraId="715FA38D" w14:textId="7D1017E2" w:rsidR="00A923F1"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lastRenderedPageBreak/>
        <w:t xml:space="preserve">li </w:t>
      </w:r>
      <w:r w:rsidR="00B04C63">
        <w:rPr>
          <w:rFonts w:ascii="Times New Roman" w:hAnsi="Times New Roman" w:cs="Times New Roman"/>
          <w:sz w:val="28"/>
          <w:szCs w:val="28"/>
          <w:shd w:val="clear" w:color="auto" w:fill="FFFFFF"/>
        </w:rPr>
        <w:t xml:space="preserve">˗ </w:t>
      </w:r>
      <w:r w:rsidRPr="005B2639">
        <w:rPr>
          <w:rFonts w:ascii="Times New Roman" w:hAnsi="Times New Roman" w:cs="Times New Roman"/>
          <w:sz w:val="28"/>
          <w:szCs w:val="28"/>
          <w:shd w:val="clear" w:color="auto" w:fill="FFFFFF"/>
        </w:rPr>
        <w:t>мнение о торговой марке (бренде) по критерию i;</w:t>
      </w:r>
    </w:p>
    <w:p w14:paraId="7D123F65" w14:textId="6D71407F" w:rsidR="00A923F1"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 xml:space="preserve"> n </w:t>
      </w:r>
      <w:r w:rsidR="00B04C63">
        <w:rPr>
          <w:rFonts w:ascii="Times New Roman" w:hAnsi="Times New Roman" w:cs="Times New Roman"/>
          <w:sz w:val="28"/>
          <w:szCs w:val="28"/>
          <w:shd w:val="clear" w:color="auto" w:fill="FFFFFF"/>
        </w:rPr>
        <w:t xml:space="preserve">˗ </w:t>
      </w:r>
      <w:r w:rsidRPr="005B2639">
        <w:rPr>
          <w:rFonts w:ascii="Times New Roman" w:hAnsi="Times New Roman" w:cs="Times New Roman"/>
          <w:sz w:val="28"/>
          <w:szCs w:val="28"/>
          <w:shd w:val="clear" w:color="auto" w:fill="FFFFFF"/>
        </w:rPr>
        <w:t xml:space="preserve">число критериев i. </w:t>
      </w:r>
    </w:p>
    <w:p w14:paraId="40170A8A" w14:textId="77777777" w:rsidR="00A923F1" w:rsidRPr="005B2639" w:rsidRDefault="00A923F1" w:rsidP="00B7780F">
      <w:pPr>
        <w:tabs>
          <w:tab w:val="left" w:pos="851"/>
        </w:tabs>
        <w:spacing w:after="0" w:line="360" w:lineRule="auto"/>
        <w:ind w:firstLine="567"/>
        <w:contextualSpacing/>
        <w:jc w:val="both"/>
        <w:rPr>
          <w:rFonts w:ascii="Times New Roman" w:hAnsi="Times New Roman" w:cs="Times New Roman"/>
        </w:rPr>
      </w:pPr>
      <w:r w:rsidRPr="005B2639">
        <w:rPr>
          <w:rFonts w:ascii="Times New Roman" w:hAnsi="Times New Roman" w:cs="Times New Roman"/>
          <w:sz w:val="28"/>
          <w:szCs w:val="28"/>
          <w:shd w:val="clear" w:color="auto" w:fill="FFFFFF"/>
        </w:rPr>
        <w:t>Значения li определяются по однополярной пятибалльной или семибалльной шкале</w:t>
      </w:r>
      <w:r w:rsidRPr="005B2639">
        <w:rPr>
          <w:rFonts w:ascii="Times New Roman" w:hAnsi="Times New Roman" w:cs="Times New Roman"/>
        </w:rPr>
        <w:t xml:space="preserve">. </w:t>
      </w:r>
    </w:p>
    <w:p w14:paraId="4EFC2BEB" w14:textId="77777777" w:rsidR="00A923F1" w:rsidRPr="005B2639" w:rsidRDefault="00A923F1" w:rsidP="00B7780F">
      <w:pPr>
        <w:tabs>
          <w:tab w:val="left" w:pos="851"/>
        </w:tabs>
        <w:spacing w:after="0" w:line="360" w:lineRule="auto"/>
        <w:ind w:firstLine="567"/>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 xml:space="preserve">Алгоритм проведение глубинного интервью по методике </w:t>
      </w:r>
      <w:proofErr w:type="spellStart"/>
      <w:r w:rsidRPr="005B2639">
        <w:rPr>
          <w:rFonts w:ascii="Times New Roman" w:hAnsi="Times New Roman" w:cs="Times New Roman"/>
          <w:sz w:val="28"/>
          <w:szCs w:val="28"/>
          <w:shd w:val="clear" w:color="auto" w:fill="FFFFFF"/>
        </w:rPr>
        <w:t>Фишбейна</w:t>
      </w:r>
      <w:proofErr w:type="spellEnd"/>
      <w:r w:rsidRPr="005B2639">
        <w:rPr>
          <w:rFonts w:ascii="Times New Roman" w:hAnsi="Times New Roman" w:cs="Times New Roman"/>
          <w:sz w:val="28"/>
          <w:szCs w:val="28"/>
          <w:shd w:val="clear" w:color="auto" w:fill="FFFFFF"/>
        </w:rPr>
        <w:t xml:space="preserve"> следующий:</w:t>
      </w:r>
    </w:p>
    <w:p w14:paraId="3B2DC3C4" w14:textId="77777777" w:rsidR="00A923F1" w:rsidRPr="005B2639" w:rsidRDefault="00A923F1" w:rsidP="00B7780F">
      <w:pPr>
        <w:pStyle w:val="a7"/>
        <w:numPr>
          <w:ilvl w:val="0"/>
          <w:numId w:val="9"/>
        </w:numPr>
        <w:tabs>
          <w:tab w:val="left" w:pos="851"/>
        </w:tabs>
        <w:spacing w:before="0" w:beforeAutospacing="0" w:after="0" w:afterAutospacing="0" w:line="360" w:lineRule="auto"/>
        <w:ind w:left="0" w:firstLine="567"/>
        <w:jc w:val="both"/>
        <w:rPr>
          <w:sz w:val="28"/>
          <w:szCs w:val="28"/>
        </w:rPr>
      </w:pPr>
      <w:r w:rsidRPr="005B2639">
        <w:rPr>
          <w:sz w:val="28"/>
          <w:szCs w:val="28"/>
        </w:rPr>
        <w:t xml:space="preserve">респондентам предлагается провести описание как можно большего числа критериев, которые определяют выбор в конкретной товарной группе. Описанные критерии должны быть четкими, но сохранить формулировку потребителя. </w:t>
      </w:r>
    </w:p>
    <w:p w14:paraId="65BC1788" w14:textId="681FD3B3" w:rsidR="00A923F1" w:rsidRPr="005B2639" w:rsidRDefault="00A923F1" w:rsidP="00B7780F">
      <w:pPr>
        <w:pStyle w:val="a7"/>
        <w:numPr>
          <w:ilvl w:val="0"/>
          <w:numId w:val="9"/>
        </w:numPr>
        <w:tabs>
          <w:tab w:val="left" w:pos="851"/>
        </w:tabs>
        <w:spacing w:before="0" w:beforeAutospacing="0" w:after="0" w:afterAutospacing="0" w:line="360" w:lineRule="auto"/>
        <w:ind w:left="0" w:firstLine="567"/>
        <w:jc w:val="both"/>
        <w:rPr>
          <w:sz w:val="28"/>
          <w:szCs w:val="28"/>
        </w:rPr>
      </w:pPr>
      <w:r w:rsidRPr="005B2639">
        <w:rPr>
          <w:sz w:val="28"/>
          <w:szCs w:val="28"/>
        </w:rPr>
        <w:t>выбрать среди всей совокупности 6</w:t>
      </w:r>
      <w:r w:rsidR="00B04C63">
        <w:rPr>
          <w:sz w:val="28"/>
          <w:szCs w:val="28"/>
        </w:rPr>
        <w:t xml:space="preserve"> ˗ </w:t>
      </w:r>
      <w:r w:rsidRPr="005B2639">
        <w:rPr>
          <w:sz w:val="28"/>
          <w:szCs w:val="28"/>
        </w:rPr>
        <w:t>8 наиболее повторяющихся критериев среди ответов респондентов;</w:t>
      </w:r>
    </w:p>
    <w:p w14:paraId="7BDFBABB" w14:textId="7CA5B690" w:rsidR="00A923F1" w:rsidRPr="005B2639" w:rsidRDefault="00A923F1" w:rsidP="00B7780F">
      <w:pPr>
        <w:pStyle w:val="a7"/>
        <w:numPr>
          <w:ilvl w:val="0"/>
          <w:numId w:val="9"/>
        </w:numPr>
        <w:tabs>
          <w:tab w:val="left" w:pos="851"/>
        </w:tabs>
        <w:spacing w:before="0" w:beforeAutospacing="0" w:after="0" w:afterAutospacing="0" w:line="360" w:lineRule="auto"/>
        <w:ind w:left="0" w:firstLine="567"/>
        <w:jc w:val="both"/>
        <w:rPr>
          <w:sz w:val="28"/>
          <w:szCs w:val="28"/>
        </w:rPr>
      </w:pPr>
      <w:r w:rsidRPr="005B2639">
        <w:rPr>
          <w:sz w:val="28"/>
          <w:szCs w:val="28"/>
        </w:rPr>
        <w:t xml:space="preserve">провести оценку значимости среди выбранных критериев для респондентов, а именно: попросить указать уровень значимости каждого критерия используя шкалу обратного ранжирования, где самое большое число </w:t>
      </w:r>
      <w:r w:rsidR="00B04C63">
        <w:rPr>
          <w:sz w:val="28"/>
          <w:szCs w:val="28"/>
        </w:rPr>
        <w:t xml:space="preserve">˗ </w:t>
      </w:r>
      <w:r w:rsidRPr="005B2639">
        <w:rPr>
          <w:sz w:val="28"/>
          <w:szCs w:val="28"/>
        </w:rPr>
        <w:t xml:space="preserve">это самый значимый критерий, а самое наименьшее </w:t>
      </w:r>
      <w:r w:rsidR="00B04C63">
        <w:rPr>
          <w:sz w:val="28"/>
          <w:szCs w:val="28"/>
        </w:rPr>
        <w:t xml:space="preserve">˗ </w:t>
      </w:r>
      <w:r w:rsidRPr="005B2639">
        <w:rPr>
          <w:sz w:val="28"/>
          <w:szCs w:val="28"/>
        </w:rPr>
        <w:t xml:space="preserve">маловажные критерии из всех приведённых. Результатом обработки данных сведений является информация, </w:t>
      </w:r>
      <w:proofErr w:type="spellStart"/>
      <w:r w:rsidRPr="005B2639">
        <w:rPr>
          <w:sz w:val="28"/>
          <w:szCs w:val="28"/>
        </w:rPr>
        <w:t>касаемая</w:t>
      </w:r>
      <w:proofErr w:type="spellEnd"/>
      <w:r w:rsidRPr="005B2639">
        <w:rPr>
          <w:sz w:val="28"/>
          <w:szCs w:val="28"/>
        </w:rPr>
        <w:t xml:space="preserve"> различий в значимости атрибутов для различных групп потребителей, а следовательно основания для выделения различных сегментов. </w:t>
      </w:r>
    </w:p>
    <w:p w14:paraId="510BA193" w14:textId="17E0C37A" w:rsidR="00A923F1" w:rsidRPr="005B2639" w:rsidRDefault="00A923F1" w:rsidP="00B7780F">
      <w:pPr>
        <w:pStyle w:val="a7"/>
        <w:numPr>
          <w:ilvl w:val="0"/>
          <w:numId w:val="9"/>
        </w:numPr>
        <w:tabs>
          <w:tab w:val="left" w:pos="851"/>
        </w:tabs>
        <w:spacing w:before="0" w:beforeAutospacing="0" w:after="0" w:afterAutospacing="0" w:line="360" w:lineRule="auto"/>
        <w:ind w:left="0" w:firstLine="567"/>
        <w:jc w:val="both"/>
        <w:rPr>
          <w:sz w:val="28"/>
          <w:szCs w:val="28"/>
        </w:rPr>
      </w:pPr>
      <w:r w:rsidRPr="005B2639">
        <w:rPr>
          <w:sz w:val="28"/>
          <w:szCs w:val="28"/>
        </w:rPr>
        <w:t>проводится определение респондентами позиций брендов</w:t>
      </w:r>
      <w:r w:rsidR="00B04C63">
        <w:rPr>
          <w:sz w:val="28"/>
          <w:szCs w:val="28"/>
        </w:rPr>
        <w:t xml:space="preserve"> ˗ </w:t>
      </w:r>
      <w:r w:rsidRPr="005B2639">
        <w:rPr>
          <w:sz w:val="28"/>
          <w:szCs w:val="28"/>
        </w:rPr>
        <w:t xml:space="preserve">конкурентов по важнейшим атрибутам </w:t>
      </w:r>
      <w:r w:rsidRPr="005B2639">
        <w:rPr>
          <w:sz w:val="28"/>
          <w:szCs w:val="28"/>
          <w:shd w:val="clear" w:color="auto" w:fill="FFFFFF"/>
        </w:rPr>
        <w:t xml:space="preserve">от 1 до 5 </w:t>
      </w:r>
      <w:r w:rsidRPr="005B2639">
        <w:rPr>
          <w:sz w:val="28"/>
          <w:szCs w:val="28"/>
          <w:shd w:val="clear" w:color="auto" w:fill="FFFFFF"/>
          <w:lang w:val="en-US"/>
        </w:rPr>
        <w:t>li</w:t>
      </w:r>
      <w:r w:rsidRPr="005B2639">
        <w:rPr>
          <w:sz w:val="28"/>
          <w:szCs w:val="28"/>
          <w:shd w:val="clear" w:color="auto" w:fill="FFFFFF"/>
        </w:rPr>
        <w:t xml:space="preserve"> и рассчитывается среднее значение;</w:t>
      </w:r>
    </w:p>
    <w:p w14:paraId="4642782B" w14:textId="3ADF70A1" w:rsidR="00A923F1" w:rsidRPr="005B2639" w:rsidRDefault="00A923F1" w:rsidP="00B7780F">
      <w:pPr>
        <w:pStyle w:val="a7"/>
        <w:numPr>
          <w:ilvl w:val="0"/>
          <w:numId w:val="9"/>
        </w:numPr>
        <w:tabs>
          <w:tab w:val="left" w:pos="851"/>
        </w:tabs>
        <w:spacing w:before="0" w:beforeAutospacing="0" w:after="0" w:afterAutospacing="0" w:line="360" w:lineRule="auto"/>
        <w:ind w:left="0" w:firstLine="567"/>
        <w:jc w:val="both"/>
        <w:rPr>
          <w:sz w:val="28"/>
          <w:szCs w:val="28"/>
        </w:rPr>
      </w:pPr>
      <w:r w:rsidRPr="005B2639">
        <w:rPr>
          <w:sz w:val="28"/>
          <w:szCs w:val="28"/>
          <w:shd w:val="clear" w:color="auto" w:fill="FFFFFF"/>
        </w:rPr>
        <w:t>по формуле 1 потребительского предпочтения ра</w:t>
      </w:r>
      <w:r w:rsidR="00A477D0">
        <w:rPr>
          <w:sz w:val="28"/>
          <w:szCs w:val="28"/>
          <w:shd w:val="clear" w:color="auto" w:fill="FFFFFF"/>
        </w:rPr>
        <w:t>с</w:t>
      </w:r>
      <w:r w:rsidRPr="005B2639">
        <w:rPr>
          <w:sz w:val="28"/>
          <w:szCs w:val="28"/>
          <w:shd w:val="clear" w:color="auto" w:fill="FFFFFF"/>
        </w:rPr>
        <w:t>сч</w:t>
      </w:r>
      <w:r w:rsidR="0039748D" w:rsidRPr="005B2639">
        <w:rPr>
          <w:sz w:val="28"/>
          <w:szCs w:val="28"/>
          <w:shd w:val="clear" w:color="auto" w:fill="FFFFFF"/>
        </w:rPr>
        <w:t>и</w:t>
      </w:r>
      <w:r w:rsidR="00A477D0">
        <w:rPr>
          <w:sz w:val="28"/>
          <w:szCs w:val="28"/>
          <w:shd w:val="clear" w:color="auto" w:fill="FFFFFF"/>
        </w:rPr>
        <w:t>ты</w:t>
      </w:r>
      <w:r w:rsidRPr="005B2639">
        <w:rPr>
          <w:sz w:val="28"/>
          <w:szCs w:val="28"/>
          <w:shd w:val="clear" w:color="auto" w:fill="FFFFFF"/>
        </w:rPr>
        <w:t>вается суммарный средневзвешенный показатель по брендам</w:t>
      </w:r>
      <w:r w:rsidR="00B04C63">
        <w:rPr>
          <w:sz w:val="28"/>
          <w:szCs w:val="28"/>
          <w:shd w:val="clear" w:color="auto" w:fill="FFFFFF"/>
        </w:rPr>
        <w:t xml:space="preserve"> ˗ </w:t>
      </w:r>
      <w:r w:rsidRPr="005B2639">
        <w:rPr>
          <w:sz w:val="28"/>
          <w:szCs w:val="28"/>
          <w:shd w:val="clear" w:color="auto" w:fill="FFFFFF"/>
        </w:rPr>
        <w:t>конкурентам.</w:t>
      </w:r>
    </w:p>
    <w:p w14:paraId="7F08D572" w14:textId="0F512648" w:rsidR="00A923F1" w:rsidRPr="005B2639" w:rsidRDefault="00A923F1" w:rsidP="00B7780F">
      <w:pPr>
        <w:pStyle w:val="a7"/>
        <w:tabs>
          <w:tab w:val="left" w:pos="851"/>
        </w:tabs>
        <w:spacing w:before="0" w:beforeAutospacing="0" w:after="0" w:afterAutospacing="0" w:line="360" w:lineRule="auto"/>
        <w:ind w:firstLine="567"/>
        <w:jc w:val="both"/>
        <w:rPr>
          <w:sz w:val="28"/>
          <w:szCs w:val="28"/>
        </w:rPr>
      </w:pPr>
      <w:r w:rsidRPr="005B2639">
        <w:rPr>
          <w:sz w:val="28"/>
          <w:szCs w:val="28"/>
        </w:rPr>
        <w:t>Далее необходимо провести сравнение величин потребительских предпочтений, путем выявления сильных и слабых сторон. На основании сильных сторон можно строить стратегию позиционирования.</w:t>
      </w:r>
      <w:r w:rsidR="0039748D" w:rsidRPr="005B2639">
        <w:rPr>
          <w:sz w:val="28"/>
          <w:szCs w:val="28"/>
        </w:rPr>
        <w:t xml:space="preserve"> [19]</w:t>
      </w:r>
    </w:p>
    <w:p w14:paraId="1957E90C" w14:textId="50E764F0" w:rsidR="00A923F1" w:rsidRPr="005B2639" w:rsidRDefault="00A923F1" w:rsidP="00B7780F">
      <w:pPr>
        <w:pStyle w:val="a7"/>
        <w:tabs>
          <w:tab w:val="left" w:pos="851"/>
        </w:tabs>
        <w:spacing w:before="0" w:beforeAutospacing="0" w:after="0" w:afterAutospacing="0" w:line="360" w:lineRule="auto"/>
        <w:ind w:firstLine="567"/>
        <w:jc w:val="both"/>
      </w:pPr>
      <w:r w:rsidRPr="005B2639">
        <w:rPr>
          <w:sz w:val="28"/>
          <w:szCs w:val="28"/>
        </w:rPr>
        <w:t>Итогом этапа 1 является определение позиции исследуемого бренда на конкурентном рынке, перспективы</w:t>
      </w:r>
      <w:r w:rsidRPr="005B2639">
        <w:t>.</w:t>
      </w:r>
    </w:p>
    <w:p w14:paraId="5C9426DB" w14:textId="77777777"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i/>
          <w:iCs/>
          <w:sz w:val="28"/>
          <w:szCs w:val="28"/>
        </w:rPr>
      </w:pPr>
      <w:r w:rsidRPr="005B2639">
        <w:rPr>
          <w:rFonts w:ascii="Times New Roman" w:eastAsia="Times New Roman" w:hAnsi="Times New Roman" w:cs="Times New Roman"/>
          <w:i/>
          <w:iCs/>
          <w:sz w:val="28"/>
          <w:szCs w:val="28"/>
        </w:rPr>
        <w:t>Выбор желаемой позиции</w:t>
      </w:r>
    </w:p>
    <w:p w14:paraId="3AA393EC" w14:textId="77777777"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lastRenderedPageBreak/>
        <w:t>Когда позиции различных конкурентов и местоположение идеального для покупателей варианта были определены правильно, компания может установить, какое позиционирование желательн</w:t>
      </w:r>
      <w:r w:rsidRPr="005B2639">
        <w:rPr>
          <w:rFonts w:ascii="Times New Roman" w:eastAsia="Times New Roman" w:hAnsi="Times New Roman" w:cs="Times New Roman"/>
          <w:b/>
          <w:bCs/>
          <w:sz w:val="28"/>
          <w:szCs w:val="28"/>
        </w:rPr>
        <w:t>о</w:t>
      </w:r>
      <w:r w:rsidRPr="005B2639">
        <w:rPr>
          <w:rFonts w:ascii="Times New Roman" w:eastAsia="Times New Roman" w:hAnsi="Times New Roman" w:cs="Times New Roman"/>
          <w:sz w:val="28"/>
          <w:szCs w:val="28"/>
        </w:rPr>
        <w:t>. При этом принимается два ключевых решения:</w:t>
      </w:r>
    </w:p>
    <w:p w14:paraId="306EA1F2" w14:textId="77777777" w:rsidR="00A923F1" w:rsidRPr="005B2639" w:rsidRDefault="00A923F1" w:rsidP="00B7780F">
      <w:pPr>
        <w:tabs>
          <w:tab w:val="left" w:pos="851"/>
          <w:tab w:val="left" w:pos="1134"/>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1. Выбор целевого рынка (и, следовательно, круга вероятных конкурентов).</w:t>
      </w:r>
    </w:p>
    <w:p w14:paraId="1F479942" w14:textId="77777777" w:rsidR="00A923F1" w:rsidRPr="005B2639" w:rsidRDefault="00A923F1" w:rsidP="00B7780F">
      <w:pPr>
        <w:tabs>
          <w:tab w:val="left" w:pos="851"/>
          <w:tab w:val="left" w:pos="1134"/>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2. Определение конкурентных преимуществ или отличий от конкурентов.</w:t>
      </w:r>
    </w:p>
    <w:p w14:paraId="18CF3260" w14:textId="1763A31E"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Решения принимаются на основе привлекательности рыночных сегментов и сильных сторон компании в сфере обслуживания рыночного сегмента.</w:t>
      </w:r>
      <w:r w:rsidR="00DF268E" w:rsidRPr="005B2639">
        <w:rPr>
          <w:rFonts w:ascii="Times New Roman" w:eastAsia="Times New Roman" w:hAnsi="Times New Roman" w:cs="Times New Roman"/>
          <w:sz w:val="28"/>
          <w:szCs w:val="28"/>
        </w:rPr>
        <w:t xml:space="preserve"> [16]</w:t>
      </w:r>
    </w:p>
    <w:p w14:paraId="5FCC4598" w14:textId="3008D520"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Определенное число факторов влияет на привлекательность целевых рыночных сегментов. Рыночные факторы включают: оценку величины и возможности роста сегмента, уровень индустриального развития (стадия жизненного цикла товара), предсказуемость рынка, эластичность цен, цикличность и сезонность спроса, рыночную власть покупателей. Экономические и технологические факторы включают: барьеры входа и выхода, рыночную власть продавцов, уровень использования технологий, необходимые капиталовложения и возможный уровень прибыли. Конкурентные факторы включают: интенсивность конкуренции, характер конкуренции, опасность появления новых конкурентов, опасность конкуренции со стороны товаров</w:t>
      </w:r>
      <w:r w:rsidR="00B04C63">
        <w:rPr>
          <w:rFonts w:ascii="Times New Roman" w:eastAsia="Times New Roman" w:hAnsi="Times New Roman" w:cs="Times New Roman"/>
          <w:sz w:val="28"/>
          <w:szCs w:val="28"/>
        </w:rPr>
        <w:t xml:space="preserve"> ˗ </w:t>
      </w:r>
      <w:r w:rsidRPr="005B2639">
        <w:rPr>
          <w:rFonts w:ascii="Times New Roman" w:eastAsia="Times New Roman" w:hAnsi="Times New Roman" w:cs="Times New Roman"/>
          <w:sz w:val="28"/>
          <w:szCs w:val="28"/>
        </w:rPr>
        <w:t>заменителей и степень текущей дифференциации. Внешние факторы макросреды включают: национальные и международные экономические процессы, проявление политических и правовых факторов, степень рыночного и промышленного регулирования, воздействие социальных и природных факторов среды.</w:t>
      </w:r>
    </w:p>
    <w:p w14:paraId="3A96C551" w14:textId="77777777"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 xml:space="preserve">Другие факторы влияют на текущие и потенциальные сильные стороны компании в обслуживании целевого рынка. Текущая рыночная позиция определяется относительной долей рынка, тенденцией изменения рыночной доли, существующими активами и наличием уникальных товаров и услуг. Экономическая и технологическая позиции касаются структуры издержек относительно конкурентов, степени использования производственных </w:t>
      </w:r>
      <w:r w:rsidRPr="005B2639">
        <w:rPr>
          <w:rFonts w:ascii="Times New Roman" w:eastAsia="Times New Roman" w:hAnsi="Times New Roman" w:cs="Times New Roman"/>
          <w:sz w:val="28"/>
          <w:szCs w:val="28"/>
        </w:rPr>
        <w:lastRenderedPageBreak/>
        <w:t>мощностей и технологического уровня. Более широкий профиль потенциала включает: преимущества системы управления, маркетинговые преимущества, степень вертикальной (прогрессивной и регрессивной) и горизонтальной интеграции. [12]</w:t>
      </w:r>
    </w:p>
    <w:p w14:paraId="451C79E2" w14:textId="77777777"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Наиболее привлекательны те рыночные позиции, которые комбинируют привлекательные рыночные сегменты с действительными и потенциальными преимуществами компании. Там, где такие комбинации отсутствуют, используется позиционирование на основе выбора компромисса между разными факторами. Компаниям рекомендуется выбирать менее привлекательные рынки, где они обладают значительными преимуществами перед конкурентами, чем стремиться на более привлекательные рынки, где их потенциал оценивается как средний, т. е. надо избегать рынков, где компания вытесняется конкурентами.</w:t>
      </w:r>
    </w:p>
    <w:p w14:paraId="707CBB8D" w14:textId="77777777" w:rsidR="00A923F1" w:rsidRPr="005B2639" w:rsidRDefault="00A923F1" w:rsidP="00B7780F">
      <w:pPr>
        <w:pStyle w:val="a7"/>
        <w:tabs>
          <w:tab w:val="left" w:pos="851"/>
        </w:tabs>
        <w:spacing w:before="0" w:beforeAutospacing="0" w:after="0" w:afterAutospacing="0" w:line="360" w:lineRule="auto"/>
        <w:ind w:firstLine="567"/>
        <w:jc w:val="both"/>
        <w:rPr>
          <w:sz w:val="28"/>
          <w:szCs w:val="28"/>
        </w:rPr>
      </w:pPr>
      <w:r w:rsidRPr="005B2639">
        <w:rPr>
          <w:sz w:val="28"/>
          <w:szCs w:val="28"/>
        </w:rPr>
        <w:t>Существует множество методик для того, чтобы провести анализ привлекательности отрасли. Одним из методов можно считать метод многомерной классификации, в результате которого можно дать описание сегментов и выбрать целевой путём взвешенной оценки критериев выбора.</w:t>
      </w:r>
    </w:p>
    <w:p w14:paraId="7C33F200" w14:textId="7C59A759" w:rsidR="00A923F1" w:rsidRPr="00502837" w:rsidRDefault="00A923F1" w:rsidP="00B7780F">
      <w:pPr>
        <w:pStyle w:val="a7"/>
        <w:tabs>
          <w:tab w:val="left" w:pos="851"/>
        </w:tabs>
        <w:spacing w:before="0" w:beforeAutospacing="0" w:after="0" w:afterAutospacing="0" w:line="360" w:lineRule="auto"/>
        <w:ind w:firstLine="567"/>
        <w:jc w:val="both"/>
        <w:rPr>
          <w:sz w:val="28"/>
          <w:szCs w:val="28"/>
        </w:rPr>
      </w:pPr>
      <w:r w:rsidRPr="005B2639">
        <w:rPr>
          <w:sz w:val="28"/>
          <w:szCs w:val="28"/>
        </w:rPr>
        <w:t xml:space="preserve">Описание сегментов по данному методу состоит их сбора характеристик сегментирования </w:t>
      </w:r>
      <w:r w:rsidR="00B04C63">
        <w:rPr>
          <w:sz w:val="28"/>
          <w:szCs w:val="28"/>
        </w:rPr>
        <w:t xml:space="preserve">˗ </w:t>
      </w:r>
      <w:r w:rsidRPr="005B2639">
        <w:rPr>
          <w:sz w:val="28"/>
          <w:szCs w:val="28"/>
        </w:rPr>
        <w:t>а именно из составления портрета потребителя для В2С и характеристик рынков для В2В.</w:t>
      </w:r>
      <w:r w:rsidR="00DF268E" w:rsidRPr="005B2639">
        <w:rPr>
          <w:sz w:val="28"/>
          <w:szCs w:val="28"/>
        </w:rPr>
        <w:t xml:space="preserve"> </w:t>
      </w:r>
      <w:r w:rsidR="00DF268E" w:rsidRPr="00502837">
        <w:rPr>
          <w:sz w:val="28"/>
          <w:szCs w:val="28"/>
        </w:rPr>
        <w:t>[6]</w:t>
      </w:r>
    </w:p>
    <w:p w14:paraId="6FD7EBD9" w14:textId="77777777" w:rsidR="00A923F1" w:rsidRPr="005B2639" w:rsidRDefault="00A923F1" w:rsidP="00B7780F">
      <w:pPr>
        <w:pStyle w:val="a7"/>
        <w:tabs>
          <w:tab w:val="left" w:pos="851"/>
        </w:tabs>
        <w:spacing w:before="0" w:beforeAutospacing="0" w:after="0" w:afterAutospacing="0" w:line="360" w:lineRule="auto"/>
        <w:ind w:firstLine="567"/>
        <w:jc w:val="both"/>
        <w:rPr>
          <w:sz w:val="28"/>
          <w:szCs w:val="28"/>
        </w:rPr>
      </w:pPr>
      <w:r w:rsidRPr="005B2639">
        <w:rPr>
          <w:sz w:val="28"/>
          <w:szCs w:val="28"/>
        </w:rPr>
        <w:t>Выбор целевого сегмента определяется по следующим критериям:</w:t>
      </w:r>
    </w:p>
    <w:p w14:paraId="497FDBCB" w14:textId="6A6742BC" w:rsidR="00A923F1" w:rsidRPr="005B2639" w:rsidRDefault="00A923F1" w:rsidP="00B7780F">
      <w:pPr>
        <w:pStyle w:val="a7"/>
        <w:numPr>
          <w:ilvl w:val="0"/>
          <w:numId w:val="10"/>
        </w:numPr>
        <w:tabs>
          <w:tab w:val="left" w:pos="851"/>
        </w:tabs>
        <w:spacing w:before="0" w:beforeAutospacing="0" w:after="0" w:afterAutospacing="0" w:line="360" w:lineRule="auto"/>
        <w:ind w:left="0" w:firstLine="567"/>
        <w:jc w:val="both"/>
        <w:rPr>
          <w:sz w:val="28"/>
          <w:szCs w:val="28"/>
        </w:rPr>
      </w:pPr>
      <w:r w:rsidRPr="005B2639">
        <w:rPr>
          <w:sz w:val="28"/>
          <w:szCs w:val="28"/>
        </w:rPr>
        <w:t>размер/емкость сегмента</w:t>
      </w:r>
    </w:p>
    <w:p w14:paraId="491FCD3E" w14:textId="1678277A" w:rsidR="00A923F1" w:rsidRPr="005B2639" w:rsidRDefault="00A923F1" w:rsidP="00B7780F">
      <w:pPr>
        <w:pStyle w:val="a7"/>
        <w:numPr>
          <w:ilvl w:val="0"/>
          <w:numId w:val="10"/>
        </w:numPr>
        <w:tabs>
          <w:tab w:val="left" w:pos="851"/>
        </w:tabs>
        <w:spacing w:before="0" w:beforeAutospacing="0" w:after="0" w:afterAutospacing="0" w:line="360" w:lineRule="auto"/>
        <w:ind w:left="0" w:firstLine="567"/>
        <w:jc w:val="both"/>
        <w:rPr>
          <w:sz w:val="28"/>
          <w:szCs w:val="28"/>
        </w:rPr>
      </w:pPr>
      <w:r w:rsidRPr="005B2639">
        <w:rPr>
          <w:sz w:val="28"/>
          <w:szCs w:val="28"/>
        </w:rPr>
        <w:t>физическая и коммуникационная доступность сегмента (наличие каналов распределения)</w:t>
      </w:r>
    </w:p>
    <w:p w14:paraId="64119CD6" w14:textId="1A8F2C7E" w:rsidR="00A923F1" w:rsidRPr="005B2639" w:rsidRDefault="00A923F1" w:rsidP="00B7780F">
      <w:pPr>
        <w:pStyle w:val="a7"/>
        <w:numPr>
          <w:ilvl w:val="0"/>
          <w:numId w:val="10"/>
        </w:numPr>
        <w:tabs>
          <w:tab w:val="left" w:pos="851"/>
        </w:tabs>
        <w:spacing w:before="0" w:beforeAutospacing="0" w:after="0" w:afterAutospacing="0" w:line="360" w:lineRule="auto"/>
        <w:ind w:left="0" w:firstLine="567"/>
        <w:jc w:val="both"/>
        <w:rPr>
          <w:sz w:val="28"/>
          <w:szCs w:val="28"/>
        </w:rPr>
      </w:pPr>
      <w:r w:rsidRPr="005B2639">
        <w:rPr>
          <w:sz w:val="28"/>
          <w:szCs w:val="28"/>
        </w:rPr>
        <w:t>количественный и качественный потенциал роста сегмента</w:t>
      </w:r>
    </w:p>
    <w:p w14:paraId="12BAAB5E" w14:textId="01AAA7F5" w:rsidR="00A923F1" w:rsidRPr="005B2639" w:rsidRDefault="00A923F1" w:rsidP="00B7780F">
      <w:pPr>
        <w:pStyle w:val="a7"/>
        <w:numPr>
          <w:ilvl w:val="0"/>
          <w:numId w:val="10"/>
        </w:numPr>
        <w:tabs>
          <w:tab w:val="left" w:pos="851"/>
        </w:tabs>
        <w:spacing w:before="0" w:beforeAutospacing="0" w:after="0" w:afterAutospacing="0" w:line="360" w:lineRule="auto"/>
        <w:ind w:left="0" w:firstLine="567"/>
        <w:jc w:val="both"/>
        <w:rPr>
          <w:sz w:val="28"/>
          <w:szCs w:val="28"/>
        </w:rPr>
      </w:pPr>
      <w:r w:rsidRPr="005B2639">
        <w:rPr>
          <w:sz w:val="28"/>
          <w:szCs w:val="28"/>
        </w:rPr>
        <w:t>степень интенсивности конкурентной борьбы в сегменте</w:t>
      </w:r>
    </w:p>
    <w:p w14:paraId="1E4CDEA9" w14:textId="0AFA0EBD" w:rsidR="00A923F1" w:rsidRPr="005B2639" w:rsidRDefault="00A923F1" w:rsidP="00B7780F">
      <w:pPr>
        <w:pStyle w:val="a7"/>
        <w:numPr>
          <w:ilvl w:val="0"/>
          <w:numId w:val="10"/>
        </w:numPr>
        <w:tabs>
          <w:tab w:val="left" w:pos="851"/>
        </w:tabs>
        <w:spacing w:before="0" w:beforeAutospacing="0" w:after="0" w:afterAutospacing="0" w:line="360" w:lineRule="auto"/>
        <w:ind w:left="0" w:firstLine="567"/>
        <w:jc w:val="both"/>
        <w:rPr>
          <w:sz w:val="28"/>
          <w:szCs w:val="28"/>
        </w:rPr>
      </w:pPr>
      <w:r w:rsidRPr="005B2639">
        <w:rPr>
          <w:sz w:val="28"/>
          <w:szCs w:val="28"/>
        </w:rPr>
        <w:t>прибыльность сегмента</w:t>
      </w:r>
    </w:p>
    <w:p w14:paraId="2ACDCB6C" w14:textId="77777777" w:rsidR="00EF59E0" w:rsidRPr="005B2639" w:rsidRDefault="00A923F1" w:rsidP="00B7780F">
      <w:pPr>
        <w:pStyle w:val="a7"/>
        <w:numPr>
          <w:ilvl w:val="0"/>
          <w:numId w:val="10"/>
        </w:numPr>
        <w:tabs>
          <w:tab w:val="left" w:pos="851"/>
        </w:tabs>
        <w:spacing w:before="0" w:beforeAutospacing="0" w:after="0" w:afterAutospacing="0" w:line="360" w:lineRule="auto"/>
        <w:ind w:left="0" w:firstLine="567"/>
        <w:jc w:val="both"/>
        <w:rPr>
          <w:sz w:val="28"/>
          <w:szCs w:val="28"/>
        </w:rPr>
      </w:pPr>
      <w:r w:rsidRPr="005B2639">
        <w:rPr>
          <w:sz w:val="28"/>
          <w:szCs w:val="28"/>
        </w:rPr>
        <w:t>соответствие выбранного сегмента миссии и целям компании</w:t>
      </w:r>
    </w:p>
    <w:p w14:paraId="4CC04F0A" w14:textId="1B55DD9F" w:rsidR="00A923F1" w:rsidRPr="005B2639" w:rsidRDefault="00EF59E0" w:rsidP="00B7780F">
      <w:pPr>
        <w:pStyle w:val="a7"/>
        <w:tabs>
          <w:tab w:val="left" w:pos="851"/>
        </w:tabs>
        <w:spacing w:before="0" w:beforeAutospacing="0" w:after="0" w:afterAutospacing="0" w:line="360" w:lineRule="auto"/>
        <w:ind w:firstLine="567"/>
        <w:jc w:val="both"/>
        <w:rPr>
          <w:sz w:val="28"/>
          <w:szCs w:val="28"/>
        </w:rPr>
      </w:pPr>
      <w:r w:rsidRPr="005B2639">
        <w:rPr>
          <w:sz w:val="28"/>
          <w:szCs w:val="28"/>
        </w:rPr>
        <w:t xml:space="preserve"> </w:t>
      </w:r>
      <w:r w:rsidR="00A923F1" w:rsidRPr="005B2639">
        <w:rPr>
          <w:sz w:val="28"/>
          <w:szCs w:val="28"/>
        </w:rPr>
        <w:t>Осуществлять анализ наиболее удобно в виде таблиц</w:t>
      </w:r>
      <w:r w:rsidR="00DF268E" w:rsidRPr="005B2639">
        <w:rPr>
          <w:sz w:val="28"/>
          <w:szCs w:val="28"/>
        </w:rPr>
        <w:t>ы</w:t>
      </w:r>
      <w:r w:rsidR="00A923F1" w:rsidRPr="005B2639">
        <w:rPr>
          <w:sz w:val="28"/>
          <w:szCs w:val="28"/>
        </w:rPr>
        <w:t>, где по строкам будут проходить критерии выбора целевого сегмента, а по столбцам</w:t>
      </w:r>
      <w:r w:rsidR="00502837">
        <w:rPr>
          <w:sz w:val="28"/>
          <w:szCs w:val="28"/>
        </w:rPr>
        <w:t xml:space="preserve"> </w:t>
      </w:r>
      <w:r w:rsidR="00B04C63">
        <w:rPr>
          <w:sz w:val="28"/>
          <w:szCs w:val="28"/>
        </w:rPr>
        <w:t xml:space="preserve">˗ </w:t>
      </w:r>
      <w:r w:rsidR="00A923F1" w:rsidRPr="005B2639">
        <w:rPr>
          <w:sz w:val="28"/>
          <w:szCs w:val="28"/>
        </w:rPr>
        <w:t>вес, оценка и взвешенные оценки каждого сегмента для исследуемой компании.</w:t>
      </w:r>
    </w:p>
    <w:p w14:paraId="08A51BC3" w14:textId="1F26157B" w:rsidR="00A923F1" w:rsidRPr="005B2639" w:rsidRDefault="00A923F1" w:rsidP="00B7780F">
      <w:pPr>
        <w:pStyle w:val="a7"/>
        <w:tabs>
          <w:tab w:val="left" w:pos="851"/>
        </w:tabs>
        <w:spacing w:before="0" w:beforeAutospacing="0" w:after="0" w:afterAutospacing="0" w:line="360" w:lineRule="auto"/>
        <w:ind w:firstLine="567"/>
        <w:jc w:val="both"/>
        <w:rPr>
          <w:sz w:val="28"/>
          <w:szCs w:val="28"/>
        </w:rPr>
      </w:pPr>
      <w:r w:rsidRPr="005B2639">
        <w:rPr>
          <w:sz w:val="28"/>
          <w:szCs w:val="28"/>
        </w:rPr>
        <w:lastRenderedPageBreak/>
        <w:t>Показатели веса распределяются между критериями так, чтобы в совокупности получалось значение равное «1». Оценка критерия по каждому сегменту осуществляется также методом обратного ранжирования. Взвешенная оценка по каждому критерию рассчитывается путём перемножения показателей «вес» и «оценка». Далее взвешенные оценки по каждому критерию конкретных сегментов суммируются. Чем выше итоговая взвешенная оценка, тем привлекательнее целевой сегмент.</w:t>
      </w:r>
      <w:r w:rsidR="00DF268E" w:rsidRPr="005B2639">
        <w:rPr>
          <w:sz w:val="28"/>
          <w:szCs w:val="28"/>
        </w:rPr>
        <w:t xml:space="preserve"> [1</w:t>
      </w:r>
      <w:r w:rsidR="00EF59E0" w:rsidRPr="005B2639">
        <w:rPr>
          <w:sz w:val="28"/>
          <w:szCs w:val="28"/>
        </w:rPr>
        <w:t>2</w:t>
      </w:r>
      <w:r w:rsidR="00DF268E" w:rsidRPr="005B2639">
        <w:rPr>
          <w:sz w:val="28"/>
          <w:szCs w:val="28"/>
        </w:rPr>
        <w:t>]</w:t>
      </w:r>
    </w:p>
    <w:p w14:paraId="4126B53F" w14:textId="3FE9CFD4" w:rsidR="00A923F1" w:rsidRPr="005B2639" w:rsidRDefault="00A923F1" w:rsidP="00B7780F">
      <w:pPr>
        <w:pStyle w:val="a7"/>
        <w:tabs>
          <w:tab w:val="left" w:pos="851"/>
        </w:tabs>
        <w:spacing w:before="0" w:beforeAutospacing="0" w:after="0" w:afterAutospacing="0" w:line="360" w:lineRule="auto"/>
        <w:ind w:firstLine="567"/>
        <w:jc w:val="both"/>
        <w:rPr>
          <w:sz w:val="28"/>
          <w:szCs w:val="28"/>
        </w:rPr>
      </w:pPr>
      <w:r w:rsidRPr="005B2639">
        <w:rPr>
          <w:sz w:val="28"/>
          <w:szCs w:val="28"/>
        </w:rPr>
        <w:t>Второй этап также предполагает определение конкурентных преимуществ на целевом рынке. Для этой процедуры понадобится VRIO</w:t>
      </w:r>
      <w:r w:rsidR="00B04C63">
        <w:rPr>
          <w:sz w:val="28"/>
          <w:szCs w:val="28"/>
        </w:rPr>
        <w:t xml:space="preserve"> ˗ </w:t>
      </w:r>
      <w:r w:rsidRPr="005B2639">
        <w:rPr>
          <w:sz w:val="28"/>
          <w:szCs w:val="28"/>
        </w:rPr>
        <w:t>анализа [17]</w:t>
      </w:r>
      <w:r w:rsidRPr="005B2639">
        <w:rPr>
          <w:shd w:val="clear" w:color="auto" w:fill="FFFFFF"/>
        </w:rPr>
        <w:t xml:space="preserve">. </w:t>
      </w:r>
      <w:r w:rsidRPr="005B2639">
        <w:rPr>
          <w:sz w:val="28"/>
          <w:szCs w:val="28"/>
        </w:rPr>
        <w:t>Его суть состоит в оценке ресурсов бренда по четырем критериям:</w:t>
      </w:r>
    </w:p>
    <w:p w14:paraId="05040E94" w14:textId="77777777" w:rsidR="00A923F1" w:rsidRPr="005B2639" w:rsidRDefault="00A923F1" w:rsidP="00B7780F">
      <w:pPr>
        <w:pStyle w:val="a7"/>
        <w:numPr>
          <w:ilvl w:val="0"/>
          <w:numId w:val="11"/>
        </w:numPr>
        <w:tabs>
          <w:tab w:val="left" w:pos="851"/>
        </w:tabs>
        <w:spacing w:before="0" w:beforeAutospacing="0" w:after="0" w:afterAutospacing="0" w:line="360" w:lineRule="auto"/>
        <w:ind w:left="0" w:firstLine="567"/>
        <w:jc w:val="both"/>
        <w:rPr>
          <w:sz w:val="28"/>
          <w:szCs w:val="28"/>
        </w:rPr>
      </w:pPr>
      <w:r w:rsidRPr="005B2639">
        <w:rPr>
          <w:sz w:val="28"/>
          <w:szCs w:val="28"/>
        </w:rPr>
        <w:t>критерий ценности (</w:t>
      </w:r>
      <w:proofErr w:type="spellStart"/>
      <w:r w:rsidRPr="005B2639">
        <w:rPr>
          <w:sz w:val="28"/>
          <w:szCs w:val="28"/>
        </w:rPr>
        <w:t>value</w:t>
      </w:r>
      <w:proofErr w:type="spellEnd"/>
      <w:r w:rsidRPr="005B2639">
        <w:rPr>
          <w:sz w:val="28"/>
          <w:szCs w:val="28"/>
        </w:rPr>
        <w:t>);</w:t>
      </w:r>
    </w:p>
    <w:p w14:paraId="07AFEB55" w14:textId="77777777" w:rsidR="00A923F1" w:rsidRPr="005B2639" w:rsidRDefault="00A923F1" w:rsidP="00B7780F">
      <w:pPr>
        <w:pStyle w:val="a7"/>
        <w:numPr>
          <w:ilvl w:val="0"/>
          <w:numId w:val="11"/>
        </w:numPr>
        <w:tabs>
          <w:tab w:val="left" w:pos="851"/>
        </w:tabs>
        <w:spacing w:before="0" w:beforeAutospacing="0" w:after="0" w:afterAutospacing="0" w:line="360" w:lineRule="auto"/>
        <w:ind w:left="0" w:firstLine="567"/>
        <w:jc w:val="both"/>
        <w:rPr>
          <w:sz w:val="28"/>
          <w:szCs w:val="28"/>
        </w:rPr>
      </w:pPr>
      <w:r w:rsidRPr="005B2639">
        <w:rPr>
          <w:sz w:val="28"/>
          <w:szCs w:val="28"/>
        </w:rPr>
        <w:t>критерий редкости (</w:t>
      </w:r>
      <w:proofErr w:type="spellStart"/>
      <w:r w:rsidRPr="005B2639">
        <w:rPr>
          <w:sz w:val="28"/>
          <w:szCs w:val="28"/>
        </w:rPr>
        <w:t>rarity</w:t>
      </w:r>
      <w:proofErr w:type="spellEnd"/>
      <w:r w:rsidRPr="005B2639">
        <w:rPr>
          <w:sz w:val="28"/>
          <w:szCs w:val="28"/>
        </w:rPr>
        <w:t>);</w:t>
      </w:r>
    </w:p>
    <w:p w14:paraId="02E3CBC3" w14:textId="77777777" w:rsidR="00A923F1" w:rsidRPr="005B2639" w:rsidRDefault="00A923F1" w:rsidP="00B7780F">
      <w:pPr>
        <w:pStyle w:val="a7"/>
        <w:numPr>
          <w:ilvl w:val="0"/>
          <w:numId w:val="11"/>
        </w:numPr>
        <w:tabs>
          <w:tab w:val="left" w:pos="851"/>
        </w:tabs>
        <w:spacing w:before="0" w:beforeAutospacing="0" w:after="0" w:afterAutospacing="0" w:line="360" w:lineRule="auto"/>
        <w:ind w:left="0" w:firstLine="567"/>
        <w:jc w:val="both"/>
        <w:rPr>
          <w:sz w:val="28"/>
          <w:szCs w:val="28"/>
        </w:rPr>
      </w:pPr>
      <w:r w:rsidRPr="005B2639">
        <w:rPr>
          <w:sz w:val="28"/>
          <w:szCs w:val="28"/>
        </w:rPr>
        <w:t xml:space="preserve">критерий </w:t>
      </w:r>
      <w:proofErr w:type="spellStart"/>
      <w:r w:rsidRPr="005B2639">
        <w:rPr>
          <w:sz w:val="28"/>
          <w:szCs w:val="28"/>
        </w:rPr>
        <w:t>имитируемости</w:t>
      </w:r>
      <w:proofErr w:type="spellEnd"/>
      <w:r w:rsidRPr="005B2639">
        <w:rPr>
          <w:sz w:val="28"/>
          <w:szCs w:val="28"/>
        </w:rPr>
        <w:t>/</w:t>
      </w:r>
      <w:proofErr w:type="spellStart"/>
      <w:r w:rsidRPr="005B2639">
        <w:rPr>
          <w:sz w:val="28"/>
          <w:szCs w:val="28"/>
        </w:rPr>
        <w:t>воспроизводимости</w:t>
      </w:r>
      <w:proofErr w:type="spellEnd"/>
      <w:r w:rsidRPr="005B2639">
        <w:rPr>
          <w:sz w:val="28"/>
          <w:szCs w:val="28"/>
        </w:rPr>
        <w:t xml:space="preserve"> (</w:t>
      </w:r>
      <w:proofErr w:type="spellStart"/>
      <w:r w:rsidRPr="005B2639">
        <w:rPr>
          <w:sz w:val="28"/>
          <w:szCs w:val="28"/>
        </w:rPr>
        <w:t>imitability</w:t>
      </w:r>
      <w:proofErr w:type="spellEnd"/>
      <w:r w:rsidRPr="005B2639">
        <w:rPr>
          <w:sz w:val="28"/>
          <w:szCs w:val="28"/>
        </w:rPr>
        <w:t>);</w:t>
      </w:r>
    </w:p>
    <w:p w14:paraId="780CADEF" w14:textId="77777777" w:rsidR="00A923F1" w:rsidRPr="005B2639" w:rsidRDefault="00A923F1" w:rsidP="00B7780F">
      <w:pPr>
        <w:pStyle w:val="a7"/>
        <w:numPr>
          <w:ilvl w:val="0"/>
          <w:numId w:val="11"/>
        </w:numPr>
        <w:tabs>
          <w:tab w:val="left" w:pos="851"/>
        </w:tabs>
        <w:spacing w:before="0" w:beforeAutospacing="0" w:after="0" w:afterAutospacing="0" w:line="360" w:lineRule="auto"/>
        <w:ind w:left="0" w:firstLine="567"/>
        <w:jc w:val="both"/>
        <w:rPr>
          <w:sz w:val="28"/>
          <w:szCs w:val="28"/>
        </w:rPr>
      </w:pPr>
      <w:r w:rsidRPr="005B2639">
        <w:rPr>
          <w:sz w:val="28"/>
          <w:szCs w:val="28"/>
        </w:rPr>
        <w:t>критерий организованности (</w:t>
      </w:r>
      <w:proofErr w:type="spellStart"/>
      <w:r w:rsidRPr="005B2639">
        <w:rPr>
          <w:sz w:val="28"/>
          <w:szCs w:val="28"/>
        </w:rPr>
        <w:t>organization</w:t>
      </w:r>
      <w:proofErr w:type="spellEnd"/>
      <w:r w:rsidRPr="005B2639">
        <w:rPr>
          <w:sz w:val="28"/>
          <w:szCs w:val="28"/>
        </w:rPr>
        <w:t>).</w:t>
      </w:r>
    </w:p>
    <w:p w14:paraId="1979AF94" w14:textId="52107375" w:rsidR="00A923F1" w:rsidRPr="005B2639" w:rsidRDefault="00A923F1" w:rsidP="00B7780F">
      <w:pPr>
        <w:pStyle w:val="a7"/>
        <w:tabs>
          <w:tab w:val="left" w:pos="851"/>
        </w:tabs>
        <w:spacing w:before="0" w:beforeAutospacing="0" w:after="0" w:afterAutospacing="0" w:line="360" w:lineRule="auto"/>
        <w:ind w:firstLine="567"/>
        <w:jc w:val="both"/>
        <w:rPr>
          <w:sz w:val="28"/>
          <w:szCs w:val="28"/>
          <w:lang w:val="en-US"/>
        </w:rPr>
      </w:pPr>
      <w:r w:rsidRPr="005B2639">
        <w:rPr>
          <w:sz w:val="28"/>
          <w:szCs w:val="28"/>
        </w:rPr>
        <w:t>С помощью данного анализа таблицы 6 выявляем наиболее важные для формирования конкурентного преимущества бренда ресурсы и способности, и также определяем стратегические последствия их использования.</w:t>
      </w:r>
      <w:r w:rsidR="00EF59E0" w:rsidRPr="005B2639">
        <w:rPr>
          <w:sz w:val="28"/>
          <w:szCs w:val="28"/>
        </w:rPr>
        <w:t xml:space="preserve"> </w:t>
      </w:r>
      <w:r w:rsidR="00EF59E0" w:rsidRPr="005B2639">
        <w:rPr>
          <w:sz w:val="28"/>
          <w:szCs w:val="28"/>
          <w:lang w:val="en-US"/>
        </w:rPr>
        <w:t>[17]</w:t>
      </w:r>
    </w:p>
    <w:p w14:paraId="6C516DA5" w14:textId="7A85A92D" w:rsidR="00A923F1" w:rsidRPr="005B2639" w:rsidRDefault="00244FBB" w:rsidP="00B7780F">
      <w:pPr>
        <w:pStyle w:val="a5"/>
        <w:keepNext/>
        <w:tabs>
          <w:tab w:val="left" w:pos="851"/>
        </w:tabs>
        <w:ind w:firstLine="567"/>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sidR="00A923F1" w:rsidRPr="005B2639">
        <w:rPr>
          <w:rFonts w:ascii="Times New Roman" w:hAnsi="Times New Roman" w:cs="Times New Roman"/>
          <w:color w:val="auto"/>
          <w:sz w:val="28"/>
          <w:szCs w:val="28"/>
        </w:rPr>
        <w:t xml:space="preserve">Таблица 6 </w:t>
      </w:r>
    </w:p>
    <w:p w14:paraId="0AE84B94" w14:textId="545231DB" w:rsidR="00A923F1" w:rsidRPr="005B2639" w:rsidRDefault="00A923F1" w:rsidP="00B7780F">
      <w:pPr>
        <w:pStyle w:val="a5"/>
        <w:keepNext/>
        <w:tabs>
          <w:tab w:val="left" w:pos="851"/>
        </w:tabs>
        <w:ind w:firstLine="567"/>
        <w:jc w:val="center"/>
        <w:rPr>
          <w:rFonts w:ascii="Times New Roman" w:hAnsi="Times New Roman" w:cs="Times New Roman"/>
          <w:i w:val="0"/>
          <w:iCs w:val="0"/>
          <w:color w:val="auto"/>
          <w:sz w:val="28"/>
          <w:szCs w:val="28"/>
        </w:rPr>
      </w:pPr>
      <w:r w:rsidRPr="005B2639">
        <w:rPr>
          <w:rFonts w:ascii="Times New Roman" w:hAnsi="Times New Roman" w:cs="Times New Roman"/>
          <w:i w:val="0"/>
          <w:iCs w:val="0"/>
          <w:color w:val="auto"/>
          <w:sz w:val="28"/>
          <w:szCs w:val="28"/>
          <w:lang w:val="en-US"/>
        </w:rPr>
        <w:t>VRIO</w:t>
      </w:r>
      <w:r w:rsidR="00B04C63">
        <w:rPr>
          <w:rFonts w:ascii="Times New Roman" w:hAnsi="Times New Roman" w:cs="Times New Roman"/>
          <w:i w:val="0"/>
          <w:iCs w:val="0"/>
          <w:color w:val="auto"/>
          <w:sz w:val="28"/>
          <w:szCs w:val="28"/>
        </w:rPr>
        <w:t xml:space="preserve"> ˗ </w:t>
      </w:r>
      <w:r w:rsidRPr="005B2639">
        <w:rPr>
          <w:rFonts w:ascii="Times New Roman" w:hAnsi="Times New Roman" w:cs="Times New Roman"/>
          <w:i w:val="0"/>
          <w:iCs w:val="0"/>
          <w:color w:val="auto"/>
          <w:sz w:val="28"/>
          <w:szCs w:val="28"/>
        </w:rPr>
        <w:t>анализ ресурсов бренда</w:t>
      </w:r>
    </w:p>
    <w:tbl>
      <w:tblPr>
        <w:tblW w:w="0" w:type="auto"/>
        <w:tblInd w:w="-5" w:type="dxa"/>
        <w:tblLook w:val="04A0" w:firstRow="1" w:lastRow="0" w:firstColumn="1" w:lastColumn="0" w:noHBand="0" w:noVBand="1"/>
      </w:tblPr>
      <w:tblGrid>
        <w:gridCol w:w="1153"/>
        <w:gridCol w:w="1042"/>
        <w:gridCol w:w="1806"/>
        <w:gridCol w:w="1702"/>
        <w:gridCol w:w="2010"/>
        <w:gridCol w:w="1637"/>
      </w:tblGrid>
      <w:tr w:rsidR="00A461E2" w:rsidRPr="005B2639" w14:paraId="2B791EB6" w14:textId="77777777" w:rsidTr="00A923F1">
        <w:tc>
          <w:tcPr>
            <w:tcW w:w="9350" w:type="dxa"/>
            <w:gridSpan w:val="6"/>
            <w:tcBorders>
              <w:top w:val="single" w:sz="4" w:space="0" w:color="auto"/>
              <w:left w:val="single" w:sz="4" w:space="0" w:color="auto"/>
              <w:bottom w:val="single" w:sz="4" w:space="0" w:color="auto"/>
              <w:right w:val="single" w:sz="4" w:space="0" w:color="auto"/>
            </w:tcBorders>
            <w:vAlign w:val="center"/>
            <w:hideMark/>
          </w:tcPr>
          <w:p w14:paraId="0CA83154" w14:textId="77777777" w:rsidR="00A923F1" w:rsidRPr="005B2639" w:rsidRDefault="00A923F1" w:rsidP="00244FBB">
            <w:pPr>
              <w:tabs>
                <w:tab w:val="left" w:pos="851"/>
              </w:tabs>
              <w:spacing w:line="240" w:lineRule="auto"/>
              <w:ind w:left="-389" w:firstLine="3261"/>
              <w:rPr>
                <w:rFonts w:ascii="Times New Roman" w:hAnsi="Times New Roman" w:cs="Times New Roman"/>
              </w:rPr>
            </w:pPr>
            <w:r w:rsidRPr="005B2639">
              <w:rPr>
                <w:rFonts w:ascii="Times New Roman" w:hAnsi="Times New Roman" w:cs="Times New Roman"/>
              </w:rPr>
              <w:t>Характеристика ресурса Х</w:t>
            </w:r>
          </w:p>
        </w:tc>
      </w:tr>
      <w:tr w:rsidR="00A461E2" w:rsidRPr="005B2639" w14:paraId="05D2D91B" w14:textId="77777777" w:rsidTr="00244FBB">
        <w:trPr>
          <w:trHeight w:val="625"/>
        </w:trPr>
        <w:tc>
          <w:tcPr>
            <w:tcW w:w="1333" w:type="dxa"/>
            <w:tcBorders>
              <w:top w:val="single" w:sz="4" w:space="0" w:color="auto"/>
              <w:left w:val="single" w:sz="4" w:space="0" w:color="auto"/>
              <w:bottom w:val="single" w:sz="4" w:space="0" w:color="auto"/>
              <w:right w:val="single" w:sz="4" w:space="0" w:color="auto"/>
            </w:tcBorders>
            <w:vAlign w:val="center"/>
            <w:hideMark/>
          </w:tcPr>
          <w:p w14:paraId="609BF2A0" w14:textId="77777777" w:rsidR="00A923F1" w:rsidRPr="005B2639" w:rsidRDefault="00A923F1" w:rsidP="00244FBB">
            <w:pPr>
              <w:tabs>
                <w:tab w:val="left" w:pos="851"/>
              </w:tabs>
              <w:spacing w:line="240" w:lineRule="auto"/>
              <w:ind w:left="-389" w:firstLine="426"/>
              <w:jc w:val="center"/>
              <w:rPr>
                <w:rFonts w:ascii="Times New Roman" w:hAnsi="Times New Roman" w:cs="Times New Roman"/>
              </w:rPr>
            </w:pPr>
            <w:r w:rsidRPr="005B2639">
              <w:rPr>
                <w:rFonts w:ascii="Times New Roman" w:hAnsi="Times New Roman" w:cs="Times New Roman"/>
              </w:rPr>
              <w:t>Ценный</w:t>
            </w:r>
          </w:p>
        </w:tc>
        <w:tc>
          <w:tcPr>
            <w:tcW w:w="1189" w:type="dxa"/>
            <w:tcBorders>
              <w:top w:val="single" w:sz="4" w:space="0" w:color="auto"/>
              <w:left w:val="single" w:sz="4" w:space="0" w:color="auto"/>
              <w:bottom w:val="single" w:sz="4" w:space="0" w:color="auto"/>
              <w:right w:val="single" w:sz="4" w:space="0" w:color="auto"/>
            </w:tcBorders>
            <w:vAlign w:val="center"/>
            <w:hideMark/>
          </w:tcPr>
          <w:p w14:paraId="59B7BB0A" w14:textId="77777777" w:rsidR="00A923F1" w:rsidRPr="005B2639" w:rsidRDefault="00A923F1" w:rsidP="00244FBB">
            <w:pPr>
              <w:tabs>
                <w:tab w:val="left" w:pos="851"/>
              </w:tabs>
              <w:spacing w:line="240" w:lineRule="auto"/>
              <w:ind w:left="-389" w:firstLine="426"/>
              <w:jc w:val="center"/>
              <w:rPr>
                <w:rFonts w:ascii="Times New Roman" w:hAnsi="Times New Roman" w:cs="Times New Roman"/>
              </w:rPr>
            </w:pPr>
            <w:r w:rsidRPr="005B2639">
              <w:rPr>
                <w:rFonts w:ascii="Times New Roman" w:hAnsi="Times New Roman" w:cs="Times New Roman"/>
              </w:rPr>
              <w:t>Редкий</w:t>
            </w:r>
          </w:p>
        </w:tc>
        <w:tc>
          <w:tcPr>
            <w:tcW w:w="1813" w:type="dxa"/>
            <w:tcBorders>
              <w:top w:val="single" w:sz="4" w:space="0" w:color="auto"/>
              <w:left w:val="single" w:sz="4" w:space="0" w:color="auto"/>
              <w:bottom w:val="single" w:sz="4" w:space="0" w:color="auto"/>
              <w:right w:val="single" w:sz="4" w:space="0" w:color="auto"/>
            </w:tcBorders>
            <w:vAlign w:val="center"/>
            <w:hideMark/>
          </w:tcPr>
          <w:p w14:paraId="788F6371" w14:textId="77777777" w:rsidR="00A923F1" w:rsidRPr="005B2639" w:rsidRDefault="00A923F1" w:rsidP="00244FBB">
            <w:pPr>
              <w:tabs>
                <w:tab w:val="left" w:pos="851"/>
              </w:tabs>
              <w:spacing w:line="240" w:lineRule="auto"/>
              <w:ind w:left="-389" w:firstLine="426"/>
              <w:jc w:val="center"/>
              <w:rPr>
                <w:rFonts w:ascii="Times New Roman" w:hAnsi="Times New Roman" w:cs="Times New Roman"/>
              </w:rPr>
            </w:pPr>
            <w:proofErr w:type="spellStart"/>
            <w:r w:rsidRPr="005B2639">
              <w:rPr>
                <w:rFonts w:ascii="Times New Roman" w:hAnsi="Times New Roman" w:cs="Times New Roman"/>
              </w:rPr>
              <w:t>Трудновоспроиз</w:t>
            </w:r>
            <w:proofErr w:type="spellEnd"/>
            <w:r w:rsidRPr="005B2639">
              <w:rPr>
                <w:rFonts w:ascii="Times New Roman" w:hAnsi="Times New Roman" w:cs="Times New Roman"/>
              </w:rPr>
              <w:br/>
              <w:t>водимый</w:t>
            </w:r>
          </w:p>
        </w:tc>
        <w:tc>
          <w:tcPr>
            <w:tcW w:w="1773" w:type="dxa"/>
            <w:tcBorders>
              <w:top w:val="single" w:sz="4" w:space="0" w:color="auto"/>
              <w:left w:val="single" w:sz="4" w:space="0" w:color="auto"/>
              <w:bottom w:val="single" w:sz="4" w:space="0" w:color="auto"/>
              <w:right w:val="single" w:sz="4" w:space="0" w:color="auto"/>
            </w:tcBorders>
            <w:vAlign w:val="center"/>
            <w:hideMark/>
          </w:tcPr>
          <w:p w14:paraId="2FE6ED13" w14:textId="77777777" w:rsidR="00A923F1" w:rsidRPr="005B2639" w:rsidRDefault="00A923F1" w:rsidP="00244FBB">
            <w:pPr>
              <w:tabs>
                <w:tab w:val="left" w:pos="851"/>
              </w:tabs>
              <w:spacing w:line="240" w:lineRule="auto"/>
              <w:ind w:left="-389" w:firstLine="426"/>
              <w:jc w:val="center"/>
              <w:rPr>
                <w:rFonts w:ascii="Times New Roman" w:hAnsi="Times New Roman" w:cs="Times New Roman"/>
              </w:rPr>
            </w:pPr>
            <w:r w:rsidRPr="005B2639">
              <w:rPr>
                <w:rFonts w:ascii="Times New Roman" w:hAnsi="Times New Roman" w:cs="Times New Roman"/>
              </w:rPr>
              <w:t>Используемый брендом</w:t>
            </w:r>
          </w:p>
        </w:tc>
        <w:tc>
          <w:tcPr>
            <w:tcW w:w="1668" w:type="dxa"/>
            <w:tcBorders>
              <w:top w:val="single" w:sz="4" w:space="0" w:color="auto"/>
              <w:left w:val="single" w:sz="4" w:space="0" w:color="auto"/>
              <w:bottom w:val="single" w:sz="4" w:space="0" w:color="auto"/>
              <w:right w:val="single" w:sz="4" w:space="0" w:color="auto"/>
            </w:tcBorders>
            <w:vAlign w:val="center"/>
            <w:hideMark/>
          </w:tcPr>
          <w:p w14:paraId="4921B1AB" w14:textId="77777777" w:rsidR="00A923F1" w:rsidRPr="005B2639" w:rsidRDefault="00A923F1" w:rsidP="00244FBB">
            <w:pPr>
              <w:tabs>
                <w:tab w:val="left" w:pos="851"/>
              </w:tabs>
              <w:spacing w:line="240" w:lineRule="auto"/>
              <w:ind w:left="-113" w:firstLine="426"/>
              <w:jc w:val="center"/>
              <w:rPr>
                <w:rFonts w:ascii="Times New Roman" w:hAnsi="Times New Roman" w:cs="Times New Roman"/>
              </w:rPr>
            </w:pPr>
            <w:r w:rsidRPr="005B2639">
              <w:rPr>
                <w:rFonts w:ascii="Times New Roman" w:hAnsi="Times New Roman" w:cs="Times New Roman"/>
              </w:rPr>
              <w:t>Стратегические последствия</w:t>
            </w:r>
          </w:p>
        </w:tc>
        <w:tc>
          <w:tcPr>
            <w:tcW w:w="1574" w:type="dxa"/>
            <w:tcBorders>
              <w:top w:val="single" w:sz="4" w:space="0" w:color="auto"/>
              <w:left w:val="single" w:sz="4" w:space="0" w:color="auto"/>
              <w:bottom w:val="single" w:sz="4" w:space="0" w:color="auto"/>
              <w:right w:val="single" w:sz="4" w:space="0" w:color="auto"/>
            </w:tcBorders>
            <w:vAlign w:val="center"/>
            <w:hideMark/>
          </w:tcPr>
          <w:p w14:paraId="2CA9B6B4" w14:textId="77777777" w:rsidR="00A923F1" w:rsidRPr="005B2639" w:rsidRDefault="00A923F1" w:rsidP="00244FBB">
            <w:pPr>
              <w:tabs>
                <w:tab w:val="left" w:pos="851"/>
              </w:tabs>
              <w:spacing w:line="240" w:lineRule="auto"/>
              <w:ind w:left="-113" w:firstLine="21"/>
              <w:jc w:val="center"/>
              <w:rPr>
                <w:rFonts w:ascii="Times New Roman" w:hAnsi="Times New Roman" w:cs="Times New Roman"/>
              </w:rPr>
            </w:pPr>
            <w:r w:rsidRPr="005B2639">
              <w:rPr>
                <w:rFonts w:ascii="Times New Roman" w:hAnsi="Times New Roman" w:cs="Times New Roman"/>
              </w:rPr>
              <w:t>Сила или слабость</w:t>
            </w:r>
          </w:p>
        </w:tc>
      </w:tr>
      <w:tr w:rsidR="00A461E2" w:rsidRPr="005B2639" w14:paraId="1377AB02" w14:textId="77777777" w:rsidTr="00244FBB">
        <w:tc>
          <w:tcPr>
            <w:tcW w:w="1333" w:type="dxa"/>
            <w:tcBorders>
              <w:top w:val="single" w:sz="4" w:space="0" w:color="auto"/>
              <w:left w:val="single" w:sz="4" w:space="0" w:color="auto"/>
              <w:bottom w:val="single" w:sz="4" w:space="0" w:color="auto"/>
              <w:right w:val="single" w:sz="4" w:space="0" w:color="auto"/>
            </w:tcBorders>
            <w:vAlign w:val="center"/>
            <w:hideMark/>
          </w:tcPr>
          <w:p w14:paraId="04DF9FC1" w14:textId="77777777" w:rsidR="00A923F1" w:rsidRPr="005B2639" w:rsidRDefault="00A923F1" w:rsidP="00244FBB">
            <w:pPr>
              <w:tabs>
                <w:tab w:val="left" w:pos="851"/>
              </w:tabs>
              <w:spacing w:line="240" w:lineRule="auto"/>
              <w:ind w:left="-389" w:firstLine="426"/>
              <w:jc w:val="center"/>
              <w:rPr>
                <w:rFonts w:ascii="Times New Roman" w:hAnsi="Times New Roman" w:cs="Times New Roman"/>
              </w:rPr>
            </w:pPr>
            <w:r w:rsidRPr="005B2639">
              <w:rPr>
                <w:rFonts w:ascii="Times New Roman" w:hAnsi="Times New Roman" w:cs="Times New Roman"/>
              </w:rPr>
              <w:t>Нет</w:t>
            </w:r>
          </w:p>
        </w:tc>
        <w:tc>
          <w:tcPr>
            <w:tcW w:w="1189" w:type="dxa"/>
            <w:tcBorders>
              <w:top w:val="single" w:sz="4" w:space="0" w:color="auto"/>
              <w:left w:val="single" w:sz="4" w:space="0" w:color="auto"/>
              <w:bottom w:val="single" w:sz="4" w:space="0" w:color="auto"/>
              <w:right w:val="single" w:sz="4" w:space="0" w:color="auto"/>
            </w:tcBorders>
            <w:vAlign w:val="center"/>
            <w:hideMark/>
          </w:tcPr>
          <w:p w14:paraId="12005268" w14:textId="3351F829" w:rsidR="00A923F1" w:rsidRPr="005B2639" w:rsidRDefault="00B04C63" w:rsidP="00244FBB">
            <w:pPr>
              <w:tabs>
                <w:tab w:val="left" w:pos="851"/>
              </w:tabs>
              <w:spacing w:line="240" w:lineRule="auto"/>
              <w:ind w:left="-389" w:firstLine="426"/>
              <w:jc w:val="center"/>
              <w:rPr>
                <w:rFonts w:ascii="Times New Roman" w:hAnsi="Times New Roman" w:cs="Times New Roman"/>
              </w:rPr>
            </w:pPr>
            <w:r>
              <w:rPr>
                <w:rFonts w:ascii="Times New Roman" w:hAnsi="Times New Roman" w:cs="Times New Roman"/>
              </w:rPr>
              <w:t xml:space="preserve"> ˗ </w:t>
            </w:r>
          </w:p>
        </w:tc>
        <w:tc>
          <w:tcPr>
            <w:tcW w:w="1813" w:type="dxa"/>
            <w:tcBorders>
              <w:top w:val="single" w:sz="4" w:space="0" w:color="auto"/>
              <w:left w:val="single" w:sz="4" w:space="0" w:color="auto"/>
              <w:bottom w:val="single" w:sz="4" w:space="0" w:color="auto"/>
              <w:right w:val="single" w:sz="4" w:space="0" w:color="auto"/>
            </w:tcBorders>
            <w:vAlign w:val="center"/>
            <w:hideMark/>
          </w:tcPr>
          <w:p w14:paraId="31662877" w14:textId="17571D14" w:rsidR="00A923F1" w:rsidRPr="005B2639" w:rsidRDefault="00B04C63" w:rsidP="00244FBB">
            <w:pPr>
              <w:tabs>
                <w:tab w:val="left" w:pos="851"/>
              </w:tabs>
              <w:spacing w:line="240" w:lineRule="auto"/>
              <w:ind w:left="-389" w:firstLine="426"/>
              <w:jc w:val="center"/>
              <w:rPr>
                <w:rFonts w:ascii="Times New Roman" w:hAnsi="Times New Roman" w:cs="Times New Roman"/>
              </w:rPr>
            </w:pPr>
            <w:r>
              <w:rPr>
                <w:rFonts w:ascii="Times New Roman" w:hAnsi="Times New Roman" w:cs="Times New Roman"/>
              </w:rPr>
              <w:t xml:space="preserve"> ˗ </w:t>
            </w:r>
          </w:p>
        </w:tc>
        <w:tc>
          <w:tcPr>
            <w:tcW w:w="1773" w:type="dxa"/>
            <w:tcBorders>
              <w:top w:val="single" w:sz="4" w:space="0" w:color="auto"/>
              <w:left w:val="single" w:sz="4" w:space="0" w:color="auto"/>
              <w:bottom w:val="single" w:sz="4" w:space="0" w:color="auto"/>
              <w:right w:val="single" w:sz="4" w:space="0" w:color="auto"/>
            </w:tcBorders>
            <w:vAlign w:val="center"/>
            <w:hideMark/>
          </w:tcPr>
          <w:p w14:paraId="372B180D" w14:textId="77777777" w:rsidR="00A923F1" w:rsidRPr="005B2639" w:rsidRDefault="00A923F1" w:rsidP="00244FBB">
            <w:pPr>
              <w:tabs>
                <w:tab w:val="left" w:pos="851"/>
              </w:tabs>
              <w:spacing w:line="240" w:lineRule="auto"/>
              <w:ind w:left="-389" w:firstLine="426"/>
              <w:jc w:val="center"/>
              <w:rPr>
                <w:rFonts w:ascii="Times New Roman" w:hAnsi="Times New Roman" w:cs="Times New Roman"/>
              </w:rPr>
            </w:pPr>
            <w:r w:rsidRPr="005B2639">
              <w:rPr>
                <w:rFonts w:ascii="Times New Roman" w:hAnsi="Times New Roman" w:cs="Times New Roman"/>
              </w:rPr>
              <w:t>Нет</w:t>
            </w:r>
          </w:p>
        </w:tc>
        <w:tc>
          <w:tcPr>
            <w:tcW w:w="1668" w:type="dxa"/>
            <w:tcBorders>
              <w:top w:val="single" w:sz="4" w:space="0" w:color="auto"/>
              <w:left w:val="single" w:sz="4" w:space="0" w:color="auto"/>
              <w:bottom w:val="single" w:sz="4" w:space="0" w:color="auto"/>
              <w:right w:val="single" w:sz="4" w:space="0" w:color="auto"/>
            </w:tcBorders>
            <w:vAlign w:val="center"/>
            <w:hideMark/>
          </w:tcPr>
          <w:p w14:paraId="0B4674C1" w14:textId="77777777" w:rsidR="00A923F1" w:rsidRPr="005B2639" w:rsidRDefault="00A923F1" w:rsidP="00244FBB">
            <w:pPr>
              <w:tabs>
                <w:tab w:val="left" w:pos="851"/>
              </w:tabs>
              <w:spacing w:line="240" w:lineRule="auto"/>
              <w:ind w:left="-113" w:firstLine="426"/>
              <w:jc w:val="center"/>
              <w:rPr>
                <w:rFonts w:ascii="Times New Roman" w:hAnsi="Times New Roman" w:cs="Times New Roman"/>
              </w:rPr>
            </w:pPr>
            <w:r w:rsidRPr="005B2639">
              <w:rPr>
                <w:rFonts w:ascii="Times New Roman" w:hAnsi="Times New Roman" w:cs="Times New Roman"/>
              </w:rPr>
              <w:t>Конкурентная слабость</w:t>
            </w:r>
          </w:p>
        </w:tc>
        <w:tc>
          <w:tcPr>
            <w:tcW w:w="1574" w:type="dxa"/>
            <w:tcBorders>
              <w:top w:val="single" w:sz="4" w:space="0" w:color="auto"/>
              <w:left w:val="single" w:sz="4" w:space="0" w:color="auto"/>
              <w:bottom w:val="single" w:sz="4" w:space="0" w:color="auto"/>
              <w:right w:val="single" w:sz="4" w:space="0" w:color="auto"/>
            </w:tcBorders>
            <w:vAlign w:val="center"/>
            <w:hideMark/>
          </w:tcPr>
          <w:p w14:paraId="28F9D546" w14:textId="77777777" w:rsidR="00A923F1" w:rsidRPr="005B2639" w:rsidRDefault="00A923F1" w:rsidP="00244FBB">
            <w:pPr>
              <w:tabs>
                <w:tab w:val="left" w:pos="851"/>
              </w:tabs>
              <w:spacing w:line="240" w:lineRule="auto"/>
              <w:ind w:left="-113" w:firstLine="21"/>
              <w:jc w:val="center"/>
              <w:rPr>
                <w:rFonts w:ascii="Times New Roman" w:hAnsi="Times New Roman" w:cs="Times New Roman"/>
              </w:rPr>
            </w:pPr>
            <w:r w:rsidRPr="005B2639">
              <w:rPr>
                <w:rFonts w:ascii="Times New Roman" w:hAnsi="Times New Roman" w:cs="Times New Roman"/>
              </w:rPr>
              <w:t>Слабость</w:t>
            </w:r>
          </w:p>
        </w:tc>
      </w:tr>
      <w:tr w:rsidR="00A461E2" w:rsidRPr="005B2639" w14:paraId="2E4906AE" w14:textId="77777777" w:rsidTr="00244FBB">
        <w:tc>
          <w:tcPr>
            <w:tcW w:w="1333" w:type="dxa"/>
            <w:tcBorders>
              <w:top w:val="single" w:sz="4" w:space="0" w:color="auto"/>
              <w:left w:val="single" w:sz="4" w:space="0" w:color="auto"/>
              <w:bottom w:val="single" w:sz="4" w:space="0" w:color="auto"/>
              <w:right w:val="single" w:sz="4" w:space="0" w:color="auto"/>
            </w:tcBorders>
            <w:vAlign w:val="center"/>
            <w:hideMark/>
          </w:tcPr>
          <w:p w14:paraId="70E837A0" w14:textId="77777777" w:rsidR="00A923F1" w:rsidRPr="005B2639" w:rsidRDefault="00A923F1" w:rsidP="00244FBB">
            <w:pPr>
              <w:tabs>
                <w:tab w:val="left" w:pos="851"/>
              </w:tabs>
              <w:spacing w:line="240" w:lineRule="auto"/>
              <w:ind w:left="-262" w:firstLine="157"/>
              <w:jc w:val="center"/>
              <w:rPr>
                <w:rFonts w:ascii="Times New Roman" w:hAnsi="Times New Roman" w:cs="Times New Roman"/>
              </w:rPr>
            </w:pPr>
            <w:r w:rsidRPr="005B2639">
              <w:rPr>
                <w:rFonts w:ascii="Times New Roman" w:hAnsi="Times New Roman" w:cs="Times New Roman"/>
              </w:rPr>
              <w:t>Да</w:t>
            </w:r>
          </w:p>
        </w:tc>
        <w:tc>
          <w:tcPr>
            <w:tcW w:w="1189" w:type="dxa"/>
            <w:tcBorders>
              <w:top w:val="single" w:sz="4" w:space="0" w:color="auto"/>
              <w:left w:val="single" w:sz="4" w:space="0" w:color="auto"/>
              <w:bottom w:val="single" w:sz="4" w:space="0" w:color="auto"/>
              <w:right w:val="single" w:sz="4" w:space="0" w:color="auto"/>
            </w:tcBorders>
            <w:vAlign w:val="center"/>
            <w:hideMark/>
          </w:tcPr>
          <w:p w14:paraId="17AAF568" w14:textId="77777777" w:rsidR="00A923F1" w:rsidRPr="005B2639" w:rsidRDefault="00A923F1" w:rsidP="00244FBB">
            <w:pPr>
              <w:tabs>
                <w:tab w:val="left" w:pos="851"/>
              </w:tabs>
              <w:spacing w:line="240" w:lineRule="auto"/>
              <w:ind w:left="-262" w:firstLine="157"/>
              <w:jc w:val="center"/>
              <w:rPr>
                <w:rFonts w:ascii="Times New Roman" w:hAnsi="Times New Roman" w:cs="Times New Roman"/>
              </w:rPr>
            </w:pPr>
            <w:r w:rsidRPr="005B2639">
              <w:rPr>
                <w:rFonts w:ascii="Times New Roman" w:hAnsi="Times New Roman" w:cs="Times New Roman"/>
              </w:rPr>
              <w:t>Нет</w:t>
            </w:r>
          </w:p>
        </w:tc>
        <w:tc>
          <w:tcPr>
            <w:tcW w:w="1813" w:type="dxa"/>
            <w:tcBorders>
              <w:top w:val="single" w:sz="4" w:space="0" w:color="auto"/>
              <w:left w:val="single" w:sz="4" w:space="0" w:color="auto"/>
              <w:bottom w:val="single" w:sz="4" w:space="0" w:color="auto"/>
              <w:right w:val="single" w:sz="4" w:space="0" w:color="auto"/>
            </w:tcBorders>
            <w:vAlign w:val="center"/>
            <w:hideMark/>
          </w:tcPr>
          <w:p w14:paraId="14954910" w14:textId="0DE6595E" w:rsidR="00A923F1" w:rsidRPr="005B2639" w:rsidRDefault="00B04C63" w:rsidP="00244FBB">
            <w:pPr>
              <w:tabs>
                <w:tab w:val="left" w:pos="851"/>
              </w:tabs>
              <w:spacing w:line="240" w:lineRule="auto"/>
              <w:ind w:left="-262" w:firstLine="157"/>
              <w:jc w:val="center"/>
              <w:rPr>
                <w:rFonts w:ascii="Times New Roman" w:hAnsi="Times New Roman" w:cs="Times New Roman"/>
              </w:rPr>
            </w:pPr>
            <w:r>
              <w:rPr>
                <w:rFonts w:ascii="Times New Roman" w:hAnsi="Times New Roman" w:cs="Times New Roman"/>
              </w:rPr>
              <w:t xml:space="preserve"> ˗ </w:t>
            </w:r>
          </w:p>
        </w:tc>
        <w:tc>
          <w:tcPr>
            <w:tcW w:w="1773" w:type="dxa"/>
            <w:tcBorders>
              <w:top w:val="single" w:sz="4" w:space="0" w:color="auto"/>
              <w:left w:val="single" w:sz="4" w:space="0" w:color="auto"/>
              <w:bottom w:val="single" w:sz="4" w:space="0" w:color="auto"/>
              <w:right w:val="single" w:sz="4" w:space="0" w:color="auto"/>
            </w:tcBorders>
            <w:vAlign w:val="center"/>
            <w:hideMark/>
          </w:tcPr>
          <w:p w14:paraId="3E2099B8" w14:textId="4F0A2901" w:rsidR="00A923F1" w:rsidRPr="005B2639" w:rsidRDefault="00B04C63" w:rsidP="00244FBB">
            <w:pPr>
              <w:tabs>
                <w:tab w:val="left" w:pos="851"/>
              </w:tabs>
              <w:spacing w:line="240" w:lineRule="auto"/>
              <w:ind w:left="-262" w:firstLine="157"/>
              <w:jc w:val="center"/>
              <w:rPr>
                <w:rFonts w:ascii="Times New Roman" w:hAnsi="Times New Roman" w:cs="Times New Roman"/>
              </w:rPr>
            </w:pPr>
            <w:r>
              <w:rPr>
                <w:rFonts w:ascii="Times New Roman" w:hAnsi="Times New Roman" w:cs="Times New Roman"/>
              </w:rPr>
              <w:t xml:space="preserve"> ˗ </w:t>
            </w:r>
          </w:p>
        </w:tc>
        <w:tc>
          <w:tcPr>
            <w:tcW w:w="1668" w:type="dxa"/>
            <w:tcBorders>
              <w:top w:val="single" w:sz="4" w:space="0" w:color="auto"/>
              <w:left w:val="single" w:sz="4" w:space="0" w:color="auto"/>
              <w:bottom w:val="single" w:sz="4" w:space="0" w:color="auto"/>
              <w:right w:val="single" w:sz="4" w:space="0" w:color="auto"/>
            </w:tcBorders>
            <w:vAlign w:val="center"/>
            <w:hideMark/>
          </w:tcPr>
          <w:p w14:paraId="03B5F673" w14:textId="77777777" w:rsidR="00A923F1" w:rsidRPr="005B2639" w:rsidRDefault="00A923F1" w:rsidP="00244FBB">
            <w:pPr>
              <w:tabs>
                <w:tab w:val="left" w:pos="851"/>
              </w:tabs>
              <w:spacing w:line="240" w:lineRule="auto"/>
              <w:ind w:left="28" w:right="10" w:firstLine="7"/>
              <w:jc w:val="center"/>
              <w:rPr>
                <w:rFonts w:ascii="Times New Roman" w:hAnsi="Times New Roman" w:cs="Times New Roman"/>
              </w:rPr>
            </w:pPr>
            <w:r w:rsidRPr="005B2639">
              <w:rPr>
                <w:rFonts w:ascii="Times New Roman" w:hAnsi="Times New Roman" w:cs="Times New Roman"/>
              </w:rPr>
              <w:t>Конкурентный паритет</w:t>
            </w:r>
          </w:p>
        </w:tc>
        <w:tc>
          <w:tcPr>
            <w:tcW w:w="1574" w:type="dxa"/>
            <w:tcBorders>
              <w:top w:val="single" w:sz="4" w:space="0" w:color="auto"/>
              <w:left w:val="single" w:sz="4" w:space="0" w:color="auto"/>
              <w:bottom w:val="single" w:sz="4" w:space="0" w:color="auto"/>
              <w:right w:val="single" w:sz="4" w:space="0" w:color="auto"/>
            </w:tcBorders>
            <w:vAlign w:val="center"/>
            <w:hideMark/>
          </w:tcPr>
          <w:p w14:paraId="76BC3BA4" w14:textId="77777777" w:rsidR="00A923F1" w:rsidRPr="005B2639" w:rsidRDefault="00A923F1" w:rsidP="00244FBB">
            <w:pPr>
              <w:tabs>
                <w:tab w:val="left" w:pos="851"/>
              </w:tabs>
              <w:spacing w:line="240" w:lineRule="auto"/>
              <w:ind w:left="28" w:right="10" w:firstLine="7"/>
              <w:jc w:val="center"/>
              <w:rPr>
                <w:rFonts w:ascii="Times New Roman" w:hAnsi="Times New Roman" w:cs="Times New Roman"/>
              </w:rPr>
            </w:pPr>
            <w:r w:rsidRPr="005B2639">
              <w:rPr>
                <w:rFonts w:ascii="Times New Roman" w:hAnsi="Times New Roman" w:cs="Times New Roman"/>
              </w:rPr>
              <w:t>Сила</w:t>
            </w:r>
          </w:p>
        </w:tc>
      </w:tr>
      <w:tr w:rsidR="00A461E2" w:rsidRPr="005B2639" w14:paraId="5759502B" w14:textId="77777777" w:rsidTr="00244FBB">
        <w:tc>
          <w:tcPr>
            <w:tcW w:w="1333" w:type="dxa"/>
            <w:tcBorders>
              <w:top w:val="single" w:sz="4" w:space="0" w:color="auto"/>
              <w:left w:val="single" w:sz="4" w:space="0" w:color="auto"/>
              <w:bottom w:val="single" w:sz="4" w:space="0" w:color="auto"/>
              <w:right w:val="single" w:sz="4" w:space="0" w:color="auto"/>
            </w:tcBorders>
            <w:vAlign w:val="center"/>
            <w:hideMark/>
          </w:tcPr>
          <w:p w14:paraId="4291FDAE" w14:textId="77777777" w:rsidR="00A923F1" w:rsidRPr="005B2639" w:rsidRDefault="00A923F1" w:rsidP="00244FBB">
            <w:pPr>
              <w:tabs>
                <w:tab w:val="left" w:pos="851"/>
              </w:tabs>
              <w:spacing w:line="240" w:lineRule="auto"/>
              <w:ind w:left="-262" w:firstLine="157"/>
              <w:jc w:val="center"/>
              <w:rPr>
                <w:rFonts w:ascii="Times New Roman" w:hAnsi="Times New Roman" w:cs="Times New Roman"/>
              </w:rPr>
            </w:pPr>
            <w:r w:rsidRPr="005B2639">
              <w:rPr>
                <w:rFonts w:ascii="Times New Roman" w:hAnsi="Times New Roman" w:cs="Times New Roman"/>
              </w:rPr>
              <w:t>Да</w:t>
            </w:r>
          </w:p>
        </w:tc>
        <w:tc>
          <w:tcPr>
            <w:tcW w:w="1189" w:type="dxa"/>
            <w:tcBorders>
              <w:top w:val="single" w:sz="4" w:space="0" w:color="auto"/>
              <w:left w:val="single" w:sz="4" w:space="0" w:color="auto"/>
              <w:bottom w:val="single" w:sz="4" w:space="0" w:color="auto"/>
              <w:right w:val="single" w:sz="4" w:space="0" w:color="auto"/>
            </w:tcBorders>
            <w:vAlign w:val="center"/>
            <w:hideMark/>
          </w:tcPr>
          <w:p w14:paraId="75BDC616" w14:textId="77777777" w:rsidR="00A923F1" w:rsidRPr="005B2639" w:rsidRDefault="00A923F1" w:rsidP="00244FBB">
            <w:pPr>
              <w:tabs>
                <w:tab w:val="left" w:pos="851"/>
              </w:tabs>
              <w:spacing w:line="240" w:lineRule="auto"/>
              <w:ind w:left="-262" w:firstLine="157"/>
              <w:jc w:val="center"/>
              <w:rPr>
                <w:rFonts w:ascii="Times New Roman" w:hAnsi="Times New Roman" w:cs="Times New Roman"/>
              </w:rPr>
            </w:pPr>
            <w:r w:rsidRPr="005B2639">
              <w:rPr>
                <w:rFonts w:ascii="Times New Roman" w:hAnsi="Times New Roman" w:cs="Times New Roman"/>
              </w:rPr>
              <w:t>Да</w:t>
            </w:r>
          </w:p>
        </w:tc>
        <w:tc>
          <w:tcPr>
            <w:tcW w:w="1813" w:type="dxa"/>
            <w:tcBorders>
              <w:top w:val="single" w:sz="4" w:space="0" w:color="auto"/>
              <w:left w:val="single" w:sz="4" w:space="0" w:color="auto"/>
              <w:bottom w:val="single" w:sz="4" w:space="0" w:color="auto"/>
              <w:right w:val="single" w:sz="4" w:space="0" w:color="auto"/>
            </w:tcBorders>
            <w:vAlign w:val="center"/>
            <w:hideMark/>
          </w:tcPr>
          <w:p w14:paraId="0C653DF2" w14:textId="77777777" w:rsidR="00A923F1" w:rsidRPr="005B2639" w:rsidRDefault="00A923F1" w:rsidP="00244FBB">
            <w:pPr>
              <w:tabs>
                <w:tab w:val="left" w:pos="851"/>
              </w:tabs>
              <w:spacing w:line="240" w:lineRule="auto"/>
              <w:ind w:left="-262" w:firstLine="157"/>
              <w:jc w:val="center"/>
              <w:rPr>
                <w:rFonts w:ascii="Times New Roman" w:hAnsi="Times New Roman" w:cs="Times New Roman"/>
              </w:rPr>
            </w:pPr>
            <w:r w:rsidRPr="005B2639">
              <w:rPr>
                <w:rFonts w:ascii="Times New Roman" w:hAnsi="Times New Roman" w:cs="Times New Roman"/>
              </w:rPr>
              <w:t>Нет</w:t>
            </w:r>
          </w:p>
        </w:tc>
        <w:tc>
          <w:tcPr>
            <w:tcW w:w="1773" w:type="dxa"/>
            <w:tcBorders>
              <w:top w:val="single" w:sz="4" w:space="0" w:color="auto"/>
              <w:left w:val="single" w:sz="4" w:space="0" w:color="auto"/>
              <w:bottom w:val="single" w:sz="4" w:space="0" w:color="auto"/>
              <w:right w:val="single" w:sz="4" w:space="0" w:color="auto"/>
            </w:tcBorders>
            <w:vAlign w:val="center"/>
            <w:hideMark/>
          </w:tcPr>
          <w:p w14:paraId="23061B72" w14:textId="013B2284" w:rsidR="00A923F1" w:rsidRPr="005B2639" w:rsidRDefault="00B04C63" w:rsidP="00244FBB">
            <w:pPr>
              <w:tabs>
                <w:tab w:val="left" w:pos="851"/>
              </w:tabs>
              <w:spacing w:line="240" w:lineRule="auto"/>
              <w:ind w:left="-262" w:firstLine="157"/>
              <w:jc w:val="center"/>
              <w:rPr>
                <w:rFonts w:ascii="Times New Roman" w:hAnsi="Times New Roman" w:cs="Times New Roman"/>
              </w:rPr>
            </w:pPr>
            <w:r>
              <w:rPr>
                <w:rFonts w:ascii="Times New Roman" w:hAnsi="Times New Roman" w:cs="Times New Roman"/>
              </w:rPr>
              <w:t xml:space="preserve"> ˗ </w:t>
            </w:r>
          </w:p>
        </w:tc>
        <w:tc>
          <w:tcPr>
            <w:tcW w:w="1668" w:type="dxa"/>
            <w:tcBorders>
              <w:top w:val="single" w:sz="4" w:space="0" w:color="auto"/>
              <w:left w:val="single" w:sz="4" w:space="0" w:color="auto"/>
              <w:bottom w:val="single" w:sz="4" w:space="0" w:color="auto"/>
              <w:right w:val="single" w:sz="4" w:space="0" w:color="auto"/>
            </w:tcBorders>
            <w:vAlign w:val="center"/>
            <w:hideMark/>
          </w:tcPr>
          <w:p w14:paraId="3C57B689" w14:textId="77777777" w:rsidR="00A923F1" w:rsidRPr="005B2639" w:rsidRDefault="00A923F1" w:rsidP="00244FBB">
            <w:pPr>
              <w:tabs>
                <w:tab w:val="left" w:pos="851"/>
              </w:tabs>
              <w:spacing w:line="240" w:lineRule="auto"/>
              <w:ind w:left="28" w:right="10" w:firstLine="7"/>
              <w:jc w:val="center"/>
              <w:rPr>
                <w:rFonts w:ascii="Times New Roman" w:hAnsi="Times New Roman" w:cs="Times New Roman"/>
              </w:rPr>
            </w:pPr>
            <w:r w:rsidRPr="005B2639">
              <w:rPr>
                <w:rFonts w:ascii="Times New Roman" w:hAnsi="Times New Roman" w:cs="Times New Roman"/>
              </w:rPr>
              <w:t>Временное конкурентное преимущество</w:t>
            </w:r>
          </w:p>
        </w:tc>
        <w:tc>
          <w:tcPr>
            <w:tcW w:w="1574" w:type="dxa"/>
            <w:tcBorders>
              <w:top w:val="single" w:sz="4" w:space="0" w:color="auto"/>
              <w:left w:val="single" w:sz="4" w:space="0" w:color="auto"/>
              <w:bottom w:val="single" w:sz="4" w:space="0" w:color="auto"/>
              <w:right w:val="single" w:sz="4" w:space="0" w:color="auto"/>
            </w:tcBorders>
            <w:vAlign w:val="center"/>
            <w:hideMark/>
          </w:tcPr>
          <w:p w14:paraId="0C02829C" w14:textId="77777777" w:rsidR="00A923F1" w:rsidRPr="005B2639" w:rsidRDefault="00A923F1" w:rsidP="00244FBB">
            <w:pPr>
              <w:tabs>
                <w:tab w:val="left" w:pos="851"/>
              </w:tabs>
              <w:spacing w:line="240" w:lineRule="auto"/>
              <w:ind w:left="28" w:right="10" w:firstLine="7"/>
              <w:jc w:val="center"/>
              <w:rPr>
                <w:rFonts w:ascii="Times New Roman" w:hAnsi="Times New Roman" w:cs="Times New Roman"/>
              </w:rPr>
            </w:pPr>
            <w:r w:rsidRPr="005B2639">
              <w:rPr>
                <w:rFonts w:ascii="Times New Roman" w:hAnsi="Times New Roman" w:cs="Times New Roman"/>
              </w:rPr>
              <w:t>Сила и отличительная компетенция</w:t>
            </w:r>
          </w:p>
        </w:tc>
      </w:tr>
      <w:tr w:rsidR="00A923F1" w:rsidRPr="005B2639" w14:paraId="270B6D52" w14:textId="77777777" w:rsidTr="00244FBB">
        <w:tc>
          <w:tcPr>
            <w:tcW w:w="1333" w:type="dxa"/>
            <w:tcBorders>
              <w:top w:val="single" w:sz="4" w:space="0" w:color="auto"/>
              <w:left w:val="single" w:sz="4" w:space="0" w:color="auto"/>
              <w:bottom w:val="single" w:sz="4" w:space="0" w:color="auto"/>
              <w:right w:val="single" w:sz="4" w:space="0" w:color="auto"/>
            </w:tcBorders>
            <w:vAlign w:val="center"/>
            <w:hideMark/>
          </w:tcPr>
          <w:p w14:paraId="186575FD" w14:textId="77777777" w:rsidR="00A923F1" w:rsidRPr="005B2639" w:rsidRDefault="00A923F1" w:rsidP="00244FBB">
            <w:pPr>
              <w:tabs>
                <w:tab w:val="left" w:pos="851"/>
              </w:tabs>
              <w:spacing w:line="240" w:lineRule="auto"/>
              <w:ind w:left="-262" w:firstLine="157"/>
              <w:jc w:val="center"/>
              <w:rPr>
                <w:rFonts w:ascii="Times New Roman" w:hAnsi="Times New Roman" w:cs="Times New Roman"/>
              </w:rPr>
            </w:pPr>
            <w:r w:rsidRPr="005B2639">
              <w:rPr>
                <w:rFonts w:ascii="Times New Roman" w:hAnsi="Times New Roman" w:cs="Times New Roman"/>
              </w:rPr>
              <w:t>Да</w:t>
            </w:r>
          </w:p>
        </w:tc>
        <w:tc>
          <w:tcPr>
            <w:tcW w:w="1189" w:type="dxa"/>
            <w:tcBorders>
              <w:top w:val="single" w:sz="4" w:space="0" w:color="auto"/>
              <w:left w:val="single" w:sz="4" w:space="0" w:color="auto"/>
              <w:bottom w:val="single" w:sz="4" w:space="0" w:color="auto"/>
              <w:right w:val="single" w:sz="4" w:space="0" w:color="auto"/>
            </w:tcBorders>
            <w:vAlign w:val="center"/>
            <w:hideMark/>
          </w:tcPr>
          <w:p w14:paraId="076C21C3" w14:textId="77777777" w:rsidR="00A923F1" w:rsidRPr="005B2639" w:rsidRDefault="00A923F1" w:rsidP="00244FBB">
            <w:pPr>
              <w:tabs>
                <w:tab w:val="left" w:pos="851"/>
              </w:tabs>
              <w:spacing w:line="240" w:lineRule="auto"/>
              <w:ind w:left="-262" w:firstLine="157"/>
              <w:jc w:val="center"/>
              <w:rPr>
                <w:rFonts w:ascii="Times New Roman" w:hAnsi="Times New Roman" w:cs="Times New Roman"/>
              </w:rPr>
            </w:pPr>
            <w:r w:rsidRPr="005B2639">
              <w:rPr>
                <w:rFonts w:ascii="Times New Roman" w:hAnsi="Times New Roman" w:cs="Times New Roman"/>
              </w:rPr>
              <w:t>Да</w:t>
            </w:r>
          </w:p>
        </w:tc>
        <w:tc>
          <w:tcPr>
            <w:tcW w:w="1813" w:type="dxa"/>
            <w:tcBorders>
              <w:top w:val="single" w:sz="4" w:space="0" w:color="auto"/>
              <w:left w:val="single" w:sz="4" w:space="0" w:color="auto"/>
              <w:bottom w:val="single" w:sz="4" w:space="0" w:color="auto"/>
              <w:right w:val="single" w:sz="4" w:space="0" w:color="auto"/>
            </w:tcBorders>
            <w:vAlign w:val="center"/>
            <w:hideMark/>
          </w:tcPr>
          <w:p w14:paraId="5A57E7D1" w14:textId="77777777" w:rsidR="00A923F1" w:rsidRPr="005B2639" w:rsidRDefault="00A923F1" w:rsidP="00244FBB">
            <w:pPr>
              <w:tabs>
                <w:tab w:val="left" w:pos="851"/>
              </w:tabs>
              <w:spacing w:line="240" w:lineRule="auto"/>
              <w:ind w:left="-262" w:firstLine="157"/>
              <w:jc w:val="center"/>
              <w:rPr>
                <w:rFonts w:ascii="Times New Roman" w:hAnsi="Times New Roman" w:cs="Times New Roman"/>
              </w:rPr>
            </w:pPr>
            <w:r w:rsidRPr="005B2639">
              <w:rPr>
                <w:rFonts w:ascii="Times New Roman" w:hAnsi="Times New Roman" w:cs="Times New Roman"/>
              </w:rPr>
              <w:t>Да</w:t>
            </w:r>
          </w:p>
        </w:tc>
        <w:tc>
          <w:tcPr>
            <w:tcW w:w="1773" w:type="dxa"/>
            <w:tcBorders>
              <w:top w:val="single" w:sz="4" w:space="0" w:color="auto"/>
              <w:left w:val="single" w:sz="4" w:space="0" w:color="auto"/>
              <w:bottom w:val="single" w:sz="4" w:space="0" w:color="auto"/>
              <w:right w:val="single" w:sz="4" w:space="0" w:color="auto"/>
            </w:tcBorders>
            <w:vAlign w:val="center"/>
            <w:hideMark/>
          </w:tcPr>
          <w:p w14:paraId="79651CAE" w14:textId="77777777" w:rsidR="00A923F1" w:rsidRPr="005B2639" w:rsidRDefault="00A923F1" w:rsidP="00244FBB">
            <w:pPr>
              <w:tabs>
                <w:tab w:val="left" w:pos="851"/>
              </w:tabs>
              <w:spacing w:line="240" w:lineRule="auto"/>
              <w:ind w:left="-262" w:firstLine="157"/>
              <w:jc w:val="center"/>
              <w:rPr>
                <w:rFonts w:ascii="Times New Roman" w:hAnsi="Times New Roman" w:cs="Times New Roman"/>
              </w:rPr>
            </w:pPr>
            <w:r w:rsidRPr="005B2639">
              <w:rPr>
                <w:rFonts w:ascii="Times New Roman" w:hAnsi="Times New Roman" w:cs="Times New Roman"/>
              </w:rPr>
              <w:t>Да</w:t>
            </w:r>
          </w:p>
        </w:tc>
        <w:tc>
          <w:tcPr>
            <w:tcW w:w="1668" w:type="dxa"/>
            <w:tcBorders>
              <w:top w:val="single" w:sz="4" w:space="0" w:color="auto"/>
              <w:left w:val="single" w:sz="4" w:space="0" w:color="auto"/>
              <w:bottom w:val="single" w:sz="4" w:space="0" w:color="auto"/>
              <w:right w:val="single" w:sz="4" w:space="0" w:color="auto"/>
            </w:tcBorders>
            <w:vAlign w:val="center"/>
            <w:hideMark/>
          </w:tcPr>
          <w:p w14:paraId="370A44A9" w14:textId="77777777" w:rsidR="00A923F1" w:rsidRPr="005B2639" w:rsidRDefault="00A923F1" w:rsidP="00244FBB">
            <w:pPr>
              <w:tabs>
                <w:tab w:val="left" w:pos="851"/>
              </w:tabs>
              <w:spacing w:line="240" w:lineRule="auto"/>
              <w:ind w:left="28" w:right="10" w:firstLine="7"/>
              <w:jc w:val="center"/>
              <w:rPr>
                <w:rFonts w:ascii="Times New Roman" w:hAnsi="Times New Roman" w:cs="Times New Roman"/>
              </w:rPr>
            </w:pPr>
            <w:r w:rsidRPr="005B2639">
              <w:rPr>
                <w:rFonts w:ascii="Times New Roman" w:hAnsi="Times New Roman" w:cs="Times New Roman"/>
              </w:rPr>
              <w:t>Устойчивое конкурентное преимущество</w:t>
            </w:r>
          </w:p>
        </w:tc>
        <w:tc>
          <w:tcPr>
            <w:tcW w:w="1574" w:type="dxa"/>
            <w:tcBorders>
              <w:top w:val="single" w:sz="4" w:space="0" w:color="auto"/>
              <w:left w:val="single" w:sz="4" w:space="0" w:color="auto"/>
              <w:bottom w:val="single" w:sz="4" w:space="0" w:color="auto"/>
              <w:right w:val="single" w:sz="4" w:space="0" w:color="auto"/>
            </w:tcBorders>
            <w:vAlign w:val="center"/>
            <w:hideMark/>
          </w:tcPr>
          <w:p w14:paraId="1FF8CE34" w14:textId="77777777" w:rsidR="00A923F1" w:rsidRPr="005B2639" w:rsidRDefault="00A923F1" w:rsidP="00244FBB">
            <w:pPr>
              <w:tabs>
                <w:tab w:val="left" w:pos="851"/>
              </w:tabs>
              <w:spacing w:line="240" w:lineRule="auto"/>
              <w:ind w:left="28" w:right="10" w:firstLine="7"/>
              <w:jc w:val="center"/>
              <w:rPr>
                <w:rFonts w:ascii="Times New Roman" w:hAnsi="Times New Roman" w:cs="Times New Roman"/>
              </w:rPr>
            </w:pPr>
            <w:r w:rsidRPr="005B2639">
              <w:rPr>
                <w:rFonts w:ascii="Times New Roman" w:hAnsi="Times New Roman" w:cs="Times New Roman"/>
              </w:rPr>
              <w:t>Сила и устойчивая отличительная компетенция</w:t>
            </w:r>
          </w:p>
        </w:tc>
      </w:tr>
    </w:tbl>
    <w:p w14:paraId="7C6DA0C0" w14:textId="77777777" w:rsidR="00A923F1" w:rsidRPr="005B2639" w:rsidRDefault="00A923F1" w:rsidP="00B7780F">
      <w:pPr>
        <w:tabs>
          <w:tab w:val="left" w:pos="567"/>
          <w:tab w:val="left" w:pos="851"/>
        </w:tabs>
        <w:spacing w:after="0" w:line="360" w:lineRule="auto"/>
        <w:ind w:firstLine="567"/>
        <w:contextualSpacing/>
        <w:jc w:val="both"/>
        <w:rPr>
          <w:rFonts w:ascii="Times New Roman" w:hAnsi="Times New Roman" w:cs="Times New Roman"/>
          <w:i/>
          <w:iCs/>
          <w:sz w:val="28"/>
          <w:szCs w:val="28"/>
        </w:rPr>
      </w:pPr>
    </w:p>
    <w:p w14:paraId="14BCEE46" w14:textId="77777777"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i/>
          <w:iCs/>
          <w:sz w:val="28"/>
          <w:szCs w:val="28"/>
        </w:rPr>
      </w:pPr>
      <w:r w:rsidRPr="005B2639">
        <w:rPr>
          <w:rFonts w:ascii="Times New Roman" w:eastAsia="Times New Roman" w:hAnsi="Times New Roman" w:cs="Times New Roman"/>
          <w:i/>
          <w:iCs/>
          <w:sz w:val="28"/>
          <w:szCs w:val="28"/>
        </w:rPr>
        <w:lastRenderedPageBreak/>
        <w:t>Разработка стратегии для достижения желаемой позиции</w:t>
      </w:r>
    </w:p>
    <w:p w14:paraId="2F0DA51C" w14:textId="77777777"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Стратегия позиционирования зависит от выбора целевого рынка и создания комплексного предложения для привлечения и удовлетворения этого (целевого) рынка лучшим образом, чем конкуренты. После определения текущей позиции и направленности ее развития рассматриваются несколько основных стратегических альтернатив:</w:t>
      </w:r>
    </w:p>
    <w:p w14:paraId="3983E70F" w14:textId="77777777"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а) Укрепление существующих позиций</w:t>
      </w:r>
    </w:p>
    <w:p w14:paraId="1443F3A8" w14:textId="44C16059"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 xml:space="preserve">Там, где существующая позиция наиболее приемлема (т. е. наиболее близка к желаниям целевого рынка и отлична от конкурентных предложений), стратегия может заключаться в укреплении этой позиции. Позиция, предложенная для сохранения, необязательно должна быть ведущей. В прокате машин компания </w:t>
      </w:r>
      <w:proofErr w:type="spellStart"/>
      <w:r w:rsidRPr="005B2639">
        <w:rPr>
          <w:rFonts w:ascii="Times New Roman" w:eastAsia="Times New Roman" w:hAnsi="Times New Roman" w:cs="Times New Roman"/>
          <w:sz w:val="28"/>
          <w:szCs w:val="28"/>
        </w:rPr>
        <w:t>Avis</w:t>
      </w:r>
      <w:proofErr w:type="spellEnd"/>
      <w:r w:rsidRPr="005B2639">
        <w:rPr>
          <w:rFonts w:ascii="Times New Roman" w:eastAsia="Times New Roman" w:hAnsi="Times New Roman" w:cs="Times New Roman"/>
          <w:sz w:val="28"/>
          <w:szCs w:val="28"/>
        </w:rPr>
        <w:t xml:space="preserve"> успешно занимала второе место на рынке после </w:t>
      </w:r>
      <w:proofErr w:type="spellStart"/>
      <w:r w:rsidRPr="005B2639">
        <w:rPr>
          <w:rFonts w:ascii="Times New Roman" w:eastAsia="Times New Roman" w:hAnsi="Times New Roman" w:cs="Times New Roman"/>
          <w:sz w:val="28"/>
          <w:szCs w:val="28"/>
        </w:rPr>
        <w:t>Hertz</w:t>
      </w:r>
      <w:proofErr w:type="spellEnd"/>
      <w:r w:rsidRPr="005B2639">
        <w:rPr>
          <w:rFonts w:ascii="Times New Roman" w:eastAsia="Times New Roman" w:hAnsi="Times New Roman" w:cs="Times New Roman"/>
          <w:sz w:val="28"/>
          <w:szCs w:val="28"/>
        </w:rPr>
        <w:t xml:space="preserve"> со слоганом: «Поскольку мы вторые, нам тяжелее», обращаясь к покупателям со смелостью побитой собаки, которая старается дать более высокий уровень услуг, чем самодовольный рыночный лидер. Когда </w:t>
      </w:r>
      <w:proofErr w:type="spellStart"/>
      <w:r w:rsidRPr="005B2639">
        <w:rPr>
          <w:rFonts w:ascii="Times New Roman" w:eastAsia="Times New Roman" w:hAnsi="Times New Roman" w:cs="Times New Roman"/>
          <w:sz w:val="28"/>
          <w:szCs w:val="28"/>
        </w:rPr>
        <w:t>Hertz</w:t>
      </w:r>
      <w:proofErr w:type="spellEnd"/>
      <w:r w:rsidRPr="005B2639">
        <w:rPr>
          <w:rFonts w:ascii="Times New Roman" w:eastAsia="Times New Roman" w:hAnsi="Times New Roman" w:cs="Times New Roman"/>
          <w:sz w:val="28"/>
          <w:szCs w:val="28"/>
        </w:rPr>
        <w:t xml:space="preserve">, наконец, ответила, позиционирование стало прежним. Ответ был таким: «Сколько лет </w:t>
      </w:r>
      <w:proofErr w:type="spellStart"/>
      <w:r w:rsidRPr="005B2639">
        <w:rPr>
          <w:rFonts w:ascii="Times New Roman" w:eastAsia="Times New Roman" w:hAnsi="Times New Roman" w:cs="Times New Roman"/>
          <w:sz w:val="28"/>
          <w:szCs w:val="28"/>
        </w:rPr>
        <w:t>Avis</w:t>
      </w:r>
      <w:proofErr w:type="spellEnd"/>
      <w:r w:rsidRPr="005B2639">
        <w:rPr>
          <w:rFonts w:ascii="Times New Roman" w:eastAsia="Times New Roman" w:hAnsi="Times New Roman" w:cs="Times New Roman"/>
          <w:sz w:val="28"/>
          <w:szCs w:val="28"/>
        </w:rPr>
        <w:t xml:space="preserve"> объясняет вам, что мы первые. И это так».</w:t>
      </w:r>
      <w:r w:rsidR="00EF59E0" w:rsidRPr="005B2639">
        <w:rPr>
          <w:rFonts w:ascii="Times New Roman" w:eastAsia="Times New Roman" w:hAnsi="Times New Roman" w:cs="Times New Roman"/>
          <w:sz w:val="28"/>
          <w:szCs w:val="28"/>
        </w:rPr>
        <w:t xml:space="preserve"> [11]</w:t>
      </w:r>
    </w:p>
    <w:p w14:paraId="0DE73945" w14:textId="77777777"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 xml:space="preserve">б) Постепенное </w:t>
      </w:r>
      <w:proofErr w:type="spellStart"/>
      <w:r w:rsidRPr="005B2639">
        <w:rPr>
          <w:rFonts w:ascii="Times New Roman" w:eastAsia="Times New Roman" w:hAnsi="Times New Roman" w:cs="Times New Roman"/>
          <w:sz w:val="28"/>
          <w:szCs w:val="28"/>
        </w:rPr>
        <w:t>перепозиционирование</w:t>
      </w:r>
      <w:proofErr w:type="spellEnd"/>
    </w:p>
    <w:p w14:paraId="7A8CB93F" w14:textId="77777777"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Там, где покупатель желает или ожидает изменений или развития способов удовлетворения потребностей, перемещение с существующих позиций неизбежно. Такие изменения могут быть радикальными или постепенными.</w:t>
      </w:r>
    </w:p>
    <w:p w14:paraId="03AB9409" w14:textId="77777777"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Возможно там, где физический товар достаточно близок к желаниям покупателей, существует необходимость реконструировать имидж для еще большего приближения к желаниям потребителей. Торговая марка 1, например, могла быть такой же надежной, как и торговая марка 2, но прошлые коммуникации оказались недостаточными для передачи этой идеи целевым покупателям. Кампании по продвижению с использованием рекламы, связей с общественностью и других инструментов коммуникаций могут помочь изменить имидж и приблизить торговую марку к тому, что ищет сегмент.</w:t>
      </w:r>
    </w:p>
    <w:p w14:paraId="685AD158" w14:textId="77777777"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 xml:space="preserve">в) Радикальное </w:t>
      </w:r>
      <w:proofErr w:type="spellStart"/>
      <w:r w:rsidRPr="005B2639">
        <w:rPr>
          <w:rFonts w:ascii="Times New Roman" w:eastAsia="Times New Roman" w:hAnsi="Times New Roman" w:cs="Times New Roman"/>
          <w:sz w:val="28"/>
          <w:szCs w:val="28"/>
        </w:rPr>
        <w:t>перепозиционирование</w:t>
      </w:r>
      <w:proofErr w:type="spellEnd"/>
    </w:p>
    <w:p w14:paraId="7F1E0005" w14:textId="77777777"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lastRenderedPageBreak/>
        <w:t xml:space="preserve">Там, где позиция неблагоприятна или мало отлична от конкурентов, может потребоваться более интенсивное </w:t>
      </w:r>
      <w:proofErr w:type="spellStart"/>
      <w:r w:rsidRPr="005B2639">
        <w:rPr>
          <w:rFonts w:ascii="Times New Roman" w:eastAsia="Times New Roman" w:hAnsi="Times New Roman" w:cs="Times New Roman"/>
          <w:sz w:val="28"/>
          <w:szCs w:val="28"/>
        </w:rPr>
        <w:t>перепозиционирование</w:t>
      </w:r>
      <w:proofErr w:type="spellEnd"/>
      <w:r w:rsidRPr="005B2639">
        <w:rPr>
          <w:rFonts w:ascii="Times New Roman" w:eastAsia="Times New Roman" w:hAnsi="Times New Roman" w:cs="Times New Roman"/>
          <w:sz w:val="28"/>
          <w:szCs w:val="28"/>
        </w:rPr>
        <w:t xml:space="preserve">. Под этим может подразумеваться физическое реконструирование товара для адаптации предложения к желаниям покупателей. </w:t>
      </w:r>
    </w:p>
    <w:p w14:paraId="3CF3C4F7" w14:textId="77777777"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 xml:space="preserve">Радикальное </w:t>
      </w:r>
      <w:proofErr w:type="spellStart"/>
      <w:r w:rsidRPr="005B2639">
        <w:rPr>
          <w:rFonts w:ascii="Times New Roman" w:eastAsia="Times New Roman" w:hAnsi="Times New Roman" w:cs="Times New Roman"/>
          <w:sz w:val="28"/>
          <w:szCs w:val="28"/>
        </w:rPr>
        <w:t>перепозиционирование</w:t>
      </w:r>
      <w:proofErr w:type="spellEnd"/>
      <w:r w:rsidRPr="005B2639">
        <w:rPr>
          <w:rFonts w:ascii="Times New Roman" w:eastAsia="Times New Roman" w:hAnsi="Times New Roman" w:cs="Times New Roman"/>
          <w:sz w:val="28"/>
          <w:szCs w:val="28"/>
        </w:rPr>
        <w:t xml:space="preserve"> может означать захват нового рыночного сегмента. «</w:t>
      </w:r>
      <w:proofErr w:type="spellStart"/>
      <w:r w:rsidRPr="005B2639">
        <w:rPr>
          <w:rFonts w:ascii="Times New Roman" w:eastAsia="Times New Roman" w:hAnsi="Times New Roman" w:cs="Times New Roman"/>
          <w:sz w:val="28"/>
          <w:szCs w:val="28"/>
        </w:rPr>
        <w:t>Lucozade</w:t>
      </w:r>
      <w:proofErr w:type="spellEnd"/>
      <w:r w:rsidRPr="005B2639">
        <w:rPr>
          <w:rFonts w:ascii="Times New Roman" w:eastAsia="Times New Roman" w:hAnsi="Times New Roman" w:cs="Times New Roman"/>
          <w:sz w:val="28"/>
          <w:szCs w:val="28"/>
        </w:rPr>
        <w:t xml:space="preserve">», газированный глюкозный напиток, был первоначально позиционирован как дающий силу для детей во время болезни. Родители всегда пользовались им как лекарством. Не так давно, однако, при попытке перейти в более привлекательные сегменты рынка напиток был </w:t>
      </w:r>
      <w:proofErr w:type="spellStart"/>
      <w:r w:rsidRPr="005B2639">
        <w:rPr>
          <w:rFonts w:ascii="Times New Roman" w:eastAsia="Times New Roman" w:hAnsi="Times New Roman" w:cs="Times New Roman"/>
          <w:sz w:val="28"/>
          <w:szCs w:val="28"/>
        </w:rPr>
        <w:t>перепозиционирован</w:t>
      </w:r>
      <w:proofErr w:type="spellEnd"/>
      <w:r w:rsidRPr="005B2639">
        <w:rPr>
          <w:rFonts w:ascii="Times New Roman" w:eastAsia="Times New Roman" w:hAnsi="Times New Roman" w:cs="Times New Roman"/>
          <w:sz w:val="28"/>
          <w:szCs w:val="28"/>
        </w:rPr>
        <w:t xml:space="preserve"> как источник энергии для отличной формы и здоровья взрослых. Рекламная кампания, отмечая прекрасную форму атлетов, таких как золотой медалист десятиборья Д. Томсон, эффективно выделяла новую позицию марки. [16]</w:t>
      </w:r>
    </w:p>
    <w:p w14:paraId="6ED80906" w14:textId="77777777"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proofErr w:type="spellStart"/>
      <w:r w:rsidRPr="005B2639">
        <w:rPr>
          <w:rFonts w:ascii="Times New Roman" w:eastAsia="Times New Roman" w:hAnsi="Times New Roman" w:cs="Times New Roman"/>
          <w:sz w:val="28"/>
          <w:szCs w:val="28"/>
        </w:rPr>
        <w:t>Перепозиционирование</w:t>
      </w:r>
      <w:proofErr w:type="spellEnd"/>
      <w:r w:rsidRPr="005B2639">
        <w:rPr>
          <w:rFonts w:ascii="Times New Roman" w:eastAsia="Times New Roman" w:hAnsi="Times New Roman" w:cs="Times New Roman"/>
          <w:sz w:val="28"/>
          <w:szCs w:val="28"/>
        </w:rPr>
        <w:t xml:space="preserve"> может апеллировать к новым ценностям, не распространенным в данный момент на рынке. Майонез «</w:t>
      </w:r>
      <w:proofErr w:type="spellStart"/>
      <w:r w:rsidRPr="005B2639">
        <w:rPr>
          <w:rFonts w:ascii="Times New Roman" w:eastAsia="Times New Roman" w:hAnsi="Times New Roman" w:cs="Times New Roman"/>
          <w:sz w:val="28"/>
          <w:szCs w:val="28"/>
        </w:rPr>
        <w:t>Hellmann's</w:t>
      </w:r>
      <w:proofErr w:type="spellEnd"/>
      <w:r w:rsidRPr="005B2639">
        <w:rPr>
          <w:rFonts w:ascii="Times New Roman" w:eastAsia="Times New Roman" w:hAnsi="Times New Roman" w:cs="Times New Roman"/>
          <w:sz w:val="28"/>
          <w:szCs w:val="28"/>
        </w:rPr>
        <w:t xml:space="preserve">» первоначально продавался в Великобритании как ингредиент для салатов. Рынок был </w:t>
      </w:r>
      <w:proofErr w:type="spellStart"/>
      <w:r w:rsidRPr="005B2639">
        <w:rPr>
          <w:rFonts w:ascii="Times New Roman" w:eastAsia="Times New Roman" w:hAnsi="Times New Roman" w:cs="Times New Roman"/>
          <w:sz w:val="28"/>
          <w:szCs w:val="28"/>
        </w:rPr>
        <w:t>высокосезонным</w:t>
      </w:r>
      <w:proofErr w:type="spellEnd"/>
      <w:r w:rsidRPr="005B2639">
        <w:rPr>
          <w:rFonts w:ascii="Times New Roman" w:eastAsia="Times New Roman" w:hAnsi="Times New Roman" w:cs="Times New Roman"/>
          <w:sz w:val="28"/>
          <w:szCs w:val="28"/>
        </w:rPr>
        <w:t xml:space="preserve"> (доминировал летний период), и товар конкурировал с салатными сливками и другими заправками.</w:t>
      </w:r>
    </w:p>
    <w:p w14:paraId="70DF2E74" w14:textId="47F294C5"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Сильная рекламная кампания в середине 90</w:t>
      </w:r>
      <w:r w:rsidR="00B04C63">
        <w:rPr>
          <w:rFonts w:ascii="Times New Roman" w:eastAsia="Times New Roman" w:hAnsi="Times New Roman" w:cs="Times New Roman"/>
          <w:sz w:val="28"/>
          <w:szCs w:val="28"/>
        </w:rPr>
        <w:t xml:space="preserve"> ˗ </w:t>
      </w:r>
      <w:r w:rsidRPr="005B2639">
        <w:rPr>
          <w:rFonts w:ascii="Times New Roman" w:eastAsia="Times New Roman" w:hAnsi="Times New Roman" w:cs="Times New Roman"/>
          <w:sz w:val="28"/>
          <w:szCs w:val="28"/>
        </w:rPr>
        <w:t>х гг. попыталась переместить торговую марку как удобную составляющую различных блюд на протяжении всего года, включая использование этого товара для приготовления рождественской индейки.</w:t>
      </w:r>
    </w:p>
    <w:p w14:paraId="3D05FAF9" w14:textId="77777777"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г) Вытеснение конкурентов с занимаемой позиции</w:t>
      </w:r>
    </w:p>
    <w:p w14:paraId="2979EC6A" w14:textId="644D4EC0" w:rsidR="00A923F1" w:rsidRPr="005B2639" w:rsidRDefault="00502837"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noProof/>
          <w:sz w:val="28"/>
          <w:szCs w:val="28"/>
        </w:rPr>
        <w:lastRenderedPageBreak/>
        <w:drawing>
          <wp:anchor distT="0" distB="0" distL="114300" distR="114300" simplePos="0" relativeHeight="251644928" behindDoc="0" locked="0" layoutInCell="1" allowOverlap="1" wp14:anchorId="2B857005" wp14:editId="2591AC2D">
            <wp:simplePos x="0" y="0"/>
            <wp:positionH relativeFrom="margin">
              <wp:posOffset>462915</wp:posOffset>
            </wp:positionH>
            <wp:positionV relativeFrom="paragraph">
              <wp:posOffset>3082290</wp:posOffset>
            </wp:positionV>
            <wp:extent cx="5210175" cy="3095625"/>
            <wp:effectExtent l="0" t="0" r="9525" b="9525"/>
            <wp:wrapTopAndBottom/>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313131.png"/>
                    <pic:cNvPicPr/>
                  </pic:nvPicPr>
                  <pic:blipFill>
                    <a:blip r:embed="rId18">
                      <a:extLst>
                        <a:ext uri="{28A0092B-C50C-407E-A947-70E740481C1C}">
                          <a14:useLocalDpi xmlns:a14="http://schemas.microsoft.com/office/drawing/2010/main" val="0"/>
                        </a:ext>
                      </a:extLst>
                    </a:blip>
                    <a:stretch>
                      <a:fillRect/>
                    </a:stretch>
                  </pic:blipFill>
                  <pic:spPr>
                    <a:xfrm>
                      <a:off x="0" y="0"/>
                      <a:ext cx="5210175" cy="3095625"/>
                    </a:xfrm>
                    <a:prstGeom prst="rect">
                      <a:avLst/>
                    </a:prstGeom>
                  </pic:spPr>
                </pic:pic>
              </a:graphicData>
            </a:graphic>
            <wp14:sizeRelH relativeFrom="margin">
              <wp14:pctWidth>0</wp14:pctWidth>
            </wp14:sizeRelH>
            <wp14:sizeRelV relativeFrom="margin">
              <wp14:pctHeight>0</wp14:pctHeight>
            </wp14:sizeRelV>
          </wp:anchor>
        </w:drawing>
      </w:r>
      <w:r w:rsidR="00A923F1" w:rsidRPr="005B2639">
        <w:rPr>
          <w:rFonts w:ascii="Times New Roman" w:eastAsia="Times New Roman" w:hAnsi="Times New Roman" w:cs="Times New Roman"/>
          <w:sz w:val="28"/>
          <w:szCs w:val="28"/>
        </w:rPr>
        <w:t>Там, где позиция благоприятна, но конкуренты вторгаются и занимают нишу, стратегия может быть направлена на вытеснение конкурентов. В начале 90</w:t>
      </w:r>
      <w:r w:rsidR="00B04C63">
        <w:rPr>
          <w:rFonts w:ascii="Times New Roman" w:eastAsia="Times New Roman" w:hAnsi="Times New Roman" w:cs="Times New Roman"/>
          <w:sz w:val="28"/>
          <w:szCs w:val="28"/>
        </w:rPr>
        <w:t xml:space="preserve"> ˗ </w:t>
      </w:r>
      <w:r w:rsidR="00A923F1" w:rsidRPr="005B2639">
        <w:rPr>
          <w:rFonts w:ascii="Times New Roman" w:eastAsia="Times New Roman" w:hAnsi="Times New Roman" w:cs="Times New Roman"/>
          <w:sz w:val="28"/>
          <w:szCs w:val="28"/>
        </w:rPr>
        <w:t xml:space="preserve">х гг. традиционное преобладание масла как «желтой смазки» для бутербродов подверглось серьезной атаке со стороны торговых марок маргарина. Питание с высококачественными маргаринами таких марок, как «I </w:t>
      </w:r>
      <w:proofErr w:type="spellStart"/>
      <w:r w:rsidR="00A923F1" w:rsidRPr="005B2639">
        <w:rPr>
          <w:rFonts w:ascii="Times New Roman" w:eastAsia="Times New Roman" w:hAnsi="Times New Roman" w:cs="Times New Roman"/>
          <w:sz w:val="28"/>
          <w:szCs w:val="28"/>
        </w:rPr>
        <w:t>Can't</w:t>
      </w:r>
      <w:proofErr w:type="spellEnd"/>
      <w:r w:rsidR="00A923F1" w:rsidRPr="005B2639">
        <w:rPr>
          <w:rFonts w:ascii="Times New Roman" w:eastAsia="Times New Roman" w:hAnsi="Times New Roman" w:cs="Times New Roman"/>
          <w:sz w:val="28"/>
          <w:szCs w:val="28"/>
        </w:rPr>
        <w:t xml:space="preserve"> </w:t>
      </w:r>
      <w:proofErr w:type="spellStart"/>
      <w:r w:rsidR="00A923F1" w:rsidRPr="005B2639">
        <w:rPr>
          <w:rFonts w:ascii="Times New Roman" w:eastAsia="Times New Roman" w:hAnsi="Times New Roman" w:cs="Times New Roman"/>
          <w:sz w:val="28"/>
          <w:szCs w:val="28"/>
        </w:rPr>
        <w:t>Believe</w:t>
      </w:r>
      <w:proofErr w:type="spellEnd"/>
      <w:r w:rsidR="00A923F1" w:rsidRPr="005B2639">
        <w:rPr>
          <w:rFonts w:ascii="Times New Roman" w:eastAsia="Times New Roman" w:hAnsi="Times New Roman" w:cs="Times New Roman"/>
          <w:sz w:val="28"/>
          <w:szCs w:val="28"/>
        </w:rPr>
        <w:t xml:space="preserve"> </w:t>
      </w:r>
      <w:proofErr w:type="spellStart"/>
      <w:r w:rsidR="00A923F1" w:rsidRPr="005B2639">
        <w:rPr>
          <w:rFonts w:ascii="Times New Roman" w:eastAsia="Times New Roman" w:hAnsi="Times New Roman" w:cs="Times New Roman"/>
          <w:sz w:val="28"/>
          <w:szCs w:val="28"/>
        </w:rPr>
        <w:t>it's</w:t>
      </w:r>
      <w:proofErr w:type="spellEnd"/>
      <w:r w:rsidR="00A923F1" w:rsidRPr="005B2639">
        <w:rPr>
          <w:rFonts w:ascii="Times New Roman" w:eastAsia="Times New Roman" w:hAnsi="Times New Roman" w:cs="Times New Roman"/>
          <w:sz w:val="28"/>
          <w:szCs w:val="28"/>
        </w:rPr>
        <w:t xml:space="preserve"> </w:t>
      </w:r>
      <w:proofErr w:type="spellStart"/>
      <w:r w:rsidR="00A923F1" w:rsidRPr="005B2639">
        <w:rPr>
          <w:rFonts w:ascii="Times New Roman" w:eastAsia="Times New Roman" w:hAnsi="Times New Roman" w:cs="Times New Roman"/>
          <w:sz w:val="28"/>
          <w:szCs w:val="28"/>
        </w:rPr>
        <w:t>not</w:t>
      </w:r>
      <w:proofErr w:type="spellEnd"/>
      <w:r w:rsidR="00A923F1" w:rsidRPr="005B2639">
        <w:rPr>
          <w:rFonts w:ascii="Times New Roman" w:eastAsia="Times New Roman" w:hAnsi="Times New Roman" w:cs="Times New Roman"/>
          <w:sz w:val="28"/>
          <w:szCs w:val="28"/>
        </w:rPr>
        <w:t xml:space="preserve"> </w:t>
      </w:r>
      <w:proofErr w:type="spellStart"/>
      <w:r w:rsidR="00A923F1" w:rsidRPr="005B2639">
        <w:rPr>
          <w:rFonts w:ascii="Times New Roman" w:eastAsia="Times New Roman" w:hAnsi="Times New Roman" w:cs="Times New Roman"/>
          <w:sz w:val="28"/>
          <w:szCs w:val="28"/>
        </w:rPr>
        <w:t>Butter</w:t>
      </w:r>
      <w:proofErr w:type="spellEnd"/>
      <w:r w:rsidR="00A923F1" w:rsidRPr="005B2639">
        <w:rPr>
          <w:rFonts w:ascii="Times New Roman" w:eastAsia="Times New Roman" w:hAnsi="Times New Roman" w:cs="Times New Roman"/>
          <w:sz w:val="28"/>
          <w:szCs w:val="28"/>
        </w:rPr>
        <w:t>» («Я не могу поверить, что это не масло») или «</w:t>
      </w:r>
      <w:proofErr w:type="spellStart"/>
      <w:r w:rsidR="00A923F1" w:rsidRPr="005B2639">
        <w:rPr>
          <w:rFonts w:ascii="Times New Roman" w:eastAsia="Times New Roman" w:hAnsi="Times New Roman" w:cs="Times New Roman"/>
          <w:sz w:val="28"/>
          <w:szCs w:val="28"/>
        </w:rPr>
        <w:t>Utterly</w:t>
      </w:r>
      <w:proofErr w:type="spellEnd"/>
      <w:r w:rsidR="00A923F1" w:rsidRPr="005B2639">
        <w:rPr>
          <w:rFonts w:ascii="Times New Roman" w:eastAsia="Times New Roman" w:hAnsi="Times New Roman" w:cs="Times New Roman"/>
          <w:sz w:val="28"/>
          <w:szCs w:val="28"/>
        </w:rPr>
        <w:t xml:space="preserve"> </w:t>
      </w:r>
      <w:proofErr w:type="spellStart"/>
      <w:r w:rsidR="00A923F1" w:rsidRPr="005B2639">
        <w:rPr>
          <w:rFonts w:ascii="Times New Roman" w:eastAsia="Times New Roman" w:hAnsi="Times New Roman" w:cs="Times New Roman"/>
          <w:sz w:val="28"/>
          <w:szCs w:val="28"/>
        </w:rPr>
        <w:t>Butterly</w:t>
      </w:r>
      <w:proofErr w:type="spellEnd"/>
      <w:r w:rsidR="00A923F1" w:rsidRPr="005B2639">
        <w:rPr>
          <w:rFonts w:ascii="Times New Roman" w:eastAsia="Times New Roman" w:hAnsi="Times New Roman" w:cs="Times New Roman"/>
          <w:sz w:val="28"/>
          <w:szCs w:val="28"/>
        </w:rPr>
        <w:t xml:space="preserve">» («Как масло»), настолько приветствовалось, что основные усилия производителей масла были направлены на убеждение общественности, что маргарин не является реальным заменителем (никаких но </w:t>
      </w:r>
      <w:r w:rsidR="00B04C63">
        <w:rPr>
          <w:rFonts w:ascii="Times New Roman" w:eastAsia="Times New Roman" w:hAnsi="Times New Roman" w:cs="Times New Roman"/>
          <w:sz w:val="28"/>
          <w:szCs w:val="28"/>
        </w:rPr>
        <w:t xml:space="preserve"> ˗  ˗ </w:t>
      </w:r>
      <w:r w:rsidR="00A923F1" w:rsidRPr="005B2639">
        <w:rPr>
          <w:rFonts w:ascii="Times New Roman" w:eastAsia="Times New Roman" w:hAnsi="Times New Roman" w:cs="Times New Roman"/>
          <w:sz w:val="28"/>
          <w:szCs w:val="28"/>
        </w:rPr>
        <w:t>это должно быть масло).</w:t>
      </w:r>
      <w:r w:rsidR="00EF59E0" w:rsidRPr="005B2639">
        <w:rPr>
          <w:rFonts w:ascii="Times New Roman" w:eastAsia="Times New Roman" w:hAnsi="Times New Roman" w:cs="Times New Roman"/>
          <w:sz w:val="28"/>
          <w:szCs w:val="28"/>
        </w:rPr>
        <w:t xml:space="preserve"> [11]</w:t>
      </w:r>
    </w:p>
    <w:p w14:paraId="456F5CB3" w14:textId="6F1A7026"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p>
    <w:p w14:paraId="5C440FB9" w14:textId="6D042A7D" w:rsidR="00A923F1" w:rsidRPr="005B2639" w:rsidRDefault="00A923F1" w:rsidP="00B7780F">
      <w:pPr>
        <w:tabs>
          <w:tab w:val="left" w:pos="567"/>
          <w:tab w:val="left" w:pos="851"/>
        </w:tabs>
        <w:spacing w:after="0" w:line="360" w:lineRule="auto"/>
        <w:ind w:firstLine="567"/>
        <w:contextualSpacing/>
        <w:jc w:val="center"/>
        <w:rPr>
          <w:rFonts w:ascii="Times New Roman" w:hAnsi="Times New Roman" w:cs="Times New Roman"/>
          <w:sz w:val="28"/>
          <w:szCs w:val="28"/>
        </w:rPr>
      </w:pPr>
      <w:r w:rsidRPr="005B2639">
        <w:rPr>
          <w:rFonts w:ascii="Times New Roman" w:eastAsia="Times New Roman" w:hAnsi="Times New Roman" w:cs="Times New Roman"/>
          <w:sz w:val="28"/>
          <w:szCs w:val="28"/>
        </w:rPr>
        <w:t xml:space="preserve">Рис. 9. </w:t>
      </w:r>
      <w:r w:rsidRPr="005B2639">
        <w:rPr>
          <w:rFonts w:ascii="Times New Roman" w:hAnsi="Times New Roman" w:cs="Times New Roman"/>
          <w:sz w:val="28"/>
          <w:szCs w:val="28"/>
        </w:rPr>
        <w:t xml:space="preserve">Стратегические альтернативы позиционирования по </w:t>
      </w:r>
      <w:proofErr w:type="spellStart"/>
      <w:r w:rsidRPr="005B2639">
        <w:rPr>
          <w:rFonts w:ascii="Times New Roman" w:hAnsi="Times New Roman" w:cs="Times New Roman"/>
          <w:sz w:val="28"/>
          <w:szCs w:val="28"/>
        </w:rPr>
        <w:t>Г.Хулею</w:t>
      </w:r>
      <w:proofErr w:type="spellEnd"/>
    </w:p>
    <w:p w14:paraId="3A1C1E19" w14:textId="03FFC593" w:rsidR="00A923F1" w:rsidRPr="005B2639" w:rsidRDefault="00A923F1" w:rsidP="00B7780F">
      <w:pPr>
        <w:tabs>
          <w:tab w:val="left" w:pos="567"/>
          <w:tab w:val="left" w:pos="851"/>
        </w:tabs>
        <w:spacing w:after="0" w:line="360" w:lineRule="auto"/>
        <w:ind w:firstLine="567"/>
        <w:contextualSpacing/>
        <w:jc w:val="center"/>
        <w:rPr>
          <w:rFonts w:ascii="Times New Roman" w:eastAsia="Times New Roman" w:hAnsi="Times New Roman" w:cs="Times New Roman"/>
          <w:sz w:val="28"/>
          <w:szCs w:val="28"/>
        </w:rPr>
      </w:pPr>
      <w:r w:rsidRPr="005B2639">
        <w:rPr>
          <w:rFonts w:ascii="Times New Roman" w:hAnsi="Times New Roman" w:cs="Times New Roman"/>
          <w:sz w:val="28"/>
          <w:szCs w:val="28"/>
        </w:rPr>
        <w:t>(разработано по материалам [23])</w:t>
      </w:r>
    </w:p>
    <w:p w14:paraId="63BB8284" w14:textId="7F270383"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 xml:space="preserve">В конечном счете, мы должны отметить, что инструменты и методы, доступные маркетологам, становятся более изощренными. Посредством прямого маркетинга, например, сейчас возможно направлять строго сфокусированные кампании на четко определенные, потребительские группы. Специалисты прямого маркетинга, в особенности сейчас, поддерживая сложную базу данных, выделяя приоритетные покупки и сопоставляя их с </w:t>
      </w:r>
      <w:r w:rsidRPr="005B2639">
        <w:rPr>
          <w:rFonts w:ascii="Times New Roman" w:eastAsia="Times New Roman" w:hAnsi="Times New Roman" w:cs="Times New Roman"/>
          <w:sz w:val="28"/>
          <w:szCs w:val="28"/>
        </w:rPr>
        <w:lastRenderedPageBreak/>
        <w:t>социально</w:t>
      </w:r>
      <w:r w:rsidR="00B04C63">
        <w:rPr>
          <w:rFonts w:ascii="Times New Roman" w:eastAsia="Times New Roman" w:hAnsi="Times New Roman" w:cs="Times New Roman"/>
          <w:sz w:val="28"/>
          <w:szCs w:val="28"/>
        </w:rPr>
        <w:t xml:space="preserve"> ˗ </w:t>
      </w:r>
      <w:r w:rsidRPr="005B2639">
        <w:rPr>
          <w:rFonts w:ascii="Times New Roman" w:eastAsia="Times New Roman" w:hAnsi="Times New Roman" w:cs="Times New Roman"/>
          <w:sz w:val="28"/>
          <w:szCs w:val="28"/>
        </w:rPr>
        <w:t>демографическими, политическими и другими данными. Это все снова ведет к более точному позиционированию на целевом рынке. [3]</w:t>
      </w:r>
    </w:p>
    <w:p w14:paraId="2B8AEF33" w14:textId="0CB58F33" w:rsidR="00A923F1" w:rsidRPr="005B2639" w:rsidRDefault="00A923F1"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Таким образом можем сделать вывод о там,</w:t>
      </w:r>
      <w:bookmarkStart w:id="0" w:name="_Hlk43915730"/>
      <w:r w:rsidRPr="005B2639">
        <w:rPr>
          <w:rFonts w:ascii="Times New Roman" w:eastAsia="Times New Roman" w:hAnsi="Times New Roman" w:cs="Times New Roman"/>
          <w:sz w:val="28"/>
          <w:szCs w:val="28"/>
        </w:rPr>
        <w:t xml:space="preserve"> что процесс позиционирования представляет собой сложный процесс, состоящий из множества этапов.  Каждый из этапов имеет несколько вариантов развития, который каждая организация выбирает индивидуально, исходя их своих особенностей, сложившейся ситуации, целей и задач.</w:t>
      </w:r>
      <w:bookmarkEnd w:id="0"/>
    </w:p>
    <w:p w14:paraId="097DD435" w14:textId="734A221A" w:rsidR="00EF59E0" w:rsidRPr="005B2639" w:rsidRDefault="00EF59E0" w:rsidP="00B7780F">
      <w:pPr>
        <w:tabs>
          <w:tab w:val="left" w:pos="567"/>
          <w:tab w:val="left" w:pos="851"/>
        </w:tabs>
        <w:spacing w:after="0" w:line="360" w:lineRule="auto"/>
        <w:ind w:firstLine="567"/>
        <w:contextualSpacing/>
        <w:jc w:val="both"/>
        <w:rPr>
          <w:rFonts w:ascii="Times New Roman" w:eastAsia="Times New Roman" w:hAnsi="Times New Roman" w:cs="Times New Roman"/>
          <w:sz w:val="28"/>
          <w:szCs w:val="28"/>
        </w:rPr>
      </w:pPr>
    </w:p>
    <w:p w14:paraId="0C074AED" w14:textId="2FEBD3B9" w:rsidR="00A923F1" w:rsidRPr="005B2639" w:rsidRDefault="00A923F1" w:rsidP="00B7780F">
      <w:pPr>
        <w:tabs>
          <w:tab w:val="left" w:pos="851"/>
        </w:tabs>
        <w:spacing w:after="0" w:line="360" w:lineRule="auto"/>
        <w:ind w:firstLine="567"/>
        <w:contextualSpacing/>
        <w:jc w:val="center"/>
        <w:rPr>
          <w:rFonts w:ascii="Times New Roman" w:hAnsi="Times New Roman" w:cs="Times New Roman"/>
          <w:sz w:val="28"/>
          <w:szCs w:val="28"/>
        </w:rPr>
      </w:pPr>
      <w:r w:rsidRPr="005B2639">
        <w:rPr>
          <w:rFonts w:ascii="Times New Roman" w:hAnsi="Times New Roman" w:cs="Times New Roman"/>
          <w:sz w:val="28"/>
          <w:szCs w:val="28"/>
        </w:rPr>
        <w:t>2.2 Методы и критерии выбора целевых рынков и варианты охвата рынка</w:t>
      </w:r>
    </w:p>
    <w:p w14:paraId="0ED21FF2" w14:textId="77777777" w:rsidR="00A923F1" w:rsidRPr="005B2639" w:rsidRDefault="00A923F1" w:rsidP="00B7780F">
      <w:pPr>
        <w:tabs>
          <w:tab w:val="left" w:pos="851"/>
        </w:tabs>
        <w:spacing w:after="0" w:line="360" w:lineRule="auto"/>
        <w:ind w:firstLine="567"/>
        <w:contextualSpacing/>
        <w:jc w:val="center"/>
        <w:rPr>
          <w:rFonts w:ascii="Times New Roman" w:hAnsi="Times New Roman" w:cs="Times New Roman"/>
          <w:sz w:val="28"/>
          <w:szCs w:val="28"/>
        </w:rPr>
      </w:pPr>
    </w:p>
    <w:p w14:paraId="2E204315" w14:textId="77777777" w:rsidR="00A923F1"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rPr>
      </w:pPr>
      <w:bookmarkStart w:id="1" w:name="_Hlk43915819"/>
      <w:r w:rsidRPr="005B2639">
        <w:rPr>
          <w:rFonts w:ascii="Times New Roman" w:hAnsi="Times New Roman" w:cs="Times New Roman"/>
          <w:sz w:val="28"/>
          <w:szCs w:val="28"/>
        </w:rPr>
        <w:t>Основываясь на результатах исследований и отчётах маркетинговых компаний, можно сделать вывод о том, что для проведение более детальной сегментации требует наличия более одного существенного признака или же критерия, она выстраивается на целой их совокупности.</w:t>
      </w:r>
    </w:p>
    <w:p w14:paraId="22146E2E" w14:textId="075EFD39" w:rsidR="00EF59E0"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rPr>
        <w:t>На этой основе выстраиваются, как правило, большая часть существующих методов сегментирования рынка. Но в то же время, одного общего, универсального метода сегментирования, подходящего для каждой фирмы</w:t>
      </w:r>
      <w:r w:rsidR="00EF59E0" w:rsidRPr="005B2639">
        <w:rPr>
          <w:rFonts w:ascii="Times New Roman" w:hAnsi="Times New Roman" w:cs="Times New Roman"/>
          <w:sz w:val="28"/>
          <w:szCs w:val="28"/>
        </w:rPr>
        <w:t xml:space="preserve">, </w:t>
      </w:r>
      <w:r w:rsidRPr="005B2639">
        <w:rPr>
          <w:rFonts w:ascii="Times New Roman" w:hAnsi="Times New Roman" w:cs="Times New Roman"/>
          <w:sz w:val="28"/>
          <w:szCs w:val="28"/>
        </w:rPr>
        <w:t xml:space="preserve">не существует. </w:t>
      </w:r>
      <w:r w:rsidRPr="005B2639">
        <w:rPr>
          <w:rFonts w:ascii="Times New Roman" w:hAnsi="Times New Roman" w:cs="Times New Roman"/>
          <w:sz w:val="28"/>
          <w:szCs w:val="28"/>
          <w:shd w:val="clear" w:color="auto" w:fill="FFFFFF"/>
        </w:rPr>
        <w:t>Фирме необходимо опробовать различные варианты сегментирования на основе всевозмо</w:t>
      </w:r>
      <w:r w:rsidR="00EF59E0" w:rsidRPr="005B2639">
        <w:rPr>
          <w:rFonts w:ascii="Times New Roman" w:hAnsi="Times New Roman" w:cs="Times New Roman"/>
          <w:sz w:val="28"/>
          <w:szCs w:val="28"/>
          <w:shd w:val="clear" w:color="auto" w:fill="FFFFFF"/>
        </w:rPr>
        <w:t>ж</w:t>
      </w:r>
      <w:r w:rsidRPr="005B2639">
        <w:rPr>
          <w:rFonts w:ascii="Times New Roman" w:hAnsi="Times New Roman" w:cs="Times New Roman"/>
          <w:sz w:val="28"/>
          <w:szCs w:val="28"/>
          <w:shd w:val="clear" w:color="auto" w:fill="FFFFFF"/>
        </w:rPr>
        <w:t xml:space="preserve">ных переменных параметров, одного или нескольких сразу, в попытках отыскать наиболее полезный подход к рассмотрению и оценки структуры рынка. </w:t>
      </w:r>
    </w:p>
    <w:p w14:paraId="6810D03B" w14:textId="77777777" w:rsidR="00442E02" w:rsidRDefault="002F24DC" w:rsidP="00442E02">
      <w:pPr>
        <w:pStyle w:val="a3"/>
        <w:tabs>
          <w:tab w:val="left" w:pos="851"/>
        </w:tabs>
        <w:spacing w:after="0" w:line="360" w:lineRule="auto"/>
        <w:ind w:left="0" w:firstLine="567"/>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Методология сегментирования рынка первоначально начинается с Априорных методов, иногда называемых готовыми методами. Априорные методы считаются не только наиболее простыми способами сегментирования, но и основой всех остальных методов.</w:t>
      </w:r>
    </w:p>
    <w:p w14:paraId="4DFB0473" w14:textId="539A7895" w:rsidR="00442E02" w:rsidRPr="00442E02" w:rsidRDefault="002F24DC" w:rsidP="00442E02">
      <w:pPr>
        <w:pStyle w:val="a3"/>
        <w:tabs>
          <w:tab w:val="left" w:pos="851"/>
        </w:tabs>
        <w:spacing w:after="0" w:line="360" w:lineRule="auto"/>
        <w:ind w:left="0" w:firstLine="567"/>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 xml:space="preserve"> </w:t>
      </w:r>
      <w:bookmarkEnd w:id="1"/>
      <w:r w:rsidRPr="005B2639">
        <w:rPr>
          <w:rFonts w:ascii="Times New Roman" w:hAnsi="Times New Roman" w:cs="Times New Roman"/>
          <w:sz w:val="28"/>
          <w:szCs w:val="28"/>
          <w:shd w:val="clear" w:color="auto" w:fill="FFFFFF"/>
        </w:rPr>
        <w:t>При данном методе разделение на основе выделения демографических, социально</w:t>
      </w:r>
      <w:r w:rsidR="00442E02">
        <w:rPr>
          <w:rFonts w:ascii="Times New Roman" w:hAnsi="Times New Roman" w:cs="Times New Roman"/>
          <w:sz w:val="28"/>
          <w:szCs w:val="28"/>
          <w:shd w:val="clear" w:color="auto" w:fill="FFFFFF"/>
        </w:rPr>
        <w:t xml:space="preserve"> </w:t>
      </w:r>
      <w:r w:rsidR="00B04C63">
        <w:rPr>
          <w:rFonts w:ascii="Times New Roman" w:hAnsi="Times New Roman" w:cs="Times New Roman"/>
          <w:sz w:val="28"/>
          <w:szCs w:val="28"/>
          <w:shd w:val="clear" w:color="auto" w:fill="FFFFFF"/>
        </w:rPr>
        <w:t>˗</w:t>
      </w:r>
      <w:r w:rsidR="00442E02">
        <w:rPr>
          <w:rFonts w:ascii="Times New Roman" w:hAnsi="Times New Roman" w:cs="Times New Roman"/>
          <w:sz w:val="28"/>
          <w:szCs w:val="28"/>
          <w:shd w:val="clear" w:color="auto" w:fill="FFFFFF"/>
        </w:rPr>
        <w:t xml:space="preserve"> д</w:t>
      </w:r>
      <w:r w:rsidRPr="005B2639">
        <w:rPr>
          <w:rFonts w:ascii="Times New Roman" w:hAnsi="Times New Roman" w:cs="Times New Roman"/>
          <w:sz w:val="28"/>
          <w:szCs w:val="28"/>
          <w:shd w:val="clear" w:color="auto" w:fill="FFFFFF"/>
        </w:rPr>
        <w:t xml:space="preserve">емографических характеристик наиболее значимых для последующего процесса выделения сегментов. </w:t>
      </w:r>
    </w:p>
    <w:p w14:paraId="54E32DB5" w14:textId="0844ED55" w:rsidR="002F24DC" w:rsidRPr="005B2639" w:rsidRDefault="002F24DC" w:rsidP="00B7780F">
      <w:pPr>
        <w:pStyle w:val="a3"/>
        <w:tabs>
          <w:tab w:val="left" w:pos="851"/>
        </w:tabs>
        <w:spacing w:after="0" w:line="360" w:lineRule="auto"/>
        <w:ind w:left="0" w:firstLine="567"/>
        <w:jc w:val="both"/>
        <w:rPr>
          <w:rFonts w:ascii="Times New Roman" w:hAnsi="Times New Roman" w:cs="Times New Roman"/>
          <w:sz w:val="28"/>
          <w:szCs w:val="28"/>
        </w:rPr>
      </w:pPr>
      <w:r w:rsidRPr="005B2639">
        <w:rPr>
          <w:rFonts w:ascii="Times New Roman" w:hAnsi="Times New Roman" w:cs="Times New Roman"/>
          <w:sz w:val="28"/>
          <w:szCs w:val="28"/>
        </w:rPr>
        <w:t> Априорное (описательное) сегментирование </w:t>
      </w:r>
      <w:r w:rsidRPr="005B2639">
        <w:rPr>
          <w:rFonts w:ascii="Times New Roman" w:hAnsi="Times New Roman" w:cs="Times New Roman"/>
          <w:i/>
          <w:iCs/>
          <w:sz w:val="28"/>
          <w:szCs w:val="28"/>
        </w:rPr>
        <w:t xml:space="preserve">(a </w:t>
      </w:r>
      <w:proofErr w:type="spellStart"/>
      <w:r w:rsidRPr="005B2639">
        <w:rPr>
          <w:rFonts w:ascii="Times New Roman" w:hAnsi="Times New Roman" w:cs="Times New Roman"/>
          <w:i/>
          <w:iCs/>
          <w:sz w:val="28"/>
          <w:szCs w:val="28"/>
        </w:rPr>
        <w:t>priori</w:t>
      </w:r>
      <w:proofErr w:type="spellEnd"/>
      <w:r w:rsidRPr="005B2639">
        <w:rPr>
          <w:rFonts w:ascii="Times New Roman" w:hAnsi="Times New Roman" w:cs="Times New Roman"/>
          <w:i/>
          <w:iCs/>
          <w:sz w:val="28"/>
          <w:szCs w:val="28"/>
        </w:rPr>
        <w:t>)</w:t>
      </w:r>
      <w:r w:rsidRPr="005B2639">
        <w:rPr>
          <w:rFonts w:ascii="Times New Roman" w:hAnsi="Times New Roman" w:cs="Times New Roman"/>
          <w:sz w:val="28"/>
          <w:szCs w:val="28"/>
        </w:rPr>
        <w:t xml:space="preserve"> строится на базе заранее выдвинутой гипотезы о том, что та или иная группа потребителей, </w:t>
      </w:r>
      <w:r w:rsidRPr="005B2639">
        <w:rPr>
          <w:rFonts w:ascii="Times New Roman" w:hAnsi="Times New Roman" w:cs="Times New Roman"/>
          <w:sz w:val="28"/>
          <w:szCs w:val="28"/>
        </w:rPr>
        <w:lastRenderedPageBreak/>
        <w:t xml:space="preserve">выделяемая по набору формальных признаков, обладает некоторой специфичной потребностью. Использование этого способа исходит из того предположения, что именно различия профилей характеристик потребителей определяют различия в их предпочтениях. Например, считается, что высокий социальный статус предопределяет потребление таких товаров, как предметы роскоши; половые различия сказываются на потреблении предметов парфюмерии и т.д. Естественно предположить, что палатки покупают люди, предпочитающие туризм другому отдыху, молочные смеси для грудных детей </w:t>
      </w:r>
      <w:r w:rsidR="00757A26">
        <w:rPr>
          <w:rFonts w:ascii="Times New Roman" w:hAnsi="Times New Roman" w:cs="Times New Roman"/>
          <w:sz w:val="28"/>
          <w:szCs w:val="28"/>
        </w:rPr>
        <w:t>-</w:t>
      </w:r>
      <w:r w:rsidRPr="005B2639">
        <w:rPr>
          <w:rFonts w:ascii="Times New Roman" w:hAnsi="Times New Roman" w:cs="Times New Roman"/>
          <w:sz w:val="28"/>
          <w:szCs w:val="28"/>
        </w:rPr>
        <w:t xml:space="preserve">молодые родители, а бланки бухгалтерской отчетности </w:t>
      </w:r>
      <w:r w:rsidR="00757A26">
        <w:rPr>
          <w:rFonts w:ascii="Times New Roman" w:hAnsi="Times New Roman" w:cs="Times New Roman"/>
          <w:sz w:val="28"/>
          <w:szCs w:val="28"/>
        </w:rPr>
        <w:t>-</w:t>
      </w:r>
      <w:r w:rsidRPr="005B2639">
        <w:rPr>
          <w:rFonts w:ascii="Times New Roman" w:hAnsi="Times New Roman" w:cs="Times New Roman"/>
          <w:sz w:val="28"/>
          <w:szCs w:val="28"/>
        </w:rPr>
        <w:t>различного рода фирмы. Такие предположения, конечно, имеют под собой определенные основания. [8]</w:t>
      </w:r>
    </w:p>
    <w:p w14:paraId="2A5D5644" w14:textId="42C01752" w:rsidR="002F24DC" w:rsidRPr="005B2639" w:rsidRDefault="002F24DC" w:rsidP="00B7780F">
      <w:pPr>
        <w:pStyle w:val="a3"/>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Несмотря на то, что данный способ является косвенным, он очень часто дает плодотворные результаты. Чем более очевидной является связь между какой</w:t>
      </w:r>
      <w:r w:rsidR="00B04C63">
        <w:rPr>
          <w:rFonts w:ascii="Times New Roman" w:eastAsia="Times New Roman" w:hAnsi="Times New Roman" w:cs="Times New Roman"/>
          <w:sz w:val="28"/>
          <w:szCs w:val="28"/>
          <w:lang w:eastAsia="ru-RU"/>
        </w:rPr>
        <w:t xml:space="preserve"> ˗ </w:t>
      </w:r>
      <w:r w:rsidRPr="005B2639">
        <w:rPr>
          <w:rFonts w:ascii="Times New Roman" w:eastAsia="Times New Roman" w:hAnsi="Times New Roman" w:cs="Times New Roman"/>
          <w:sz w:val="28"/>
          <w:szCs w:val="28"/>
          <w:lang w:eastAsia="ru-RU"/>
        </w:rPr>
        <w:t>либо формальной характеристикой потребителей и особой выгодой, которую эти потребители ищут, тем легче применение данного способа. Более того, опытные маркетологи, которые давно работают в консультационных и исследовательских фирмах и которые сталкивались с разнообразными рынками товаров и анализом потребностей, часто почти безошибочно в состоянии сформулировать характеристики исходных потребительских сегментов и то, что потребители этих сегментов ожидают от товара.</w:t>
      </w:r>
    </w:p>
    <w:p w14:paraId="59C33C8D" w14:textId="77777777" w:rsidR="002F24DC" w:rsidRPr="005B2639" w:rsidRDefault="002F24DC" w:rsidP="00B7780F">
      <w:pPr>
        <w:pStyle w:val="a3"/>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 xml:space="preserve">Данный метод используется когда: </w:t>
      </w:r>
    </w:p>
    <w:p w14:paraId="31F6E2DC" w14:textId="0FA20B0C" w:rsidR="002F24DC" w:rsidRPr="005B2639" w:rsidRDefault="002F24DC" w:rsidP="00B7780F">
      <w:pPr>
        <w:pStyle w:val="a3"/>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Во</w:t>
      </w:r>
      <w:r w:rsidR="00B04C63">
        <w:rPr>
          <w:rFonts w:ascii="Times New Roman" w:eastAsia="Times New Roman" w:hAnsi="Times New Roman" w:cs="Times New Roman"/>
          <w:sz w:val="28"/>
          <w:szCs w:val="28"/>
          <w:lang w:eastAsia="ru-RU"/>
        </w:rPr>
        <w:t xml:space="preserve"> ˗ </w:t>
      </w:r>
      <w:r w:rsidRPr="005B2639">
        <w:rPr>
          <w:rFonts w:ascii="Times New Roman" w:eastAsia="Times New Roman" w:hAnsi="Times New Roman" w:cs="Times New Roman"/>
          <w:sz w:val="28"/>
          <w:szCs w:val="28"/>
          <w:lang w:eastAsia="ru-RU"/>
        </w:rPr>
        <w:t>первых: все возможные покупатели уже выявлены, они составляют определённое количество, из которого возможно составить перечень списков.</w:t>
      </w:r>
    </w:p>
    <w:p w14:paraId="6769F281" w14:textId="425A43B7" w:rsidR="002F24DC" w:rsidRPr="005B2639" w:rsidRDefault="002F24DC" w:rsidP="00B7780F">
      <w:pPr>
        <w:pStyle w:val="a3"/>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Во</w:t>
      </w:r>
      <w:r w:rsidR="00B04C63">
        <w:rPr>
          <w:rFonts w:ascii="Times New Roman" w:eastAsia="Times New Roman" w:hAnsi="Times New Roman" w:cs="Times New Roman"/>
          <w:sz w:val="28"/>
          <w:szCs w:val="28"/>
          <w:lang w:eastAsia="ru-RU"/>
        </w:rPr>
        <w:t xml:space="preserve"> ˗ </w:t>
      </w:r>
      <w:r w:rsidRPr="005B2639">
        <w:rPr>
          <w:rFonts w:ascii="Times New Roman" w:eastAsia="Times New Roman" w:hAnsi="Times New Roman" w:cs="Times New Roman"/>
          <w:sz w:val="28"/>
          <w:szCs w:val="28"/>
          <w:lang w:eastAsia="ru-RU"/>
        </w:rPr>
        <w:t>вторых: число покупателей невозможно определить из</w:t>
      </w:r>
      <w:r w:rsidR="00B04C63">
        <w:rPr>
          <w:rFonts w:ascii="Times New Roman" w:eastAsia="Times New Roman" w:hAnsi="Times New Roman" w:cs="Times New Roman"/>
          <w:sz w:val="28"/>
          <w:szCs w:val="28"/>
          <w:lang w:eastAsia="ru-RU"/>
        </w:rPr>
        <w:t xml:space="preserve"> ˗ </w:t>
      </w:r>
      <w:r w:rsidRPr="005B2639">
        <w:rPr>
          <w:rFonts w:ascii="Times New Roman" w:eastAsia="Times New Roman" w:hAnsi="Times New Roman" w:cs="Times New Roman"/>
          <w:sz w:val="28"/>
          <w:szCs w:val="28"/>
          <w:lang w:eastAsia="ru-RU"/>
        </w:rPr>
        <w:t xml:space="preserve">за их объёмного количества, которое имеет свойство резко и часто изменяться, а перечень списков невозможно составить. </w:t>
      </w:r>
    </w:p>
    <w:p w14:paraId="66891DDF" w14:textId="77777777" w:rsidR="002F24DC" w:rsidRPr="005B2639" w:rsidRDefault="002F24DC" w:rsidP="00B7780F">
      <w:pPr>
        <w:pStyle w:val="a3"/>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 xml:space="preserve">В первом случае происходит анализ всего списка потребителей и соответственно их индивидуальных характеристик. </w:t>
      </w:r>
    </w:p>
    <w:p w14:paraId="354BDA24" w14:textId="77777777" w:rsidR="002F24DC" w:rsidRPr="005B2639" w:rsidRDefault="002F24DC" w:rsidP="00B7780F">
      <w:pPr>
        <w:pStyle w:val="a3"/>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 xml:space="preserve">Во втором случае возможность формирования конкретных характеристик отсутствует, целесообразнее учитывать не особенности потребителей, а особенности товара или фирмы. </w:t>
      </w:r>
    </w:p>
    <w:p w14:paraId="39FC60A9" w14:textId="77777777" w:rsidR="002F24DC" w:rsidRPr="005B2639" w:rsidRDefault="002F24DC" w:rsidP="00B7780F">
      <w:pPr>
        <w:pStyle w:val="a3"/>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lastRenderedPageBreak/>
        <w:t>Основным требованием при этом выступает то, что заранее должны быть известны признаки сегментирования, определено желаемое количество сегментов и выявлены их характеристики.</w:t>
      </w:r>
    </w:p>
    <w:p w14:paraId="2214F51C" w14:textId="2CC4A0D7" w:rsidR="002F24DC" w:rsidRPr="005B2639" w:rsidRDefault="002F24DC" w:rsidP="00B7780F">
      <w:pPr>
        <w:pStyle w:val="a3"/>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Одним из первых, кто попытался использовать данный метод считается Эванс (</w:t>
      </w:r>
      <w:r w:rsidRPr="005B2639">
        <w:rPr>
          <w:rFonts w:ascii="Times New Roman" w:eastAsia="Times New Roman" w:hAnsi="Times New Roman" w:cs="Times New Roman"/>
          <w:sz w:val="28"/>
          <w:szCs w:val="28"/>
          <w:lang w:val="en-US" w:eastAsia="ru-RU"/>
        </w:rPr>
        <w:t>Evans</w:t>
      </w:r>
      <w:r w:rsidRPr="005B2639">
        <w:rPr>
          <w:rFonts w:ascii="Times New Roman" w:eastAsia="Times New Roman" w:hAnsi="Times New Roman" w:cs="Times New Roman"/>
          <w:sz w:val="28"/>
          <w:szCs w:val="28"/>
          <w:lang w:eastAsia="ru-RU"/>
        </w:rPr>
        <w:t xml:space="preserve">, 1959), который в результате использования демографических характеристик пришёл к разделению владельцев </w:t>
      </w:r>
      <w:r w:rsidRPr="005B2639">
        <w:rPr>
          <w:rFonts w:ascii="Times New Roman" w:eastAsia="Times New Roman" w:hAnsi="Times New Roman" w:cs="Times New Roman"/>
          <w:sz w:val="28"/>
          <w:szCs w:val="28"/>
          <w:lang w:val="en-US" w:eastAsia="ru-RU"/>
        </w:rPr>
        <w:t>Ford</w:t>
      </w:r>
      <w:r w:rsidRPr="005B2639">
        <w:rPr>
          <w:rFonts w:ascii="Times New Roman" w:eastAsia="Times New Roman" w:hAnsi="Times New Roman" w:cs="Times New Roman"/>
          <w:sz w:val="28"/>
          <w:szCs w:val="28"/>
          <w:lang w:eastAsia="ru-RU"/>
        </w:rPr>
        <w:t xml:space="preserve"> и </w:t>
      </w:r>
      <w:r w:rsidRPr="005B2639">
        <w:rPr>
          <w:rFonts w:ascii="Times New Roman" w:eastAsia="Times New Roman" w:hAnsi="Times New Roman" w:cs="Times New Roman"/>
          <w:sz w:val="28"/>
          <w:szCs w:val="28"/>
          <w:lang w:val="en-US" w:eastAsia="ru-RU"/>
        </w:rPr>
        <w:t>Chevrolet</w:t>
      </w:r>
      <w:r w:rsidRPr="005B2639">
        <w:rPr>
          <w:rFonts w:ascii="Times New Roman" w:eastAsia="Times New Roman" w:hAnsi="Times New Roman" w:cs="Times New Roman"/>
          <w:sz w:val="28"/>
          <w:szCs w:val="28"/>
          <w:lang w:eastAsia="ru-RU"/>
        </w:rPr>
        <w:t xml:space="preserve"> в США. На основе этого разделения, он пришёл к выводу о том, что «Демографические переменные являются недостаточно эффективным критерием для прогнозирования, чтобы говорить об их практической ценности. Они указывают скорее всего на подобие между владельцами </w:t>
      </w:r>
      <w:r w:rsidRPr="005B2639">
        <w:rPr>
          <w:rFonts w:ascii="Times New Roman" w:eastAsia="Times New Roman" w:hAnsi="Times New Roman" w:cs="Times New Roman"/>
          <w:sz w:val="28"/>
          <w:szCs w:val="28"/>
          <w:lang w:val="en-US" w:eastAsia="ru-RU"/>
        </w:rPr>
        <w:t>Ford</w:t>
      </w:r>
      <w:r w:rsidRPr="005B2639">
        <w:rPr>
          <w:rFonts w:ascii="Times New Roman" w:eastAsia="Times New Roman" w:hAnsi="Times New Roman" w:cs="Times New Roman"/>
          <w:sz w:val="28"/>
          <w:szCs w:val="28"/>
          <w:lang w:eastAsia="ru-RU"/>
        </w:rPr>
        <w:t xml:space="preserve"> и </w:t>
      </w:r>
      <w:r w:rsidRPr="005B2639">
        <w:rPr>
          <w:rFonts w:ascii="Times New Roman" w:eastAsia="Times New Roman" w:hAnsi="Times New Roman" w:cs="Times New Roman"/>
          <w:sz w:val="28"/>
          <w:szCs w:val="28"/>
          <w:lang w:val="en-US" w:eastAsia="ru-RU"/>
        </w:rPr>
        <w:t>Chevrolet</w:t>
      </w:r>
      <w:r w:rsidRPr="005B2639">
        <w:rPr>
          <w:rFonts w:ascii="Times New Roman" w:eastAsia="Times New Roman" w:hAnsi="Times New Roman" w:cs="Times New Roman"/>
          <w:sz w:val="28"/>
          <w:szCs w:val="28"/>
          <w:lang w:eastAsia="ru-RU"/>
        </w:rPr>
        <w:t>, чем дают какой</w:t>
      </w:r>
      <w:r w:rsidR="00B04C63">
        <w:rPr>
          <w:rFonts w:ascii="Times New Roman" w:eastAsia="Times New Roman" w:hAnsi="Times New Roman" w:cs="Times New Roman"/>
          <w:sz w:val="28"/>
          <w:szCs w:val="28"/>
          <w:lang w:eastAsia="ru-RU"/>
        </w:rPr>
        <w:t xml:space="preserve"> ˗ </w:t>
      </w:r>
      <w:r w:rsidRPr="005B2639">
        <w:rPr>
          <w:rFonts w:ascii="Times New Roman" w:eastAsia="Times New Roman" w:hAnsi="Times New Roman" w:cs="Times New Roman"/>
          <w:sz w:val="28"/>
          <w:szCs w:val="28"/>
          <w:lang w:eastAsia="ru-RU"/>
        </w:rPr>
        <w:t>то способ провести различия между ними. Анализ нескольких других объективных факторов приводит к тому же выводу». Такие выводы можно транслировать и на остальные рынки, а также соответс</w:t>
      </w:r>
      <w:r w:rsidR="00244FBB">
        <w:rPr>
          <w:rFonts w:ascii="Times New Roman" w:eastAsia="Times New Roman" w:hAnsi="Times New Roman" w:cs="Times New Roman"/>
          <w:sz w:val="28"/>
          <w:szCs w:val="28"/>
          <w:lang w:eastAsia="ru-RU"/>
        </w:rPr>
        <w:t>т</w:t>
      </w:r>
      <w:r w:rsidRPr="005B2639">
        <w:rPr>
          <w:rFonts w:ascii="Times New Roman" w:eastAsia="Times New Roman" w:hAnsi="Times New Roman" w:cs="Times New Roman"/>
          <w:sz w:val="28"/>
          <w:szCs w:val="28"/>
          <w:lang w:eastAsia="ru-RU"/>
        </w:rPr>
        <w:t>венно сделать вывод о том, что на основе данного метода могут возникнуть некоторые взаимосвязи, между исследуемыми объектами, но не конкретные параметры для прогнозирования спроса.</w:t>
      </w:r>
    </w:p>
    <w:p w14:paraId="190BF21D" w14:textId="5B7B23E1" w:rsidR="002F24DC" w:rsidRPr="005B2639" w:rsidRDefault="002F24DC" w:rsidP="00B7780F">
      <w:pPr>
        <w:pStyle w:val="a3"/>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На основе этого были разработаны априорные методы с составными переменными. Априорные методы с составными переменными подразумевают вывод некую типологию индивидуальности личности, которую можно было бы сопоставить с решениями о покупке и схемой потребления. То есть произвести деление на основе тех же демографических или социально</w:t>
      </w:r>
      <w:r w:rsidR="00B04C63">
        <w:rPr>
          <w:rFonts w:ascii="Times New Roman" w:eastAsia="Times New Roman" w:hAnsi="Times New Roman" w:cs="Times New Roman"/>
          <w:sz w:val="28"/>
          <w:szCs w:val="28"/>
          <w:lang w:eastAsia="ru-RU"/>
        </w:rPr>
        <w:t xml:space="preserve"> ˗ </w:t>
      </w:r>
      <w:r w:rsidRPr="005B2639">
        <w:rPr>
          <w:rFonts w:ascii="Times New Roman" w:eastAsia="Times New Roman" w:hAnsi="Times New Roman" w:cs="Times New Roman"/>
          <w:sz w:val="28"/>
          <w:szCs w:val="28"/>
          <w:lang w:eastAsia="ru-RU"/>
        </w:rPr>
        <w:t xml:space="preserve">демографических, но с учётом стиля жизни потенциальных покупателей. </w:t>
      </w:r>
    </w:p>
    <w:p w14:paraId="7A540C30" w14:textId="77777777" w:rsidR="002F24DC" w:rsidRPr="005B2639" w:rsidRDefault="002F24DC" w:rsidP="00B7780F">
      <w:pPr>
        <w:pStyle w:val="a3"/>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Так, можно привести множество примеров систем сегментирования на данной основе:</w:t>
      </w:r>
    </w:p>
    <w:p w14:paraId="05647C7C" w14:textId="18A5966D" w:rsidR="002F24DC" w:rsidRPr="005B2639" w:rsidRDefault="002F24DC" w:rsidP="00B7780F">
      <w:pPr>
        <w:pStyle w:val="a3"/>
        <w:numPr>
          <w:ilvl w:val="0"/>
          <w:numId w:val="21"/>
        </w:numPr>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 xml:space="preserve">Это система классификации </w:t>
      </w:r>
      <w:r w:rsidRPr="005B2639">
        <w:rPr>
          <w:rFonts w:ascii="Times New Roman" w:eastAsia="Times New Roman" w:hAnsi="Times New Roman" w:cs="Times New Roman"/>
          <w:sz w:val="28"/>
          <w:szCs w:val="28"/>
          <w:lang w:val="en-US" w:eastAsia="ru-RU"/>
        </w:rPr>
        <w:t>SAGACITY</w:t>
      </w:r>
      <w:r w:rsidRPr="005B2639">
        <w:rPr>
          <w:rFonts w:ascii="Times New Roman" w:eastAsia="Times New Roman" w:hAnsi="Times New Roman" w:cs="Times New Roman"/>
          <w:sz w:val="28"/>
          <w:szCs w:val="28"/>
          <w:lang w:eastAsia="ru-RU"/>
        </w:rPr>
        <w:t>. В данной системе жизненный стиль (молодые люди, проживающие с родителями; не женатые; имеющие семью и пенсионеры) сочетается с материальным положением (высокий/низкий доход) и с родом занятий (рабочие, служащие, безработные) выявили 12 сегментов, и также какие продукты вероятнее всего будут потр</w:t>
      </w:r>
      <w:r w:rsidR="00A477D0">
        <w:rPr>
          <w:rFonts w:ascii="Times New Roman" w:eastAsia="Times New Roman" w:hAnsi="Times New Roman" w:cs="Times New Roman"/>
          <w:sz w:val="28"/>
          <w:szCs w:val="28"/>
          <w:lang w:eastAsia="ru-RU"/>
        </w:rPr>
        <w:t>еблять</w:t>
      </w:r>
      <w:r w:rsidRPr="005B2639">
        <w:rPr>
          <w:rFonts w:ascii="Times New Roman" w:eastAsia="Times New Roman" w:hAnsi="Times New Roman" w:cs="Times New Roman"/>
          <w:sz w:val="28"/>
          <w:szCs w:val="28"/>
          <w:lang w:eastAsia="ru-RU"/>
        </w:rPr>
        <w:t xml:space="preserve"> каждый из выявленных сегментов. </w:t>
      </w:r>
    </w:p>
    <w:p w14:paraId="7B085C03" w14:textId="77777777" w:rsidR="002F24DC" w:rsidRPr="005B2639" w:rsidRDefault="002F24DC" w:rsidP="00B7780F">
      <w:pPr>
        <w:pStyle w:val="a3"/>
        <w:numPr>
          <w:ilvl w:val="0"/>
          <w:numId w:val="21"/>
        </w:numPr>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lastRenderedPageBreak/>
        <w:t xml:space="preserve">Классификация </w:t>
      </w:r>
      <w:r w:rsidRPr="005B2639">
        <w:rPr>
          <w:rFonts w:ascii="Times New Roman" w:eastAsia="Times New Roman" w:hAnsi="Times New Roman" w:cs="Times New Roman"/>
          <w:sz w:val="28"/>
          <w:szCs w:val="28"/>
          <w:lang w:val="en-US" w:eastAsia="ru-RU"/>
        </w:rPr>
        <w:t>CACI</w:t>
      </w:r>
      <w:r w:rsidRPr="005B2639">
        <w:rPr>
          <w:rFonts w:ascii="Times New Roman" w:eastAsia="Times New Roman" w:hAnsi="Times New Roman" w:cs="Times New Roman"/>
          <w:sz w:val="28"/>
          <w:szCs w:val="28"/>
          <w:lang w:eastAsia="ru-RU"/>
        </w:rPr>
        <w:t xml:space="preserve">. </w:t>
      </w:r>
    </w:p>
    <w:p w14:paraId="0ABEDD6C" w14:textId="3E75234D" w:rsidR="002F24DC" w:rsidRPr="005B2639" w:rsidRDefault="002F24DC" w:rsidP="00B7780F">
      <w:pPr>
        <w:tabs>
          <w:tab w:val="left" w:pos="851"/>
        </w:tabs>
        <w:spacing w:after="0" w:line="360" w:lineRule="auto"/>
        <w:ind w:firstLine="567"/>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 xml:space="preserve">Данная классификация предполагает разработку некой </w:t>
      </w:r>
      <w:proofErr w:type="spellStart"/>
      <w:r w:rsidRPr="005B2639">
        <w:rPr>
          <w:rFonts w:ascii="Times New Roman" w:eastAsia="Times New Roman" w:hAnsi="Times New Roman" w:cs="Times New Roman"/>
          <w:sz w:val="28"/>
          <w:szCs w:val="28"/>
          <w:lang w:eastAsia="ru-RU"/>
        </w:rPr>
        <w:t>гео</w:t>
      </w:r>
      <w:proofErr w:type="spellEnd"/>
      <w:r w:rsidR="00B04C63">
        <w:rPr>
          <w:rFonts w:ascii="Times New Roman" w:eastAsia="Times New Roman" w:hAnsi="Times New Roman" w:cs="Times New Roman"/>
          <w:sz w:val="28"/>
          <w:szCs w:val="28"/>
          <w:lang w:eastAsia="ru-RU"/>
        </w:rPr>
        <w:t xml:space="preserve"> ˗ </w:t>
      </w:r>
      <w:r w:rsidRPr="005B2639">
        <w:rPr>
          <w:rFonts w:ascii="Times New Roman" w:eastAsia="Times New Roman" w:hAnsi="Times New Roman" w:cs="Times New Roman"/>
          <w:sz w:val="28"/>
          <w:szCs w:val="28"/>
          <w:lang w:eastAsia="ru-RU"/>
        </w:rPr>
        <w:t>демографической базы данных, позволяющей разделить жилые районы по мини сегментам. В основу сегментирования легли данные, взятые из результатов переписи населения, которые дали возможность для классификации жилых районов по типу жилья.</w:t>
      </w:r>
    </w:p>
    <w:p w14:paraId="5741354D" w14:textId="2575D764" w:rsidR="002F24DC" w:rsidRPr="005B2639" w:rsidRDefault="002F24DC" w:rsidP="00B7780F">
      <w:pPr>
        <w:tabs>
          <w:tab w:val="left" w:pos="851"/>
        </w:tabs>
        <w:spacing w:after="0" w:line="360" w:lineRule="auto"/>
        <w:ind w:firstLine="567"/>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 xml:space="preserve"> Вопреки тому в основу работы был положен достаточно обыденный критерий, компания также добавила к нему такие характеристики, как поведение индивидов и возможности нацеливания на домохозяйства.  Поэтому приведённая система показывает прямую связь с уже выявленным делением и индивидуальными особенностями</w:t>
      </w:r>
      <w:r w:rsidR="00A477D0">
        <w:rPr>
          <w:rFonts w:ascii="Times New Roman" w:eastAsia="Times New Roman" w:hAnsi="Times New Roman" w:cs="Times New Roman"/>
          <w:sz w:val="28"/>
          <w:szCs w:val="28"/>
          <w:lang w:eastAsia="ru-RU"/>
        </w:rPr>
        <w:t xml:space="preserve">, </w:t>
      </w:r>
      <w:r w:rsidRPr="005B2639">
        <w:rPr>
          <w:rFonts w:ascii="Times New Roman" w:eastAsia="Times New Roman" w:hAnsi="Times New Roman" w:cs="Times New Roman"/>
          <w:sz w:val="28"/>
          <w:szCs w:val="28"/>
          <w:lang w:eastAsia="ru-RU"/>
        </w:rPr>
        <w:t>в отличи</w:t>
      </w:r>
      <w:r w:rsidR="00A477D0">
        <w:rPr>
          <w:rFonts w:ascii="Times New Roman" w:eastAsia="Times New Roman" w:hAnsi="Times New Roman" w:cs="Times New Roman"/>
          <w:sz w:val="28"/>
          <w:szCs w:val="28"/>
          <w:lang w:eastAsia="ru-RU"/>
        </w:rPr>
        <w:t xml:space="preserve">е от </w:t>
      </w:r>
      <w:r w:rsidRPr="005B2639">
        <w:rPr>
          <w:rFonts w:ascii="Times New Roman" w:eastAsia="Times New Roman" w:hAnsi="Times New Roman" w:cs="Times New Roman"/>
          <w:sz w:val="28"/>
          <w:szCs w:val="28"/>
          <w:lang w:eastAsia="ru-RU"/>
        </w:rPr>
        <w:t>метода</w:t>
      </w:r>
      <w:r w:rsidR="00A477D0">
        <w:rPr>
          <w:rFonts w:ascii="Times New Roman" w:eastAsia="Times New Roman" w:hAnsi="Times New Roman" w:cs="Times New Roman"/>
          <w:sz w:val="28"/>
          <w:szCs w:val="28"/>
          <w:lang w:eastAsia="ru-RU"/>
        </w:rPr>
        <w:t xml:space="preserve"> «</w:t>
      </w:r>
      <w:r w:rsidRPr="005B2639">
        <w:rPr>
          <w:rFonts w:ascii="Times New Roman" w:eastAsia="Times New Roman" w:hAnsi="Times New Roman" w:cs="Times New Roman"/>
          <w:sz w:val="28"/>
          <w:szCs w:val="28"/>
          <w:lang w:eastAsia="ru-RU"/>
        </w:rPr>
        <w:t>Априори</w:t>
      </w:r>
      <w:r w:rsidR="00A477D0">
        <w:rPr>
          <w:rFonts w:ascii="Times New Roman" w:eastAsia="Times New Roman" w:hAnsi="Times New Roman" w:cs="Times New Roman"/>
          <w:sz w:val="28"/>
          <w:szCs w:val="28"/>
          <w:lang w:eastAsia="ru-RU"/>
        </w:rPr>
        <w:t>»,</w:t>
      </w:r>
      <w:r w:rsidRPr="005B2639">
        <w:rPr>
          <w:rFonts w:ascii="Times New Roman" w:eastAsia="Times New Roman" w:hAnsi="Times New Roman" w:cs="Times New Roman"/>
          <w:sz w:val="28"/>
          <w:szCs w:val="28"/>
          <w:lang w:eastAsia="ru-RU"/>
        </w:rPr>
        <w:t xml:space="preserve"> предлагавшего лишь налаживание маркетинговых коммуникаций с потребителями на основе демографического деления. </w:t>
      </w:r>
    </w:p>
    <w:p w14:paraId="7BA6A63B" w14:textId="77777777" w:rsidR="002F24DC" w:rsidRPr="005B2639" w:rsidRDefault="002F24DC" w:rsidP="00B7780F">
      <w:pPr>
        <w:tabs>
          <w:tab w:val="left" w:pos="851"/>
        </w:tabs>
        <w:spacing w:after="0" w:line="360" w:lineRule="auto"/>
        <w:ind w:firstLine="567"/>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 xml:space="preserve">Таким образом, все исследования, посвященные разработки методов сегментирования подразумевали некое обобщение по типологиям образа жизни и в дальнейшем для использования как критерия дифференциации отношения потребителей и их покупательского поведения. </w:t>
      </w:r>
    </w:p>
    <w:p w14:paraId="62251AE5" w14:textId="29C3602F" w:rsidR="002F24DC" w:rsidRPr="005B2639" w:rsidRDefault="002F24DC" w:rsidP="00B7780F">
      <w:pPr>
        <w:tabs>
          <w:tab w:val="left" w:pos="851"/>
        </w:tabs>
        <w:spacing w:after="0" w:line="360" w:lineRule="auto"/>
        <w:ind w:firstLine="567"/>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Далее в процессе развития отношений потребителей к продукту, стали появляться более усовершенствованные методы сегментирования.</w:t>
      </w:r>
    </w:p>
    <w:p w14:paraId="36AD3C9F" w14:textId="1BF49801" w:rsidR="00EF59E0"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При поиске подходящего сегмента рынка рекомендуется пользоваться двумя</w:t>
      </w:r>
      <w:r w:rsidR="002F24DC" w:rsidRPr="005B2639">
        <w:rPr>
          <w:rFonts w:ascii="Times New Roman" w:hAnsi="Times New Roman" w:cs="Times New Roman"/>
          <w:sz w:val="28"/>
          <w:szCs w:val="28"/>
        </w:rPr>
        <w:t xml:space="preserve"> основными современными</w:t>
      </w:r>
      <w:r w:rsidRPr="005B2639">
        <w:rPr>
          <w:rFonts w:ascii="Times New Roman" w:hAnsi="Times New Roman" w:cs="Times New Roman"/>
          <w:sz w:val="28"/>
          <w:szCs w:val="28"/>
        </w:rPr>
        <w:t xml:space="preserve"> методами.</w:t>
      </w:r>
    </w:p>
    <w:p w14:paraId="05ED10C9" w14:textId="68115B0C" w:rsidR="00EF59E0"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Первый метод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 xml:space="preserve">концентрированный. </w:t>
      </w:r>
    </w:p>
    <w:p w14:paraId="1F83CD25" w14:textId="201FFB01" w:rsidR="00A923F1"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При концентрированном методе предполагается следование определенной последовательности в процессе выявления целевого рынка, от одного сегмента к другому. Проводится исследование сначала одного сегмента рынка, если выявляются параметры, не удовлетворяющие критериям фирмы, то происходит исследование следующего сегмента, и так далее. Также данный метод подходит для определения не только одного конкретного сегмента для освоения, а для подбора их оптимального количества. Процессы в данном методе протекают достаточно медленно так как требует тщательности и детальности, но в то же время не требуют значительных </w:t>
      </w:r>
      <w:r w:rsidRPr="005B2639">
        <w:rPr>
          <w:rFonts w:ascii="Times New Roman" w:hAnsi="Times New Roman" w:cs="Times New Roman"/>
          <w:sz w:val="28"/>
          <w:szCs w:val="28"/>
        </w:rPr>
        <w:lastRenderedPageBreak/>
        <w:t xml:space="preserve">финансовых вложений, а также с малой степенью вероятности допускает ошибки при выходе на новые рыночные территории. </w:t>
      </w:r>
    </w:p>
    <w:p w14:paraId="1E61C4BB" w14:textId="77777777" w:rsidR="00A923F1" w:rsidRPr="005B2639" w:rsidRDefault="00A923F1" w:rsidP="00B7780F">
      <w:pPr>
        <w:pStyle w:val="a7"/>
        <w:shd w:val="clear" w:color="auto" w:fill="FFFFFF"/>
        <w:tabs>
          <w:tab w:val="left" w:pos="851"/>
        </w:tabs>
        <w:spacing w:after="198" w:afterAutospacing="0" w:line="360" w:lineRule="auto"/>
        <w:ind w:firstLine="567"/>
        <w:contextualSpacing/>
        <w:jc w:val="both"/>
        <w:rPr>
          <w:sz w:val="28"/>
          <w:szCs w:val="28"/>
        </w:rPr>
      </w:pPr>
      <w:r w:rsidRPr="005B2639">
        <w:rPr>
          <w:noProof/>
          <w:sz w:val="28"/>
          <w:szCs w:val="28"/>
        </w:rPr>
        <w:drawing>
          <wp:inline distT="0" distB="0" distL="0" distR="0" wp14:anchorId="30A0E1F7" wp14:editId="27099F5E">
            <wp:extent cx="4410075" cy="1552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10075" cy="1552575"/>
                    </a:xfrm>
                    <a:prstGeom prst="rect">
                      <a:avLst/>
                    </a:prstGeom>
                    <a:noFill/>
                    <a:ln>
                      <a:noFill/>
                    </a:ln>
                  </pic:spPr>
                </pic:pic>
              </a:graphicData>
            </a:graphic>
          </wp:inline>
        </w:drawing>
      </w:r>
    </w:p>
    <w:p w14:paraId="27C50DEE" w14:textId="77777777" w:rsidR="00A923F1" w:rsidRPr="005B2639" w:rsidRDefault="00A923F1" w:rsidP="00B7780F">
      <w:pPr>
        <w:pStyle w:val="a7"/>
        <w:shd w:val="clear" w:color="auto" w:fill="FFFFFF"/>
        <w:tabs>
          <w:tab w:val="left" w:pos="851"/>
        </w:tabs>
        <w:spacing w:after="198" w:afterAutospacing="0" w:line="360" w:lineRule="auto"/>
        <w:ind w:firstLine="567"/>
        <w:contextualSpacing/>
        <w:jc w:val="center"/>
        <w:rPr>
          <w:sz w:val="28"/>
          <w:szCs w:val="28"/>
        </w:rPr>
      </w:pPr>
      <w:r w:rsidRPr="005B2639">
        <w:rPr>
          <w:sz w:val="28"/>
          <w:szCs w:val="28"/>
        </w:rPr>
        <w:t>Рис. 10. Концентрированный метод сегментирования (разработано по материалам [2])</w:t>
      </w:r>
    </w:p>
    <w:p w14:paraId="4DB42EB0" w14:textId="7CDEBF9C" w:rsidR="00A923F1" w:rsidRPr="005B2639" w:rsidRDefault="00A923F1" w:rsidP="00B7780F">
      <w:pPr>
        <w:pStyle w:val="a7"/>
        <w:shd w:val="clear" w:color="auto" w:fill="FFFFFF"/>
        <w:tabs>
          <w:tab w:val="left" w:pos="851"/>
        </w:tabs>
        <w:spacing w:after="198" w:afterAutospacing="0" w:line="360" w:lineRule="auto"/>
        <w:ind w:firstLine="567"/>
        <w:contextualSpacing/>
        <w:jc w:val="both"/>
        <w:rPr>
          <w:sz w:val="28"/>
          <w:szCs w:val="28"/>
        </w:rPr>
      </w:pPr>
      <w:r w:rsidRPr="005B2639">
        <w:rPr>
          <w:sz w:val="28"/>
          <w:szCs w:val="28"/>
        </w:rPr>
        <w:t xml:space="preserve">Второй метод </w:t>
      </w:r>
      <w:r w:rsidR="00B04C63">
        <w:rPr>
          <w:sz w:val="28"/>
          <w:szCs w:val="28"/>
        </w:rPr>
        <w:t xml:space="preserve">˗ </w:t>
      </w:r>
      <w:r w:rsidRPr="005B2639">
        <w:rPr>
          <w:sz w:val="28"/>
          <w:szCs w:val="28"/>
        </w:rPr>
        <w:t>дисперсный.</w:t>
      </w:r>
    </w:p>
    <w:p w14:paraId="146FFDDE" w14:textId="0869C53A" w:rsidR="00A923F1" w:rsidRPr="005B2639" w:rsidRDefault="00A923F1" w:rsidP="00B7780F">
      <w:pPr>
        <w:pStyle w:val="a7"/>
        <w:shd w:val="clear" w:color="auto" w:fill="FFFFFF"/>
        <w:tabs>
          <w:tab w:val="left" w:pos="851"/>
        </w:tabs>
        <w:spacing w:after="198" w:afterAutospacing="0" w:line="360" w:lineRule="auto"/>
        <w:ind w:firstLine="567"/>
        <w:contextualSpacing/>
        <w:jc w:val="both"/>
        <w:rPr>
          <w:sz w:val="28"/>
          <w:szCs w:val="28"/>
        </w:rPr>
      </w:pPr>
      <w:r w:rsidRPr="005B2639">
        <w:rPr>
          <w:sz w:val="28"/>
          <w:szCs w:val="28"/>
        </w:rPr>
        <w:t xml:space="preserve">Дисперсный метод не так прост, как концентрированный </w:t>
      </w:r>
      <w:r w:rsidR="00B04C63">
        <w:rPr>
          <w:sz w:val="28"/>
          <w:szCs w:val="28"/>
        </w:rPr>
        <w:t xml:space="preserve">˗ </w:t>
      </w:r>
      <w:r w:rsidRPr="005B2639">
        <w:rPr>
          <w:sz w:val="28"/>
          <w:szCs w:val="28"/>
        </w:rPr>
        <w:t>он предполагает допущение множеств ошибок при попытке поиска целевого сегмента. Он предполагает, что товар будет выведен не на один сегмент или несколько, а сразу на допустимо максимальное количество сегментов, чтобы в дальнейшем произвести выбор среди них наиболее приемлемых и оптимальных, на которых и будут осуществлять свою деятельность. Вследствие такого отбора происходит метод исключения наиболее бесперспективных, нерентабельных и убыточных сегментов, которые не подходят для обслуживания данной фирмы.</w:t>
      </w:r>
    </w:p>
    <w:p w14:paraId="276ADEA7" w14:textId="3C5C6500" w:rsidR="00A923F1" w:rsidRPr="005B2639" w:rsidRDefault="00A923F1" w:rsidP="00B7780F">
      <w:pPr>
        <w:pStyle w:val="a7"/>
        <w:shd w:val="clear" w:color="auto" w:fill="FFFFFF"/>
        <w:tabs>
          <w:tab w:val="left" w:pos="851"/>
        </w:tabs>
        <w:spacing w:after="198" w:afterAutospacing="0" w:line="360" w:lineRule="auto"/>
        <w:ind w:firstLine="567"/>
        <w:contextualSpacing/>
        <w:jc w:val="both"/>
        <w:rPr>
          <w:sz w:val="28"/>
          <w:szCs w:val="28"/>
        </w:rPr>
      </w:pPr>
      <w:r w:rsidRPr="005B2639">
        <w:rPr>
          <w:sz w:val="28"/>
          <w:szCs w:val="28"/>
        </w:rPr>
        <w:t>Также этот метод осуществляется быстрее и быстрее приносит результаты. Фирма в данном случае, выигрывает время, а также может допустить пробелы в наличии штата сотрудников высокой квалификации и обойтись лишь среднего профиля. Но</w:t>
      </w:r>
      <w:r w:rsidR="00EF59E0" w:rsidRPr="005B2639">
        <w:rPr>
          <w:sz w:val="28"/>
          <w:szCs w:val="28"/>
        </w:rPr>
        <w:t>,</w:t>
      </w:r>
      <w:r w:rsidRPr="005B2639">
        <w:rPr>
          <w:sz w:val="28"/>
          <w:szCs w:val="28"/>
        </w:rPr>
        <w:t xml:space="preserve"> с другой стороны, для таких поблажек требуются значительные затраты, а также есть риск, что фирма запятнает свою репутацию, в результате быстрого ухода с рынка.</w:t>
      </w:r>
    </w:p>
    <w:p w14:paraId="49EC7E90" w14:textId="77777777" w:rsidR="00A923F1" w:rsidRPr="005B2639" w:rsidRDefault="00A923F1" w:rsidP="00B7780F">
      <w:pPr>
        <w:pStyle w:val="a7"/>
        <w:shd w:val="clear" w:color="auto" w:fill="FFFFFF"/>
        <w:tabs>
          <w:tab w:val="left" w:pos="851"/>
        </w:tabs>
        <w:spacing w:after="198" w:afterAutospacing="0" w:line="360" w:lineRule="auto"/>
        <w:ind w:firstLine="567"/>
        <w:contextualSpacing/>
        <w:jc w:val="both"/>
        <w:rPr>
          <w:sz w:val="28"/>
          <w:szCs w:val="28"/>
        </w:rPr>
      </w:pPr>
      <w:r w:rsidRPr="005B2639">
        <w:rPr>
          <w:noProof/>
          <w:sz w:val="28"/>
          <w:szCs w:val="28"/>
        </w:rPr>
        <w:drawing>
          <wp:inline distT="0" distB="0" distL="0" distR="0" wp14:anchorId="37339C6F" wp14:editId="52052C82">
            <wp:extent cx="4371975" cy="1400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1975" cy="1400175"/>
                    </a:xfrm>
                    <a:prstGeom prst="rect">
                      <a:avLst/>
                    </a:prstGeom>
                    <a:noFill/>
                    <a:ln>
                      <a:noFill/>
                    </a:ln>
                  </pic:spPr>
                </pic:pic>
              </a:graphicData>
            </a:graphic>
          </wp:inline>
        </w:drawing>
      </w:r>
    </w:p>
    <w:p w14:paraId="3BAE4A89" w14:textId="61673903" w:rsidR="00A923F1" w:rsidRPr="005B2639" w:rsidRDefault="00A923F1" w:rsidP="00244FBB">
      <w:pPr>
        <w:pStyle w:val="a7"/>
        <w:shd w:val="clear" w:color="auto" w:fill="FFFFFF"/>
        <w:tabs>
          <w:tab w:val="left" w:pos="851"/>
        </w:tabs>
        <w:spacing w:after="0" w:afterAutospacing="0" w:line="360" w:lineRule="auto"/>
        <w:ind w:firstLine="567"/>
        <w:contextualSpacing/>
        <w:jc w:val="center"/>
        <w:rPr>
          <w:sz w:val="28"/>
          <w:szCs w:val="28"/>
        </w:rPr>
      </w:pPr>
      <w:r w:rsidRPr="005B2639">
        <w:rPr>
          <w:sz w:val="28"/>
          <w:szCs w:val="28"/>
        </w:rPr>
        <w:lastRenderedPageBreak/>
        <w:t xml:space="preserve">Рис. 11. </w:t>
      </w:r>
      <w:proofErr w:type="spellStart"/>
      <w:r w:rsidRPr="005B2639">
        <w:rPr>
          <w:sz w:val="28"/>
          <w:szCs w:val="28"/>
        </w:rPr>
        <w:t>Дирсперсный</w:t>
      </w:r>
      <w:proofErr w:type="spellEnd"/>
      <w:r w:rsidRPr="005B2639">
        <w:rPr>
          <w:sz w:val="28"/>
          <w:szCs w:val="28"/>
        </w:rPr>
        <w:t xml:space="preserve"> метод сегментирования (разработано по материалам [2])</w:t>
      </w:r>
    </w:p>
    <w:p w14:paraId="411B5917" w14:textId="6D3AE48E" w:rsidR="00547BB9" w:rsidRPr="005B2639" w:rsidRDefault="00A923F1" w:rsidP="00B7780F">
      <w:pPr>
        <w:pStyle w:val="a7"/>
        <w:shd w:val="clear" w:color="auto" w:fill="FFFFFF"/>
        <w:tabs>
          <w:tab w:val="left" w:pos="851"/>
        </w:tabs>
        <w:spacing w:after="0" w:afterAutospacing="0" w:line="360" w:lineRule="auto"/>
        <w:ind w:firstLine="567"/>
        <w:contextualSpacing/>
        <w:jc w:val="both"/>
        <w:rPr>
          <w:sz w:val="28"/>
          <w:szCs w:val="28"/>
        </w:rPr>
      </w:pPr>
      <w:r w:rsidRPr="005B2639">
        <w:rPr>
          <w:sz w:val="28"/>
          <w:szCs w:val="28"/>
        </w:rPr>
        <w:t>Выбор целевого рынка позволяет определить тот сегмент рынка, где позиции данной фирмы наиболее выигрышные и где она может добиться наибольшего успеха, так как ее возможности и предлагаемые товары во многом соответствуют, или при определенной доработке будут соответствовать запросам и предпочтениям потребителей.</w:t>
      </w:r>
    </w:p>
    <w:p w14:paraId="74203F45" w14:textId="77777777" w:rsidR="00A923F1"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rPr>
      </w:pPr>
      <w:bookmarkStart w:id="2" w:name="_Hlk43915867"/>
      <w:r w:rsidRPr="005B2639">
        <w:rPr>
          <w:rFonts w:ascii="Times New Roman" w:hAnsi="Times New Roman" w:cs="Times New Roman"/>
          <w:sz w:val="28"/>
          <w:szCs w:val="28"/>
        </w:rPr>
        <w:t>Также, можно выделить следующие методы сегментации:</w:t>
      </w:r>
    </w:p>
    <w:p w14:paraId="14283A92" w14:textId="08ECEB80" w:rsidR="00A923F1" w:rsidRPr="005B2639" w:rsidRDefault="00A923F1" w:rsidP="00B7780F">
      <w:pPr>
        <w:pStyle w:val="a3"/>
        <w:numPr>
          <w:ilvl w:val="0"/>
          <w:numId w:val="12"/>
        </w:numPr>
        <w:tabs>
          <w:tab w:val="left" w:pos="851"/>
          <w:tab w:val="left" w:pos="1134"/>
        </w:tabs>
        <w:spacing w:after="0" w:line="360" w:lineRule="auto"/>
        <w:ind w:left="0" w:firstLine="567"/>
        <w:jc w:val="both"/>
        <w:rPr>
          <w:rFonts w:ascii="Times New Roman" w:hAnsi="Times New Roman" w:cs="Times New Roman"/>
          <w:sz w:val="28"/>
          <w:szCs w:val="28"/>
        </w:rPr>
      </w:pPr>
      <w:r w:rsidRPr="005B2639">
        <w:rPr>
          <w:rFonts w:ascii="Times New Roman" w:hAnsi="Times New Roman" w:cs="Times New Roman"/>
          <w:sz w:val="28"/>
          <w:szCs w:val="28"/>
        </w:rPr>
        <w:t>метод на основе выгод</w:t>
      </w:r>
    </w:p>
    <w:p w14:paraId="04134D6B" w14:textId="3604E43B" w:rsidR="00B85964" w:rsidRPr="005B2639" w:rsidRDefault="00670322" w:rsidP="00B7780F">
      <w:pPr>
        <w:pStyle w:val="a3"/>
        <w:numPr>
          <w:ilvl w:val="0"/>
          <w:numId w:val="12"/>
        </w:numPr>
        <w:tabs>
          <w:tab w:val="left" w:pos="851"/>
          <w:tab w:val="left" w:pos="1134"/>
        </w:tabs>
        <w:spacing w:after="0" w:line="360" w:lineRule="auto"/>
        <w:ind w:left="0" w:firstLine="567"/>
        <w:jc w:val="both"/>
        <w:rPr>
          <w:rFonts w:ascii="Times New Roman" w:hAnsi="Times New Roman" w:cs="Times New Roman"/>
          <w:sz w:val="28"/>
          <w:szCs w:val="28"/>
        </w:rPr>
      </w:pPr>
      <w:r w:rsidRPr="005B2639">
        <w:rPr>
          <w:rFonts w:ascii="Times New Roman" w:hAnsi="Times New Roman" w:cs="Times New Roman"/>
          <w:sz w:val="28"/>
          <w:szCs w:val="28"/>
        </w:rPr>
        <w:t>однопараметрический метод</w:t>
      </w:r>
    </w:p>
    <w:p w14:paraId="74B46CC5" w14:textId="5CF7ED3F" w:rsidR="00670322" w:rsidRPr="005B2639" w:rsidRDefault="00670322" w:rsidP="00B7780F">
      <w:pPr>
        <w:pStyle w:val="a3"/>
        <w:numPr>
          <w:ilvl w:val="0"/>
          <w:numId w:val="12"/>
        </w:numPr>
        <w:tabs>
          <w:tab w:val="left" w:pos="851"/>
          <w:tab w:val="left" w:pos="1134"/>
        </w:tabs>
        <w:spacing w:after="0" w:line="360" w:lineRule="auto"/>
        <w:ind w:left="0" w:firstLine="567"/>
        <w:jc w:val="both"/>
        <w:rPr>
          <w:rFonts w:ascii="Times New Roman" w:hAnsi="Times New Roman" w:cs="Times New Roman"/>
          <w:sz w:val="28"/>
          <w:szCs w:val="28"/>
        </w:rPr>
      </w:pPr>
      <w:r w:rsidRPr="005B2639">
        <w:rPr>
          <w:rFonts w:ascii="Times New Roman" w:hAnsi="Times New Roman" w:cs="Times New Roman"/>
          <w:sz w:val="28"/>
          <w:szCs w:val="28"/>
        </w:rPr>
        <w:t>статистический метод</w:t>
      </w:r>
    </w:p>
    <w:p w14:paraId="2E557470" w14:textId="677F2592" w:rsidR="00670322" w:rsidRPr="005B2639" w:rsidRDefault="002651E5" w:rsidP="00B7780F">
      <w:pPr>
        <w:pStyle w:val="a3"/>
        <w:numPr>
          <w:ilvl w:val="0"/>
          <w:numId w:val="12"/>
        </w:numPr>
        <w:tabs>
          <w:tab w:val="left" w:pos="851"/>
          <w:tab w:val="left" w:pos="1134"/>
        </w:tabs>
        <w:spacing w:after="0" w:line="360" w:lineRule="auto"/>
        <w:ind w:left="0" w:firstLine="567"/>
        <w:jc w:val="both"/>
        <w:rPr>
          <w:rFonts w:ascii="Times New Roman" w:hAnsi="Times New Roman" w:cs="Times New Roman"/>
          <w:sz w:val="28"/>
          <w:szCs w:val="28"/>
        </w:rPr>
      </w:pPr>
      <w:r w:rsidRPr="005B2639">
        <w:rPr>
          <w:rFonts w:ascii="Times New Roman" w:hAnsi="Times New Roman" w:cs="Times New Roman"/>
          <w:sz w:val="28"/>
          <w:szCs w:val="28"/>
        </w:rPr>
        <w:t>метод кластеризации</w:t>
      </w:r>
    </w:p>
    <w:p w14:paraId="13D13BFE" w14:textId="21EB6C82" w:rsidR="002651E5" w:rsidRPr="005B2639" w:rsidRDefault="002651E5" w:rsidP="00B7780F">
      <w:pPr>
        <w:pStyle w:val="a3"/>
        <w:numPr>
          <w:ilvl w:val="0"/>
          <w:numId w:val="12"/>
        </w:numPr>
        <w:tabs>
          <w:tab w:val="left" w:pos="851"/>
          <w:tab w:val="left" w:pos="1134"/>
        </w:tabs>
        <w:spacing w:after="0" w:line="360" w:lineRule="auto"/>
        <w:ind w:left="0" w:firstLine="567"/>
        <w:jc w:val="both"/>
        <w:rPr>
          <w:rFonts w:ascii="Times New Roman" w:hAnsi="Times New Roman" w:cs="Times New Roman"/>
          <w:sz w:val="28"/>
          <w:szCs w:val="28"/>
        </w:rPr>
      </w:pPr>
      <w:r w:rsidRPr="005B2639">
        <w:rPr>
          <w:rFonts w:ascii="Times New Roman" w:hAnsi="Times New Roman" w:cs="Times New Roman"/>
          <w:sz w:val="28"/>
          <w:szCs w:val="28"/>
        </w:rPr>
        <w:t>априорный метод</w:t>
      </w:r>
    </w:p>
    <w:p w14:paraId="5FAE8513" w14:textId="18219E0C" w:rsidR="002651E5" w:rsidRPr="005B2639" w:rsidRDefault="002651E5" w:rsidP="00B7780F">
      <w:pPr>
        <w:pStyle w:val="a3"/>
        <w:numPr>
          <w:ilvl w:val="0"/>
          <w:numId w:val="12"/>
        </w:numPr>
        <w:tabs>
          <w:tab w:val="left" w:pos="851"/>
          <w:tab w:val="left" w:pos="1134"/>
        </w:tabs>
        <w:spacing w:after="0" w:line="360" w:lineRule="auto"/>
        <w:ind w:left="0" w:firstLine="567"/>
        <w:jc w:val="both"/>
        <w:rPr>
          <w:rFonts w:ascii="Times New Roman" w:hAnsi="Times New Roman" w:cs="Times New Roman"/>
          <w:sz w:val="28"/>
          <w:szCs w:val="28"/>
        </w:rPr>
      </w:pPr>
      <w:r w:rsidRPr="005B2639">
        <w:rPr>
          <w:rFonts w:ascii="Times New Roman" w:hAnsi="Times New Roman" w:cs="Times New Roman"/>
          <w:sz w:val="28"/>
          <w:szCs w:val="28"/>
        </w:rPr>
        <w:t>метод к</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сегментирования</w:t>
      </w:r>
    </w:p>
    <w:p w14:paraId="3D2EB1B6" w14:textId="3092BB58" w:rsidR="002651E5" w:rsidRPr="005B2639" w:rsidRDefault="002651E5" w:rsidP="00B7780F">
      <w:pPr>
        <w:pStyle w:val="a3"/>
        <w:numPr>
          <w:ilvl w:val="0"/>
          <w:numId w:val="12"/>
        </w:numPr>
        <w:tabs>
          <w:tab w:val="left" w:pos="851"/>
          <w:tab w:val="left" w:pos="1134"/>
        </w:tabs>
        <w:spacing w:after="0" w:line="360" w:lineRule="auto"/>
        <w:ind w:left="0" w:firstLine="567"/>
        <w:jc w:val="both"/>
        <w:rPr>
          <w:rFonts w:ascii="Times New Roman" w:hAnsi="Times New Roman" w:cs="Times New Roman"/>
          <w:sz w:val="28"/>
          <w:szCs w:val="28"/>
        </w:rPr>
      </w:pPr>
      <w:r w:rsidRPr="005B2639">
        <w:rPr>
          <w:rFonts w:ascii="Times New Roman" w:hAnsi="Times New Roman" w:cs="Times New Roman"/>
          <w:sz w:val="28"/>
          <w:szCs w:val="28"/>
        </w:rPr>
        <w:t>метод на основе построения сетки сегментации</w:t>
      </w:r>
    </w:p>
    <w:p w14:paraId="0829FC55" w14:textId="36CD0EE9" w:rsidR="002651E5" w:rsidRPr="005B2639" w:rsidRDefault="0067626E" w:rsidP="00B7780F">
      <w:pPr>
        <w:pStyle w:val="a3"/>
        <w:numPr>
          <w:ilvl w:val="0"/>
          <w:numId w:val="12"/>
        </w:numPr>
        <w:tabs>
          <w:tab w:val="left" w:pos="851"/>
          <w:tab w:val="left" w:pos="1134"/>
        </w:tabs>
        <w:spacing w:after="0" w:line="360" w:lineRule="auto"/>
        <w:ind w:left="0" w:firstLine="567"/>
        <w:jc w:val="both"/>
        <w:rPr>
          <w:rFonts w:ascii="Times New Roman" w:hAnsi="Times New Roman" w:cs="Times New Roman"/>
          <w:sz w:val="28"/>
          <w:szCs w:val="28"/>
        </w:rPr>
      </w:pPr>
      <w:r w:rsidRPr="005B2639">
        <w:rPr>
          <w:rFonts w:ascii="Times New Roman" w:hAnsi="Times New Roman" w:cs="Times New Roman"/>
          <w:sz w:val="28"/>
          <w:szCs w:val="28"/>
        </w:rPr>
        <w:t xml:space="preserve">метод многомерной кластеризации </w:t>
      </w:r>
    </w:p>
    <w:p w14:paraId="73C1DBFB" w14:textId="7F4BD821" w:rsidR="0067626E" w:rsidRPr="005B2639" w:rsidRDefault="0067626E" w:rsidP="00B7780F">
      <w:pPr>
        <w:pStyle w:val="a3"/>
        <w:numPr>
          <w:ilvl w:val="0"/>
          <w:numId w:val="12"/>
        </w:numPr>
        <w:tabs>
          <w:tab w:val="left" w:pos="851"/>
          <w:tab w:val="left" w:pos="1134"/>
        </w:tabs>
        <w:spacing w:after="0" w:line="360" w:lineRule="auto"/>
        <w:ind w:left="0" w:firstLine="567"/>
        <w:jc w:val="both"/>
        <w:rPr>
          <w:rFonts w:ascii="Times New Roman" w:hAnsi="Times New Roman" w:cs="Times New Roman"/>
          <w:sz w:val="28"/>
          <w:szCs w:val="28"/>
        </w:rPr>
      </w:pPr>
      <w:r w:rsidRPr="005B2639">
        <w:rPr>
          <w:rFonts w:ascii="Times New Roman" w:hAnsi="Times New Roman" w:cs="Times New Roman"/>
          <w:sz w:val="28"/>
          <w:szCs w:val="28"/>
        </w:rPr>
        <w:t>метод группиров</w:t>
      </w:r>
      <w:r w:rsidR="002B4620" w:rsidRPr="005B2639">
        <w:rPr>
          <w:rFonts w:ascii="Times New Roman" w:hAnsi="Times New Roman" w:cs="Times New Roman"/>
          <w:sz w:val="28"/>
          <w:szCs w:val="28"/>
        </w:rPr>
        <w:t>ок</w:t>
      </w:r>
    </w:p>
    <w:p w14:paraId="08779EE3" w14:textId="023F25ED" w:rsidR="0067626E" w:rsidRPr="005B2639" w:rsidRDefault="0067626E" w:rsidP="00B7780F">
      <w:pPr>
        <w:pStyle w:val="a3"/>
        <w:numPr>
          <w:ilvl w:val="0"/>
          <w:numId w:val="12"/>
        </w:numPr>
        <w:tabs>
          <w:tab w:val="left" w:pos="851"/>
          <w:tab w:val="left" w:pos="1134"/>
        </w:tabs>
        <w:spacing w:after="0" w:line="360" w:lineRule="auto"/>
        <w:ind w:left="0" w:firstLine="567"/>
        <w:jc w:val="both"/>
        <w:rPr>
          <w:rFonts w:ascii="Times New Roman" w:hAnsi="Times New Roman" w:cs="Times New Roman"/>
          <w:sz w:val="28"/>
          <w:szCs w:val="28"/>
        </w:rPr>
      </w:pPr>
      <w:r w:rsidRPr="005B2639">
        <w:rPr>
          <w:rFonts w:ascii="Times New Roman" w:hAnsi="Times New Roman" w:cs="Times New Roman"/>
          <w:sz w:val="28"/>
          <w:szCs w:val="28"/>
        </w:rPr>
        <w:t>метод встречного сегментирования</w:t>
      </w:r>
    </w:p>
    <w:bookmarkEnd w:id="2"/>
    <w:p w14:paraId="598475E1" w14:textId="77777777" w:rsidR="00A923F1"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Рассмотрим каждый метод немного поподробнее.</w:t>
      </w:r>
    </w:p>
    <w:p w14:paraId="49AB0C82" w14:textId="032E3EF4" w:rsidR="00A923F1" w:rsidRPr="005B2639" w:rsidRDefault="00A923F1" w:rsidP="00B7780F">
      <w:pPr>
        <w:pStyle w:val="a3"/>
        <w:numPr>
          <w:ilvl w:val="0"/>
          <w:numId w:val="8"/>
        </w:numPr>
        <w:tabs>
          <w:tab w:val="left" w:pos="851"/>
          <w:tab w:val="left" w:pos="1134"/>
        </w:tabs>
        <w:spacing w:after="0" w:line="360" w:lineRule="auto"/>
        <w:ind w:left="0" w:firstLine="567"/>
        <w:jc w:val="both"/>
        <w:rPr>
          <w:rFonts w:ascii="Times New Roman" w:hAnsi="Times New Roman" w:cs="Times New Roman"/>
          <w:sz w:val="28"/>
          <w:szCs w:val="28"/>
        </w:rPr>
      </w:pPr>
      <w:r w:rsidRPr="005B2639">
        <w:rPr>
          <w:rFonts w:ascii="Times New Roman" w:hAnsi="Times New Roman" w:cs="Times New Roman"/>
          <w:sz w:val="28"/>
          <w:szCs w:val="28"/>
        </w:rPr>
        <w:t>Метод</w:t>
      </w:r>
      <w:r w:rsidR="004B6740" w:rsidRPr="005B2639">
        <w:rPr>
          <w:rFonts w:ascii="Times New Roman" w:hAnsi="Times New Roman" w:cs="Times New Roman"/>
          <w:sz w:val="28"/>
          <w:szCs w:val="28"/>
        </w:rPr>
        <w:t xml:space="preserve"> на</w:t>
      </w:r>
      <w:r w:rsidRPr="005B2639">
        <w:rPr>
          <w:rFonts w:ascii="Times New Roman" w:hAnsi="Times New Roman" w:cs="Times New Roman"/>
          <w:sz w:val="28"/>
          <w:szCs w:val="28"/>
        </w:rPr>
        <w:t xml:space="preserve"> основе выгод</w:t>
      </w:r>
    </w:p>
    <w:p w14:paraId="420BB3EA" w14:textId="177A11A2" w:rsidR="00A923F1" w:rsidRPr="005B2639" w:rsidRDefault="00A923F1" w:rsidP="00B7780F">
      <w:pPr>
        <w:shd w:val="clear" w:color="auto" w:fill="FFFFFF"/>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 xml:space="preserve">В данном методе происходит разбиение большого кластера потребителей на части в зависимости от того, какие выгоды, пользу или достоинства они ищут в продукте или услуге. Например, одни потребители не могут представить жизни без присутствия в их рационе органических продуктов, для других же </w:t>
      </w:r>
      <w:r w:rsidR="00B04C63">
        <w:rPr>
          <w:rFonts w:ascii="Times New Roman" w:eastAsia="Times New Roman" w:hAnsi="Times New Roman" w:cs="Times New Roman"/>
          <w:sz w:val="28"/>
          <w:szCs w:val="28"/>
          <w:lang w:eastAsia="ru-RU"/>
        </w:rPr>
        <w:t xml:space="preserve"> ˗ </w:t>
      </w:r>
      <w:r w:rsidRPr="005B2639">
        <w:rPr>
          <w:rFonts w:ascii="Times New Roman" w:eastAsia="Times New Roman" w:hAnsi="Times New Roman" w:cs="Times New Roman"/>
          <w:sz w:val="28"/>
          <w:szCs w:val="28"/>
          <w:lang w:eastAsia="ru-RU"/>
        </w:rPr>
        <w:t>здоровое питание это только элемент имиджа и принадлежности к определённой социальной группе, но никак не главнейший элемент жизни.</w:t>
      </w:r>
    </w:p>
    <w:p w14:paraId="5601E5EF" w14:textId="6EC45195" w:rsidR="00A923F1" w:rsidRPr="005B2639" w:rsidRDefault="00A923F1" w:rsidP="00B7780F">
      <w:pPr>
        <w:shd w:val="clear" w:color="auto" w:fill="FFFFFF"/>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 xml:space="preserve">Например, покупатели стиральных порошков, потребители сегментируются на потребителей, для которых главное в порошке </w:t>
      </w:r>
      <w:r w:rsidR="00757A26">
        <w:rPr>
          <w:rFonts w:ascii="Times New Roman" w:eastAsia="Times New Roman" w:hAnsi="Times New Roman" w:cs="Times New Roman"/>
          <w:sz w:val="28"/>
          <w:szCs w:val="28"/>
          <w:lang w:eastAsia="ru-RU"/>
        </w:rPr>
        <w:t>-</w:t>
      </w:r>
      <w:r w:rsidRPr="005B2639">
        <w:rPr>
          <w:rFonts w:ascii="Times New Roman" w:eastAsia="Times New Roman" w:hAnsi="Times New Roman" w:cs="Times New Roman"/>
          <w:sz w:val="28"/>
          <w:szCs w:val="28"/>
          <w:lang w:eastAsia="ru-RU"/>
        </w:rPr>
        <w:t xml:space="preserve">или чтобы он стирал «белее белого», или чтобы отсутствовал запах при стирке, или чтобы порошок причинял наименьший вред окружающей среде и </w:t>
      </w:r>
      <w:proofErr w:type="spellStart"/>
      <w:r w:rsidRPr="005B2639">
        <w:rPr>
          <w:rFonts w:ascii="Times New Roman" w:eastAsia="Times New Roman" w:hAnsi="Times New Roman" w:cs="Times New Roman"/>
          <w:sz w:val="28"/>
          <w:szCs w:val="28"/>
          <w:lang w:eastAsia="ru-RU"/>
        </w:rPr>
        <w:t>др</w:t>
      </w:r>
      <w:proofErr w:type="spellEnd"/>
    </w:p>
    <w:p w14:paraId="21DED812" w14:textId="2E984B84" w:rsidR="00A923F1" w:rsidRPr="005B2639" w:rsidRDefault="00A923F1" w:rsidP="00B7780F">
      <w:pPr>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lastRenderedPageBreak/>
        <w:t xml:space="preserve">Необходимо выявить ценность, или выгоду, которую ищет в товаре покупатель, т.е. его мотивационный фактор. Задача при этом состоит в том, чтобы объяснить и, следовательно, предвидеть различия в предпочтениях и в поведении. Можно сказать, что данный метод основан на выявлении различных моделей поведения потребителей и составления предложения исходя их особенностей каждой модели. </w:t>
      </w:r>
      <w:r w:rsidR="004A060A" w:rsidRPr="005B2639">
        <w:rPr>
          <w:rFonts w:ascii="Times New Roman" w:eastAsia="Times New Roman" w:hAnsi="Times New Roman" w:cs="Times New Roman"/>
          <w:sz w:val="28"/>
          <w:szCs w:val="28"/>
          <w:lang w:eastAsia="ru-RU"/>
        </w:rPr>
        <w:t>[18]</w:t>
      </w:r>
    </w:p>
    <w:p w14:paraId="7D13E0A2" w14:textId="3434F950" w:rsidR="00A923F1" w:rsidRPr="005B2639" w:rsidRDefault="00A923F1" w:rsidP="00B7780F">
      <w:pPr>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Модель поведения показывает</w:t>
      </w:r>
      <w:r w:rsidR="004A060A" w:rsidRPr="005B2639">
        <w:rPr>
          <w:rFonts w:ascii="Times New Roman" w:eastAsia="Times New Roman" w:hAnsi="Times New Roman" w:cs="Times New Roman"/>
          <w:sz w:val="28"/>
          <w:szCs w:val="28"/>
          <w:lang w:eastAsia="ru-RU"/>
        </w:rPr>
        <w:t>,</w:t>
      </w:r>
      <w:r w:rsidRPr="005B2639">
        <w:rPr>
          <w:rFonts w:ascii="Times New Roman" w:eastAsia="Times New Roman" w:hAnsi="Times New Roman" w:cs="Times New Roman"/>
          <w:sz w:val="28"/>
          <w:szCs w:val="28"/>
          <w:lang w:eastAsia="ru-RU"/>
        </w:rPr>
        <w:t xml:space="preserve"> как микс различий между клиентами и потребительскими ситуациям определяет их дальнейшее поведение. </w:t>
      </w:r>
    </w:p>
    <w:p w14:paraId="22F7C4A6" w14:textId="77777777" w:rsidR="00A923F1"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При методе на основе выгод требуется последовательное прохождение нескольких этапов, а именно:</w:t>
      </w:r>
    </w:p>
    <w:p w14:paraId="163FC862" w14:textId="34CB87DD" w:rsidR="00A923F1"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Во</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первых, изучение и выделение выгод, которые интересны покупателю и оценка их качества.</w:t>
      </w:r>
    </w:p>
    <w:p w14:paraId="27F7144C" w14:textId="3D0F942B" w:rsidR="00A923F1"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Во</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вторых, выделяются различия по образу жизни, которые являются предпосылками для сегментации на основе выгод, далее проводится группирование потребителям по оценкам.</w:t>
      </w:r>
    </w:p>
    <w:p w14:paraId="4CD26008" w14:textId="0324ECBE" w:rsidR="00A923F1"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В</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третьих, проводится определение содержания в сегментах по выгодам различные представления о товаре и марках</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конкурентах.</w:t>
      </w:r>
    </w:p>
    <w:p w14:paraId="3DBAE421" w14:textId="5CBFF7CB" w:rsidR="00A923F1"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Метод сегментации по выгодам требует знание ценностной системы потребителей по отношению к предлагаемому товару. Каждый сегмент определяется в соответствии с конкретным комплектом желаемых свойств. Именно этот самый комплект является отличительным свойством одного сегмент от всех остальных, а не просто присутствие или отсутствие одного конкретного свойства, поскольку одно и то же свойство может привлекать многие сегменты. В общем случае покупателям хочется как можно больше свойств и выгод. То, что отличает один сегмент от другого</w:t>
      </w:r>
      <w:r w:rsidR="004A060A" w:rsidRPr="005B2639">
        <w:rPr>
          <w:rFonts w:ascii="Times New Roman" w:hAnsi="Times New Roman" w:cs="Times New Roman"/>
          <w:sz w:val="28"/>
          <w:szCs w:val="28"/>
        </w:rPr>
        <w:t xml:space="preserve"> </w:t>
      </w:r>
      <w:r w:rsidR="00B04C63">
        <w:rPr>
          <w:sz w:val="28"/>
          <w:szCs w:val="28"/>
        </w:rPr>
        <w:t xml:space="preserve">˗ </w:t>
      </w:r>
      <w:r w:rsidRPr="005B2639">
        <w:rPr>
          <w:rFonts w:ascii="Times New Roman" w:hAnsi="Times New Roman" w:cs="Times New Roman"/>
          <w:sz w:val="28"/>
          <w:szCs w:val="28"/>
        </w:rPr>
        <w:t>это относительная важность, которую они придают свойствам, или атрибутам, ситуации, когда им необходимо сделать выбор. Следовательно, возможности для сегментации возникают из компромиссов между возможными выгодами и ценами, которые готовы заплатить за них потребители.</w:t>
      </w:r>
    </w:p>
    <w:p w14:paraId="45CE9BEE" w14:textId="4B9209A7" w:rsidR="00A923F1" w:rsidRPr="005B2639" w:rsidRDefault="00A923F1" w:rsidP="00B7780F">
      <w:pPr>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Таким образом, поведенческая модель, на которой основана сегментация по выгодам</w:t>
      </w:r>
      <w:r w:rsidR="00B04C63">
        <w:rPr>
          <w:rFonts w:ascii="Times New Roman" w:eastAsia="Times New Roman" w:hAnsi="Times New Roman" w:cs="Times New Roman"/>
          <w:sz w:val="28"/>
          <w:szCs w:val="28"/>
          <w:lang w:eastAsia="ru-RU"/>
        </w:rPr>
        <w:t xml:space="preserve"> ˗ </w:t>
      </w:r>
      <w:r w:rsidRPr="005B2639">
        <w:rPr>
          <w:rFonts w:ascii="Times New Roman" w:eastAsia="Times New Roman" w:hAnsi="Times New Roman" w:cs="Times New Roman"/>
          <w:sz w:val="28"/>
          <w:szCs w:val="28"/>
          <w:lang w:eastAsia="ru-RU"/>
        </w:rPr>
        <w:t xml:space="preserve">это </w:t>
      </w:r>
      <w:proofErr w:type="spellStart"/>
      <w:r w:rsidRPr="005B2639">
        <w:rPr>
          <w:rFonts w:ascii="Times New Roman" w:eastAsia="Times New Roman" w:hAnsi="Times New Roman" w:cs="Times New Roman"/>
          <w:sz w:val="28"/>
          <w:szCs w:val="28"/>
          <w:lang w:eastAsia="ru-RU"/>
        </w:rPr>
        <w:t>многоатрибутивная</w:t>
      </w:r>
      <w:proofErr w:type="spellEnd"/>
      <w:r w:rsidRPr="005B2639">
        <w:rPr>
          <w:rFonts w:ascii="Times New Roman" w:eastAsia="Times New Roman" w:hAnsi="Times New Roman" w:cs="Times New Roman"/>
          <w:sz w:val="28"/>
          <w:szCs w:val="28"/>
          <w:lang w:eastAsia="ru-RU"/>
        </w:rPr>
        <w:t xml:space="preserve"> модель.</w:t>
      </w:r>
    </w:p>
    <w:p w14:paraId="2240E06A" w14:textId="77777777" w:rsidR="00A923F1" w:rsidRPr="005B2639" w:rsidRDefault="00A923F1" w:rsidP="00B7780F">
      <w:pPr>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lastRenderedPageBreak/>
        <w:t>Чтобы использовать ее, нужны следующие данные:</w:t>
      </w:r>
    </w:p>
    <w:p w14:paraId="2DEE0C04" w14:textId="73E99A94" w:rsidR="00A923F1" w:rsidRPr="005B2639" w:rsidRDefault="00A923F1" w:rsidP="00B7780F">
      <w:pPr>
        <w:pStyle w:val="a3"/>
        <w:numPr>
          <w:ilvl w:val="0"/>
          <w:numId w:val="13"/>
        </w:numPr>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список свойств или выгод, ассоциированных с изучаемой категорией товаров</w:t>
      </w:r>
    </w:p>
    <w:p w14:paraId="204FB033" w14:textId="63DC1F4B" w:rsidR="00A923F1" w:rsidRPr="005B2639" w:rsidRDefault="00A923F1" w:rsidP="00B7780F">
      <w:pPr>
        <w:pStyle w:val="a3"/>
        <w:numPr>
          <w:ilvl w:val="0"/>
          <w:numId w:val="13"/>
        </w:numPr>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оценки относительной важности, приписываемой покупателями каждому свойству</w:t>
      </w:r>
    </w:p>
    <w:p w14:paraId="2C275797" w14:textId="0EA96015" w:rsidR="00A923F1" w:rsidRPr="005B2639" w:rsidRDefault="00A923F1" w:rsidP="00B7780F">
      <w:pPr>
        <w:pStyle w:val="a3"/>
        <w:numPr>
          <w:ilvl w:val="0"/>
          <w:numId w:val="13"/>
        </w:numPr>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группирование покупателей, дающих те же оценки рассматриваемым свойствам</w:t>
      </w:r>
    </w:p>
    <w:p w14:paraId="7C580522" w14:textId="12D7C552" w:rsidR="00A923F1" w:rsidRPr="005B2639" w:rsidRDefault="00A923F1" w:rsidP="00B7780F">
      <w:pPr>
        <w:pStyle w:val="a3"/>
        <w:numPr>
          <w:ilvl w:val="0"/>
          <w:numId w:val="13"/>
        </w:numPr>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оценки размера и профиля покупателей для каждого идентифицированного сегмента</w:t>
      </w:r>
    </w:p>
    <w:p w14:paraId="038ECB6C" w14:textId="39CA3305" w:rsidR="004A060A"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Главная трудность этого подхода, особенно для рынка потребительских товаров, заключается в отборе атрибутов для анализа. Если аналитик просто спрашивает у потребителей, какие выгоды они ищут в товаре, у него мало шансов узнать что</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то новое, поскольку потребители не склонны к самоанализу в отношении потребления. Однако если дополнить результаты прямого анализа рынка хорошим пониманием проблем, с которыми сталкиваются потребители, могут возникнуть идеи о новом или улучшенном товаре.</w:t>
      </w:r>
    </w:p>
    <w:p w14:paraId="7AEE1110" w14:textId="3C891C84" w:rsidR="006B3436" w:rsidRDefault="00B14760"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В</w:t>
      </w:r>
      <w:r w:rsidR="00604052" w:rsidRPr="005B2639">
        <w:rPr>
          <w:rFonts w:ascii="Times New Roman" w:hAnsi="Times New Roman" w:cs="Times New Roman"/>
          <w:sz w:val="28"/>
          <w:szCs w:val="28"/>
        </w:rPr>
        <w:t>торой</w:t>
      </w:r>
      <w:r w:rsidR="00A923F1" w:rsidRPr="005B2639">
        <w:rPr>
          <w:rFonts w:ascii="Times New Roman" w:hAnsi="Times New Roman" w:cs="Times New Roman"/>
          <w:sz w:val="28"/>
          <w:szCs w:val="28"/>
        </w:rPr>
        <w:t xml:space="preserve"> метод </w:t>
      </w:r>
      <w:r w:rsidR="00B04C63">
        <w:rPr>
          <w:rFonts w:ascii="Times New Roman" w:hAnsi="Times New Roman" w:cs="Times New Roman"/>
          <w:sz w:val="28"/>
          <w:szCs w:val="28"/>
        </w:rPr>
        <w:t xml:space="preserve">˗ </w:t>
      </w:r>
      <w:r w:rsidR="00A923F1" w:rsidRPr="005B2639">
        <w:rPr>
          <w:rFonts w:ascii="Times New Roman" w:hAnsi="Times New Roman" w:cs="Times New Roman"/>
          <w:sz w:val="28"/>
          <w:szCs w:val="28"/>
        </w:rPr>
        <w:t>однопараметрический.</w:t>
      </w:r>
    </w:p>
    <w:p w14:paraId="52314A73" w14:textId="344CA1F5" w:rsidR="004A060A"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 Данный метод применяют чаще всего, когда существует некая неопределённость при определении границ значений анализируемого признака и возникновении необходимости их обоснования. При этом происходит выделение одного ведущего признака, которому присваивается конкретное значение или интервалы изменения значений, каждому из которых сопоставляется определённый сегмент. Потребители будут входить в определённый исследуемый сегмент, если они будут соответствовать значению анализируемого признака из установленного интервала. </w:t>
      </w:r>
      <w:r w:rsidR="00604052" w:rsidRPr="005B2639">
        <w:rPr>
          <w:rFonts w:ascii="Times New Roman" w:hAnsi="Times New Roman" w:cs="Times New Roman"/>
          <w:sz w:val="28"/>
          <w:szCs w:val="28"/>
        </w:rPr>
        <w:t>[23]</w:t>
      </w:r>
    </w:p>
    <w:p w14:paraId="2BEB1469" w14:textId="7317CD6A" w:rsidR="004A060A"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Следующий метод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статистический</w:t>
      </w:r>
    </w:p>
    <w:p w14:paraId="19B0E2C2" w14:textId="73305710" w:rsidR="004A060A"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Статистический метод предполагает выделение активных и пассивных переменных. Под активными переменными понимаются характеристики потребителей или рынков, на основе которых происходит процесс формирования целевых сегментов. Пассивные переменные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 xml:space="preserve">это отобранные </w:t>
      </w:r>
      <w:r w:rsidRPr="005B2639">
        <w:rPr>
          <w:rFonts w:ascii="Times New Roman" w:hAnsi="Times New Roman" w:cs="Times New Roman"/>
          <w:sz w:val="28"/>
          <w:szCs w:val="28"/>
        </w:rPr>
        <w:lastRenderedPageBreak/>
        <w:t xml:space="preserve">характеристики, предназначенные для более полного и детального описания сегментов. При применении данного метода может произойти так, что различным признакам будут придаваться одинаковые значения, что обусловлено необходимостью верным определением переменных с учётом их значимости с точки маркетинга. </w:t>
      </w:r>
      <w:r w:rsidR="00604052" w:rsidRPr="005B2639">
        <w:rPr>
          <w:rFonts w:ascii="Times New Roman" w:hAnsi="Times New Roman" w:cs="Times New Roman"/>
          <w:sz w:val="28"/>
          <w:szCs w:val="28"/>
        </w:rPr>
        <w:t>[23]</w:t>
      </w:r>
    </w:p>
    <w:p w14:paraId="45419BBC" w14:textId="2088EEE2" w:rsidR="00A923F1" w:rsidRPr="005B2639" w:rsidRDefault="00D47F5A"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eastAsia="Times New Roman" w:hAnsi="Times New Roman" w:cs="Times New Roman"/>
          <w:sz w:val="28"/>
          <w:szCs w:val="28"/>
          <w:lang w:eastAsia="ru-RU"/>
        </w:rPr>
        <w:t>Четвёртый</w:t>
      </w:r>
      <w:r w:rsidR="00B04C63">
        <w:rPr>
          <w:rFonts w:ascii="Times New Roman" w:eastAsia="Times New Roman" w:hAnsi="Times New Roman" w:cs="Times New Roman"/>
          <w:sz w:val="28"/>
          <w:szCs w:val="28"/>
          <w:lang w:eastAsia="ru-RU"/>
        </w:rPr>
        <w:t xml:space="preserve"> ˗ </w:t>
      </w:r>
      <w:r w:rsidRPr="005B2639">
        <w:rPr>
          <w:rFonts w:ascii="Times New Roman" w:eastAsia="Times New Roman" w:hAnsi="Times New Roman" w:cs="Times New Roman"/>
          <w:sz w:val="28"/>
          <w:szCs w:val="28"/>
          <w:lang w:eastAsia="ru-RU"/>
        </w:rPr>
        <w:t>м</w:t>
      </w:r>
      <w:r w:rsidR="00A923F1" w:rsidRPr="005B2639">
        <w:rPr>
          <w:rFonts w:ascii="Times New Roman" w:eastAsia="Times New Roman" w:hAnsi="Times New Roman" w:cs="Times New Roman"/>
          <w:sz w:val="28"/>
          <w:szCs w:val="28"/>
          <w:lang w:eastAsia="ru-RU"/>
        </w:rPr>
        <w:t>етод на основе кластеризации или таксономия</w:t>
      </w:r>
    </w:p>
    <w:p w14:paraId="1E951359" w14:textId="639E6DB7" w:rsidR="00442E02" w:rsidRDefault="00A923F1" w:rsidP="00442E02">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5B2639">
        <w:rPr>
          <w:rFonts w:ascii="Times New Roman" w:eastAsia="Times New Roman" w:hAnsi="Times New Roman" w:cs="Times New Roman"/>
          <w:sz w:val="28"/>
          <w:szCs w:val="28"/>
          <w:lang w:eastAsia="ru-RU"/>
        </w:rPr>
        <w:t xml:space="preserve">В данном методе первоначально собирают потенциально схожие группы потребителей и задают им вопросы. </w:t>
      </w:r>
      <w:proofErr w:type="spellStart"/>
      <w:r w:rsidRPr="005B2639">
        <w:rPr>
          <w:rFonts w:ascii="Times New Roman" w:eastAsia="Times New Roman" w:hAnsi="Times New Roman" w:cs="Times New Roman"/>
          <w:sz w:val="28"/>
          <w:szCs w:val="28"/>
          <w:lang w:eastAsia="ru-RU"/>
        </w:rPr>
        <w:t>Т</w:t>
      </w:r>
      <w:r w:rsidR="004A060A" w:rsidRPr="005B2639">
        <w:rPr>
          <w:rFonts w:ascii="Times New Roman" w:eastAsia="Times New Roman" w:hAnsi="Times New Roman" w:cs="Times New Roman"/>
          <w:sz w:val="28"/>
          <w:szCs w:val="28"/>
          <w:lang w:eastAsia="ru-RU"/>
        </w:rPr>
        <w:t>.</w:t>
      </w:r>
      <w:r w:rsidRPr="005B2639">
        <w:rPr>
          <w:rFonts w:ascii="Times New Roman" w:eastAsia="Times New Roman" w:hAnsi="Times New Roman" w:cs="Times New Roman"/>
          <w:sz w:val="28"/>
          <w:szCs w:val="28"/>
          <w:lang w:eastAsia="ru-RU"/>
        </w:rPr>
        <w:t>е</w:t>
      </w:r>
      <w:proofErr w:type="spellEnd"/>
      <w:r w:rsidRPr="005B2639">
        <w:rPr>
          <w:rFonts w:ascii="Times New Roman" w:eastAsia="Times New Roman" w:hAnsi="Times New Roman" w:cs="Times New Roman"/>
          <w:sz w:val="28"/>
          <w:szCs w:val="28"/>
          <w:lang w:eastAsia="ru-RU"/>
        </w:rPr>
        <w:t xml:space="preserve"> потребители, которые дали одинаковые ответы на вопросы и составляют определённый кластер. При этом прослеживается тенденция, что чаще всего одинаково отвечают на вопросы люди со сходными привычками, доходами, образом жизни, возрастом. С</w:t>
      </w:r>
      <w:r w:rsidRPr="005B2639">
        <w:rPr>
          <w:rFonts w:ascii="Times New Roman" w:hAnsi="Times New Roman" w:cs="Times New Roman"/>
          <w:sz w:val="28"/>
          <w:szCs w:val="28"/>
          <w:shd w:val="clear" w:color="auto" w:fill="FFFFFF"/>
        </w:rPr>
        <w:t>ходство между покупателями может основываться и только на последних критериях, но чаще в качестве меры сходства используется взвешенная сумела квадрата различий между ответами покупателей на вопрос. Выходом алгоритмов кластеризации</w:t>
      </w:r>
      <w:r w:rsidR="007445C8">
        <w:rPr>
          <w:rFonts w:ascii="Times New Roman" w:hAnsi="Times New Roman" w:cs="Times New Roman"/>
          <w:sz w:val="28"/>
          <w:szCs w:val="28"/>
          <w:shd w:val="clear" w:color="auto" w:fill="FFFFFF"/>
        </w:rPr>
        <w:t xml:space="preserve"> </w:t>
      </w:r>
      <w:r w:rsidRPr="005B2639">
        <w:rPr>
          <w:rFonts w:ascii="Times New Roman" w:hAnsi="Times New Roman" w:cs="Times New Roman"/>
          <w:sz w:val="28"/>
          <w:szCs w:val="28"/>
          <w:shd w:val="clear" w:color="auto" w:fill="FFFFFF"/>
        </w:rPr>
        <w:t>могут быть иерархические деревья или объединение потребителей в группы. </w:t>
      </w:r>
      <w:r w:rsidR="00BF3D68" w:rsidRPr="00BA5D66">
        <w:rPr>
          <w:rFonts w:ascii="Times New Roman" w:hAnsi="Times New Roman" w:cs="Times New Roman"/>
          <w:sz w:val="28"/>
          <w:szCs w:val="28"/>
          <w:shd w:val="clear" w:color="auto" w:fill="FFFFFF"/>
        </w:rPr>
        <w:t>[15]</w:t>
      </w:r>
    </w:p>
    <w:p w14:paraId="751EA7D4" w14:textId="401BCCB4" w:rsidR="007445C8" w:rsidRDefault="007445C8" w:rsidP="00B7780F">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p>
    <w:p w14:paraId="0588EEC9" w14:textId="713D3CE1" w:rsidR="007445C8" w:rsidRDefault="007445C8" w:rsidP="00B7780F">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p>
    <w:p w14:paraId="555575DA" w14:textId="4A971E9C" w:rsidR="007445C8" w:rsidRDefault="007445C8" w:rsidP="00B7780F">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p>
    <w:p w14:paraId="79BEE0A5" w14:textId="6B79B7B9" w:rsidR="007445C8" w:rsidRPr="00BA5D66" w:rsidRDefault="00677644" w:rsidP="00B7780F">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5B2639">
        <w:rPr>
          <w:rFonts w:ascii="Times New Roman" w:hAnsi="Times New Roman" w:cs="Times New Roman"/>
          <w:noProof/>
          <w:sz w:val="28"/>
          <w:szCs w:val="28"/>
          <w:shd w:val="clear" w:color="auto" w:fill="FFFFFF"/>
        </w:rPr>
        <w:drawing>
          <wp:anchor distT="0" distB="0" distL="114300" distR="114300" simplePos="0" relativeHeight="251711488" behindDoc="0" locked="0" layoutInCell="1" allowOverlap="1" wp14:anchorId="5725D53C" wp14:editId="49A80D4F">
            <wp:simplePos x="0" y="0"/>
            <wp:positionH relativeFrom="column">
              <wp:posOffset>561975</wp:posOffset>
            </wp:positionH>
            <wp:positionV relativeFrom="paragraph">
              <wp:posOffset>400050</wp:posOffset>
            </wp:positionV>
            <wp:extent cx="4619625" cy="1362075"/>
            <wp:effectExtent l="0" t="0" r="9525" b="9525"/>
            <wp:wrapTopAndBottom/>
            <wp:docPr id="48" name="Рисунок 48" descr="Изображение выглядит как сидит, стол, комната, компьютер&#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28.jpg"/>
                    <pic:cNvPicPr/>
                  </pic:nvPicPr>
                  <pic:blipFill>
                    <a:blip r:embed="rId21">
                      <a:extLst>
                        <a:ext uri="{28A0092B-C50C-407E-A947-70E740481C1C}">
                          <a14:useLocalDpi xmlns:a14="http://schemas.microsoft.com/office/drawing/2010/main" val="0"/>
                        </a:ext>
                      </a:extLst>
                    </a:blip>
                    <a:stretch>
                      <a:fillRect/>
                    </a:stretch>
                  </pic:blipFill>
                  <pic:spPr>
                    <a:xfrm>
                      <a:off x="0" y="0"/>
                      <a:ext cx="4619625" cy="1362075"/>
                    </a:xfrm>
                    <a:prstGeom prst="rect">
                      <a:avLst/>
                    </a:prstGeom>
                  </pic:spPr>
                </pic:pic>
              </a:graphicData>
            </a:graphic>
            <wp14:sizeRelH relativeFrom="margin">
              <wp14:pctWidth>0</wp14:pctWidth>
            </wp14:sizeRelH>
            <wp14:sizeRelV relativeFrom="margin">
              <wp14:pctHeight>0</wp14:pctHeight>
            </wp14:sizeRelV>
          </wp:anchor>
        </w:drawing>
      </w:r>
    </w:p>
    <w:p w14:paraId="02CF4869" w14:textId="660C6D79" w:rsidR="00A923F1"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p>
    <w:p w14:paraId="65199BD1" w14:textId="6FE89EF4" w:rsidR="00A923F1" w:rsidRPr="005B2639" w:rsidRDefault="00A923F1" w:rsidP="00B7780F">
      <w:pPr>
        <w:tabs>
          <w:tab w:val="left" w:pos="851"/>
        </w:tabs>
        <w:spacing w:after="0" w:line="360" w:lineRule="auto"/>
        <w:ind w:firstLine="567"/>
        <w:contextualSpacing/>
        <w:jc w:val="center"/>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Рис. 12. Иерархическое дерево кластеризации (разработано по материалам [15])</w:t>
      </w:r>
    </w:p>
    <w:p w14:paraId="227B84B1" w14:textId="4FE3FF2A" w:rsidR="00A923F1" w:rsidRPr="005B2639" w:rsidRDefault="00677644" w:rsidP="00B7780F">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5B2639">
        <w:rPr>
          <w:rFonts w:ascii="Times New Roman" w:eastAsia="Times New Roman" w:hAnsi="Times New Roman" w:cs="Times New Roman"/>
          <w:noProof/>
          <w:sz w:val="28"/>
          <w:szCs w:val="28"/>
          <w:lang w:eastAsia="ru-RU"/>
        </w:rPr>
        <w:lastRenderedPageBreak/>
        <w:drawing>
          <wp:anchor distT="0" distB="0" distL="114300" distR="114300" simplePos="0" relativeHeight="251706368" behindDoc="0" locked="0" layoutInCell="1" allowOverlap="1" wp14:anchorId="4990002E" wp14:editId="1457533E">
            <wp:simplePos x="0" y="0"/>
            <wp:positionH relativeFrom="column">
              <wp:posOffset>615315</wp:posOffset>
            </wp:positionH>
            <wp:positionV relativeFrom="paragraph">
              <wp:posOffset>4261485</wp:posOffset>
            </wp:positionV>
            <wp:extent cx="4791075" cy="1628775"/>
            <wp:effectExtent l="0" t="0" r="9525" b="9525"/>
            <wp:wrapTopAndBottom/>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A923F1" w:rsidRPr="005B2639">
        <w:rPr>
          <w:rFonts w:ascii="Times New Roman" w:hAnsi="Times New Roman" w:cs="Times New Roman"/>
          <w:sz w:val="28"/>
          <w:szCs w:val="28"/>
          <w:shd w:val="clear" w:color="auto" w:fill="FFFFFF"/>
        </w:rPr>
        <w:t>Например, в США распространена кластеризация, при которой проводится анализ называемый PRIZM</w:t>
      </w:r>
      <w:r w:rsidR="00A923F1" w:rsidRPr="005B2639">
        <w:rPr>
          <w:rFonts w:ascii="Times New Roman" w:hAnsi="Times New Roman" w:cs="Times New Roman"/>
          <w:i/>
          <w:iCs/>
          <w:sz w:val="28"/>
          <w:szCs w:val="28"/>
          <w:shd w:val="clear" w:color="auto" w:fill="FFFFFF"/>
        </w:rPr>
        <w:t>.</w:t>
      </w:r>
      <w:r w:rsidR="00A923F1" w:rsidRPr="005B2639">
        <w:rPr>
          <w:rFonts w:ascii="Times New Roman" w:hAnsi="Times New Roman" w:cs="Times New Roman"/>
          <w:sz w:val="28"/>
          <w:szCs w:val="28"/>
          <w:shd w:val="clear" w:color="auto" w:fill="FFFFFF"/>
        </w:rPr>
        <w:t xml:space="preserve">  Данный анализ начинается с кластеризации, сокращая поэтапно набор из 1000 возможных социально</w:t>
      </w:r>
      <w:r w:rsidR="00B04C63">
        <w:rPr>
          <w:rFonts w:ascii="Times New Roman" w:hAnsi="Times New Roman" w:cs="Times New Roman"/>
          <w:sz w:val="28"/>
          <w:szCs w:val="28"/>
          <w:shd w:val="clear" w:color="auto" w:fill="FFFFFF"/>
        </w:rPr>
        <w:t xml:space="preserve"> ˗ </w:t>
      </w:r>
      <w:r w:rsidR="00A923F1" w:rsidRPr="005B2639">
        <w:rPr>
          <w:rFonts w:ascii="Times New Roman" w:hAnsi="Times New Roman" w:cs="Times New Roman"/>
          <w:sz w:val="28"/>
          <w:szCs w:val="28"/>
          <w:shd w:val="clear" w:color="auto" w:fill="FFFFFF"/>
        </w:rPr>
        <w:t>демографических показателей к минимуму схожих показателей и разбиением на максимальное число кластеров. Данная система формирует социально</w:t>
      </w:r>
      <w:r w:rsidR="00B04C63">
        <w:rPr>
          <w:rFonts w:ascii="Times New Roman" w:hAnsi="Times New Roman" w:cs="Times New Roman"/>
          <w:sz w:val="28"/>
          <w:szCs w:val="28"/>
          <w:shd w:val="clear" w:color="auto" w:fill="FFFFFF"/>
        </w:rPr>
        <w:t xml:space="preserve"> ˗ </w:t>
      </w:r>
      <w:r w:rsidR="00A923F1" w:rsidRPr="005B2639">
        <w:rPr>
          <w:rFonts w:ascii="Times New Roman" w:hAnsi="Times New Roman" w:cs="Times New Roman"/>
          <w:sz w:val="28"/>
          <w:szCs w:val="28"/>
          <w:shd w:val="clear" w:color="auto" w:fill="FFFFFF"/>
        </w:rPr>
        <w:t xml:space="preserve">демографические сегменты для всей территории CШA. Так, выделен кластер 28 </w:t>
      </w:r>
      <w:r w:rsidR="00B04C63">
        <w:rPr>
          <w:rFonts w:ascii="Times New Roman" w:hAnsi="Times New Roman" w:cs="Times New Roman"/>
          <w:sz w:val="28"/>
          <w:szCs w:val="28"/>
          <w:shd w:val="clear" w:color="auto" w:fill="FFFFFF"/>
        </w:rPr>
        <w:t xml:space="preserve">˗ </w:t>
      </w:r>
      <w:r w:rsidR="00A923F1" w:rsidRPr="005B2639">
        <w:rPr>
          <w:rFonts w:ascii="Times New Roman" w:hAnsi="Times New Roman" w:cs="Times New Roman"/>
          <w:sz w:val="28"/>
          <w:szCs w:val="28"/>
          <w:shd w:val="clear" w:color="auto" w:fill="FFFFFF"/>
        </w:rPr>
        <w:t xml:space="preserve">семьи, которые попали в этот кластер, включают лиц с наиболее успешной профессиональной или управленческой карьерой. Этот кластер также отражает высокий доход, образование, собственность, приблизительно средний возраст. Хотя данный кластер представляет только 7% населения США, он является критическим для предпринимателей, продающих дорогие товары. </w:t>
      </w:r>
      <w:r w:rsidR="00BF3D68" w:rsidRPr="005B2639">
        <w:rPr>
          <w:rFonts w:ascii="Times New Roman" w:hAnsi="Times New Roman" w:cs="Times New Roman"/>
          <w:sz w:val="28"/>
          <w:szCs w:val="28"/>
          <w:shd w:val="clear" w:color="auto" w:fill="FFFFFF"/>
        </w:rPr>
        <w:t>[11]</w:t>
      </w:r>
      <w:r w:rsidR="003979C9">
        <w:rPr>
          <w:rFonts w:ascii="Times New Roman" w:hAnsi="Times New Roman" w:cs="Times New Roman"/>
          <w:sz w:val="28"/>
          <w:szCs w:val="28"/>
          <w:shd w:val="clear" w:color="auto" w:fill="FFFFFF"/>
        </w:rPr>
        <w:t xml:space="preserve"> </w:t>
      </w:r>
      <w:r w:rsidR="00A923F1" w:rsidRPr="005B2639">
        <w:rPr>
          <w:rFonts w:ascii="Times New Roman" w:hAnsi="Times New Roman" w:cs="Times New Roman"/>
          <w:sz w:val="28"/>
          <w:szCs w:val="28"/>
          <w:shd w:val="clear" w:color="auto" w:fill="FFFFFF"/>
        </w:rPr>
        <w:t>Существуют другие примеры сегментации потребителей на основе кластерного анализа. Например, среди "психологических" секторов весьма важное место занимает "отношение потребителя к новизне товара"</w:t>
      </w:r>
      <w:r w:rsidR="00BF3D68" w:rsidRPr="005B2639">
        <w:rPr>
          <w:rFonts w:ascii="Times New Roman" w:hAnsi="Times New Roman" w:cs="Times New Roman"/>
          <w:sz w:val="28"/>
          <w:szCs w:val="28"/>
          <w:shd w:val="clear" w:color="auto" w:fill="FFFFFF"/>
        </w:rPr>
        <w:t xml:space="preserve"> </w:t>
      </w:r>
      <w:r w:rsidR="00A923F1" w:rsidRPr="005B2639">
        <w:rPr>
          <w:rFonts w:ascii="Times New Roman" w:hAnsi="Times New Roman" w:cs="Times New Roman"/>
          <w:sz w:val="28"/>
          <w:szCs w:val="28"/>
          <w:shd w:val="clear" w:color="auto" w:fill="FFFFFF"/>
        </w:rPr>
        <w:t>(рис.</w:t>
      </w:r>
      <w:r w:rsidR="003979C9">
        <w:rPr>
          <w:rFonts w:ascii="Times New Roman" w:hAnsi="Times New Roman" w:cs="Times New Roman"/>
          <w:sz w:val="28"/>
          <w:szCs w:val="28"/>
          <w:shd w:val="clear" w:color="auto" w:fill="FFFFFF"/>
        </w:rPr>
        <w:t xml:space="preserve"> 1</w:t>
      </w:r>
      <w:r w:rsidR="00A923F1" w:rsidRPr="005B2639">
        <w:rPr>
          <w:rFonts w:ascii="Times New Roman" w:hAnsi="Times New Roman" w:cs="Times New Roman"/>
          <w:sz w:val="28"/>
          <w:szCs w:val="28"/>
          <w:shd w:val="clear" w:color="auto" w:fill="FFFFFF"/>
        </w:rPr>
        <w:t>3)</w:t>
      </w:r>
    </w:p>
    <w:p w14:paraId="779E4AC5" w14:textId="53CE1FC7" w:rsidR="00A923F1" w:rsidRPr="005B2639" w:rsidRDefault="00A923F1" w:rsidP="00B7780F">
      <w:pPr>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p>
    <w:p w14:paraId="0EA76AEB" w14:textId="51498878" w:rsidR="00A923F1" w:rsidRPr="005B2639" w:rsidRDefault="00A923F1" w:rsidP="00B7780F">
      <w:pPr>
        <w:tabs>
          <w:tab w:val="left" w:pos="851"/>
        </w:tabs>
        <w:spacing w:after="0" w:line="360" w:lineRule="auto"/>
        <w:ind w:firstLine="567"/>
        <w:contextualSpacing/>
        <w:jc w:val="center"/>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Рис. 13. Сегментирование по психологическому принципу</w:t>
      </w:r>
    </w:p>
    <w:p w14:paraId="4B6CB6D4" w14:textId="35F55B9E" w:rsidR="00A923F1"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Как видно из приведенных данных, наибольшее число потребителей относится к числу обычных покупателей.  Сегментация потребителей на основе кластерного анализа является "классическим" методом.</w:t>
      </w:r>
    </w:p>
    <w:p w14:paraId="7AADAD88" w14:textId="0CD21881" w:rsidR="004A060A" w:rsidRPr="005B2639" w:rsidRDefault="00AE01CA" w:rsidP="00B7780F">
      <w:pPr>
        <w:pStyle w:val="a3"/>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Шестой м</w:t>
      </w:r>
      <w:r w:rsidR="00A923F1" w:rsidRPr="005B2639">
        <w:rPr>
          <w:rFonts w:ascii="Times New Roman" w:eastAsia="Times New Roman" w:hAnsi="Times New Roman" w:cs="Times New Roman"/>
          <w:sz w:val="28"/>
          <w:szCs w:val="28"/>
          <w:lang w:eastAsia="ru-RU"/>
        </w:rPr>
        <w:t>етод К</w:t>
      </w:r>
      <w:r w:rsidR="00B04C63">
        <w:rPr>
          <w:rFonts w:ascii="Times New Roman" w:eastAsia="Times New Roman" w:hAnsi="Times New Roman" w:cs="Times New Roman"/>
          <w:sz w:val="28"/>
          <w:szCs w:val="28"/>
          <w:lang w:eastAsia="ru-RU"/>
        </w:rPr>
        <w:t xml:space="preserve"> ˗ </w:t>
      </w:r>
      <w:r w:rsidR="00A923F1" w:rsidRPr="005B2639">
        <w:rPr>
          <w:rFonts w:ascii="Times New Roman" w:eastAsia="Times New Roman" w:hAnsi="Times New Roman" w:cs="Times New Roman"/>
          <w:sz w:val="28"/>
          <w:szCs w:val="28"/>
          <w:lang w:eastAsia="ru-RU"/>
        </w:rPr>
        <w:t>сегментирования («</w:t>
      </w:r>
      <w:r w:rsidR="00A923F1" w:rsidRPr="005B2639">
        <w:rPr>
          <w:rFonts w:ascii="Times New Roman" w:eastAsia="Times New Roman" w:hAnsi="Times New Roman" w:cs="Times New Roman"/>
          <w:sz w:val="28"/>
          <w:szCs w:val="28"/>
          <w:lang w:val="en-US" w:eastAsia="ru-RU"/>
        </w:rPr>
        <w:t>post</w:t>
      </w:r>
      <w:r w:rsidR="00A923F1" w:rsidRPr="005B2639">
        <w:rPr>
          <w:rFonts w:ascii="Times New Roman" w:eastAsia="Times New Roman" w:hAnsi="Times New Roman" w:cs="Times New Roman"/>
          <w:sz w:val="28"/>
          <w:szCs w:val="28"/>
          <w:lang w:eastAsia="ru-RU"/>
        </w:rPr>
        <w:t xml:space="preserve"> </w:t>
      </w:r>
      <w:r w:rsidR="00A923F1" w:rsidRPr="005B2639">
        <w:rPr>
          <w:rFonts w:ascii="Times New Roman" w:eastAsia="Times New Roman" w:hAnsi="Times New Roman" w:cs="Times New Roman"/>
          <w:sz w:val="28"/>
          <w:szCs w:val="28"/>
          <w:lang w:val="en-US" w:eastAsia="ru-RU"/>
        </w:rPr>
        <w:t>hoc</w:t>
      </w:r>
      <w:r w:rsidR="00A923F1" w:rsidRPr="005B2639">
        <w:rPr>
          <w:rFonts w:ascii="Times New Roman" w:eastAsia="Times New Roman" w:hAnsi="Times New Roman" w:cs="Times New Roman"/>
          <w:sz w:val="28"/>
          <w:szCs w:val="28"/>
          <w:lang w:eastAsia="ru-RU"/>
        </w:rPr>
        <w:t xml:space="preserve"> метод»)</w:t>
      </w:r>
    </w:p>
    <w:p w14:paraId="3ED690A7" w14:textId="261E9392" w:rsidR="004A060A" w:rsidRPr="005B2639" w:rsidRDefault="00A923F1" w:rsidP="00B7780F">
      <w:pPr>
        <w:pStyle w:val="a3"/>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 xml:space="preserve">Данный метод является практически полной противоположностью предыдущего метода. Так, первым отличием является неопределённость признаков сегментирования и структуры самих сегментов. Второе отличие заключается в направленности метода на поиск тех самых признаков </w:t>
      </w:r>
      <w:r w:rsidRPr="005B2639">
        <w:rPr>
          <w:rFonts w:ascii="Times New Roman" w:eastAsia="Times New Roman" w:hAnsi="Times New Roman" w:cs="Times New Roman"/>
          <w:sz w:val="28"/>
          <w:szCs w:val="28"/>
          <w:lang w:eastAsia="ru-RU"/>
        </w:rPr>
        <w:lastRenderedPageBreak/>
        <w:t>сегментов с последующим определение подходящего и наиболее перспективного. Представленный метод предполагает, что структуру представленного рынка невозможно определить с помощью признаков по методу «</w:t>
      </w:r>
      <w:r w:rsidRPr="005B2639">
        <w:rPr>
          <w:rFonts w:ascii="Times New Roman" w:eastAsia="Times New Roman" w:hAnsi="Times New Roman" w:cs="Times New Roman"/>
          <w:sz w:val="28"/>
          <w:szCs w:val="28"/>
          <w:lang w:val="en-US" w:eastAsia="ru-RU"/>
        </w:rPr>
        <w:t>a</w:t>
      </w:r>
      <w:r w:rsidRPr="005B2639">
        <w:rPr>
          <w:rFonts w:ascii="Times New Roman" w:eastAsia="Times New Roman" w:hAnsi="Times New Roman" w:cs="Times New Roman"/>
          <w:sz w:val="28"/>
          <w:szCs w:val="28"/>
          <w:lang w:eastAsia="ru-RU"/>
        </w:rPr>
        <w:t xml:space="preserve"> </w:t>
      </w:r>
      <w:r w:rsidRPr="005B2639">
        <w:rPr>
          <w:rFonts w:ascii="Times New Roman" w:eastAsia="Times New Roman" w:hAnsi="Times New Roman" w:cs="Times New Roman"/>
          <w:sz w:val="28"/>
          <w:szCs w:val="28"/>
          <w:lang w:val="en-US" w:eastAsia="ru-RU"/>
        </w:rPr>
        <w:t>priory</w:t>
      </w:r>
      <w:r w:rsidRPr="005B2639">
        <w:rPr>
          <w:rFonts w:ascii="Times New Roman" w:eastAsia="Times New Roman" w:hAnsi="Times New Roman" w:cs="Times New Roman"/>
          <w:sz w:val="28"/>
          <w:szCs w:val="28"/>
          <w:lang w:eastAsia="ru-RU"/>
        </w:rPr>
        <w:t>».</w:t>
      </w:r>
    </w:p>
    <w:p w14:paraId="58CBD297" w14:textId="77777777" w:rsidR="00B42F48" w:rsidRDefault="00A923F1" w:rsidP="00B42F48">
      <w:pPr>
        <w:pStyle w:val="a3"/>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В основу данного метода заложены следующие составляющие:</w:t>
      </w:r>
    </w:p>
    <w:p w14:paraId="61E5092C" w14:textId="77777777" w:rsidR="00B42F48" w:rsidRDefault="00B42F48" w:rsidP="00B42F48">
      <w:pPr>
        <w:pStyle w:val="a3"/>
        <w:tabs>
          <w:tab w:val="left" w:pos="851"/>
        </w:tabs>
        <w:spacing w:after="0" w:line="36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23F1" w:rsidRPr="00B42F48">
        <w:rPr>
          <w:rFonts w:ascii="Times New Roman" w:eastAsia="Times New Roman" w:hAnsi="Times New Roman" w:cs="Times New Roman"/>
          <w:sz w:val="28"/>
          <w:szCs w:val="28"/>
          <w:lang w:eastAsia="ru-RU"/>
        </w:rPr>
        <w:t>Проводится опрос для сопоставления каждого конкретного потребителя из всей совокупности с определёнными выбранными признаками сегментации</w:t>
      </w:r>
    </w:p>
    <w:p w14:paraId="7D47BAB0" w14:textId="77777777" w:rsidR="00B42F48" w:rsidRDefault="00B42F48" w:rsidP="00B42F48">
      <w:pPr>
        <w:pStyle w:val="a3"/>
        <w:tabs>
          <w:tab w:val="left" w:pos="851"/>
        </w:tabs>
        <w:spacing w:after="0" w:line="36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23F1" w:rsidRPr="00B42F48">
        <w:rPr>
          <w:rFonts w:ascii="Times New Roman" w:eastAsia="Times New Roman" w:hAnsi="Times New Roman" w:cs="Times New Roman"/>
          <w:sz w:val="28"/>
          <w:szCs w:val="28"/>
          <w:lang w:eastAsia="ru-RU"/>
        </w:rPr>
        <w:t>Определяются взаимосвязанные признаки сегментирования и возможность их совместного использования.</w:t>
      </w:r>
    </w:p>
    <w:p w14:paraId="46697D9D" w14:textId="77777777" w:rsidR="00EA5113" w:rsidRDefault="00B42F48" w:rsidP="00B42F48">
      <w:pPr>
        <w:pStyle w:val="a3"/>
        <w:tabs>
          <w:tab w:val="left" w:pos="851"/>
        </w:tabs>
        <w:spacing w:after="0" w:line="36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23F1" w:rsidRPr="00B42F48">
        <w:rPr>
          <w:rFonts w:ascii="Times New Roman" w:eastAsia="Times New Roman" w:hAnsi="Times New Roman" w:cs="Times New Roman"/>
          <w:sz w:val="28"/>
          <w:szCs w:val="28"/>
          <w:lang w:eastAsia="ru-RU"/>
        </w:rPr>
        <w:t>Выделяются группы сегментов исходя из установленных признаков сегментирования.</w:t>
      </w:r>
    </w:p>
    <w:p w14:paraId="45055A94" w14:textId="4943193F" w:rsidR="00A923F1" w:rsidRPr="00B42F48" w:rsidRDefault="00EA5113" w:rsidP="00B42F48">
      <w:pPr>
        <w:pStyle w:val="a3"/>
        <w:tabs>
          <w:tab w:val="left" w:pos="851"/>
        </w:tabs>
        <w:spacing w:after="0" w:line="36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23F1" w:rsidRPr="00B42F48">
        <w:rPr>
          <w:rFonts w:ascii="Times New Roman" w:eastAsia="Times New Roman" w:hAnsi="Times New Roman" w:cs="Times New Roman"/>
          <w:sz w:val="28"/>
          <w:szCs w:val="28"/>
          <w:lang w:eastAsia="ru-RU"/>
        </w:rPr>
        <w:t xml:space="preserve">Итогом всего процесса выступает формирование сегментных групп потребителей. </w:t>
      </w:r>
    </w:p>
    <w:p w14:paraId="7970A8AB" w14:textId="5036C5AA" w:rsidR="00A923F1" w:rsidRPr="005B2639" w:rsidRDefault="00AE01CA"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Седьмой ме</w:t>
      </w:r>
      <w:r w:rsidR="00A923F1" w:rsidRPr="005B2639">
        <w:rPr>
          <w:rFonts w:ascii="Times New Roman" w:hAnsi="Times New Roman" w:cs="Times New Roman"/>
          <w:sz w:val="28"/>
          <w:szCs w:val="28"/>
        </w:rPr>
        <w:t>тод на основе построения сетки сегментирования</w:t>
      </w:r>
    </w:p>
    <w:p w14:paraId="72039E35" w14:textId="0A03102F" w:rsidR="00A923F1"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Данный метод обычно применяют для определения базовых рынков на уровне </w:t>
      </w:r>
      <w:proofErr w:type="spellStart"/>
      <w:r w:rsidRPr="005B2639">
        <w:rPr>
          <w:rFonts w:ascii="Times New Roman" w:hAnsi="Times New Roman" w:cs="Times New Roman"/>
          <w:sz w:val="28"/>
          <w:szCs w:val="28"/>
        </w:rPr>
        <w:t>макросегментации</w:t>
      </w:r>
      <w:proofErr w:type="spellEnd"/>
      <w:r w:rsidRPr="005B2639">
        <w:rPr>
          <w:rFonts w:ascii="Times New Roman" w:hAnsi="Times New Roman" w:cs="Times New Roman"/>
          <w:sz w:val="28"/>
          <w:szCs w:val="28"/>
        </w:rPr>
        <w:t>. Здесь изучается комбинация различных переменных, которые дают характеристику функциям потребителей и технологиям. Проводится анализ оценки значимости и на основе результатов выделяют</w:t>
      </w:r>
      <w:r w:rsidR="00560FC4" w:rsidRPr="005B2639">
        <w:rPr>
          <w:rFonts w:ascii="Times New Roman" w:hAnsi="Times New Roman" w:cs="Times New Roman"/>
          <w:sz w:val="28"/>
          <w:szCs w:val="28"/>
          <w:lang w:val="en-US"/>
        </w:rPr>
        <w:t>c</w:t>
      </w:r>
      <w:r w:rsidRPr="005B2639">
        <w:rPr>
          <w:rFonts w:ascii="Times New Roman" w:hAnsi="Times New Roman" w:cs="Times New Roman"/>
          <w:sz w:val="28"/>
          <w:szCs w:val="28"/>
        </w:rPr>
        <w:t xml:space="preserve">я сегменты, составляющие наибольший процент отдающий предпочтения исследуемому объекту. </w:t>
      </w:r>
    </w:p>
    <w:p w14:paraId="6E076EBA" w14:textId="77777777" w:rsidR="005443EC" w:rsidRPr="005B2639" w:rsidRDefault="00A923F1" w:rsidP="002E28B8">
      <w:pPr>
        <w:tabs>
          <w:tab w:val="left" w:pos="567"/>
          <w:tab w:val="left" w:pos="851"/>
        </w:tabs>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В качестве иллюстрации рассмотрим рынок тяжелых грузовиков. Идентифицированные переменные сегментации таковы:</w:t>
      </w:r>
    </w:p>
    <w:p w14:paraId="7909DA1C" w14:textId="4ED855E7" w:rsidR="005443EC" w:rsidRPr="004E3A23" w:rsidRDefault="00B04C63" w:rsidP="004E3A23">
      <w:pPr>
        <w:tabs>
          <w:tab w:val="left" w:pos="851"/>
          <w:tab w:val="left" w:pos="1134"/>
        </w:tabs>
        <w:spacing w:before="100" w:beforeAutospacing="1" w:after="100" w:afterAutospacing="1" w:line="360" w:lineRule="auto"/>
        <w:ind w:left="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A923F1" w:rsidRPr="004E3A23">
        <w:rPr>
          <w:rFonts w:ascii="Times New Roman" w:eastAsia="Times New Roman" w:hAnsi="Times New Roman" w:cs="Times New Roman"/>
          <w:sz w:val="28"/>
          <w:szCs w:val="28"/>
          <w:lang w:eastAsia="ru-RU"/>
        </w:rPr>
        <w:t>функции: региональное, национальное и международное транспортирование грузов;</w:t>
      </w:r>
    </w:p>
    <w:p w14:paraId="06594ECF" w14:textId="105D5FC6" w:rsidR="005443EC" w:rsidRPr="004E3A23" w:rsidRDefault="00B04C63" w:rsidP="004E3A23">
      <w:pPr>
        <w:tabs>
          <w:tab w:val="left" w:pos="851"/>
          <w:tab w:val="left" w:pos="1134"/>
        </w:tabs>
        <w:spacing w:before="100" w:beforeAutospacing="1" w:after="100" w:afterAutospacing="1" w:line="360" w:lineRule="auto"/>
        <w:ind w:left="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A923F1" w:rsidRPr="004E3A23">
        <w:rPr>
          <w:rFonts w:ascii="Times New Roman" w:eastAsia="Times New Roman" w:hAnsi="Times New Roman" w:cs="Times New Roman"/>
          <w:sz w:val="28"/>
          <w:szCs w:val="28"/>
          <w:lang w:eastAsia="ru-RU"/>
        </w:rPr>
        <w:t>технологии: перевозки по воздуху, рельсам, воде и дорогам;</w:t>
      </w:r>
    </w:p>
    <w:p w14:paraId="05220793" w14:textId="421D474D" w:rsidR="00AE6C57" w:rsidRPr="004E3A23" w:rsidRDefault="00B04C63" w:rsidP="004E3A23">
      <w:pPr>
        <w:tabs>
          <w:tab w:val="left" w:pos="851"/>
          <w:tab w:val="left" w:pos="1134"/>
        </w:tabs>
        <w:spacing w:before="100" w:beforeAutospacing="1" w:after="100" w:afterAutospacing="1" w:line="360" w:lineRule="auto"/>
        <w:ind w:left="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A923F1" w:rsidRPr="004E3A23">
        <w:rPr>
          <w:rFonts w:ascii="Times New Roman" w:eastAsia="Times New Roman" w:hAnsi="Times New Roman" w:cs="Times New Roman"/>
          <w:sz w:val="28"/>
          <w:szCs w:val="28"/>
          <w:lang w:eastAsia="ru-RU"/>
        </w:rPr>
        <w:t>потребители: тип активности: перевозки для собственных нужд, профессиональные перевозчики и агенты</w:t>
      </w:r>
      <w:r>
        <w:rPr>
          <w:rFonts w:ascii="Times New Roman" w:eastAsia="Times New Roman" w:hAnsi="Times New Roman" w:cs="Times New Roman"/>
          <w:sz w:val="28"/>
          <w:szCs w:val="28"/>
          <w:lang w:eastAsia="ru-RU"/>
        </w:rPr>
        <w:t xml:space="preserve"> ˗ </w:t>
      </w:r>
      <w:r w:rsidR="00A923F1" w:rsidRPr="004E3A23">
        <w:rPr>
          <w:rFonts w:ascii="Times New Roman" w:eastAsia="Times New Roman" w:hAnsi="Times New Roman" w:cs="Times New Roman"/>
          <w:sz w:val="28"/>
          <w:szCs w:val="28"/>
          <w:lang w:eastAsia="ru-RU"/>
        </w:rPr>
        <w:t xml:space="preserve">посредники; </w:t>
      </w:r>
    </w:p>
    <w:p w14:paraId="6B24C5AD" w14:textId="600F18DD" w:rsidR="00A923F1" w:rsidRPr="004E3A23" w:rsidRDefault="00B04C63" w:rsidP="004E3A23">
      <w:pPr>
        <w:tabs>
          <w:tab w:val="left" w:pos="851"/>
          <w:tab w:val="left" w:pos="1134"/>
        </w:tabs>
        <w:spacing w:before="100" w:beforeAutospacing="1" w:after="100" w:afterAutospacing="1" w:line="360" w:lineRule="auto"/>
        <w:ind w:left="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A923F1" w:rsidRPr="004E3A23">
        <w:rPr>
          <w:rFonts w:ascii="Times New Roman" w:eastAsia="Times New Roman" w:hAnsi="Times New Roman" w:cs="Times New Roman"/>
          <w:sz w:val="28"/>
          <w:szCs w:val="28"/>
          <w:lang w:eastAsia="ru-RU"/>
        </w:rPr>
        <w:t>размер парка: малый (1</w:t>
      </w:r>
      <w:r>
        <w:rPr>
          <w:rFonts w:ascii="Times New Roman" w:eastAsia="Times New Roman" w:hAnsi="Times New Roman" w:cs="Times New Roman"/>
          <w:sz w:val="28"/>
          <w:szCs w:val="28"/>
          <w:lang w:eastAsia="ru-RU"/>
        </w:rPr>
        <w:t xml:space="preserve"> ˗ </w:t>
      </w:r>
      <w:r w:rsidR="00A923F1" w:rsidRPr="004E3A23">
        <w:rPr>
          <w:rFonts w:ascii="Times New Roman" w:eastAsia="Times New Roman" w:hAnsi="Times New Roman" w:cs="Times New Roman"/>
          <w:sz w:val="28"/>
          <w:szCs w:val="28"/>
          <w:lang w:eastAsia="ru-RU"/>
        </w:rPr>
        <w:t>4 грузовика), средний (4</w:t>
      </w:r>
      <w:r>
        <w:rPr>
          <w:rFonts w:ascii="Times New Roman" w:eastAsia="Times New Roman" w:hAnsi="Times New Roman" w:cs="Times New Roman"/>
          <w:sz w:val="28"/>
          <w:szCs w:val="28"/>
          <w:lang w:eastAsia="ru-RU"/>
        </w:rPr>
        <w:t xml:space="preserve"> ˗ </w:t>
      </w:r>
      <w:r w:rsidR="00A923F1" w:rsidRPr="004E3A23">
        <w:rPr>
          <w:rFonts w:ascii="Times New Roman" w:eastAsia="Times New Roman" w:hAnsi="Times New Roman" w:cs="Times New Roman"/>
          <w:sz w:val="28"/>
          <w:szCs w:val="28"/>
          <w:lang w:eastAsia="ru-RU"/>
        </w:rPr>
        <w:t>10 грузовиков), крупный (более 10 грузовиков).</w:t>
      </w:r>
    </w:p>
    <w:p w14:paraId="7CC06ADD" w14:textId="77777777" w:rsidR="00A923F1" w:rsidRPr="005B2639" w:rsidRDefault="00A923F1" w:rsidP="00B7780F">
      <w:pPr>
        <w:tabs>
          <w:tab w:val="left" w:pos="567"/>
          <w:tab w:val="left" w:pos="851"/>
        </w:tabs>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lastRenderedPageBreak/>
        <w:t>Если рассматривать все возможные комбинации, получим 108 возможных рынков товара (3x4x3x3). Для каждого рынка можно разработать уникальное торговое предложение.</w:t>
      </w:r>
    </w:p>
    <w:p w14:paraId="104BD2C0" w14:textId="77777777" w:rsidR="00AE6C57" w:rsidRPr="005B2639" w:rsidRDefault="00A923F1" w:rsidP="00B7780F">
      <w:pPr>
        <w:shd w:val="clear" w:color="auto" w:fill="FFFFFF"/>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Правила построения сетки сегментации</w:t>
      </w:r>
      <w:r w:rsidR="00AE6C57" w:rsidRPr="005B2639">
        <w:rPr>
          <w:rFonts w:ascii="Times New Roman" w:eastAsia="Times New Roman" w:hAnsi="Times New Roman" w:cs="Times New Roman"/>
          <w:sz w:val="28"/>
          <w:szCs w:val="28"/>
          <w:lang w:eastAsia="ru-RU"/>
        </w:rPr>
        <w:t>:</w:t>
      </w:r>
    </w:p>
    <w:p w14:paraId="2FC11FC1" w14:textId="361C0C98" w:rsidR="00AE6C57" w:rsidRPr="005B2639" w:rsidRDefault="00A923F1" w:rsidP="00B7780F">
      <w:pPr>
        <w:shd w:val="clear" w:color="auto" w:fill="FFFFFF"/>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1. Построение сетки должно начи</w:t>
      </w:r>
      <w:r w:rsidR="00A773E3" w:rsidRPr="005B2639">
        <w:rPr>
          <w:rFonts w:ascii="Times New Roman" w:eastAsia="Times New Roman" w:hAnsi="Times New Roman" w:cs="Times New Roman"/>
          <w:sz w:val="28"/>
          <w:szCs w:val="28"/>
          <w:lang w:eastAsia="ru-RU"/>
        </w:rPr>
        <w:t>наться</w:t>
      </w:r>
      <w:r w:rsidRPr="005B2639">
        <w:rPr>
          <w:rFonts w:ascii="Times New Roman" w:eastAsia="Times New Roman" w:hAnsi="Times New Roman" w:cs="Times New Roman"/>
          <w:sz w:val="28"/>
          <w:szCs w:val="28"/>
          <w:lang w:eastAsia="ru-RU"/>
        </w:rPr>
        <w:t xml:space="preserve"> с максимально полного списка переменных сегментации, чтобы не пропустить значимых критериев.</w:t>
      </w:r>
    </w:p>
    <w:p w14:paraId="502462F3" w14:textId="77777777" w:rsidR="00AE6C57" w:rsidRPr="005B2639" w:rsidRDefault="00A923F1" w:rsidP="00B7780F">
      <w:pPr>
        <w:shd w:val="clear" w:color="auto" w:fill="FFFFFF"/>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2. При построении сетки сегментации учитывают только те переменные, которые действительно имеют стратегическое значение.</w:t>
      </w:r>
    </w:p>
    <w:p w14:paraId="679C6F41" w14:textId="77777777" w:rsidR="00AE6C57" w:rsidRPr="005B2639" w:rsidRDefault="00A923F1" w:rsidP="00B7780F">
      <w:pPr>
        <w:shd w:val="clear" w:color="auto" w:fill="FFFFFF"/>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3. Переменные, имеющие сильную взаимную корреляцию</w:t>
      </w:r>
      <w:r w:rsidR="00AE6C57" w:rsidRPr="005B2639">
        <w:rPr>
          <w:rFonts w:ascii="Times New Roman" w:eastAsia="Times New Roman" w:hAnsi="Times New Roman" w:cs="Times New Roman"/>
          <w:sz w:val="28"/>
          <w:szCs w:val="28"/>
          <w:lang w:eastAsia="ru-RU"/>
        </w:rPr>
        <w:t>,</w:t>
      </w:r>
      <w:r w:rsidRPr="005B2639">
        <w:rPr>
          <w:rFonts w:ascii="Times New Roman" w:eastAsia="Times New Roman" w:hAnsi="Times New Roman" w:cs="Times New Roman"/>
          <w:sz w:val="28"/>
          <w:szCs w:val="28"/>
          <w:lang w:eastAsia="ru-RU"/>
        </w:rPr>
        <w:t xml:space="preserve"> сгруппировывают.</w:t>
      </w:r>
    </w:p>
    <w:p w14:paraId="6E9DE44C" w14:textId="77777777" w:rsidR="00AE6C57" w:rsidRPr="005B2639" w:rsidRDefault="00A923F1" w:rsidP="00B7780F">
      <w:pPr>
        <w:shd w:val="clear" w:color="auto" w:fill="FFFFFF"/>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4. Невозможные (несуществующие) комбинации исключают.</w:t>
      </w:r>
    </w:p>
    <w:p w14:paraId="03F5CA7C" w14:textId="77777777" w:rsidR="00AE6C57" w:rsidRPr="005B2639" w:rsidRDefault="00A923F1" w:rsidP="00B7780F">
      <w:pPr>
        <w:shd w:val="clear" w:color="auto" w:fill="FFFFFF"/>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5. Если различия между некоторыми переменными сегментов незначительны или размеры данных сегментов слишком малы, то их объединяют.</w:t>
      </w:r>
    </w:p>
    <w:p w14:paraId="7CD0AB93" w14:textId="3212A7E0" w:rsidR="00A923F1" w:rsidRPr="005B2639" w:rsidRDefault="00A923F1" w:rsidP="00B7780F">
      <w:pPr>
        <w:shd w:val="clear" w:color="auto" w:fill="FFFFFF"/>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6. Сетка сегментации должна включать не только существующие, но и потенциальные сегменты.</w:t>
      </w:r>
      <w:r w:rsidR="00A773E3" w:rsidRPr="005B2639">
        <w:rPr>
          <w:rFonts w:ascii="Times New Roman" w:eastAsia="Times New Roman" w:hAnsi="Times New Roman" w:cs="Times New Roman"/>
          <w:sz w:val="28"/>
          <w:szCs w:val="28"/>
          <w:lang w:eastAsia="ru-RU"/>
        </w:rPr>
        <w:t xml:space="preserve"> [19]</w:t>
      </w:r>
    </w:p>
    <w:p w14:paraId="6C531A04" w14:textId="6664AC79" w:rsidR="00A923F1" w:rsidRPr="005B2639" w:rsidRDefault="00A923F1" w:rsidP="00B7780F">
      <w:pPr>
        <w:shd w:val="clear" w:color="auto" w:fill="FFFFFF"/>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Для определения стратегически важных для предприятия (фирмы) сегментов необходимо провести тестирование, то есть применительно к каждому рассматриваемому сегменту получить ответы на следующие вопросы:</w:t>
      </w:r>
      <w:r w:rsidR="00A773E3" w:rsidRPr="005B2639">
        <w:rPr>
          <w:rFonts w:ascii="Times New Roman" w:eastAsia="Times New Roman" w:hAnsi="Times New Roman" w:cs="Times New Roman"/>
          <w:sz w:val="28"/>
          <w:szCs w:val="28"/>
          <w:lang w:eastAsia="ru-RU"/>
        </w:rPr>
        <w:t xml:space="preserve"> [9]</w:t>
      </w:r>
    </w:p>
    <w:p w14:paraId="4B19EFC8" w14:textId="77777777" w:rsidR="00A923F1" w:rsidRPr="005B2639" w:rsidRDefault="00A923F1" w:rsidP="00B7780F">
      <w:pPr>
        <w:shd w:val="clear" w:color="auto" w:fill="FFFFFF"/>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1) Каковы темпы спроса на нем?</w:t>
      </w:r>
    </w:p>
    <w:p w14:paraId="3D10ADE3" w14:textId="77777777" w:rsidR="00A923F1" w:rsidRPr="005B2639" w:rsidRDefault="00A923F1" w:rsidP="00B7780F">
      <w:pPr>
        <w:shd w:val="clear" w:color="auto" w:fill="FFFFFF"/>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2) Каков уровень проникновения фирмы в каждый сегмент?</w:t>
      </w:r>
    </w:p>
    <w:p w14:paraId="43EBBC53" w14:textId="77777777" w:rsidR="00A923F1" w:rsidRPr="005B2639" w:rsidRDefault="00A923F1" w:rsidP="00B7780F">
      <w:pPr>
        <w:shd w:val="clear" w:color="auto" w:fill="FFFFFF"/>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3) Где находятся самые важные клиенты?</w:t>
      </w:r>
    </w:p>
    <w:p w14:paraId="45A49458" w14:textId="77777777" w:rsidR="00A923F1" w:rsidRPr="005B2639" w:rsidRDefault="00A923F1" w:rsidP="00B7780F">
      <w:pPr>
        <w:shd w:val="clear" w:color="auto" w:fill="FFFFFF"/>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4) Где находятся прямые конкуренты?</w:t>
      </w:r>
    </w:p>
    <w:p w14:paraId="55DBC5CA" w14:textId="77777777" w:rsidR="00A923F1" w:rsidRPr="005B2639" w:rsidRDefault="00A923F1" w:rsidP="00B7780F">
      <w:pPr>
        <w:shd w:val="clear" w:color="auto" w:fill="FFFFFF"/>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5) Каковы специфические требования каждого сегмента в отношении сервиса, качества, цены и т.д.?</w:t>
      </w:r>
    </w:p>
    <w:p w14:paraId="6B3FBDB5" w14:textId="77777777" w:rsidR="00A923F1" w:rsidRPr="005B2639" w:rsidRDefault="00A923F1" w:rsidP="00B7780F">
      <w:pPr>
        <w:shd w:val="clear" w:color="auto" w:fill="FFFFFF"/>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На основе полученных ответов выбираются один или несколько наиболее предпочтительных сегментов рынка.</w:t>
      </w:r>
    </w:p>
    <w:p w14:paraId="075DB51B" w14:textId="45255BD6" w:rsidR="00A923F1" w:rsidRPr="005B2639" w:rsidRDefault="005443EC" w:rsidP="00B7780F">
      <w:pPr>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Восьмой м</w:t>
      </w:r>
      <w:r w:rsidR="00A923F1" w:rsidRPr="005B2639">
        <w:rPr>
          <w:rFonts w:ascii="Times New Roman" w:eastAsia="Times New Roman" w:hAnsi="Times New Roman" w:cs="Times New Roman"/>
          <w:sz w:val="28"/>
          <w:szCs w:val="28"/>
          <w:lang w:eastAsia="ru-RU"/>
        </w:rPr>
        <w:t>етод многомерной классификации</w:t>
      </w:r>
    </w:p>
    <w:p w14:paraId="30F97319" w14:textId="60F8F95C" w:rsidR="00A923F1" w:rsidRPr="005B2639" w:rsidRDefault="00A923F1" w:rsidP="00B7780F">
      <w:pPr>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 xml:space="preserve">Суть метода заключается в одновременной многомерной (автоматической) классификации признаков потребительского поведения. </w:t>
      </w:r>
      <w:r w:rsidRPr="005B2639">
        <w:rPr>
          <w:rFonts w:ascii="Times New Roman" w:eastAsia="Times New Roman" w:hAnsi="Times New Roman" w:cs="Times New Roman"/>
          <w:sz w:val="28"/>
          <w:szCs w:val="28"/>
          <w:lang w:eastAsia="ru-RU"/>
        </w:rPr>
        <w:lastRenderedPageBreak/>
        <w:t xml:space="preserve">Такой подход базируется на следующих предположениях. </w:t>
      </w:r>
      <w:r w:rsidR="00A2470F" w:rsidRPr="005B2639">
        <w:rPr>
          <w:rFonts w:ascii="Times New Roman" w:eastAsia="Times New Roman" w:hAnsi="Times New Roman" w:cs="Times New Roman"/>
          <w:sz w:val="28"/>
          <w:szCs w:val="28"/>
          <w:lang w:eastAsia="ru-RU"/>
        </w:rPr>
        <w:t xml:space="preserve">Сущность метода заключается в </w:t>
      </w:r>
      <w:r w:rsidR="00EA0DB6" w:rsidRPr="005B2639">
        <w:rPr>
          <w:rFonts w:ascii="Times New Roman" w:eastAsia="Times New Roman" w:hAnsi="Times New Roman" w:cs="Times New Roman"/>
          <w:sz w:val="28"/>
          <w:szCs w:val="28"/>
          <w:lang w:eastAsia="ru-RU"/>
        </w:rPr>
        <w:t xml:space="preserve">том, что </w:t>
      </w:r>
      <w:r w:rsidR="007640FA" w:rsidRPr="005B2639">
        <w:rPr>
          <w:rFonts w:ascii="Times New Roman" w:eastAsia="Times New Roman" w:hAnsi="Times New Roman" w:cs="Times New Roman"/>
          <w:sz w:val="28"/>
          <w:szCs w:val="28"/>
          <w:lang w:eastAsia="ru-RU"/>
        </w:rPr>
        <w:t>потенциальный сегмент рассматривается не по одному, а по ряду параметров</w:t>
      </w:r>
      <w:r w:rsidR="00B17357" w:rsidRPr="005B2639">
        <w:rPr>
          <w:rFonts w:ascii="Times New Roman" w:eastAsia="Times New Roman" w:hAnsi="Times New Roman" w:cs="Times New Roman"/>
          <w:sz w:val="28"/>
          <w:szCs w:val="28"/>
          <w:lang w:eastAsia="ru-RU"/>
        </w:rPr>
        <w:t xml:space="preserve"> одновременно для наиболее точного отражения </w:t>
      </w:r>
      <w:r w:rsidR="00DA0069" w:rsidRPr="005B2639">
        <w:rPr>
          <w:rFonts w:ascii="Times New Roman" w:eastAsia="Times New Roman" w:hAnsi="Times New Roman" w:cs="Times New Roman"/>
          <w:sz w:val="28"/>
          <w:szCs w:val="28"/>
          <w:lang w:eastAsia="ru-RU"/>
        </w:rPr>
        <w:t>представления потребителей о рынке.</w:t>
      </w:r>
    </w:p>
    <w:p w14:paraId="6CC158F3" w14:textId="2E2C6A4B" w:rsidR="00A923F1" w:rsidRPr="005B2639" w:rsidRDefault="00A923F1" w:rsidP="00B7780F">
      <w:pPr>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 xml:space="preserve">Потребителей группируют на несколько типов в зависимости от того, насколько они схожи по некоторым параметрам: социальным, демографическим, </w:t>
      </w:r>
      <w:proofErr w:type="spellStart"/>
      <w:r w:rsidRPr="005B2639">
        <w:rPr>
          <w:rFonts w:ascii="Times New Roman" w:eastAsia="Times New Roman" w:hAnsi="Times New Roman" w:cs="Times New Roman"/>
          <w:sz w:val="28"/>
          <w:szCs w:val="28"/>
          <w:lang w:eastAsia="ru-RU"/>
        </w:rPr>
        <w:t>психографическим</w:t>
      </w:r>
      <w:proofErr w:type="spellEnd"/>
      <w:r w:rsidRPr="005B2639">
        <w:rPr>
          <w:rFonts w:ascii="Times New Roman" w:eastAsia="Times New Roman" w:hAnsi="Times New Roman" w:cs="Times New Roman"/>
          <w:sz w:val="28"/>
          <w:szCs w:val="28"/>
          <w:lang w:eastAsia="ru-RU"/>
        </w:rPr>
        <w:t xml:space="preserve">. Типы характеризуют по степени схожести </w:t>
      </w:r>
      <w:r w:rsidR="00B04C63">
        <w:rPr>
          <w:rFonts w:ascii="Times New Roman" w:eastAsia="Times New Roman" w:hAnsi="Times New Roman" w:cs="Times New Roman"/>
          <w:sz w:val="28"/>
          <w:szCs w:val="28"/>
          <w:lang w:eastAsia="ru-RU"/>
        </w:rPr>
        <w:t xml:space="preserve">˗ </w:t>
      </w:r>
      <w:r w:rsidRPr="005B2639">
        <w:rPr>
          <w:rFonts w:ascii="Times New Roman" w:eastAsia="Times New Roman" w:hAnsi="Times New Roman" w:cs="Times New Roman"/>
          <w:sz w:val="28"/>
          <w:szCs w:val="28"/>
          <w:lang w:eastAsia="ru-RU"/>
        </w:rPr>
        <w:t>степень сходства у потребителей, принадлежащих к одному типу, должна быть выше, чем степень сходства у потребителей, принадлежащим к разным типам. При данном подходе происходит процесс типизации потребителей по наиболее значимой для них переменной.</w:t>
      </w:r>
      <w:r w:rsidR="00A773E3" w:rsidRPr="005B2639">
        <w:rPr>
          <w:rFonts w:ascii="Times New Roman" w:eastAsia="Times New Roman" w:hAnsi="Times New Roman" w:cs="Times New Roman"/>
          <w:sz w:val="28"/>
          <w:szCs w:val="28"/>
          <w:lang w:eastAsia="ru-RU"/>
        </w:rPr>
        <w:t xml:space="preserve"> [9]</w:t>
      </w:r>
    </w:p>
    <w:p w14:paraId="507E5E6F" w14:textId="77777777" w:rsidR="00A923F1" w:rsidRPr="005B2639" w:rsidRDefault="00A923F1" w:rsidP="00B7780F">
      <w:pPr>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 xml:space="preserve">К примеру, исследования поведенческой реакции отечественных потребителей на моду разделило потребителей на 3 типа (включающих мужчин и женщин). </w:t>
      </w:r>
    </w:p>
    <w:p w14:paraId="1AF9A16B" w14:textId="77777777" w:rsidR="00A923F1" w:rsidRPr="005B2639" w:rsidRDefault="00A923F1" w:rsidP="00B7780F">
      <w:pPr>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«Избирательный тип» состоит из людей, которые тщательно выбирают модные новинки и предъявляют к ним достаточно высокие требования.</w:t>
      </w:r>
    </w:p>
    <w:p w14:paraId="75B23838" w14:textId="77777777" w:rsidR="00A923F1" w:rsidRPr="005B2639" w:rsidRDefault="00A923F1" w:rsidP="00B7780F">
      <w:pPr>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 xml:space="preserve"> «Независимый тип» состоит из людей, в меньшей степени реагирующих на моду и придерживающихся выбранного стиля, практически независимо от тенденций. </w:t>
      </w:r>
    </w:p>
    <w:p w14:paraId="5123BEF1" w14:textId="5477BA6A" w:rsidR="00A923F1" w:rsidRPr="005B2639" w:rsidRDefault="00A923F1" w:rsidP="00B7780F">
      <w:pPr>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«Безразличный тип». Данная группа потребителей не имеет никакого отношения к моде вообще и отдаёт предпочтение самым обычным практичным вещам.</w:t>
      </w:r>
      <w:r w:rsidR="00A773E3" w:rsidRPr="005B2639">
        <w:rPr>
          <w:rFonts w:ascii="Times New Roman" w:eastAsia="Times New Roman" w:hAnsi="Times New Roman" w:cs="Times New Roman"/>
          <w:sz w:val="28"/>
          <w:szCs w:val="28"/>
          <w:lang w:eastAsia="ru-RU"/>
        </w:rPr>
        <w:t xml:space="preserve"> [18]</w:t>
      </w:r>
    </w:p>
    <w:p w14:paraId="63611477" w14:textId="6B97163B" w:rsidR="00A923F1" w:rsidRPr="005B2639" w:rsidRDefault="00595469" w:rsidP="00B7780F">
      <w:pPr>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Девятый м</w:t>
      </w:r>
      <w:r w:rsidR="00A923F1" w:rsidRPr="005B2639">
        <w:rPr>
          <w:rFonts w:ascii="Times New Roman" w:eastAsia="Times New Roman" w:hAnsi="Times New Roman" w:cs="Times New Roman"/>
          <w:sz w:val="28"/>
          <w:szCs w:val="28"/>
          <w:lang w:eastAsia="ru-RU"/>
        </w:rPr>
        <w:t>етод группировок</w:t>
      </w:r>
    </w:p>
    <w:p w14:paraId="1E5B0F2C" w14:textId="65274A3C" w:rsidR="00A923F1" w:rsidRPr="005B2639" w:rsidRDefault="00437C21" w:rsidP="00B7780F">
      <w:pPr>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noProof/>
          <w:sz w:val="28"/>
          <w:szCs w:val="28"/>
          <w:lang w:eastAsia="ru-RU"/>
        </w:rPr>
        <w:lastRenderedPageBreak/>
        <w:drawing>
          <wp:anchor distT="0" distB="0" distL="114300" distR="114300" simplePos="0" relativeHeight="251633664" behindDoc="0" locked="0" layoutInCell="1" allowOverlap="1" wp14:anchorId="73582475" wp14:editId="69461B82">
            <wp:simplePos x="0" y="0"/>
            <wp:positionH relativeFrom="column">
              <wp:posOffset>472440</wp:posOffset>
            </wp:positionH>
            <wp:positionV relativeFrom="paragraph">
              <wp:posOffset>2876550</wp:posOffset>
            </wp:positionV>
            <wp:extent cx="4105275" cy="2677795"/>
            <wp:effectExtent l="0" t="0" r="9525" b="8255"/>
            <wp:wrapTopAndBottom/>
            <wp:docPr id="47" name="Рисунок 47"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34.png"/>
                    <pic:cNvPicPr/>
                  </pic:nvPicPr>
                  <pic:blipFill>
                    <a:blip r:embed="rId23">
                      <a:extLst>
                        <a:ext uri="{28A0092B-C50C-407E-A947-70E740481C1C}">
                          <a14:useLocalDpi xmlns:a14="http://schemas.microsoft.com/office/drawing/2010/main" val="0"/>
                        </a:ext>
                      </a:extLst>
                    </a:blip>
                    <a:stretch>
                      <a:fillRect/>
                    </a:stretch>
                  </pic:blipFill>
                  <pic:spPr>
                    <a:xfrm>
                      <a:off x="0" y="0"/>
                      <a:ext cx="4105275" cy="2677795"/>
                    </a:xfrm>
                    <a:prstGeom prst="rect">
                      <a:avLst/>
                    </a:prstGeom>
                  </pic:spPr>
                </pic:pic>
              </a:graphicData>
            </a:graphic>
            <wp14:sizeRelH relativeFrom="margin">
              <wp14:pctWidth>0</wp14:pctWidth>
            </wp14:sizeRelH>
            <wp14:sizeRelV relativeFrom="margin">
              <wp14:pctHeight>0</wp14:pctHeight>
            </wp14:sizeRelV>
          </wp:anchor>
        </w:drawing>
      </w:r>
      <w:r w:rsidR="00A923F1" w:rsidRPr="005B2639">
        <w:rPr>
          <w:rFonts w:ascii="Times New Roman" w:eastAsia="Times New Roman" w:hAnsi="Times New Roman" w:cs="Times New Roman"/>
          <w:sz w:val="28"/>
          <w:szCs w:val="28"/>
          <w:lang w:eastAsia="ru-RU"/>
        </w:rPr>
        <w:t xml:space="preserve">При данный метод </w:t>
      </w:r>
      <w:r w:rsidR="00A923F1" w:rsidRPr="005B2639">
        <w:rPr>
          <w:rFonts w:ascii="Times New Roman" w:hAnsi="Times New Roman" w:cs="Times New Roman"/>
          <w:sz w:val="28"/>
          <w:szCs w:val="28"/>
          <w:shd w:val="clear" w:color="auto" w:fill="FFFFFF"/>
        </w:rPr>
        <w:t xml:space="preserve">состоит в последовательной разбивке совокупности объектов на группы по наиболее значимым признакам. </w:t>
      </w:r>
      <w:r w:rsidR="00A923F1" w:rsidRPr="005B2639">
        <w:rPr>
          <w:rFonts w:ascii="Times New Roman" w:eastAsia="Times New Roman" w:hAnsi="Times New Roman" w:cs="Times New Roman"/>
          <w:sz w:val="28"/>
          <w:szCs w:val="28"/>
          <w:lang w:eastAsia="ru-RU"/>
        </w:rPr>
        <w:t xml:space="preserve">При этом выделяют один главенствующий признак, который считается системообразующим. </w:t>
      </w:r>
      <w:r w:rsidR="00A477D0">
        <w:rPr>
          <w:rFonts w:ascii="Times New Roman" w:hAnsi="Times New Roman" w:cs="Times New Roman"/>
          <w:sz w:val="28"/>
          <w:szCs w:val="28"/>
          <w:shd w:val="clear" w:color="auto" w:fill="FFFFFF"/>
        </w:rPr>
        <w:t>З</w:t>
      </w:r>
      <w:r w:rsidR="00A923F1" w:rsidRPr="005B2639">
        <w:rPr>
          <w:rFonts w:ascii="Times New Roman" w:hAnsi="Times New Roman" w:cs="Times New Roman"/>
          <w:sz w:val="28"/>
          <w:szCs w:val="28"/>
          <w:shd w:val="clear" w:color="auto" w:fill="FFFFFF"/>
        </w:rPr>
        <w:t>атем формируются подгруппы, в которых значимость этого критерия значительно выше, чем по всей совокупности потенциальных потребителей данного товара. Путем последовательных разбивок на две части выборка.</w:t>
      </w:r>
      <w:r w:rsidR="00A923F1" w:rsidRPr="005B2639">
        <w:rPr>
          <w:rFonts w:ascii="Times New Roman" w:eastAsia="Times New Roman" w:hAnsi="Times New Roman" w:cs="Times New Roman"/>
          <w:sz w:val="28"/>
          <w:szCs w:val="28"/>
          <w:lang w:eastAsia="ru-RU"/>
        </w:rPr>
        <w:t xml:space="preserve"> Чем выше значимость признака в определённой группе, тем в большей степени потребители данной группы будут обращать на него внимание при выборе продукта. </w:t>
      </w:r>
      <w:r w:rsidR="002F5BB6" w:rsidRPr="005B2639">
        <w:rPr>
          <w:rFonts w:ascii="Times New Roman" w:eastAsia="Times New Roman" w:hAnsi="Times New Roman" w:cs="Times New Roman"/>
          <w:sz w:val="28"/>
          <w:szCs w:val="28"/>
          <w:lang w:eastAsia="ru-RU"/>
        </w:rPr>
        <w:t xml:space="preserve"> [6]</w:t>
      </w:r>
    </w:p>
    <w:p w14:paraId="0E44CD02" w14:textId="119390D1" w:rsidR="00A923F1" w:rsidRPr="005B2639" w:rsidRDefault="00A923F1" w:rsidP="00E124A6">
      <w:pPr>
        <w:tabs>
          <w:tab w:val="left" w:pos="851"/>
        </w:tabs>
        <w:spacing w:after="0" w:line="360" w:lineRule="auto"/>
        <w:contextualSpacing/>
        <w:jc w:val="both"/>
        <w:rPr>
          <w:rFonts w:ascii="Times New Roman" w:eastAsia="Times New Roman" w:hAnsi="Times New Roman" w:cs="Times New Roman"/>
          <w:sz w:val="28"/>
          <w:szCs w:val="28"/>
          <w:lang w:eastAsia="ru-RU"/>
        </w:rPr>
      </w:pPr>
    </w:p>
    <w:p w14:paraId="007986FE" w14:textId="77777777" w:rsidR="00A923F1" w:rsidRPr="005B2639" w:rsidRDefault="00A923F1" w:rsidP="00B7780F">
      <w:pPr>
        <w:tabs>
          <w:tab w:val="left" w:pos="851"/>
        </w:tabs>
        <w:spacing w:after="0" w:line="360" w:lineRule="auto"/>
        <w:ind w:firstLine="567"/>
        <w:contextualSpacing/>
        <w:jc w:val="center"/>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Рис. 14. Метод функциональных карт (разработано по материалам [6])</w:t>
      </w:r>
    </w:p>
    <w:p w14:paraId="513C79C4" w14:textId="78F68201" w:rsidR="00A923F1" w:rsidRPr="005B2639" w:rsidRDefault="00A923F1" w:rsidP="00B7780F">
      <w:pPr>
        <w:pStyle w:val="a7"/>
        <w:shd w:val="clear" w:color="auto" w:fill="FFFFFF"/>
        <w:tabs>
          <w:tab w:val="left" w:pos="851"/>
        </w:tabs>
        <w:spacing w:after="0" w:afterAutospacing="0" w:line="360" w:lineRule="auto"/>
        <w:ind w:firstLine="567"/>
        <w:contextualSpacing/>
        <w:jc w:val="both"/>
        <w:rPr>
          <w:sz w:val="28"/>
          <w:szCs w:val="28"/>
        </w:rPr>
      </w:pPr>
      <w:r w:rsidRPr="005B2639">
        <w:rPr>
          <w:sz w:val="28"/>
          <w:szCs w:val="28"/>
        </w:rPr>
        <w:t xml:space="preserve">Иногда в ряде случаев в процессе сегментирования используется метод двойного сегментирования </w:t>
      </w:r>
      <w:r w:rsidR="00B04C63">
        <w:rPr>
          <w:sz w:val="28"/>
          <w:szCs w:val="28"/>
        </w:rPr>
        <w:t xml:space="preserve">˗ </w:t>
      </w:r>
      <w:r w:rsidRPr="005B2639">
        <w:rPr>
          <w:sz w:val="28"/>
          <w:szCs w:val="28"/>
        </w:rPr>
        <w:t xml:space="preserve">то есть весь процесс разделяется на отдельное сегментирование по потребителю и отдельное сегментирование по продукту. </w:t>
      </w:r>
    </w:p>
    <w:p w14:paraId="4916C642" w14:textId="655E5C56" w:rsidR="00A923F1" w:rsidRPr="005B2639" w:rsidRDefault="00A923F1" w:rsidP="00B7780F">
      <w:pPr>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Такие карты могут быть:</w:t>
      </w:r>
      <w:r w:rsidR="00185370" w:rsidRPr="005B2639">
        <w:rPr>
          <w:rFonts w:ascii="Times New Roman" w:eastAsia="Times New Roman" w:hAnsi="Times New Roman" w:cs="Times New Roman"/>
          <w:sz w:val="28"/>
          <w:szCs w:val="28"/>
          <w:lang w:eastAsia="ru-RU"/>
        </w:rPr>
        <w:t xml:space="preserve"> </w:t>
      </w:r>
      <w:r w:rsidRPr="005B2639">
        <w:rPr>
          <w:rFonts w:ascii="Times New Roman" w:eastAsia="Times New Roman" w:hAnsi="Times New Roman" w:cs="Times New Roman"/>
          <w:sz w:val="28"/>
          <w:szCs w:val="28"/>
          <w:lang w:eastAsia="ru-RU"/>
        </w:rPr>
        <w:t>однофакторными, когда двойная сегментация рынка проводится по какому</w:t>
      </w:r>
      <w:r w:rsidR="00B04C63">
        <w:rPr>
          <w:rFonts w:ascii="Times New Roman" w:eastAsia="Times New Roman" w:hAnsi="Times New Roman" w:cs="Times New Roman"/>
          <w:sz w:val="28"/>
          <w:szCs w:val="28"/>
          <w:lang w:eastAsia="ru-RU"/>
        </w:rPr>
        <w:t xml:space="preserve"> ˗ </w:t>
      </w:r>
      <w:r w:rsidRPr="005B2639">
        <w:rPr>
          <w:rFonts w:ascii="Times New Roman" w:eastAsia="Times New Roman" w:hAnsi="Times New Roman" w:cs="Times New Roman"/>
          <w:sz w:val="28"/>
          <w:szCs w:val="28"/>
          <w:lang w:eastAsia="ru-RU"/>
        </w:rPr>
        <w:t>либо одному фактору и для однородной группы изделий;</w:t>
      </w:r>
      <w:r w:rsidR="00185370" w:rsidRPr="005B2639">
        <w:rPr>
          <w:rFonts w:ascii="Times New Roman" w:eastAsia="Times New Roman" w:hAnsi="Times New Roman" w:cs="Times New Roman"/>
          <w:sz w:val="28"/>
          <w:szCs w:val="28"/>
          <w:lang w:eastAsia="ru-RU"/>
        </w:rPr>
        <w:t xml:space="preserve"> </w:t>
      </w:r>
      <w:r w:rsidRPr="005B2639">
        <w:rPr>
          <w:rFonts w:ascii="Times New Roman" w:eastAsia="Times New Roman" w:hAnsi="Times New Roman" w:cs="Times New Roman"/>
          <w:sz w:val="28"/>
          <w:szCs w:val="28"/>
          <w:lang w:eastAsia="ru-RU"/>
        </w:rPr>
        <w:t xml:space="preserve">многофакторными </w:t>
      </w:r>
      <w:r w:rsidR="00B04C63">
        <w:rPr>
          <w:rFonts w:ascii="Times New Roman" w:eastAsia="Times New Roman" w:hAnsi="Times New Roman" w:cs="Times New Roman"/>
          <w:sz w:val="28"/>
          <w:szCs w:val="28"/>
          <w:lang w:eastAsia="ru-RU"/>
        </w:rPr>
        <w:t xml:space="preserve"> ˗ </w:t>
      </w:r>
      <w:r w:rsidRPr="005B2639">
        <w:rPr>
          <w:rFonts w:ascii="Times New Roman" w:eastAsia="Times New Roman" w:hAnsi="Times New Roman" w:cs="Times New Roman"/>
          <w:sz w:val="28"/>
          <w:szCs w:val="28"/>
          <w:lang w:eastAsia="ru-RU"/>
        </w:rPr>
        <w:t>при анализе того, для каких групп потребителей предназначена конкретная модель изделий и какие ее параметры наиболее важны для продвижения товара на рынке.</w:t>
      </w:r>
      <w:r w:rsidR="00185370" w:rsidRPr="005B2639">
        <w:rPr>
          <w:rFonts w:ascii="Times New Roman" w:eastAsia="Times New Roman" w:hAnsi="Times New Roman" w:cs="Times New Roman"/>
          <w:sz w:val="28"/>
          <w:szCs w:val="28"/>
          <w:lang w:eastAsia="ru-RU"/>
        </w:rPr>
        <w:t xml:space="preserve"> [6]</w:t>
      </w:r>
    </w:p>
    <w:p w14:paraId="5B52D1F3" w14:textId="77777777" w:rsidR="00185370" w:rsidRPr="005B2639" w:rsidRDefault="00A923F1" w:rsidP="00B7780F">
      <w:pPr>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 xml:space="preserve">В любом случае с помощью составления функциональных карт можно определить, на какой сегмент рынка (т.е. определенную по ряду признаков </w:t>
      </w:r>
      <w:r w:rsidRPr="005B2639">
        <w:rPr>
          <w:rFonts w:ascii="Times New Roman" w:eastAsia="Times New Roman" w:hAnsi="Times New Roman" w:cs="Times New Roman"/>
          <w:sz w:val="28"/>
          <w:szCs w:val="28"/>
          <w:lang w:eastAsia="ru-RU"/>
        </w:rPr>
        <w:lastRenderedPageBreak/>
        <w:t>группу потребителей) рассчитано данное изделие и какие его функциональные параметры отвечают тем или иным представленным запросам и ожидания</w:t>
      </w:r>
      <w:r w:rsidR="00185370" w:rsidRPr="005B2639">
        <w:rPr>
          <w:rFonts w:ascii="Times New Roman" w:eastAsia="Times New Roman" w:hAnsi="Times New Roman" w:cs="Times New Roman"/>
          <w:sz w:val="28"/>
          <w:szCs w:val="28"/>
          <w:lang w:eastAsia="ru-RU"/>
        </w:rPr>
        <w:t xml:space="preserve"> </w:t>
      </w:r>
      <w:r w:rsidRPr="005B2639">
        <w:rPr>
          <w:rFonts w:ascii="Times New Roman" w:eastAsia="Times New Roman" w:hAnsi="Times New Roman" w:cs="Times New Roman"/>
          <w:sz w:val="28"/>
          <w:szCs w:val="28"/>
          <w:lang w:eastAsia="ru-RU"/>
        </w:rPr>
        <w:t>потребителей.</w:t>
      </w:r>
    </w:p>
    <w:p w14:paraId="6325E0DA" w14:textId="59058FBA" w:rsidR="00185370"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Сущность метода состоит в оценке (оценки выставляют</w:t>
      </w:r>
      <w:r w:rsidRPr="005B2639">
        <w:rPr>
          <w:rFonts w:ascii="Times New Roman" w:hAnsi="Times New Roman" w:cs="Times New Roman"/>
          <w:sz w:val="28"/>
          <w:szCs w:val="28"/>
        </w:rPr>
        <w:softHyphen/>
        <w:t>ся обычно в диапазоне от 1 до 5 баллов) основных характерис</w:t>
      </w:r>
      <w:r w:rsidRPr="005B2639">
        <w:rPr>
          <w:rFonts w:ascii="Times New Roman" w:hAnsi="Times New Roman" w:cs="Times New Roman"/>
          <w:sz w:val="28"/>
          <w:szCs w:val="28"/>
        </w:rPr>
        <w:softHyphen/>
        <w:t>тик (факторов</w:t>
      </w:r>
      <w:r w:rsidR="00EA5113">
        <w:rPr>
          <w:rFonts w:ascii="Times New Roman" w:hAnsi="Times New Roman" w:cs="Times New Roman"/>
          <w:sz w:val="28"/>
          <w:szCs w:val="28"/>
        </w:rPr>
        <w:t xml:space="preserve">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обычно 5</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7) продукта (продуктов) предпри</w:t>
      </w:r>
      <w:r w:rsidRPr="005B2639">
        <w:rPr>
          <w:rFonts w:ascii="Times New Roman" w:hAnsi="Times New Roman" w:cs="Times New Roman"/>
          <w:sz w:val="28"/>
          <w:szCs w:val="28"/>
        </w:rPr>
        <w:softHyphen/>
        <w:t>ятия и его основных (обычно 1</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 xml:space="preserve">3) конкурентов на основных сегментах рынка. Показатели ранжирования проставляются в одной таблице, в строках которой расположены факторы конкурентоспособности, в столбцах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сегменты рынка и кон</w:t>
      </w:r>
      <w:r w:rsidRPr="005B2639">
        <w:rPr>
          <w:rFonts w:ascii="Times New Roman" w:hAnsi="Times New Roman" w:cs="Times New Roman"/>
          <w:sz w:val="28"/>
          <w:szCs w:val="28"/>
        </w:rPr>
        <w:softHyphen/>
        <w:t>курирующие продукты.</w:t>
      </w:r>
    </w:p>
    <w:p w14:paraId="33617346" w14:textId="77777777" w:rsidR="00EA5113" w:rsidRDefault="00A923F1" w:rsidP="00EA5113">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Перечень наиболее часто применяемых факторов и по</w:t>
      </w:r>
      <w:r w:rsidRPr="005B2639">
        <w:rPr>
          <w:rFonts w:ascii="Times New Roman" w:hAnsi="Times New Roman" w:cs="Times New Roman"/>
          <w:sz w:val="28"/>
          <w:szCs w:val="28"/>
        </w:rPr>
        <w:softHyphen/>
        <w:t>казателей ранжирования включает:</w:t>
      </w:r>
    </w:p>
    <w:p w14:paraId="491608DD" w14:textId="77777777" w:rsidR="00EA5113" w:rsidRDefault="00EA5113" w:rsidP="00EA5113">
      <w:pPr>
        <w:tabs>
          <w:tab w:val="left" w:pos="851"/>
        </w:tabs>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923F1" w:rsidRPr="00EA5113">
        <w:rPr>
          <w:rFonts w:ascii="Times New Roman" w:hAnsi="Times New Roman" w:cs="Times New Roman"/>
          <w:sz w:val="28"/>
          <w:szCs w:val="28"/>
        </w:rPr>
        <w:t>цену (чем ниже, тем выше конкурентоспособность про</w:t>
      </w:r>
      <w:r w:rsidR="00A923F1" w:rsidRPr="00EA5113">
        <w:rPr>
          <w:rFonts w:ascii="Times New Roman" w:hAnsi="Times New Roman" w:cs="Times New Roman"/>
          <w:sz w:val="28"/>
          <w:szCs w:val="28"/>
        </w:rPr>
        <w:softHyphen/>
        <w:t>дукта и, следовательно, показатель ранжирования)</w:t>
      </w:r>
    </w:p>
    <w:p w14:paraId="246D458B" w14:textId="77777777" w:rsidR="00EA5113" w:rsidRDefault="00EA5113" w:rsidP="00EA5113">
      <w:pPr>
        <w:tabs>
          <w:tab w:val="left" w:pos="851"/>
        </w:tabs>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923F1" w:rsidRPr="00EA5113">
        <w:rPr>
          <w:rFonts w:ascii="Times New Roman" w:hAnsi="Times New Roman" w:cs="Times New Roman"/>
          <w:sz w:val="28"/>
          <w:szCs w:val="28"/>
        </w:rPr>
        <w:t>надежность (чем выше, тем выше конкурентоспособ</w:t>
      </w:r>
      <w:r w:rsidR="00A923F1" w:rsidRPr="00EA5113">
        <w:rPr>
          <w:rFonts w:ascii="Times New Roman" w:hAnsi="Times New Roman" w:cs="Times New Roman"/>
          <w:sz w:val="28"/>
          <w:szCs w:val="28"/>
        </w:rPr>
        <w:softHyphen/>
        <w:t>ность продукта и, следовательно, показатель ранжирования);</w:t>
      </w:r>
    </w:p>
    <w:p w14:paraId="7CD8A08B" w14:textId="77777777" w:rsidR="00EA5113" w:rsidRDefault="00EA5113" w:rsidP="00EA5113">
      <w:pPr>
        <w:tabs>
          <w:tab w:val="left" w:pos="851"/>
        </w:tabs>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923F1" w:rsidRPr="00EA5113">
        <w:rPr>
          <w:rFonts w:ascii="Times New Roman" w:hAnsi="Times New Roman" w:cs="Times New Roman"/>
          <w:sz w:val="28"/>
          <w:szCs w:val="28"/>
        </w:rPr>
        <w:t>технический уровень (чем выше, тем выше конку</w:t>
      </w:r>
      <w:r w:rsidR="00A923F1" w:rsidRPr="00EA5113">
        <w:rPr>
          <w:rFonts w:ascii="Times New Roman" w:hAnsi="Times New Roman" w:cs="Times New Roman"/>
          <w:sz w:val="28"/>
          <w:szCs w:val="28"/>
        </w:rPr>
        <w:softHyphen/>
        <w:t>рентоспособность продукта и, следовательно, показатель ран</w:t>
      </w:r>
      <w:r w:rsidR="00A923F1" w:rsidRPr="00EA5113">
        <w:rPr>
          <w:rFonts w:ascii="Times New Roman" w:hAnsi="Times New Roman" w:cs="Times New Roman"/>
          <w:sz w:val="28"/>
          <w:szCs w:val="28"/>
        </w:rPr>
        <w:softHyphen/>
        <w:t>жирования);</w:t>
      </w:r>
      <w:r>
        <w:rPr>
          <w:rFonts w:ascii="Times New Roman" w:hAnsi="Times New Roman" w:cs="Times New Roman"/>
          <w:sz w:val="28"/>
          <w:szCs w:val="28"/>
        </w:rPr>
        <w:t xml:space="preserve"> </w:t>
      </w:r>
    </w:p>
    <w:p w14:paraId="7E2043B7" w14:textId="77777777" w:rsidR="00EA5113" w:rsidRDefault="00EA5113" w:rsidP="00EA5113">
      <w:pPr>
        <w:tabs>
          <w:tab w:val="left" w:pos="851"/>
        </w:tabs>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923F1" w:rsidRPr="00EA5113">
        <w:rPr>
          <w:rFonts w:ascii="Times New Roman" w:hAnsi="Times New Roman" w:cs="Times New Roman"/>
          <w:sz w:val="28"/>
          <w:szCs w:val="28"/>
        </w:rPr>
        <w:t>дизайн (чем лучше, тем выше конкурентоспособность продукта и, следовательно, показатель ранжирования);</w:t>
      </w:r>
    </w:p>
    <w:p w14:paraId="2973BBCD" w14:textId="56BD0F18" w:rsidR="00746083" w:rsidRDefault="00EA5113" w:rsidP="00EA5113">
      <w:pPr>
        <w:tabs>
          <w:tab w:val="left" w:pos="851"/>
        </w:tabs>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923F1" w:rsidRPr="00EA5113">
        <w:rPr>
          <w:rFonts w:ascii="Times New Roman" w:hAnsi="Times New Roman" w:cs="Times New Roman"/>
          <w:sz w:val="28"/>
          <w:szCs w:val="28"/>
        </w:rPr>
        <w:t>совместимость с другими изделиями, услугами, про</w:t>
      </w:r>
      <w:r w:rsidR="00A923F1" w:rsidRPr="00EA5113">
        <w:rPr>
          <w:rFonts w:ascii="Times New Roman" w:hAnsi="Times New Roman" w:cs="Times New Roman"/>
          <w:sz w:val="28"/>
          <w:szCs w:val="28"/>
        </w:rPr>
        <w:softHyphen/>
        <w:t>граммным обеспечением, вспомогательными приборами и т.п.</w:t>
      </w:r>
      <w:r w:rsidR="00746083">
        <w:rPr>
          <w:rFonts w:ascii="Times New Roman" w:hAnsi="Times New Roman" w:cs="Times New Roman"/>
          <w:sz w:val="28"/>
          <w:szCs w:val="28"/>
        </w:rPr>
        <w:t xml:space="preserve"> </w:t>
      </w:r>
      <w:r w:rsidR="00A923F1" w:rsidRPr="00EA5113">
        <w:rPr>
          <w:rFonts w:ascii="Times New Roman" w:hAnsi="Times New Roman" w:cs="Times New Roman"/>
          <w:sz w:val="28"/>
          <w:szCs w:val="28"/>
        </w:rPr>
        <w:t>(чем выше, тем выше конкурентоспособность продукта и, следовательно, показатель ранжирования)</w:t>
      </w:r>
    </w:p>
    <w:p w14:paraId="4E370C8A" w14:textId="77777777" w:rsidR="00746083" w:rsidRDefault="00746083" w:rsidP="00746083">
      <w:pPr>
        <w:tabs>
          <w:tab w:val="left" w:pos="851"/>
        </w:tabs>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84B66" w:rsidRPr="00EA5113">
        <w:rPr>
          <w:rFonts w:ascii="Times New Roman" w:hAnsi="Times New Roman" w:cs="Times New Roman"/>
          <w:sz w:val="28"/>
          <w:szCs w:val="28"/>
        </w:rPr>
        <w:t>д</w:t>
      </w:r>
      <w:r w:rsidR="00A923F1" w:rsidRPr="00EA5113">
        <w:rPr>
          <w:rFonts w:ascii="Times New Roman" w:hAnsi="Times New Roman" w:cs="Times New Roman"/>
          <w:sz w:val="28"/>
          <w:szCs w:val="28"/>
        </w:rPr>
        <w:t>оступность для приобретения / степень развитости сбытовой сети (чем выше, тем выше конкурентоспособность продукта и, следовательно, показатель ранжирования);</w:t>
      </w:r>
    </w:p>
    <w:p w14:paraId="3EB95FE7" w14:textId="77777777" w:rsidR="00746083" w:rsidRDefault="00746083" w:rsidP="00746083">
      <w:pPr>
        <w:tabs>
          <w:tab w:val="left" w:pos="851"/>
        </w:tabs>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A923F1" w:rsidRPr="00746083">
        <w:rPr>
          <w:rFonts w:ascii="Times New Roman" w:hAnsi="Times New Roman" w:cs="Times New Roman"/>
          <w:sz w:val="28"/>
          <w:szCs w:val="28"/>
        </w:rPr>
        <w:t xml:space="preserve"> ремонтопригодность / уровень сервисного обслужива</w:t>
      </w:r>
      <w:r w:rsidR="00A923F1" w:rsidRPr="00746083">
        <w:rPr>
          <w:rFonts w:ascii="Times New Roman" w:hAnsi="Times New Roman" w:cs="Times New Roman"/>
          <w:sz w:val="28"/>
          <w:szCs w:val="28"/>
        </w:rPr>
        <w:softHyphen/>
        <w:t>ния (чем выше, тем выше конкурентоспособность продукта и, следовательно, показатель ранжирования);</w:t>
      </w:r>
    </w:p>
    <w:p w14:paraId="44AA6FEE" w14:textId="0025D428" w:rsidR="00784B66" w:rsidRPr="00746083" w:rsidRDefault="00746083" w:rsidP="00746083">
      <w:pPr>
        <w:tabs>
          <w:tab w:val="left" w:pos="851"/>
        </w:tabs>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923F1" w:rsidRPr="00746083">
        <w:rPr>
          <w:rFonts w:ascii="Times New Roman" w:hAnsi="Times New Roman" w:cs="Times New Roman"/>
          <w:sz w:val="28"/>
          <w:szCs w:val="28"/>
        </w:rPr>
        <w:t>удобство пользования (чем выше, тем выше конку</w:t>
      </w:r>
      <w:r w:rsidR="00A923F1" w:rsidRPr="00746083">
        <w:rPr>
          <w:rFonts w:ascii="Times New Roman" w:hAnsi="Times New Roman" w:cs="Times New Roman"/>
          <w:sz w:val="28"/>
          <w:szCs w:val="28"/>
        </w:rPr>
        <w:softHyphen/>
        <w:t>рентоспособность продукта и следовательно, показатель ран</w:t>
      </w:r>
      <w:r w:rsidR="00A923F1" w:rsidRPr="00746083">
        <w:rPr>
          <w:rFonts w:ascii="Times New Roman" w:hAnsi="Times New Roman" w:cs="Times New Roman"/>
          <w:sz w:val="28"/>
          <w:szCs w:val="28"/>
        </w:rPr>
        <w:softHyphen/>
        <w:t>жирования).</w:t>
      </w:r>
    </w:p>
    <w:p w14:paraId="1A6E622D" w14:textId="1D45E4D6" w:rsidR="00A923F1" w:rsidRPr="001F41CE" w:rsidRDefault="00A923F1" w:rsidP="001F41CE">
      <w:pPr>
        <w:tabs>
          <w:tab w:val="left" w:pos="851"/>
        </w:tabs>
        <w:spacing w:after="0" w:line="360" w:lineRule="auto"/>
        <w:ind w:firstLine="567"/>
        <w:jc w:val="both"/>
        <w:rPr>
          <w:rFonts w:ascii="Times New Roman" w:eastAsia="Times New Roman" w:hAnsi="Times New Roman" w:cs="Times New Roman"/>
          <w:sz w:val="28"/>
          <w:szCs w:val="28"/>
          <w:lang w:eastAsia="ru-RU"/>
        </w:rPr>
      </w:pPr>
      <w:r w:rsidRPr="005B2639">
        <w:rPr>
          <w:rFonts w:ascii="Times New Roman" w:hAnsi="Times New Roman" w:cs="Times New Roman"/>
          <w:sz w:val="28"/>
          <w:szCs w:val="28"/>
        </w:rPr>
        <w:t>Сегменты рынка: обычно выделяются основные группы потребителей (т.е. проводится сегментация по потребителям с применением следующих показателей: уровень дохода, профессиональная ориентация, местоположение, характер конечного использования).</w:t>
      </w:r>
    </w:p>
    <w:p w14:paraId="6ED728AF" w14:textId="4648B28F" w:rsidR="00A923F1" w:rsidRPr="005B2639" w:rsidRDefault="00A923F1" w:rsidP="00B7780F">
      <w:pPr>
        <w:tabs>
          <w:tab w:val="left" w:pos="851"/>
        </w:tabs>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Сегментация не является чем</w:t>
      </w:r>
      <w:r w:rsidR="00B04C63">
        <w:rPr>
          <w:rFonts w:ascii="Times New Roman" w:eastAsia="Times New Roman" w:hAnsi="Times New Roman" w:cs="Times New Roman"/>
          <w:sz w:val="28"/>
          <w:szCs w:val="28"/>
          <w:lang w:eastAsia="ru-RU"/>
        </w:rPr>
        <w:t xml:space="preserve"> ˗ </w:t>
      </w:r>
      <w:r w:rsidRPr="005B2639">
        <w:rPr>
          <w:rFonts w:ascii="Times New Roman" w:eastAsia="Times New Roman" w:hAnsi="Times New Roman" w:cs="Times New Roman"/>
          <w:sz w:val="28"/>
          <w:szCs w:val="28"/>
          <w:lang w:eastAsia="ru-RU"/>
        </w:rPr>
        <w:t>то произвольным. Она осуществляется в соответствии с определенными классификационными критериями и признаками (принципами).</w:t>
      </w:r>
      <w:r w:rsidR="00501E9D" w:rsidRPr="005B2639">
        <w:rPr>
          <w:rFonts w:ascii="Times New Roman" w:eastAsia="Times New Roman" w:hAnsi="Times New Roman" w:cs="Times New Roman"/>
          <w:sz w:val="28"/>
          <w:szCs w:val="28"/>
          <w:lang w:eastAsia="ru-RU"/>
        </w:rPr>
        <w:t xml:space="preserve"> </w:t>
      </w:r>
      <w:r w:rsidRPr="005B2639">
        <w:rPr>
          <w:rFonts w:ascii="Times New Roman" w:hAnsi="Times New Roman" w:cs="Times New Roman"/>
          <w:sz w:val="28"/>
          <w:szCs w:val="28"/>
        </w:rPr>
        <w:t>Под критериями сегментации понимается метод оценки обоснованности в выборе того или иного сегмента, на котором намечается дальнейшая деятельность. Критерий сегментации</w:t>
      </w:r>
      <w:r w:rsidR="00501E9D" w:rsidRPr="005B2639">
        <w:rPr>
          <w:rFonts w:ascii="Times New Roman" w:eastAsia="Times New Roman" w:hAnsi="Times New Roman" w:cs="Times New Roman"/>
          <w:sz w:val="28"/>
          <w:szCs w:val="28"/>
          <w:lang w:eastAsia="ru-RU"/>
        </w:rPr>
        <w:t xml:space="preserve"> </w:t>
      </w:r>
      <w:r w:rsidR="00B04C63">
        <w:rPr>
          <w:rFonts w:ascii="Times New Roman" w:eastAsia="Times New Roman" w:hAnsi="Times New Roman" w:cs="Times New Roman"/>
          <w:sz w:val="28"/>
          <w:szCs w:val="28"/>
          <w:lang w:eastAsia="ru-RU"/>
        </w:rPr>
        <w:t xml:space="preserve">˗ </w:t>
      </w:r>
      <w:r w:rsidRPr="005B2639">
        <w:rPr>
          <w:rFonts w:ascii="Times New Roman" w:hAnsi="Times New Roman" w:cs="Times New Roman"/>
          <w:sz w:val="28"/>
          <w:szCs w:val="28"/>
        </w:rPr>
        <w:t>это показатель того, насколько верно фирма выбрала тот или иной рынок для деятельности. Практика зафиксировала наиболее известные. От того, насколько правильно выбрана цель сегмента рынка, во многом зависит успех предприятии в конкурентной борьбе.</w:t>
      </w:r>
      <w:r w:rsidR="00501E9D" w:rsidRPr="005B2639">
        <w:rPr>
          <w:rFonts w:ascii="Times New Roman" w:eastAsia="Times New Roman" w:hAnsi="Times New Roman" w:cs="Times New Roman"/>
          <w:sz w:val="28"/>
          <w:szCs w:val="28"/>
          <w:lang w:eastAsia="ru-RU"/>
        </w:rPr>
        <w:t xml:space="preserve"> </w:t>
      </w:r>
    </w:p>
    <w:p w14:paraId="4F40BA82" w14:textId="77777777" w:rsidR="00A923F1"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Основными критериями можно считать: </w:t>
      </w:r>
    </w:p>
    <w:p w14:paraId="013FEDAA" w14:textId="77777777" w:rsidR="00A923F1" w:rsidRPr="005B2639" w:rsidRDefault="00A923F1" w:rsidP="00B7780F">
      <w:pPr>
        <w:pStyle w:val="a3"/>
        <w:numPr>
          <w:ilvl w:val="0"/>
          <w:numId w:val="6"/>
        </w:numPr>
        <w:tabs>
          <w:tab w:val="left" w:pos="851"/>
          <w:tab w:val="left" w:pos="1134"/>
        </w:tabs>
        <w:spacing w:after="0" w:line="360" w:lineRule="auto"/>
        <w:ind w:left="0" w:firstLine="567"/>
        <w:jc w:val="both"/>
        <w:rPr>
          <w:rFonts w:ascii="Times New Roman" w:hAnsi="Times New Roman" w:cs="Times New Roman"/>
          <w:sz w:val="28"/>
          <w:szCs w:val="28"/>
        </w:rPr>
      </w:pPr>
      <w:r w:rsidRPr="005B2639">
        <w:rPr>
          <w:rFonts w:ascii="Times New Roman" w:hAnsi="Times New Roman" w:cs="Times New Roman"/>
          <w:sz w:val="28"/>
          <w:szCs w:val="28"/>
        </w:rPr>
        <w:t>Количественные характеристики и параметры.</w:t>
      </w:r>
    </w:p>
    <w:p w14:paraId="0C8D3D78" w14:textId="3821F5DC" w:rsidR="00A923F1"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В зависимости от состояния экономики и политической ситуации, рассчитывается ёмкость сегмента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предполагаемое количество продаж товара или предоставление услуг. При этом рассматриваются вопросы касающиеся предполаг</w:t>
      </w:r>
      <w:r w:rsidR="00746083">
        <w:rPr>
          <w:rFonts w:ascii="Times New Roman" w:hAnsi="Times New Roman" w:cs="Times New Roman"/>
          <w:sz w:val="28"/>
          <w:szCs w:val="28"/>
        </w:rPr>
        <w:t>а</w:t>
      </w:r>
      <w:r w:rsidRPr="005B2639">
        <w:rPr>
          <w:rFonts w:ascii="Times New Roman" w:hAnsi="Times New Roman" w:cs="Times New Roman"/>
          <w:sz w:val="28"/>
          <w:szCs w:val="28"/>
        </w:rPr>
        <w:t xml:space="preserve">емой стоимости реализации, количество реальных и потенциальных покупателей, площадь сегмента, какие потребуется ресурсы для организации работы в выбранном сегменте. Данный критерий является главенствующим при отборе целевых рынков. Ведь, к примеру, объёмный по количеству реальных потребителей сегмент, как правило, привлекает большое количество различных фирм. Следовательно, повышается уровень конкуренции, что ведёт к таким последствиям, как повышение затрат предприятия для совершенствования продукции, каналов сбыта, маркетинговых решений. Поэтому стоит не один раз подумать при принятии решении о выходе в сегмент, сможет ли организация удержаться на плаву в </w:t>
      </w:r>
      <w:r w:rsidRPr="005B2639">
        <w:rPr>
          <w:rFonts w:ascii="Times New Roman" w:hAnsi="Times New Roman" w:cs="Times New Roman"/>
          <w:sz w:val="28"/>
          <w:szCs w:val="28"/>
        </w:rPr>
        <w:lastRenderedPageBreak/>
        <w:t>существующих условиях сегмента или же стоит пересмотреть приоритеты и не рисковать.</w:t>
      </w:r>
    </w:p>
    <w:p w14:paraId="217BEC9A" w14:textId="77777777" w:rsidR="00A923F1" w:rsidRPr="005B2639" w:rsidRDefault="00A923F1" w:rsidP="00B7780F">
      <w:pPr>
        <w:pStyle w:val="a3"/>
        <w:numPr>
          <w:ilvl w:val="0"/>
          <w:numId w:val="6"/>
        </w:numPr>
        <w:tabs>
          <w:tab w:val="left" w:pos="851"/>
          <w:tab w:val="left" w:pos="1134"/>
        </w:tabs>
        <w:spacing w:after="0" w:line="360" w:lineRule="auto"/>
        <w:ind w:left="0" w:firstLine="567"/>
        <w:jc w:val="both"/>
        <w:rPr>
          <w:rFonts w:ascii="Times New Roman" w:hAnsi="Times New Roman" w:cs="Times New Roman"/>
          <w:sz w:val="28"/>
          <w:szCs w:val="28"/>
        </w:rPr>
      </w:pPr>
      <w:r w:rsidRPr="005B2639">
        <w:rPr>
          <w:rFonts w:ascii="Times New Roman" w:hAnsi="Times New Roman" w:cs="Times New Roman"/>
          <w:sz w:val="28"/>
          <w:szCs w:val="28"/>
        </w:rPr>
        <w:t>Однородность целевого сегмента.</w:t>
      </w:r>
    </w:p>
    <w:p w14:paraId="2A30A447" w14:textId="77777777" w:rsidR="00A923F1"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Потребители внутри сегмента с точки зрения их отношения к конкретному товару должны быть максимально схожи. Такое сходство необходимо прежде всего для того, чтобы создать единое, но в то же время не одинаковое, имеющее отличие, предложение для сегмента.</w:t>
      </w:r>
    </w:p>
    <w:p w14:paraId="271B0F33" w14:textId="77777777" w:rsidR="00A923F1" w:rsidRPr="005B2639" w:rsidRDefault="00A923F1" w:rsidP="00B7780F">
      <w:pPr>
        <w:pStyle w:val="a3"/>
        <w:numPr>
          <w:ilvl w:val="0"/>
          <w:numId w:val="6"/>
        </w:numPr>
        <w:tabs>
          <w:tab w:val="left" w:pos="851"/>
          <w:tab w:val="left" w:pos="1134"/>
        </w:tabs>
        <w:spacing w:after="0" w:line="360" w:lineRule="auto"/>
        <w:ind w:left="0" w:firstLine="567"/>
        <w:jc w:val="both"/>
        <w:rPr>
          <w:rFonts w:ascii="Times New Roman" w:hAnsi="Times New Roman" w:cs="Times New Roman"/>
          <w:sz w:val="28"/>
          <w:szCs w:val="28"/>
        </w:rPr>
      </w:pPr>
      <w:r w:rsidRPr="005B2639">
        <w:rPr>
          <w:rFonts w:ascii="Times New Roman" w:hAnsi="Times New Roman" w:cs="Times New Roman"/>
          <w:sz w:val="28"/>
          <w:szCs w:val="28"/>
        </w:rPr>
        <w:t xml:space="preserve">Различия между сегментами. </w:t>
      </w:r>
    </w:p>
    <w:p w14:paraId="5422D9BA" w14:textId="77777777" w:rsidR="00A923F1"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В результате проведения сегментации выявленные сегменты должны иметь явные отличительные характеристики и отличительные группы потребителей внутри каждого сегмента. В противном случае сегментация будет подменена «массовым маркетингом», где выпускается дин продукт для всех.</w:t>
      </w:r>
    </w:p>
    <w:p w14:paraId="58078D9F" w14:textId="77777777" w:rsidR="00A923F1" w:rsidRPr="005B2639" w:rsidRDefault="00A923F1" w:rsidP="00B7780F">
      <w:pPr>
        <w:pStyle w:val="a3"/>
        <w:numPr>
          <w:ilvl w:val="0"/>
          <w:numId w:val="6"/>
        </w:numPr>
        <w:tabs>
          <w:tab w:val="left" w:pos="851"/>
          <w:tab w:val="left" w:pos="1134"/>
        </w:tabs>
        <w:spacing w:after="0" w:line="360" w:lineRule="auto"/>
        <w:ind w:left="0" w:firstLine="567"/>
        <w:jc w:val="both"/>
        <w:rPr>
          <w:rFonts w:ascii="Times New Roman" w:hAnsi="Times New Roman" w:cs="Times New Roman"/>
          <w:sz w:val="28"/>
          <w:szCs w:val="28"/>
        </w:rPr>
      </w:pPr>
      <w:r w:rsidRPr="005B2639">
        <w:rPr>
          <w:rFonts w:ascii="Times New Roman" w:hAnsi="Times New Roman" w:cs="Times New Roman"/>
          <w:sz w:val="28"/>
          <w:szCs w:val="28"/>
        </w:rPr>
        <w:t>Измеримость.</w:t>
      </w:r>
    </w:p>
    <w:p w14:paraId="34D0F536" w14:textId="77777777" w:rsidR="00A923F1"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Измеримость проявляется в возможности определить количество выделенной группы целевых покупателей определённого типа. Если организация не имеет представления о размере сегмента, то планирование дальнейших маркетинговых действий будет достаточно затруднено. Для определения объёма потребителей используют методы анкетирования, опросы, наблюдения.</w:t>
      </w:r>
    </w:p>
    <w:p w14:paraId="4F5BFA66" w14:textId="77777777" w:rsidR="00A923F1" w:rsidRPr="005B2639" w:rsidRDefault="00A923F1" w:rsidP="00B7780F">
      <w:pPr>
        <w:pStyle w:val="a3"/>
        <w:numPr>
          <w:ilvl w:val="0"/>
          <w:numId w:val="6"/>
        </w:numPr>
        <w:tabs>
          <w:tab w:val="left" w:pos="851"/>
          <w:tab w:val="left" w:pos="1134"/>
        </w:tabs>
        <w:spacing w:after="0" w:line="360" w:lineRule="auto"/>
        <w:ind w:left="0" w:firstLine="567"/>
        <w:jc w:val="both"/>
        <w:rPr>
          <w:rFonts w:ascii="Times New Roman" w:hAnsi="Times New Roman" w:cs="Times New Roman"/>
          <w:sz w:val="28"/>
          <w:szCs w:val="28"/>
        </w:rPr>
      </w:pPr>
      <w:r w:rsidRPr="005B2639">
        <w:rPr>
          <w:rFonts w:ascii="Times New Roman" w:hAnsi="Times New Roman" w:cs="Times New Roman"/>
          <w:sz w:val="28"/>
          <w:szCs w:val="28"/>
        </w:rPr>
        <w:t>Доступность.</w:t>
      </w:r>
    </w:p>
    <w:p w14:paraId="16A1F678" w14:textId="77777777" w:rsidR="00A923F1"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Потребители выбранного сегмента должны находиться в открытом доступе для проведения рекламы и информационного воздействия с помощью различных каналов коммуникаций (телевидение, интернет, радио, наружная реклама)</w:t>
      </w:r>
    </w:p>
    <w:p w14:paraId="5E792425" w14:textId="77777777" w:rsidR="00A923F1" w:rsidRPr="005B2639" w:rsidRDefault="00A923F1" w:rsidP="00B7780F">
      <w:pPr>
        <w:pStyle w:val="a3"/>
        <w:numPr>
          <w:ilvl w:val="0"/>
          <w:numId w:val="6"/>
        </w:numPr>
        <w:tabs>
          <w:tab w:val="left" w:pos="851"/>
          <w:tab w:val="left" w:pos="1134"/>
        </w:tabs>
        <w:spacing w:after="0" w:line="360" w:lineRule="auto"/>
        <w:ind w:left="0" w:firstLine="567"/>
        <w:jc w:val="both"/>
        <w:rPr>
          <w:rFonts w:ascii="Times New Roman" w:hAnsi="Times New Roman" w:cs="Times New Roman"/>
          <w:sz w:val="28"/>
          <w:szCs w:val="28"/>
        </w:rPr>
      </w:pPr>
      <w:r w:rsidRPr="005B2639">
        <w:rPr>
          <w:rFonts w:ascii="Times New Roman" w:hAnsi="Times New Roman" w:cs="Times New Roman"/>
          <w:sz w:val="28"/>
          <w:szCs w:val="28"/>
        </w:rPr>
        <w:t>Долговечность.</w:t>
      </w:r>
    </w:p>
    <w:p w14:paraId="686C9560" w14:textId="77777777" w:rsidR="00A923F1"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Потребности покупателей, которые входят в данный сегмент, должны быть относительно стабильными с небольшими колебаниями в долгосрочной перспективе.</w:t>
      </w:r>
    </w:p>
    <w:p w14:paraId="28AB8055" w14:textId="77777777" w:rsidR="00A923F1" w:rsidRPr="005B2639" w:rsidRDefault="00A923F1" w:rsidP="00B7780F">
      <w:pPr>
        <w:pStyle w:val="a3"/>
        <w:numPr>
          <w:ilvl w:val="0"/>
          <w:numId w:val="6"/>
        </w:numPr>
        <w:tabs>
          <w:tab w:val="left" w:pos="851"/>
          <w:tab w:val="left" w:pos="1134"/>
        </w:tabs>
        <w:spacing w:after="0" w:line="360" w:lineRule="auto"/>
        <w:ind w:left="0" w:firstLine="567"/>
        <w:jc w:val="both"/>
        <w:rPr>
          <w:rFonts w:ascii="Times New Roman" w:hAnsi="Times New Roman" w:cs="Times New Roman"/>
          <w:sz w:val="28"/>
          <w:szCs w:val="28"/>
        </w:rPr>
      </w:pPr>
      <w:r w:rsidRPr="005B2639">
        <w:rPr>
          <w:rFonts w:ascii="Times New Roman" w:hAnsi="Times New Roman" w:cs="Times New Roman"/>
          <w:sz w:val="28"/>
          <w:szCs w:val="28"/>
        </w:rPr>
        <w:t>Совместимость сегмента с существующим рынком конкурентов.</w:t>
      </w:r>
    </w:p>
    <w:p w14:paraId="56670B67" w14:textId="77777777" w:rsidR="00A923F1"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lastRenderedPageBreak/>
        <w:t xml:space="preserve">В этом случае компания должна подумать какова вероятность, что конкуренты уступят некую долю рынка новому участнику и каким размером эта доля будет обладать? Насколько продвижение нашего продукта в новой среде заденет интересы конкурентов уже давно присутствующих в сегменте. </w:t>
      </w:r>
    </w:p>
    <w:p w14:paraId="4A2D560B" w14:textId="77777777" w:rsidR="00A923F1" w:rsidRPr="005B2639" w:rsidRDefault="00A923F1" w:rsidP="00B7780F">
      <w:pPr>
        <w:pStyle w:val="a3"/>
        <w:numPr>
          <w:ilvl w:val="0"/>
          <w:numId w:val="6"/>
        </w:numPr>
        <w:tabs>
          <w:tab w:val="left" w:pos="851"/>
          <w:tab w:val="left" w:pos="1134"/>
        </w:tabs>
        <w:spacing w:after="0" w:line="360" w:lineRule="auto"/>
        <w:ind w:left="0" w:firstLine="567"/>
        <w:jc w:val="both"/>
        <w:rPr>
          <w:rFonts w:ascii="Times New Roman" w:hAnsi="Times New Roman" w:cs="Times New Roman"/>
          <w:sz w:val="28"/>
          <w:szCs w:val="28"/>
        </w:rPr>
      </w:pPr>
      <w:r w:rsidRPr="005B2639">
        <w:rPr>
          <w:rFonts w:ascii="Times New Roman" w:hAnsi="Times New Roman" w:cs="Times New Roman"/>
          <w:sz w:val="28"/>
          <w:szCs w:val="28"/>
        </w:rPr>
        <w:t>Эффективность функционирования.</w:t>
      </w:r>
    </w:p>
    <w:p w14:paraId="484AC5DA" w14:textId="77777777" w:rsidR="00A923F1" w:rsidRPr="005B2639" w:rsidRDefault="00A923F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Организация должна быть подготовлена при вступлении в новый сегмент. А именно иметь минимальный опыт, содержать опытных специалистов: инженеров, производственный и сбытовой персонал, подготовленный для работы в данном сегменте.</w:t>
      </w:r>
    </w:p>
    <w:p w14:paraId="77951E93" w14:textId="77777777" w:rsidR="00A923F1" w:rsidRPr="005B2639" w:rsidRDefault="00A923F1" w:rsidP="00B7780F">
      <w:pPr>
        <w:tabs>
          <w:tab w:val="left" w:pos="851"/>
        </w:tabs>
        <w:spacing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Таким образом, можно сделать вывод о том, </w:t>
      </w:r>
      <w:bookmarkStart w:id="3" w:name="_Hlk43915901"/>
      <w:r w:rsidRPr="005B2639">
        <w:rPr>
          <w:rFonts w:ascii="Times New Roman" w:hAnsi="Times New Roman" w:cs="Times New Roman"/>
          <w:sz w:val="28"/>
          <w:szCs w:val="28"/>
        </w:rPr>
        <w:t>что данные критерии являются первоначальной базой при принятии решения о том, подходит или нет данный сегмент рынка для предприятия, стоит ли продолжать изучение потребительского спроса, продолжать сбор и обработку дополнительной информации и тратить на это новые ресурсы.</w:t>
      </w:r>
    </w:p>
    <w:p w14:paraId="2EC2DA33" w14:textId="77777777" w:rsidR="00A923F1" w:rsidRPr="005B2639" w:rsidRDefault="00A923F1" w:rsidP="00B7780F">
      <w:pPr>
        <w:tabs>
          <w:tab w:val="left" w:pos="851"/>
        </w:tabs>
        <w:spacing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Все перечисленные выше критерии важны также в том случае, когда анализируются позиции на ранее выбранном сегменте рынка. После этого выбирают оптимальный для предприятия вариант охвата рынка, затем разрабатываются стратегия и тактика рыночной деятельности хозяйствующего субъекта.</w:t>
      </w:r>
    </w:p>
    <w:p w14:paraId="32B468E4" w14:textId="4683FAF0" w:rsidR="00A923F1" w:rsidRDefault="00A923F1" w:rsidP="001F41CE">
      <w:pPr>
        <w:shd w:val="clear" w:color="auto" w:fill="FFFFFF"/>
        <w:tabs>
          <w:tab w:val="left" w:pos="851"/>
        </w:tabs>
        <w:spacing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Только после оценки сегмента по данным критериям можно также решать каким из методов организация будет руководствоваться в дальнейшей деятельности по освоению рынка.</w:t>
      </w:r>
    </w:p>
    <w:bookmarkEnd w:id="3"/>
    <w:p w14:paraId="503EB1DD" w14:textId="77777777" w:rsidR="001F41CE" w:rsidRPr="001F41CE" w:rsidRDefault="001F41CE" w:rsidP="001F41CE">
      <w:pPr>
        <w:shd w:val="clear" w:color="auto" w:fill="FFFFFF"/>
        <w:tabs>
          <w:tab w:val="left" w:pos="851"/>
        </w:tabs>
        <w:spacing w:line="360" w:lineRule="auto"/>
        <w:ind w:firstLine="567"/>
        <w:contextualSpacing/>
        <w:jc w:val="both"/>
        <w:rPr>
          <w:rFonts w:ascii="Times New Roman" w:hAnsi="Times New Roman" w:cs="Times New Roman"/>
          <w:sz w:val="28"/>
          <w:szCs w:val="28"/>
        </w:rPr>
      </w:pPr>
    </w:p>
    <w:p w14:paraId="0F37C2AD" w14:textId="04856326" w:rsidR="00A923F1" w:rsidRPr="005B2639" w:rsidRDefault="00A923F1" w:rsidP="00B7780F">
      <w:pPr>
        <w:pStyle w:val="a3"/>
        <w:numPr>
          <w:ilvl w:val="1"/>
          <w:numId w:val="16"/>
        </w:numPr>
        <w:tabs>
          <w:tab w:val="left" w:pos="851"/>
        </w:tabs>
        <w:spacing w:after="0" w:line="360" w:lineRule="auto"/>
        <w:ind w:left="0" w:firstLine="567"/>
        <w:jc w:val="center"/>
        <w:rPr>
          <w:rFonts w:ascii="Times New Roman" w:hAnsi="Times New Roman" w:cs="Times New Roman"/>
          <w:sz w:val="28"/>
          <w:szCs w:val="28"/>
        </w:rPr>
      </w:pPr>
      <w:r w:rsidRPr="005B2639">
        <w:rPr>
          <w:rFonts w:ascii="Times New Roman" w:hAnsi="Times New Roman" w:cs="Times New Roman"/>
          <w:sz w:val="28"/>
          <w:szCs w:val="28"/>
        </w:rPr>
        <w:t>Методы оценки экономической эффективности</w:t>
      </w:r>
      <w:r w:rsidR="00CD6151" w:rsidRPr="005B2639">
        <w:rPr>
          <w:rFonts w:ascii="Times New Roman" w:hAnsi="Times New Roman" w:cs="Times New Roman"/>
          <w:sz w:val="28"/>
          <w:szCs w:val="28"/>
        </w:rPr>
        <w:t xml:space="preserve"> процесса</w:t>
      </w:r>
      <w:r w:rsidRPr="005B2639">
        <w:rPr>
          <w:rFonts w:ascii="Times New Roman" w:hAnsi="Times New Roman" w:cs="Times New Roman"/>
          <w:sz w:val="28"/>
          <w:szCs w:val="28"/>
        </w:rPr>
        <w:t xml:space="preserve"> стратегии позиционирования</w:t>
      </w:r>
    </w:p>
    <w:p w14:paraId="15DEB851" w14:textId="77777777" w:rsidR="00CD6151" w:rsidRPr="005B2639" w:rsidRDefault="00CD6151" w:rsidP="00B7780F">
      <w:pPr>
        <w:pStyle w:val="a3"/>
        <w:tabs>
          <w:tab w:val="left" w:pos="851"/>
        </w:tabs>
        <w:spacing w:after="0" w:line="360" w:lineRule="auto"/>
        <w:ind w:left="0" w:firstLine="567"/>
        <w:rPr>
          <w:rFonts w:ascii="Times New Roman" w:hAnsi="Times New Roman" w:cs="Times New Roman"/>
          <w:sz w:val="28"/>
          <w:szCs w:val="28"/>
        </w:rPr>
      </w:pPr>
    </w:p>
    <w:p w14:paraId="71831CAC" w14:textId="31641E34" w:rsidR="00CD6151" w:rsidRPr="005B2639" w:rsidRDefault="00CD6151" w:rsidP="00B7780F">
      <w:pPr>
        <w:tabs>
          <w:tab w:val="left" w:pos="851"/>
        </w:tabs>
        <w:spacing w:after="0" w:line="360" w:lineRule="auto"/>
        <w:ind w:firstLine="567"/>
        <w:contextualSpacing/>
        <w:jc w:val="both"/>
        <w:rPr>
          <w:rFonts w:ascii="Times New Roman" w:hAnsi="Times New Roman" w:cs="Times New Roman"/>
          <w:sz w:val="28"/>
          <w:szCs w:val="28"/>
        </w:rPr>
      </w:pPr>
      <w:bookmarkStart w:id="4" w:name="_Hlk43915932"/>
      <w:r w:rsidRPr="005B2639">
        <w:rPr>
          <w:rFonts w:ascii="Times New Roman" w:hAnsi="Times New Roman" w:cs="Times New Roman"/>
          <w:sz w:val="28"/>
          <w:szCs w:val="28"/>
        </w:rPr>
        <w:t xml:space="preserve"> Завершающим этапом процесса сегментирования считается оценка выбранных целевых сегментов с точки зрения общей привлекательности сегментов, по степени соответствия долгосрочной маркетинговой стратегии и её целям, а также по степени соответствия имеющимся ресурсам.</w:t>
      </w:r>
    </w:p>
    <w:p w14:paraId="1A39F008" w14:textId="6A5AE0D0" w:rsidR="001F41CE" w:rsidRDefault="00CD6151" w:rsidP="000F61CA">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lastRenderedPageBreak/>
        <w:t xml:space="preserve">Организация должна быть нацелена на выход в такие рыночные сегменты, которые сможет обеспечить конкурентоспособной продукцией или услугами, а также на завоевание той части потребителей, которые остались с неудовлетворёнными запросами или же на покупателей неопределившихся с товарными предпочтениями ,и соответственно попытаться их в максимальной степени удовлетворить. </w:t>
      </w:r>
      <w:r w:rsidR="000F61CA">
        <w:rPr>
          <w:rFonts w:ascii="Times New Roman" w:hAnsi="Times New Roman" w:cs="Times New Roman"/>
          <w:sz w:val="28"/>
          <w:szCs w:val="28"/>
        </w:rPr>
        <w:t xml:space="preserve"> </w:t>
      </w:r>
      <w:r w:rsidRPr="005B2639">
        <w:rPr>
          <w:rFonts w:ascii="Times New Roman" w:hAnsi="Times New Roman" w:cs="Times New Roman"/>
          <w:sz w:val="28"/>
          <w:szCs w:val="28"/>
        </w:rPr>
        <w:t>В деятельности каждой организации одним из важнейших аспектов выступает проведение анализа оценки результативности её функционирования</w:t>
      </w:r>
      <w:r w:rsidR="0020222F">
        <w:rPr>
          <w:rFonts w:ascii="Times New Roman" w:hAnsi="Times New Roman" w:cs="Times New Roman"/>
          <w:sz w:val="28"/>
          <w:szCs w:val="28"/>
        </w:rPr>
        <w:t xml:space="preserve">. </w:t>
      </w:r>
      <w:r w:rsidRPr="005B2639">
        <w:rPr>
          <w:rFonts w:ascii="Times New Roman" w:hAnsi="Times New Roman" w:cs="Times New Roman"/>
          <w:sz w:val="28"/>
          <w:szCs w:val="28"/>
        </w:rPr>
        <w:t>Проведение маркетинговой деятельности не считается лёгким объектом для исследований и достаточно проблематично поддаётся какой</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либо</w:t>
      </w:r>
      <w:r w:rsidR="0020222F">
        <w:rPr>
          <w:rFonts w:ascii="Times New Roman" w:hAnsi="Times New Roman" w:cs="Times New Roman"/>
          <w:sz w:val="28"/>
          <w:szCs w:val="28"/>
        </w:rPr>
        <w:t xml:space="preserve"> </w:t>
      </w:r>
      <w:r w:rsidRPr="005B2639">
        <w:rPr>
          <w:rFonts w:ascii="Times New Roman" w:hAnsi="Times New Roman" w:cs="Times New Roman"/>
          <w:sz w:val="28"/>
          <w:szCs w:val="28"/>
        </w:rPr>
        <w:t>формальной оценке, но это не означает, что фирме вовсе стоит забыть о необходимости выявления степени успешности или же наоборот, неудачной практики, при выводе на целевой рынок и позиционировании товара. На данный момент в практической деятельности до сих пор не существует конкретной методологии для оценивания проведенной маркетинговой программы. Предпосылкой такой проблемы в определении эффективности, считается невозможность количественно оценить некоторые показатели сегментирования.</w:t>
      </w:r>
    </w:p>
    <w:p w14:paraId="5C69381C" w14:textId="5C85F5F7" w:rsidR="00CD6151" w:rsidRPr="005B2639" w:rsidRDefault="00CD6151" w:rsidP="001F41CE">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Однако, практики выделяют несколько вполне доступных и эффективных методов для расчёта экономической эффективности маркетинговой деятельности, направленной на процесс сегментирования и позиционирования товара.</w:t>
      </w:r>
    </w:p>
    <w:p w14:paraId="4B9A77F1" w14:textId="7C0A012C" w:rsidR="00CD6151" w:rsidRPr="005B2639" w:rsidRDefault="00CD6151" w:rsidP="00B7780F">
      <w:pPr>
        <w:tabs>
          <w:tab w:val="left" w:pos="851"/>
        </w:tabs>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Критерием оценки стратегии позиционирования является особенный, индивидуальный и позитивный образ компании и ее продуктов или услуг в сознании потребителей. Однако, часто, эти показатели также не всегда влияют на такие показатели как объем продаж, доля рынка, прибыль, динамика роста. Поэтому среди методик оценки позиционирования инновационного продукта на рынке можно выделить 2 наиболее существенных блока:</w:t>
      </w:r>
      <w:r w:rsidR="00A461E2" w:rsidRPr="005B2639">
        <w:rPr>
          <w:rFonts w:ascii="Times New Roman" w:eastAsia="Times New Roman" w:hAnsi="Times New Roman" w:cs="Times New Roman"/>
          <w:sz w:val="28"/>
          <w:szCs w:val="28"/>
          <w:lang w:eastAsia="ru-RU"/>
        </w:rPr>
        <w:t xml:space="preserve"> </w:t>
      </w:r>
    </w:p>
    <w:p w14:paraId="7FF8365C" w14:textId="3D3E3ED2" w:rsidR="00CD6151" w:rsidRPr="005B2639" w:rsidRDefault="00B04C63" w:rsidP="00B7780F">
      <w:pPr>
        <w:tabs>
          <w:tab w:val="left" w:pos="851"/>
        </w:tabs>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CD6151" w:rsidRPr="005B2639">
        <w:rPr>
          <w:rFonts w:ascii="Times New Roman" w:eastAsia="Times New Roman" w:hAnsi="Times New Roman" w:cs="Times New Roman"/>
          <w:sz w:val="28"/>
          <w:szCs w:val="28"/>
          <w:lang w:eastAsia="ru-RU"/>
        </w:rPr>
        <w:t>качественные методы</w:t>
      </w:r>
    </w:p>
    <w:p w14:paraId="704A5125" w14:textId="59E25CD3" w:rsidR="00CD6151" w:rsidRPr="005B2639" w:rsidRDefault="00B04C63" w:rsidP="00B7780F">
      <w:pPr>
        <w:tabs>
          <w:tab w:val="left" w:pos="851"/>
        </w:tabs>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CD6151" w:rsidRPr="005B2639">
        <w:rPr>
          <w:rFonts w:ascii="Times New Roman" w:eastAsia="Times New Roman" w:hAnsi="Times New Roman" w:cs="Times New Roman"/>
          <w:sz w:val="28"/>
          <w:szCs w:val="28"/>
          <w:lang w:eastAsia="ru-RU"/>
        </w:rPr>
        <w:t>количественные методы</w:t>
      </w:r>
    </w:p>
    <w:bookmarkEnd w:id="4"/>
    <w:p w14:paraId="6E17DDAB" w14:textId="77777777" w:rsidR="00CD6151" w:rsidRPr="005B2639" w:rsidRDefault="00CD6151" w:rsidP="00B7780F">
      <w:pPr>
        <w:tabs>
          <w:tab w:val="left" w:pos="851"/>
        </w:tabs>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Качественные методы в свою очередь подразделяются на исследования потребителей и конкурентов и на пробный маркетинг.</w:t>
      </w:r>
    </w:p>
    <w:p w14:paraId="249FD23F" w14:textId="34893214" w:rsidR="00CD6151" w:rsidRPr="005B2639" w:rsidRDefault="00CD6151" w:rsidP="00B7780F">
      <w:pPr>
        <w:tabs>
          <w:tab w:val="left" w:pos="851"/>
        </w:tabs>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lastRenderedPageBreak/>
        <w:t>Основным элементом исследования потребителей и конкурентов является построение карт</w:t>
      </w:r>
      <w:r w:rsidR="00B04C63">
        <w:rPr>
          <w:rFonts w:ascii="Times New Roman" w:eastAsia="Times New Roman" w:hAnsi="Times New Roman" w:cs="Times New Roman"/>
          <w:sz w:val="28"/>
          <w:szCs w:val="28"/>
          <w:lang w:eastAsia="ru-RU"/>
        </w:rPr>
        <w:t xml:space="preserve"> ˗ </w:t>
      </w:r>
      <w:r w:rsidRPr="005B2639">
        <w:rPr>
          <w:rFonts w:ascii="Times New Roman" w:eastAsia="Times New Roman" w:hAnsi="Times New Roman" w:cs="Times New Roman"/>
          <w:sz w:val="28"/>
          <w:szCs w:val="28"/>
          <w:lang w:eastAsia="ru-RU"/>
        </w:rPr>
        <w:t>схем восприятия, которые помогают определить реакцию сегмента на выведенный продукт или услугу, а следовательно</w:t>
      </w:r>
      <w:r w:rsidR="00A461E2" w:rsidRPr="005B2639">
        <w:rPr>
          <w:rFonts w:ascii="Times New Roman" w:eastAsia="Times New Roman" w:hAnsi="Times New Roman" w:cs="Times New Roman"/>
          <w:sz w:val="28"/>
          <w:szCs w:val="28"/>
          <w:lang w:eastAsia="ru-RU"/>
        </w:rPr>
        <w:t>,</w:t>
      </w:r>
      <w:r w:rsidRPr="005B2639">
        <w:rPr>
          <w:rFonts w:ascii="Times New Roman" w:eastAsia="Times New Roman" w:hAnsi="Times New Roman" w:cs="Times New Roman"/>
          <w:sz w:val="28"/>
          <w:szCs w:val="28"/>
          <w:lang w:eastAsia="ru-RU"/>
        </w:rPr>
        <w:t xml:space="preserve"> на основе выявленных результатов понять, успешно ли был выбран сегмент и успешно ли проведено на данном сегменте позиционирование. </w:t>
      </w:r>
    </w:p>
    <w:p w14:paraId="786EFA99" w14:textId="722E3ED8" w:rsidR="00A477D0" w:rsidRDefault="00CD6151" w:rsidP="00A477D0">
      <w:pPr>
        <w:tabs>
          <w:tab w:val="left" w:pos="851"/>
        </w:tabs>
        <w:spacing w:after="0" w:line="360" w:lineRule="auto"/>
        <w:ind w:firstLine="567"/>
        <w:contextualSpacing/>
        <w:jc w:val="both"/>
        <w:textAlignment w:val="baseline"/>
        <w:rPr>
          <w:rFonts w:ascii="Times New Roman" w:eastAsia="Times New Roman" w:hAnsi="Times New Roman" w:cs="Times New Roman"/>
          <w:sz w:val="28"/>
          <w:szCs w:val="28"/>
          <w:bdr w:val="none" w:sz="0" w:space="0" w:color="auto" w:frame="1"/>
          <w:lang w:eastAsia="ru-RU"/>
        </w:rPr>
      </w:pPr>
      <w:r w:rsidRPr="005B2639">
        <w:rPr>
          <w:rFonts w:ascii="Times New Roman" w:eastAsia="Times New Roman" w:hAnsi="Times New Roman" w:cs="Times New Roman"/>
          <w:sz w:val="28"/>
          <w:szCs w:val="28"/>
          <w:bdr w:val="none" w:sz="0" w:space="0" w:color="auto" w:frame="1"/>
          <w:lang w:eastAsia="ru-RU"/>
        </w:rPr>
        <w:t xml:space="preserve">Карта позиционирования </w:t>
      </w:r>
      <w:r w:rsidR="00B04C63">
        <w:rPr>
          <w:rFonts w:ascii="Times New Roman" w:eastAsia="Times New Roman" w:hAnsi="Times New Roman" w:cs="Times New Roman"/>
          <w:sz w:val="28"/>
          <w:szCs w:val="28"/>
          <w:bdr w:val="none" w:sz="0" w:space="0" w:color="auto" w:frame="1"/>
          <w:lang w:eastAsia="ru-RU"/>
        </w:rPr>
        <w:t xml:space="preserve">˗ </w:t>
      </w:r>
      <w:r w:rsidRPr="005B2639">
        <w:rPr>
          <w:rFonts w:ascii="Times New Roman" w:eastAsia="Times New Roman" w:hAnsi="Times New Roman" w:cs="Times New Roman"/>
          <w:sz w:val="28"/>
          <w:szCs w:val="28"/>
          <w:bdr w:val="none" w:sz="0" w:space="0" w:color="auto" w:frame="1"/>
          <w:lang w:eastAsia="ru-RU"/>
        </w:rPr>
        <w:t>это метод, в результате которого схематически визуализируется восприятие продукта потенциальной целевой аудиторией в отношении к товарам</w:t>
      </w:r>
      <w:r w:rsidR="00B04C63">
        <w:rPr>
          <w:rFonts w:ascii="Times New Roman" w:eastAsia="Times New Roman" w:hAnsi="Times New Roman" w:cs="Times New Roman"/>
          <w:sz w:val="28"/>
          <w:szCs w:val="28"/>
          <w:bdr w:val="none" w:sz="0" w:space="0" w:color="auto" w:frame="1"/>
          <w:lang w:eastAsia="ru-RU"/>
        </w:rPr>
        <w:t xml:space="preserve"> ˗ </w:t>
      </w:r>
      <w:r w:rsidRPr="005B2639">
        <w:rPr>
          <w:rFonts w:ascii="Times New Roman" w:eastAsia="Times New Roman" w:hAnsi="Times New Roman" w:cs="Times New Roman"/>
          <w:sz w:val="28"/>
          <w:szCs w:val="28"/>
          <w:bdr w:val="none" w:sz="0" w:space="0" w:color="auto" w:frame="1"/>
          <w:lang w:eastAsia="ru-RU"/>
        </w:rPr>
        <w:t>конкурентам ли фирмам</w:t>
      </w:r>
      <w:r w:rsidR="00B04C63">
        <w:rPr>
          <w:rFonts w:ascii="Times New Roman" w:eastAsia="Times New Roman" w:hAnsi="Times New Roman" w:cs="Times New Roman"/>
          <w:sz w:val="28"/>
          <w:szCs w:val="28"/>
          <w:bdr w:val="none" w:sz="0" w:space="0" w:color="auto" w:frame="1"/>
          <w:lang w:eastAsia="ru-RU"/>
        </w:rPr>
        <w:t xml:space="preserve"> ˗ </w:t>
      </w:r>
      <w:r w:rsidRPr="005B2639">
        <w:rPr>
          <w:rFonts w:ascii="Times New Roman" w:eastAsia="Times New Roman" w:hAnsi="Times New Roman" w:cs="Times New Roman"/>
          <w:sz w:val="28"/>
          <w:szCs w:val="28"/>
          <w:bdr w:val="none" w:sz="0" w:space="0" w:color="auto" w:frame="1"/>
          <w:lang w:eastAsia="ru-RU"/>
        </w:rPr>
        <w:t>конкурентам.</w:t>
      </w:r>
    </w:p>
    <w:p w14:paraId="2DDD7F97" w14:textId="07238341" w:rsidR="00CD6151" w:rsidRPr="00A477D0" w:rsidRDefault="00CD6151" w:rsidP="00A477D0">
      <w:pPr>
        <w:tabs>
          <w:tab w:val="left" w:pos="851"/>
        </w:tabs>
        <w:spacing w:after="0" w:line="360" w:lineRule="auto"/>
        <w:ind w:firstLine="567"/>
        <w:contextualSpacing/>
        <w:jc w:val="both"/>
        <w:textAlignment w:val="baseline"/>
        <w:rPr>
          <w:rFonts w:ascii="Times New Roman" w:eastAsia="Times New Roman" w:hAnsi="Times New Roman" w:cs="Times New Roman"/>
          <w:sz w:val="28"/>
          <w:szCs w:val="28"/>
          <w:bdr w:val="none" w:sz="0" w:space="0" w:color="auto" w:frame="1"/>
          <w:lang w:eastAsia="ru-RU"/>
        </w:rPr>
      </w:pPr>
      <w:r w:rsidRPr="005B2639">
        <w:rPr>
          <w:rFonts w:ascii="Times New Roman" w:hAnsi="Times New Roman" w:cs="Times New Roman"/>
          <w:sz w:val="28"/>
          <w:szCs w:val="28"/>
          <w:shd w:val="clear" w:color="auto" w:fill="FFFFFF"/>
        </w:rPr>
        <w:t>При построении карты позиционирования происходит визуализация целевой аудиторией значимости атрибутов товара, а также карта позиционирования используется для того, чтобы наглядно показать, как именно среднестатистический потребитель воспринимает позиционирование конкурирующих продуктов. В результате, зная отражаемое положение в данном сегменте фирма имеет возможность наиболее верно определить направление развития стратегии позиционирования и составить соответствующий план для достижения целевого позиционирования.</w:t>
      </w:r>
    </w:p>
    <w:p w14:paraId="25748DA9" w14:textId="77777777" w:rsidR="00CD6151" w:rsidRPr="005B2639" w:rsidRDefault="00CD6151" w:rsidP="00B7780F">
      <w:pPr>
        <w:tabs>
          <w:tab w:val="left" w:pos="851"/>
        </w:tabs>
        <w:spacing w:before="100" w:beforeAutospacing="1" w:after="100" w:afterAutospacing="1" w:line="360" w:lineRule="auto"/>
        <w:ind w:firstLine="567"/>
        <w:contextualSpacing/>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 xml:space="preserve">Карта позиционирования поможет вам наглядно понять, как все существующие бренды рынка расположены в сознании целевого потребителя, и реально оценить конкурентоспособность продукта. </w:t>
      </w:r>
    </w:p>
    <w:p w14:paraId="32878D6C" w14:textId="77777777" w:rsidR="00805347" w:rsidRPr="005B2639" w:rsidRDefault="00CD6151" w:rsidP="00B7780F">
      <w:pPr>
        <w:tabs>
          <w:tab w:val="left" w:pos="851"/>
        </w:tabs>
        <w:spacing w:before="100" w:beforeAutospacing="1" w:after="100" w:afterAutospacing="1" w:line="360" w:lineRule="auto"/>
        <w:ind w:firstLine="567"/>
        <w:contextualSpacing/>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Построение карты позиционирования происходит в несколько этапов:</w:t>
      </w:r>
    </w:p>
    <w:p w14:paraId="0B835567" w14:textId="0AA02D65" w:rsidR="00805347" w:rsidRPr="005B2639" w:rsidRDefault="00CD6151" w:rsidP="00B7780F">
      <w:pPr>
        <w:tabs>
          <w:tab w:val="left" w:pos="851"/>
        </w:tabs>
        <w:spacing w:before="100" w:beforeAutospacing="1" w:after="100" w:afterAutospacing="1" w:line="360" w:lineRule="auto"/>
        <w:ind w:firstLine="567"/>
        <w:contextualSpacing/>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Первый этап</w:t>
      </w:r>
      <w:r w:rsidR="00805347" w:rsidRPr="005B2639">
        <w:rPr>
          <w:rFonts w:ascii="Times New Roman" w:hAnsi="Times New Roman" w:cs="Times New Roman"/>
          <w:sz w:val="28"/>
          <w:szCs w:val="28"/>
          <w:shd w:val="clear" w:color="auto" w:fill="FFFFFF"/>
        </w:rPr>
        <w:t>.</w:t>
      </w:r>
    </w:p>
    <w:p w14:paraId="640A67DF" w14:textId="58F61001" w:rsidR="00805347" w:rsidRPr="005B2639" w:rsidRDefault="00CD6151" w:rsidP="00B7780F">
      <w:pPr>
        <w:tabs>
          <w:tab w:val="left" w:pos="851"/>
        </w:tabs>
        <w:spacing w:before="100" w:beforeAutospacing="1" w:after="100" w:afterAutospacing="1"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shd w:val="clear" w:color="auto" w:fill="FFFFFF"/>
        </w:rPr>
        <w:t>Д</w:t>
      </w:r>
      <w:r w:rsidRPr="005B2639">
        <w:rPr>
          <w:rFonts w:ascii="Times New Roman" w:hAnsi="Times New Roman" w:cs="Times New Roman"/>
          <w:sz w:val="28"/>
          <w:szCs w:val="28"/>
        </w:rPr>
        <w:t>ля построения карты позиционирования выстраивается система координат с двумя линиями x и y. Ось x строится справа налево, ось y выстраивается снизу вверх, таким образом, что линии пересекаются крес</w:t>
      </w:r>
      <w:r w:rsidR="00805347" w:rsidRPr="005B2639">
        <w:rPr>
          <w:rFonts w:ascii="Times New Roman" w:hAnsi="Times New Roman" w:cs="Times New Roman"/>
          <w:sz w:val="28"/>
          <w:szCs w:val="28"/>
        </w:rPr>
        <w:t>т</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накрест.</w:t>
      </w:r>
    </w:p>
    <w:p w14:paraId="54C7A20D" w14:textId="74405BB0" w:rsidR="00CD6151" w:rsidRPr="005B2639" w:rsidRDefault="00CD6151" w:rsidP="00B7780F">
      <w:pPr>
        <w:tabs>
          <w:tab w:val="left" w:pos="851"/>
        </w:tabs>
        <w:spacing w:before="100" w:beforeAutospacing="1" w:after="100" w:afterAutospacing="1" w:line="360" w:lineRule="auto"/>
        <w:ind w:firstLine="567"/>
        <w:contextualSpacing/>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rPr>
        <w:t>В качестве переменных используются два любых значимых для потенциальной аудитории характеристик товара, например переменные:</w:t>
      </w:r>
    </w:p>
    <w:p w14:paraId="09A0BCD2" w14:textId="4EBF18D9" w:rsidR="00CD6151" w:rsidRPr="005B2639" w:rsidRDefault="00B04C63" w:rsidP="00B7780F">
      <w:pPr>
        <w:tabs>
          <w:tab w:val="left" w:pos="851"/>
        </w:tabs>
        <w:spacing w:after="0" w:line="360" w:lineRule="auto"/>
        <w:ind w:firstLine="567"/>
        <w:contextualSpacing/>
        <w:jc w:val="both"/>
        <w:textAlignment w:val="baseline"/>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 </w:t>
      </w:r>
      <w:r w:rsidR="00CD6151" w:rsidRPr="005B2639">
        <w:rPr>
          <w:rFonts w:ascii="Times New Roman" w:hAnsi="Times New Roman" w:cs="Times New Roman"/>
          <w:sz w:val="28"/>
          <w:szCs w:val="28"/>
        </w:rPr>
        <w:t>цена и качество</w:t>
      </w:r>
    </w:p>
    <w:p w14:paraId="76786D92" w14:textId="0877093A" w:rsidR="00CD6151" w:rsidRPr="005B2639" w:rsidRDefault="00B04C63" w:rsidP="00B7780F">
      <w:pPr>
        <w:tabs>
          <w:tab w:val="left" w:pos="851"/>
        </w:tabs>
        <w:spacing w:after="0" w:line="360" w:lineRule="auto"/>
        <w:ind w:firstLine="567"/>
        <w:contextualSpacing/>
        <w:jc w:val="both"/>
        <w:textAlignment w:val="baseline"/>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 </w:t>
      </w:r>
      <w:r w:rsidR="00CD6151" w:rsidRPr="005B2639">
        <w:rPr>
          <w:rFonts w:ascii="Times New Roman" w:hAnsi="Times New Roman" w:cs="Times New Roman"/>
          <w:sz w:val="28"/>
          <w:szCs w:val="28"/>
        </w:rPr>
        <w:t>цена и комфорт</w:t>
      </w:r>
    </w:p>
    <w:p w14:paraId="05107D78" w14:textId="5E44613C" w:rsidR="00CD6151" w:rsidRPr="005B2639" w:rsidRDefault="00B04C63" w:rsidP="00B7780F">
      <w:pPr>
        <w:tabs>
          <w:tab w:val="left" w:pos="851"/>
        </w:tabs>
        <w:spacing w:after="0" w:line="360" w:lineRule="auto"/>
        <w:ind w:firstLine="567"/>
        <w:contextualSpacing/>
        <w:jc w:val="both"/>
        <w:textAlignment w:val="baseline"/>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 </w:t>
      </w:r>
      <w:r w:rsidR="00CD6151" w:rsidRPr="005B2639">
        <w:rPr>
          <w:rFonts w:ascii="Times New Roman" w:hAnsi="Times New Roman" w:cs="Times New Roman"/>
          <w:sz w:val="28"/>
          <w:szCs w:val="28"/>
        </w:rPr>
        <w:t xml:space="preserve">необходимость и роскошь </w:t>
      </w:r>
    </w:p>
    <w:p w14:paraId="64AA08C8" w14:textId="636DB831" w:rsidR="00CD6151" w:rsidRPr="005B2639" w:rsidRDefault="00CD6151" w:rsidP="00B7780F">
      <w:pPr>
        <w:tabs>
          <w:tab w:val="left" w:pos="851"/>
        </w:tabs>
        <w:spacing w:after="0" w:line="360" w:lineRule="auto"/>
        <w:ind w:firstLine="567"/>
        <w:contextualSpacing/>
        <w:jc w:val="both"/>
        <w:textAlignment w:val="baseline"/>
        <w:rPr>
          <w:rFonts w:ascii="Times New Roman" w:hAnsi="Times New Roman" w:cs="Times New Roman"/>
          <w:sz w:val="28"/>
          <w:szCs w:val="28"/>
          <w:shd w:val="clear" w:color="auto" w:fill="FFFFFF"/>
        </w:rPr>
      </w:pPr>
      <w:r w:rsidRPr="005B2639">
        <w:rPr>
          <w:rFonts w:ascii="Times New Roman" w:hAnsi="Times New Roman" w:cs="Times New Roman"/>
          <w:sz w:val="28"/>
          <w:szCs w:val="28"/>
        </w:rPr>
        <w:lastRenderedPageBreak/>
        <w:t>А также проводится сбор лексики наиболее значимой для потребителей данной категории товара. Сбор производится</w:t>
      </w:r>
      <w:r w:rsidRPr="005B2639">
        <w:rPr>
          <w:rFonts w:ascii="Times New Roman" w:hAnsi="Times New Roman" w:cs="Times New Roman"/>
          <w:sz w:val="28"/>
          <w:szCs w:val="28"/>
          <w:shd w:val="clear" w:color="auto" w:fill="FFFFFF"/>
        </w:rPr>
        <w:t xml:space="preserve"> методом фокус</w:t>
      </w:r>
      <w:r w:rsidR="00B04C63">
        <w:rPr>
          <w:rFonts w:ascii="Times New Roman" w:hAnsi="Times New Roman" w:cs="Times New Roman"/>
          <w:sz w:val="28"/>
          <w:szCs w:val="28"/>
          <w:shd w:val="clear" w:color="auto" w:fill="FFFFFF"/>
        </w:rPr>
        <w:t xml:space="preserve"> ˗ </w:t>
      </w:r>
      <w:r w:rsidRPr="005B2639">
        <w:rPr>
          <w:rFonts w:ascii="Times New Roman" w:hAnsi="Times New Roman" w:cs="Times New Roman"/>
          <w:sz w:val="28"/>
          <w:szCs w:val="28"/>
          <w:shd w:val="clear" w:color="auto" w:fill="FFFFFF"/>
        </w:rPr>
        <w:t>групп или личных интервью. При этом задаются открытые вопросы, с помощью которых выделяют критерии (10</w:t>
      </w:r>
      <w:r w:rsidR="00B04C63">
        <w:rPr>
          <w:rFonts w:ascii="Times New Roman" w:hAnsi="Times New Roman" w:cs="Times New Roman"/>
          <w:sz w:val="28"/>
          <w:szCs w:val="28"/>
          <w:shd w:val="clear" w:color="auto" w:fill="FFFFFF"/>
        </w:rPr>
        <w:t xml:space="preserve"> ˗ </w:t>
      </w:r>
      <w:r w:rsidRPr="005B2639">
        <w:rPr>
          <w:rFonts w:ascii="Times New Roman" w:hAnsi="Times New Roman" w:cs="Times New Roman"/>
          <w:sz w:val="28"/>
          <w:szCs w:val="28"/>
          <w:shd w:val="clear" w:color="auto" w:fill="FFFFFF"/>
        </w:rPr>
        <w:t>15 критериев) названные потребителем по отношению к данной категории товаров или фирм. При составлении списков критериев самым важным моментом является использование формулировок потребителей, а не производителей.</w:t>
      </w:r>
      <w:r w:rsidR="00805347" w:rsidRPr="005B2639">
        <w:rPr>
          <w:rFonts w:ascii="Times New Roman" w:hAnsi="Times New Roman" w:cs="Times New Roman"/>
          <w:sz w:val="28"/>
          <w:szCs w:val="28"/>
          <w:shd w:val="clear" w:color="auto" w:fill="FFFFFF"/>
        </w:rPr>
        <w:t xml:space="preserve"> [23]</w:t>
      </w:r>
    </w:p>
    <w:p w14:paraId="6A1FD697" w14:textId="3BE253BD" w:rsidR="00CD6151" w:rsidRPr="005B2639" w:rsidRDefault="00CD6151" w:rsidP="00B7780F">
      <w:pPr>
        <w:tabs>
          <w:tab w:val="left" w:pos="851"/>
        </w:tabs>
        <w:spacing w:after="0" w:line="360" w:lineRule="auto"/>
        <w:ind w:firstLine="567"/>
        <w:contextualSpacing/>
        <w:jc w:val="both"/>
        <w:textAlignment w:val="baseline"/>
        <w:rPr>
          <w:rFonts w:ascii="Times New Roman" w:eastAsia="Times New Roman" w:hAnsi="Times New Roman" w:cs="Times New Roman"/>
          <w:sz w:val="28"/>
          <w:szCs w:val="28"/>
          <w:lang w:eastAsia="ru-RU"/>
        </w:rPr>
      </w:pPr>
      <w:r w:rsidRPr="005B2639">
        <w:rPr>
          <w:rFonts w:ascii="Times New Roman" w:hAnsi="Times New Roman" w:cs="Times New Roman"/>
          <w:sz w:val="28"/>
          <w:szCs w:val="28"/>
        </w:rPr>
        <w:t>Второй этап: происходит оценка потребителями товарных категорий или фирм</w:t>
      </w:r>
      <w:r w:rsidR="000F61CA">
        <w:rPr>
          <w:rFonts w:ascii="Times New Roman" w:hAnsi="Times New Roman" w:cs="Times New Roman"/>
          <w:sz w:val="28"/>
          <w:szCs w:val="28"/>
        </w:rPr>
        <w:t xml:space="preserve">ой, </w:t>
      </w:r>
      <w:r w:rsidRPr="005B2639">
        <w:rPr>
          <w:rFonts w:ascii="Times New Roman" w:hAnsi="Times New Roman" w:cs="Times New Roman"/>
          <w:sz w:val="28"/>
          <w:szCs w:val="28"/>
        </w:rPr>
        <w:t xml:space="preserve">по всей совокупности выявленных ими критериям. Далее критерии включают в определённые типы шкалы, чтобы потребители смогли оценить каждую торговую марку по всем критериям. </w:t>
      </w:r>
      <w:r w:rsidRPr="005B2639">
        <w:rPr>
          <w:rFonts w:ascii="Times New Roman" w:eastAsia="Times New Roman" w:hAnsi="Times New Roman" w:cs="Times New Roman"/>
          <w:sz w:val="28"/>
          <w:szCs w:val="28"/>
          <w:lang w:eastAsia="ru-RU"/>
        </w:rPr>
        <w:t>Технически каждый респондент за одно интервью оценивает от 2 до 6 брендов. Объектами исследования могу быть: образ «идеального товара», продукт без упаковки, варианты упаковки, рекламные материалы и пр.</w:t>
      </w:r>
    </w:p>
    <w:p w14:paraId="62785B4F" w14:textId="003FCB6E" w:rsidR="00CD6151" w:rsidRPr="005B2639" w:rsidRDefault="00CD6151" w:rsidP="00B7780F">
      <w:pPr>
        <w:tabs>
          <w:tab w:val="left" w:pos="851"/>
        </w:tabs>
        <w:spacing w:after="0" w:line="360" w:lineRule="auto"/>
        <w:ind w:firstLine="567"/>
        <w:contextualSpacing/>
        <w:jc w:val="both"/>
        <w:textAlignment w:val="baseline"/>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Третий этап.</w:t>
      </w:r>
    </w:p>
    <w:p w14:paraId="3E53DA96" w14:textId="43111DBD" w:rsidR="00CD6151" w:rsidRPr="005B2639" w:rsidRDefault="00CD6151" w:rsidP="00B7780F">
      <w:pPr>
        <w:tabs>
          <w:tab w:val="left" w:pos="851"/>
        </w:tabs>
        <w:spacing w:after="0" w:line="360" w:lineRule="auto"/>
        <w:ind w:firstLine="567"/>
        <w:contextualSpacing/>
        <w:jc w:val="both"/>
        <w:textAlignment w:val="baseline"/>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Далее из совокупности оцененных критериев выделяются определённые факторы посредством факторного анализа. Вследствие чего критерии преобразуются в более меньшее число факторов, с помощью которых и получают карты позиционирования, характеризующие субъективное восприятие присутствующих на рынке брендов.</w:t>
      </w:r>
      <w:r w:rsidR="008D4EA2" w:rsidRPr="005B2639">
        <w:rPr>
          <w:rFonts w:ascii="Times New Roman" w:eastAsia="Times New Roman" w:hAnsi="Times New Roman" w:cs="Times New Roman"/>
          <w:sz w:val="28"/>
          <w:szCs w:val="28"/>
          <w:lang w:eastAsia="ru-RU"/>
        </w:rPr>
        <w:t xml:space="preserve"> </w:t>
      </w:r>
    </w:p>
    <w:p w14:paraId="31F5941F" w14:textId="50B7BA32" w:rsidR="00CD6151" w:rsidRPr="005B2639" w:rsidRDefault="00CD6151" w:rsidP="00B7780F">
      <w:pPr>
        <w:tabs>
          <w:tab w:val="left" w:pos="851"/>
        </w:tabs>
        <w:spacing w:after="0" w:line="360" w:lineRule="auto"/>
        <w:ind w:firstLine="567"/>
        <w:contextualSpacing/>
        <w:jc w:val="both"/>
        <w:textAlignment w:val="baseline"/>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Четвёртый этап.</w:t>
      </w:r>
    </w:p>
    <w:p w14:paraId="354024C1" w14:textId="5DD72D92" w:rsidR="00CD6151" w:rsidRPr="005B2639" w:rsidRDefault="00CD6151" w:rsidP="00B7780F">
      <w:pPr>
        <w:tabs>
          <w:tab w:val="left" w:pos="851"/>
        </w:tabs>
        <w:spacing w:after="0" w:line="360" w:lineRule="auto"/>
        <w:ind w:firstLine="567"/>
        <w:contextualSpacing/>
        <w:jc w:val="both"/>
        <w:textAlignment w:val="baseline"/>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На четвёртом этапе происходит интерпретация полученных в результате исследования данных. Данный этап является одним из наиболее значимых и требует внимательного сопоставления всех данных. Ведь в результате могут возникнуть ошибки при разработке стратегии позиционирования товара, что влечёт за собой отрицательный результат по отношению объёмов и успешности продаж. Также, возможно, могут появляться новые вопросы, которые потребуют дополнительных исследований и анализа.</w:t>
      </w:r>
      <w:r w:rsidR="00805347" w:rsidRPr="005B2639">
        <w:rPr>
          <w:rFonts w:ascii="Times New Roman" w:eastAsia="Times New Roman" w:hAnsi="Times New Roman" w:cs="Times New Roman"/>
          <w:sz w:val="28"/>
          <w:szCs w:val="28"/>
          <w:lang w:eastAsia="ru-RU"/>
        </w:rPr>
        <w:t xml:space="preserve"> [13]</w:t>
      </w:r>
    </w:p>
    <w:p w14:paraId="78CEE27E" w14:textId="44E5471F" w:rsidR="00CD6151" w:rsidRPr="005B2639" w:rsidRDefault="000F61CA" w:rsidP="00B7780F">
      <w:pPr>
        <w:tabs>
          <w:tab w:val="left" w:pos="851"/>
        </w:tabs>
        <w:spacing w:after="0" w:line="360" w:lineRule="auto"/>
        <w:ind w:firstLine="567"/>
        <w:contextualSpacing/>
        <w:jc w:val="both"/>
        <w:textAlignment w:val="baseline"/>
        <w:rPr>
          <w:rFonts w:ascii="Times New Roman" w:eastAsia="Times New Roman" w:hAnsi="Times New Roman" w:cs="Times New Roman"/>
          <w:sz w:val="28"/>
          <w:szCs w:val="28"/>
          <w:lang w:eastAsia="ru-RU"/>
        </w:rPr>
      </w:pPr>
      <w:r w:rsidRPr="005B2639">
        <w:rPr>
          <w:rFonts w:ascii="Times New Roman" w:eastAsia="Times New Roman" w:hAnsi="Times New Roman" w:cs="Times New Roman"/>
          <w:noProof/>
          <w:sz w:val="28"/>
          <w:szCs w:val="28"/>
          <w:lang w:eastAsia="ru-RU"/>
        </w:rPr>
        <w:lastRenderedPageBreak/>
        <w:drawing>
          <wp:anchor distT="0" distB="0" distL="114300" distR="114300" simplePos="0" relativeHeight="251668480" behindDoc="0" locked="0" layoutInCell="1" allowOverlap="1" wp14:anchorId="2EB65F1D" wp14:editId="3073DFBD">
            <wp:simplePos x="0" y="0"/>
            <wp:positionH relativeFrom="margin">
              <wp:posOffset>88900</wp:posOffset>
            </wp:positionH>
            <wp:positionV relativeFrom="paragraph">
              <wp:posOffset>658495</wp:posOffset>
            </wp:positionV>
            <wp:extent cx="5762625" cy="3157855"/>
            <wp:effectExtent l="0" t="0" r="9525" b="4445"/>
            <wp:wrapTopAndBottom/>
            <wp:docPr id="19" name="Рисунок 19" descr="Изображение выглядит как текст, карт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lip_image004_0007.jpg"/>
                    <pic:cNvPicPr/>
                  </pic:nvPicPr>
                  <pic:blipFill>
                    <a:blip r:embed="rId24">
                      <a:extLst>
                        <a:ext uri="{28A0092B-C50C-407E-A947-70E740481C1C}">
                          <a14:useLocalDpi xmlns:a14="http://schemas.microsoft.com/office/drawing/2010/main" val="0"/>
                        </a:ext>
                      </a:extLst>
                    </a:blip>
                    <a:stretch>
                      <a:fillRect/>
                    </a:stretch>
                  </pic:blipFill>
                  <pic:spPr>
                    <a:xfrm>
                      <a:off x="0" y="0"/>
                      <a:ext cx="5762625" cy="3157855"/>
                    </a:xfrm>
                    <a:prstGeom prst="rect">
                      <a:avLst/>
                    </a:prstGeom>
                  </pic:spPr>
                </pic:pic>
              </a:graphicData>
            </a:graphic>
            <wp14:sizeRelH relativeFrom="margin">
              <wp14:pctWidth>0</wp14:pctWidth>
            </wp14:sizeRelH>
            <wp14:sizeRelV relativeFrom="margin">
              <wp14:pctHeight>0</wp14:pctHeight>
            </wp14:sizeRelV>
          </wp:anchor>
        </w:drawing>
      </w:r>
      <w:r w:rsidR="00CD6151" w:rsidRPr="005B2639">
        <w:rPr>
          <w:rFonts w:ascii="Times New Roman" w:eastAsia="Times New Roman" w:hAnsi="Times New Roman" w:cs="Times New Roman"/>
          <w:sz w:val="28"/>
          <w:szCs w:val="28"/>
          <w:lang w:eastAsia="ru-RU"/>
        </w:rPr>
        <w:t xml:space="preserve">Пример готовой построенной карты позиционирования товара приведен на рисунке 16. </w:t>
      </w:r>
    </w:p>
    <w:p w14:paraId="33D3E892" w14:textId="691129DA" w:rsidR="00CD6151" w:rsidRPr="005B2639" w:rsidRDefault="00CD6151" w:rsidP="00B7780F">
      <w:pPr>
        <w:tabs>
          <w:tab w:val="left" w:pos="851"/>
        </w:tabs>
        <w:spacing w:after="0" w:line="360" w:lineRule="auto"/>
        <w:ind w:firstLine="567"/>
        <w:contextualSpacing/>
        <w:jc w:val="both"/>
        <w:textAlignment w:val="baseline"/>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Рис. 16. Карта позиционирования (разработано по материалам [13])</w:t>
      </w:r>
    </w:p>
    <w:p w14:paraId="638DF8FC" w14:textId="506B7145" w:rsidR="00CD6151" w:rsidRPr="005B2639" w:rsidRDefault="00CD6151" w:rsidP="00B7780F">
      <w:pPr>
        <w:shd w:val="clear" w:color="auto" w:fill="FFFFFF"/>
        <w:tabs>
          <w:tab w:val="left" w:pos="851"/>
        </w:tabs>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С помощью такой карты описывается "образ бренда" в сравнении с другими брендами, определяется его позиция и перспективы.</w:t>
      </w:r>
    </w:p>
    <w:p w14:paraId="5895D47B" w14:textId="732DDA41" w:rsidR="00CD6151" w:rsidRPr="005B2639" w:rsidRDefault="00CD6151" w:rsidP="00B7780F">
      <w:pPr>
        <w:shd w:val="clear" w:color="auto" w:fill="FFFFFF"/>
        <w:tabs>
          <w:tab w:val="left" w:pos="851"/>
        </w:tabs>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Следующий способ оценить экономическую эффективность от позиционирования товара на целевом рынке</w:t>
      </w:r>
      <w:r w:rsidR="00B04C63">
        <w:rPr>
          <w:rFonts w:ascii="Times New Roman" w:eastAsia="Times New Roman" w:hAnsi="Times New Roman" w:cs="Times New Roman"/>
          <w:sz w:val="28"/>
          <w:szCs w:val="28"/>
          <w:lang w:eastAsia="ru-RU"/>
        </w:rPr>
        <w:t xml:space="preserve"> ˗ </w:t>
      </w:r>
      <w:r w:rsidRPr="005B2639">
        <w:rPr>
          <w:rFonts w:ascii="Times New Roman" w:eastAsia="Times New Roman" w:hAnsi="Times New Roman" w:cs="Times New Roman"/>
          <w:sz w:val="28"/>
          <w:szCs w:val="28"/>
          <w:lang w:eastAsia="ru-RU"/>
        </w:rPr>
        <w:t>это пробный маркетинг.</w:t>
      </w:r>
    </w:p>
    <w:p w14:paraId="070552F8" w14:textId="67903CE2" w:rsidR="00CD6151" w:rsidRPr="005B2639" w:rsidRDefault="00CD6151" w:rsidP="00B7780F">
      <w:pPr>
        <w:tabs>
          <w:tab w:val="left" w:pos="851"/>
        </w:tabs>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Пробный маркетинг помогает фирме оценить, насколько с экономической точки зрения новое предложение будет эффективно или же определяет степень эффективности выбранной маркетинговой стратегии на выбранном целевом рынке. Данная методика имеет как положительные стороны, так и отрицательные: с одной стороны она является относительно дорогостоящей, но с другой более эффективной, так как даёт возможность прогнозирования успеха или же неудачи при внедрении стратегии для выбранного сегмента, а также даёт возможность вовремя внести в нее корректировки. Таким образом фирма сокращает вероятность появления экономического риска в выбранном сегменте вследствие точного прогноза спроса, а также предоставляет возможность выбора наиболее оптимального сегмента или же варианта программы маркетинга для целевого сегмента.</w:t>
      </w:r>
      <w:r w:rsidR="00805347" w:rsidRPr="005B2639">
        <w:rPr>
          <w:rFonts w:ascii="Times New Roman" w:eastAsia="Times New Roman" w:hAnsi="Times New Roman" w:cs="Times New Roman"/>
          <w:sz w:val="28"/>
          <w:szCs w:val="28"/>
          <w:lang w:eastAsia="ru-RU"/>
        </w:rPr>
        <w:t xml:space="preserve"> [13]</w:t>
      </w:r>
    </w:p>
    <w:p w14:paraId="724CB73A" w14:textId="77777777" w:rsidR="00CD6151" w:rsidRPr="005B2639" w:rsidRDefault="00CD6151" w:rsidP="00B7780F">
      <w:pPr>
        <w:tabs>
          <w:tab w:val="left" w:pos="851"/>
        </w:tabs>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lastRenderedPageBreak/>
        <w:t>Также, появляется возможность оценки индивидуальных особенностей потенциального целевого сегмента и построить прогнозы вероятного уровня продаж.  Однако, обращаться к этому методу необходимо только при высоком уровне риска на рынке и более низких затратах на проведение пробного маркетинга, чем затрат на выведение товара на рынок.</w:t>
      </w:r>
    </w:p>
    <w:p w14:paraId="5E8AC2A1" w14:textId="77777777" w:rsidR="00F90500" w:rsidRDefault="00CD6151" w:rsidP="00F90500">
      <w:pPr>
        <w:tabs>
          <w:tab w:val="left" w:pos="851"/>
        </w:tabs>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К количественным методам оценки эффективности стратегии позиционирования относятся методы сбора статистических данных о состоянии рынка и их анализ. Однако, существуют определенные сложности при оценке эффективности маркетинговых мероприятий из</w:t>
      </w:r>
      <w:r w:rsidR="00B04C63">
        <w:rPr>
          <w:rFonts w:ascii="Times New Roman" w:eastAsia="Times New Roman" w:hAnsi="Times New Roman" w:cs="Times New Roman"/>
          <w:sz w:val="28"/>
          <w:szCs w:val="28"/>
          <w:lang w:eastAsia="ru-RU"/>
        </w:rPr>
        <w:t xml:space="preserve"> ˗ </w:t>
      </w:r>
      <w:r w:rsidRPr="005B2639">
        <w:rPr>
          <w:rFonts w:ascii="Times New Roman" w:eastAsia="Times New Roman" w:hAnsi="Times New Roman" w:cs="Times New Roman"/>
          <w:sz w:val="28"/>
          <w:szCs w:val="28"/>
          <w:lang w:eastAsia="ru-RU"/>
        </w:rPr>
        <w:t>за</w:t>
      </w:r>
      <w:r w:rsidR="00F90500">
        <w:rPr>
          <w:rFonts w:ascii="Times New Roman" w:eastAsia="Times New Roman" w:hAnsi="Times New Roman" w:cs="Times New Roman"/>
          <w:sz w:val="28"/>
          <w:szCs w:val="28"/>
          <w:lang w:eastAsia="ru-RU"/>
        </w:rPr>
        <w:t xml:space="preserve"> </w:t>
      </w:r>
      <w:r w:rsidRPr="005B2639">
        <w:rPr>
          <w:rFonts w:ascii="Times New Roman" w:eastAsia="Times New Roman" w:hAnsi="Times New Roman" w:cs="Times New Roman"/>
          <w:sz w:val="28"/>
          <w:szCs w:val="28"/>
          <w:lang w:eastAsia="ru-RU"/>
        </w:rPr>
        <w:t>сложностей при сборе данных для расчета, а также при просчете долгосрочного эффекта. Однако, среди показателей оценки эффективности стратегии позиционирования инновационного продукта на рынке можно выделить следующие:</w:t>
      </w:r>
    </w:p>
    <w:p w14:paraId="6676468A" w14:textId="77777777" w:rsidR="00F90500" w:rsidRDefault="00F90500" w:rsidP="00F90500">
      <w:pPr>
        <w:tabs>
          <w:tab w:val="left" w:pos="851"/>
        </w:tabs>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6151" w:rsidRPr="00F90500">
        <w:rPr>
          <w:rFonts w:ascii="Times New Roman" w:eastAsia="Times New Roman" w:hAnsi="Times New Roman" w:cs="Times New Roman"/>
          <w:sz w:val="28"/>
          <w:szCs w:val="28"/>
          <w:lang w:eastAsia="ru-RU"/>
        </w:rPr>
        <w:t>изменение уровня известности торговой марки;</w:t>
      </w:r>
    </w:p>
    <w:p w14:paraId="29ADD4B0" w14:textId="77777777" w:rsidR="00F90500" w:rsidRDefault="00F90500" w:rsidP="00F90500">
      <w:pPr>
        <w:tabs>
          <w:tab w:val="left" w:pos="851"/>
        </w:tabs>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6151" w:rsidRPr="00F90500">
        <w:rPr>
          <w:rFonts w:ascii="Times New Roman" w:eastAsia="Times New Roman" w:hAnsi="Times New Roman" w:cs="Times New Roman"/>
          <w:sz w:val="28"/>
          <w:szCs w:val="28"/>
          <w:lang w:eastAsia="ru-RU"/>
        </w:rPr>
        <w:t>изменение рыночной доли компании;</w:t>
      </w:r>
    </w:p>
    <w:p w14:paraId="4AC481E9" w14:textId="77777777" w:rsidR="00F90500" w:rsidRDefault="00F90500" w:rsidP="00F90500">
      <w:pPr>
        <w:tabs>
          <w:tab w:val="left" w:pos="851"/>
        </w:tabs>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6151" w:rsidRPr="00F90500">
        <w:rPr>
          <w:rFonts w:ascii="Times New Roman" w:eastAsia="Times New Roman" w:hAnsi="Times New Roman" w:cs="Times New Roman"/>
          <w:sz w:val="28"/>
          <w:szCs w:val="28"/>
          <w:lang w:eastAsia="ru-RU"/>
        </w:rPr>
        <w:t>динамика продаж;</w:t>
      </w:r>
    </w:p>
    <w:p w14:paraId="159E369C" w14:textId="6D64736B" w:rsidR="00F90500" w:rsidRDefault="00F90500" w:rsidP="00F90500">
      <w:pPr>
        <w:tabs>
          <w:tab w:val="left" w:pos="851"/>
        </w:tabs>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6151" w:rsidRPr="00F90500">
        <w:rPr>
          <w:rFonts w:ascii="Times New Roman" w:eastAsia="Times New Roman" w:hAnsi="Times New Roman" w:cs="Times New Roman"/>
          <w:sz w:val="28"/>
          <w:szCs w:val="28"/>
          <w:lang w:eastAsia="ru-RU"/>
        </w:rPr>
        <w:t>динамика прибыли</w:t>
      </w:r>
      <w:r w:rsidR="006C75DD">
        <w:rPr>
          <w:rFonts w:ascii="Times New Roman" w:eastAsia="Times New Roman" w:hAnsi="Times New Roman" w:cs="Times New Roman"/>
          <w:sz w:val="28"/>
          <w:szCs w:val="28"/>
          <w:lang w:eastAsia="ru-RU"/>
        </w:rPr>
        <w:t>;</w:t>
      </w:r>
    </w:p>
    <w:p w14:paraId="0F9BA947" w14:textId="77777777" w:rsidR="006C75DD" w:rsidRDefault="00F90500" w:rsidP="006C75DD">
      <w:pPr>
        <w:tabs>
          <w:tab w:val="left" w:pos="851"/>
        </w:tabs>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6151" w:rsidRPr="00F90500">
        <w:rPr>
          <w:rFonts w:ascii="Times New Roman" w:eastAsia="Times New Roman" w:hAnsi="Times New Roman" w:cs="Times New Roman"/>
          <w:sz w:val="28"/>
          <w:szCs w:val="28"/>
          <w:lang w:eastAsia="ru-RU"/>
        </w:rPr>
        <w:t>изменение капитализации прибыли</w:t>
      </w:r>
    </w:p>
    <w:p w14:paraId="45F52F3A" w14:textId="77777777" w:rsidR="006C75DD" w:rsidRDefault="00CD6151" w:rsidP="006C75DD">
      <w:pPr>
        <w:tabs>
          <w:tab w:val="left" w:pos="851"/>
        </w:tabs>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206A2C">
        <w:rPr>
          <w:rFonts w:ascii="Times New Roman" w:eastAsia="Times New Roman" w:hAnsi="Times New Roman" w:cs="Times New Roman"/>
          <w:sz w:val="28"/>
          <w:szCs w:val="28"/>
          <w:lang w:eastAsia="ru-RU"/>
        </w:rPr>
        <w:t xml:space="preserve">В целом проблема определения экономического эффекта и выбора наиболее предпочтительных вариантов реализации стратегии позиционирования инноваций требует, с одной стороны, превышения конечных результатов от их использования над затратами на разработку, изготовление и реализацию, а с другой </w:t>
      </w:r>
      <w:r w:rsidR="00B04C63">
        <w:rPr>
          <w:rFonts w:ascii="Times New Roman" w:eastAsia="Times New Roman" w:hAnsi="Times New Roman" w:cs="Times New Roman"/>
          <w:sz w:val="28"/>
          <w:szCs w:val="28"/>
          <w:lang w:eastAsia="ru-RU"/>
        </w:rPr>
        <w:t xml:space="preserve"> ˗ </w:t>
      </w:r>
      <w:r w:rsidRPr="00206A2C">
        <w:rPr>
          <w:rFonts w:ascii="Times New Roman" w:eastAsia="Times New Roman" w:hAnsi="Times New Roman" w:cs="Times New Roman"/>
          <w:sz w:val="28"/>
          <w:szCs w:val="28"/>
          <w:lang w:eastAsia="ru-RU"/>
        </w:rPr>
        <w:t>сопоставления полученных при этом результатов с результатами от применения других аналогичных по назначению вариантов инноваций.</w:t>
      </w:r>
    </w:p>
    <w:p w14:paraId="15B69339" w14:textId="77777777" w:rsidR="006C75DD" w:rsidRDefault="00CD6151" w:rsidP="006C75DD">
      <w:pPr>
        <w:tabs>
          <w:tab w:val="left" w:pos="851"/>
        </w:tabs>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Помимо маркетингового эффекта необходимо также оценить и другие виды эффектов от выведения инновационного продукта.</w:t>
      </w:r>
      <w:r w:rsidR="00206A2C">
        <w:rPr>
          <w:rFonts w:ascii="Times New Roman" w:eastAsia="Times New Roman" w:hAnsi="Times New Roman" w:cs="Times New Roman"/>
          <w:sz w:val="28"/>
          <w:szCs w:val="28"/>
          <w:lang w:eastAsia="ru-RU"/>
        </w:rPr>
        <w:t xml:space="preserve"> </w:t>
      </w:r>
    </w:p>
    <w:p w14:paraId="0943E22B" w14:textId="5F994345" w:rsidR="00206A2C" w:rsidRDefault="00CD6151" w:rsidP="006C75DD">
      <w:pPr>
        <w:tabs>
          <w:tab w:val="left" w:pos="851"/>
        </w:tabs>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В зависимости от учитываемых результатов и затрат различают следующие виды эффекта: экономический, научно</w:t>
      </w:r>
      <w:r w:rsidR="00B04C63">
        <w:rPr>
          <w:rFonts w:ascii="Times New Roman" w:eastAsia="Times New Roman" w:hAnsi="Times New Roman" w:cs="Times New Roman"/>
          <w:sz w:val="28"/>
          <w:szCs w:val="28"/>
          <w:lang w:eastAsia="ru-RU"/>
        </w:rPr>
        <w:t xml:space="preserve"> ˗ </w:t>
      </w:r>
      <w:r w:rsidRPr="005B2639">
        <w:rPr>
          <w:rFonts w:ascii="Times New Roman" w:eastAsia="Times New Roman" w:hAnsi="Times New Roman" w:cs="Times New Roman"/>
          <w:sz w:val="28"/>
          <w:szCs w:val="28"/>
          <w:lang w:eastAsia="ru-RU"/>
        </w:rPr>
        <w:t>технический, финансовый, ресурсный и социальный.</w:t>
      </w:r>
      <w:r w:rsidR="00EC1642" w:rsidRPr="005B2639">
        <w:rPr>
          <w:rFonts w:ascii="Times New Roman" w:eastAsia="Times New Roman" w:hAnsi="Times New Roman" w:cs="Times New Roman"/>
          <w:sz w:val="28"/>
          <w:szCs w:val="28"/>
          <w:lang w:eastAsia="ru-RU"/>
        </w:rPr>
        <w:t xml:space="preserve"> [24]</w:t>
      </w:r>
      <w:r w:rsidR="00206A2C">
        <w:rPr>
          <w:rFonts w:ascii="Times New Roman" w:eastAsia="Times New Roman" w:hAnsi="Times New Roman" w:cs="Times New Roman"/>
          <w:sz w:val="28"/>
          <w:szCs w:val="28"/>
          <w:lang w:eastAsia="ru-RU"/>
        </w:rPr>
        <w:t xml:space="preserve"> </w:t>
      </w:r>
    </w:p>
    <w:p w14:paraId="26C58B1E" w14:textId="77777777" w:rsidR="00206A2C" w:rsidRDefault="00CD6151" w:rsidP="00206A2C">
      <w:pPr>
        <w:pStyle w:val="a3"/>
        <w:tabs>
          <w:tab w:val="left" w:pos="851"/>
        </w:tabs>
        <w:spacing w:before="100" w:beforeAutospacing="1" w:after="100" w:afterAutospacing="1" w:line="360" w:lineRule="auto"/>
        <w:ind w:left="0" w:firstLine="567"/>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lastRenderedPageBreak/>
        <w:t>Отношение результата к затратам может быть выражено как в натуральных, так и в денежных величинах и показатель эффективности при этих способах выражения может оказаться разным для одной и той же ситуации.</w:t>
      </w:r>
    </w:p>
    <w:p w14:paraId="2470D7A1" w14:textId="77777777" w:rsidR="00206A2C" w:rsidRDefault="00CD6151" w:rsidP="00206A2C">
      <w:pPr>
        <w:pStyle w:val="a3"/>
        <w:tabs>
          <w:tab w:val="left" w:pos="851"/>
        </w:tabs>
        <w:spacing w:before="100" w:beforeAutospacing="1" w:after="100" w:afterAutospacing="1" w:line="360" w:lineRule="auto"/>
        <w:ind w:left="0" w:firstLine="567"/>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Метод исчисления эффекта (дохода) от выведения на рынок инновационного продукта, основанный на сопоставлении результатов их освоения с затратами, позволяет принимать решение о целесообразности использования новых разработок.</w:t>
      </w:r>
    </w:p>
    <w:p w14:paraId="20ADDC5D" w14:textId="77777777" w:rsidR="00D52655" w:rsidRDefault="00CD6151" w:rsidP="00D52655">
      <w:pPr>
        <w:pStyle w:val="a3"/>
        <w:tabs>
          <w:tab w:val="left" w:pos="851"/>
        </w:tabs>
        <w:spacing w:before="100" w:beforeAutospacing="1" w:after="100" w:afterAutospacing="1" w:line="360" w:lineRule="auto"/>
        <w:ind w:left="0" w:firstLine="567"/>
        <w:jc w:val="both"/>
        <w:rPr>
          <w:rFonts w:ascii="Times New Roman" w:eastAsia="Times New Roman" w:hAnsi="Times New Roman" w:cs="Times New Roman"/>
          <w:sz w:val="28"/>
          <w:szCs w:val="28"/>
          <w:lang w:eastAsia="ru-RU"/>
        </w:rPr>
      </w:pPr>
      <w:bookmarkStart w:id="5" w:name="_Hlk43916138"/>
      <w:r w:rsidRPr="005B2639">
        <w:rPr>
          <w:rFonts w:ascii="Times New Roman" w:eastAsia="Times New Roman" w:hAnsi="Times New Roman" w:cs="Times New Roman"/>
          <w:sz w:val="28"/>
          <w:szCs w:val="28"/>
          <w:lang w:eastAsia="ru-RU"/>
        </w:rPr>
        <w:t>Среди показателей, оценивающих экономическую эффективность от реализации инновационного продукта</w:t>
      </w:r>
      <w:r w:rsidR="00EC1642" w:rsidRPr="005B2639">
        <w:rPr>
          <w:rFonts w:ascii="Times New Roman" w:eastAsia="Times New Roman" w:hAnsi="Times New Roman" w:cs="Times New Roman"/>
          <w:sz w:val="28"/>
          <w:szCs w:val="28"/>
          <w:lang w:eastAsia="ru-RU"/>
        </w:rPr>
        <w:t>,</w:t>
      </w:r>
      <w:r w:rsidRPr="005B2639">
        <w:rPr>
          <w:rFonts w:ascii="Times New Roman" w:eastAsia="Times New Roman" w:hAnsi="Times New Roman" w:cs="Times New Roman"/>
          <w:sz w:val="28"/>
          <w:szCs w:val="28"/>
          <w:lang w:eastAsia="ru-RU"/>
        </w:rPr>
        <w:t xml:space="preserve"> необходимо выделить следующие:</w:t>
      </w:r>
      <w:r w:rsidR="00D52655">
        <w:rPr>
          <w:rFonts w:ascii="Times New Roman" w:eastAsia="Times New Roman" w:hAnsi="Times New Roman" w:cs="Times New Roman"/>
          <w:sz w:val="28"/>
          <w:szCs w:val="28"/>
          <w:lang w:eastAsia="ru-RU"/>
        </w:rPr>
        <w:t xml:space="preserve"> ч</w:t>
      </w:r>
      <w:r w:rsidRPr="005B2639">
        <w:rPr>
          <w:rFonts w:ascii="Times New Roman" w:eastAsia="Times New Roman" w:hAnsi="Times New Roman" w:cs="Times New Roman"/>
          <w:sz w:val="28"/>
          <w:szCs w:val="28"/>
          <w:lang w:eastAsia="ru-RU"/>
        </w:rPr>
        <w:t>истый приведенный доход;</w:t>
      </w:r>
      <w:r w:rsidR="00D52655">
        <w:rPr>
          <w:rFonts w:ascii="Times New Roman" w:eastAsia="Times New Roman" w:hAnsi="Times New Roman" w:cs="Times New Roman"/>
          <w:sz w:val="28"/>
          <w:szCs w:val="28"/>
          <w:lang w:eastAsia="ru-RU"/>
        </w:rPr>
        <w:t xml:space="preserve"> и</w:t>
      </w:r>
      <w:r w:rsidRPr="005B2639">
        <w:rPr>
          <w:rFonts w:ascii="Times New Roman" w:eastAsia="Times New Roman" w:hAnsi="Times New Roman" w:cs="Times New Roman"/>
          <w:sz w:val="28"/>
          <w:szCs w:val="28"/>
          <w:lang w:eastAsia="ru-RU"/>
        </w:rPr>
        <w:t>ндекс доходности;</w:t>
      </w:r>
      <w:r w:rsidR="00D52655">
        <w:rPr>
          <w:rFonts w:ascii="Times New Roman" w:eastAsia="Times New Roman" w:hAnsi="Times New Roman" w:cs="Times New Roman"/>
          <w:sz w:val="28"/>
          <w:szCs w:val="28"/>
          <w:lang w:eastAsia="ru-RU"/>
        </w:rPr>
        <w:t xml:space="preserve"> п</w:t>
      </w:r>
      <w:r w:rsidRPr="005B2639">
        <w:rPr>
          <w:rFonts w:ascii="Times New Roman" w:eastAsia="Times New Roman" w:hAnsi="Times New Roman" w:cs="Times New Roman"/>
          <w:sz w:val="28"/>
          <w:szCs w:val="28"/>
          <w:lang w:eastAsia="ru-RU"/>
        </w:rPr>
        <w:t>ериод окупаемости.</w:t>
      </w:r>
    </w:p>
    <w:p w14:paraId="00EF0B17" w14:textId="77777777" w:rsidR="006C75DD" w:rsidRDefault="00CD6151" w:rsidP="006C75DD">
      <w:pPr>
        <w:pStyle w:val="a3"/>
        <w:tabs>
          <w:tab w:val="left" w:pos="851"/>
        </w:tabs>
        <w:spacing w:before="100" w:beforeAutospacing="1" w:after="100" w:afterAutospacing="1" w:line="360" w:lineRule="auto"/>
        <w:ind w:left="0" w:firstLine="567"/>
        <w:jc w:val="both"/>
        <w:rPr>
          <w:rFonts w:ascii="Times New Roman" w:hAnsi="Times New Roman" w:cs="Times New Roman"/>
          <w:sz w:val="28"/>
          <w:szCs w:val="28"/>
        </w:rPr>
      </w:pPr>
      <w:r w:rsidRPr="005B2639">
        <w:rPr>
          <w:rFonts w:ascii="Times New Roman" w:hAnsi="Times New Roman" w:cs="Times New Roman"/>
          <w:sz w:val="28"/>
          <w:szCs w:val="28"/>
        </w:rPr>
        <w:t>Если данные показатели растут быстрее, чем у конкурентов, то можно говорить о том, что сегментирование и позиционирование были проведены успешно.</w:t>
      </w:r>
      <w:r w:rsidR="00EC1642" w:rsidRPr="005B2639">
        <w:rPr>
          <w:rFonts w:ascii="Times New Roman" w:hAnsi="Times New Roman" w:cs="Times New Roman"/>
          <w:sz w:val="28"/>
          <w:szCs w:val="28"/>
        </w:rPr>
        <w:t xml:space="preserve"> </w:t>
      </w:r>
      <w:bookmarkEnd w:id="5"/>
      <w:r w:rsidR="00EC1642" w:rsidRPr="005B2639">
        <w:rPr>
          <w:rFonts w:ascii="Times New Roman" w:hAnsi="Times New Roman" w:cs="Times New Roman"/>
          <w:sz w:val="28"/>
          <w:szCs w:val="28"/>
        </w:rPr>
        <w:t>[5]</w:t>
      </w:r>
      <w:bookmarkStart w:id="6" w:name="_Hlk43916164"/>
    </w:p>
    <w:p w14:paraId="19C088FF" w14:textId="56BF38B3" w:rsidR="00CD6151" w:rsidRPr="006C75DD" w:rsidRDefault="00CD6151" w:rsidP="006C75DD">
      <w:pPr>
        <w:pStyle w:val="a3"/>
        <w:tabs>
          <w:tab w:val="left" w:pos="851"/>
        </w:tabs>
        <w:spacing w:before="100" w:beforeAutospacing="1" w:after="100" w:afterAutospacing="1" w:line="360" w:lineRule="auto"/>
        <w:ind w:left="0" w:firstLine="567"/>
        <w:jc w:val="both"/>
        <w:rPr>
          <w:rFonts w:ascii="Times New Roman" w:eastAsia="Times New Roman" w:hAnsi="Times New Roman" w:cs="Times New Roman"/>
          <w:sz w:val="28"/>
          <w:szCs w:val="28"/>
          <w:lang w:eastAsia="ru-RU"/>
        </w:rPr>
      </w:pPr>
      <w:r w:rsidRPr="005B2639">
        <w:rPr>
          <w:rFonts w:ascii="Times New Roman" w:hAnsi="Times New Roman" w:cs="Times New Roman"/>
          <w:sz w:val="28"/>
          <w:szCs w:val="28"/>
        </w:rPr>
        <w:t>Для экономической эффективности от функционирования на выбранном целевом сегменте и позиционировании можно провести ABC</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анализа целевых сегментов</w:t>
      </w:r>
      <w:bookmarkEnd w:id="6"/>
      <w:r w:rsidRPr="005B2639">
        <w:rPr>
          <w:rFonts w:ascii="Times New Roman" w:hAnsi="Times New Roman" w:cs="Times New Roman"/>
          <w:sz w:val="28"/>
          <w:szCs w:val="28"/>
        </w:rPr>
        <w:t>, выбираемых в данном случае в качестве объекта АВС</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анализа. На рисунке мы можем наглядно рассмотреть данный подход к оценке эффективности деятельности на рыночных сегментах на основе использования показателей объема продаж и вклада в покрытие затрат.</w:t>
      </w:r>
    </w:p>
    <w:p w14:paraId="0A545E8E" w14:textId="77777777" w:rsidR="00CD6151" w:rsidRPr="005B2639" w:rsidRDefault="00CD6151" w:rsidP="00B7780F">
      <w:pPr>
        <w:pStyle w:val="a7"/>
        <w:shd w:val="clear" w:color="auto" w:fill="FFFFFF"/>
        <w:tabs>
          <w:tab w:val="left" w:pos="851"/>
        </w:tabs>
        <w:spacing w:before="0" w:beforeAutospacing="0" w:after="0" w:afterAutospacing="0" w:line="360" w:lineRule="auto"/>
        <w:ind w:firstLine="567"/>
        <w:contextualSpacing/>
        <w:jc w:val="both"/>
        <w:rPr>
          <w:sz w:val="28"/>
          <w:szCs w:val="28"/>
        </w:rPr>
      </w:pPr>
      <w:r w:rsidRPr="005B2639">
        <w:rPr>
          <w:noProof/>
          <w:sz w:val="28"/>
          <w:szCs w:val="28"/>
        </w:rPr>
        <w:drawing>
          <wp:inline distT="0" distB="0" distL="0" distR="0" wp14:anchorId="2C6DFFD7" wp14:editId="12FC9301">
            <wp:extent cx="4438650" cy="1837055"/>
            <wp:effectExtent l="0" t="0" r="0" b="0"/>
            <wp:docPr id="17" name="Рисунок 17" descr="Изображение выглядит как снимок экрана, птиц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000.png"/>
                    <pic:cNvPicPr/>
                  </pic:nvPicPr>
                  <pic:blipFill>
                    <a:blip r:embed="rId25">
                      <a:extLst>
                        <a:ext uri="{28A0092B-C50C-407E-A947-70E740481C1C}">
                          <a14:useLocalDpi xmlns:a14="http://schemas.microsoft.com/office/drawing/2010/main" val="0"/>
                        </a:ext>
                      </a:extLst>
                    </a:blip>
                    <a:stretch>
                      <a:fillRect/>
                    </a:stretch>
                  </pic:blipFill>
                  <pic:spPr>
                    <a:xfrm>
                      <a:off x="0" y="0"/>
                      <a:ext cx="4476147" cy="1852574"/>
                    </a:xfrm>
                    <a:prstGeom prst="rect">
                      <a:avLst/>
                    </a:prstGeom>
                  </pic:spPr>
                </pic:pic>
              </a:graphicData>
            </a:graphic>
          </wp:inline>
        </w:drawing>
      </w:r>
    </w:p>
    <w:p w14:paraId="61BC1EBD" w14:textId="77777777" w:rsidR="00CD6151" w:rsidRPr="005B2639" w:rsidRDefault="00CD6151" w:rsidP="00B7780F">
      <w:pPr>
        <w:pStyle w:val="a7"/>
        <w:tabs>
          <w:tab w:val="left" w:pos="851"/>
        </w:tabs>
        <w:spacing w:line="360" w:lineRule="auto"/>
        <w:ind w:firstLine="567"/>
        <w:contextualSpacing/>
        <w:rPr>
          <w:sz w:val="28"/>
          <w:szCs w:val="28"/>
        </w:rPr>
      </w:pPr>
      <w:r w:rsidRPr="005B2639">
        <w:rPr>
          <w:sz w:val="28"/>
          <w:szCs w:val="28"/>
        </w:rPr>
        <w:t>Рис. 17. Оценка эффективности деятельности на рыночных сегментах</w:t>
      </w:r>
    </w:p>
    <w:p w14:paraId="08F4187F" w14:textId="135DD04F" w:rsidR="00CD6151" w:rsidRPr="005B2639" w:rsidRDefault="00CD6151" w:rsidP="00B7780F">
      <w:pPr>
        <w:pStyle w:val="a7"/>
        <w:tabs>
          <w:tab w:val="left" w:pos="851"/>
        </w:tabs>
        <w:spacing w:line="360" w:lineRule="auto"/>
        <w:ind w:firstLine="567"/>
        <w:contextualSpacing/>
        <w:rPr>
          <w:sz w:val="28"/>
          <w:szCs w:val="28"/>
        </w:rPr>
      </w:pPr>
      <w:r w:rsidRPr="005B2639">
        <w:rPr>
          <w:sz w:val="28"/>
          <w:szCs w:val="28"/>
        </w:rPr>
        <w:t xml:space="preserve">В идеале все точки, характеризующие результаты деятельности на определенных сегментах, располагались бы в правом верхнем углу ("много продали </w:t>
      </w:r>
      <w:r w:rsidR="00B04C63">
        <w:rPr>
          <w:sz w:val="28"/>
          <w:szCs w:val="28"/>
        </w:rPr>
        <w:t xml:space="preserve">˗ </w:t>
      </w:r>
      <w:r w:rsidRPr="005B2639">
        <w:rPr>
          <w:sz w:val="28"/>
          <w:szCs w:val="28"/>
        </w:rPr>
        <w:t xml:space="preserve">много получили"). На практике многие сегменты располагаются в </w:t>
      </w:r>
      <w:r w:rsidRPr="005B2639">
        <w:rPr>
          <w:sz w:val="28"/>
          <w:szCs w:val="28"/>
        </w:rPr>
        <w:lastRenderedPageBreak/>
        <w:t>левом нижнем углу графика ("мало продали</w:t>
      </w:r>
      <w:r w:rsidR="00B04C63">
        <w:rPr>
          <w:sz w:val="28"/>
          <w:szCs w:val="28"/>
        </w:rPr>
        <w:t xml:space="preserve"> ˗ </w:t>
      </w:r>
      <w:r w:rsidRPr="005B2639">
        <w:rPr>
          <w:sz w:val="28"/>
          <w:szCs w:val="28"/>
        </w:rPr>
        <w:t xml:space="preserve">мало получили"). Диагональ, проведенная под углом 45°, </w:t>
      </w:r>
      <w:r w:rsidR="00B04C63">
        <w:rPr>
          <w:sz w:val="28"/>
          <w:szCs w:val="28"/>
        </w:rPr>
        <w:t xml:space="preserve">˗ </w:t>
      </w:r>
      <w:r w:rsidRPr="005B2639">
        <w:rPr>
          <w:sz w:val="28"/>
          <w:szCs w:val="28"/>
        </w:rPr>
        <w:t>это линия</w:t>
      </w:r>
      <w:r w:rsidR="00B04C63">
        <w:rPr>
          <w:sz w:val="28"/>
          <w:szCs w:val="28"/>
        </w:rPr>
        <w:t xml:space="preserve"> ˗ </w:t>
      </w:r>
      <w:r w:rsidRPr="005B2639">
        <w:rPr>
          <w:sz w:val="28"/>
          <w:szCs w:val="28"/>
        </w:rPr>
        <w:t>оптимум. Сегменты, расположенные в левом нижнем углу, не дают соответствующего финансового вклада в покрытие затрат компании. Есть ли смысл продолжать обслуживать эти сегменты? Необходимо ли присутствие в этих сегментах для того, чтобы защитить другие продукты и сегменты от посягательства конкурентов? Возможно, надо ставить новые цели.</w:t>
      </w:r>
      <w:r w:rsidR="00EC1642" w:rsidRPr="005B2639">
        <w:rPr>
          <w:sz w:val="28"/>
          <w:szCs w:val="28"/>
        </w:rPr>
        <w:t xml:space="preserve"> [14]</w:t>
      </w:r>
    </w:p>
    <w:p w14:paraId="538055B3" w14:textId="77777777" w:rsidR="00EC1642" w:rsidRPr="005B2639" w:rsidRDefault="00CD6151" w:rsidP="00B7780F">
      <w:pPr>
        <w:pStyle w:val="a7"/>
        <w:tabs>
          <w:tab w:val="left" w:pos="851"/>
        </w:tabs>
        <w:spacing w:line="360" w:lineRule="auto"/>
        <w:ind w:firstLine="567"/>
        <w:contextualSpacing/>
        <w:rPr>
          <w:sz w:val="28"/>
          <w:szCs w:val="28"/>
        </w:rPr>
      </w:pPr>
      <w:r w:rsidRPr="005B2639">
        <w:rPr>
          <w:sz w:val="28"/>
          <w:szCs w:val="28"/>
        </w:rPr>
        <w:t>Для сегментов, находящихся слева и вверху от оптимальной линии, надо найти пути повышения доходности. Для сегментов, находящихся справа и внизу от линии, даже незначительное увеличение объема продаж будет чрезвычайно выгодно для компании.</w:t>
      </w:r>
    </w:p>
    <w:p w14:paraId="2F21EC92" w14:textId="77777777" w:rsidR="00EC1642" w:rsidRPr="005B2639" w:rsidRDefault="00CD6151" w:rsidP="00B7780F">
      <w:pPr>
        <w:pStyle w:val="a7"/>
        <w:tabs>
          <w:tab w:val="left" w:pos="851"/>
        </w:tabs>
        <w:spacing w:line="360" w:lineRule="auto"/>
        <w:ind w:firstLine="567"/>
        <w:contextualSpacing/>
        <w:rPr>
          <w:sz w:val="28"/>
          <w:szCs w:val="28"/>
        </w:rPr>
      </w:pPr>
      <w:r w:rsidRPr="005B2639">
        <w:rPr>
          <w:sz w:val="28"/>
          <w:szCs w:val="28"/>
        </w:rPr>
        <w:t xml:space="preserve">Еще одним методом оценки можно считать </w:t>
      </w:r>
      <w:bookmarkStart w:id="7" w:name="_Hlk43916185"/>
      <w:r w:rsidRPr="005B2639">
        <w:rPr>
          <w:sz w:val="28"/>
          <w:szCs w:val="28"/>
        </w:rPr>
        <w:t xml:space="preserve">метод на основе </w:t>
      </w:r>
      <w:r w:rsidRPr="005B2639">
        <w:rPr>
          <w:sz w:val="28"/>
          <w:szCs w:val="28"/>
          <w:lang w:val="en-US"/>
        </w:rPr>
        <w:t>ROI</w:t>
      </w:r>
      <w:bookmarkEnd w:id="7"/>
      <w:r w:rsidRPr="005B2639">
        <w:rPr>
          <w:sz w:val="28"/>
          <w:szCs w:val="28"/>
        </w:rPr>
        <w:t>.</w:t>
      </w:r>
    </w:p>
    <w:p w14:paraId="78BEA851" w14:textId="633B1C2B" w:rsidR="00CD6151" w:rsidRPr="005B2639" w:rsidRDefault="00CD6151" w:rsidP="00B7780F">
      <w:pPr>
        <w:pStyle w:val="a7"/>
        <w:tabs>
          <w:tab w:val="left" w:pos="851"/>
        </w:tabs>
        <w:spacing w:line="360" w:lineRule="auto"/>
        <w:ind w:firstLine="567"/>
        <w:contextualSpacing/>
        <w:rPr>
          <w:sz w:val="28"/>
          <w:szCs w:val="28"/>
        </w:rPr>
      </w:pPr>
      <w:r w:rsidRPr="005B2639">
        <w:rPr>
          <w:sz w:val="28"/>
          <w:szCs w:val="28"/>
        </w:rPr>
        <w:t>При этом экономический эффект можно рассчитать по приведённой ниже формуле выстраивая отношение валовой прибыли от реализованной деятельности на выбранном сегменте за вычетом суммы инвестиций к сумме инвестиций, умножен</w:t>
      </w:r>
      <w:r w:rsidR="00F24D02">
        <w:rPr>
          <w:sz w:val="28"/>
          <w:szCs w:val="28"/>
        </w:rPr>
        <w:t>н</w:t>
      </w:r>
      <w:r w:rsidRPr="005B2639">
        <w:rPr>
          <w:sz w:val="28"/>
          <w:szCs w:val="28"/>
        </w:rPr>
        <w:t>ых на 100%:</w:t>
      </w:r>
      <w:r w:rsidR="00EC1642" w:rsidRPr="005B2639">
        <w:rPr>
          <w:sz w:val="28"/>
          <w:szCs w:val="28"/>
        </w:rPr>
        <w:t xml:space="preserve"> [22]</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5"/>
        <w:gridCol w:w="1110"/>
      </w:tblGrid>
      <w:tr w:rsidR="00A461E2" w:rsidRPr="005B2639" w14:paraId="6DAFC2F8" w14:textId="77777777" w:rsidTr="00E51830">
        <w:tc>
          <w:tcPr>
            <w:tcW w:w="8926" w:type="dxa"/>
            <w:hideMark/>
          </w:tcPr>
          <w:p w14:paraId="454C36B8" w14:textId="77777777" w:rsidR="00CD6151" w:rsidRPr="005B2639" w:rsidRDefault="00CD6151" w:rsidP="00B7780F">
            <w:pPr>
              <w:shd w:val="clear" w:color="auto" w:fill="FFFFFF"/>
              <w:tabs>
                <w:tab w:val="left" w:pos="851"/>
              </w:tabs>
              <w:spacing w:line="360" w:lineRule="auto"/>
              <w:ind w:firstLine="567"/>
              <w:contextualSpacing/>
              <w:jc w:val="both"/>
              <w:rPr>
                <w:rFonts w:ascii="Times New Roman" w:hAnsi="Times New Roman" w:cs="Times New Roman"/>
                <w:sz w:val="27"/>
                <w:szCs w:val="27"/>
                <w:shd w:val="clear" w:color="auto" w:fill="FFFFFF"/>
              </w:rPr>
            </w:pPr>
            <m:oMathPara>
              <m:oMath>
                <m:r>
                  <m:rPr>
                    <m:sty m:val="p"/>
                  </m:rPr>
                  <w:rPr>
                    <w:rFonts w:ascii="Cambria Math" w:hAnsi="Cambria Math" w:cs="Times New Roman"/>
                    <w:spacing w:val="-8"/>
                    <w:sz w:val="28"/>
                    <w:szCs w:val="28"/>
                    <w:shd w:val="clear" w:color="auto" w:fill="FFFFFF"/>
                    <w:lang w:val="en-US"/>
                  </w:rPr>
                  <m:t>ROI</m:t>
                </m:r>
                <m:r>
                  <m:rPr>
                    <m:sty m:val="p"/>
                  </m:rPr>
                  <w:rPr>
                    <w:rFonts w:ascii="Cambria Math" w:hAnsi="Cambria Math" w:cs="Times New Roman"/>
                    <w:spacing w:val="-8"/>
                    <w:sz w:val="28"/>
                    <w:szCs w:val="28"/>
                    <w:shd w:val="clear" w:color="auto" w:fill="FFFFFF"/>
                  </w:rPr>
                  <m:t xml:space="preserve">= </m:t>
                </m:r>
                <m:f>
                  <m:fPr>
                    <m:ctrlPr>
                      <w:rPr>
                        <w:rFonts w:ascii="Cambria Math" w:hAnsi="Cambria Math" w:cs="Times New Roman"/>
                        <w:spacing w:val="-8"/>
                        <w:sz w:val="28"/>
                        <w:szCs w:val="28"/>
                        <w:shd w:val="clear" w:color="auto" w:fill="FFFFFF"/>
                      </w:rPr>
                    </m:ctrlPr>
                  </m:fPr>
                  <m:num>
                    <m:r>
                      <m:rPr>
                        <m:sty m:val="p"/>
                      </m:rPr>
                      <w:rPr>
                        <w:rFonts w:ascii="Cambria Math" w:hAnsi="Cambria Math" w:cs="Times New Roman"/>
                        <w:spacing w:val="-8"/>
                        <w:sz w:val="28"/>
                        <w:szCs w:val="28"/>
                        <w:shd w:val="clear" w:color="auto" w:fill="FFFFFF"/>
                      </w:rPr>
                      <m:t>A-B</m:t>
                    </m:r>
                  </m:num>
                  <m:den>
                    <m:r>
                      <m:rPr>
                        <m:sty m:val="p"/>
                      </m:rPr>
                      <w:rPr>
                        <w:rFonts w:ascii="Cambria Math" w:hAnsi="Cambria Math" w:cs="Times New Roman"/>
                        <w:spacing w:val="-8"/>
                        <w:sz w:val="28"/>
                        <w:szCs w:val="28"/>
                        <w:shd w:val="clear" w:color="auto" w:fill="FFFFFF"/>
                      </w:rPr>
                      <m:t>B</m:t>
                    </m:r>
                  </m:den>
                </m:f>
                <m:r>
                  <w:rPr>
                    <w:rFonts w:ascii="Cambria Math" w:hAnsi="Cambria Math" w:cs="Times New Roman"/>
                    <w:spacing w:val="-8"/>
                    <w:sz w:val="28"/>
                    <w:szCs w:val="28"/>
                    <w:shd w:val="clear" w:color="auto" w:fill="FFFFFF"/>
                  </w:rPr>
                  <m:t>*100</m:t>
                </m:r>
                <m:r>
                  <w:rPr>
                    <w:rFonts w:ascii="Cambria Math" w:hAnsi="Cambria Math" w:cs="Times New Roman"/>
                    <w:sz w:val="28"/>
                    <w:szCs w:val="28"/>
                    <w:shd w:val="clear" w:color="auto" w:fill="FFFFFF"/>
                  </w:rPr>
                  <m:t xml:space="preserve">% </m:t>
                </m:r>
              </m:oMath>
            </m:oMathPara>
          </w:p>
        </w:tc>
        <w:tc>
          <w:tcPr>
            <w:tcW w:w="419" w:type="dxa"/>
            <w:vAlign w:val="center"/>
            <w:hideMark/>
          </w:tcPr>
          <w:p w14:paraId="17DBFE19" w14:textId="77777777" w:rsidR="00CD6151" w:rsidRPr="005B2639" w:rsidRDefault="00CD6151" w:rsidP="00B7780F">
            <w:pPr>
              <w:pStyle w:val="a3"/>
              <w:tabs>
                <w:tab w:val="left" w:pos="851"/>
                <w:tab w:val="left" w:pos="1189"/>
              </w:tabs>
              <w:spacing w:line="360" w:lineRule="auto"/>
              <w:ind w:left="0" w:firstLine="567"/>
              <w:jc w:val="both"/>
              <w:rPr>
                <w:rFonts w:ascii="Times New Roman" w:hAnsi="Times New Roman" w:cs="Times New Roman"/>
                <w:iCs/>
                <w:sz w:val="28"/>
                <w:szCs w:val="28"/>
                <w:shd w:val="clear" w:color="auto" w:fill="FFFFFF"/>
              </w:rPr>
            </w:pPr>
            <w:r w:rsidRPr="005B2639">
              <w:rPr>
                <w:rFonts w:ascii="Times New Roman" w:hAnsi="Times New Roman" w:cs="Times New Roman"/>
                <w:iCs/>
                <w:sz w:val="28"/>
                <w:szCs w:val="28"/>
                <w:shd w:val="clear" w:color="auto" w:fill="FFFFFF"/>
              </w:rPr>
              <w:t>(1)</w:t>
            </w:r>
          </w:p>
        </w:tc>
      </w:tr>
    </w:tbl>
    <w:p w14:paraId="0AD7A5A6" w14:textId="79C791E0" w:rsidR="00CD6151" w:rsidRPr="005B2639" w:rsidRDefault="00CD6151" w:rsidP="00B7780F">
      <w:pPr>
        <w:pStyle w:val="a3"/>
        <w:tabs>
          <w:tab w:val="left" w:pos="851"/>
          <w:tab w:val="left" w:pos="1189"/>
        </w:tabs>
        <w:spacing w:after="0" w:line="360" w:lineRule="auto"/>
        <w:ind w:left="0" w:firstLine="567"/>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 xml:space="preserve">где А </w:t>
      </w:r>
      <w:r w:rsidR="00B04C63">
        <w:rPr>
          <w:rFonts w:ascii="Times New Roman" w:hAnsi="Times New Roman" w:cs="Times New Roman"/>
          <w:sz w:val="28"/>
          <w:szCs w:val="28"/>
          <w:shd w:val="clear" w:color="auto" w:fill="FFFFFF"/>
        </w:rPr>
        <w:t xml:space="preserve"> ˗ </w:t>
      </w:r>
      <w:r w:rsidRPr="005B2639">
        <w:rPr>
          <w:rFonts w:ascii="Times New Roman" w:hAnsi="Times New Roman" w:cs="Times New Roman"/>
          <w:sz w:val="28"/>
          <w:szCs w:val="28"/>
          <w:shd w:val="clear" w:color="auto" w:fill="FFFFFF"/>
        </w:rPr>
        <w:t>валовая прибыль, которая рассчитывается по формуле 2,</w:t>
      </w:r>
    </w:p>
    <w:p w14:paraId="0DFA8708" w14:textId="04B0E3C7" w:rsidR="00CD6151" w:rsidRPr="005B2639" w:rsidRDefault="00CD6151" w:rsidP="00B7780F">
      <w:pPr>
        <w:pStyle w:val="a3"/>
        <w:tabs>
          <w:tab w:val="left" w:pos="851"/>
          <w:tab w:val="left" w:pos="1189"/>
        </w:tabs>
        <w:spacing w:after="0" w:line="360" w:lineRule="auto"/>
        <w:ind w:left="0" w:firstLine="567"/>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 xml:space="preserve">В </w:t>
      </w:r>
      <w:r w:rsidR="00B04C63">
        <w:rPr>
          <w:rFonts w:ascii="Times New Roman" w:hAnsi="Times New Roman" w:cs="Times New Roman"/>
          <w:sz w:val="28"/>
          <w:szCs w:val="28"/>
          <w:shd w:val="clear" w:color="auto" w:fill="FFFFFF"/>
        </w:rPr>
        <w:t xml:space="preserve"> ˗ </w:t>
      </w:r>
      <w:r w:rsidRPr="005B2639">
        <w:rPr>
          <w:rFonts w:ascii="Times New Roman" w:hAnsi="Times New Roman" w:cs="Times New Roman"/>
          <w:sz w:val="28"/>
          <w:szCs w:val="28"/>
          <w:shd w:val="clear" w:color="auto" w:fill="FFFFFF"/>
        </w:rPr>
        <w:t>сумма инвестиций.</w:t>
      </w:r>
    </w:p>
    <w:p w14:paraId="5F1AFA72" w14:textId="77777777" w:rsidR="00CD6151" w:rsidRPr="005B2639" w:rsidRDefault="00CD6151" w:rsidP="00B7780F">
      <w:pPr>
        <w:pStyle w:val="a3"/>
        <w:tabs>
          <w:tab w:val="left" w:pos="851"/>
          <w:tab w:val="left" w:pos="1189"/>
        </w:tabs>
        <w:spacing w:after="0" w:line="360" w:lineRule="auto"/>
        <w:ind w:left="0" w:firstLine="567"/>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Для вычисления валовой прибыли применяют формулу 2:</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5"/>
        <w:gridCol w:w="1110"/>
      </w:tblGrid>
      <w:tr w:rsidR="00A461E2" w:rsidRPr="005B2639" w14:paraId="59206B0C" w14:textId="77777777" w:rsidTr="00E51830">
        <w:trPr>
          <w:trHeight w:val="573"/>
        </w:trPr>
        <w:tc>
          <w:tcPr>
            <w:tcW w:w="9067" w:type="dxa"/>
            <w:hideMark/>
          </w:tcPr>
          <w:p w14:paraId="2906DEA0" w14:textId="110D19A7" w:rsidR="00CD6151" w:rsidRPr="005B2639" w:rsidRDefault="00CD6151" w:rsidP="00B7780F">
            <w:pPr>
              <w:shd w:val="clear" w:color="auto" w:fill="FFFFFF"/>
              <w:tabs>
                <w:tab w:val="left" w:pos="851"/>
              </w:tabs>
              <w:spacing w:line="360" w:lineRule="auto"/>
              <w:ind w:firstLine="567"/>
              <w:contextualSpacing/>
              <w:jc w:val="center"/>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А = Валовая выручка</w:t>
            </w:r>
            <w:r w:rsidR="00B04C63">
              <w:rPr>
                <w:rFonts w:ascii="Times New Roman" w:eastAsia="Times New Roman" w:hAnsi="Times New Roman" w:cs="Times New Roman"/>
                <w:sz w:val="28"/>
                <w:szCs w:val="28"/>
                <w:lang w:eastAsia="ru-RU"/>
              </w:rPr>
              <w:t xml:space="preserve"> ˗ </w:t>
            </w:r>
            <w:r w:rsidRPr="005B2639">
              <w:rPr>
                <w:rFonts w:ascii="Times New Roman" w:eastAsia="Times New Roman" w:hAnsi="Times New Roman" w:cs="Times New Roman"/>
                <w:sz w:val="28"/>
                <w:szCs w:val="28"/>
                <w:lang w:eastAsia="ru-RU"/>
              </w:rPr>
              <w:t>Себестоимость услуг</w:t>
            </w:r>
          </w:p>
        </w:tc>
        <w:tc>
          <w:tcPr>
            <w:tcW w:w="278" w:type="dxa"/>
            <w:hideMark/>
          </w:tcPr>
          <w:p w14:paraId="07977998" w14:textId="77777777" w:rsidR="00CD6151" w:rsidRPr="005B2639" w:rsidRDefault="00CD6151" w:rsidP="00B7780F">
            <w:pPr>
              <w:pStyle w:val="a3"/>
              <w:tabs>
                <w:tab w:val="left" w:pos="851"/>
                <w:tab w:val="left" w:pos="1189"/>
              </w:tabs>
              <w:spacing w:line="360" w:lineRule="auto"/>
              <w:ind w:left="0" w:firstLine="567"/>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w:t>
            </w:r>
            <w:r w:rsidRPr="005B2639">
              <w:rPr>
                <w:rFonts w:ascii="Times New Roman" w:hAnsi="Times New Roman" w:cs="Times New Roman"/>
                <w:sz w:val="28"/>
                <w:szCs w:val="28"/>
                <w:shd w:val="clear" w:color="auto" w:fill="FFFFFF"/>
                <w:lang w:val="en-US"/>
              </w:rPr>
              <w:t>2</w:t>
            </w:r>
            <w:r w:rsidRPr="005B2639">
              <w:rPr>
                <w:rFonts w:ascii="Times New Roman" w:hAnsi="Times New Roman" w:cs="Times New Roman"/>
                <w:sz w:val="28"/>
                <w:szCs w:val="28"/>
                <w:shd w:val="clear" w:color="auto" w:fill="FFFFFF"/>
              </w:rPr>
              <w:t>)</w:t>
            </w:r>
          </w:p>
        </w:tc>
      </w:tr>
    </w:tbl>
    <w:p w14:paraId="4BB7995B" w14:textId="3E9DE2ED" w:rsidR="00CD6151" w:rsidRPr="005B2639" w:rsidRDefault="00CD6151" w:rsidP="00B7780F">
      <w:pPr>
        <w:pStyle w:val="a3"/>
        <w:tabs>
          <w:tab w:val="left" w:pos="851"/>
          <w:tab w:val="left" w:pos="1189"/>
        </w:tabs>
        <w:spacing w:after="0" w:line="360" w:lineRule="auto"/>
        <w:ind w:left="0" w:firstLine="567"/>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 xml:space="preserve">где А </w:t>
      </w:r>
      <w:r w:rsidR="00B04C63">
        <w:rPr>
          <w:rFonts w:ascii="Times New Roman" w:hAnsi="Times New Roman" w:cs="Times New Roman"/>
          <w:sz w:val="28"/>
          <w:szCs w:val="28"/>
          <w:shd w:val="clear" w:color="auto" w:fill="FFFFFF"/>
        </w:rPr>
        <w:t xml:space="preserve">˗ </w:t>
      </w:r>
      <w:r w:rsidRPr="005B2639">
        <w:rPr>
          <w:rFonts w:ascii="Times New Roman" w:hAnsi="Times New Roman" w:cs="Times New Roman"/>
          <w:sz w:val="28"/>
          <w:szCs w:val="28"/>
          <w:shd w:val="clear" w:color="auto" w:fill="FFFFFF"/>
        </w:rPr>
        <w:t>валовая прибыль.</w:t>
      </w:r>
    </w:p>
    <w:p w14:paraId="5D830469" w14:textId="77D61990" w:rsidR="00CD6151" w:rsidRPr="005B2639" w:rsidRDefault="00CD6151" w:rsidP="00B7780F">
      <w:pPr>
        <w:pStyle w:val="a3"/>
        <w:tabs>
          <w:tab w:val="left" w:pos="851"/>
          <w:tab w:val="left" w:pos="1189"/>
        </w:tabs>
        <w:spacing w:after="0" w:line="360" w:lineRule="auto"/>
        <w:ind w:left="0" w:firstLine="567"/>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 xml:space="preserve">Считается, что ROI, равный 100%, означает полный возврат инвестиций без прибыли. ROI &lt; 100% </w:t>
      </w:r>
      <w:r w:rsidR="00B04C63">
        <w:rPr>
          <w:rFonts w:ascii="Times New Roman" w:hAnsi="Times New Roman" w:cs="Times New Roman"/>
          <w:sz w:val="28"/>
          <w:szCs w:val="28"/>
          <w:shd w:val="clear" w:color="auto" w:fill="FFFFFF"/>
        </w:rPr>
        <w:t xml:space="preserve"> ˗ </w:t>
      </w:r>
      <w:r w:rsidRPr="005B2639">
        <w:rPr>
          <w:rFonts w:ascii="Times New Roman" w:hAnsi="Times New Roman" w:cs="Times New Roman"/>
          <w:sz w:val="28"/>
          <w:szCs w:val="28"/>
          <w:shd w:val="clear" w:color="auto" w:fill="FFFFFF"/>
        </w:rPr>
        <w:t xml:space="preserve">мероприятия убыточны, ROI  &gt; 100% </w:t>
      </w:r>
      <w:r w:rsidR="00B04C63">
        <w:rPr>
          <w:rFonts w:ascii="Times New Roman" w:hAnsi="Times New Roman" w:cs="Times New Roman"/>
          <w:sz w:val="28"/>
          <w:szCs w:val="28"/>
          <w:shd w:val="clear" w:color="auto" w:fill="FFFFFF"/>
        </w:rPr>
        <w:t xml:space="preserve"> ˗ </w:t>
      </w:r>
      <w:r w:rsidRPr="005B2639">
        <w:rPr>
          <w:rFonts w:ascii="Times New Roman" w:hAnsi="Times New Roman" w:cs="Times New Roman"/>
          <w:sz w:val="28"/>
          <w:szCs w:val="28"/>
          <w:shd w:val="clear" w:color="auto" w:fill="FFFFFF"/>
        </w:rPr>
        <w:t>мероприятия прибыльны. Чем больше показатель, тем лучше.</w:t>
      </w:r>
    </w:p>
    <w:p w14:paraId="064D0D82" w14:textId="7FE2B50E" w:rsidR="00CD6151" w:rsidRPr="005B2639" w:rsidRDefault="00CD6151" w:rsidP="00B7780F">
      <w:pPr>
        <w:pStyle w:val="a3"/>
        <w:tabs>
          <w:tab w:val="left" w:pos="851"/>
          <w:tab w:val="left" w:pos="1189"/>
        </w:tabs>
        <w:spacing w:after="0" w:line="360" w:lineRule="auto"/>
        <w:ind w:left="0" w:firstLine="567"/>
        <w:jc w:val="both"/>
        <w:rPr>
          <w:rFonts w:ascii="Times New Roman" w:hAnsi="Times New Roman" w:cs="Times New Roman"/>
          <w:sz w:val="28"/>
          <w:szCs w:val="18"/>
        </w:rPr>
      </w:pPr>
      <w:r w:rsidRPr="005B2639">
        <w:rPr>
          <w:rFonts w:ascii="Times New Roman" w:hAnsi="Times New Roman" w:cs="Times New Roman"/>
          <w:sz w:val="28"/>
          <w:szCs w:val="18"/>
        </w:rPr>
        <w:t>Узнаваемость бренда или осведомленность о бренде</w:t>
      </w:r>
      <w:r w:rsidR="00B04C63">
        <w:rPr>
          <w:rFonts w:ascii="Times New Roman" w:hAnsi="Times New Roman" w:cs="Times New Roman"/>
          <w:sz w:val="28"/>
          <w:szCs w:val="28"/>
        </w:rPr>
        <w:t xml:space="preserve"> ˗ </w:t>
      </w:r>
      <w:proofErr w:type="spellStart"/>
      <w:r w:rsidRPr="005B2639">
        <w:rPr>
          <w:rFonts w:ascii="Times New Roman" w:hAnsi="Times New Roman" w:cs="Times New Roman"/>
          <w:sz w:val="28"/>
          <w:szCs w:val="18"/>
        </w:rPr>
        <w:t>brand</w:t>
      </w:r>
      <w:proofErr w:type="spellEnd"/>
      <w:r w:rsidRPr="005B2639">
        <w:rPr>
          <w:rFonts w:ascii="Times New Roman" w:hAnsi="Times New Roman" w:cs="Times New Roman"/>
          <w:sz w:val="28"/>
          <w:szCs w:val="18"/>
        </w:rPr>
        <w:t xml:space="preserve"> </w:t>
      </w:r>
      <w:proofErr w:type="spellStart"/>
      <w:r w:rsidRPr="005B2639">
        <w:rPr>
          <w:rFonts w:ascii="Times New Roman" w:hAnsi="Times New Roman" w:cs="Times New Roman"/>
          <w:sz w:val="28"/>
          <w:szCs w:val="18"/>
        </w:rPr>
        <w:t>awareness</w:t>
      </w:r>
      <w:proofErr w:type="spellEnd"/>
      <w:r w:rsidRPr="005B2639">
        <w:rPr>
          <w:rFonts w:ascii="Times New Roman" w:hAnsi="Times New Roman" w:cs="Times New Roman"/>
          <w:sz w:val="28"/>
          <w:szCs w:val="18"/>
        </w:rPr>
        <w:t>,</w:t>
      </w:r>
      <w:r w:rsidR="00B04C63">
        <w:rPr>
          <w:rFonts w:ascii="Times New Roman" w:hAnsi="Times New Roman" w:cs="Times New Roman"/>
          <w:sz w:val="28"/>
          <w:szCs w:val="28"/>
        </w:rPr>
        <w:t xml:space="preserve"> ˗ </w:t>
      </w:r>
      <w:r w:rsidRPr="005B2639">
        <w:rPr>
          <w:rFonts w:ascii="Times New Roman" w:hAnsi="Times New Roman" w:cs="Times New Roman"/>
          <w:sz w:val="28"/>
          <w:szCs w:val="18"/>
        </w:rPr>
        <w:t xml:space="preserve">это способность целевого сегмента аудитории узнать или вспомнить торговую марку компании в процессе совершения выбора или непосредственно перед покупкой товара. Знание бренда измеряется в %, что означает долю </w:t>
      </w:r>
      <w:r w:rsidRPr="005B2639">
        <w:rPr>
          <w:rFonts w:ascii="Times New Roman" w:hAnsi="Times New Roman" w:cs="Times New Roman"/>
          <w:sz w:val="28"/>
          <w:szCs w:val="18"/>
        </w:rPr>
        <w:lastRenderedPageBreak/>
        <w:t xml:space="preserve">потребителей, знакомых с продуктом бренда и способных идентифицировать его в рамках товарной категории. </w:t>
      </w:r>
      <w:proofErr w:type="spellStart"/>
      <w:r w:rsidRPr="005B2639">
        <w:rPr>
          <w:rFonts w:ascii="Times New Roman" w:hAnsi="Times New Roman" w:cs="Times New Roman"/>
          <w:sz w:val="28"/>
          <w:szCs w:val="18"/>
        </w:rPr>
        <w:t>Brand</w:t>
      </w:r>
      <w:proofErr w:type="spellEnd"/>
      <w:r w:rsidRPr="005B2639">
        <w:rPr>
          <w:rFonts w:ascii="Times New Roman" w:hAnsi="Times New Roman" w:cs="Times New Roman"/>
          <w:sz w:val="28"/>
          <w:szCs w:val="18"/>
        </w:rPr>
        <w:t xml:space="preserve"> </w:t>
      </w:r>
      <w:proofErr w:type="spellStart"/>
      <w:r w:rsidRPr="005B2639">
        <w:rPr>
          <w:rFonts w:ascii="Times New Roman" w:hAnsi="Times New Roman" w:cs="Times New Roman"/>
          <w:sz w:val="28"/>
          <w:szCs w:val="18"/>
        </w:rPr>
        <w:t>awareness</w:t>
      </w:r>
      <w:proofErr w:type="spellEnd"/>
      <w:r w:rsidRPr="005B2639">
        <w:rPr>
          <w:rFonts w:ascii="Times New Roman" w:hAnsi="Times New Roman" w:cs="Times New Roman"/>
          <w:sz w:val="28"/>
          <w:szCs w:val="18"/>
        </w:rPr>
        <w:t xml:space="preserve"> напрямую влияет на конкурентоспособность продукта и возможности роста в долгосрочной перспективе.</w:t>
      </w:r>
      <w:r w:rsidR="00D11F51" w:rsidRPr="005B2639">
        <w:rPr>
          <w:rFonts w:ascii="Times New Roman" w:hAnsi="Times New Roman" w:cs="Times New Roman"/>
          <w:sz w:val="28"/>
          <w:szCs w:val="18"/>
        </w:rPr>
        <w:t xml:space="preserve"> [18]</w:t>
      </w:r>
    </w:p>
    <w:p w14:paraId="550BF424" w14:textId="77777777" w:rsidR="00CD6151" w:rsidRPr="005B2639" w:rsidRDefault="00CD6151" w:rsidP="00B7780F">
      <w:pPr>
        <w:pStyle w:val="a3"/>
        <w:tabs>
          <w:tab w:val="left" w:pos="851"/>
          <w:tab w:val="left" w:pos="1189"/>
        </w:tabs>
        <w:spacing w:after="0" w:line="360" w:lineRule="auto"/>
        <w:ind w:left="0" w:firstLine="567"/>
        <w:jc w:val="both"/>
        <w:rPr>
          <w:rFonts w:ascii="Times New Roman" w:hAnsi="Times New Roman" w:cs="Times New Roman"/>
          <w:sz w:val="28"/>
          <w:szCs w:val="18"/>
        </w:rPr>
      </w:pPr>
      <w:r w:rsidRPr="005B2639">
        <w:rPr>
          <w:rFonts w:ascii="Times New Roman" w:hAnsi="Times New Roman" w:cs="Times New Roman"/>
          <w:sz w:val="28"/>
          <w:szCs w:val="18"/>
        </w:rPr>
        <w:t>С точки зрения экономики, параметр «знания бренда» не вполне информативен, однако он важен при анализе результатов маркетинговых активностей. В случае эффективной кампании происходит рост спонтанного знания бренда. При этом объем и доля продаж является более инертным показателем качества коммуникации.</w:t>
      </w:r>
    </w:p>
    <w:p w14:paraId="46A1E098" w14:textId="3748E4DB" w:rsidR="00CD6151" w:rsidRPr="005B2639" w:rsidRDefault="00CD6151" w:rsidP="00B7780F">
      <w:pPr>
        <w:pStyle w:val="a7"/>
        <w:tabs>
          <w:tab w:val="left" w:pos="851"/>
        </w:tabs>
        <w:spacing w:before="0" w:beforeAutospacing="0" w:after="0" w:afterAutospacing="0" w:line="360" w:lineRule="auto"/>
        <w:ind w:firstLine="567"/>
        <w:contextualSpacing/>
        <w:jc w:val="both"/>
        <w:rPr>
          <w:sz w:val="28"/>
          <w:szCs w:val="28"/>
        </w:rPr>
      </w:pPr>
      <w:r w:rsidRPr="005B2639">
        <w:rPr>
          <w:sz w:val="28"/>
          <w:szCs w:val="28"/>
        </w:rPr>
        <w:t>Оценка узнаваемости торговой марки</w:t>
      </w:r>
      <w:r w:rsidR="00B04C63">
        <w:rPr>
          <w:sz w:val="28"/>
          <w:szCs w:val="28"/>
        </w:rPr>
        <w:t xml:space="preserve"> ˗ </w:t>
      </w:r>
      <w:r w:rsidRPr="005B2639">
        <w:rPr>
          <w:sz w:val="28"/>
          <w:szCs w:val="28"/>
        </w:rPr>
        <w:t xml:space="preserve">это неотделимая часть программы ее продвижения на рынке. Для правильного построения стратегии продвижения необходимо замерить текущий уровень осведомленности. </w:t>
      </w:r>
    </w:p>
    <w:p w14:paraId="4B32070D" w14:textId="02806853" w:rsidR="00CD6151" w:rsidRPr="005B2639" w:rsidRDefault="00CD6151" w:rsidP="00B7780F">
      <w:pPr>
        <w:pStyle w:val="a7"/>
        <w:tabs>
          <w:tab w:val="left" w:pos="851"/>
        </w:tabs>
        <w:spacing w:before="0" w:beforeAutospacing="0" w:after="0" w:afterAutospacing="0" w:line="360" w:lineRule="auto"/>
        <w:ind w:firstLine="567"/>
        <w:contextualSpacing/>
        <w:jc w:val="both"/>
        <w:rPr>
          <w:sz w:val="28"/>
          <w:szCs w:val="28"/>
        </w:rPr>
      </w:pPr>
      <w:r w:rsidRPr="005B2639">
        <w:rPr>
          <w:sz w:val="28"/>
          <w:szCs w:val="28"/>
        </w:rPr>
        <w:t xml:space="preserve">В практике маркетинговых исследований оценивают три показателя: знание торговой марки без подсказки, </w:t>
      </w:r>
      <w:r w:rsidRPr="005B2639">
        <w:rPr>
          <w:sz w:val="28"/>
          <w:szCs w:val="28"/>
          <w:lang w:val="en-US"/>
        </w:rPr>
        <w:t>t</w:t>
      </w:r>
      <w:proofErr w:type="spellStart"/>
      <w:r w:rsidRPr="005B2639">
        <w:rPr>
          <w:sz w:val="28"/>
          <w:szCs w:val="28"/>
        </w:rPr>
        <w:t>op</w:t>
      </w:r>
      <w:proofErr w:type="spellEnd"/>
      <w:r w:rsidRPr="005B2639">
        <w:rPr>
          <w:sz w:val="28"/>
          <w:szCs w:val="28"/>
        </w:rPr>
        <w:t xml:space="preserve"> </w:t>
      </w:r>
      <w:proofErr w:type="spellStart"/>
      <w:r w:rsidRPr="005B2639">
        <w:rPr>
          <w:sz w:val="28"/>
          <w:szCs w:val="28"/>
        </w:rPr>
        <w:t>of</w:t>
      </w:r>
      <w:proofErr w:type="spellEnd"/>
      <w:r w:rsidRPr="005B2639">
        <w:rPr>
          <w:sz w:val="28"/>
          <w:szCs w:val="28"/>
        </w:rPr>
        <w:t xml:space="preserve"> </w:t>
      </w:r>
      <w:r w:rsidRPr="005B2639">
        <w:rPr>
          <w:sz w:val="28"/>
          <w:szCs w:val="28"/>
          <w:lang w:val="en-US"/>
        </w:rPr>
        <w:t>m</w:t>
      </w:r>
      <w:proofErr w:type="spellStart"/>
      <w:r w:rsidRPr="005B2639">
        <w:rPr>
          <w:sz w:val="28"/>
          <w:szCs w:val="28"/>
        </w:rPr>
        <w:t>ind</w:t>
      </w:r>
      <w:proofErr w:type="spellEnd"/>
      <w:r w:rsidRPr="005B2639">
        <w:rPr>
          <w:sz w:val="28"/>
          <w:szCs w:val="28"/>
        </w:rPr>
        <w:t xml:space="preserve"> и знание с подсказкой. Первые два показателя оценивают легкость вспоминания бренда, а последний</w:t>
      </w:r>
      <w:r w:rsidR="00B04C63">
        <w:rPr>
          <w:sz w:val="28"/>
          <w:szCs w:val="28"/>
        </w:rPr>
        <w:t xml:space="preserve"> ˗ </w:t>
      </w:r>
      <w:r w:rsidRPr="005B2639">
        <w:rPr>
          <w:sz w:val="28"/>
          <w:szCs w:val="28"/>
        </w:rPr>
        <w:t>его узнаваемость [30].</w:t>
      </w:r>
    </w:p>
    <w:p w14:paraId="594563C6" w14:textId="132EE590" w:rsidR="00CD6151" w:rsidRPr="005B2639" w:rsidRDefault="00CD6151" w:rsidP="00B7780F">
      <w:pPr>
        <w:pStyle w:val="a7"/>
        <w:tabs>
          <w:tab w:val="left" w:pos="851"/>
        </w:tabs>
        <w:spacing w:before="0" w:beforeAutospacing="0" w:after="0" w:afterAutospacing="0" w:line="360" w:lineRule="auto"/>
        <w:ind w:firstLine="567"/>
        <w:contextualSpacing/>
        <w:jc w:val="both"/>
        <w:rPr>
          <w:sz w:val="28"/>
          <w:szCs w:val="28"/>
        </w:rPr>
      </w:pPr>
      <w:r w:rsidRPr="005B2639">
        <w:rPr>
          <w:sz w:val="28"/>
          <w:szCs w:val="28"/>
        </w:rPr>
        <w:t xml:space="preserve">Сильнейший уровень осведомленности называют термином «знание без подсказки», что является «чистым знанием» товара </w:t>
      </w:r>
      <w:r w:rsidR="00B04C63">
        <w:rPr>
          <w:sz w:val="28"/>
          <w:szCs w:val="28"/>
        </w:rPr>
        <w:t xml:space="preserve">˗ </w:t>
      </w:r>
      <w:r w:rsidRPr="005B2639">
        <w:rPr>
          <w:sz w:val="28"/>
          <w:szCs w:val="28"/>
        </w:rPr>
        <w:t>потребитель вспомнил бренд без дополнительной информации. При измерении «знания без подсказки» потребителю указывают только товарную категорию бренда. Если потребитель узнает бренд без демонстрации его названия или элементов фирменного стиля, значит торговая марка прочно обосновалась в его сознании, имеет устойчивую ассоциацию. В отношении такого бренда потребитель всегда имеет четкое мнение и частые контакты с его информационным полем.</w:t>
      </w:r>
    </w:p>
    <w:p w14:paraId="56118BE7" w14:textId="09297BA4" w:rsidR="00CD6151" w:rsidRPr="005B2639" w:rsidRDefault="00CD6151" w:rsidP="00B7780F">
      <w:pPr>
        <w:pStyle w:val="a7"/>
        <w:tabs>
          <w:tab w:val="left" w:pos="851"/>
        </w:tabs>
        <w:spacing w:before="0" w:beforeAutospacing="0" w:after="0" w:afterAutospacing="0" w:line="360" w:lineRule="auto"/>
        <w:ind w:firstLine="567"/>
        <w:contextualSpacing/>
        <w:jc w:val="both"/>
        <w:rPr>
          <w:rStyle w:val="a9"/>
          <w:b w:val="0"/>
          <w:bCs w:val="0"/>
        </w:rPr>
      </w:pPr>
      <w:r w:rsidRPr="005B2639">
        <w:rPr>
          <w:rStyle w:val="a9"/>
          <w:b w:val="0"/>
          <w:bCs w:val="0"/>
          <w:sz w:val="28"/>
          <w:szCs w:val="28"/>
        </w:rPr>
        <w:t xml:space="preserve">Для определения уровня знания товара «без подсказки» задают специальный вопрос: «Какие марки товаров в категории Х вы знаете?».  Все названные бренды необходимо записать в порядке их оглашения. Если респондент самостоятельно записывает свой ответ </w:t>
      </w:r>
      <w:r w:rsidR="00B04C63">
        <w:rPr>
          <w:rStyle w:val="a9"/>
          <w:b w:val="0"/>
          <w:bCs w:val="0"/>
          <w:sz w:val="28"/>
          <w:szCs w:val="28"/>
        </w:rPr>
        <w:t xml:space="preserve">˗ </w:t>
      </w:r>
      <w:r w:rsidRPr="005B2639">
        <w:rPr>
          <w:rStyle w:val="a9"/>
          <w:b w:val="0"/>
          <w:bCs w:val="0"/>
          <w:sz w:val="28"/>
          <w:szCs w:val="28"/>
        </w:rPr>
        <w:t>обращать внимание на очередность.</w:t>
      </w:r>
      <w:r w:rsidR="00D11F51" w:rsidRPr="005B2639">
        <w:rPr>
          <w:rStyle w:val="a9"/>
          <w:b w:val="0"/>
          <w:bCs w:val="0"/>
          <w:sz w:val="28"/>
          <w:szCs w:val="28"/>
        </w:rPr>
        <w:t>[22]</w:t>
      </w:r>
    </w:p>
    <w:p w14:paraId="7A31091C" w14:textId="77777777" w:rsidR="00CD6151" w:rsidRPr="005B2639" w:rsidRDefault="00CD6151" w:rsidP="00B7780F">
      <w:pPr>
        <w:pStyle w:val="a7"/>
        <w:tabs>
          <w:tab w:val="left" w:pos="851"/>
        </w:tabs>
        <w:spacing w:before="0" w:beforeAutospacing="0" w:after="0" w:afterAutospacing="0" w:line="360" w:lineRule="auto"/>
        <w:ind w:firstLine="567"/>
        <w:contextualSpacing/>
        <w:jc w:val="both"/>
        <w:rPr>
          <w:rStyle w:val="a9"/>
          <w:b w:val="0"/>
          <w:bCs w:val="0"/>
          <w:sz w:val="28"/>
          <w:szCs w:val="28"/>
        </w:rPr>
      </w:pPr>
      <w:r w:rsidRPr="005B2639">
        <w:rPr>
          <w:rStyle w:val="a9"/>
          <w:b w:val="0"/>
          <w:bCs w:val="0"/>
          <w:sz w:val="28"/>
          <w:szCs w:val="28"/>
        </w:rPr>
        <w:lastRenderedPageBreak/>
        <w:t>Для измерения легкости вспоминания бренда допускаются косвенные подсказки. Респонденту задают тот же основной вопрос, при этом сужая товарную категорию. Например, указывают конкретный рынок, функциональные характеристики продукта: «Какие бренды категории Х вы вспоминаете, когда думаете о ХY продуктах?». Такие уточняющие вопросы помогают выявить сформированные знания потребителя о торговой марке.</w:t>
      </w:r>
    </w:p>
    <w:p w14:paraId="46378277" w14:textId="2C9D4BB0" w:rsidR="00CD6151" w:rsidRPr="005B2639" w:rsidRDefault="00CD6151" w:rsidP="00B7780F">
      <w:pPr>
        <w:pStyle w:val="a7"/>
        <w:tabs>
          <w:tab w:val="left" w:pos="851"/>
        </w:tabs>
        <w:spacing w:before="0" w:beforeAutospacing="0" w:after="0" w:afterAutospacing="0" w:line="360" w:lineRule="auto"/>
        <w:ind w:firstLine="567"/>
        <w:contextualSpacing/>
        <w:jc w:val="both"/>
        <w:rPr>
          <w:rStyle w:val="a9"/>
          <w:b w:val="0"/>
          <w:bCs w:val="0"/>
          <w:sz w:val="28"/>
          <w:szCs w:val="28"/>
        </w:rPr>
      </w:pPr>
      <w:r w:rsidRPr="005B2639">
        <w:rPr>
          <w:rStyle w:val="a9"/>
          <w:b w:val="0"/>
          <w:bCs w:val="0"/>
          <w:sz w:val="28"/>
          <w:szCs w:val="28"/>
          <w:lang w:val="en-US"/>
        </w:rPr>
        <w:t>Top</w:t>
      </w:r>
      <w:r w:rsidRPr="005B2639">
        <w:rPr>
          <w:rStyle w:val="a9"/>
          <w:b w:val="0"/>
          <w:bCs w:val="0"/>
          <w:sz w:val="28"/>
          <w:szCs w:val="28"/>
        </w:rPr>
        <w:t xml:space="preserve"> </w:t>
      </w:r>
      <w:r w:rsidRPr="005B2639">
        <w:rPr>
          <w:rStyle w:val="a9"/>
          <w:b w:val="0"/>
          <w:bCs w:val="0"/>
          <w:sz w:val="28"/>
          <w:szCs w:val="28"/>
          <w:lang w:val="en-US"/>
        </w:rPr>
        <w:t>of</w:t>
      </w:r>
      <w:r w:rsidRPr="005B2639">
        <w:rPr>
          <w:rStyle w:val="a9"/>
          <w:b w:val="0"/>
          <w:bCs w:val="0"/>
          <w:sz w:val="28"/>
          <w:szCs w:val="28"/>
        </w:rPr>
        <w:t xml:space="preserve"> </w:t>
      </w:r>
      <w:r w:rsidRPr="005B2639">
        <w:rPr>
          <w:rStyle w:val="a9"/>
          <w:b w:val="0"/>
          <w:bCs w:val="0"/>
          <w:sz w:val="28"/>
          <w:szCs w:val="28"/>
          <w:lang w:val="en-US"/>
        </w:rPr>
        <w:t>mind</w:t>
      </w:r>
      <w:r w:rsidRPr="005B2639">
        <w:rPr>
          <w:rStyle w:val="a9"/>
          <w:b w:val="0"/>
          <w:bCs w:val="0"/>
          <w:sz w:val="28"/>
          <w:szCs w:val="28"/>
        </w:rPr>
        <w:t xml:space="preserve"> </w:t>
      </w:r>
      <w:r w:rsidR="00B04C63">
        <w:rPr>
          <w:rStyle w:val="a9"/>
          <w:b w:val="0"/>
          <w:bCs w:val="0"/>
          <w:sz w:val="28"/>
          <w:szCs w:val="28"/>
        </w:rPr>
        <w:t xml:space="preserve">˗ </w:t>
      </w:r>
      <w:r w:rsidRPr="005B2639">
        <w:rPr>
          <w:rStyle w:val="a9"/>
          <w:b w:val="0"/>
          <w:bCs w:val="0"/>
          <w:sz w:val="28"/>
          <w:szCs w:val="28"/>
        </w:rPr>
        <w:t>это максимально приоритетный результат узнаваемости и стратегии продвижения бренда на рынке в целом. Респондент, отвечая на вопрос: «Какие марки товаров в категории Х вы знаете?», называет такой бренд одним из первых [22].</w:t>
      </w:r>
      <w:r w:rsidRPr="005B2639">
        <w:rPr>
          <w:b/>
          <w:bCs/>
          <w:sz w:val="36"/>
          <w:szCs w:val="36"/>
        </w:rPr>
        <w:t xml:space="preserve"> </w:t>
      </w:r>
      <w:proofErr w:type="spellStart"/>
      <w:r w:rsidRPr="005B2639">
        <w:rPr>
          <w:rStyle w:val="a9"/>
          <w:b w:val="0"/>
          <w:bCs w:val="0"/>
          <w:sz w:val="28"/>
          <w:szCs w:val="28"/>
        </w:rPr>
        <w:t>Top</w:t>
      </w:r>
      <w:proofErr w:type="spellEnd"/>
      <w:r w:rsidRPr="005B2639">
        <w:rPr>
          <w:rStyle w:val="a9"/>
          <w:b w:val="0"/>
          <w:bCs w:val="0"/>
          <w:sz w:val="28"/>
          <w:szCs w:val="28"/>
        </w:rPr>
        <w:t xml:space="preserve"> </w:t>
      </w:r>
      <w:proofErr w:type="spellStart"/>
      <w:r w:rsidRPr="005B2639">
        <w:rPr>
          <w:rStyle w:val="a9"/>
          <w:b w:val="0"/>
          <w:bCs w:val="0"/>
          <w:sz w:val="28"/>
          <w:szCs w:val="28"/>
        </w:rPr>
        <w:t>of</w:t>
      </w:r>
      <w:proofErr w:type="spellEnd"/>
      <w:r w:rsidRPr="005B2639">
        <w:rPr>
          <w:rStyle w:val="a9"/>
          <w:b w:val="0"/>
          <w:bCs w:val="0"/>
          <w:sz w:val="28"/>
          <w:szCs w:val="28"/>
        </w:rPr>
        <w:t xml:space="preserve"> </w:t>
      </w:r>
      <w:proofErr w:type="spellStart"/>
      <w:r w:rsidRPr="005B2639">
        <w:rPr>
          <w:rStyle w:val="a9"/>
          <w:b w:val="0"/>
          <w:bCs w:val="0"/>
          <w:sz w:val="28"/>
          <w:szCs w:val="28"/>
        </w:rPr>
        <w:t>mind</w:t>
      </w:r>
      <w:proofErr w:type="spellEnd"/>
      <w:r w:rsidR="00F24D02">
        <w:rPr>
          <w:rStyle w:val="a9"/>
          <w:b w:val="0"/>
          <w:bCs w:val="0"/>
          <w:sz w:val="28"/>
          <w:szCs w:val="28"/>
        </w:rPr>
        <w:t xml:space="preserve"> </w:t>
      </w:r>
      <w:r w:rsidR="00B04C63">
        <w:rPr>
          <w:rStyle w:val="a9"/>
          <w:b w:val="0"/>
          <w:bCs w:val="0"/>
          <w:sz w:val="28"/>
          <w:szCs w:val="28"/>
        </w:rPr>
        <w:t xml:space="preserve">˗ </w:t>
      </w:r>
      <w:r w:rsidRPr="005B2639">
        <w:rPr>
          <w:rStyle w:val="a9"/>
          <w:b w:val="0"/>
          <w:bCs w:val="0"/>
          <w:sz w:val="28"/>
          <w:szCs w:val="28"/>
        </w:rPr>
        <w:t>бренды прочно связываются с товарной категорией в сознании потребителя, к их приобретению он склонен в первую очередь. Как правило, эти бренды</w:t>
      </w:r>
      <w:r w:rsidR="00B04C63">
        <w:rPr>
          <w:rStyle w:val="a9"/>
          <w:b w:val="0"/>
          <w:bCs w:val="0"/>
          <w:sz w:val="28"/>
          <w:szCs w:val="28"/>
        </w:rPr>
        <w:t xml:space="preserve"> ˗ </w:t>
      </w:r>
      <w:r w:rsidRPr="005B2639">
        <w:rPr>
          <w:rStyle w:val="a9"/>
          <w:b w:val="0"/>
          <w:bCs w:val="0"/>
          <w:sz w:val="28"/>
          <w:szCs w:val="28"/>
        </w:rPr>
        <w:t>это лидеры рынка, на котором они функционируют, и входят в набор торговых марок (</w:t>
      </w:r>
      <w:proofErr w:type="spellStart"/>
      <w:r w:rsidRPr="005B2639">
        <w:rPr>
          <w:rStyle w:val="a9"/>
          <w:b w:val="0"/>
          <w:bCs w:val="0"/>
          <w:sz w:val="28"/>
          <w:szCs w:val="28"/>
        </w:rPr>
        <w:t>Initial</w:t>
      </w:r>
      <w:proofErr w:type="spellEnd"/>
      <w:r w:rsidRPr="005B2639">
        <w:rPr>
          <w:rStyle w:val="a9"/>
          <w:b w:val="0"/>
          <w:bCs w:val="0"/>
          <w:sz w:val="28"/>
          <w:szCs w:val="28"/>
        </w:rPr>
        <w:t xml:space="preserve"> </w:t>
      </w:r>
      <w:proofErr w:type="spellStart"/>
      <w:r w:rsidRPr="005B2639">
        <w:rPr>
          <w:rStyle w:val="a9"/>
          <w:b w:val="0"/>
          <w:bCs w:val="0"/>
          <w:sz w:val="28"/>
          <w:szCs w:val="28"/>
        </w:rPr>
        <w:t>Consideration</w:t>
      </w:r>
      <w:proofErr w:type="spellEnd"/>
      <w:r w:rsidRPr="005B2639">
        <w:rPr>
          <w:rStyle w:val="a9"/>
          <w:b w:val="0"/>
          <w:bCs w:val="0"/>
          <w:sz w:val="28"/>
          <w:szCs w:val="28"/>
        </w:rPr>
        <w:t xml:space="preserve"> </w:t>
      </w:r>
      <w:proofErr w:type="spellStart"/>
      <w:r w:rsidRPr="005B2639">
        <w:rPr>
          <w:rStyle w:val="a9"/>
          <w:b w:val="0"/>
          <w:bCs w:val="0"/>
          <w:sz w:val="28"/>
          <w:szCs w:val="28"/>
        </w:rPr>
        <w:t>Set</w:t>
      </w:r>
      <w:proofErr w:type="spellEnd"/>
      <w:r w:rsidR="00F24D02">
        <w:rPr>
          <w:rStyle w:val="a9"/>
          <w:b w:val="0"/>
          <w:bCs w:val="0"/>
          <w:sz w:val="28"/>
          <w:szCs w:val="28"/>
        </w:rPr>
        <w:t xml:space="preserve"> </w:t>
      </w:r>
      <w:r w:rsidR="00B04C63">
        <w:rPr>
          <w:rStyle w:val="a9"/>
          <w:b w:val="0"/>
          <w:bCs w:val="0"/>
          <w:sz w:val="28"/>
          <w:szCs w:val="28"/>
        </w:rPr>
        <w:t xml:space="preserve"> ˗ </w:t>
      </w:r>
      <w:r w:rsidRPr="005B2639">
        <w:rPr>
          <w:rStyle w:val="a9"/>
          <w:b w:val="0"/>
          <w:bCs w:val="0"/>
          <w:sz w:val="28"/>
          <w:szCs w:val="28"/>
        </w:rPr>
        <w:t>ICS), из которых потребитель делает выбор под воздействием какого</w:t>
      </w:r>
      <w:r w:rsidR="00B04C63">
        <w:rPr>
          <w:rStyle w:val="a9"/>
          <w:b w:val="0"/>
          <w:bCs w:val="0"/>
          <w:sz w:val="28"/>
          <w:szCs w:val="28"/>
        </w:rPr>
        <w:t xml:space="preserve"> ˗ </w:t>
      </w:r>
      <w:r w:rsidRPr="005B2639">
        <w:rPr>
          <w:rStyle w:val="a9"/>
          <w:b w:val="0"/>
          <w:bCs w:val="0"/>
          <w:sz w:val="28"/>
          <w:szCs w:val="28"/>
        </w:rPr>
        <w:t>либо триггера.</w:t>
      </w:r>
    </w:p>
    <w:p w14:paraId="6929B220" w14:textId="62D154BD" w:rsidR="003220B1" w:rsidRDefault="00CD6151" w:rsidP="003220B1">
      <w:pPr>
        <w:pStyle w:val="a7"/>
        <w:tabs>
          <w:tab w:val="left" w:pos="851"/>
        </w:tabs>
        <w:spacing w:before="0" w:beforeAutospacing="0" w:after="0" w:afterAutospacing="0" w:line="360" w:lineRule="auto"/>
        <w:ind w:firstLine="567"/>
        <w:contextualSpacing/>
        <w:jc w:val="both"/>
        <w:rPr>
          <w:rStyle w:val="a9"/>
          <w:b w:val="0"/>
          <w:bCs w:val="0"/>
          <w:sz w:val="28"/>
          <w:szCs w:val="28"/>
        </w:rPr>
      </w:pPr>
      <w:r w:rsidRPr="005B2639">
        <w:rPr>
          <w:rStyle w:val="a9"/>
          <w:b w:val="0"/>
          <w:bCs w:val="0"/>
          <w:sz w:val="28"/>
          <w:szCs w:val="28"/>
        </w:rPr>
        <w:t xml:space="preserve">Переходим к показателю измерения самого слабого уровня осведомленности о бренде </w:t>
      </w:r>
      <w:r w:rsidR="00B04C63">
        <w:rPr>
          <w:rStyle w:val="a9"/>
          <w:b w:val="0"/>
          <w:bCs w:val="0"/>
          <w:sz w:val="28"/>
          <w:szCs w:val="28"/>
        </w:rPr>
        <w:t xml:space="preserve">˗ </w:t>
      </w:r>
      <w:r w:rsidRPr="005B2639">
        <w:rPr>
          <w:rStyle w:val="a9"/>
          <w:b w:val="0"/>
          <w:bCs w:val="0"/>
          <w:sz w:val="28"/>
          <w:szCs w:val="28"/>
        </w:rPr>
        <w:t xml:space="preserve">знание с подсказкой </w:t>
      </w:r>
      <w:r w:rsidR="00B04C63">
        <w:rPr>
          <w:rStyle w:val="a9"/>
          <w:b w:val="0"/>
          <w:bCs w:val="0"/>
          <w:sz w:val="28"/>
          <w:szCs w:val="28"/>
        </w:rPr>
        <w:t xml:space="preserve">˗ </w:t>
      </w:r>
      <w:proofErr w:type="spellStart"/>
      <w:r w:rsidRPr="005B2639">
        <w:rPr>
          <w:rStyle w:val="a9"/>
          <w:b w:val="0"/>
          <w:bCs w:val="0"/>
          <w:sz w:val="28"/>
          <w:szCs w:val="28"/>
        </w:rPr>
        <w:t>prompted</w:t>
      </w:r>
      <w:proofErr w:type="spellEnd"/>
      <w:r w:rsidRPr="005B2639">
        <w:rPr>
          <w:rStyle w:val="a9"/>
          <w:b w:val="0"/>
          <w:bCs w:val="0"/>
          <w:sz w:val="28"/>
          <w:szCs w:val="28"/>
        </w:rPr>
        <w:t xml:space="preserve"> </w:t>
      </w:r>
      <w:proofErr w:type="spellStart"/>
      <w:r w:rsidRPr="005B2639">
        <w:rPr>
          <w:rStyle w:val="a9"/>
          <w:b w:val="0"/>
          <w:bCs w:val="0"/>
          <w:sz w:val="28"/>
          <w:szCs w:val="28"/>
        </w:rPr>
        <w:t>brand</w:t>
      </w:r>
      <w:proofErr w:type="spellEnd"/>
      <w:r w:rsidRPr="005B2639">
        <w:rPr>
          <w:rStyle w:val="a9"/>
          <w:b w:val="0"/>
          <w:bCs w:val="0"/>
          <w:sz w:val="28"/>
          <w:szCs w:val="28"/>
        </w:rPr>
        <w:t xml:space="preserve"> </w:t>
      </w:r>
      <w:proofErr w:type="spellStart"/>
      <w:r w:rsidRPr="005B2639">
        <w:rPr>
          <w:rStyle w:val="a9"/>
          <w:b w:val="0"/>
          <w:bCs w:val="0"/>
          <w:sz w:val="28"/>
          <w:szCs w:val="28"/>
        </w:rPr>
        <w:t>awareness</w:t>
      </w:r>
      <w:proofErr w:type="spellEnd"/>
      <w:r w:rsidRPr="005B2639">
        <w:rPr>
          <w:rStyle w:val="a9"/>
          <w:b w:val="0"/>
          <w:bCs w:val="0"/>
          <w:sz w:val="28"/>
          <w:szCs w:val="28"/>
        </w:rPr>
        <w:t>. Он означает, что респондент</w:t>
      </w:r>
      <w:r w:rsidR="00B04C63">
        <w:rPr>
          <w:rStyle w:val="a9"/>
          <w:b w:val="0"/>
          <w:bCs w:val="0"/>
          <w:sz w:val="28"/>
          <w:szCs w:val="28"/>
        </w:rPr>
        <w:t xml:space="preserve"> ˗ </w:t>
      </w:r>
      <w:r w:rsidRPr="005B2639">
        <w:rPr>
          <w:rStyle w:val="a9"/>
          <w:b w:val="0"/>
          <w:bCs w:val="0"/>
          <w:sz w:val="28"/>
          <w:szCs w:val="28"/>
        </w:rPr>
        <w:t xml:space="preserve">потребитель знает бренд, однако вспомнить его может только при прямом контакте с элементами его продукта. Это может быть фирменный стиль, название, узнаваемый образ, слово из актуального ключевого рекламного сообщения. </w:t>
      </w:r>
    </w:p>
    <w:p w14:paraId="4EE40376" w14:textId="77777777" w:rsidR="003220B1" w:rsidRDefault="00A00FA5" w:rsidP="003220B1">
      <w:pPr>
        <w:pStyle w:val="a7"/>
        <w:tabs>
          <w:tab w:val="left" w:pos="851"/>
        </w:tabs>
        <w:spacing w:before="0" w:beforeAutospacing="0" w:after="0" w:afterAutospacing="0" w:line="360" w:lineRule="auto"/>
        <w:ind w:firstLine="567"/>
        <w:contextualSpacing/>
        <w:jc w:val="both"/>
        <w:rPr>
          <w:sz w:val="28"/>
          <w:szCs w:val="28"/>
        </w:rPr>
      </w:pPr>
      <w:r w:rsidRPr="005B2639">
        <w:rPr>
          <w:sz w:val="28"/>
          <w:szCs w:val="28"/>
        </w:rPr>
        <w:t xml:space="preserve">Следующим методом </w:t>
      </w:r>
      <w:r w:rsidR="0061339F" w:rsidRPr="005B2639">
        <w:rPr>
          <w:sz w:val="28"/>
          <w:szCs w:val="28"/>
        </w:rPr>
        <w:t>оценки стратегии позиционирования</w:t>
      </w:r>
      <w:r w:rsidRPr="005B2639">
        <w:rPr>
          <w:sz w:val="28"/>
          <w:szCs w:val="28"/>
        </w:rPr>
        <w:t xml:space="preserve"> является метод </w:t>
      </w:r>
      <w:proofErr w:type="spellStart"/>
      <w:r w:rsidRPr="005B2639">
        <w:rPr>
          <w:sz w:val="28"/>
          <w:szCs w:val="28"/>
        </w:rPr>
        <w:t>Дейя</w:t>
      </w:r>
      <w:proofErr w:type="spellEnd"/>
      <w:r w:rsidRPr="005B2639">
        <w:rPr>
          <w:sz w:val="28"/>
          <w:szCs w:val="28"/>
        </w:rPr>
        <w:t xml:space="preserve"> и </w:t>
      </w:r>
      <w:r w:rsidRPr="005B2639">
        <w:rPr>
          <w:sz w:val="28"/>
          <w:szCs w:val="28"/>
          <w:lang w:val="en-US"/>
        </w:rPr>
        <w:t>dp</w:t>
      </w:r>
      <w:r w:rsidRPr="005B2639">
        <w:rPr>
          <w:sz w:val="28"/>
          <w:szCs w:val="28"/>
        </w:rPr>
        <w:t xml:space="preserve"> (</w:t>
      </w:r>
      <w:r w:rsidRPr="005B2639">
        <w:rPr>
          <w:sz w:val="28"/>
          <w:szCs w:val="28"/>
          <w:lang w:val="en-US"/>
        </w:rPr>
        <w:t>Day</w:t>
      </w:r>
      <w:r w:rsidRPr="005B2639">
        <w:rPr>
          <w:sz w:val="28"/>
          <w:szCs w:val="28"/>
        </w:rPr>
        <w:t xml:space="preserve"> </w:t>
      </w:r>
      <w:r w:rsidRPr="005B2639">
        <w:rPr>
          <w:sz w:val="28"/>
          <w:szCs w:val="28"/>
          <w:lang w:val="en-US"/>
        </w:rPr>
        <w:t>and</w:t>
      </w:r>
      <w:r w:rsidRPr="005B2639">
        <w:rPr>
          <w:sz w:val="28"/>
          <w:szCs w:val="28"/>
        </w:rPr>
        <w:t xml:space="preserve"> </w:t>
      </w:r>
      <w:r w:rsidRPr="005B2639">
        <w:rPr>
          <w:sz w:val="28"/>
          <w:szCs w:val="28"/>
          <w:lang w:val="en-US"/>
        </w:rPr>
        <w:t>al</w:t>
      </w:r>
      <w:r w:rsidRPr="005B2639">
        <w:rPr>
          <w:sz w:val="28"/>
          <w:szCs w:val="28"/>
        </w:rPr>
        <w:t xml:space="preserve">) под названием </w:t>
      </w:r>
      <w:bookmarkStart w:id="8" w:name="_Hlk43916215"/>
      <w:r w:rsidRPr="005B2639">
        <w:rPr>
          <w:sz w:val="28"/>
          <w:szCs w:val="28"/>
        </w:rPr>
        <w:t>«Анализ предмета потребления по использованию»</w:t>
      </w:r>
      <w:bookmarkEnd w:id="8"/>
      <w:r w:rsidRPr="005B2639">
        <w:rPr>
          <w:sz w:val="28"/>
          <w:szCs w:val="28"/>
        </w:rPr>
        <w:t>. Данный метод состоит из следующих последовательных этапов:</w:t>
      </w:r>
    </w:p>
    <w:p w14:paraId="12B3A913" w14:textId="1C57C4A0" w:rsidR="00A00FA5" w:rsidRPr="003220B1" w:rsidRDefault="00A00FA5" w:rsidP="003220B1">
      <w:pPr>
        <w:pStyle w:val="a7"/>
        <w:numPr>
          <w:ilvl w:val="0"/>
          <w:numId w:val="20"/>
        </w:numPr>
        <w:tabs>
          <w:tab w:val="left" w:pos="851"/>
        </w:tabs>
        <w:spacing w:before="0" w:beforeAutospacing="0" w:after="0" w:afterAutospacing="0" w:line="360" w:lineRule="auto"/>
        <w:ind w:left="0" w:firstLine="567"/>
        <w:contextualSpacing/>
        <w:jc w:val="both"/>
        <w:rPr>
          <w:sz w:val="28"/>
          <w:szCs w:val="28"/>
        </w:rPr>
      </w:pPr>
      <w:r w:rsidRPr="003220B1">
        <w:rPr>
          <w:sz w:val="28"/>
          <w:szCs w:val="28"/>
        </w:rPr>
        <w:t>Небольшие группы респондентов опрашивают об использовании продукта из категории смежной с продуктом фирмы или же проводят опрос именно по уже выпущенному продукту фирмы. К примеру</w:t>
      </w:r>
      <w:r w:rsidR="0061339F" w:rsidRPr="003220B1">
        <w:rPr>
          <w:sz w:val="28"/>
          <w:szCs w:val="28"/>
        </w:rPr>
        <w:t>,</w:t>
      </w:r>
      <w:r w:rsidRPr="003220B1">
        <w:rPr>
          <w:sz w:val="28"/>
          <w:szCs w:val="28"/>
        </w:rPr>
        <w:t xml:space="preserve"> исследуется позиционирования алкогольных напитков. </w:t>
      </w:r>
    </w:p>
    <w:p w14:paraId="116A0144" w14:textId="77777777" w:rsidR="00A00FA5" w:rsidRPr="005B2639" w:rsidRDefault="00A00FA5" w:rsidP="00B7780F">
      <w:pPr>
        <w:pStyle w:val="a3"/>
        <w:numPr>
          <w:ilvl w:val="0"/>
          <w:numId w:val="20"/>
        </w:numPr>
        <w:shd w:val="clear" w:color="auto" w:fill="FFFFFF"/>
        <w:tabs>
          <w:tab w:val="left" w:pos="851"/>
        </w:tabs>
        <w:spacing w:before="100" w:beforeAutospacing="1" w:after="100" w:afterAutospacing="1" w:line="360" w:lineRule="auto"/>
        <w:ind w:left="0" w:firstLine="567"/>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lastRenderedPageBreak/>
        <w:t xml:space="preserve">В результате опроса выявляются данные о способе использовании, например, напиток некоторые употребляют за ужином, некоторые во время обеда, а некоторые в забегаловке напротив их дома после работы. </w:t>
      </w:r>
    </w:p>
    <w:p w14:paraId="2ABF4C7F" w14:textId="77777777" w:rsidR="00A00FA5" w:rsidRPr="005B2639" w:rsidRDefault="00A00FA5" w:rsidP="00B7780F">
      <w:pPr>
        <w:pStyle w:val="a3"/>
        <w:numPr>
          <w:ilvl w:val="0"/>
          <w:numId w:val="20"/>
        </w:numPr>
        <w:shd w:val="clear" w:color="auto" w:fill="FFFFFF"/>
        <w:tabs>
          <w:tab w:val="left" w:pos="851"/>
        </w:tabs>
        <w:spacing w:before="100" w:beforeAutospacing="1" w:after="100" w:afterAutospacing="1" w:line="360" w:lineRule="auto"/>
        <w:ind w:left="0" w:firstLine="567"/>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Далее респондентов просят соотнести к каждой ситуации ассоциируемый с ней напиток и наоборот к каждому напитку соотнести ситуацию. Так продолжается до тех пор, пока не будет составлен полный список всевозможных ситуаций и напитков.</w:t>
      </w:r>
    </w:p>
    <w:p w14:paraId="07E65FDC" w14:textId="77777777" w:rsidR="00A00FA5" w:rsidRPr="005B2639" w:rsidRDefault="00A00FA5" w:rsidP="00B7780F">
      <w:pPr>
        <w:pStyle w:val="a3"/>
        <w:numPr>
          <w:ilvl w:val="0"/>
          <w:numId w:val="20"/>
        </w:numPr>
        <w:shd w:val="clear" w:color="auto" w:fill="FFFFFF"/>
        <w:tabs>
          <w:tab w:val="left" w:pos="851"/>
        </w:tabs>
        <w:spacing w:before="100" w:beforeAutospacing="1" w:after="100" w:afterAutospacing="1" w:line="360" w:lineRule="auto"/>
        <w:ind w:left="0" w:firstLine="567"/>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Далее другую группу респондентов просят оценить, насколько точно напитку соответствует выбранная ситуация.</w:t>
      </w:r>
    </w:p>
    <w:p w14:paraId="6AAB4C33" w14:textId="77777777" w:rsidR="00F74AFF" w:rsidRDefault="00A00FA5" w:rsidP="00F74AFF">
      <w:pPr>
        <w:pStyle w:val="a3"/>
        <w:numPr>
          <w:ilvl w:val="0"/>
          <w:numId w:val="20"/>
        </w:numPr>
        <w:shd w:val="clear" w:color="auto" w:fill="FFFFFF"/>
        <w:tabs>
          <w:tab w:val="left" w:pos="851"/>
        </w:tabs>
        <w:spacing w:before="100" w:beforeAutospacing="1" w:after="100" w:afterAutospacing="1" w:line="360" w:lineRule="auto"/>
        <w:ind w:left="0" w:firstLine="567"/>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Далее напитки группируют по признаку подобия ситуаций, в которых бы их использовали</w:t>
      </w:r>
      <w:r w:rsidR="00F74AFF">
        <w:rPr>
          <w:rFonts w:ascii="Times New Roman" w:eastAsia="Times New Roman" w:hAnsi="Times New Roman" w:cs="Times New Roman"/>
          <w:sz w:val="28"/>
          <w:szCs w:val="28"/>
          <w:lang w:eastAsia="ru-RU"/>
        </w:rPr>
        <w:t>.</w:t>
      </w:r>
    </w:p>
    <w:p w14:paraId="6CB4325D" w14:textId="703B4329" w:rsidR="00F74AFF" w:rsidRDefault="00A00FA5" w:rsidP="00F74AFF">
      <w:pPr>
        <w:pStyle w:val="a3"/>
        <w:shd w:val="clear" w:color="auto" w:fill="FFFFFF"/>
        <w:tabs>
          <w:tab w:val="left" w:pos="851"/>
        </w:tabs>
        <w:spacing w:before="100" w:beforeAutospacing="1" w:after="100" w:afterAutospacing="1" w:line="360" w:lineRule="auto"/>
        <w:ind w:left="0" w:firstLine="567"/>
        <w:jc w:val="both"/>
        <w:rPr>
          <w:rFonts w:ascii="Times New Roman" w:eastAsia="Times New Roman" w:hAnsi="Times New Roman" w:cs="Times New Roman"/>
          <w:sz w:val="28"/>
          <w:szCs w:val="28"/>
          <w:lang w:eastAsia="ru-RU"/>
        </w:rPr>
      </w:pPr>
      <w:r w:rsidRPr="00F74AFF">
        <w:rPr>
          <w:rFonts w:ascii="Times New Roman" w:eastAsia="Times New Roman" w:hAnsi="Times New Roman" w:cs="Times New Roman"/>
          <w:sz w:val="28"/>
          <w:szCs w:val="28"/>
          <w:lang w:eastAsia="ru-RU"/>
        </w:rPr>
        <w:t xml:space="preserve">Так, к примеру, может быть выявлено, что пивные напитки чаще всего предпочитают употреблять во время лёгкого ланча в большой компании, а вино за ужином в семейном кругу. Исходя из выявленных представлениях компания </w:t>
      </w:r>
      <w:r w:rsidR="00A622BB" w:rsidRPr="00F74AFF">
        <w:rPr>
          <w:rFonts w:ascii="Times New Roman" w:eastAsia="Times New Roman" w:hAnsi="Times New Roman" w:cs="Times New Roman"/>
          <w:sz w:val="28"/>
          <w:szCs w:val="28"/>
          <w:lang w:eastAsia="ru-RU"/>
        </w:rPr>
        <w:t>может понять, привели ли маркетинговые мероприятия к нужному эффекту от реализации стратегии, а также данный метод помогает</w:t>
      </w:r>
      <w:r w:rsidRPr="00F74AFF">
        <w:rPr>
          <w:rFonts w:ascii="Times New Roman" w:eastAsia="Times New Roman" w:hAnsi="Times New Roman" w:cs="Times New Roman"/>
          <w:sz w:val="28"/>
          <w:szCs w:val="28"/>
          <w:lang w:eastAsia="ru-RU"/>
        </w:rPr>
        <w:t xml:space="preserve"> разработать </w:t>
      </w:r>
      <w:r w:rsidR="00B455E9" w:rsidRPr="00F74AFF">
        <w:rPr>
          <w:rFonts w:ascii="Times New Roman" w:eastAsia="Times New Roman" w:hAnsi="Times New Roman" w:cs="Times New Roman"/>
          <w:sz w:val="28"/>
          <w:szCs w:val="28"/>
          <w:lang w:eastAsia="ru-RU"/>
        </w:rPr>
        <w:t xml:space="preserve">желаемое </w:t>
      </w:r>
      <w:r w:rsidRPr="00F74AFF">
        <w:rPr>
          <w:rFonts w:ascii="Times New Roman" w:eastAsia="Times New Roman" w:hAnsi="Times New Roman" w:cs="Times New Roman"/>
          <w:sz w:val="28"/>
          <w:szCs w:val="28"/>
          <w:lang w:eastAsia="ru-RU"/>
        </w:rPr>
        <w:t>позиционирование или же заменить существующее на более подходящее</w:t>
      </w:r>
      <w:r w:rsidR="00F74AFF">
        <w:rPr>
          <w:rFonts w:ascii="Times New Roman" w:eastAsia="Times New Roman" w:hAnsi="Times New Roman" w:cs="Times New Roman"/>
          <w:sz w:val="28"/>
          <w:szCs w:val="28"/>
          <w:lang w:eastAsia="ru-RU"/>
        </w:rPr>
        <w:t xml:space="preserve">, </w:t>
      </w:r>
      <w:r w:rsidRPr="00F74AFF">
        <w:rPr>
          <w:rFonts w:ascii="Times New Roman" w:eastAsia="Times New Roman" w:hAnsi="Times New Roman" w:cs="Times New Roman"/>
          <w:sz w:val="28"/>
          <w:szCs w:val="28"/>
          <w:lang w:eastAsia="ru-RU"/>
        </w:rPr>
        <w:t>и модернизировать</w:t>
      </w:r>
      <w:r w:rsidR="00783D9D">
        <w:rPr>
          <w:rFonts w:ascii="Times New Roman" w:eastAsia="Times New Roman" w:hAnsi="Times New Roman" w:cs="Times New Roman"/>
          <w:sz w:val="28"/>
          <w:szCs w:val="28"/>
          <w:lang w:eastAsia="ru-RU"/>
        </w:rPr>
        <w:t>,</w:t>
      </w:r>
      <w:r w:rsidRPr="00F74AFF">
        <w:rPr>
          <w:rFonts w:ascii="Times New Roman" w:eastAsia="Times New Roman" w:hAnsi="Times New Roman" w:cs="Times New Roman"/>
          <w:sz w:val="28"/>
          <w:szCs w:val="28"/>
          <w:lang w:eastAsia="ru-RU"/>
        </w:rPr>
        <w:t xml:space="preserve"> как и сам продукт, так и маркетинговый комплекс для улучшения положения. </w:t>
      </w:r>
    </w:p>
    <w:p w14:paraId="0E7E844C" w14:textId="77777777" w:rsidR="00F74AFF" w:rsidRDefault="00CD6151" w:rsidP="00F74AFF">
      <w:pPr>
        <w:pStyle w:val="a3"/>
        <w:shd w:val="clear" w:color="auto" w:fill="FFFFFF"/>
        <w:tabs>
          <w:tab w:val="left" w:pos="851"/>
        </w:tabs>
        <w:spacing w:before="100" w:beforeAutospacing="1" w:after="100" w:afterAutospacing="1" w:line="360" w:lineRule="auto"/>
        <w:ind w:left="0" w:firstLine="567"/>
        <w:jc w:val="both"/>
        <w:rPr>
          <w:rFonts w:ascii="Times New Roman" w:hAnsi="Times New Roman" w:cs="Times New Roman"/>
          <w:sz w:val="28"/>
          <w:szCs w:val="28"/>
        </w:rPr>
      </w:pPr>
      <w:r w:rsidRPr="005B2639">
        <w:rPr>
          <w:rFonts w:ascii="Times New Roman" w:hAnsi="Times New Roman" w:cs="Times New Roman"/>
          <w:sz w:val="28"/>
          <w:szCs w:val="28"/>
        </w:rPr>
        <w:t>Заключительным методом оценки позиционирования можно считать метод, основанный на значимости его характеристик.</w:t>
      </w:r>
    </w:p>
    <w:p w14:paraId="1AE40747" w14:textId="5617F061" w:rsidR="00F74AFF" w:rsidRDefault="00CD6151" w:rsidP="00F74AFF">
      <w:pPr>
        <w:pStyle w:val="a3"/>
        <w:shd w:val="clear" w:color="auto" w:fill="FFFFFF"/>
        <w:tabs>
          <w:tab w:val="left" w:pos="851"/>
        </w:tabs>
        <w:spacing w:before="100" w:beforeAutospacing="1" w:after="100" w:afterAutospacing="1" w:line="360" w:lineRule="auto"/>
        <w:ind w:left="0" w:firstLine="567"/>
        <w:jc w:val="both"/>
        <w:rPr>
          <w:rFonts w:ascii="Times New Roman" w:hAnsi="Times New Roman" w:cs="Times New Roman"/>
          <w:sz w:val="28"/>
          <w:szCs w:val="28"/>
        </w:rPr>
      </w:pPr>
      <w:r w:rsidRPr="005B2639">
        <w:rPr>
          <w:rFonts w:ascii="Times New Roman" w:hAnsi="Times New Roman" w:cs="Times New Roman"/>
          <w:sz w:val="28"/>
          <w:szCs w:val="28"/>
        </w:rPr>
        <w:t>Первоначально для оценки нужно выбрать группу экспертов, которая состоит как из специалистов в области посредников, специалистов в области продажи данной торговой категории, так и специалистов</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представителей потребителей. Выбор этих трех групп не случаен, так как каждая из них представляет свой взгляд на позиционирование компании, тем самым образуя некую полярность мнений. Результатом исследования является получение средней итоговой экспертной оценки по оцениваемому пункту вследствие присваивания оценок всеми членами экспертной комиссии.</w:t>
      </w:r>
    </w:p>
    <w:p w14:paraId="38ED36E3" w14:textId="4CDB79FF" w:rsidR="00CD6151" w:rsidRPr="00F74AFF" w:rsidRDefault="00CD6151" w:rsidP="00F74AFF">
      <w:pPr>
        <w:pStyle w:val="a3"/>
        <w:shd w:val="clear" w:color="auto" w:fill="FFFFFF"/>
        <w:tabs>
          <w:tab w:val="left" w:pos="851"/>
        </w:tabs>
        <w:spacing w:before="100" w:beforeAutospacing="1" w:after="100" w:afterAutospacing="1" w:line="360" w:lineRule="auto"/>
        <w:ind w:left="0" w:firstLine="567"/>
        <w:jc w:val="both"/>
        <w:rPr>
          <w:rFonts w:ascii="Times New Roman" w:eastAsia="Times New Roman" w:hAnsi="Times New Roman" w:cs="Times New Roman"/>
          <w:sz w:val="28"/>
          <w:szCs w:val="28"/>
          <w:lang w:eastAsia="ru-RU"/>
        </w:rPr>
      </w:pPr>
      <w:r w:rsidRPr="005B2639">
        <w:rPr>
          <w:rFonts w:ascii="Times New Roman" w:hAnsi="Times New Roman" w:cs="Times New Roman"/>
          <w:sz w:val="28"/>
          <w:szCs w:val="28"/>
        </w:rPr>
        <w:t xml:space="preserve">Этапы реализации методики: </w:t>
      </w:r>
    </w:p>
    <w:p w14:paraId="7F5F7E66" w14:textId="2ADEB4DE" w:rsidR="00CD6151" w:rsidRPr="00F74AFF" w:rsidRDefault="00CD6151" w:rsidP="00F74AFF">
      <w:pPr>
        <w:pStyle w:val="a3"/>
        <w:numPr>
          <w:ilvl w:val="0"/>
          <w:numId w:val="34"/>
        </w:numPr>
        <w:tabs>
          <w:tab w:val="left" w:pos="851"/>
        </w:tabs>
        <w:spacing w:after="0" w:line="360" w:lineRule="auto"/>
        <w:ind w:left="0" w:firstLine="567"/>
        <w:jc w:val="both"/>
        <w:rPr>
          <w:rFonts w:ascii="Times New Roman" w:hAnsi="Times New Roman" w:cs="Times New Roman"/>
          <w:sz w:val="28"/>
          <w:szCs w:val="28"/>
        </w:rPr>
      </w:pPr>
      <w:r w:rsidRPr="00F74AFF">
        <w:rPr>
          <w:rFonts w:ascii="Times New Roman" w:hAnsi="Times New Roman" w:cs="Times New Roman"/>
          <w:sz w:val="28"/>
          <w:szCs w:val="28"/>
        </w:rPr>
        <w:lastRenderedPageBreak/>
        <w:t xml:space="preserve">Описание торговой марки/бренда. При описании торговой марки необходимо уделить внимание таким моментам как: </w:t>
      </w:r>
    </w:p>
    <w:p w14:paraId="0D810A64" w14:textId="58E1413F" w:rsidR="00CD6151" w:rsidRPr="005B2639" w:rsidRDefault="00B04C63" w:rsidP="00B7780F">
      <w:pPr>
        <w:tabs>
          <w:tab w:val="left" w:pos="851"/>
          <w:tab w:val="left" w:pos="1134"/>
        </w:tabs>
        <w:spacing w:after="0" w:line="36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 </w:t>
      </w:r>
      <w:r w:rsidR="00CD6151" w:rsidRPr="005B2639">
        <w:rPr>
          <w:rFonts w:ascii="Times New Roman" w:hAnsi="Times New Roman" w:cs="Times New Roman"/>
          <w:sz w:val="28"/>
          <w:szCs w:val="28"/>
        </w:rPr>
        <w:t xml:space="preserve">краткая характеристика сферы деятельности, в том числе какая продукция производится/услуги оказываются; </w:t>
      </w:r>
    </w:p>
    <w:p w14:paraId="2A785135" w14:textId="5A43EC22" w:rsidR="00CD6151" w:rsidRPr="005B2639" w:rsidRDefault="00B04C63" w:rsidP="00B7780F">
      <w:pPr>
        <w:tabs>
          <w:tab w:val="left" w:pos="851"/>
          <w:tab w:val="left" w:pos="1134"/>
        </w:tabs>
        <w:spacing w:after="0" w:line="36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 </w:t>
      </w:r>
      <w:r w:rsidR="00CD6151" w:rsidRPr="005B2639">
        <w:rPr>
          <w:rFonts w:ascii="Times New Roman" w:hAnsi="Times New Roman" w:cs="Times New Roman"/>
          <w:sz w:val="28"/>
          <w:szCs w:val="28"/>
        </w:rPr>
        <w:t xml:space="preserve">описание ценностей компании, ее миссии, основных ориентиров ее деятельности; </w:t>
      </w:r>
    </w:p>
    <w:p w14:paraId="49C8F6FE" w14:textId="333D9DAA" w:rsidR="00F24D02" w:rsidRDefault="00B04C63" w:rsidP="00B7780F">
      <w:pPr>
        <w:tabs>
          <w:tab w:val="left" w:pos="851"/>
          <w:tab w:val="left" w:pos="1134"/>
        </w:tabs>
        <w:spacing w:after="0" w:line="36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 </w:t>
      </w:r>
      <w:r w:rsidR="00CD6151" w:rsidRPr="005B2639">
        <w:rPr>
          <w:rFonts w:ascii="Times New Roman" w:hAnsi="Times New Roman" w:cs="Times New Roman"/>
          <w:sz w:val="28"/>
          <w:szCs w:val="28"/>
        </w:rPr>
        <w:t>описание имеющихся у компании атрибутов позиционирования;</w:t>
      </w:r>
    </w:p>
    <w:p w14:paraId="64D01E8A" w14:textId="00B44D66" w:rsidR="00CD6151" w:rsidRPr="005B2639" w:rsidRDefault="00CD6151" w:rsidP="00F24D02">
      <w:pPr>
        <w:tabs>
          <w:tab w:val="left" w:pos="851"/>
          <w:tab w:val="left" w:pos="1134"/>
        </w:tabs>
        <w:spacing w:after="0" w:line="360" w:lineRule="auto"/>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 </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 xml:space="preserve">описание свойств и выгод, мотивирующих поведение потребителей. </w:t>
      </w:r>
    </w:p>
    <w:p w14:paraId="1F308E7E" w14:textId="77777777" w:rsidR="00CD6151" w:rsidRPr="005B2639" w:rsidRDefault="00CD615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Здесь экспертным путем определяется в %: </w:t>
      </w:r>
    </w:p>
    <w:p w14:paraId="24D74301" w14:textId="134C2D50" w:rsidR="00CD6151" w:rsidRPr="005B2639" w:rsidRDefault="00CD615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а) Своеобразность, эксклюзивность позиционирования (а1): 0,1</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копия конкурентов, 1,0</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эксклюзивно, необычно 1,0</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 xml:space="preserve">если компания на этом параметре не акцентируется. </w:t>
      </w:r>
    </w:p>
    <w:p w14:paraId="71323EEC" w14:textId="7F2CB101" w:rsidR="00CD6151" w:rsidRPr="005B2639" w:rsidRDefault="00CD615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б) Наличие последовательности и логики в действиях компании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 xml:space="preserve">а2 (все составляющие бизнеса должны последовательно выражать выбранную позицию): 0,1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 xml:space="preserve">отсутствует логика; 1,0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действия логичны.</w:t>
      </w:r>
    </w:p>
    <w:p w14:paraId="2FA4E177" w14:textId="28AC9068" w:rsidR="00CD6151" w:rsidRPr="005B2639" w:rsidRDefault="00CD615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 в) Эмоции по отношению к атрибутам позиционирования компании (а3): 0,1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 xml:space="preserve">отрицательные; 1,0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 xml:space="preserve">положительные. </w:t>
      </w:r>
    </w:p>
    <w:p w14:paraId="636A6446" w14:textId="77777777" w:rsidR="00CD6151" w:rsidRPr="005B2639" w:rsidRDefault="00CD615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2. Описание целевого сегмента. </w:t>
      </w:r>
    </w:p>
    <w:p w14:paraId="0395CDAA" w14:textId="424EE05A" w:rsidR="00CD6151" w:rsidRPr="005B2639" w:rsidRDefault="00CD615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Необходимо четко ограничить группу потребителей, на удовлетворение потребностей которой направлена деятельность организации. Далее экспертным путем определяется соответствие характеристик целевого сегмента позиционированию компании</w:t>
      </w:r>
      <w:r w:rsidR="006C75DD">
        <w:rPr>
          <w:rFonts w:ascii="Times New Roman" w:hAnsi="Times New Roman" w:cs="Times New Roman"/>
          <w:sz w:val="28"/>
          <w:szCs w:val="28"/>
        </w:rPr>
        <w:t xml:space="preserve"> - </w:t>
      </w:r>
      <w:r w:rsidRPr="005B2639">
        <w:rPr>
          <w:rFonts w:ascii="Times New Roman" w:hAnsi="Times New Roman" w:cs="Times New Roman"/>
          <w:sz w:val="28"/>
          <w:szCs w:val="28"/>
        </w:rPr>
        <w:t xml:space="preserve">а4(%): 0,1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 xml:space="preserve">не соответствует абсолютно; 1,0 </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соответствует полностью.</w:t>
      </w:r>
    </w:p>
    <w:p w14:paraId="24FFAC61" w14:textId="77777777" w:rsidR="00CD6151" w:rsidRPr="005B2639" w:rsidRDefault="00CD615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 3. Конкурентный анализ Проведение конкурентного анализа в своей структуре имеет следующие этапы: </w:t>
      </w:r>
    </w:p>
    <w:p w14:paraId="7F84D2DC" w14:textId="105F89F0" w:rsidR="00CD6151" w:rsidRPr="005B2639" w:rsidRDefault="00CD615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1. Выбрать 4</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 xml:space="preserve">5 организаций (конкурентов), имеющих наибольшие доли рынка в этом же целевом сегменте. </w:t>
      </w:r>
    </w:p>
    <w:p w14:paraId="259A4905" w14:textId="5045D246" w:rsidR="00CD6151" w:rsidRPr="005B2639" w:rsidRDefault="00CD615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2. Выбрать 6</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 xml:space="preserve">7 критериев, по которым будут оцениваться конкуренты. </w:t>
      </w:r>
    </w:p>
    <w:p w14:paraId="2AF00B7A" w14:textId="77777777" w:rsidR="00CD6151" w:rsidRPr="005B2639" w:rsidRDefault="00CD615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3. По выбранным критериям группа экспертов взвешивает и проставляет баллы конкурентам. </w:t>
      </w:r>
    </w:p>
    <w:p w14:paraId="55F505CF" w14:textId="77777777" w:rsidR="00CD6151" w:rsidRPr="005B2639" w:rsidRDefault="00CD615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lastRenderedPageBreak/>
        <w:t xml:space="preserve">4. Выбираются критерии, по которым оцениваемая организация лидирует, т.е. выбираем ее конкурентные преимущества. </w:t>
      </w:r>
    </w:p>
    <w:p w14:paraId="2022B5F1" w14:textId="25DC6D76" w:rsidR="00F24D02" w:rsidRDefault="00CD615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5. Далее оцениваем выбранные конкурентные преимущества на соответствие выбранным атрибутам позиционирования, его характеристикам: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 xml:space="preserve">ставим 0,1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 xml:space="preserve">если не соответствует действительности вообще, 1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если соответствует полностью. 0,1</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 xml:space="preserve">1,0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 xml:space="preserve">промежуточные значения соответствия. </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если не упоминается вообще, то ставим 1.</w:t>
      </w:r>
    </w:p>
    <w:p w14:paraId="33ECC2C5" w14:textId="43289A66" w:rsidR="00CD6151" w:rsidRPr="005B2639" w:rsidRDefault="00CD615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 6. По такой схеме оценивается каждое из конкурентных преимуществ</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 xml:space="preserve">а5, </w:t>
      </w:r>
      <w:proofErr w:type="spellStart"/>
      <w:r w:rsidRPr="005B2639">
        <w:rPr>
          <w:rFonts w:ascii="Times New Roman" w:hAnsi="Times New Roman" w:cs="Times New Roman"/>
          <w:sz w:val="28"/>
          <w:szCs w:val="28"/>
        </w:rPr>
        <w:t>аn</w:t>
      </w:r>
      <w:proofErr w:type="spellEnd"/>
      <w:r w:rsidRPr="005B2639">
        <w:rPr>
          <w:rFonts w:ascii="Times New Roman" w:hAnsi="Times New Roman" w:cs="Times New Roman"/>
          <w:sz w:val="28"/>
          <w:szCs w:val="28"/>
        </w:rPr>
        <w:t>…</w:t>
      </w:r>
    </w:p>
    <w:p w14:paraId="1CF8E0FA" w14:textId="77777777" w:rsidR="00CD6151" w:rsidRPr="005B2639" w:rsidRDefault="00CD6151" w:rsidP="00B7780F">
      <w:pPr>
        <w:tabs>
          <w:tab w:val="left" w:pos="851"/>
        </w:tabs>
        <w:spacing w:after="0" w:line="360" w:lineRule="auto"/>
        <w:ind w:firstLine="567"/>
        <w:contextualSpacing/>
        <w:jc w:val="both"/>
        <w:rPr>
          <w:rFonts w:ascii="Times New Roman" w:hAnsi="Times New Roman" w:cs="Times New Roman"/>
          <w:sz w:val="28"/>
          <w:szCs w:val="28"/>
          <w:lang w:val="en-US"/>
        </w:rPr>
      </w:pPr>
      <w:r w:rsidRPr="005B2639">
        <w:rPr>
          <w:rFonts w:ascii="Times New Roman" w:hAnsi="Times New Roman" w:cs="Times New Roman"/>
          <w:sz w:val="28"/>
          <w:szCs w:val="28"/>
        </w:rPr>
        <w:t>Оценка</w:t>
      </w:r>
      <w:r w:rsidRPr="005B2639">
        <w:rPr>
          <w:rFonts w:ascii="Times New Roman" w:hAnsi="Times New Roman" w:cs="Times New Roman"/>
          <w:sz w:val="28"/>
          <w:szCs w:val="28"/>
          <w:lang w:val="en-US"/>
        </w:rPr>
        <w:t xml:space="preserve"> </w:t>
      </w:r>
      <w:r w:rsidRPr="005B2639">
        <w:rPr>
          <w:rFonts w:ascii="Times New Roman" w:hAnsi="Times New Roman" w:cs="Times New Roman"/>
          <w:sz w:val="28"/>
          <w:szCs w:val="28"/>
        </w:rPr>
        <w:t>эффективности</w:t>
      </w:r>
      <w:r w:rsidRPr="005B2639">
        <w:rPr>
          <w:rFonts w:ascii="Times New Roman" w:hAnsi="Times New Roman" w:cs="Times New Roman"/>
          <w:sz w:val="28"/>
          <w:szCs w:val="28"/>
          <w:lang w:val="en-US"/>
        </w:rPr>
        <w:t xml:space="preserve"> (</w:t>
      </w:r>
      <w:r w:rsidRPr="005B2639">
        <w:rPr>
          <w:rFonts w:ascii="Times New Roman" w:hAnsi="Times New Roman" w:cs="Times New Roman"/>
          <w:sz w:val="28"/>
          <w:szCs w:val="28"/>
        </w:rPr>
        <w:t>Э</w:t>
      </w:r>
      <w:r w:rsidRPr="005B2639">
        <w:rPr>
          <w:rFonts w:ascii="Times New Roman" w:hAnsi="Times New Roman" w:cs="Times New Roman"/>
          <w:sz w:val="28"/>
          <w:szCs w:val="28"/>
          <w:lang w:val="en-US"/>
        </w:rPr>
        <w:t xml:space="preserve">): </w:t>
      </w:r>
      <w:r w:rsidRPr="005B2639">
        <w:rPr>
          <w:rFonts w:ascii="Times New Roman" w:hAnsi="Times New Roman" w:cs="Times New Roman"/>
          <w:sz w:val="28"/>
          <w:szCs w:val="28"/>
        </w:rPr>
        <w:t>Э</w:t>
      </w:r>
      <w:r w:rsidRPr="005B2639">
        <w:rPr>
          <w:rFonts w:ascii="Times New Roman" w:hAnsi="Times New Roman" w:cs="Times New Roman"/>
          <w:sz w:val="28"/>
          <w:szCs w:val="28"/>
          <w:lang w:val="en-US"/>
        </w:rPr>
        <w:t xml:space="preserve"> = a1*a2*a3*a4*a5…..an*100%</w:t>
      </w:r>
    </w:p>
    <w:p w14:paraId="12DB8F65" w14:textId="56E82266" w:rsidR="00CD6151" w:rsidRPr="005B2639" w:rsidRDefault="00CD615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Позиционирование всегда должно оставаться актуальным с возможностью расширения профиля фирмы и исследования новых товаров и услуг. Таким образом, получаем эффективность позиционирования, выраженную в процентах. Для рынка эффективность позиционирования торговой марки будет считаться высокой, если значение Э больше 80%, если Э менее 50%</w:t>
      </w:r>
      <w:r w:rsidR="006C75DD">
        <w:rPr>
          <w:rFonts w:ascii="Times New Roman" w:hAnsi="Times New Roman" w:cs="Times New Roman"/>
          <w:sz w:val="28"/>
          <w:szCs w:val="28"/>
        </w:rPr>
        <w:t xml:space="preserve"> -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стратегия позиционирования неэффективна. Следует отметить, что описанная методика оценки эффективности позиционирования создает отличную базу для контроля и корректировки действий компании по позиционированию, основанную на экспертной оценке действительности, с ориентацией на конкурентов и целевой сегмент, а также максимальный охват параметров, способных повлиять на эффективность позиционирования. Кроме того, методика дает толчок к разработке иных методов оценки эффективности позиционирования, как эффективных путей анализа и контроля процесса формирования образа марки в сознании целевой аудитории.</w:t>
      </w:r>
    </w:p>
    <w:p w14:paraId="0C18CE7E" w14:textId="77777777" w:rsidR="00CD6151" w:rsidRPr="005B2639" w:rsidRDefault="00CD6151" w:rsidP="00B7780F">
      <w:pPr>
        <w:tabs>
          <w:tab w:val="left" w:pos="851"/>
        </w:tabs>
        <w:spacing w:line="360" w:lineRule="auto"/>
        <w:ind w:firstLine="567"/>
        <w:contextualSpacing/>
        <w:jc w:val="both"/>
        <w:rPr>
          <w:rFonts w:ascii="Times New Roman" w:hAnsi="Times New Roman" w:cs="Times New Roman"/>
          <w:sz w:val="28"/>
          <w:szCs w:val="28"/>
        </w:rPr>
      </w:pPr>
      <w:bookmarkStart w:id="9" w:name="_Hlk43915985"/>
      <w:r w:rsidRPr="005B2639">
        <w:rPr>
          <w:rFonts w:ascii="Times New Roman" w:hAnsi="Times New Roman" w:cs="Times New Roman"/>
          <w:sz w:val="28"/>
          <w:szCs w:val="28"/>
        </w:rPr>
        <w:t xml:space="preserve">Таким образом, можно сказать, что в основе всех показателей измеримости эффективности стратегии позиционирования является оценка будущей реакции потенциального сегмента на панируемый комплекс маркетинговых мероприятий, а также оценка результатов маркетинговой программы. Единого систематизированного метода для выделения конкретного результата не существует. Представленные методы носят относительный характер и не дают точной оценки. Несмотря на это </w:t>
      </w:r>
      <w:r w:rsidRPr="005B2639">
        <w:rPr>
          <w:rFonts w:ascii="Times New Roman" w:hAnsi="Times New Roman" w:cs="Times New Roman"/>
          <w:sz w:val="28"/>
          <w:szCs w:val="28"/>
        </w:rPr>
        <w:lastRenderedPageBreak/>
        <w:t xml:space="preserve">применение совокупности данных методов может дать фирме хоть и субъективную, но оценку их деятельности, исходя из которой она сможет понять, насколько верно был выбран сегмент, насколько точно проведено выделение целевой аудитории и проведение позиционирования и исходя из этого применит меры по модернизации существующей маркетинговой стратегии.  </w:t>
      </w:r>
    </w:p>
    <w:bookmarkEnd w:id="9"/>
    <w:p w14:paraId="1408E387" w14:textId="340D6DB0" w:rsidR="008617C4" w:rsidRPr="005B2639" w:rsidRDefault="008617C4" w:rsidP="00F74AFF">
      <w:pPr>
        <w:tabs>
          <w:tab w:val="left" w:pos="851"/>
        </w:tabs>
        <w:spacing w:after="0" w:line="360" w:lineRule="auto"/>
        <w:rPr>
          <w:rFonts w:ascii="Times New Roman" w:hAnsi="Times New Roman" w:cs="Times New Roman"/>
          <w:sz w:val="28"/>
          <w:szCs w:val="28"/>
        </w:rPr>
      </w:pPr>
    </w:p>
    <w:p w14:paraId="25430914" w14:textId="306202F9" w:rsidR="008617C4" w:rsidRPr="00F24D02" w:rsidRDefault="001C2E42" w:rsidP="003B5C2D">
      <w:pPr>
        <w:tabs>
          <w:tab w:val="left" w:pos="851"/>
        </w:tabs>
        <w:spacing w:after="0" w:line="360" w:lineRule="auto"/>
        <w:ind w:firstLine="567"/>
        <w:jc w:val="center"/>
        <w:rPr>
          <w:rFonts w:ascii="Times New Roman" w:hAnsi="Times New Roman" w:cs="Times New Roman"/>
          <w:sz w:val="28"/>
          <w:szCs w:val="28"/>
        </w:rPr>
      </w:pPr>
      <w:r w:rsidRPr="005B2639">
        <w:rPr>
          <w:rFonts w:ascii="Times New Roman" w:hAnsi="Times New Roman" w:cs="Times New Roman"/>
          <w:sz w:val="28"/>
          <w:szCs w:val="28"/>
        </w:rPr>
        <w:t xml:space="preserve">3. </w:t>
      </w:r>
      <w:r w:rsidR="008617C4" w:rsidRPr="005B2639">
        <w:rPr>
          <w:rFonts w:ascii="Times New Roman" w:hAnsi="Times New Roman" w:cs="Times New Roman"/>
          <w:sz w:val="28"/>
          <w:szCs w:val="28"/>
        </w:rPr>
        <w:t>Практические проблемы формирования целевых рынков и стратегии позиционирования (на примере организации «ООО Монитор</w:t>
      </w:r>
      <w:r w:rsidR="00B04C63">
        <w:rPr>
          <w:rFonts w:ascii="Times New Roman" w:hAnsi="Times New Roman" w:cs="Times New Roman"/>
          <w:sz w:val="28"/>
          <w:szCs w:val="28"/>
        </w:rPr>
        <w:t xml:space="preserve"> ˗ </w:t>
      </w:r>
      <w:r w:rsidR="008617C4" w:rsidRPr="005B2639">
        <w:rPr>
          <w:rFonts w:ascii="Times New Roman" w:hAnsi="Times New Roman" w:cs="Times New Roman"/>
          <w:sz w:val="28"/>
          <w:szCs w:val="28"/>
        </w:rPr>
        <w:t>С»)</w:t>
      </w:r>
    </w:p>
    <w:p w14:paraId="65D34DD9" w14:textId="45542546" w:rsidR="008617C4" w:rsidRPr="005B2639" w:rsidRDefault="008617C4" w:rsidP="003B5C2D">
      <w:pPr>
        <w:pStyle w:val="a3"/>
        <w:numPr>
          <w:ilvl w:val="1"/>
          <w:numId w:val="4"/>
        </w:numPr>
        <w:tabs>
          <w:tab w:val="left" w:pos="851"/>
        </w:tabs>
        <w:spacing w:after="0" w:line="360" w:lineRule="auto"/>
        <w:ind w:left="0" w:firstLine="851"/>
        <w:jc w:val="center"/>
        <w:rPr>
          <w:rFonts w:ascii="Times New Roman" w:hAnsi="Times New Roman" w:cs="Times New Roman"/>
          <w:sz w:val="28"/>
          <w:szCs w:val="28"/>
        </w:rPr>
      </w:pPr>
      <w:r w:rsidRPr="005B2639">
        <w:rPr>
          <w:rFonts w:ascii="Times New Roman" w:hAnsi="Times New Roman" w:cs="Times New Roman"/>
          <w:sz w:val="28"/>
          <w:szCs w:val="28"/>
        </w:rPr>
        <w:t>Анализ рыночной ситуации в отрасли и положение компании на целевом рынке кино</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услуг</w:t>
      </w:r>
    </w:p>
    <w:p w14:paraId="7CC73C36" w14:textId="42F59ACD" w:rsidR="001C2E42" w:rsidRPr="005B2639" w:rsidRDefault="001C2E42" w:rsidP="00B7780F">
      <w:pPr>
        <w:pStyle w:val="a3"/>
        <w:tabs>
          <w:tab w:val="left" w:pos="851"/>
        </w:tabs>
        <w:spacing w:after="0" w:line="360" w:lineRule="auto"/>
        <w:ind w:left="0" w:firstLine="567"/>
        <w:rPr>
          <w:rFonts w:ascii="Times New Roman" w:eastAsia="Times New Roman" w:hAnsi="Times New Roman" w:cs="Times New Roman"/>
          <w:sz w:val="28"/>
          <w:szCs w:val="28"/>
        </w:rPr>
      </w:pPr>
    </w:p>
    <w:p w14:paraId="1C923160" w14:textId="1E93451B" w:rsidR="008617C4" w:rsidRPr="005B2639" w:rsidRDefault="008617C4"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Сегодня жизнь без кино невозможно представить. Кинематографию подарил нам ХIХ в., и с тех пор отрасль сделала крупные шаги как в техническом, так и в культурном развитии. В мире не осталось ни одного государства, не вовлеченного в процесс просмотра или создания кинолент.</w:t>
      </w:r>
    </w:p>
    <w:p w14:paraId="12CEDFCC" w14:textId="10E6C760" w:rsidR="0011054A" w:rsidRPr="005B2639" w:rsidRDefault="0011054A"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shd w:val="clear" w:color="auto" w:fill="FFFFFF"/>
        </w:rPr>
        <w:t>Впервые в новейшей истории российский рынок кинопроката показал падение по итогам года: оно составило 5,4%. При этом российские фильмы продемонстрировали рост, и их доля, по данным ЕАИС, достигла исторических значений 27,5%. Важным фактором, оказавшим негативное влияние на показатели 2018 года, стало падение численности аудитории кинотеатров (на 6,4%), но в дальнейшем, в 2019</w:t>
      </w:r>
      <w:r w:rsidR="00B04C63">
        <w:rPr>
          <w:rFonts w:ascii="Times New Roman" w:hAnsi="Times New Roman" w:cs="Times New Roman"/>
          <w:sz w:val="28"/>
          <w:szCs w:val="28"/>
          <w:shd w:val="clear" w:color="auto" w:fill="FFFFFF"/>
        </w:rPr>
        <w:t xml:space="preserve"> ˗ </w:t>
      </w:r>
      <w:r w:rsidRPr="005B2639">
        <w:rPr>
          <w:rFonts w:ascii="Times New Roman" w:hAnsi="Times New Roman" w:cs="Times New Roman"/>
          <w:sz w:val="28"/>
          <w:szCs w:val="28"/>
          <w:shd w:val="clear" w:color="auto" w:fill="FFFFFF"/>
        </w:rPr>
        <w:t>2023 годах, ожидается стабильный рост рынка на 4,6% в год. В мировом масштабе главным событием должно стать превращение Китая в крупнейший рынок кино в мире уже в 2020 году.</w:t>
      </w:r>
    </w:p>
    <w:p w14:paraId="432CE83B" w14:textId="5039CC8B" w:rsidR="008617C4" w:rsidRPr="005B2639" w:rsidRDefault="008617C4"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Произошедшее в 2018 году сокращение объема рынка в России стало первым за всю новейшую историю проката. По валовому сбору рынок потерял 5,7%. Отечественное кино при этом оказалось в плюсе, заняв, согласно данным ЕАИС, рекордную 27,5%</w:t>
      </w:r>
      <w:r w:rsidR="00B04C63">
        <w:rPr>
          <w:rFonts w:ascii="Times New Roman" w:hAnsi="Times New Roman" w:cs="Times New Roman"/>
          <w:sz w:val="28"/>
          <w:szCs w:val="28"/>
        </w:rPr>
        <w:t xml:space="preserve"> ˗ </w:t>
      </w:r>
      <w:proofErr w:type="spellStart"/>
      <w:r w:rsidRPr="005B2639">
        <w:rPr>
          <w:rFonts w:ascii="Times New Roman" w:hAnsi="Times New Roman" w:cs="Times New Roman"/>
          <w:sz w:val="28"/>
          <w:szCs w:val="28"/>
        </w:rPr>
        <w:t>ную</w:t>
      </w:r>
      <w:proofErr w:type="spellEnd"/>
      <w:r w:rsidRPr="005B2639">
        <w:rPr>
          <w:rFonts w:ascii="Times New Roman" w:hAnsi="Times New Roman" w:cs="Times New Roman"/>
          <w:sz w:val="28"/>
          <w:szCs w:val="28"/>
        </w:rPr>
        <w:t xml:space="preserve"> долю рынка (в 2017 году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 xml:space="preserve">24,3%). Общее количество проданных на киносеансы билетов составило 200,3 млн (в 2017 году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 xml:space="preserve">213,5 млн). В то же время Россия входит в десятку мировых </w:t>
      </w:r>
      <w:r w:rsidRPr="005B2639">
        <w:rPr>
          <w:rFonts w:ascii="Times New Roman" w:hAnsi="Times New Roman" w:cs="Times New Roman"/>
          <w:sz w:val="28"/>
          <w:szCs w:val="28"/>
        </w:rPr>
        <w:lastRenderedPageBreak/>
        <w:t>лидеров по посещаемости, опережая такие крупные рынки, как Бразилия, Япония и Великобритания.</w:t>
      </w:r>
    </w:p>
    <w:p w14:paraId="25619FC7" w14:textId="02744FAB" w:rsidR="008617C4" w:rsidRPr="005B2639" w:rsidRDefault="008617C4"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Снижение в 2018 году объясняется падением показателей иностранного кино в России, связанного в том числе с уменьшением количества крупных мировых франшиз в 2018 году.</w:t>
      </w:r>
    </w:p>
    <w:p w14:paraId="5C00BE93" w14:textId="4320F583" w:rsidR="008617C4" w:rsidRPr="005B2639" w:rsidRDefault="008617C4"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Среди других факторов, оказавших серьезное влияние на снижение показателей, можно отметить трагедию в ТЦ «Зимняя вишня» и проведение в России Чемпионата мира по футболу. Оба эти события, при всех их различиях, негативно отразились на посещаемости театров и кинотеатров.</w:t>
      </w:r>
    </w:p>
    <w:p w14:paraId="653EE476" w14:textId="151696F7" w:rsidR="008617C4" w:rsidRPr="005B2639" w:rsidRDefault="008617C4"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Одной из тенденций, четко проявившейся в 2018 году, стало расхождение интересов российской и американской аудитории. В 2018 году в России произошло падение бокс</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офиса премиум</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форматов (3D и VIP), а также мультфильмов (как зарубежных, так и российских).</w:t>
      </w:r>
    </w:p>
    <w:p w14:paraId="07879E0A" w14:textId="17F1CEEA" w:rsidR="00655E4E" w:rsidRPr="005B2639" w:rsidRDefault="00655E4E"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В 2018 году кинотеатры начали предпринимать новые шаги по привлечению молодежи и подростков на свои площадки в качестве дополнительной аудитории. </w:t>
      </w:r>
    </w:p>
    <w:p w14:paraId="78C69941" w14:textId="77777777" w:rsidR="00655E4E" w:rsidRPr="005B2639" w:rsidRDefault="00655E4E"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В некоторых кинотеатрах Объединенной сети «</w:t>
      </w:r>
      <w:proofErr w:type="spellStart"/>
      <w:r w:rsidRPr="005B2639">
        <w:rPr>
          <w:rFonts w:ascii="Times New Roman" w:hAnsi="Times New Roman" w:cs="Times New Roman"/>
          <w:sz w:val="28"/>
          <w:szCs w:val="28"/>
        </w:rPr>
        <w:t>Синема</w:t>
      </w:r>
      <w:proofErr w:type="spellEnd"/>
      <w:r w:rsidRPr="005B2639">
        <w:rPr>
          <w:rFonts w:ascii="Times New Roman" w:hAnsi="Times New Roman" w:cs="Times New Roman"/>
          <w:sz w:val="28"/>
          <w:szCs w:val="28"/>
        </w:rPr>
        <w:t xml:space="preserve"> Парк» и «Формула Кино» открылись киберспортивные корнеры, где подростки могут играть в компьютерные игры.</w:t>
      </w:r>
    </w:p>
    <w:p w14:paraId="27CE71CF" w14:textId="00C04876" w:rsidR="00655E4E" w:rsidRPr="005B2639" w:rsidRDefault="00655E4E"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Сеть «КАРО» открыла в двух своих кинотеатрах мультиплексы виртуальной реальности, в которых пользователи могут испытать все направления VR </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 xml:space="preserve">игровое, арт и просмотр фильмов. Также «КАРО» инвестировала в трансформацию </w:t>
      </w:r>
      <w:proofErr w:type="spellStart"/>
      <w:r w:rsidRPr="005B2639">
        <w:rPr>
          <w:rFonts w:ascii="Times New Roman" w:hAnsi="Times New Roman" w:cs="Times New Roman"/>
          <w:sz w:val="28"/>
          <w:szCs w:val="28"/>
        </w:rPr>
        <w:t>кинобаров</w:t>
      </w:r>
      <w:proofErr w:type="spellEnd"/>
      <w:r w:rsidRPr="005B2639">
        <w:rPr>
          <w:rFonts w:ascii="Times New Roman" w:hAnsi="Times New Roman" w:cs="Times New Roman"/>
          <w:sz w:val="28"/>
          <w:szCs w:val="28"/>
        </w:rPr>
        <w:t xml:space="preserve"> в систему самообслуживания u</w:t>
      </w:r>
      <w:r w:rsidR="00B04C63">
        <w:rPr>
          <w:rFonts w:ascii="Times New Roman" w:hAnsi="Times New Roman" w:cs="Times New Roman"/>
          <w:sz w:val="28"/>
          <w:szCs w:val="28"/>
        </w:rPr>
        <w:t xml:space="preserve"> ˗ </w:t>
      </w:r>
      <w:proofErr w:type="spellStart"/>
      <w:r w:rsidRPr="005B2639">
        <w:rPr>
          <w:rFonts w:ascii="Times New Roman" w:hAnsi="Times New Roman" w:cs="Times New Roman"/>
          <w:sz w:val="28"/>
          <w:szCs w:val="28"/>
        </w:rPr>
        <w:t>choose</w:t>
      </w:r>
      <w:proofErr w:type="spellEnd"/>
      <w:r w:rsidRPr="005B2639">
        <w:rPr>
          <w:rFonts w:ascii="Times New Roman" w:hAnsi="Times New Roman" w:cs="Times New Roman"/>
          <w:sz w:val="28"/>
          <w:szCs w:val="28"/>
        </w:rPr>
        <w:t>.</w:t>
      </w:r>
    </w:p>
    <w:p w14:paraId="4224D325" w14:textId="2F416167" w:rsidR="001C2E42" w:rsidRPr="005B2639" w:rsidRDefault="001C2E42"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noProof/>
          <w:sz w:val="28"/>
          <w:szCs w:val="28"/>
        </w:rPr>
        <w:lastRenderedPageBreak/>
        <w:drawing>
          <wp:anchor distT="0" distB="0" distL="114300" distR="114300" simplePos="0" relativeHeight="251672576" behindDoc="0" locked="0" layoutInCell="1" allowOverlap="1" wp14:anchorId="1BFD77AD" wp14:editId="24C5EADD">
            <wp:simplePos x="0" y="0"/>
            <wp:positionH relativeFrom="margin">
              <wp:posOffset>815340</wp:posOffset>
            </wp:positionH>
            <wp:positionV relativeFrom="paragraph">
              <wp:posOffset>1665383</wp:posOffset>
            </wp:positionV>
            <wp:extent cx="4095750" cy="1609725"/>
            <wp:effectExtent l="0" t="0" r="0" b="9525"/>
            <wp:wrapTopAndBottom/>
            <wp:docPr id="4" name="Рисунок 4" descr="Изображение выглядит как черный, телефон, часы, диспле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54.png"/>
                    <pic:cNvPicPr/>
                  </pic:nvPicPr>
                  <pic:blipFill>
                    <a:blip r:embed="rId26">
                      <a:extLst>
                        <a:ext uri="{28A0092B-C50C-407E-A947-70E740481C1C}">
                          <a14:useLocalDpi xmlns:a14="http://schemas.microsoft.com/office/drawing/2010/main" val="0"/>
                        </a:ext>
                      </a:extLst>
                    </a:blip>
                    <a:stretch>
                      <a:fillRect/>
                    </a:stretch>
                  </pic:blipFill>
                  <pic:spPr>
                    <a:xfrm>
                      <a:off x="0" y="0"/>
                      <a:ext cx="4095750" cy="1609725"/>
                    </a:xfrm>
                    <a:prstGeom prst="rect">
                      <a:avLst/>
                    </a:prstGeom>
                  </pic:spPr>
                </pic:pic>
              </a:graphicData>
            </a:graphic>
            <wp14:sizeRelH relativeFrom="margin">
              <wp14:pctWidth>0</wp14:pctWidth>
            </wp14:sizeRelH>
            <wp14:sizeRelV relativeFrom="margin">
              <wp14:pctHeight>0</wp14:pctHeight>
            </wp14:sizeRelV>
          </wp:anchor>
        </w:drawing>
      </w:r>
      <w:r w:rsidR="00E614CD" w:rsidRPr="005B2639">
        <w:rPr>
          <w:rFonts w:ascii="Times New Roman" w:hAnsi="Times New Roman" w:cs="Times New Roman"/>
          <w:sz w:val="28"/>
          <w:szCs w:val="28"/>
        </w:rPr>
        <w:t xml:space="preserve">По данным </w:t>
      </w:r>
      <w:proofErr w:type="spellStart"/>
      <w:r w:rsidR="00E614CD" w:rsidRPr="005B2639">
        <w:rPr>
          <w:rFonts w:ascii="Times New Roman" w:hAnsi="Times New Roman" w:cs="Times New Roman"/>
          <w:sz w:val="28"/>
          <w:szCs w:val="28"/>
        </w:rPr>
        <w:t>comScore</w:t>
      </w:r>
      <w:proofErr w:type="spellEnd"/>
      <w:r w:rsidR="00E614CD" w:rsidRPr="005B2639">
        <w:rPr>
          <w:rFonts w:ascii="Times New Roman" w:hAnsi="Times New Roman" w:cs="Times New Roman"/>
          <w:sz w:val="28"/>
          <w:szCs w:val="28"/>
        </w:rPr>
        <w:t xml:space="preserve"> в 2018 году доля РФ в сборах по СНГ составила 90,5% (посещаемость) и 92,1% (касса). Общее число </w:t>
      </w:r>
      <w:proofErr w:type="spellStart"/>
      <w:r w:rsidR="00E614CD" w:rsidRPr="005B2639">
        <w:rPr>
          <w:rFonts w:ascii="Times New Roman" w:hAnsi="Times New Roman" w:cs="Times New Roman"/>
          <w:sz w:val="28"/>
          <w:szCs w:val="28"/>
        </w:rPr>
        <w:t>кинопосещений</w:t>
      </w:r>
      <w:proofErr w:type="spellEnd"/>
      <w:r w:rsidR="00E614CD" w:rsidRPr="005B2639">
        <w:rPr>
          <w:rFonts w:ascii="Times New Roman" w:hAnsi="Times New Roman" w:cs="Times New Roman"/>
          <w:sz w:val="28"/>
          <w:szCs w:val="28"/>
        </w:rPr>
        <w:t xml:space="preserve"> в стране в минувшем году снизилось на 5% и</w:t>
      </w:r>
      <w:r w:rsidR="00E614CD" w:rsidRPr="005B2639">
        <w:t xml:space="preserve"> </w:t>
      </w:r>
      <w:r w:rsidR="00E614CD" w:rsidRPr="005B2639">
        <w:rPr>
          <w:rFonts w:ascii="Times New Roman" w:hAnsi="Times New Roman" w:cs="Times New Roman"/>
          <w:sz w:val="28"/>
          <w:szCs w:val="28"/>
        </w:rPr>
        <w:t xml:space="preserve">составило 202,2 млн (по данным журналов «Кинобизнес сегодня», «Бюллетень кинопрокатчика», баз данных ЕАИС и </w:t>
      </w:r>
      <w:proofErr w:type="spellStart"/>
      <w:r w:rsidR="00E614CD" w:rsidRPr="005B2639">
        <w:rPr>
          <w:rFonts w:ascii="Times New Roman" w:hAnsi="Times New Roman" w:cs="Times New Roman"/>
          <w:sz w:val="28"/>
          <w:szCs w:val="28"/>
        </w:rPr>
        <w:t>comScore</w:t>
      </w:r>
      <w:proofErr w:type="spellEnd"/>
      <w:r w:rsidR="00E614CD" w:rsidRPr="005B2639">
        <w:rPr>
          <w:rFonts w:ascii="Times New Roman" w:hAnsi="Times New Roman" w:cs="Times New Roman"/>
          <w:sz w:val="28"/>
          <w:szCs w:val="28"/>
        </w:rPr>
        <w:t xml:space="preserve">, </w:t>
      </w:r>
      <w:proofErr w:type="spellStart"/>
      <w:r w:rsidR="00E614CD" w:rsidRPr="005B2639">
        <w:rPr>
          <w:rFonts w:ascii="Times New Roman" w:hAnsi="Times New Roman" w:cs="Times New Roman"/>
          <w:sz w:val="28"/>
          <w:szCs w:val="28"/>
        </w:rPr>
        <w:t>Невафильм</w:t>
      </w:r>
      <w:proofErr w:type="spellEnd"/>
      <w:r w:rsidR="00E614CD" w:rsidRPr="005B2639">
        <w:rPr>
          <w:rFonts w:ascii="Times New Roman" w:hAnsi="Times New Roman" w:cs="Times New Roman"/>
          <w:sz w:val="28"/>
          <w:szCs w:val="28"/>
        </w:rPr>
        <w:t xml:space="preserve"> </w:t>
      </w:r>
      <w:proofErr w:type="spellStart"/>
      <w:r w:rsidR="00E614CD" w:rsidRPr="005B2639">
        <w:rPr>
          <w:rFonts w:ascii="Times New Roman" w:hAnsi="Times New Roman" w:cs="Times New Roman"/>
          <w:sz w:val="28"/>
          <w:szCs w:val="28"/>
        </w:rPr>
        <w:t>Research</w:t>
      </w:r>
      <w:proofErr w:type="spellEnd"/>
      <w:r w:rsidR="00E614CD" w:rsidRPr="005B2639">
        <w:rPr>
          <w:rFonts w:ascii="Times New Roman" w:hAnsi="Times New Roman" w:cs="Times New Roman"/>
          <w:sz w:val="28"/>
          <w:szCs w:val="28"/>
        </w:rPr>
        <w:t>).</w:t>
      </w:r>
    </w:p>
    <w:p w14:paraId="22FBD094" w14:textId="4AE254AB" w:rsidR="001C2E42" w:rsidRPr="005B2639" w:rsidRDefault="001C2E42" w:rsidP="00F74AFF">
      <w:pPr>
        <w:tabs>
          <w:tab w:val="left" w:pos="851"/>
        </w:tabs>
        <w:spacing w:after="0" w:line="360" w:lineRule="auto"/>
        <w:ind w:firstLine="567"/>
        <w:contextualSpacing/>
        <w:jc w:val="center"/>
        <w:rPr>
          <w:rFonts w:ascii="Times New Roman" w:hAnsi="Times New Roman" w:cs="Times New Roman"/>
          <w:sz w:val="28"/>
          <w:szCs w:val="28"/>
        </w:rPr>
      </w:pPr>
      <w:r w:rsidRPr="005B2639">
        <w:rPr>
          <w:rFonts w:ascii="Times New Roman" w:hAnsi="Times New Roman" w:cs="Times New Roman"/>
          <w:sz w:val="28"/>
          <w:szCs w:val="28"/>
        </w:rPr>
        <w:t xml:space="preserve">Рис. 20. Посещения и </w:t>
      </w:r>
      <w:proofErr w:type="spellStart"/>
      <w:r w:rsidRPr="005B2639">
        <w:rPr>
          <w:rFonts w:ascii="Times New Roman" w:hAnsi="Times New Roman" w:cs="Times New Roman"/>
          <w:sz w:val="28"/>
          <w:szCs w:val="28"/>
        </w:rPr>
        <w:t>кинопотребление</w:t>
      </w:r>
      <w:proofErr w:type="spellEnd"/>
      <w:r w:rsidRPr="005B2639">
        <w:rPr>
          <w:rFonts w:ascii="Times New Roman" w:hAnsi="Times New Roman" w:cs="Times New Roman"/>
          <w:sz w:val="28"/>
          <w:szCs w:val="28"/>
        </w:rPr>
        <w:t xml:space="preserve"> в России </w:t>
      </w:r>
      <w:r w:rsidR="0064738A" w:rsidRPr="005B2639">
        <w:rPr>
          <w:rFonts w:ascii="Times New Roman" w:hAnsi="Times New Roman" w:cs="Times New Roman"/>
          <w:sz w:val="28"/>
          <w:szCs w:val="28"/>
        </w:rPr>
        <w:t>(</w:t>
      </w:r>
      <w:r w:rsidR="0064738A" w:rsidRPr="005B2639">
        <w:rPr>
          <w:rFonts w:ascii="Times New Roman" w:hAnsi="Times New Roman" w:cs="Times New Roman"/>
          <w:caps/>
          <w:sz w:val="24"/>
          <w:szCs w:val="24"/>
        </w:rPr>
        <w:t>ИСТОЧНИК: НЕВАФИЛЬМ </w:t>
      </w:r>
      <w:r w:rsidR="0064738A" w:rsidRPr="005B2639">
        <w:rPr>
          <w:rFonts w:ascii="Times New Roman" w:hAnsi="Times New Roman" w:cs="Times New Roman"/>
          <w:i/>
          <w:iCs/>
          <w:caps/>
          <w:sz w:val="24"/>
          <w:szCs w:val="24"/>
        </w:rPr>
        <w:t>RESEARCH)</w:t>
      </w:r>
    </w:p>
    <w:p w14:paraId="78CA85E0" w14:textId="2F27B256" w:rsidR="00E614CD" w:rsidRPr="005B2639" w:rsidRDefault="00E614CD" w:rsidP="00B7780F">
      <w:pPr>
        <w:tabs>
          <w:tab w:val="left" w:pos="851"/>
        </w:tabs>
        <w:spacing w:after="0" w:line="360" w:lineRule="auto"/>
        <w:ind w:firstLine="567"/>
        <w:contextualSpacing/>
        <w:jc w:val="both"/>
      </w:pPr>
      <w:r w:rsidRPr="005B2639">
        <w:rPr>
          <w:rFonts w:ascii="Times New Roman" w:hAnsi="Times New Roman" w:cs="Times New Roman"/>
          <w:sz w:val="28"/>
          <w:szCs w:val="28"/>
        </w:rPr>
        <w:t xml:space="preserve"> Соответственно, упал и уровень </w:t>
      </w:r>
      <w:proofErr w:type="spellStart"/>
      <w:r w:rsidRPr="005B2639">
        <w:rPr>
          <w:rFonts w:ascii="Times New Roman" w:hAnsi="Times New Roman" w:cs="Times New Roman"/>
          <w:sz w:val="28"/>
          <w:szCs w:val="28"/>
        </w:rPr>
        <w:t>кинопотребления</w:t>
      </w:r>
      <w:proofErr w:type="spellEnd"/>
      <w:r w:rsidRPr="005B2639">
        <w:rPr>
          <w:rFonts w:ascii="Times New Roman" w:hAnsi="Times New Roman" w:cs="Times New Roman"/>
          <w:sz w:val="28"/>
          <w:szCs w:val="28"/>
        </w:rPr>
        <w:t xml:space="preserve">, рассчитанный по всему населению России (на 5% </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 xml:space="preserve">до 1,4 раз в год на человека) и </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заметн</w:t>
      </w:r>
      <w:r w:rsidR="00783D9D">
        <w:rPr>
          <w:rFonts w:ascii="Times New Roman" w:hAnsi="Times New Roman" w:cs="Times New Roman"/>
          <w:sz w:val="28"/>
          <w:szCs w:val="28"/>
        </w:rPr>
        <w:t>е</w:t>
      </w:r>
      <w:r w:rsidRPr="005B2639">
        <w:rPr>
          <w:rFonts w:ascii="Times New Roman" w:hAnsi="Times New Roman" w:cs="Times New Roman"/>
          <w:sz w:val="28"/>
          <w:szCs w:val="28"/>
        </w:rPr>
        <w:t>е.</w:t>
      </w:r>
    </w:p>
    <w:p w14:paraId="48AC0D9D" w14:textId="3AD71B95" w:rsidR="001C2E42" w:rsidRPr="005B2639" w:rsidRDefault="00E614CD"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noProof/>
          <w:sz w:val="28"/>
          <w:szCs w:val="28"/>
        </w:rPr>
        <w:drawing>
          <wp:anchor distT="0" distB="0" distL="114300" distR="114300" simplePos="0" relativeHeight="251676672" behindDoc="0" locked="0" layoutInCell="1" allowOverlap="1" wp14:anchorId="4261C839" wp14:editId="297188D6">
            <wp:simplePos x="0" y="0"/>
            <wp:positionH relativeFrom="margin">
              <wp:posOffset>720090</wp:posOffset>
            </wp:positionH>
            <wp:positionV relativeFrom="paragraph">
              <wp:posOffset>979805</wp:posOffset>
            </wp:positionV>
            <wp:extent cx="4267200" cy="2070100"/>
            <wp:effectExtent l="0" t="0" r="0" b="635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png"/>
                    <pic:cNvPicPr/>
                  </pic:nvPicPr>
                  <pic:blipFill>
                    <a:blip r:embed="rId27">
                      <a:extLst>
                        <a:ext uri="{28A0092B-C50C-407E-A947-70E740481C1C}">
                          <a14:useLocalDpi xmlns:a14="http://schemas.microsoft.com/office/drawing/2010/main" val="0"/>
                        </a:ext>
                      </a:extLst>
                    </a:blip>
                    <a:stretch>
                      <a:fillRect/>
                    </a:stretch>
                  </pic:blipFill>
                  <pic:spPr>
                    <a:xfrm>
                      <a:off x="0" y="0"/>
                      <a:ext cx="4267200" cy="2070100"/>
                    </a:xfrm>
                    <a:prstGeom prst="rect">
                      <a:avLst/>
                    </a:prstGeom>
                  </pic:spPr>
                </pic:pic>
              </a:graphicData>
            </a:graphic>
            <wp14:sizeRelH relativeFrom="margin">
              <wp14:pctWidth>0</wp14:pctWidth>
            </wp14:sizeRelH>
            <wp14:sizeRelV relativeFrom="margin">
              <wp14:pctHeight>0</wp14:pctHeight>
            </wp14:sizeRelV>
          </wp:anchor>
        </w:drawing>
      </w:r>
      <w:r w:rsidRPr="005B2639">
        <w:rPr>
          <w:rFonts w:ascii="Times New Roman" w:hAnsi="Times New Roman" w:cs="Times New Roman"/>
          <w:sz w:val="28"/>
          <w:szCs w:val="28"/>
        </w:rPr>
        <w:t>Кассовые сборы достигли 50,9 млрд руб. (потеряв так же, как и в случае посещаемости, 5%), или 817,6 млн долл. (</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 xml:space="preserve">11% </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падение выше ввиду снижения курса рубля за год с 57,7 до 69,7 руб. за доллар).</w:t>
      </w:r>
    </w:p>
    <w:p w14:paraId="4602D7B3" w14:textId="0CB694A0" w:rsidR="001C2E42" w:rsidRPr="005B2639" w:rsidRDefault="001C2E42"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Рис. 21. Кассовые сборы в России </w:t>
      </w:r>
      <w:r w:rsidR="0064738A" w:rsidRPr="005B2639">
        <w:rPr>
          <w:rFonts w:ascii="Times New Roman" w:hAnsi="Times New Roman" w:cs="Times New Roman"/>
          <w:sz w:val="28"/>
          <w:szCs w:val="28"/>
        </w:rPr>
        <w:t>(</w:t>
      </w:r>
      <w:r w:rsidR="0064738A" w:rsidRPr="005B2639">
        <w:rPr>
          <w:rFonts w:ascii="Times New Roman" w:hAnsi="Times New Roman" w:cs="Times New Roman"/>
          <w:caps/>
          <w:sz w:val="24"/>
          <w:szCs w:val="24"/>
        </w:rPr>
        <w:t>ИСТОЧНИК: НЕВАФИЛЬМ </w:t>
      </w:r>
      <w:r w:rsidR="0064738A" w:rsidRPr="005B2639">
        <w:rPr>
          <w:rFonts w:ascii="Times New Roman" w:hAnsi="Times New Roman" w:cs="Times New Roman"/>
          <w:i/>
          <w:iCs/>
          <w:caps/>
          <w:sz w:val="24"/>
          <w:szCs w:val="24"/>
        </w:rPr>
        <w:t>RESEARCH)</w:t>
      </w:r>
    </w:p>
    <w:p w14:paraId="1DFD133A" w14:textId="6145D5BB" w:rsidR="00E614CD" w:rsidRPr="005B2639" w:rsidRDefault="001C2E42"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noProof/>
          <w:sz w:val="28"/>
          <w:szCs w:val="28"/>
        </w:rPr>
        <w:lastRenderedPageBreak/>
        <w:drawing>
          <wp:anchor distT="0" distB="0" distL="114300" distR="114300" simplePos="0" relativeHeight="251680768" behindDoc="0" locked="0" layoutInCell="1" allowOverlap="1" wp14:anchorId="6DBA1058" wp14:editId="19642E0C">
            <wp:simplePos x="0" y="0"/>
            <wp:positionH relativeFrom="page">
              <wp:posOffset>1827530</wp:posOffset>
            </wp:positionH>
            <wp:positionV relativeFrom="paragraph">
              <wp:posOffset>1338580</wp:posOffset>
            </wp:positionV>
            <wp:extent cx="3990975" cy="1905000"/>
            <wp:effectExtent l="0" t="0" r="9525" b="0"/>
            <wp:wrapTopAndBottom/>
            <wp:docPr id="7" name="Рисунок 7" descr="Изображение выглядит ка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ng"/>
                    <pic:cNvPicPr/>
                  </pic:nvPicPr>
                  <pic:blipFill>
                    <a:blip r:embed="rId28">
                      <a:extLst>
                        <a:ext uri="{28A0092B-C50C-407E-A947-70E740481C1C}">
                          <a14:useLocalDpi xmlns:a14="http://schemas.microsoft.com/office/drawing/2010/main" val="0"/>
                        </a:ext>
                      </a:extLst>
                    </a:blip>
                    <a:stretch>
                      <a:fillRect/>
                    </a:stretch>
                  </pic:blipFill>
                  <pic:spPr>
                    <a:xfrm>
                      <a:off x="0" y="0"/>
                      <a:ext cx="3990975" cy="1905000"/>
                    </a:xfrm>
                    <a:prstGeom prst="rect">
                      <a:avLst/>
                    </a:prstGeom>
                  </pic:spPr>
                </pic:pic>
              </a:graphicData>
            </a:graphic>
            <wp14:sizeRelV relativeFrom="margin">
              <wp14:pctHeight>0</wp14:pctHeight>
            </wp14:sizeRelV>
          </wp:anchor>
        </w:drawing>
      </w:r>
      <w:r w:rsidR="00E614CD" w:rsidRPr="005B2639">
        <w:rPr>
          <w:rFonts w:ascii="Times New Roman" w:hAnsi="Times New Roman" w:cs="Times New Roman"/>
          <w:sz w:val="28"/>
          <w:szCs w:val="28"/>
        </w:rPr>
        <w:t xml:space="preserve">По данным на 1 января 2019 года, число кинозалов в России перешагнуло отметку в пять тысяч </w:t>
      </w:r>
      <w:r w:rsidR="00B04C63">
        <w:rPr>
          <w:rFonts w:ascii="Times New Roman" w:hAnsi="Times New Roman" w:cs="Times New Roman"/>
          <w:sz w:val="28"/>
          <w:szCs w:val="28"/>
        </w:rPr>
        <w:t xml:space="preserve"> ˗ </w:t>
      </w:r>
      <w:r w:rsidR="00E614CD" w:rsidRPr="005B2639">
        <w:rPr>
          <w:rFonts w:ascii="Times New Roman" w:hAnsi="Times New Roman" w:cs="Times New Roman"/>
          <w:sz w:val="28"/>
          <w:szCs w:val="28"/>
        </w:rPr>
        <w:t xml:space="preserve">и намного: в 1894 кинотеатрах в стране насчитывалось 5217 экранов. При этом среднее число экранов на кинокомплекс снизилось с 3 до 2,8, а доля 3Dзалов </w:t>
      </w:r>
      <w:r w:rsidR="00B04C63">
        <w:rPr>
          <w:rFonts w:ascii="Times New Roman" w:hAnsi="Times New Roman" w:cs="Times New Roman"/>
          <w:sz w:val="28"/>
          <w:szCs w:val="28"/>
        </w:rPr>
        <w:t xml:space="preserve"> ˗ </w:t>
      </w:r>
      <w:r w:rsidR="00E614CD" w:rsidRPr="005B2639">
        <w:rPr>
          <w:rFonts w:ascii="Times New Roman" w:hAnsi="Times New Roman" w:cs="Times New Roman"/>
          <w:sz w:val="28"/>
          <w:szCs w:val="28"/>
        </w:rPr>
        <w:t>с 77,2% до 76,7%.</w:t>
      </w:r>
    </w:p>
    <w:p w14:paraId="4E8A1D2C" w14:textId="1E2A16F2" w:rsidR="001C2E42" w:rsidRPr="005B2639" w:rsidRDefault="001C2E42" w:rsidP="00B7780F">
      <w:pPr>
        <w:tabs>
          <w:tab w:val="left" w:pos="851"/>
        </w:tabs>
        <w:spacing w:after="0" w:line="360" w:lineRule="auto"/>
        <w:ind w:firstLine="567"/>
        <w:contextualSpacing/>
        <w:jc w:val="center"/>
        <w:rPr>
          <w:rFonts w:ascii="Times New Roman" w:hAnsi="Times New Roman" w:cs="Times New Roman"/>
          <w:sz w:val="28"/>
          <w:szCs w:val="28"/>
        </w:rPr>
      </w:pPr>
      <w:r w:rsidRPr="005B2639">
        <w:rPr>
          <w:rFonts w:ascii="Times New Roman" w:hAnsi="Times New Roman" w:cs="Times New Roman"/>
          <w:sz w:val="28"/>
          <w:szCs w:val="28"/>
        </w:rPr>
        <w:t>Рис. 22. Коммерческие кинотеатры в России</w:t>
      </w:r>
      <w:r w:rsidR="0064738A" w:rsidRPr="005B2639">
        <w:rPr>
          <w:rFonts w:ascii="Times New Roman" w:hAnsi="Times New Roman" w:cs="Times New Roman"/>
          <w:sz w:val="28"/>
          <w:szCs w:val="28"/>
        </w:rPr>
        <w:t xml:space="preserve"> (</w:t>
      </w:r>
      <w:r w:rsidR="0064738A" w:rsidRPr="005B2639">
        <w:rPr>
          <w:rFonts w:ascii="Times New Roman" w:hAnsi="Times New Roman" w:cs="Times New Roman"/>
          <w:caps/>
          <w:sz w:val="24"/>
          <w:szCs w:val="24"/>
        </w:rPr>
        <w:t>ИСТОЧНИК: НЕВАФИЛЬМ </w:t>
      </w:r>
      <w:r w:rsidR="0064738A" w:rsidRPr="005B2639">
        <w:rPr>
          <w:rFonts w:ascii="Times New Roman" w:hAnsi="Times New Roman" w:cs="Times New Roman"/>
          <w:i/>
          <w:iCs/>
          <w:caps/>
          <w:sz w:val="24"/>
          <w:szCs w:val="24"/>
        </w:rPr>
        <w:t>RESEARCH)</w:t>
      </w:r>
    </w:p>
    <w:p w14:paraId="108B6E04" w14:textId="613FF086" w:rsidR="00700690" w:rsidRPr="005B2639" w:rsidRDefault="00700690"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Среди </w:t>
      </w:r>
      <w:proofErr w:type="spellStart"/>
      <w:r w:rsidRPr="005B2639">
        <w:rPr>
          <w:rFonts w:ascii="Times New Roman" w:hAnsi="Times New Roman" w:cs="Times New Roman"/>
          <w:sz w:val="28"/>
          <w:szCs w:val="28"/>
        </w:rPr>
        <w:t>киноаттракционных</w:t>
      </w:r>
      <w:proofErr w:type="spellEnd"/>
      <w:r w:rsidRPr="005B2639">
        <w:rPr>
          <w:rFonts w:ascii="Times New Roman" w:hAnsi="Times New Roman" w:cs="Times New Roman"/>
          <w:sz w:val="28"/>
          <w:szCs w:val="28"/>
        </w:rPr>
        <w:t xml:space="preserve"> форматов лидирует компания </w:t>
      </w:r>
      <w:proofErr w:type="spellStart"/>
      <w:r w:rsidRPr="005B2639">
        <w:rPr>
          <w:rFonts w:ascii="Times New Roman" w:hAnsi="Times New Roman" w:cs="Times New Roman"/>
          <w:sz w:val="28"/>
          <w:szCs w:val="28"/>
        </w:rPr>
        <w:t>Dolby</w:t>
      </w:r>
      <w:proofErr w:type="spellEnd"/>
      <w:r w:rsidRPr="005B2639">
        <w:rPr>
          <w:rFonts w:ascii="Times New Roman" w:hAnsi="Times New Roman" w:cs="Times New Roman"/>
          <w:sz w:val="28"/>
          <w:szCs w:val="28"/>
        </w:rPr>
        <w:t xml:space="preserve">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 xml:space="preserve">число залов с ее </w:t>
      </w:r>
      <w:proofErr w:type="spellStart"/>
      <w:r w:rsidRPr="005B2639">
        <w:rPr>
          <w:rFonts w:ascii="Times New Roman" w:hAnsi="Times New Roman" w:cs="Times New Roman"/>
          <w:sz w:val="28"/>
          <w:szCs w:val="28"/>
        </w:rPr>
        <w:t>иммерсивным</w:t>
      </w:r>
      <w:proofErr w:type="spellEnd"/>
      <w:r w:rsidRPr="005B2639">
        <w:rPr>
          <w:rFonts w:ascii="Times New Roman" w:hAnsi="Times New Roman" w:cs="Times New Roman"/>
          <w:sz w:val="28"/>
          <w:szCs w:val="28"/>
        </w:rPr>
        <w:t xml:space="preserve"> звуком увеличилось до 116; конкурирующая система </w:t>
      </w:r>
      <w:proofErr w:type="spellStart"/>
      <w:r w:rsidRPr="005B2639">
        <w:rPr>
          <w:rFonts w:ascii="Times New Roman" w:hAnsi="Times New Roman" w:cs="Times New Roman"/>
          <w:sz w:val="28"/>
          <w:szCs w:val="28"/>
        </w:rPr>
        <w:t>Barco</w:t>
      </w:r>
      <w:proofErr w:type="spellEnd"/>
      <w:r w:rsidRPr="005B2639">
        <w:rPr>
          <w:rFonts w:ascii="Times New Roman" w:hAnsi="Times New Roman" w:cs="Times New Roman"/>
          <w:sz w:val="28"/>
          <w:szCs w:val="28"/>
        </w:rPr>
        <w:t xml:space="preserve"> </w:t>
      </w:r>
      <w:proofErr w:type="spellStart"/>
      <w:r w:rsidRPr="005B2639">
        <w:rPr>
          <w:rFonts w:ascii="Times New Roman" w:hAnsi="Times New Roman" w:cs="Times New Roman"/>
          <w:sz w:val="28"/>
          <w:szCs w:val="28"/>
        </w:rPr>
        <w:t>Auro</w:t>
      </w:r>
      <w:proofErr w:type="spellEnd"/>
      <w:r w:rsidRPr="005B2639">
        <w:rPr>
          <w:rFonts w:ascii="Times New Roman" w:hAnsi="Times New Roman" w:cs="Times New Roman"/>
          <w:sz w:val="28"/>
          <w:szCs w:val="28"/>
        </w:rPr>
        <w:t xml:space="preserve"> установлена по</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прежнему лишь в 28 залах. За год открылся только один IMAX</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 xml:space="preserve">теперь их насчитывается 52; еще два новых зала </w:t>
      </w:r>
      <w:proofErr w:type="spellStart"/>
      <w:r w:rsidRPr="005B2639">
        <w:rPr>
          <w:rFonts w:ascii="Times New Roman" w:hAnsi="Times New Roman" w:cs="Times New Roman"/>
          <w:sz w:val="28"/>
          <w:szCs w:val="28"/>
        </w:rPr>
        <w:t>Premium</w:t>
      </w:r>
      <w:proofErr w:type="spellEnd"/>
      <w:r w:rsidRPr="005B2639">
        <w:rPr>
          <w:rFonts w:ascii="Times New Roman" w:hAnsi="Times New Roman" w:cs="Times New Roman"/>
          <w:sz w:val="28"/>
          <w:szCs w:val="28"/>
        </w:rPr>
        <w:t xml:space="preserve"> </w:t>
      </w:r>
      <w:proofErr w:type="spellStart"/>
      <w:r w:rsidRPr="005B2639">
        <w:rPr>
          <w:rFonts w:ascii="Times New Roman" w:hAnsi="Times New Roman" w:cs="Times New Roman"/>
          <w:sz w:val="28"/>
          <w:szCs w:val="28"/>
        </w:rPr>
        <w:t>Large</w:t>
      </w:r>
      <w:proofErr w:type="spellEnd"/>
      <w:r w:rsidRPr="005B2639">
        <w:rPr>
          <w:rFonts w:ascii="Times New Roman" w:hAnsi="Times New Roman" w:cs="Times New Roman"/>
          <w:sz w:val="28"/>
          <w:szCs w:val="28"/>
        </w:rPr>
        <w:t xml:space="preserve"> </w:t>
      </w:r>
      <w:proofErr w:type="spellStart"/>
      <w:r w:rsidRPr="005B2639">
        <w:rPr>
          <w:rFonts w:ascii="Times New Roman" w:hAnsi="Times New Roman" w:cs="Times New Roman"/>
          <w:sz w:val="28"/>
          <w:szCs w:val="28"/>
        </w:rPr>
        <w:t>Format</w:t>
      </w:r>
      <w:proofErr w:type="spellEnd"/>
      <w:r w:rsidRPr="005B2639">
        <w:rPr>
          <w:rFonts w:ascii="Times New Roman" w:hAnsi="Times New Roman" w:cs="Times New Roman"/>
          <w:sz w:val="28"/>
          <w:szCs w:val="28"/>
        </w:rPr>
        <w:t xml:space="preserve"> были оборудованы другими брендами (всего сегодня их 26). Число залов с эффектами движения к началу 2019 года не изменилось: 30 D</w:t>
      </w:r>
      <w:r w:rsidR="00B04C63">
        <w:rPr>
          <w:rFonts w:ascii="Times New Roman" w:hAnsi="Times New Roman" w:cs="Times New Roman"/>
          <w:sz w:val="28"/>
          <w:szCs w:val="28"/>
        </w:rPr>
        <w:t xml:space="preserve"> ˗ </w:t>
      </w:r>
      <w:proofErr w:type="spellStart"/>
      <w:r w:rsidRPr="005B2639">
        <w:rPr>
          <w:rFonts w:ascii="Times New Roman" w:hAnsi="Times New Roman" w:cs="Times New Roman"/>
          <w:sz w:val="28"/>
          <w:szCs w:val="28"/>
        </w:rPr>
        <w:t>Box</w:t>
      </w:r>
      <w:proofErr w:type="spellEnd"/>
      <w:r w:rsidRPr="005B2639">
        <w:rPr>
          <w:rFonts w:ascii="Times New Roman" w:hAnsi="Times New Roman" w:cs="Times New Roman"/>
          <w:sz w:val="28"/>
          <w:szCs w:val="28"/>
        </w:rPr>
        <w:t xml:space="preserve"> и 9 4DX.</w:t>
      </w:r>
    </w:p>
    <w:p w14:paraId="04818605" w14:textId="729853D8" w:rsidR="00700690" w:rsidRPr="005B2639" w:rsidRDefault="00700690"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Среди более чем 700 компаний, действующих в сфере кинопоказа в России к началу 2019 года, большая часть (641) </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 xml:space="preserve">малые игроки с менее чем 30 залами, больше 60% которых принадлежит им самим: такие небольшие однородные </w:t>
      </w:r>
      <w:proofErr w:type="spellStart"/>
      <w:r w:rsidRPr="005B2639">
        <w:rPr>
          <w:rFonts w:ascii="Times New Roman" w:hAnsi="Times New Roman" w:cs="Times New Roman"/>
          <w:sz w:val="28"/>
          <w:szCs w:val="28"/>
        </w:rPr>
        <w:t>кинопоказчики</w:t>
      </w:r>
      <w:proofErr w:type="spellEnd"/>
      <w:r w:rsidRPr="005B2639">
        <w:rPr>
          <w:rFonts w:ascii="Times New Roman" w:hAnsi="Times New Roman" w:cs="Times New Roman"/>
          <w:sz w:val="28"/>
          <w:szCs w:val="28"/>
        </w:rPr>
        <w:t xml:space="preserve"> владеют 35% от всех залов страны. 33% управляются большими однородными компаниями (их насчитывается всего 12). Третью позицию занимают большие неоднородные игроки: у каждого из них в управлении более 30 экранов, больше 30% из которых находятся у сети на репертуарном планировании или на договорах франшизы. Залы, открытые в условиях рынка и не имеющие репертуарных обязательств 85% Субсидированные Фондом кино залы, обязанные демонстрировать 50% сеансов отечественного кино 12% Выполнившие обязательства по </w:t>
      </w:r>
      <w:r w:rsidRPr="005B2639">
        <w:rPr>
          <w:rFonts w:ascii="Times New Roman" w:hAnsi="Times New Roman" w:cs="Times New Roman"/>
          <w:sz w:val="28"/>
          <w:szCs w:val="28"/>
        </w:rPr>
        <w:lastRenderedPageBreak/>
        <w:t>репертуарному планированию субсидированные залы 3% Репертуарные обязательства российских показчиков субсидированные площадки часто предпочитают сотрудничество с более опытными и крупными операторами, чтобы получить доступ к фильмам голливудских мейджоров.</w:t>
      </w:r>
    </w:p>
    <w:p w14:paraId="392FD838" w14:textId="0838F6E6" w:rsidR="0064738A" w:rsidRPr="005B2639" w:rsidRDefault="00F74AFF" w:rsidP="00B7780F">
      <w:pPr>
        <w:tabs>
          <w:tab w:val="left" w:pos="851"/>
        </w:tabs>
        <w:spacing w:after="0" w:line="360" w:lineRule="auto"/>
        <w:ind w:firstLine="567"/>
        <w:contextualSpacing/>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0064738A" w:rsidRPr="005B2639">
        <w:rPr>
          <w:rFonts w:ascii="Times New Roman" w:hAnsi="Times New Roman" w:cs="Times New Roman"/>
          <w:i/>
          <w:iCs/>
          <w:sz w:val="28"/>
          <w:szCs w:val="28"/>
        </w:rPr>
        <w:t>Таблица 7</w:t>
      </w:r>
    </w:p>
    <w:p w14:paraId="76A3E1CD" w14:textId="5C7C7490" w:rsidR="0064738A" w:rsidRPr="005B2639" w:rsidRDefault="0064738A" w:rsidP="00B7780F">
      <w:pPr>
        <w:pStyle w:val="5"/>
        <w:shd w:val="clear" w:color="auto" w:fill="FFFFFF"/>
        <w:tabs>
          <w:tab w:val="left" w:pos="851"/>
        </w:tabs>
        <w:ind w:firstLine="567"/>
        <w:jc w:val="center"/>
        <w:rPr>
          <w:rFonts w:ascii="Times New Roman" w:hAnsi="Times New Roman" w:cs="Times New Roman"/>
          <w:caps/>
          <w:color w:val="auto"/>
          <w:sz w:val="24"/>
          <w:szCs w:val="24"/>
        </w:rPr>
      </w:pPr>
      <w:r w:rsidRPr="005B2639">
        <w:rPr>
          <w:rFonts w:ascii="Times New Roman" w:hAnsi="Times New Roman" w:cs="Times New Roman"/>
          <w:color w:val="auto"/>
          <w:sz w:val="28"/>
          <w:szCs w:val="28"/>
        </w:rPr>
        <w:t>Фрагментация рынка кинопоказа России по типам операторов кинотеатров на 01.01.2019(</w:t>
      </w:r>
      <w:r w:rsidRPr="005B2639">
        <w:rPr>
          <w:rFonts w:ascii="Times New Roman" w:hAnsi="Times New Roman" w:cs="Times New Roman"/>
          <w:caps/>
          <w:color w:val="auto"/>
          <w:sz w:val="24"/>
          <w:szCs w:val="24"/>
        </w:rPr>
        <w:t>ИСТОЧНИК: НЕВАФИЛЬМ </w:t>
      </w:r>
      <w:r w:rsidRPr="005B2639">
        <w:rPr>
          <w:rFonts w:ascii="Times New Roman" w:hAnsi="Times New Roman" w:cs="Times New Roman"/>
          <w:i/>
          <w:iCs/>
          <w:caps/>
          <w:color w:val="auto"/>
          <w:sz w:val="24"/>
          <w:szCs w:val="24"/>
        </w:rPr>
        <w:t>RESEARCH)</w:t>
      </w:r>
    </w:p>
    <w:p w14:paraId="0170290F" w14:textId="71D4034D" w:rsidR="001C2E42" w:rsidRPr="005B2639" w:rsidRDefault="00700690" w:rsidP="00B7780F">
      <w:pPr>
        <w:tabs>
          <w:tab w:val="left" w:pos="851"/>
        </w:tabs>
        <w:spacing w:after="0" w:line="360" w:lineRule="auto"/>
        <w:ind w:firstLine="567"/>
        <w:contextualSpacing/>
      </w:pPr>
      <w:r w:rsidRPr="005B2639">
        <w:rPr>
          <w:noProof/>
        </w:rPr>
        <w:drawing>
          <wp:inline distT="0" distB="0" distL="0" distR="0" wp14:anchorId="477E95BA" wp14:editId="0C6CFE76">
            <wp:extent cx="5940425" cy="1221740"/>
            <wp:effectExtent l="0" t="0" r="3175" b="0"/>
            <wp:docPr id="14" name="Рисунок 14" descr="Изображение выглядит ка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uhi.png"/>
                    <pic:cNvPicPr/>
                  </pic:nvPicPr>
                  <pic:blipFill>
                    <a:blip r:embed="rId29">
                      <a:extLst>
                        <a:ext uri="{28A0092B-C50C-407E-A947-70E740481C1C}">
                          <a14:useLocalDpi xmlns:a14="http://schemas.microsoft.com/office/drawing/2010/main" val="0"/>
                        </a:ext>
                      </a:extLst>
                    </a:blip>
                    <a:stretch>
                      <a:fillRect/>
                    </a:stretch>
                  </pic:blipFill>
                  <pic:spPr>
                    <a:xfrm>
                      <a:off x="0" y="0"/>
                      <a:ext cx="5940425" cy="1221740"/>
                    </a:xfrm>
                    <a:prstGeom prst="rect">
                      <a:avLst/>
                    </a:prstGeom>
                  </pic:spPr>
                </pic:pic>
              </a:graphicData>
            </a:graphic>
          </wp:inline>
        </w:drawing>
      </w:r>
    </w:p>
    <w:p w14:paraId="642D2589" w14:textId="6CFB28B5" w:rsidR="00E614CD" w:rsidRPr="005B2639" w:rsidRDefault="00700690" w:rsidP="00B7780F">
      <w:pPr>
        <w:tabs>
          <w:tab w:val="left" w:pos="851"/>
          <w:tab w:val="left" w:pos="1134"/>
        </w:tabs>
        <w:spacing w:after="0" w:line="360" w:lineRule="auto"/>
        <w:ind w:firstLine="567"/>
        <w:contextualSpacing/>
        <w:rPr>
          <w:rFonts w:ascii="Times New Roman" w:hAnsi="Times New Roman" w:cs="Times New Roman"/>
          <w:sz w:val="28"/>
          <w:szCs w:val="28"/>
        </w:rPr>
      </w:pPr>
      <w:r w:rsidRPr="005B2639">
        <w:rPr>
          <w:rFonts w:ascii="Times New Roman" w:hAnsi="Times New Roman" w:cs="Times New Roman"/>
          <w:sz w:val="28"/>
          <w:szCs w:val="28"/>
        </w:rPr>
        <w:t>Крупнейшей управляющей компанией, оказывающей услуги репертуарного планирования, является «Премьер</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 xml:space="preserve">зал»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она занимает второе место в общероссийском рейтинге киносетей с 8,6% экранов страны. Среди топ</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10 киносетей с учетом франшиз и кинозалов на репертуарном планировании подобные услуги оказывают также «</w:t>
      </w:r>
      <w:proofErr w:type="spellStart"/>
      <w:r w:rsidRPr="005B2639">
        <w:rPr>
          <w:rFonts w:ascii="Times New Roman" w:hAnsi="Times New Roman" w:cs="Times New Roman"/>
          <w:sz w:val="28"/>
          <w:szCs w:val="28"/>
        </w:rPr>
        <w:t>ОптимаКино</w:t>
      </w:r>
      <w:proofErr w:type="spellEnd"/>
      <w:r w:rsidRPr="005B2639">
        <w:rPr>
          <w:rFonts w:ascii="Times New Roman" w:hAnsi="Times New Roman" w:cs="Times New Roman"/>
          <w:sz w:val="28"/>
          <w:szCs w:val="28"/>
        </w:rPr>
        <w:t>», «</w:t>
      </w:r>
      <w:proofErr w:type="spellStart"/>
      <w:r w:rsidRPr="005B2639">
        <w:rPr>
          <w:rFonts w:ascii="Times New Roman" w:hAnsi="Times New Roman" w:cs="Times New Roman"/>
          <w:sz w:val="28"/>
          <w:szCs w:val="28"/>
        </w:rPr>
        <w:t>Синема</w:t>
      </w:r>
      <w:proofErr w:type="spellEnd"/>
      <w:r w:rsidRPr="005B2639">
        <w:rPr>
          <w:rFonts w:ascii="Times New Roman" w:hAnsi="Times New Roman" w:cs="Times New Roman"/>
          <w:sz w:val="28"/>
          <w:szCs w:val="28"/>
        </w:rPr>
        <w:t xml:space="preserve"> 5», «Монитор» и «</w:t>
      </w:r>
      <w:proofErr w:type="spellStart"/>
      <w:r w:rsidRPr="005B2639">
        <w:rPr>
          <w:rFonts w:ascii="Times New Roman" w:hAnsi="Times New Roman" w:cs="Times New Roman"/>
          <w:sz w:val="28"/>
          <w:szCs w:val="28"/>
        </w:rPr>
        <w:t>Кубанькино</w:t>
      </w:r>
      <w:proofErr w:type="spellEnd"/>
      <w:r w:rsidRPr="005B2639">
        <w:rPr>
          <w:rFonts w:ascii="Times New Roman" w:hAnsi="Times New Roman" w:cs="Times New Roman"/>
          <w:sz w:val="28"/>
          <w:szCs w:val="28"/>
        </w:rPr>
        <w:t>».</w:t>
      </w:r>
    </w:p>
    <w:p w14:paraId="599899C8" w14:textId="2D785452" w:rsidR="0064738A" w:rsidRPr="005B2639" w:rsidRDefault="00F74AFF" w:rsidP="00B7780F">
      <w:pPr>
        <w:tabs>
          <w:tab w:val="left" w:pos="851"/>
          <w:tab w:val="left" w:pos="1134"/>
        </w:tabs>
        <w:spacing w:after="0" w:line="360" w:lineRule="auto"/>
        <w:ind w:firstLine="567"/>
        <w:contextualSpacing/>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0064738A" w:rsidRPr="005B2639">
        <w:rPr>
          <w:rFonts w:ascii="Times New Roman" w:hAnsi="Times New Roman" w:cs="Times New Roman"/>
          <w:i/>
          <w:iCs/>
          <w:sz w:val="28"/>
          <w:szCs w:val="28"/>
        </w:rPr>
        <w:t>Таблица 8</w:t>
      </w:r>
    </w:p>
    <w:p w14:paraId="04DCA4EB" w14:textId="4F18D969" w:rsidR="00557074" w:rsidRPr="005B2639" w:rsidRDefault="00557074" w:rsidP="00B7780F">
      <w:pPr>
        <w:tabs>
          <w:tab w:val="left" w:pos="851"/>
        </w:tabs>
        <w:spacing w:after="0" w:line="360" w:lineRule="auto"/>
        <w:ind w:firstLine="567"/>
        <w:contextualSpacing/>
        <w:jc w:val="center"/>
        <w:rPr>
          <w:rFonts w:ascii="Times New Roman" w:hAnsi="Times New Roman" w:cs="Times New Roman"/>
          <w:sz w:val="28"/>
          <w:szCs w:val="28"/>
        </w:rPr>
      </w:pPr>
      <w:r w:rsidRPr="005B2639">
        <w:rPr>
          <w:rFonts w:ascii="Times New Roman" w:hAnsi="Times New Roman" w:cs="Times New Roman"/>
          <w:sz w:val="28"/>
          <w:szCs w:val="28"/>
        </w:rPr>
        <w:t>Крупнейшие операторы сетей кинотеатров России на 01.01.2020</w:t>
      </w:r>
    </w:p>
    <w:p w14:paraId="4BD7FEF2" w14:textId="1C9E82A1" w:rsidR="00557074" w:rsidRPr="00F74AFF" w:rsidRDefault="00557074" w:rsidP="00F74AFF">
      <w:pPr>
        <w:tabs>
          <w:tab w:val="left" w:pos="851"/>
        </w:tabs>
        <w:spacing w:after="0" w:line="360" w:lineRule="auto"/>
        <w:ind w:firstLine="567"/>
        <w:contextualSpacing/>
        <w:jc w:val="center"/>
        <w:rPr>
          <w:rFonts w:ascii="Times New Roman" w:hAnsi="Times New Roman" w:cs="Times New Roman"/>
          <w:sz w:val="28"/>
          <w:szCs w:val="28"/>
        </w:rPr>
      </w:pPr>
      <w:r w:rsidRPr="005B2639">
        <w:rPr>
          <w:rFonts w:ascii="Times New Roman" w:hAnsi="Times New Roman" w:cs="Times New Roman"/>
          <w:sz w:val="28"/>
          <w:szCs w:val="28"/>
        </w:rPr>
        <w:t>(включая франшизы и кинотеатры на репертуарном планировании)</w:t>
      </w:r>
      <w:r w:rsidR="0064738A" w:rsidRPr="005B2639">
        <w:rPr>
          <w:rFonts w:ascii="Times New Roman" w:hAnsi="Times New Roman" w:cs="Times New Roman"/>
          <w:sz w:val="28"/>
          <w:szCs w:val="28"/>
        </w:rPr>
        <w:t xml:space="preserve"> (</w:t>
      </w:r>
      <w:r w:rsidR="0064738A" w:rsidRPr="005B2639">
        <w:rPr>
          <w:rFonts w:ascii="Times New Roman" w:hAnsi="Times New Roman" w:cs="Times New Roman"/>
          <w:caps/>
          <w:sz w:val="24"/>
          <w:szCs w:val="24"/>
        </w:rPr>
        <w:t>ИСТОЧНИК: НЕВАФИЛЬМ </w:t>
      </w:r>
      <w:r w:rsidR="0064738A" w:rsidRPr="005B2639">
        <w:rPr>
          <w:rFonts w:ascii="Times New Roman" w:hAnsi="Times New Roman" w:cs="Times New Roman"/>
          <w:i/>
          <w:iCs/>
          <w:caps/>
          <w:sz w:val="24"/>
          <w:szCs w:val="24"/>
        </w:rPr>
        <w:t>RESEARCH)</w:t>
      </w:r>
    </w:p>
    <w:tbl>
      <w:tblPr>
        <w:tblStyle w:val="a6"/>
        <w:tblW w:w="0" w:type="auto"/>
        <w:tblLook w:val="04A0" w:firstRow="1" w:lastRow="0" w:firstColumn="1" w:lastColumn="0" w:noHBand="0" w:noVBand="1"/>
      </w:tblPr>
      <w:tblGrid>
        <w:gridCol w:w="1024"/>
        <w:gridCol w:w="2905"/>
        <w:gridCol w:w="1814"/>
        <w:gridCol w:w="1798"/>
        <w:gridCol w:w="1804"/>
      </w:tblGrid>
      <w:tr w:rsidR="00353D4C" w:rsidRPr="005B2639" w14:paraId="58850E57" w14:textId="77777777" w:rsidTr="00353D4C">
        <w:tc>
          <w:tcPr>
            <w:tcW w:w="704" w:type="dxa"/>
          </w:tcPr>
          <w:p w14:paraId="0D19BEAA" w14:textId="2DBEF219" w:rsidR="00353D4C" w:rsidRPr="005B2639" w:rsidRDefault="00353D4C" w:rsidP="00B7780F">
            <w:pPr>
              <w:tabs>
                <w:tab w:val="left" w:pos="851"/>
              </w:tabs>
              <w:spacing w:line="360" w:lineRule="auto"/>
              <w:ind w:left="-427" w:firstLine="567"/>
              <w:contextualSpacing/>
              <w:rPr>
                <w:rFonts w:ascii="Times New Roman" w:hAnsi="Times New Roman" w:cs="Times New Roman"/>
                <w:sz w:val="24"/>
                <w:szCs w:val="24"/>
              </w:rPr>
            </w:pPr>
            <w:r w:rsidRPr="005B2639">
              <w:rPr>
                <w:rFonts w:ascii="Times New Roman" w:hAnsi="Times New Roman" w:cs="Times New Roman"/>
                <w:sz w:val="24"/>
                <w:szCs w:val="24"/>
              </w:rPr>
              <w:t>Место</w:t>
            </w:r>
          </w:p>
        </w:tc>
        <w:tc>
          <w:tcPr>
            <w:tcW w:w="3034" w:type="dxa"/>
          </w:tcPr>
          <w:p w14:paraId="2FB43DBA" w14:textId="04506008" w:rsidR="00353D4C" w:rsidRPr="005B2639" w:rsidRDefault="00353D4C"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Оператор сети</w:t>
            </w:r>
          </w:p>
        </w:tc>
        <w:tc>
          <w:tcPr>
            <w:tcW w:w="1869" w:type="dxa"/>
          </w:tcPr>
          <w:p w14:paraId="30B0C45D" w14:textId="5E919E80" w:rsidR="00353D4C" w:rsidRPr="005B2639" w:rsidRDefault="00353D4C" w:rsidP="00B7780F">
            <w:pPr>
              <w:tabs>
                <w:tab w:val="left" w:pos="851"/>
              </w:tabs>
              <w:spacing w:line="360" w:lineRule="auto"/>
              <w:ind w:hanging="50"/>
              <w:contextualSpacing/>
              <w:rPr>
                <w:rFonts w:ascii="Times New Roman" w:hAnsi="Times New Roman" w:cs="Times New Roman"/>
                <w:sz w:val="24"/>
                <w:szCs w:val="24"/>
              </w:rPr>
            </w:pPr>
            <w:r w:rsidRPr="005B2639">
              <w:rPr>
                <w:rFonts w:ascii="Times New Roman" w:hAnsi="Times New Roman" w:cs="Times New Roman"/>
                <w:sz w:val="24"/>
                <w:szCs w:val="24"/>
              </w:rPr>
              <w:t>Кинотеатров</w:t>
            </w:r>
          </w:p>
        </w:tc>
        <w:tc>
          <w:tcPr>
            <w:tcW w:w="1869" w:type="dxa"/>
          </w:tcPr>
          <w:p w14:paraId="0869FBAE" w14:textId="2E75D665" w:rsidR="00353D4C" w:rsidRPr="005B2639" w:rsidRDefault="00353D4C"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Залов</w:t>
            </w:r>
          </w:p>
        </w:tc>
        <w:tc>
          <w:tcPr>
            <w:tcW w:w="1869" w:type="dxa"/>
          </w:tcPr>
          <w:p w14:paraId="64E8F828" w14:textId="23682A14" w:rsidR="00353D4C" w:rsidRPr="005B2639" w:rsidRDefault="00353D4C"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Доля рынков по числу залов</w:t>
            </w:r>
          </w:p>
        </w:tc>
      </w:tr>
      <w:tr w:rsidR="00353D4C" w:rsidRPr="005B2639" w14:paraId="39E2EF4E" w14:textId="77777777" w:rsidTr="00353D4C">
        <w:tc>
          <w:tcPr>
            <w:tcW w:w="704" w:type="dxa"/>
          </w:tcPr>
          <w:p w14:paraId="03840A75" w14:textId="6E231376" w:rsidR="00353D4C" w:rsidRPr="005B2639" w:rsidRDefault="00353D4C"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1</w:t>
            </w:r>
          </w:p>
        </w:tc>
        <w:tc>
          <w:tcPr>
            <w:tcW w:w="3034" w:type="dxa"/>
          </w:tcPr>
          <w:p w14:paraId="7B91DEBA" w14:textId="5B6097D6" w:rsidR="00353D4C" w:rsidRPr="005B2639" w:rsidRDefault="00353D4C" w:rsidP="00382F33">
            <w:pPr>
              <w:tabs>
                <w:tab w:val="left" w:pos="851"/>
              </w:tabs>
              <w:spacing w:line="360" w:lineRule="auto"/>
              <w:contextualSpacing/>
              <w:rPr>
                <w:rFonts w:ascii="Times New Roman" w:hAnsi="Times New Roman" w:cs="Times New Roman"/>
                <w:sz w:val="24"/>
                <w:szCs w:val="24"/>
              </w:rPr>
            </w:pPr>
            <w:r w:rsidRPr="005B2639">
              <w:rPr>
                <w:rFonts w:ascii="Times New Roman" w:hAnsi="Times New Roman" w:cs="Times New Roman"/>
                <w:sz w:val="24"/>
                <w:szCs w:val="24"/>
              </w:rPr>
              <w:t>Объединённая сеть кинотеатров «</w:t>
            </w:r>
            <w:proofErr w:type="spellStart"/>
            <w:r w:rsidRPr="005B2639">
              <w:rPr>
                <w:rFonts w:ascii="Times New Roman" w:hAnsi="Times New Roman" w:cs="Times New Roman"/>
                <w:sz w:val="24"/>
                <w:szCs w:val="24"/>
              </w:rPr>
              <w:t>Синема</w:t>
            </w:r>
            <w:proofErr w:type="spellEnd"/>
            <w:r w:rsidRPr="005B2639">
              <w:rPr>
                <w:rFonts w:ascii="Times New Roman" w:hAnsi="Times New Roman" w:cs="Times New Roman"/>
                <w:sz w:val="24"/>
                <w:szCs w:val="24"/>
              </w:rPr>
              <w:t xml:space="preserve"> парк» и «Формула кино»</w:t>
            </w:r>
          </w:p>
        </w:tc>
        <w:tc>
          <w:tcPr>
            <w:tcW w:w="1869" w:type="dxa"/>
          </w:tcPr>
          <w:p w14:paraId="261A7690" w14:textId="57908FAF" w:rsidR="00353D4C"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77</w:t>
            </w:r>
          </w:p>
        </w:tc>
        <w:tc>
          <w:tcPr>
            <w:tcW w:w="1869" w:type="dxa"/>
          </w:tcPr>
          <w:p w14:paraId="604348DA" w14:textId="273A8BD3" w:rsidR="00353D4C"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641</w:t>
            </w:r>
          </w:p>
        </w:tc>
        <w:tc>
          <w:tcPr>
            <w:tcW w:w="1869" w:type="dxa"/>
          </w:tcPr>
          <w:p w14:paraId="104ECB89" w14:textId="79860DD3" w:rsidR="00353D4C"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11,5%</w:t>
            </w:r>
          </w:p>
        </w:tc>
      </w:tr>
      <w:tr w:rsidR="00353D4C" w:rsidRPr="005B2639" w14:paraId="433611D9" w14:textId="77777777" w:rsidTr="00353D4C">
        <w:tc>
          <w:tcPr>
            <w:tcW w:w="704" w:type="dxa"/>
          </w:tcPr>
          <w:p w14:paraId="52036770" w14:textId="52AE79AC" w:rsidR="00353D4C" w:rsidRPr="005B2639" w:rsidRDefault="00353D4C"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2</w:t>
            </w:r>
          </w:p>
        </w:tc>
        <w:tc>
          <w:tcPr>
            <w:tcW w:w="3034" w:type="dxa"/>
          </w:tcPr>
          <w:p w14:paraId="67A4274D" w14:textId="22E67DA3" w:rsidR="00353D4C" w:rsidRPr="005B2639" w:rsidRDefault="00353D4C"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Премьер</w:t>
            </w:r>
            <w:r w:rsidR="00B04C63">
              <w:rPr>
                <w:rFonts w:ascii="Times New Roman" w:hAnsi="Times New Roman" w:cs="Times New Roman"/>
                <w:sz w:val="24"/>
                <w:szCs w:val="24"/>
              </w:rPr>
              <w:t xml:space="preserve"> ˗ </w:t>
            </w:r>
            <w:r w:rsidRPr="005B2639">
              <w:rPr>
                <w:rFonts w:ascii="Times New Roman" w:hAnsi="Times New Roman" w:cs="Times New Roman"/>
                <w:sz w:val="24"/>
                <w:szCs w:val="24"/>
              </w:rPr>
              <w:t>зал</w:t>
            </w:r>
          </w:p>
        </w:tc>
        <w:tc>
          <w:tcPr>
            <w:tcW w:w="1869" w:type="dxa"/>
          </w:tcPr>
          <w:p w14:paraId="1F84993B" w14:textId="0F157F9D" w:rsidR="00353D4C"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363</w:t>
            </w:r>
          </w:p>
        </w:tc>
        <w:tc>
          <w:tcPr>
            <w:tcW w:w="1869" w:type="dxa"/>
          </w:tcPr>
          <w:p w14:paraId="3CF72142" w14:textId="752079D9" w:rsidR="00353D4C"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505</w:t>
            </w:r>
          </w:p>
        </w:tc>
        <w:tc>
          <w:tcPr>
            <w:tcW w:w="1869" w:type="dxa"/>
          </w:tcPr>
          <w:p w14:paraId="6FC3BCFC" w14:textId="352AAADC" w:rsidR="00353D4C"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9,1%</w:t>
            </w:r>
          </w:p>
        </w:tc>
      </w:tr>
      <w:tr w:rsidR="00353D4C" w:rsidRPr="005B2639" w14:paraId="1651D93B" w14:textId="77777777" w:rsidTr="00353D4C">
        <w:tc>
          <w:tcPr>
            <w:tcW w:w="704" w:type="dxa"/>
          </w:tcPr>
          <w:p w14:paraId="0C5786E1" w14:textId="0A7E933B" w:rsidR="00353D4C" w:rsidRPr="005B2639" w:rsidRDefault="00353D4C"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3</w:t>
            </w:r>
          </w:p>
        </w:tc>
        <w:tc>
          <w:tcPr>
            <w:tcW w:w="3034" w:type="dxa"/>
          </w:tcPr>
          <w:p w14:paraId="14DE1F70" w14:textId="15D5FD0E" w:rsidR="00353D4C" w:rsidRPr="005B2639" w:rsidRDefault="00353D4C" w:rsidP="00B7780F">
            <w:pPr>
              <w:tabs>
                <w:tab w:val="left" w:pos="851"/>
              </w:tabs>
              <w:spacing w:line="360" w:lineRule="auto"/>
              <w:ind w:firstLine="567"/>
              <w:contextualSpacing/>
              <w:rPr>
                <w:rFonts w:ascii="Times New Roman" w:hAnsi="Times New Roman" w:cs="Times New Roman"/>
                <w:sz w:val="24"/>
                <w:szCs w:val="24"/>
              </w:rPr>
            </w:pPr>
            <w:proofErr w:type="spellStart"/>
            <w:r w:rsidRPr="005B2639">
              <w:rPr>
                <w:rFonts w:ascii="Times New Roman" w:hAnsi="Times New Roman" w:cs="Times New Roman"/>
                <w:sz w:val="24"/>
                <w:szCs w:val="24"/>
              </w:rPr>
              <w:t>Киномакс</w:t>
            </w:r>
            <w:proofErr w:type="spellEnd"/>
          </w:p>
        </w:tc>
        <w:tc>
          <w:tcPr>
            <w:tcW w:w="1869" w:type="dxa"/>
          </w:tcPr>
          <w:p w14:paraId="2868B9EC" w14:textId="4EE283C3" w:rsidR="00353D4C"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36</w:t>
            </w:r>
          </w:p>
        </w:tc>
        <w:tc>
          <w:tcPr>
            <w:tcW w:w="1869" w:type="dxa"/>
          </w:tcPr>
          <w:p w14:paraId="54B148FB" w14:textId="29BBEF47" w:rsidR="00353D4C"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268</w:t>
            </w:r>
          </w:p>
        </w:tc>
        <w:tc>
          <w:tcPr>
            <w:tcW w:w="1869" w:type="dxa"/>
          </w:tcPr>
          <w:p w14:paraId="3049B281" w14:textId="76B53598" w:rsidR="00353D4C"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4,8%</w:t>
            </w:r>
          </w:p>
        </w:tc>
      </w:tr>
      <w:tr w:rsidR="00353D4C" w:rsidRPr="005B2639" w14:paraId="2B3F1CCC" w14:textId="77777777" w:rsidTr="00353D4C">
        <w:tc>
          <w:tcPr>
            <w:tcW w:w="704" w:type="dxa"/>
          </w:tcPr>
          <w:p w14:paraId="5D076228" w14:textId="34E2E672" w:rsidR="00353D4C" w:rsidRPr="005B2639" w:rsidRDefault="00353D4C"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4</w:t>
            </w:r>
          </w:p>
        </w:tc>
        <w:tc>
          <w:tcPr>
            <w:tcW w:w="3034" w:type="dxa"/>
          </w:tcPr>
          <w:p w14:paraId="7F4D7B6F" w14:textId="77521129" w:rsidR="00353D4C" w:rsidRPr="005B2639" w:rsidRDefault="00353D4C"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КАРО</w:t>
            </w:r>
          </w:p>
        </w:tc>
        <w:tc>
          <w:tcPr>
            <w:tcW w:w="1869" w:type="dxa"/>
          </w:tcPr>
          <w:p w14:paraId="5A854889" w14:textId="20ED3B67" w:rsidR="00353D4C"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30</w:t>
            </w:r>
          </w:p>
        </w:tc>
        <w:tc>
          <w:tcPr>
            <w:tcW w:w="1869" w:type="dxa"/>
          </w:tcPr>
          <w:p w14:paraId="463C894F" w14:textId="0FA9A00F" w:rsidR="00353D4C"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248</w:t>
            </w:r>
          </w:p>
        </w:tc>
        <w:tc>
          <w:tcPr>
            <w:tcW w:w="1869" w:type="dxa"/>
          </w:tcPr>
          <w:p w14:paraId="1B6C77DD" w14:textId="203A2F9A" w:rsidR="00353D4C"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4,4%</w:t>
            </w:r>
          </w:p>
        </w:tc>
      </w:tr>
      <w:tr w:rsidR="00353D4C" w:rsidRPr="005B2639" w14:paraId="08015859" w14:textId="77777777" w:rsidTr="00353D4C">
        <w:tc>
          <w:tcPr>
            <w:tcW w:w="704" w:type="dxa"/>
          </w:tcPr>
          <w:p w14:paraId="2F408AD6" w14:textId="7FAF7D1A" w:rsidR="00353D4C" w:rsidRPr="005B2639" w:rsidRDefault="00353D4C"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5</w:t>
            </w:r>
          </w:p>
        </w:tc>
        <w:tc>
          <w:tcPr>
            <w:tcW w:w="3034" w:type="dxa"/>
          </w:tcPr>
          <w:p w14:paraId="5A1B0D94" w14:textId="2631302A" w:rsidR="00353D4C" w:rsidRPr="005B2639" w:rsidRDefault="00353D4C"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 xml:space="preserve">Мираж </w:t>
            </w:r>
            <w:proofErr w:type="spellStart"/>
            <w:r w:rsidRPr="005B2639">
              <w:rPr>
                <w:rFonts w:ascii="Times New Roman" w:hAnsi="Times New Roman" w:cs="Times New Roman"/>
                <w:sz w:val="24"/>
                <w:szCs w:val="24"/>
              </w:rPr>
              <w:t>синема</w:t>
            </w:r>
            <w:proofErr w:type="spellEnd"/>
          </w:p>
        </w:tc>
        <w:tc>
          <w:tcPr>
            <w:tcW w:w="1869" w:type="dxa"/>
          </w:tcPr>
          <w:p w14:paraId="5AE4DECD" w14:textId="250692B6" w:rsidR="00353D4C"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24</w:t>
            </w:r>
          </w:p>
        </w:tc>
        <w:tc>
          <w:tcPr>
            <w:tcW w:w="1869" w:type="dxa"/>
          </w:tcPr>
          <w:p w14:paraId="194437DD" w14:textId="0FA036FC" w:rsidR="00353D4C"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172</w:t>
            </w:r>
          </w:p>
        </w:tc>
        <w:tc>
          <w:tcPr>
            <w:tcW w:w="1869" w:type="dxa"/>
          </w:tcPr>
          <w:p w14:paraId="691FE782" w14:textId="152FD24B" w:rsidR="00353D4C"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3,1%</w:t>
            </w:r>
          </w:p>
        </w:tc>
      </w:tr>
      <w:tr w:rsidR="00353D4C" w:rsidRPr="005B2639" w14:paraId="13184BF4" w14:textId="77777777" w:rsidTr="00353D4C">
        <w:tc>
          <w:tcPr>
            <w:tcW w:w="704" w:type="dxa"/>
          </w:tcPr>
          <w:p w14:paraId="36A6F3F2" w14:textId="0A5F388C" w:rsidR="00353D4C" w:rsidRPr="005B2639" w:rsidRDefault="00353D4C"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6</w:t>
            </w:r>
          </w:p>
        </w:tc>
        <w:tc>
          <w:tcPr>
            <w:tcW w:w="3034" w:type="dxa"/>
          </w:tcPr>
          <w:p w14:paraId="3DE96BCC" w14:textId="146BFB19" w:rsidR="00353D4C" w:rsidRPr="005B2639" w:rsidRDefault="00353D4C" w:rsidP="00B7780F">
            <w:pPr>
              <w:tabs>
                <w:tab w:val="left" w:pos="851"/>
              </w:tabs>
              <w:spacing w:line="360" w:lineRule="auto"/>
              <w:ind w:firstLine="567"/>
              <w:contextualSpacing/>
              <w:rPr>
                <w:rFonts w:ascii="Times New Roman" w:hAnsi="Times New Roman" w:cs="Times New Roman"/>
                <w:sz w:val="24"/>
                <w:szCs w:val="24"/>
              </w:rPr>
            </w:pPr>
            <w:proofErr w:type="spellStart"/>
            <w:r w:rsidRPr="005B2639">
              <w:rPr>
                <w:rFonts w:ascii="Times New Roman" w:hAnsi="Times New Roman" w:cs="Times New Roman"/>
                <w:sz w:val="24"/>
                <w:szCs w:val="24"/>
              </w:rPr>
              <w:t>Синема</w:t>
            </w:r>
            <w:proofErr w:type="spellEnd"/>
            <w:r w:rsidRPr="005B2639">
              <w:rPr>
                <w:rFonts w:ascii="Times New Roman" w:hAnsi="Times New Roman" w:cs="Times New Roman"/>
                <w:sz w:val="24"/>
                <w:szCs w:val="24"/>
              </w:rPr>
              <w:t xml:space="preserve"> стар</w:t>
            </w:r>
          </w:p>
        </w:tc>
        <w:tc>
          <w:tcPr>
            <w:tcW w:w="1869" w:type="dxa"/>
          </w:tcPr>
          <w:p w14:paraId="3ED945A1" w14:textId="4397189D" w:rsidR="00353D4C"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26</w:t>
            </w:r>
          </w:p>
        </w:tc>
        <w:tc>
          <w:tcPr>
            <w:tcW w:w="1869" w:type="dxa"/>
          </w:tcPr>
          <w:p w14:paraId="30510722" w14:textId="08C2C826" w:rsidR="00353D4C"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138</w:t>
            </w:r>
          </w:p>
        </w:tc>
        <w:tc>
          <w:tcPr>
            <w:tcW w:w="1869" w:type="dxa"/>
          </w:tcPr>
          <w:p w14:paraId="2F8B6E6E" w14:textId="14D5157B" w:rsidR="00353D4C"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2,5%</w:t>
            </w:r>
          </w:p>
        </w:tc>
      </w:tr>
      <w:tr w:rsidR="00353D4C" w:rsidRPr="005B2639" w14:paraId="7A737F92" w14:textId="77777777" w:rsidTr="00353D4C">
        <w:tc>
          <w:tcPr>
            <w:tcW w:w="704" w:type="dxa"/>
          </w:tcPr>
          <w:p w14:paraId="262688E3" w14:textId="02090E22" w:rsidR="00353D4C" w:rsidRPr="005B2639" w:rsidRDefault="00353D4C"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lastRenderedPageBreak/>
              <w:t>7</w:t>
            </w:r>
          </w:p>
        </w:tc>
        <w:tc>
          <w:tcPr>
            <w:tcW w:w="3034" w:type="dxa"/>
          </w:tcPr>
          <w:p w14:paraId="2F5E3D9D" w14:textId="35AC85AD" w:rsidR="00353D4C" w:rsidRPr="005B2639" w:rsidRDefault="00557074" w:rsidP="00B7780F">
            <w:pPr>
              <w:tabs>
                <w:tab w:val="left" w:pos="851"/>
              </w:tabs>
              <w:spacing w:line="360" w:lineRule="auto"/>
              <w:ind w:firstLine="567"/>
              <w:contextualSpacing/>
              <w:rPr>
                <w:rFonts w:ascii="Times New Roman" w:hAnsi="Times New Roman" w:cs="Times New Roman"/>
                <w:sz w:val="24"/>
                <w:szCs w:val="24"/>
              </w:rPr>
            </w:pPr>
            <w:proofErr w:type="spellStart"/>
            <w:r w:rsidRPr="005B2639">
              <w:rPr>
                <w:rFonts w:ascii="Times New Roman" w:hAnsi="Times New Roman" w:cs="Times New Roman"/>
                <w:sz w:val="24"/>
                <w:szCs w:val="24"/>
              </w:rPr>
              <w:t>Синема</w:t>
            </w:r>
            <w:proofErr w:type="spellEnd"/>
            <w:r w:rsidRPr="005B2639">
              <w:rPr>
                <w:rFonts w:ascii="Times New Roman" w:hAnsi="Times New Roman" w:cs="Times New Roman"/>
                <w:sz w:val="24"/>
                <w:szCs w:val="24"/>
              </w:rPr>
              <w:t xml:space="preserve"> 5 </w:t>
            </w:r>
          </w:p>
        </w:tc>
        <w:tc>
          <w:tcPr>
            <w:tcW w:w="1869" w:type="dxa"/>
          </w:tcPr>
          <w:p w14:paraId="4D6E7F02" w14:textId="61FF7211" w:rsidR="00353D4C"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23</w:t>
            </w:r>
          </w:p>
        </w:tc>
        <w:tc>
          <w:tcPr>
            <w:tcW w:w="1869" w:type="dxa"/>
          </w:tcPr>
          <w:p w14:paraId="230B5ACD" w14:textId="5CEA2716" w:rsidR="00353D4C"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137</w:t>
            </w:r>
          </w:p>
        </w:tc>
        <w:tc>
          <w:tcPr>
            <w:tcW w:w="1869" w:type="dxa"/>
          </w:tcPr>
          <w:p w14:paraId="05A7339B" w14:textId="1B89723E" w:rsidR="00353D4C"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2,5%</w:t>
            </w:r>
          </w:p>
        </w:tc>
      </w:tr>
      <w:tr w:rsidR="00353D4C" w:rsidRPr="005B2639" w14:paraId="065EACEB" w14:textId="77777777" w:rsidTr="00353D4C">
        <w:tc>
          <w:tcPr>
            <w:tcW w:w="704" w:type="dxa"/>
          </w:tcPr>
          <w:p w14:paraId="7B7AC4F4" w14:textId="5198793B" w:rsidR="00353D4C" w:rsidRPr="005B2639" w:rsidRDefault="00353D4C"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8</w:t>
            </w:r>
          </w:p>
        </w:tc>
        <w:tc>
          <w:tcPr>
            <w:tcW w:w="3034" w:type="dxa"/>
          </w:tcPr>
          <w:p w14:paraId="2FE2C2BF" w14:textId="3532706D" w:rsidR="00353D4C" w:rsidRPr="005B2639" w:rsidRDefault="00557074" w:rsidP="00B7780F">
            <w:pPr>
              <w:tabs>
                <w:tab w:val="left" w:pos="851"/>
              </w:tabs>
              <w:spacing w:line="360" w:lineRule="auto"/>
              <w:ind w:firstLine="567"/>
              <w:contextualSpacing/>
              <w:rPr>
                <w:rFonts w:ascii="Times New Roman" w:hAnsi="Times New Roman" w:cs="Times New Roman"/>
                <w:sz w:val="24"/>
                <w:szCs w:val="24"/>
              </w:rPr>
            </w:pPr>
            <w:proofErr w:type="spellStart"/>
            <w:r w:rsidRPr="005B2639">
              <w:rPr>
                <w:rFonts w:ascii="Times New Roman" w:hAnsi="Times New Roman" w:cs="Times New Roman"/>
                <w:sz w:val="24"/>
                <w:szCs w:val="24"/>
              </w:rPr>
              <w:t>ОптимаКино</w:t>
            </w:r>
            <w:proofErr w:type="spellEnd"/>
          </w:p>
        </w:tc>
        <w:tc>
          <w:tcPr>
            <w:tcW w:w="1869" w:type="dxa"/>
          </w:tcPr>
          <w:p w14:paraId="2955E7D7" w14:textId="5024F3E2" w:rsidR="00353D4C"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39</w:t>
            </w:r>
          </w:p>
        </w:tc>
        <w:tc>
          <w:tcPr>
            <w:tcW w:w="1869" w:type="dxa"/>
          </w:tcPr>
          <w:p w14:paraId="5FABDD66" w14:textId="45E3CF84" w:rsidR="00353D4C"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109</w:t>
            </w:r>
          </w:p>
        </w:tc>
        <w:tc>
          <w:tcPr>
            <w:tcW w:w="1869" w:type="dxa"/>
          </w:tcPr>
          <w:p w14:paraId="5F597808" w14:textId="003875F4" w:rsidR="00353D4C"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2,0%</w:t>
            </w:r>
          </w:p>
        </w:tc>
      </w:tr>
      <w:tr w:rsidR="00353D4C" w:rsidRPr="005B2639" w14:paraId="68F58B22" w14:textId="77777777" w:rsidTr="00353D4C">
        <w:tc>
          <w:tcPr>
            <w:tcW w:w="704" w:type="dxa"/>
          </w:tcPr>
          <w:p w14:paraId="6A95C023" w14:textId="4788BA36" w:rsidR="00353D4C" w:rsidRPr="005B2639" w:rsidRDefault="00353D4C"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9</w:t>
            </w:r>
          </w:p>
        </w:tc>
        <w:tc>
          <w:tcPr>
            <w:tcW w:w="3034" w:type="dxa"/>
          </w:tcPr>
          <w:p w14:paraId="0DF8F16F" w14:textId="02E04049" w:rsidR="00353D4C"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Монитор</w:t>
            </w:r>
          </w:p>
        </w:tc>
        <w:tc>
          <w:tcPr>
            <w:tcW w:w="1869" w:type="dxa"/>
          </w:tcPr>
          <w:p w14:paraId="2252E653" w14:textId="6B94F708" w:rsidR="00353D4C"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25</w:t>
            </w:r>
          </w:p>
        </w:tc>
        <w:tc>
          <w:tcPr>
            <w:tcW w:w="1869" w:type="dxa"/>
          </w:tcPr>
          <w:p w14:paraId="615ABE11" w14:textId="4BD9213B" w:rsidR="00353D4C"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95</w:t>
            </w:r>
          </w:p>
        </w:tc>
        <w:tc>
          <w:tcPr>
            <w:tcW w:w="1869" w:type="dxa"/>
          </w:tcPr>
          <w:p w14:paraId="713A69B0" w14:textId="1C52A76F" w:rsidR="00353D4C"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1,7%</w:t>
            </w:r>
          </w:p>
        </w:tc>
      </w:tr>
      <w:tr w:rsidR="00353D4C" w:rsidRPr="005B2639" w14:paraId="3CE1AF5C" w14:textId="77777777" w:rsidTr="00353D4C">
        <w:tc>
          <w:tcPr>
            <w:tcW w:w="704" w:type="dxa"/>
          </w:tcPr>
          <w:p w14:paraId="06031053" w14:textId="6F14F235" w:rsidR="00353D4C" w:rsidRPr="005B2639" w:rsidRDefault="00353D4C"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10</w:t>
            </w:r>
          </w:p>
        </w:tc>
        <w:tc>
          <w:tcPr>
            <w:tcW w:w="3034" w:type="dxa"/>
          </w:tcPr>
          <w:p w14:paraId="3E95FBCC" w14:textId="41157AF6" w:rsidR="00353D4C" w:rsidRPr="005B2639" w:rsidRDefault="00557074" w:rsidP="00B7780F">
            <w:pPr>
              <w:tabs>
                <w:tab w:val="left" w:pos="851"/>
              </w:tabs>
              <w:spacing w:line="360" w:lineRule="auto"/>
              <w:ind w:firstLine="567"/>
              <w:contextualSpacing/>
              <w:rPr>
                <w:rFonts w:ascii="Times New Roman" w:hAnsi="Times New Roman" w:cs="Times New Roman"/>
                <w:sz w:val="24"/>
                <w:szCs w:val="24"/>
              </w:rPr>
            </w:pPr>
            <w:proofErr w:type="spellStart"/>
            <w:r w:rsidRPr="005B2639">
              <w:rPr>
                <w:rFonts w:ascii="Times New Roman" w:hAnsi="Times New Roman" w:cs="Times New Roman"/>
                <w:sz w:val="24"/>
                <w:szCs w:val="24"/>
              </w:rPr>
              <w:t>Кубанькино</w:t>
            </w:r>
            <w:proofErr w:type="spellEnd"/>
          </w:p>
        </w:tc>
        <w:tc>
          <w:tcPr>
            <w:tcW w:w="1869" w:type="dxa"/>
          </w:tcPr>
          <w:p w14:paraId="1AE98B11" w14:textId="43311B8B" w:rsidR="00353D4C"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51</w:t>
            </w:r>
          </w:p>
        </w:tc>
        <w:tc>
          <w:tcPr>
            <w:tcW w:w="1869" w:type="dxa"/>
          </w:tcPr>
          <w:p w14:paraId="0C88C95F" w14:textId="2677E9B0" w:rsidR="00353D4C"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70</w:t>
            </w:r>
          </w:p>
        </w:tc>
        <w:tc>
          <w:tcPr>
            <w:tcW w:w="1869" w:type="dxa"/>
          </w:tcPr>
          <w:p w14:paraId="76A1EBD8" w14:textId="14DB8325" w:rsidR="00353D4C"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1,3%</w:t>
            </w:r>
          </w:p>
        </w:tc>
      </w:tr>
    </w:tbl>
    <w:p w14:paraId="08FB1E06" w14:textId="4FB9108F" w:rsidR="00020411" w:rsidRPr="00F74AFF" w:rsidRDefault="00700690" w:rsidP="00F74AF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Первое место среди владельцев кинотеатров уверенно удерживает Объединенная сеть кинотеатров «СИНЕМА ПАРК» и «Формула Кино», которая весной 2019 года приступила к процессу ребрендинга, переименовав первый кинотеатр (в ТРК «</w:t>
      </w:r>
      <w:proofErr w:type="spellStart"/>
      <w:r w:rsidRPr="005B2639">
        <w:rPr>
          <w:rFonts w:ascii="Times New Roman" w:hAnsi="Times New Roman" w:cs="Times New Roman"/>
          <w:sz w:val="28"/>
          <w:szCs w:val="28"/>
        </w:rPr>
        <w:t>Афимолл</w:t>
      </w:r>
      <w:proofErr w:type="spellEnd"/>
      <w:r w:rsidRPr="005B2639">
        <w:rPr>
          <w:rFonts w:ascii="Times New Roman" w:hAnsi="Times New Roman" w:cs="Times New Roman"/>
          <w:sz w:val="28"/>
          <w:szCs w:val="28"/>
        </w:rPr>
        <w:t xml:space="preserve"> Сити») в «КИНО ОККО»; ей принадлежат 12% российских залов. Второе и третье места рейтинга собственников кинотеатров занимают «</w:t>
      </w:r>
      <w:proofErr w:type="spellStart"/>
      <w:r w:rsidRPr="005B2639">
        <w:rPr>
          <w:rFonts w:ascii="Times New Roman" w:hAnsi="Times New Roman" w:cs="Times New Roman"/>
          <w:sz w:val="28"/>
          <w:szCs w:val="28"/>
        </w:rPr>
        <w:t>Киномакс</w:t>
      </w:r>
      <w:proofErr w:type="spellEnd"/>
      <w:r w:rsidRPr="005B2639">
        <w:rPr>
          <w:rFonts w:ascii="Times New Roman" w:hAnsi="Times New Roman" w:cs="Times New Roman"/>
          <w:sz w:val="28"/>
          <w:szCs w:val="28"/>
        </w:rPr>
        <w:t>» и «КАРО» с 4,7</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4,5% экранов.</w:t>
      </w:r>
    </w:p>
    <w:p w14:paraId="402AF594" w14:textId="77777777" w:rsidR="00B359B0" w:rsidRDefault="00B359B0" w:rsidP="00B7780F">
      <w:pPr>
        <w:tabs>
          <w:tab w:val="left" w:pos="851"/>
        </w:tabs>
        <w:spacing w:after="0" w:line="360" w:lineRule="auto"/>
        <w:ind w:firstLine="567"/>
        <w:contextualSpacing/>
        <w:rPr>
          <w:rFonts w:ascii="Times New Roman" w:hAnsi="Times New Roman" w:cs="Times New Roman"/>
          <w:i/>
          <w:iCs/>
          <w:sz w:val="28"/>
          <w:szCs w:val="28"/>
        </w:rPr>
      </w:pPr>
    </w:p>
    <w:p w14:paraId="6031C718" w14:textId="50765C82" w:rsidR="0064738A" w:rsidRPr="005B2639" w:rsidRDefault="00B359B0" w:rsidP="00B7780F">
      <w:pPr>
        <w:tabs>
          <w:tab w:val="left" w:pos="851"/>
        </w:tabs>
        <w:spacing w:after="0" w:line="360" w:lineRule="auto"/>
        <w:ind w:firstLine="567"/>
        <w:contextualSpacing/>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0064738A" w:rsidRPr="005B2639">
        <w:rPr>
          <w:rFonts w:ascii="Times New Roman" w:hAnsi="Times New Roman" w:cs="Times New Roman"/>
          <w:i/>
          <w:iCs/>
          <w:sz w:val="28"/>
          <w:szCs w:val="28"/>
        </w:rPr>
        <w:t>Таблица 9</w:t>
      </w:r>
    </w:p>
    <w:p w14:paraId="39AA5783" w14:textId="77777777" w:rsidR="0064738A" w:rsidRPr="005B2639" w:rsidRDefault="007838D9" w:rsidP="00B7780F">
      <w:pPr>
        <w:tabs>
          <w:tab w:val="left" w:pos="851"/>
        </w:tabs>
        <w:spacing w:after="0" w:line="360" w:lineRule="auto"/>
        <w:ind w:firstLine="567"/>
        <w:contextualSpacing/>
        <w:jc w:val="center"/>
        <w:rPr>
          <w:rFonts w:ascii="Times New Roman" w:hAnsi="Times New Roman" w:cs="Times New Roman"/>
          <w:sz w:val="28"/>
          <w:szCs w:val="28"/>
        </w:rPr>
      </w:pPr>
      <w:r w:rsidRPr="005B2639">
        <w:rPr>
          <w:rFonts w:ascii="Times New Roman" w:hAnsi="Times New Roman" w:cs="Times New Roman"/>
          <w:sz w:val="28"/>
          <w:szCs w:val="28"/>
        </w:rPr>
        <w:t>Топ 10. Крупнейшие владельцы сетей кинотеатров России на 01.01.2020 (без франшиз и кинотеатров на репертуарном планировании)</w:t>
      </w:r>
    </w:p>
    <w:p w14:paraId="0B6D9107" w14:textId="56EBFCBA" w:rsidR="0064738A" w:rsidRPr="005B2639" w:rsidRDefault="0064738A" w:rsidP="00B7780F">
      <w:pPr>
        <w:tabs>
          <w:tab w:val="left" w:pos="851"/>
        </w:tabs>
        <w:spacing w:after="0" w:line="360" w:lineRule="auto"/>
        <w:ind w:firstLine="567"/>
        <w:contextualSpacing/>
        <w:jc w:val="center"/>
        <w:rPr>
          <w:rFonts w:ascii="Times New Roman" w:hAnsi="Times New Roman" w:cs="Times New Roman"/>
          <w:sz w:val="28"/>
          <w:szCs w:val="28"/>
        </w:rPr>
      </w:pPr>
      <w:r w:rsidRPr="005B2639">
        <w:rPr>
          <w:rFonts w:ascii="Times New Roman" w:hAnsi="Times New Roman" w:cs="Times New Roman"/>
          <w:sz w:val="28"/>
          <w:szCs w:val="28"/>
        </w:rPr>
        <w:t>(</w:t>
      </w:r>
      <w:r w:rsidRPr="005B2639">
        <w:rPr>
          <w:rFonts w:ascii="Times New Roman" w:hAnsi="Times New Roman" w:cs="Times New Roman"/>
          <w:caps/>
          <w:sz w:val="24"/>
          <w:szCs w:val="24"/>
        </w:rPr>
        <w:t>ИСТОЧНИК: НЕВАФИЛЬМ </w:t>
      </w:r>
      <w:r w:rsidRPr="005B2639">
        <w:rPr>
          <w:rFonts w:ascii="Times New Roman" w:hAnsi="Times New Roman" w:cs="Times New Roman"/>
          <w:i/>
          <w:iCs/>
          <w:caps/>
          <w:sz w:val="24"/>
          <w:szCs w:val="24"/>
        </w:rPr>
        <w:t>RESEARCH)</w:t>
      </w:r>
    </w:p>
    <w:tbl>
      <w:tblPr>
        <w:tblStyle w:val="a6"/>
        <w:tblW w:w="0" w:type="auto"/>
        <w:tblLook w:val="04A0" w:firstRow="1" w:lastRow="0" w:firstColumn="1" w:lastColumn="0" w:noHBand="0" w:noVBand="1"/>
      </w:tblPr>
      <w:tblGrid>
        <w:gridCol w:w="1024"/>
        <w:gridCol w:w="2916"/>
        <w:gridCol w:w="1817"/>
        <w:gridCol w:w="1791"/>
        <w:gridCol w:w="1797"/>
      </w:tblGrid>
      <w:tr w:rsidR="00557074" w:rsidRPr="005B2639" w14:paraId="759498B0" w14:textId="77777777" w:rsidTr="009856A9">
        <w:tc>
          <w:tcPr>
            <w:tcW w:w="704" w:type="dxa"/>
          </w:tcPr>
          <w:p w14:paraId="1439DA2E" w14:textId="77777777" w:rsidR="00557074" w:rsidRPr="005B2639" w:rsidRDefault="00557074" w:rsidP="00B7780F">
            <w:pPr>
              <w:tabs>
                <w:tab w:val="left" w:pos="851"/>
              </w:tabs>
              <w:spacing w:line="360" w:lineRule="auto"/>
              <w:contextualSpacing/>
              <w:rPr>
                <w:rFonts w:ascii="Times New Roman" w:hAnsi="Times New Roman" w:cs="Times New Roman"/>
                <w:sz w:val="24"/>
                <w:szCs w:val="24"/>
              </w:rPr>
            </w:pPr>
            <w:r w:rsidRPr="005B2639">
              <w:rPr>
                <w:rFonts w:ascii="Times New Roman" w:hAnsi="Times New Roman" w:cs="Times New Roman"/>
                <w:sz w:val="24"/>
                <w:szCs w:val="24"/>
              </w:rPr>
              <w:t>Место</w:t>
            </w:r>
          </w:p>
        </w:tc>
        <w:tc>
          <w:tcPr>
            <w:tcW w:w="3034" w:type="dxa"/>
          </w:tcPr>
          <w:p w14:paraId="0A73E0E5" w14:textId="77777777" w:rsidR="00557074"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Оператор сети</w:t>
            </w:r>
          </w:p>
        </w:tc>
        <w:tc>
          <w:tcPr>
            <w:tcW w:w="1869" w:type="dxa"/>
          </w:tcPr>
          <w:p w14:paraId="1A875DED" w14:textId="77777777" w:rsidR="00557074" w:rsidRPr="005B2639" w:rsidRDefault="00557074" w:rsidP="0035468D">
            <w:pPr>
              <w:tabs>
                <w:tab w:val="left" w:pos="851"/>
              </w:tabs>
              <w:spacing w:line="360" w:lineRule="auto"/>
              <w:contextualSpacing/>
              <w:rPr>
                <w:rFonts w:ascii="Times New Roman" w:hAnsi="Times New Roman" w:cs="Times New Roman"/>
                <w:sz w:val="24"/>
                <w:szCs w:val="24"/>
              </w:rPr>
            </w:pPr>
            <w:r w:rsidRPr="005B2639">
              <w:rPr>
                <w:rFonts w:ascii="Times New Roman" w:hAnsi="Times New Roman" w:cs="Times New Roman"/>
                <w:sz w:val="24"/>
                <w:szCs w:val="24"/>
              </w:rPr>
              <w:t>Кинотеатров</w:t>
            </w:r>
          </w:p>
        </w:tc>
        <w:tc>
          <w:tcPr>
            <w:tcW w:w="1869" w:type="dxa"/>
          </w:tcPr>
          <w:p w14:paraId="562B116E" w14:textId="77777777" w:rsidR="00557074"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Залов</w:t>
            </w:r>
          </w:p>
        </w:tc>
        <w:tc>
          <w:tcPr>
            <w:tcW w:w="1869" w:type="dxa"/>
          </w:tcPr>
          <w:p w14:paraId="4D489BFA" w14:textId="77777777" w:rsidR="00557074"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Доля рынков по числу залов</w:t>
            </w:r>
          </w:p>
        </w:tc>
      </w:tr>
      <w:tr w:rsidR="00557074" w:rsidRPr="005B2639" w14:paraId="57F3F8C1" w14:textId="77777777" w:rsidTr="009856A9">
        <w:tc>
          <w:tcPr>
            <w:tcW w:w="704" w:type="dxa"/>
          </w:tcPr>
          <w:p w14:paraId="60B29418" w14:textId="77777777" w:rsidR="00557074"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1</w:t>
            </w:r>
          </w:p>
        </w:tc>
        <w:tc>
          <w:tcPr>
            <w:tcW w:w="3034" w:type="dxa"/>
          </w:tcPr>
          <w:p w14:paraId="3DE835CF" w14:textId="77777777" w:rsidR="00557074"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Объединённая сеть кинотеатров «</w:t>
            </w:r>
            <w:proofErr w:type="spellStart"/>
            <w:r w:rsidRPr="005B2639">
              <w:rPr>
                <w:rFonts w:ascii="Times New Roman" w:hAnsi="Times New Roman" w:cs="Times New Roman"/>
                <w:sz w:val="24"/>
                <w:szCs w:val="24"/>
              </w:rPr>
              <w:t>Синема</w:t>
            </w:r>
            <w:proofErr w:type="spellEnd"/>
            <w:r w:rsidRPr="005B2639">
              <w:rPr>
                <w:rFonts w:ascii="Times New Roman" w:hAnsi="Times New Roman" w:cs="Times New Roman"/>
                <w:sz w:val="24"/>
                <w:szCs w:val="24"/>
              </w:rPr>
              <w:t xml:space="preserve"> парк» и «Формула кино»</w:t>
            </w:r>
          </w:p>
        </w:tc>
        <w:tc>
          <w:tcPr>
            <w:tcW w:w="1869" w:type="dxa"/>
          </w:tcPr>
          <w:p w14:paraId="10651EEB" w14:textId="77777777" w:rsidR="00557074"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77</w:t>
            </w:r>
          </w:p>
        </w:tc>
        <w:tc>
          <w:tcPr>
            <w:tcW w:w="1869" w:type="dxa"/>
          </w:tcPr>
          <w:p w14:paraId="125FD33F" w14:textId="26AE07D1" w:rsidR="00557074" w:rsidRPr="005B2639" w:rsidRDefault="007838D9"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641</w:t>
            </w:r>
          </w:p>
        </w:tc>
        <w:tc>
          <w:tcPr>
            <w:tcW w:w="1869" w:type="dxa"/>
          </w:tcPr>
          <w:p w14:paraId="0137E25F" w14:textId="296870A4" w:rsidR="00557074" w:rsidRPr="005B2639" w:rsidRDefault="007838D9"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11,5%</w:t>
            </w:r>
          </w:p>
        </w:tc>
      </w:tr>
      <w:tr w:rsidR="00557074" w:rsidRPr="005B2639" w14:paraId="38B2A5E2" w14:textId="77777777" w:rsidTr="009856A9">
        <w:tc>
          <w:tcPr>
            <w:tcW w:w="704" w:type="dxa"/>
          </w:tcPr>
          <w:p w14:paraId="459ADE54" w14:textId="77777777" w:rsidR="00557074"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2</w:t>
            </w:r>
          </w:p>
        </w:tc>
        <w:tc>
          <w:tcPr>
            <w:tcW w:w="3034" w:type="dxa"/>
          </w:tcPr>
          <w:p w14:paraId="61501621" w14:textId="25C11C8E" w:rsidR="00557074"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КАРО</w:t>
            </w:r>
          </w:p>
        </w:tc>
        <w:tc>
          <w:tcPr>
            <w:tcW w:w="1869" w:type="dxa"/>
          </w:tcPr>
          <w:p w14:paraId="586DD31E" w14:textId="697AAD42" w:rsidR="00557074"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30</w:t>
            </w:r>
          </w:p>
        </w:tc>
        <w:tc>
          <w:tcPr>
            <w:tcW w:w="1869" w:type="dxa"/>
          </w:tcPr>
          <w:p w14:paraId="08490BA8" w14:textId="1B98B1BB" w:rsidR="00557074" w:rsidRPr="005B2639" w:rsidRDefault="007838D9"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248</w:t>
            </w:r>
          </w:p>
        </w:tc>
        <w:tc>
          <w:tcPr>
            <w:tcW w:w="1869" w:type="dxa"/>
          </w:tcPr>
          <w:p w14:paraId="7550D2C4" w14:textId="5E3CB393" w:rsidR="00557074" w:rsidRPr="005B2639" w:rsidRDefault="007838D9"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4,4%</w:t>
            </w:r>
          </w:p>
        </w:tc>
      </w:tr>
      <w:tr w:rsidR="00557074" w:rsidRPr="005B2639" w14:paraId="176C15E8" w14:textId="77777777" w:rsidTr="009856A9">
        <w:tc>
          <w:tcPr>
            <w:tcW w:w="704" w:type="dxa"/>
          </w:tcPr>
          <w:p w14:paraId="3892B288" w14:textId="77777777" w:rsidR="00557074"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3</w:t>
            </w:r>
          </w:p>
        </w:tc>
        <w:tc>
          <w:tcPr>
            <w:tcW w:w="3034" w:type="dxa"/>
          </w:tcPr>
          <w:p w14:paraId="6ED7E6AB" w14:textId="77777777" w:rsidR="00557074" w:rsidRPr="005B2639" w:rsidRDefault="00557074" w:rsidP="00B7780F">
            <w:pPr>
              <w:tabs>
                <w:tab w:val="left" w:pos="851"/>
              </w:tabs>
              <w:spacing w:line="360" w:lineRule="auto"/>
              <w:ind w:firstLine="567"/>
              <w:contextualSpacing/>
              <w:rPr>
                <w:rFonts w:ascii="Times New Roman" w:hAnsi="Times New Roman" w:cs="Times New Roman"/>
                <w:sz w:val="24"/>
                <w:szCs w:val="24"/>
              </w:rPr>
            </w:pPr>
            <w:proofErr w:type="spellStart"/>
            <w:r w:rsidRPr="005B2639">
              <w:rPr>
                <w:rFonts w:ascii="Times New Roman" w:hAnsi="Times New Roman" w:cs="Times New Roman"/>
                <w:sz w:val="24"/>
                <w:szCs w:val="24"/>
              </w:rPr>
              <w:t>Киномакс</w:t>
            </w:r>
            <w:proofErr w:type="spellEnd"/>
          </w:p>
        </w:tc>
        <w:tc>
          <w:tcPr>
            <w:tcW w:w="1869" w:type="dxa"/>
          </w:tcPr>
          <w:p w14:paraId="6BB91119" w14:textId="4B256377" w:rsidR="00557074"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32</w:t>
            </w:r>
          </w:p>
        </w:tc>
        <w:tc>
          <w:tcPr>
            <w:tcW w:w="1869" w:type="dxa"/>
          </w:tcPr>
          <w:p w14:paraId="35D1EA56" w14:textId="7A6CF18D" w:rsidR="00557074" w:rsidRPr="005B2639" w:rsidRDefault="007838D9"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243</w:t>
            </w:r>
          </w:p>
        </w:tc>
        <w:tc>
          <w:tcPr>
            <w:tcW w:w="1869" w:type="dxa"/>
          </w:tcPr>
          <w:p w14:paraId="5117C1A1" w14:textId="053006CA" w:rsidR="00557074" w:rsidRPr="005B2639" w:rsidRDefault="007838D9"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4,4%</w:t>
            </w:r>
          </w:p>
        </w:tc>
      </w:tr>
      <w:tr w:rsidR="00557074" w:rsidRPr="005B2639" w14:paraId="346F4C84" w14:textId="77777777" w:rsidTr="009856A9">
        <w:tc>
          <w:tcPr>
            <w:tcW w:w="704" w:type="dxa"/>
          </w:tcPr>
          <w:p w14:paraId="289125A5" w14:textId="77777777" w:rsidR="00557074"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4</w:t>
            </w:r>
          </w:p>
        </w:tc>
        <w:tc>
          <w:tcPr>
            <w:tcW w:w="3034" w:type="dxa"/>
          </w:tcPr>
          <w:p w14:paraId="635E05E7" w14:textId="0008E500" w:rsidR="00557074"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 xml:space="preserve">Мираж </w:t>
            </w:r>
            <w:proofErr w:type="spellStart"/>
            <w:r w:rsidRPr="005B2639">
              <w:rPr>
                <w:rFonts w:ascii="Times New Roman" w:hAnsi="Times New Roman" w:cs="Times New Roman"/>
                <w:sz w:val="24"/>
                <w:szCs w:val="24"/>
              </w:rPr>
              <w:t>синема</w:t>
            </w:r>
            <w:proofErr w:type="spellEnd"/>
          </w:p>
        </w:tc>
        <w:tc>
          <w:tcPr>
            <w:tcW w:w="1869" w:type="dxa"/>
          </w:tcPr>
          <w:p w14:paraId="29155C64" w14:textId="47D9DFBD" w:rsidR="00557074" w:rsidRPr="005B2639" w:rsidRDefault="007838D9"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24</w:t>
            </w:r>
          </w:p>
        </w:tc>
        <w:tc>
          <w:tcPr>
            <w:tcW w:w="1869" w:type="dxa"/>
          </w:tcPr>
          <w:p w14:paraId="33862A44" w14:textId="7D402873" w:rsidR="00557074" w:rsidRPr="005B2639" w:rsidRDefault="007838D9"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172</w:t>
            </w:r>
          </w:p>
        </w:tc>
        <w:tc>
          <w:tcPr>
            <w:tcW w:w="1869" w:type="dxa"/>
          </w:tcPr>
          <w:p w14:paraId="3D10468C" w14:textId="4B521F8A" w:rsidR="00557074" w:rsidRPr="005B2639" w:rsidRDefault="007838D9"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3,1%</w:t>
            </w:r>
          </w:p>
        </w:tc>
      </w:tr>
      <w:tr w:rsidR="00557074" w:rsidRPr="005B2639" w14:paraId="777F4FF5" w14:textId="77777777" w:rsidTr="009856A9">
        <w:tc>
          <w:tcPr>
            <w:tcW w:w="704" w:type="dxa"/>
          </w:tcPr>
          <w:p w14:paraId="2CD72DC2" w14:textId="77777777" w:rsidR="00557074"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5</w:t>
            </w:r>
          </w:p>
        </w:tc>
        <w:tc>
          <w:tcPr>
            <w:tcW w:w="3034" w:type="dxa"/>
          </w:tcPr>
          <w:p w14:paraId="56034218" w14:textId="66C61E05" w:rsidR="00557074" w:rsidRPr="005B2639" w:rsidRDefault="00557074" w:rsidP="00B7780F">
            <w:pPr>
              <w:tabs>
                <w:tab w:val="left" w:pos="851"/>
              </w:tabs>
              <w:spacing w:line="360" w:lineRule="auto"/>
              <w:ind w:firstLine="567"/>
              <w:contextualSpacing/>
              <w:rPr>
                <w:rFonts w:ascii="Times New Roman" w:hAnsi="Times New Roman" w:cs="Times New Roman"/>
                <w:sz w:val="24"/>
                <w:szCs w:val="24"/>
              </w:rPr>
            </w:pPr>
            <w:proofErr w:type="spellStart"/>
            <w:r w:rsidRPr="005B2639">
              <w:rPr>
                <w:rFonts w:ascii="Times New Roman" w:hAnsi="Times New Roman" w:cs="Times New Roman"/>
                <w:sz w:val="24"/>
                <w:szCs w:val="24"/>
              </w:rPr>
              <w:t>Синема</w:t>
            </w:r>
            <w:proofErr w:type="spellEnd"/>
            <w:r w:rsidRPr="005B2639">
              <w:rPr>
                <w:rFonts w:ascii="Times New Roman" w:hAnsi="Times New Roman" w:cs="Times New Roman"/>
                <w:sz w:val="24"/>
                <w:szCs w:val="24"/>
              </w:rPr>
              <w:t xml:space="preserve"> стар</w:t>
            </w:r>
          </w:p>
        </w:tc>
        <w:tc>
          <w:tcPr>
            <w:tcW w:w="1869" w:type="dxa"/>
          </w:tcPr>
          <w:p w14:paraId="560B6BA8" w14:textId="38112D0A" w:rsidR="00557074" w:rsidRPr="005B2639" w:rsidRDefault="007838D9"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26</w:t>
            </w:r>
          </w:p>
        </w:tc>
        <w:tc>
          <w:tcPr>
            <w:tcW w:w="1869" w:type="dxa"/>
          </w:tcPr>
          <w:p w14:paraId="0F2DFD2D" w14:textId="68E04A67" w:rsidR="00557074" w:rsidRPr="005B2639" w:rsidRDefault="007838D9"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138</w:t>
            </w:r>
          </w:p>
        </w:tc>
        <w:tc>
          <w:tcPr>
            <w:tcW w:w="1869" w:type="dxa"/>
          </w:tcPr>
          <w:p w14:paraId="72566576" w14:textId="61DA05C3" w:rsidR="00557074" w:rsidRPr="005B2639" w:rsidRDefault="007838D9"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2,5%</w:t>
            </w:r>
          </w:p>
        </w:tc>
      </w:tr>
      <w:tr w:rsidR="00557074" w:rsidRPr="005B2639" w14:paraId="3EE26009" w14:textId="77777777" w:rsidTr="009856A9">
        <w:tc>
          <w:tcPr>
            <w:tcW w:w="704" w:type="dxa"/>
          </w:tcPr>
          <w:p w14:paraId="6A2B6004" w14:textId="77777777" w:rsidR="00557074"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6</w:t>
            </w:r>
          </w:p>
        </w:tc>
        <w:tc>
          <w:tcPr>
            <w:tcW w:w="3034" w:type="dxa"/>
          </w:tcPr>
          <w:p w14:paraId="1D0F5697" w14:textId="5A0120D0" w:rsidR="00557074" w:rsidRPr="005B2639" w:rsidRDefault="00557074" w:rsidP="00B7780F">
            <w:pPr>
              <w:tabs>
                <w:tab w:val="left" w:pos="851"/>
              </w:tabs>
              <w:spacing w:line="360" w:lineRule="auto"/>
              <w:ind w:firstLine="567"/>
              <w:contextualSpacing/>
              <w:rPr>
                <w:rFonts w:ascii="Times New Roman" w:hAnsi="Times New Roman" w:cs="Times New Roman"/>
                <w:sz w:val="24"/>
                <w:szCs w:val="24"/>
              </w:rPr>
            </w:pPr>
            <w:proofErr w:type="spellStart"/>
            <w:r w:rsidRPr="005B2639">
              <w:rPr>
                <w:rFonts w:ascii="Times New Roman" w:hAnsi="Times New Roman" w:cs="Times New Roman"/>
                <w:sz w:val="24"/>
                <w:szCs w:val="24"/>
              </w:rPr>
              <w:t>Синема</w:t>
            </w:r>
            <w:proofErr w:type="spellEnd"/>
            <w:r w:rsidRPr="005B2639">
              <w:rPr>
                <w:rFonts w:ascii="Times New Roman" w:hAnsi="Times New Roman" w:cs="Times New Roman"/>
                <w:sz w:val="24"/>
                <w:szCs w:val="24"/>
              </w:rPr>
              <w:t xml:space="preserve"> 5</w:t>
            </w:r>
          </w:p>
        </w:tc>
        <w:tc>
          <w:tcPr>
            <w:tcW w:w="1869" w:type="dxa"/>
          </w:tcPr>
          <w:p w14:paraId="7079B03A" w14:textId="5438808C" w:rsidR="00557074" w:rsidRPr="005B2639" w:rsidRDefault="007838D9"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13</w:t>
            </w:r>
          </w:p>
        </w:tc>
        <w:tc>
          <w:tcPr>
            <w:tcW w:w="1869" w:type="dxa"/>
          </w:tcPr>
          <w:p w14:paraId="076A84F4" w14:textId="66BF7500" w:rsidR="007838D9" w:rsidRPr="005B2639" w:rsidRDefault="007838D9"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81</w:t>
            </w:r>
          </w:p>
        </w:tc>
        <w:tc>
          <w:tcPr>
            <w:tcW w:w="1869" w:type="dxa"/>
          </w:tcPr>
          <w:p w14:paraId="1C7B3D10" w14:textId="27DE67C0" w:rsidR="00557074" w:rsidRPr="005B2639" w:rsidRDefault="007838D9"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1,5%</w:t>
            </w:r>
          </w:p>
        </w:tc>
      </w:tr>
      <w:tr w:rsidR="00557074" w:rsidRPr="005B2639" w14:paraId="6D679ECA" w14:textId="77777777" w:rsidTr="009856A9">
        <w:tc>
          <w:tcPr>
            <w:tcW w:w="704" w:type="dxa"/>
          </w:tcPr>
          <w:p w14:paraId="0D8B0F37" w14:textId="77777777" w:rsidR="00557074"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7</w:t>
            </w:r>
          </w:p>
        </w:tc>
        <w:tc>
          <w:tcPr>
            <w:tcW w:w="3034" w:type="dxa"/>
          </w:tcPr>
          <w:p w14:paraId="2AD37192" w14:textId="7E4A86CB" w:rsidR="00557074"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Мегаполис</w:t>
            </w:r>
          </w:p>
        </w:tc>
        <w:tc>
          <w:tcPr>
            <w:tcW w:w="1869" w:type="dxa"/>
          </w:tcPr>
          <w:p w14:paraId="0CB8B78C" w14:textId="52BAA937" w:rsidR="00557074" w:rsidRPr="005B2639" w:rsidRDefault="007838D9"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10</w:t>
            </w:r>
          </w:p>
        </w:tc>
        <w:tc>
          <w:tcPr>
            <w:tcW w:w="1869" w:type="dxa"/>
          </w:tcPr>
          <w:p w14:paraId="2566309B" w14:textId="20EF7102" w:rsidR="00557074" w:rsidRPr="005B2639" w:rsidRDefault="007838D9"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70</w:t>
            </w:r>
          </w:p>
        </w:tc>
        <w:tc>
          <w:tcPr>
            <w:tcW w:w="1869" w:type="dxa"/>
          </w:tcPr>
          <w:p w14:paraId="5C636D5E" w14:textId="51F04103" w:rsidR="00557074" w:rsidRPr="005B2639" w:rsidRDefault="007838D9"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1,3%</w:t>
            </w:r>
          </w:p>
        </w:tc>
      </w:tr>
      <w:tr w:rsidR="00557074" w:rsidRPr="005B2639" w14:paraId="30E53D45" w14:textId="77777777" w:rsidTr="009856A9">
        <w:tc>
          <w:tcPr>
            <w:tcW w:w="704" w:type="dxa"/>
          </w:tcPr>
          <w:p w14:paraId="3B439DF3" w14:textId="77777777" w:rsidR="00557074"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8</w:t>
            </w:r>
          </w:p>
        </w:tc>
        <w:tc>
          <w:tcPr>
            <w:tcW w:w="3034" w:type="dxa"/>
          </w:tcPr>
          <w:p w14:paraId="2C0F42C7" w14:textId="19FEB1C2" w:rsidR="00557074" w:rsidRPr="005B2639" w:rsidRDefault="00557074" w:rsidP="00B7780F">
            <w:pPr>
              <w:tabs>
                <w:tab w:val="left" w:pos="851"/>
              </w:tabs>
              <w:spacing w:line="360" w:lineRule="auto"/>
              <w:ind w:firstLine="567"/>
              <w:contextualSpacing/>
              <w:rPr>
                <w:rFonts w:ascii="Times New Roman" w:hAnsi="Times New Roman" w:cs="Times New Roman"/>
                <w:sz w:val="24"/>
                <w:szCs w:val="24"/>
                <w:lang w:val="en-US"/>
              </w:rPr>
            </w:pPr>
            <w:r w:rsidRPr="005B2639">
              <w:rPr>
                <w:rFonts w:ascii="Times New Roman" w:hAnsi="Times New Roman" w:cs="Times New Roman"/>
                <w:sz w:val="24"/>
                <w:szCs w:val="24"/>
                <w:lang w:val="en-US"/>
              </w:rPr>
              <w:t>Mori Cinema</w:t>
            </w:r>
          </w:p>
        </w:tc>
        <w:tc>
          <w:tcPr>
            <w:tcW w:w="1869" w:type="dxa"/>
          </w:tcPr>
          <w:p w14:paraId="60819B6A" w14:textId="5DFA8CDA" w:rsidR="00557074" w:rsidRPr="005B2639" w:rsidRDefault="007838D9"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9</w:t>
            </w:r>
          </w:p>
        </w:tc>
        <w:tc>
          <w:tcPr>
            <w:tcW w:w="1869" w:type="dxa"/>
          </w:tcPr>
          <w:p w14:paraId="67342A84" w14:textId="5372F96D" w:rsidR="00557074" w:rsidRPr="005B2639" w:rsidRDefault="007838D9"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62</w:t>
            </w:r>
          </w:p>
        </w:tc>
        <w:tc>
          <w:tcPr>
            <w:tcW w:w="1869" w:type="dxa"/>
          </w:tcPr>
          <w:p w14:paraId="574FF134" w14:textId="1FC3C63A" w:rsidR="00557074" w:rsidRPr="005B2639" w:rsidRDefault="007838D9"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1,1%</w:t>
            </w:r>
          </w:p>
        </w:tc>
      </w:tr>
      <w:tr w:rsidR="00557074" w:rsidRPr="005B2639" w14:paraId="0F3F6B4C" w14:textId="77777777" w:rsidTr="009856A9">
        <w:tc>
          <w:tcPr>
            <w:tcW w:w="704" w:type="dxa"/>
          </w:tcPr>
          <w:p w14:paraId="656C50B0" w14:textId="77777777" w:rsidR="00557074"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9</w:t>
            </w:r>
          </w:p>
        </w:tc>
        <w:tc>
          <w:tcPr>
            <w:tcW w:w="3034" w:type="dxa"/>
          </w:tcPr>
          <w:p w14:paraId="07605ADD" w14:textId="2132C884" w:rsidR="00557074"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Монитор</w:t>
            </w:r>
          </w:p>
        </w:tc>
        <w:tc>
          <w:tcPr>
            <w:tcW w:w="1869" w:type="dxa"/>
          </w:tcPr>
          <w:p w14:paraId="168A8B7B" w14:textId="77321C5B" w:rsidR="00557074" w:rsidRPr="005B2639" w:rsidRDefault="007838D9"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11</w:t>
            </w:r>
          </w:p>
        </w:tc>
        <w:tc>
          <w:tcPr>
            <w:tcW w:w="1869" w:type="dxa"/>
          </w:tcPr>
          <w:p w14:paraId="5C15B431" w14:textId="7802CBE6" w:rsidR="00557074" w:rsidRPr="005B2639" w:rsidRDefault="007838D9"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55</w:t>
            </w:r>
          </w:p>
        </w:tc>
        <w:tc>
          <w:tcPr>
            <w:tcW w:w="1869" w:type="dxa"/>
          </w:tcPr>
          <w:p w14:paraId="47AE92B8" w14:textId="7DEA9F51" w:rsidR="00557074" w:rsidRPr="005B2639" w:rsidRDefault="007838D9"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1,0%</w:t>
            </w:r>
          </w:p>
        </w:tc>
      </w:tr>
      <w:tr w:rsidR="00557074" w:rsidRPr="005B2639" w14:paraId="420CB7DC" w14:textId="77777777" w:rsidTr="009856A9">
        <w:tc>
          <w:tcPr>
            <w:tcW w:w="704" w:type="dxa"/>
          </w:tcPr>
          <w:p w14:paraId="0F03FCE8" w14:textId="77777777" w:rsidR="00557074"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10</w:t>
            </w:r>
          </w:p>
        </w:tc>
        <w:tc>
          <w:tcPr>
            <w:tcW w:w="3034" w:type="dxa"/>
          </w:tcPr>
          <w:p w14:paraId="270A0FE6" w14:textId="27714BC7" w:rsidR="00557074" w:rsidRPr="005B2639" w:rsidRDefault="00557074"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 xml:space="preserve">Алмаз </w:t>
            </w:r>
            <w:proofErr w:type="spellStart"/>
            <w:r w:rsidRPr="005B2639">
              <w:rPr>
                <w:rFonts w:ascii="Times New Roman" w:hAnsi="Times New Roman" w:cs="Times New Roman"/>
                <w:sz w:val="24"/>
                <w:szCs w:val="24"/>
              </w:rPr>
              <w:t>синема</w:t>
            </w:r>
            <w:proofErr w:type="spellEnd"/>
          </w:p>
        </w:tc>
        <w:tc>
          <w:tcPr>
            <w:tcW w:w="1869" w:type="dxa"/>
          </w:tcPr>
          <w:p w14:paraId="4810A633" w14:textId="5FC39D0D" w:rsidR="00557074" w:rsidRPr="005B2639" w:rsidRDefault="007838D9"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11</w:t>
            </w:r>
          </w:p>
        </w:tc>
        <w:tc>
          <w:tcPr>
            <w:tcW w:w="1869" w:type="dxa"/>
          </w:tcPr>
          <w:p w14:paraId="41C4BC7B" w14:textId="45D7C596" w:rsidR="00557074" w:rsidRPr="005B2639" w:rsidRDefault="007838D9"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52</w:t>
            </w:r>
          </w:p>
        </w:tc>
        <w:tc>
          <w:tcPr>
            <w:tcW w:w="1869" w:type="dxa"/>
          </w:tcPr>
          <w:p w14:paraId="337F9F3D" w14:textId="272CEEE7" w:rsidR="00557074" w:rsidRPr="005B2639" w:rsidRDefault="007838D9" w:rsidP="00B7780F">
            <w:pPr>
              <w:tabs>
                <w:tab w:val="left" w:pos="851"/>
              </w:tabs>
              <w:spacing w:line="360" w:lineRule="auto"/>
              <w:ind w:firstLine="567"/>
              <w:contextualSpacing/>
              <w:rPr>
                <w:rFonts w:ascii="Times New Roman" w:hAnsi="Times New Roman" w:cs="Times New Roman"/>
                <w:sz w:val="24"/>
                <w:szCs w:val="24"/>
              </w:rPr>
            </w:pPr>
            <w:r w:rsidRPr="005B2639">
              <w:rPr>
                <w:rFonts w:ascii="Times New Roman" w:hAnsi="Times New Roman" w:cs="Times New Roman"/>
                <w:sz w:val="24"/>
                <w:szCs w:val="24"/>
              </w:rPr>
              <w:t>0,9%</w:t>
            </w:r>
          </w:p>
        </w:tc>
      </w:tr>
    </w:tbl>
    <w:p w14:paraId="5A649E92" w14:textId="77777777" w:rsidR="00F74AFF" w:rsidRDefault="007838D9" w:rsidP="00F74AFF">
      <w:pPr>
        <w:pStyle w:val="a7"/>
        <w:shd w:val="clear" w:color="auto" w:fill="FEFEFE"/>
        <w:tabs>
          <w:tab w:val="left" w:pos="851"/>
        </w:tabs>
        <w:spacing w:line="360" w:lineRule="auto"/>
        <w:ind w:firstLine="567"/>
        <w:contextualSpacing/>
        <w:jc w:val="both"/>
        <w:rPr>
          <w:sz w:val="28"/>
          <w:szCs w:val="28"/>
        </w:rPr>
      </w:pPr>
      <w:r w:rsidRPr="005B2639">
        <w:rPr>
          <w:sz w:val="28"/>
          <w:szCs w:val="28"/>
        </w:rPr>
        <w:t>Ожидаемые прогнозы на ближайшее время</w:t>
      </w:r>
      <w:r w:rsidR="0064738A" w:rsidRPr="005B2639">
        <w:rPr>
          <w:sz w:val="28"/>
          <w:szCs w:val="28"/>
        </w:rPr>
        <w:t>.</w:t>
      </w:r>
    </w:p>
    <w:p w14:paraId="696F6844" w14:textId="346F0744" w:rsidR="007838D9" w:rsidRPr="005B2639" w:rsidRDefault="007838D9" w:rsidP="00F74AFF">
      <w:pPr>
        <w:pStyle w:val="a7"/>
        <w:shd w:val="clear" w:color="auto" w:fill="FEFEFE"/>
        <w:tabs>
          <w:tab w:val="left" w:pos="851"/>
        </w:tabs>
        <w:spacing w:line="360" w:lineRule="auto"/>
        <w:ind w:firstLine="567"/>
        <w:contextualSpacing/>
        <w:jc w:val="both"/>
        <w:rPr>
          <w:sz w:val="28"/>
          <w:szCs w:val="28"/>
        </w:rPr>
      </w:pPr>
      <w:r w:rsidRPr="005B2639">
        <w:rPr>
          <w:sz w:val="28"/>
          <w:szCs w:val="28"/>
        </w:rPr>
        <w:t>Ожидалось, что в 2020 г рынок восстановится. Объем кассовых сборов всех кинотеатров страны за 2019</w:t>
      </w:r>
      <w:r w:rsidR="00B04C63">
        <w:rPr>
          <w:sz w:val="28"/>
          <w:szCs w:val="28"/>
        </w:rPr>
        <w:t xml:space="preserve"> ˗ </w:t>
      </w:r>
      <w:r w:rsidRPr="005B2639">
        <w:rPr>
          <w:sz w:val="28"/>
          <w:szCs w:val="28"/>
        </w:rPr>
        <w:t xml:space="preserve">2021 </w:t>
      </w:r>
      <w:proofErr w:type="spellStart"/>
      <w:r w:rsidRPr="005B2639">
        <w:rPr>
          <w:sz w:val="28"/>
          <w:szCs w:val="28"/>
        </w:rPr>
        <w:t>гг</w:t>
      </w:r>
      <w:proofErr w:type="spellEnd"/>
      <w:r w:rsidRPr="005B2639">
        <w:rPr>
          <w:sz w:val="28"/>
          <w:szCs w:val="28"/>
        </w:rPr>
        <w:t xml:space="preserve"> вырастет на 7,4% и к концу периода достигнет 57,9 млрд руб. Факторами роста станут как увеличение числа посещений кинотеатров, так и рост цен на билеты в кино.</w:t>
      </w:r>
    </w:p>
    <w:p w14:paraId="126AF2EC" w14:textId="2FA3B127" w:rsidR="007838D9" w:rsidRPr="005B2639" w:rsidRDefault="007838D9" w:rsidP="00F74AFF">
      <w:pPr>
        <w:pStyle w:val="a7"/>
        <w:shd w:val="clear" w:color="auto" w:fill="FEFEFE"/>
        <w:tabs>
          <w:tab w:val="left" w:pos="851"/>
        </w:tabs>
        <w:spacing w:line="360" w:lineRule="auto"/>
        <w:ind w:firstLine="567"/>
        <w:contextualSpacing/>
        <w:jc w:val="both"/>
        <w:rPr>
          <w:sz w:val="28"/>
          <w:szCs w:val="28"/>
        </w:rPr>
      </w:pPr>
      <w:r w:rsidRPr="005B2639">
        <w:rPr>
          <w:sz w:val="28"/>
          <w:szCs w:val="28"/>
        </w:rPr>
        <w:t>В ближайшие годы на российском рынке кинопроката планировали наблюдаться следующие тенденции:</w:t>
      </w:r>
    </w:p>
    <w:p w14:paraId="6A02FC14" w14:textId="29BFAF97" w:rsidR="007838D9" w:rsidRPr="005B2639" w:rsidRDefault="007838D9" w:rsidP="00F74AFF">
      <w:pPr>
        <w:pStyle w:val="a7"/>
        <w:shd w:val="clear" w:color="auto" w:fill="FEFEFE"/>
        <w:tabs>
          <w:tab w:val="left" w:pos="851"/>
        </w:tabs>
        <w:spacing w:line="360" w:lineRule="auto"/>
        <w:ind w:firstLine="567"/>
        <w:contextualSpacing/>
        <w:jc w:val="both"/>
        <w:rPr>
          <w:sz w:val="28"/>
          <w:szCs w:val="28"/>
        </w:rPr>
      </w:pPr>
      <w:r w:rsidRPr="005B2639">
        <w:rPr>
          <w:sz w:val="28"/>
          <w:szCs w:val="28"/>
        </w:rPr>
        <w:t>Рост доли старшего поколения среди посетителей кинотеатров. По прогнозам Росстата, в 2019</w:t>
      </w:r>
      <w:r w:rsidR="00B04C63">
        <w:rPr>
          <w:sz w:val="28"/>
          <w:szCs w:val="28"/>
        </w:rPr>
        <w:t xml:space="preserve"> ˗ </w:t>
      </w:r>
      <w:r w:rsidRPr="005B2639">
        <w:rPr>
          <w:sz w:val="28"/>
          <w:szCs w:val="28"/>
        </w:rPr>
        <w:t xml:space="preserve">2021 </w:t>
      </w:r>
      <w:proofErr w:type="spellStart"/>
      <w:r w:rsidRPr="005B2639">
        <w:rPr>
          <w:sz w:val="28"/>
          <w:szCs w:val="28"/>
        </w:rPr>
        <w:t>гг</w:t>
      </w:r>
      <w:proofErr w:type="spellEnd"/>
      <w:r w:rsidRPr="005B2639">
        <w:rPr>
          <w:sz w:val="28"/>
          <w:szCs w:val="28"/>
        </w:rPr>
        <w:t xml:space="preserve"> в России произойдет сокращение численности населения в возрасте 18</w:t>
      </w:r>
      <w:r w:rsidR="00B04C63">
        <w:rPr>
          <w:sz w:val="28"/>
          <w:szCs w:val="28"/>
        </w:rPr>
        <w:t xml:space="preserve"> ˗ </w:t>
      </w:r>
      <w:r w:rsidRPr="005B2639">
        <w:rPr>
          <w:sz w:val="28"/>
          <w:szCs w:val="28"/>
        </w:rPr>
        <w:t>30 лет на 4%</w:t>
      </w:r>
      <w:r w:rsidR="00B04C63">
        <w:rPr>
          <w:sz w:val="28"/>
          <w:szCs w:val="28"/>
        </w:rPr>
        <w:t xml:space="preserve"> ˗ </w:t>
      </w:r>
      <w:r w:rsidRPr="005B2639">
        <w:rPr>
          <w:sz w:val="28"/>
          <w:szCs w:val="28"/>
        </w:rPr>
        <w:t>5% в год. Это не приведет к спаду числа зрителей, однако потребует от кинопрокатчиков дополнительных усилий по привлечению населения других возрастных групп. </w:t>
      </w:r>
    </w:p>
    <w:p w14:paraId="1E20F41B" w14:textId="13F1E458" w:rsidR="007838D9" w:rsidRPr="005B2639" w:rsidRDefault="007838D9" w:rsidP="00B7780F">
      <w:pPr>
        <w:pStyle w:val="a7"/>
        <w:shd w:val="clear" w:color="auto" w:fill="FEFEFE"/>
        <w:tabs>
          <w:tab w:val="left" w:pos="851"/>
        </w:tabs>
        <w:spacing w:line="360" w:lineRule="auto"/>
        <w:ind w:firstLine="567"/>
        <w:contextualSpacing/>
        <w:jc w:val="both"/>
        <w:rPr>
          <w:sz w:val="28"/>
          <w:szCs w:val="28"/>
        </w:rPr>
      </w:pPr>
      <w:r w:rsidRPr="005B2639">
        <w:rPr>
          <w:sz w:val="28"/>
          <w:szCs w:val="28"/>
        </w:rPr>
        <w:t>Увеличение объемов работы кинотеатров с альтернативным (креативным) контентом (трансляция спортивных соревнований, музыкальных концертов, театральных постановок, показ документальных и научно</w:t>
      </w:r>
      <w:r w:rsidR="00B04C63">
        <w:rPr>
          <w:sz w:val="28"/>
          <w:szCs w:val="28"/>
        </w:rPr>
        <w:t xml:space="preserve"> ˗ </w:t>
      </w:r>
      <w:r w:rsidRPr="005B2639">
        <w:rPr>
          <w:sz w:val="28"/>
          <w:szCs w:val="28"/>
        </w:rPr>
        <w:t xml:space="preserve">популярных фильмов). Показ альтернативного контента можно совмещать с показом основного репертуара за счет </w:t>
      </w:r>
      <w:proofErr w:type="spellStart"/>
      <w:r w:rsidRPr="005B2639">
        <w:rPr>
          <w:sz w:val="28"/>
          <w:szCs w:val="28"/>
        </w:rPr>
        <w:t>многозальности</w:t>
      </w:r>
      <w:proofErr w:type="spellEnd"/>
      <w:r w:rsidRPr="005B2639">
        <w:rPr>
          <w:sz w:val="28"/>
          <w:szCs w:val="28"/>
        </w:rPr>
        <w:t xml:space="preserve"> современных кинотеатров. Данное направление будет формировать имидж кинотеатра как места интеллектуального развлечения и позволит привлечь новую аудиторию.</w:t>
      </w:r>
    </w:p>
    <w:p w14:paraId="4C919E52" w14:textId="05C1D50F" w:rsidR="007838D9" w:rsidRPr="005B2639" w:rsidRDefault="007838D9" w:rsidP="00B7780F">
      <w:pPr>
        <w:pStyle w:val="a7"/>
        <w:shd w:val="clear" w:color="auto" w:fill="FEFEFE"/>
        <w:tabs>
          <w:tab w:val="left" w:pos="851"/>
        </w:tabs>
        <w:spacing w:line="360" w:lineRule="auto"/>
        <w:ind w:firstLine="567"/>
        <w:contextualSpacing/>
        <w:jc w:val="both"/>
        <w:rPr>
          <w:sz w:val="28"/>
          <w:szCs w:val="28"/>
        </w:rPr>
      </w:pPr>
      <w:r w:rsidRPr="005B2639">
        <w:rPr>
          <w:sz w:val="28"/>
          <w:szCs w:val="28"/>
        </w:rPr>
        <w:t>Рост числа отечественных картин в прокате, чему способствует действующая политика Минкульта, направленная на поддержку кинотеатров в малых населенных пунктах при условии высокой доли показа национальных фильмов.</w:t>
      </w:r>
    </w:p>
    <w:p w14:paraId="19FD0147" w14:textId="16EAAA58" w:rsidR="00C050D1" w:rsidRPr="005B2639" w:rsidRDefault="007838D9" w:rsidP="00B359B0">
      <w:pPr>
        <w:pStyle w:val="a7"/>
        <w:shd w:val="clear" w:color="auto" w:fill="FEFEFE"/>
        <w:tabs>
          <w:tab w:val="left" w:pos="851"/>
        </w:tabs>
        <w:spacing w:line="360" w:lineRule="auto"/>
        <w:ind w:firstLine="567"/>
        <w:contextualSpacing/>
        <w:jc w:val="both"/>
        <w:rPr>
          <w:sz w:val="28"/>
          <w:szCs w:val="28"/>
        </w:rPr>
      </w:pPr>
      <w:r w:rsidRPr="005B2639">
        <w:rPr>
          <w:sz w:val="28"/>
          <w:szCs w:val="28"/>
        </w:rPr>
        <w:t>Но в связи со сложившейся ситуацией, в настоящий момент рынок кинотеатров России находится в кризисе и перспективы какого</w:t>
      </w:r>
      <w:r w:rsidR="00B04C63">
        <w:rPr>
          <w:sz w:val="28"/>
          <w:szCs w:val="28"/>
        </w:rPr>
        <w:t xml:space="preserve"> ˗ </w:t>
      </w:r>
      <w:r w:rsidRPr="005B2639">
        <w:rPr>
          <w:sz w:val="28"/>
          <w:szCs w:val="28"/>
        </w:rPr>
        <w:t xml:space="preserve">либо экономического развития </w:t>
      </w:r>
      <w:r w:rsidR="00426BCC" w:rsidRPr="005B2639">
        <w:rPr>
          <w:sz w:val="28"/>
          <w:szCs w:val="28"/>
        </w:rPr>
        <w:t xml:space="preserve">кажутся не такими уж и перспективными. Точно также, как и в некой неопределённости находятся сроки открытия и возвращения работы кинотеатров к прежнему ритму их работы. </w:t>
      </w:r>
    </w:p>
    <w:p w14:paraId="1DE6DEE3" w14:textId="2AD25A84" w:rsidR="0064738A" w:rsidRPr="005B2639" w:rsidRDefault="00F74AFF" w:rsidP="00B7780F">
      <w:pPr>
        <w:pStyle w:val="a7"/>
        <w:shd w:val="clear" w:color="auto" w:fill="FEFEFE"/>
        <w:tabs>
          <w:tab w:val="left" w:pos="851"/>
        </w:tabs>
        <w:spacing w:line="360" w:lineRule="auto"/>
        <w:ind w:firstLine="567"/>
        <w:contextualSpacing/>
        <w:rPr>
          <w:i/>
          <w:iCs/>
          <w:sz w:val="28"/>
          <w:szCs w:val="28"/>
        </w:rPr>
      </w:pP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sidR="0064738A" w:rsidRPr="005B2639">
        <w:rPr>
          <w:i/>
          <w:iCs/>
          <w:sz w:val="28"/>
          <w:szCs w:val="28"/>
        </w:rPr>
        <w:t>Таблица 10</w:t>
      </w:r>
    </w:p>
    <w:p w14:paraId="401069E0" w14:textId="50BA98AE" w:rsidR="0064738A" w:rsidRPr="005B2639" w:rsidRDefault="00426BCC" w:rsidP="00B7780F">
      <w:pPr>
        <w:pStyle w:val="a7"/>
        <w:shd w:val="clear" w:color="auto" w:fill="FEFEFE"/>
        <w:tabs>
          <w:tab w:val="left" w:pos="851"/>
        </w:tabs>
        <w:spacing w:line="360" w:lineRule="auto"/>
        <w:ind w:firstLine="567"/>
        <w:contextualSpacing/>
        <w:jc w:val="center"/>
        <w:rPr>
          <w:sz w:val="28"/>
          <w:szCs w:val="28"/>
        </w:rPr>
      </w:pPr>
      <w:r w:rsidRPr="005B2639">
        <w:rPr>
          <w:sz w:val="28"/>
          <w:szCs w:val="28"/>
        </w:rPr>
        <w:t xml:space="preserve">Распределение кинотеатров России </w:t>
      </w:r>
      <w:r w:rsidR="00AB1FA0" w:rsidRPr="005B2639">
        <w:rPr>
          <w:sz w:val="28"/>
          <w:szCs w:val="28"/>
        </w:rPr>
        <w:t>по количеству залов на 01.01.2020</w:t>
      </w:r>
    </w:p>
    <w:p w14:paraId="78BF82C5" w14:textId="01088CDB" w:rsidR="00426BCC" w:rsidRPr="005B2639" w:rsidRDefault="0064738A" w:rsidP="00F74AFF">
      <w:pPr>
        <w:pStyle w:val="a7"/>
        <w:shd w:val="clear" w:color="auto" w:fill="FEFEFE"/>
        <w:tabs>
          <w:tab w:val="left" w:pos="851"/>
        </w:tabs>
        <w:ind w:firstLine="567"/>
        <w:contextualSpacing/>
        <w:jc w:val="center"/>
        <w:rPr>
          <w:sz w:val="28"/>
          <w:szCs w:val="28"/>
        </w:rPr>
      </w:pPr>
      <w:r w:rsidRPr="005B2639">
        <w:rPr>
          <w:sz w:val="28"/>
          <w:szCs w:val="28"/>
        </w:rPr>
        <w:t>(</w:t>
      </w:r>
      <w:r w:rsidRPr="005B2639">
        <w:rPr>
          <w:caps/>
        </w:rPr>
        <w:t>ИСТОЧНИК: НЕВАФИЛЬМ </w:t>
      </w:r>
      <w:r w:rsidRPr="005B2639">
        <w:rPr>
          <w:i/>
          <w:iCs/>
          <w:caps/>
        </w:rPr>
        <w:t>RESEARCH)</w:t>
      </w:r>
    </w:p>
    <w:tbl>
      <w:tblPr>
        <w:tblW w:w="9356" w:type="dxa"/>
        <w:tblInd w:w="-5" w:type="dxa"/>
        <w:tblLook w:val="04A0" w:firstRow="1" w:lastRow="0" w:firstColumn="1" w:lastColumn="0" w:noHBand="0" w:noVBand="1"/>
      </w:tblPr>
      <w:tblGrid>
        <w:gridCol w:w="2232"/>
        <w:gridCol w:w="1386"/>
        <w:gridCol w:w="1701"/>
        <w:gridCol w:w="2268"/>
        <w:gridCol w:w="2552"/>
      </w:tblGrid>
      <w:tr w:rsidR="0064738A" w:rsidRPr="00F74AFF" w14:paraId="6F1B701B" w14:textId="77777777" w:rsidTr="0064738A">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1DFBE" w14:textId="74306759" w:rsidR="00426BCC" w:rsidRPr="00F74AFF" w:rsidRDefault="00426BCC" w:rsidP="00F74AFF">
            <w:pPr>
              <w:tabs>
                <w:tab w:val="left" w:pos="851"/>
              </w:tabs>
              <w:spacing w:after="0" w:line="240" w:lineRule="auto"/>
              <w:ind w:left="-100" w:firstLine="100"/>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Кол</w:t>
            </w:r>
            <w:r w:rsidR="00B04C63">
              <w:rPr>
                <w:rFonts w:ascii="Times New Roman" w:eastAsia="Times New Roman" w:hAnsi="Times New Roman" w:cs="Times New Roman"/>
                <w:sz w:val="24"/>
                <w:szCs w:val="24"/>
                <w:lang w:eastAsia="ru-RU"/>
              </w:rPr>
              <w:t xml:space="preserve"> ˗ </w:t>
            </w:r>
            <w:r w:rsidRPr="00F74AFF">
              <w:rPr>
                <w:rFonts w:ascii="Times New Roman" w:eastAsia="Times New Roman" w:hAnsi="Times New Roman" w:cs="Times New Roman"/>
                <w:sz w:val="24"/>
                <w:szCs w:val="24"/>
                <w:lang w:eastAsia="ru-RU"/>
              </w:rPr>
              <w:t>во залов в кинотеатре</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415EC8" w14:textId="2C9C29D8" w:rsidR="00426BCC" w:rsidRPr="00F74AFF" w:rsidRDefault="00426BCC" w:rsidP="00F74AFF">
            <w:pPr>
              <w:tabs>
                <w:tab w:val="left" w:pos="851"/>
              </w:tabs>
              <w:spacing w:after="0" w:line="240" w:lineRule="auto"/>
              <w:ind w:left="-100" w:hanging="13"/>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Кол</w:t>
            </w:r>
            <w:r w:rsidR="00B04C63">
              <w:rPr>
                <w:rFonts w:ascii="Times New Roman" w:eastAsia="Times New Roman" w:hAnsi="Times New Roman" w:cs="Times New Roman"/>
                <w:sz w:val="24"/>
                <w:szCs w:val="24"/>
                <w:lang w:eastAsia="ru-RU"/>
              </w:rPr>
              <w:t xml:space="preserve"> ˗ </w:t>
            </w:r>
            <w:r w:rsidRPr="00F74AFF">
              <w:rPr>
                <w:rFonts w:ascii="Times New Roman" w:eastAsia="Times New Roman" w:hAnsi="Times New Roman" w:cs="Times New Roman"/>
                <w:sz w:val="24"/>
                <w:szCs w:val="24"/>
                <w:lang w:eastAsia="ru-RU"/>
              </w:rPr>
              <w:t>во кинотеатров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BDDE192" w14:textId="16AC08E9" w:rsidR="00426BCC" w:rsidRPr="00F74AFF" w:rsidRDefault="00426BCC" w:rsidP="00F74AFF">
            <w:pPr>
              <w:tabs>
                <w:tab w:val="left" w:pos="851"/>
              </w:tabs>
              <w:spacing w:after="0" w:line="240" w:lineRule="auto"/>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Кол</w:t>
            </w:r>
            <w:r w:rsidR="00B04C63">
              <w:rPr>
                <w:rFonts w:ascii="Times New Roman" w:eastAsia="Times New Roman" w:hAnsi="Times New Roman" w:cs="Times New Roman"/>
                <w:sz w:val="24"/>
                <w:szCs w:val="24"/>
                <w:lang w:eastAsia="ru-RU"/>
              </w:rPr>
              <w:t xml:space="preserve"> ˗ </w:t>
            </w:r>
            <w:r w:rsidRPr="00F74AFF">
              <w:rPr>
                <w:rFonts w:ascii="Times New Roman" w:eastAsia="Times New Roman" w:hAnsi="Times New Roman" w:cs="Times New Roman"/>
                <w:sz w:val="24"/>
                <w:szCs w:val="24"/>
                <w:lang w:eastAsia="ru-RU"/>
              </w:rPr>
              <w:t>во залов</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A235961" w14:textId="56E5813D" w:rsidR="00426BCC" w:rsidRPr="00F74AFF" w:rsidRDefault="00426BCC" w:rsidP="00F74AFF">
            <w:pPr>
              <w:tabs>
                <w:tab w:val="left" w:pos="851"/>
              </w:tabs>
              <w:spacing w:after="0" w:line="240" w:lineRule="auto"/>
              <w:ind w:left="-100" w:firstLine="100"/>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Доля по кол</w:t>
            </w:r>
            <w:r w:rsidR="00B04C63">
              <w:rPr>
                <w:rFonts w:ascii="Times New Roman" w:eastAsia="Times New Roman" w:hAnsi="Times New Roman" w:cs="Times New Roman"/>
                <w:sz w:val="24"/>
                <w:szCs w:val="24"/>
                <w:lang w:eastAsia="ru-RU"/>
              </w:rPr>
              <w:t xml:space="preserve"> ˗ </w:t>
            </w:r>
            <w:proofErr w:type="spellStart"/>
            <w:r w:rsidRPr="00F74AFF">
              <w:rPr>
                <w:rFonts w:ascii="Times New Roman" w:eastAsia="Times New Roman" w:hAnsi="Times New Roman" w:cs="Times New Roman"/>
                <w:sz w:val="24"/>
                <w:szCs w:val="24"/>
                <w:lang w:eastAsia="ru-RU"/>
              </w:rPr>
              <w:t>ву</w:t>
            </w:r>
            <w:proofErr w:type="spellEnd"/>
            <w:r w:rsidRPr="00F74AFF">
              <w:rPr>
                <w:rFonts w:ascii="Times New Roman" w:eastAsia="Times New Roman" w:hAnsi="Times New Roman" w:cs="Times New Roman"/>
                <w:sz w:val="24"/>
                <w:szCs w:val="24"/>
                <w:lang w:eastAsia="ru-RU"/>
              </w:rPr>
              <w:t xml:space="preserve"> кинотеатров</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928D90C" w14:textId="21218A2C" w:rsidR="00426BCC" w:rsidRPr="00F74AFF" w:rsidRDefault="00426BCC" w:rsidP="00F74AFF">
            <w:pPr>
              <w:tabs>
                <w:tab w:val="left" w:pos="851"/>
              </w:tabs>
              <w:spacing w:after="0" w:line="240" w:lineRule="auto"/>
              <w:ind w:left="-100" w:firstLine="100"/>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Доля по кол</w:t>
            </w:r>
            <w:r w:rsidR="00B04C63">
              <w:rPr>
                <w:rFonts w:ascii="Times New Roman" w:eastAsia="Times New Roman" w:hAnsi="Times New Roman" w:cs="Times New Roman"/>
                <w:sz w:val="24"/>
                <w:szCs w:val="24"/>
                <w:lang w:eastAsia="ru-RU"/>
              </w:rPr>
              <w:t xml:space="preserve"> ˗ </w:t>
            </w:r>
            <w:proofErr w:type="spellStart"/>
            <w:r w:rsidRPr="00F74AFF">
              <w:rPr>
                <w:rFonts w:ascii="Times New Roman" w:eastAsia="Times New Roman" w:hAnsi="Times New Roman" w:cs="Times New Roman"/>
                <w:sz w:val="24"/>
                <w:szCs w:val="24"/>
                <w:lang w:eastAsia="ru-RU"/>
              </w:rPr>
              <w:t>ву</w:t>
            </w:r>
            <w:proofErr w:type="spellEnd"/>
            <w:r w:rsidRPr="00F74AFF">
              <w:rPr>
                <w:rFonts w:ascii="Times New Roman" w:eastAsia="Times New Roman" w:hAnsi="Times New Roman" w:cs="Times New Roman"/>
                <w:sz w:val="24"/>
                <w:szCs w:val="24"/>
                <w:lang w:eastAsia="ru-RU"/>
              </w:rPr>
              <w:t xml:space="preserve"> залов</w:t>
            </w:r>
          </w:p>
        </w:tc>
      </w:tr>
      <w:tr w:rsidR="0064738A" w:rsidRPr="00F74AFF" w14:paraId="645D239B" w14:textId="77777777" w:rsidTr="0064738A">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AA8B858" w14:textId="0C2F05E3" w:rsidR="00426BCC" w:rsidRPr="00F74AFF" w:rsidRDefault="00426BCC" w:rsidP="00E851D3">
            <w:pPr>
              <w:tabs>
                <w:tab w:val="left" w:pos="851"/>
              </w:tabs>
              <w:spacing w:after="0" w:line="240" w:lineRule="auto"/>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w:t>
            </w:r>
            <w:r w:rsidR="00B04C63">
              <w:rPr>
                <w:rFonts w:ascii="Times New Roman" w:eastAsia="Times New Roman" w:hAnsi="Times New Roman" w:cs="Times New Roman"/>
                <w:sz w:val="24"/>
                <w:szCs w:val="24"/>
                <w:lang w:eastAsia="ru-RU"/>
              </w:rPr>
              <w:t xml:space="preserve"> ˗ </w:t>
            </w:r>
            <w:r w:rsidRPr="00F74AFF">
              <w:rPr>
                <w:rFonts w:ascii="Times New Roman" w:eastAsia="Times New Roman" w:hAnsi="Times New Roman" w:cs="Times New Roman"/>
                <w:sz w:val="24"/>
                <w:szCs w:val="24"/>
                <w:lang w:eastAsia="ru-RU"/>
              </w:rPr>
              <w:t>зальные</w:t>
            </w:r>
          </w:p>
        </w:tc>
        <w:tc>
          <w:tcPr>
            <w:tcW w:w="1275" w:type="dxa"/>
            <w:tcBorders>
              <w:top w:val="nil"/>
              <w:left w:val="nil"/>
              <w:bottom w:val="single" w:sz="4" w:space="0" w:color="auto"/>
              <w:right w:val="single" w:sz="4" w:space="0" w:color="auto"/>
            </w:tcBorders>
            <w:shd w:val="clear" w:color="auto" w:fill="auto"/>
            <w:noWrap/>
            <w:vAlign w:val="bottom"/>
            <w:hideMark/>
          </w:tcPr>
          <w:p w14:paraId="05B4B741"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985</w:t>
            </w:r>
          </w:p>
        </w:tc>
        <w:tc>
          <w:tcPr>
            <w:tcW w:w="1701" w:type="dxa"/>
            <w:tcBorders>
              <w:top w:val="nil"/>
              <w:left w:val="nil"/>
              <w:bottom w:val="single" w:sz="4" w:space="0" w:color="auto"/>
              <w:right w:val="single" w:sz="4" w:space="0" w:color="auto"/>
            </w:tcBorders>
            <w:shd w:val="clear" w:color="auto" w:fill="auto"/>
            <w:noWrap/>
            <w:vAlign w:val="bottom"/>
            <w:hideMark/>
          </w:tcPr>
          <w:p w14:paraId="00E6DD55"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985</w:t>
            </w:r>
          </w:p>
        </w:tc>
        <w:tc>
          <w:tcPr>
            <w:tcW w:w="2268" w:type="dxa"/>
            <w:tcBorders>
              <w:top w:val="nil"/>
              <w:left w:val="nil"/>
              <w:bottom w:val="single" w:sz="4" w:space="0" w:color="auto"/>
              <w:right w:val="single" w:sz="4" w:space="0" w:color="auto"/>
            </w:tcBorders>
            <w:shd w:val="clear" w:color="auto" w:fill="auto"/>
            <w:noWrap/>
            <w:vAlign w:val="bottom"/>
            <w:hideMark/>
          </w:tcPr>
          <w:p w14:paraId="33C5B981"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52%</w:t>
            </w:r>
          </w:p>
        </w:tc>
        <w:tc>
          <w:tcPr>
            <w:tcW w:w="2552" w:type="dxa"/>
            <w:tcBorders>
              <w:top w:val="nil"/>
              <w:left w:val="nil"/>
              <w:bottom w:val="single" w:sz="4" w:space="0" w:color="auto"/>
              <w:right w:val="single" w:sz="4" w:space="0" w:color="auto"/>
            </w:tcBorders>
            <w:shd w:val="clear" w:color="auto" w:fill="auto"/>
            <w:noWrap/>
            <w:vAlign w:val="bottom"/>
            <w:hideMark/>
          </w:tcPr>
          <w:p w14:paraId="436A6979"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18,80%</w:t>
            </w:r>
          </w:p>
        </w:tc>
      </w:tr>
      <w:tr w:rsidR="0064738A" w:rsidRPr="00F74AFF" w14:paraId="694A4369" w14:textId="77777777" w:rsidTr="0064738A">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42BCEF8" w14:textId="77777777" w:rsidR="00426BCC" w:rsidRPr="00F74AFF" w:rsidRDefault="00426BCC" w:rsidP="00E851D3">
            <w:pPr>
              <w:tabs>
                <w:tab w:val="left" w:pos="851"/>
              </w:tabs>
              <w:spacing w:after="0" w:line="240" w:lineRule="auto"/>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2 зала</w:t>
            </w:r>
          </w:p>
        </w:tc>
        <w:tc>
          <w:tcPr>
            <w:tcW w:w="1275" w:type="dxa"/>
            <w:tcBorders>
              <w:top w:val="nil"/>
              <w:left w:val="nil"/>
              <w:bottom w:val="single" w:sz="4" w:space="0" w:color="auto"/>
              <w:right w:val="single" w:sz="4" w:space="0" w:color="auto"/>
            </w:tcBorders>
            <w:shd w:val="clear" w:color="auto" w:fill="auto"/>
            <w:noWrap/>
            <w:vAlign w:val="bottom"/>
            <w:hideMark/>
          </w:tcPr>
          <w:p w14:paraId="7FAFDBE1"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272</w:t>
            </w:r>
          </w:p>
        </w:tc>
        <w:tc>
          <w:tcPr>
            <w:tcW w:w="1701" w:type="dxa"/>
            <w:tcBorders>
              <w:top w:val="nil"/>
              <w:left w:val="nil"/>
              <w:bottom w:val="single" w:sz="4" w:space="0" w:color="auto"/>
              <w:right w:val="single" w:sz="4" w:space="0" w:color="auto"/>
            </w:tcBorders>
            <w:shd w:val="clear" w:color="auto" w:fill="auto"/>
            <w:noWrap/>
            <w:vAlign w:val="bottom"/>
            <w:hideMark/>
          </w:tcPr>
          <w:p w14:paraId="18933423"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544</w:t>
            </w:r>
          </w:p>
        </w:tc>
        <w:tc>
          <w:tcPr>
            <w:tcW w:w="2268" w:type="dxa"/>
            <w:tcBorders>
              <w:top w:val="nil"/>
              <w:left w:val="nil"/>
              <w:bottom w:val="single" w:sz="4" w:space="0" w:color="auto"/>
              <w:right w:val="single" w:sz="4" w:space="0" w:color="auto"/>
            </w:tcBorders>
            <w:shd w:val="clear" w:color="auto" w:fill="auto"/>
            <w:noWrap/>
            <w:vAlign w:val="bottom"/>
            <w:hideMark/>
          </w:tcPr>
          <w:p w14:paraId="6243DDAF"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14,40%</w:t>
            </w:r>
          </w:p>
        </w:tc>
        <w:tc>
          <w:tcPr>
            <w:tcW w:w="2552" w:type="dxa"/>
            <w:tcBorders>
              <w:top w:val="nil"/>
              <w:left w:val="nil"/>
              <w:bottom w:val="single" w:sz="4" w:space="0" w:color="auto"/>
              <w:right w:val="single" w:sz="4" w:space="0" w:color="auto"/>
            </w:tcBorders>
            <w:shd w:val="clear" w:color="auto" w:fill="auto"/>
            <w:noWrap/>
            <w:vAlign w:val="bottom"/>
            <w:hideMark/>
          </w:tcPr>
          <w:p w14:paraId="609C5A8A"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10,40%</w:t>
            </w:r>
          </w:p>
        </w:tc>
      </w:tr>
      <w:tr w:rsidR="0064738A" w:rsidRPr="00F74AFF" w14:paraId="61C374E4" w14:textId="77777777" w:rsidTr="0064738A">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10906D5" w14:textId="77777777" w:rsidR="00426BCC" w:rsidRPr="00F74AFF" w:rsidRDefault="00426BCC" w:rsidP="00E851D3">
            <w:pPr>
              <w:tabs>
                <w:tab w:val="left" w:pos="851"/>
              </w:tabs>
              <w:spacing w:after="0" w:line="240" w:lineRule="auto"/>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3 зала</w:t>
            </w:r>
          </w:p>
        </w:tc>
        <w:tc>
          <w:tcPr>
            <w:tcW w:w="1275" w:type="dxa"/>
            <w:tcBorders>
              <w:top w:val="nil"/>
              <w:left w:val="nil"/>
              <w:bottom w:val="single" w:sz="4" w:space="0" w:color="auto"/>
              <w:right w:val="single" w:sz="4" w:space="0" w:color="auto"/>
            </w:tcBorders>
            <w:shd w:val="clear" w:color="auto" w:fill="auto"/>
            <w:noWrap/>
            <w:vAlign w:val="bottom"/>
            <w:hideMark/>
          </w:tcPr>
          <w:p w14:paraId="3258049A"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119</w:t>
            </w:r>
          </w:p>
        </w:tc>
        <w:tc>
          <w:tcPr>
            <w:tcW w:w="1701" w:type="dxa"/>
            <w:tcBorders>
              <w:top w:val="nil"/>
              <w:left w:val="nil"/>
              <w:bottom w:val="single" w:sz="4" w:space="0" w:color="auto"/>
              <w:right w:val="single" w:sz="4" w:space="0" w:color="auto"/>
            </w:tcBorders>
            <w:shd w:val="clear" w:color="auto" w:fill="auto"/>
            <w:noWrap/>
            <w:vAlign w:val="bottom"/>
            <w:hideMark/>
          </w:tcPr>
          <w:p w14:paraId="75B55F02"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357</w:t>
            </w:r>
          </w:p>
        </w:tc>
        <w:tc>
          <w:tcPr>
            <w:tcW w:w="2268" w:type="dxa"/>
            <w:tcBorders>
              <w:top w:val="nil"/>
              <w:left w:val="nil"/>
              <w:bottom w:val="single" w:sz="4" w:space="0" w:color="auto"/>
              <w:right w:val="single" w:sz="4" w:space="0" w:color="auto"/>
            </w:tcBorders>
            <w:shd w:val="clear" w:color="auto" w:fill="auto"/>
            <w:noWrap/>
            <w:vAlign w:val="bottom"/>
            <w:hideMark/>
          </w:tcPr>
          <w:p w14:paraId="4A0AD27A"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6,30%</w:t>
            </w:r>
          </w:p>
        </w:tc>
        <w:tc>
          <w:tcPr>
            <w:tcW w:w="2552" w:type="dxa"/>
            <w:tcBorders>
              <w:top w:val="nil"/>
              <w:left w:val="nil"/>
              <w:bottom w:val="single" w:sz="4" w:space="0" w:color="auto"/>
              <w:right w:val="single" w:sz="4" w:space="0" w:color="auto"/>
            </w:tcBorders>
            <w:shd w:val="clear" w:color="auto" w:fill="auto"/>
            <w:noWrap/>
            <w:vAlign w:val="bottom"/>
            <w:hideMark/>
          </w:tcPr>
          <w:p w14:paraId="1C396AD0"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6,80%</w:t>
            </w:r>
          </w:p>
        </w:tc>
      </w:tr>
      <w:tr w:rsidR="0064738A" w:rsidRPr="00F74AFF" w14:paraId="416C8B3A" w14:textId="77777777" w:rsidTr="0064738A">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2684C09" w14:textId="77777777" w:rsidR="00426BCC" w:rsidRPr="00F74AFF" w:rsidRDefault="00426BCC" w:rsidP="00E851D3">
            <w:pPr>
              <w:tabs>
                <w:tab w:val="left" w:pos="184"/>
              </w:tabs>
              <w:spacing w:after="0" w:line="240" w:lineRule="auto"/>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4 зала</w:t>
            </w:r>
          </w:p>
        </w:tc>
        <w:tc>
          <w:tcPr>
            <w:tcW w:w="1275" w:type="dxa"/>
            <w:tcBorders>
              <w:top w:val="nil"/>
              <w:left w:val="nil"/>
              <w:bottom w:val="single" w:sz="4" w:space="0" w:color="auto"/>
              <w:right w:val="single" w:sz="4" w:space="0" w:color="auto"/>
            </w:tcBorders>
            <w:shd w:val="clear" w:color="auto" w:fill="auto"/>
            <w:noWrap/>
            <w:vAlign w:val="bottom"/>
            <w:hideMark/>
          </w:tcPr>
          <w:p w14:paraId="1639BCC1"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125</w:t>
            </w:r>
          </w:p>
        </w:tc>
        <w:tc>
          <w:tcPr>
            <w:tcW w:w="1701" w:type="dxa"/>
            <w:tcBorders>
              <w:top w:val="nil"/>
              <w:left w:val="nil"/>
              <w:bottom w:val="single" w:sz="4" w:space="0" w:color="auto"/>
              <w:right w:val="single" w:sz="4" w:space="0" w:color="auto"/>
            </w:tcBorders>
            <w:shd w:val="clear" w:color="auto" w:fill="auto"/>
            <w:noWrap/>
            <w:vAlign w:val="bottom"/>
            <w:hideMark/>
          </w:tcPr>
          <w:p w14:paraId="400AF687"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500</w:t>
            </w:r>
          </w:p>
        </w:tc>
        <w:tc>
          <w:tcPr>
            <w:tcW w:w="2268" w:type="dxa"/>
            <w:tcBorders>
              <w:top w:val="nil"/>
              <w:left w:val="nil"/>
              <w:bottom w:val="single" w:sz="4" w:space="0" w:color="auto"/>
              <w:right w:val="single" w:sz="4" w:space="0" w:color="auto"/>
            </w:tcBorders>
            <w:shd w:val="clear" w:color="auto" w:fill="auto"/>
            <w:noWrap/>
            <w:vAlign w:val="bottom"/>
            <w:hideMark/>
          </w:tcPr>
          <w:p w14:paraId="7FA07EA4"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6,60%</w:t>
            </w:r>
          </w:p>
        </w:tc>
        <w:tc>
          <w:tcPr>
            <w:tcW w:w="2552" w:type="dxa"/>
            <w:tcBorders>
              <w:top w:val="nil"/>
              <w:left w:val="nil"/>
              <w:bottom w:val="single" w:sz="4" w:space="0" w:color="auto"/>
              <w:right w:val="single" w:sz="4" w:space="0" w:color="auto"/>
            </w:tcBorders>
            <w:shd w:val="clear" w:color="auto" w:fill="auto"/>
            <w:noWrap/>
            <w:vAlign w:val="bottom"/>
            <w:hideMark/>
          </w:tcPr>
          <w:p w14:paraId="4B276578"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9,60%</w:t>
            </w:r>
          </w:p>
        </w:tc>
      </w:tr>
      <w:tr w:rsidR="0064738A" w:rsidRPr="00F74AFF" w14:paraId="50CDB32C" w14:textId="77777777" w:rsidTr="0064738A">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C2619B7" w14:textId="77777777" w:rsidR="00426BCC" w:rsidRPr="00F74AFF" w:rsidRDefault="00426BCC" w:rsidP="00E851D3">
            <w:pPr>
              <w:tabs>
                <w:tab w:val="left" w:pos="851"/>
              </w:tabs>
              <w:spacing w:after="0" w:line="240" w:lineRule="auto"/>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5 залов</w:t>
            </w:r>
          </w:p>
        </w:tc>
        <w:tc>
          <w:tcPr>
            <w:tcW w:w="1275" w:type="dxa"/>
            <w:tcBorders>
              <w:top w:val="nil"/>
              <w:left w:val="nil"/>
              <w:bottom w:val="single" w:sz="4" w:space="0" w:color="auto"/>
              <w:right w:val="single" w:sz="4" w:space="0" w:color="auto"/>
            </w:tcBorders>
            <w:shd w:val="clear" w:color="auto" w:fill="auto"/>
            <w:noWrap/>
            <w:vAlign w:val="bottom"/>
            <w:hideMark/>
          </w:tcPr>
          <w:p w14:paraId="5CB58607"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96</w:t>
            </w:r>
          </w:p>
        </w:tc>
        <w:tc>
          <w:tcPr>
            <w:tcW w:w="1701" w:type="dxa"/>
            <w:tcBorders>
              <w:top w:val="nil"/>
              <w:left w:val="nil"/>
              <w:bottom w:val="single" w:sz="4" w:space="0" w:color="auto"/>
              <w:right w:val="single" w:sz="4" w:space="0" w:color="auto"/>
            </w:tcBorders>
            <w:shd w:val="clear" w:color="auto" w:fill="auto"/>
            <w:noWrap/>
            <w:vAlign w:val="bottom"/>
            <w:hideMark/>
          </w:tcPr>
          <w:p w14:paraId="3AE3A0D2"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480</w:t>
            </w:r>
          </w:p>
        </w:tc>
        <w:tc>
          <w:tcPr>
            <w:tcW w:w="2268" w:type="dxa"/>
            <w:tcBorders>
              <w:top w:val="nil"/>
              <w:left w:val="nil"/>
              <w:bottom w:val="single" w:sz="4" w:space="0" w:color="auto"/>
              <w:right w:val="single" w:sz="4" w:space="0" w:color="auto"/>
            </w:tcBorders>
            <w:shd w:val="clear" w:color="auto" w:fill="auto"/>
            <w:noWrap/>
            <w:vAlign w:val="bottom"/>
            <w:hideMark/>
          </w:tcPr>
          <w:p w14:paraId="499D6FCE"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5,10%</w:t>
            </w:r>
          </w:p>
        </w:tc>
        <w:tc>
          <w:tcPr>
            <w:tcW w:w="2552" w:type="dxa"/>
            <w:tcBorders>
              <w:top w:val="nil"/>
              <w:left w:val="nil"/>
              <w:bottom w:val="single" w:sz="4" w:space="0" w:color="auto"/>
              <w:right w:val="single" w:sz="4" w:space="0" w:color="auto"/>
            </w:tcBorders>
            <w:shd w:val="clear" w:color="auto" w:fill="auto"/>
            <w:noWrap/>
            <w:vAlign w:val="bottom"/>
            <w:hideMark/>
          </w:tcPr>
          <w:p w14:paraId="37D711AC"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9,20%</w:t>
            </w:r>
          </w:p>
        </w:tc>
      </w:tr>
      <w:tr w:rsidR="0064738A" w:rsidRPr="00F74AFF" w14:paraId="4B948F85" w14:textId="77777777" w:rsidTr="0064738A">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E5F87F5" w14:textId="77777777" w:rsidR="00426BCC" w:rsidRPr="00F74AFF" w:rsidRDefault="00426BCC" w:rsidP="00E851D3">
            <w:pPr>
              <w:tabs>
                <w:tab w:val="left" w:pos="851"/>
              </w:tabs>
              <w:spacing w:after="0" w:line="240" w:lineRule="auto"/>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6 залов</w:t>
            </w:r>
          </w:p>
        </w:tc>
        <w:tc>
          <w:tcPr>
            <w:tcW w:w="1275" w:type="dxa"/>
            <w:tcBorders>
              <w:top w:val="nil"/>
              <w:left w:val="nil"/>
              <w:bottom w:val="single" w:sz="4" w:space="0" w:color="auto"/>
              <w:right w:val="single" w:sz="4" w:space="0" w:color="auto"/>
            </w:tcBorders>
            <w:shd w:val="clear" w:color="auto" w:fill="auto"/>
            <w:noWrap/>
            <w:vAlign w:val="bottom"/>
            <w:hideMark/>
          </w:tcPr>
          <w:p w14:paraId="31EFAE34"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76</w:t>
            </w:r>
          </w:p>
        </w:tc>
        <w:tc>
          <w:tcPr>
            <w:tcW w:w="1701" w:type="dxa"/>
            <w:tcBorders>
              <w:top w:val="nil"/>
              <w:left w:val="nil"/>
              <w:bottom w:val="single" w:sz="4" w:space="0" w:color="auto"/>
              <w:right w:val="single" w:sz="4" w:space="0" w:color="auto"/>
            </w:tcBorders>
            <w:shd w:val="clear" w:color="auto" w:fill="auto"/>
            <w:noWrap/>
            <w:vAlign w:val="bottom"/>
            <w:hideMark/>
          </w:tcPr>
          <w:p w14:paraId="52FABF74"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456</w:t>
            </w:r>
          </w:p>
        </w:tc>
        <w:tc>
          <w:tcPr>
            <w:tcW w:w="2268" w:type="dxa"/>
            <w:tcBorders>
              <w:top w:val="nil"/>
              <w:left w:val="nil"/>
              <w:bottom w:val="single" w:sz="4" w:space="0" w:color="auto"/>
              <w:right w:val="single" w:sz="4" w:space="0" w:color="auto"/>
            </w:tcBorders>
            <w:shd w:val="clear" w:color="auto" w:fill="auto"/>
            <w:noWrap/>
            <w:vAlign w:val="bottom"/>
            <w:hideMark/>
          </w:tcPr>
          <w:p w14:paraId="788FB8AD"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4,00%</w:t>
            </w:r>
          </w:p>
        </w:tc>
        <w:tc>
          <w:tcPr>
            <w:tcW w:w="2552" w:type="dxa"/>
            <w:tcBorders>
              <w:top w:val="nil"/>
              <w:left w:val="nil"/>
              <w:bottom w:val="single" w:sz="4" w:space="0" w:color="auto"/>
              <w:right w:val="single" w:sz="4" w:space="0" w:color="auto"/>
            </w:tcBorders>
            <w:shd w:val="clear" w:color="auto" w:fill="auto"/>
            <w:noWrap/>
            <w:vAlign w:val="bottom"/>
            <w:hideMark/>
          </w:tcPr>
          <w:p w14:paraId="3CACC87F"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8,70%</w:t>
            </w:r>
          </w:p>
        </w:tc>
      </w:tr>
      <w:tr w:rsidR="0064738A" w:rsidRPr="00F74AFF" w14:paraId="38512D17" w14:textId="77777777" w:rsidTr="0064738A">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D52C3ED" w14:textId="77777777" w:rsidR="00426BCC" w:rsidRPr="00F74AFF" w:rsidRDefault="00426BCC" w:rsidP="00E851D3">
            <w:pPr>
              <w:tabs>
                <w:tab w:val="left" w:pos="851"/>
              </w:tabs>
              <w:spacing w:after="0" w:line="240" w:lineRule="auto"/>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7 залов</w:t>
            </w:r>
          </w:p>
        </w:tc>
        <w:tc>
          <w:tcPr>
            <w:tcW w:w="1275" w:type="dxa"/>
            <w:tcBorders>
              <w:top w:val="nil"/>
              <w:left w:val="nil"/>
              <w:bottom w:val="single" w:sz="4" w:space="0" w:color="auto"/>
              <w:right w:val="single" w:sz="4" w:space="0" w:color="auto"/>
            </w:tcBorders>
            <w:shd w:val="clear" w:color="auto" w:fill="auto"/>
            <w:noWrap/>
            <w:vAlign w:val="bottom"/>
            <w:hideMark/>
          </w:tcPr>
          <w:p w14:paraId="0B331013"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64</w:t>
            </w:r>
          </w:p>
        </w:tc>
        <w:tc>
          <w:tcPr>
            <w:tcW w:w="1701" w:type="dxa"/>
            <w:tcBorders>
              <w:top w:val="nil"/>
              <w:left w:val="nil"/>
              <w:bottom w:val="single" w:sz="4" w:space="0" w:color="auto"/>
              <w:right w:val="single" w:sz="4" w:space="0" w:color="auto"/>
            </w:tcBorders>
            <w:shd w:val="clear" w:color="auto" w:fill="auto"/>
            <w:noWrap/>
            <w:vAlign w:val="bottom"/>
            <w:hideMark/>
          </w:tcPr>
          <w:p w14:paraId="40FC6C7D"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448</w:t>
            </w:r>
          </w:p>
        </w:tc>
        <w:tc>
          <w:tcPr>
            <w:tcW w:w="2268" w:type="dxa"/>
            <w:tcBorders>
              <w:top w:val="nil"/>
              <w:left w:val="nil"/>
              <w:bottom w:val="single" w:sz="4" w:space="0" w:color="auto"/>
              <w:right w:val="single" w:sz="4" w:space="0" w:color="auto"/>
            </w:tcBorders>
            <w:shd w:val="clear" w:color="auto" w:fill="auto"/>
            <w:noWrap/>
            <w:vAlign w:val="bottom"/>
            <w:hideMark/>
          </w:tcPr>
          <w:p w14:paraId="2EDACB1B"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3,40%</w:t>
            </w:r>
          </w:p>
        </w:tc>
        <w:tc>
          <w:tcPr>
            <w:tcW w:w="2552" w:type="dxa"/>
            <w:tcBorders>
              <w:top w:val="nil"/>
              <w:left w:val="nil"/>
              <w:bottom w:val="single" w:sz="4" w:space="0" w:color="auto"/>
              <w:right w:val="single" w:sz="4" w:space="0" w:color="auto"/>
            </w:tcBorders>
            <w:shd w:val="clear" w:color="auto" w:fill="auto"/>
            <w:noWrap/>
            <w:vAlign w:val="bottom"/>
            <w:hideMark/>
          </w:tcPr>
          <w:p w14:paraId="1AAEA087"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8,60%</w:t>
            </w:r>
          </w:p>
        </w:tc>
      </w:tr>
      <w:tr w:rsidR="0064738A" w:rsidRPr="00F74AFF" w14:paraId="37B4C241" w14:textId="77777777" w:rsidTr="0064738A">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D3BA13A" w14:textId="77777777" w:rsidR="00426BCC" w:rsidRPr="00F74AFF" w:rsidRDefault="00426BCC" w:rsidP="00E851D3">
            <w:pPr>
              <w:tabs>
                <w:tab w:val="left" w:pos="851"/>
              </w:tabs>
              <w:spacing w:after="0" w:line="240" w:lineRule="auto"/>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ИТОГО МИНИПЛЕКСЫ</w:t>
            </w:r>
          </w:p>
        </w:tc>
        <w:tc>
          <w:tcPr>
            <w:tcW w:w="1275" w:type="dxa"/>
            <w:tcBorders>
              <w:top w:val="nil"/>
              <w:left w:val="nil"/>
              <w:bottom w:val="single" w:sz="4" w:space="0" w:color="auto"/>
              <w:right w:val="single" w:sz="4" w:space="0" w:color="auto"/>
            </w:tcBorders>
            <w:shd w:val="clear" w:color="auto" w:fill="auto"/>
            <w:noWrap/>
            <w:vAlign w:val="bottom"/>
            <w:hideMark/>
          </w:tcPr>
          <w:p w14:paraId="13A4E7B1"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752</w:t>
            </w:r>
          </w:p>
        </w:tc>
        <w:tc>
          <w:tcPr>
            <w:tcW w:w="1701" w:type="dxa"/>
            <w:tcBorders>
              <w:top w:val="nil"/>
              <w:left w:val="nil"/>
              <w:bottom w:val="single" w:sz="4" w:space="0" w:color="auto"/>
              <w:right w:val="single" w:sz="4" w:space="0" w:color="auto"/>
            </w:tcBorders>
            <w:shd w:val="clear" w:color="auto" w:fill="auto"/>
            <w:noWrap/>
            <w:vAlign w:val="bottom"/>
            <w:hideMark/>
          </w:tcPr>
          <w:p w14:paraId="38593EED"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2785</w:t>
            </w:r>
          </w:p>
        </w:tc>
        <w:tc>
          <w:tcPr>
            <w:tcW w:w="2268" w:type="dxa"/>
            <w:tcBorders>
              <w:top w:val="nil"/>
              <w:left w:val="nil"/>
              <w:bottom w:val="single" w:sz="4" w:space="0" w:color="auto"/>
              <w:right w:val="single" w:sz="4" w:space="0" w:color="auto"/>
            </w:tcBorders>
            <w:shd w:val="clear" w:color="auto" w:fill="auto"/>
            <w:noWrap/>
            <w:vAlign w:val="bottom"/>
            <w:hideMark/>
          </w:tcPr>
          <w:p w14:paraId="52CFEAD4"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39,70%</w:t>
            </w:r>
          </w:p>
        </w:tc>
        <w:tc>
          <w:tcPr>
            <w:tcW w:w="2552" w:type="dxa"/>
            <w:tcBorders>
              <w:top w:val="nil"/>
              <w:left w:val="nil"/>
              <w:bottom w:val="single" w:sz="4" w:space="0" w:color="auto"/>
              <w:right w:val="single" w:sz="4" w:space="0" w:color="auto"/>
            </w:tcBorders>
            <w:shd w:val="clear" w:color="auto" w:fill="auto"/>
            <w:noWrap/>
            <w:vAlign w:val="bottom"/>
            <w:hideMark/>
          </w:tcPr>
          <w:p w14:paraId="0D70B3F7"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53,20%</w:t>
            </w:r>
          </w:p>
        </w:tc>
      </w:tr>
      <w:tr w:rsidR="0064738A" w:rsidRPr="00F74AFF" w14:paraId="7AEE33C2" w14:textId="77777777" w:rsidTr="0064738A">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C8D01F2" w14:textId="77777777" w:rsidR="00426BCC" w:rsidRPr="00F74AFF" w:rsidRDefault="00426BCC" w:rsidP="00E851D3">
            <w:pPr>
              <w:tabs>
                <w:tab w:val="left" w:pos="851"/>
              </w:tabs>
              <w:spacing w:after="0" w:line="240" w:lineRule="auto"/>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 xml:space="preserve">8 </w:t>
            </w:r>
            <w:proofErr w:type="spellStart"/>
            <w:r w:rsidRPr="00F74AFF">
              <w:rPr>
                <w:rFonts w:ascii="Times New Roman" w:eastAsia="Times New Roman" w:hAnsi="Times New Roman" w:cs="Times New Roman"/>
                <w:sz w:val="24"/>
                <w:szCs w:val="24"/>
                <w:lang w:eastAsia="ru-RU"/>
              </w:rPr>
              <w:t>злов</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14:paraId="38905B95"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71</w:t>
            </w:r>
          </w:p>
        </w:tc>
        <w:tc>
          <w:tcPr>
            <w:tcW w:w="1701" w:type="dxa"/>
            <w:tcBorders>
              <w:top w:val="nil"/>
              <w:left w:val="nil"/>
              <w:bottom w:val="single" w:sz="4" w:space="0" w:color="auto"/>
              <w:right w:val="single" w:sz="4" w:space="0" w:color="auto"/>
            </w:tcBorders>
            <w:shd w:val="clear" w:color="auto" w:fill="auto"/>
            <w:noWrap/>
            <w:vAlign w:val="bottom"/>
            <w:hideMark/>
          </w:tcPr>
          <w:p w14:paraId="15164596"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568</w:t>
            </w:r>
          </w:p>
        </w:tc>
        <w:tc>
          <w:tcPr>
            <w:tcW w:w="2268" w:type="dxa"/>
            <w:tcBorders>
              <w:top w:val="nil"/>
              <w:left w:val="nil"/>
              <w:bottom w:val="single" w:sz="4" w:space="0" w:color="auto"/>
              <w:right w:val="single" w:sz="4" w:space="0" w:color="auto"/>
            </w:tcBorders>
            <w:shd w:val="clear" w:color="auto" w:fill="auto"/>
            <w:noWrap/>
            <w:vAlign w:val="bottom"/>
            <w:hideMark/>
          </w:tcPr>
          <w:p w14:paraId="127858E5"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3,80%</w:t>
            </w:r>
          </w:p>
        </w:tc>
        <w:tc>
          <w:tcPr>
            <w:tcW w:w="2552" w:type="dxa"/>
            <w:tcBorders>
              <w:top w:val="nil"/>
              <w:left w:val="nil"/>
              <w:bottom w:val="single" w:sz="4" w:space="0" w:color="auto"/>
              <w:right w:val="single" w:sz="4" w:space="0" w:color="auto"/>
            </w:tcBorders>
            <w:shd w:val="clear" w:color="auto" w:fill="auto"/>
            <w:noWrap/>
            <w:vAlign w:val="bottom"/>
            <w:hideMark/>
          </w:tcPr>
          <w:p w14:paraId="2DF71505"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10,90%</w:t>
            </w:r>
          </w:p>
        </w:tc>
      </w:tr>
      <w:tr w:rsidR="0064738A" w:rsidRPr="00F74AFF" w14:paraId="67D3E32D" w14:textId="77777777" w:rsidTr="0064738A">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F449C9A" w14:textId="77777777" w:rsidR="00426BCC" w:rsidRPr="00F74AFF" w:rsidRDefault="00426BCC" w:rsidP="00E851D3">
            <w:pPr>
              <w:tabs>
                <w:tab w:val="left" w:pos="851"/>
              </w:tabs>
              <w:spacing w:after="0" w:line="240" w:lineRule="auto"/>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9 залов</w:t>
            </w:r>
          </w:p>
        </w:tc>
        <w:tc>
          <w:tcPr>
            <w:tcW w:w="1275" w:type="dxa"/>
            <w:tcBorders>
              <w:top w:val="nil"/>
              <w:left w:val="nil"/>
              <w:bottom w:val="single" w:sz="4" w:space="0" w:color="auto"/>
              <w:right w:val="single" w:sz="4" w:space="0" w:color="auto"/>
            </w:tcBorders>
            <w:shd w:val="clear" w:color="auto" w:fill="auto"/>
            <w:noWrap/>
            <w:vAlign w:val="bottom"/>
            <w:hideMark/>
          </w:tcPr>
          <w:p w14:paraId="263894FE"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37</w:t>
            </w:r>
          </w:p>
        </w:tc>
        <w:tc>
          <w:tcPr>
            <w:tcW w:w="1701" w:type="dxa"/>
            <w:tcBorders>
              <w:top w:val="nil"/>
              <w:left w:val="nil"/>
              <w:bottom w:val="single" w:sz="4" w:space="0" w:color="auto"/>
              <w:right w:val="single" w:sz="4" w:space="0" w:color="auto"/>
            </w:tcBorders>
            <w:shd w:val="clear" w:color="auto" w:fill="auto"/>
            <w:noWrap/>
            <w:vAlign w:val="bottom"/>
            <w:hideMark/>
          </w:tcPr>
          <w:p w14:paraId="63B88DF7"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333</w:t>
            </w:r>
          </w:p>
        </w:tc>
        <w:tc>
          <w:tcPr>
            <w:tcW w:w="2268" w:type="dxa"/>
            <w:tcBorders>
              <w:top w:val="nil"/>
              <w:left w:val="nil"/>
              <w:bottom w:val="single" w:sz="4" w:space="0" w:color="auto"/>
              <w:right w:val="single" w:sz="4" w:space="0" w:color="auto"/>
            </w:tcBorders>
            <w:shd w:val="clear" w:color="auto" w:fill="auto"/>
            <w:noWrap/>
            <w:vAlign w:val="bottom"/>
            <w:hideMark/>
          </w:tcPr>
          <w:p w14:paraId="3A2B37B0"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2,00%</w:t>
            </w:r>
          </w:p>
        </w:tc>
        <w:tc>
          <w:tcPr>
            <w:tcW w:w="2552" w:type="dxa"/>
            <w:tcBorders>
              <w:top w:val="nil"/>
              <w:left w:val="nil"/>
              <w:bottom w:val="single" w:sz="4" w:space="0" w:color="auto"/>
              <w:right w:val="single" w:sz="4" w:space="0" w:color="auto"/>
            </w:tcBorders>
            <w:shd w:val="clear" w:color="auto" w:fill="auto"/>
            <w:noWrap/>
            <w:vAlign w:val="bottom"/>
            <w:hideMark/>
          </w:tcPr>
          <w:p w14:paraId="2704378D"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6,40%</w:t>
            </w:r>
          </w:p>
        </w:tc>
      </w:tr>
      <w:tr w:rsidR="0064738A" w:rsidRPr="00F74AFF" w14:paraId="7555E908" w14:textId="77777777" w:rsidTr="0064738A">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6BF3613" w14:textId="77777777" w:rsidR="00426BCC" w:rsidRPr="00F74AFF" w:rsidRDefault="00426BCC" w:rsidP="00E851D3">
            <w:pPr>
              <w:tabs>
                <w:tab w:val="left" w:pos="851"/>
              </w:tabs>
              <w:spacing w:after="0" w:line="240" w:lineRule="auto"/>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10 залов</w:t>
            </w:r>
          </w:p>
        </w:tc>
        <w:tc>
          <w:tcPr>
            <w:tcW w:w="1275" w:type="dxa"/>
            <w:tcBorders>
              <w:top w:val="nil"/>
              <w:left w:val="nil"/>
              <w:bottom w:val="single" w:sz="4" w:space="0" w:color="auto"/>
              <w:right w:val="single" w:sz="4" w:space="0" w:color="auto"/>
            </w:tcBorders>
            <w:shd w:val="clear" w:color="auto" w:fill="auto"/>
            <w:noWrap/>
            <w:vAlign w:val="bottom"/>
            <w:hideMark/>
          </w:tcPr>
          <w:p w14:paraId="308A52FE"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21</w:t>
            </w:r>
          </w:p>
        </w:tc>
        <w:tc>
          <w:tcPr>
            <w:tcW w:w="1701" w:type="dxa"/>
            <w:tcBorders>
              <w:top w:val="nil"/>
              <w:left w:val="nil"/>
              <w:bottom w:val="single" w:sz="4" w:space="0" w:color="auto"/>
              <w:right w:val="single" w:sz="4" w:space="0" w:color="auto"/>
            </w:tcBorders>
            <w:shd w:val="clear" w:color="auto" w:fill="auto"/>
            <w:noWrap/>
            <w:vAlign w:val="bottom"/>
            <w:hideMark/>
          </w:tcPr>
          <w:p w14:paraId="459E96D1"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210</w:t>
            </w:r>
          </w:p>
        </w:tc>
        <w:tc>
          <w:tcPr>
            <w:tcW w:w="2268" w:type="dxa"/>
            <w:tcBorders>
              <w:top w:val="nil"/>
              <w:left w:val="nil"/>
              <w:bottom w:val="single" w:sz="4" w:space="0" w:color="auto"/>
              <w:right w:val="single" w:sz="4" w:space="0" w:color="auto"/>
            </w:tcBorders>
            <w:shd w:val="clear" w:color="auto" w:fill="auto"/>
            <w:noWrap/>
            <w:vAlign w:val="bottom"/>
            <w:hideMark/>
          </w:tcPr>
          <w:p w14:paraId="700CA0C5"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1,10%</w:t>
            </w:r>
          </w:p>
        </w:tc>
        <w:tc>
          <w:tcPr>
            <w:tcW w:w="2552" w:type="dxa"/>
            <w:tcBorders>
              <w:top w:val="nil"/>
              <w:left w:val="nil"/>
              <w:bottom w:val="single" w:sz="4" w:space="0" w:color="auto"/>
              <w:right w:val="single" w:sz="4" w:space="0" w:color="auto"/>
            </w:tcBorders>
            <w:shd w:val="clear" w:color="auto" w:fill="auto"/>
            <w:noWrap/>
            <w:vAlign w:val="bottom"/>
            <w:hideMark/>
          </w:tcPr>
          <w:p w14:paraId="2F80A565"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4,00%</w:t>
            </w:r>
          </w:p>
        </w:tc>
      </w:tr>
      <w:tr w:rsidR="0064738A" w:rsidRPr="00F74AFF" w14:paraId="5FD51A17" w14:textId="77777777" w:rsidTr="0064738A">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BD9D3D6" w14:textId="77777777" w:rsidR="00426BCC" w:rsidRPr="00F74AFF" w:rsidRDefault="00426BCC" w:rsidP="00E851D3">
            <w:pPr>
              <w:tabs>
                <w:tab w:val="left" w:pos="851"/>
              </w:tabs>
              <w:spacing w:after="0" w:line="240" w:lineRule="auto"/>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11 залов</w:t>
            </w:r>
          </w:p>
        </w:tc>
        <w:tc>
          <w:tcPr>
            <w:tcW w:w="1275" w:type="dxa"/>
            <w:tcBorders>
              <w:top w:val="nil"/>
              <w:left w:val="nil"/>
              <w:bottom w:val="single" w:sz="4" w:space="0" w:color="auto"/>
              <w:right w:val="single" w:sz="4" w:space="0" w:color="auto"/>
            </w:tcBorders>
            <w:shd w:val="clear" w:color="auto" w:fill="auto"/>
            <w:noWrap/>
            <w:vAlign w:val="bottom"/>
            <w:hideMark/>
          </w:tcPr>
          <w:p w14:paraId="6EA0A35D"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12</w:t>
            </w:r>
          </w:p>
        </w:tc>
        <w:tc>
          <w:tcPr>
            <w:tcW w:w="1701" w:type="dxa"/>
            <w:tcBorders>
              <w:top w:val="nil"/>
              <w:left w:val="nil"/>
              <w:bottom w:val="single" w:sz="4" w:space="0" w:color="auto"/>
              <w:right w:val="single" w:sz="4" w:space="0" w:color="auto"/>
            </w:tcBorders>
            <w:shd w:val="clear" w:color="auto" w:fill="auto"/>
            <w:noWrap/>
            <w:vAlign w:val="bottom"/>
            <w:hideMark/>
          </w:tcPr>
          <w:p w14:paraId="23A812E9"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132</w:t>
            </w:r>
          </w:p>
        </w:tc>
        <w:tc>
          <w:tcPr>
            <w:tcW w:w="2268" w:type="dxa"/>
            <w:tcBorders>
              <w:top w:val="nil"/>
              <w:left w:val="nil"/>
              <w:bottom w:val="single" w:sz="4" w:space="0" w:color="auto"/>
              <w:right w:val="single" w:sz="4" w:space="0" w:color="auto"/>
            </w:tcBorders>
            <w:shd w:val="clear" w:color="auto" w:fill="auto"/>
            <w:noWrap/>
            <w:vAlign w:val="bottom"/>
            <w:hideMark/>
          </w:tcPr>
          <w:p w14:paraId="01EA2C52"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0,60%</w:t>
            </w:r>
          </w:p>
        </w:tc>
        <w:tc>
          <w:tcPr>
            <w:tcW w:w="2552" w:type="dxa"/>
            <w:tcBorders>
              <w:top w:val="nil"/>
              <w:left w:val="nil"/>
              <w:bottom w:val="single" w:sz="4" w:space="0" w:color="auto"/>
              <w:right w:val="single" w:sz="4" w:space="0" w:color="auto"/>
            </w:tcBorders>
            <w:shd w:val="clear" w:color="auto" w:fill="auto"/>
            <w:noWrap/>
            <w:vAlign w:val="bottom"/>
            <w:hideMark/>
          </w:tcPr>
          <w:p w14:paraId="0FB2F7B2"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2,50%</w:t>
            </w:r>
          </w:p>
        </w:tc>
      </w:tr>
      <w:tr w:rsidR="0064738A" w:rsidRPr="00F74AFF" w14:paraId="0EE3A8E1" w14:textId="77777777" w:rsidTr="0064738A">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D56DE91" w14:textId="77777777" w:rsidR="00426BCC" w:rsidRPr="00F74AFF" w:rsidRDefault="00426BCC" w:rsidP="00E851D3">
            <w:pPr>
              <w:tabs>
                <w:tab w:val="left" w:pos="851"/>
              </w:tabs>
              <w:spacing w:after="0" w:line="240" w:lineRule="auto"/>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12 залов</w:t>
            </w:r>
          </w:p>
        </w:tc>
        <w:tc>
          <w:tcPr>
            <w:tcW w:w="1275" w:type="dxa"/>
            <w:tcBorders>
              <w:top w:val="nil"/>
              <w:left w:val="nil"/>
              <w:bottom w:val="single" w:sz="4" w:space="0" w:color="auto"/>
              <w:right w:val="single" w:sz="4" w:space="0" w:color="auto"/>
            </w:tcBorders>
            <w:shd w:val="clear" w:color="auto" w:fill="auto"/>
            <w:noWrap/>
            <w:vAlign w:val="bottom"/>
            <w:hideMark/>
          </w:tcPr>
          <w:p w14:paraId="58A51DF7"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4</w:t>
            </w:r>
          </w:p>
        </w:tc>
        <w:tc>
          <w:tcPr>
            <w:tcW w:w="1701" w:type="dxa"/>
            <w:tcBorders>
              <w:top w:val="nil"/>
              <w:left w:val="nil"/>
              <w:bottom w:val="single" w:sz="4" w:space="0" w:color="auto"/>
              <w:right w:val="single" w:sz="4" w:space="0" w:color="auto"/>
            </w:tcBorders>
            <w:shd w:val="clear" w:color="auto" w:fill="auto"/>
            <w:noWrap/>
            <w:vAlign w:val="bottom"/>
            <w:hideMark/>
          </w:tcPr>
          <w:p w14:paraId="517B7CE6"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48</w:t>
            </w:r>
          </w:p>
        </w:tc>
        <w:tc>
          <w:tcPr>
            <w:tcW w:w="2268" w:type="dxa"/>
            <w:tcBorders>
              <w:top w:val="nil"/>
              <w:left w:val="nil"/>
              <w:bottom w:val="single" w:sz="4" w:space="0" w:color="auto"/>
              <w:right w:val="single" w:sz="4" w:space="0" w:color="auto"/>
            </w:tcBorders>
            <w:shd w:val="clear" w:color="auto" w:fill="auto"/>
            <w:noWrap/>
            <w:vAlign w:val="bottom"/>
            <w:hideMark/>
          </w:tcPr>
          <w:p w14:paraId="09735A2D"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0,20%</w:t>
            </w:r>
          </w:p>
        </w:tc>
        <w:tc>
          <w:tcPr>
            <w:tcW w:w="2552" w:type="dxa"/>
            <w:tcBorders>
              <w:top w:val="nil"/>
              <w:left w:val="nil"/>
              <w:bottom w:val="single" w:sz="4" w:space="0" w:color="auto"/>
              <w:right w:val="single" w:sz="4" w:space="0" w:color="auto"/>
            </w:tcBorders>
            <w:shd w:val="clear" w:color="auto" w:fill="auto"/>
            <w:noWrap/>
            <w:vAlign w:val="bottom"/>
            <w:hideMark/>
          </w:tcPr>
          <w:p w14:paraId="295722ED"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0,90%</w:t>
            </w:r>
          </w:p>
        </w:tc>
      </w:tr>
      <w:tr w:rsidR="0064738A" w:rsidRPr="00F74AFF" w14:paraId="402E8987" w14:textId="77777777" w:rsidTr="0064738A">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ED27DDA" w14:textId="77777777" w:rsidR="00426BCC" w:rsidRPr="00F74AFF" w:rsidRDefault="00426BCC" w:rsidP="00E851D3">
            <w:pPr>
              <w:tabs>
                <w:tab w:val="left" w:pos="851"/>
              </w:tabs>
              <w:spacing w:after="0" w:line="240" w:lineRule="auto"/>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13 залов</w:t>
            </w:r>
          </w:p>
        </w:tc>
        <w:tc>
          <w:tcPr>
            <w:tcW w:w="1275" w:type="dxa"/>
            <w:tcBorders>
              <w:top w:val="nil"/>
              <w:left w:val="nil"/>
              <w:bottom w:val="single" w:sz="4" w:space="0" w:color="auto"/>
              <w:right w:val="single" w:sz="4" w:space="0" w:color="auto"/>
            </w:tcBorders>
            <w:shd w:val="clear" w:color="auto" w:fill="auto"/>
            <w:noWrap/>
            <w:vAlign w:val="bottom"/>
            <w:hideMark/>
          </w:tcPr>
          <w:p w14:paraId="7C330449"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5</w:t>
            </w:r>
          </w:p>
        </w:tc>
        <w:tc>
          <w:tcPr>
            <w:tcW w:w="1701" w:type="dxa"/>
            <w:tcBorders>
              <w:top w:val="nil"/>
              <w:left w:val="nil"/>
              <w:bottom w:val="single" w:sz="4" w:space="0" w:color="auto"/>
              <w:right w:val="single" w:sz="4" w:space="0" w:color="auto"/>
            </w:tcBorders>
            <w:shd w:val="clear" w:color="auto" w:fill="auto"/>
            <w:noWrap/>
            <w:vAlign w:val="bottom"/>
            <w:hideMark/>
          </w:tcPr>
          <w:p w14:paraId="4C385A88"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65</w:t>
            </w:r>
          </w:p>
        </w:tc>
        <w:tc>
          <w:tcPr>
            <w:tcW w:w="2268" w:type="dxa"/>
            <w:tcBorders>
              <w:top w:val="nil"/>
              <w:left w:val="nil"/>
              <w:bottom w:val="single" w:sz="4" w:space="0" w:color="auto"/>
              <w:right w:val="single" w:sz="4" w:space="0" w:color="auto"/>
            </w:tcBorders>
            <w:shd w:val="clear" w:color="auto" w:fill="auto"/>
            <w:noWrap/>
            <w:vAlign w:val="bottom"/>
            <w:hideMark/>
          </w:tcPr>
          <w:p w14:paraId="28F5F08B"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0,30%</w:t>
            </w:r>
          </w:p>
        </w:tc>
        <w:tc>
          <w:tcPr>
            <w:tcW w:w="2552" w:type="dxa"/>
            <w:tcBorders>
              <w:top w:val="nil"/>
              <w:left w:val="nil"/>
              <w:bottom w:val="single" w:sz="4" w:space="0" w:color="auto"/>
              <w:right w:val="single" w:sz="4" w:space="0" w:color="auto"/>
            </w:tcBorders>
            <w:shd w:val="clear" w:color="auto" w:fill="auto"/>
            <w:noWrap/>
            <w:vAlign w:val="bottom"/>
            <w:hideMark/>
          </w:tcPr>
          <w:p w14:paraId="7E19D5DD"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1,20%</w:t>
            </w:r>
          </w:p>
        </w:tc>
      </w:tr>
      <w:tr w:rsidR="0064738A" w:rsidRPr="00F74AFF" w14:paraId="4526FA0F" w14:textId="77777777" w:rsidTr="0064738A">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45EDED4" w14:textId="77777777" w:rsidR="00426BCC" w:rsidRPr="00F74AFF" w:rsidRDefault="00426BCC" w:rsidP="00E851D3">
            <w:pPr>
              <w:tabs>
                <w:tab w:val="left" w:pos="851"/>
              </w:tabs>
              <w:spacing w:after="0" w:line="240" w:lineRule="auto"/>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14 залов</w:t>
            </w:r>
          </w:p>
        </w:tc>
        <w:tc>
          <w:tcPr>
            <w:tcW w:w="1275" w:type="dxa"/>
            <w:tcBorders>
              <w:top w:val="nil"/>
              <w:left w:val="nil"/>
              <w:bottom w:val="single" w:sz="4" w:space="0" w:color="auto"/>
              <w:right w:val="single" w:sz="4" w:space="0" w:color="auto"/>
            </w:tcBorders>
            <w:shd w:val="clear" w:color="auto" w:fill="auto"/>
            <w:noWrap/>
            <w:vAlign w:val="bottom"/>
            <w:hideMark/>
          </w:tcPr>
          <w:p w14:paraId="56973C3D"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w:t>
            </w:r>
          </w:p>
        </w:tc>
        <w:tc>
          <w:tcPr>
            <w:tcW w:w="1701" w:type="dxa"/>
            <w:tcBorders>
              <w:top w:val="nil"/>
              <w:left w:val="nil"/>
              <w:bottom w:val="single" w:sz="4" w:space="0" w:color="auto"/>
              <w:right w:val="single" w:sz="4" w:space="0" w:color="auto"/>
            </w:tcBorders>
            <w:shd w:val="clear" w:color="auto" w:fill="auto"/>
            <w:noWrap/>
            <w:vAlign w:val="bottom"/>
            <w:hideMark/>
          </w:tcPr>
          <w:p w14:paraId="02EEC61B"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14</w:t>
            </w:r>
          </w:p>
        </w:tc>
        <w:tc>
          <w:tcPr>
            <w:tcW w:w="2268" w:type="dxa"/>
            <w:tcBorders>
              <w:top w:val="nil"/>
              <w:left w:val="nil"/>
              <w:bottom w:val="single" w:sz="4" w:space="0" w:color="auto"/>
              <w:right w:val="single" w:sz="4" w:space="0" w:color="auto"/>
            </w:tcBorders>
            <w:shd w:val="clear" w:color="auto" w:fill="auto"/>
            <w:noWrap/>
            <w:vAlign w:val="bottom"/>
            <w:hideMark/>
          </w:tcPr>
          <w:p w14:paraId="1D32BA66"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0,10%</w:t>
            </w:r>
          </w:p>
        </w:tc>
        <w:tc>
          <w:tcPr>
            <w:tcW w:w="2552" w:type="dxa"/>
            <w:tcBorders>
              <w:top w:val="nil"/>
              <w:left w:val="nil"/>
              <w:bottom w:val="single" w:sz="4" w:space="0" w:color="auto"/>
              <w:right w:val="single" w:sz="4" w:space="0" w:color="auto"/>
            </w:tcBorders>
            <w:shd w:val="clear" w:color="auto" w:fill="auto"/>
            <w:noWrap/>
            <w:vAlign w:val="bottom"/>
            <w:hideMark/>
          </w:tcPr>
          <w:p w14:paraId="3E25A490"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0,30%</w:t>
            </w:r>
          </w:p>
        </w:tc>
      </w:tr>
      <w:tr w:rsidR="0064738A" w:rsidRPr="00F74AFF" w14:paraId="2254D9E2" w14:textId="77777777" w:rsidTr="0064738A">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353F1D0" w14:textId="77777777" w:rsidR="00426BCC" w:rsidRPr="00F74AFF" w:rsidRDefault="00426BCC" w:rsidP="00E851D3">
            <w:pPr>
              <w:tabs>
                <w:tab w:val="left" w:pos="851"/>
              </w:tabs>
              <w:spacing w:after="0" w:line="240" w:lineRule="auto"/>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15 залов</w:t>
            </w:r>
          </w:p>
        </w:tc>
        <w:tc>
          <w:tcPr>
            <w:tcW w:w="1275" w:type="dxa"/>
            <w:tcBorders>
              <w:top w:val="nil"/>
              <w:left w:val="nil"/>
              <w:bottom w:val="single" w:sz="4" w:space="0" w:color="auto"/>
              <w:right w:val="single" w:sz="4" w:space="0" w:color="auto"/>
            </w:tcBorders>
            <w:shd w:val="clear" w:color="auto" w:fill="auto"/>
            <w:noWrap/>
            <w:vAlign w:val="bottom"/>
            <w:hideMark/>
          </w:tcPr>
          <w:p w14:paraId="46705C4E"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w:t>
            </w:r>
          </w:p>
        </w:tc>
        <w:tc>
          <w:tcPr>
            <w:tcW w:w="1701" w:type="dxa"/>
            <w:tcBorders>
              <w:top w:val="nil"/>
              <w:left w:val="nil"/>
              <w:bottom w:val="single" w:sz="4" w:space="0" w:color="auto"/>
              <w:right w:val="single" w:sz="4" w:space="0" w:color="auto"/>
            </w:tcBorders>
            <w:shd w:val="clear" w:color="auto" w:fill="auto"/>
            <w:noWrap/>
            <w:vAlign w:val="bottom"/>
            <w:hideMark/>
          </w:tcPr>
          <w:p w14:paraId="5F91E877"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15</w:t>
            </w:r>
          </w:p>
        </w:tc>
        <w:tc>
          <w:tcPr>
            <w:tcW w:w="2268" w:type="dxa"/>
            <w:tcBorders>
              <w:top w:val="nil"/>
              <w:left w:val="nil"/>
              <w:bottom w:val="single" w:sz="4" w:space="0" w:color="auto"/>
              <w:right w:val="single" w:sz="4" w:space="0" w:color="auto"/>
            </w:tcBorders>
            <w:shd w:val="clear" w:color="auto" w:fill="auto"/>
            <w:noWrap/>
            <w:vAlign w:val="bottom"/>
            <w:hideMark/>
          </w:tcPr>
          <w:p w14:paraId="7B8FFCB0"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0,10%</w:t>
            </w:r>
          </w:p>
        </w:tc>
        <w:tc>
          <w:tcPr>
            <w:tcW w:w="2552" w:type="dxa"/>
            <w:tcBorders>
              <w:top w:val="nil"/>
              <w:left w:val="nil"/>
              <w:bottom w:val="single" w:sz="4" w:space="0" w:color="auto"/>
              <w:right w:val="single" w:sz="4" w:space="0" w:color="auto"/>
            </w:tcBorders>
            <w:shd w:val="clear" w:color="auto" w:fill="auto"/>
            <w:noWrap/>
            <w:vAlign w:val="bottom"/>
            <w:hideMark/>
          </w:tcPr>
          <w:p w14:paraId="5DDDD583"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0,30%</w:t>
            </w:r>
          </w:p>
        </w:tc>
      </w:tr>
      <w:tr w:rsidR="0064738A" w:rsidRPr="00F74AFF" w14:paraId="4D9A69BC" w14:textId="77777777" w:rsidTr="0064738A">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C377E08" w14:textId="77777777" w:rsidR="00426BCC" w:rsidRPr="00F74AFF" w:rsidRDefault="00426BCC" w:rsidP="00E851D3">
            <w:pPr>
              <w:tabs>
                <w:tab w:val="left" w:pos="851"/>
              </w:tabs>
              <w:spacing w:after="0" w:line="240" w:lineRule="auto"/>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16 залов</w:t>
            </w:r>
          </w:p>
        </w:tc>
        <w:tc>
          <w:tcPr>
            <w:tcW w:w="1275" w:type="dxa"/>
            <w:tcBorders>
              <w:top w:val="nil"/>
              <w:left w:val="nil"/>
              <w:bottom w:val="single" w:sz="4" w:space="0" w:color="auto"/>
              <w:right w:val="single" w:sz="4" w:space="0" w:color="auto"/>
            </w:tcBorders>
            <w:shd w:val="clear" w:color="auto" w:fill="auto"/>
            <w:noWrap/>
            <w:vAlign w:val="bottom"/>
            <w:hideMark/>
          </w:tcPr>
          <w:p w14:paraId="67EAC4F5"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w:t>
            </w:r>
          </w:p>
        </w:tc>
        <w:tc>
          <w:tcPr>
            <w:tcW w:w="1701" w:type="dxa"/>
            <w:tcBorders>
              <w:top w:val="nil"/>
              <w:left w:val="nil"/>
              <w:bottom w:val="single" w:sz="4" w:space="0" w:color="auto"/>
              <w:right w:val="single" w:sz="4" w:space="0" w:color="auto"/>
            </w:tcBorders>
            <w:shd w:val="clear" w:color="auto" w:fill="auto"/>
            <w:noWrap/>
            <w:vAlign w:val="bottom"/>
            <w:hideMark/>
          </w:tcPr>
          <w:p w14:paraId="3492D2DB"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16</w:t>
            </w:r>
          </w:p>
        </w:tc>
        <w:tc>
          <w:tcPr>
            <w:tcW w:w="2268" w:type="dxa"/>
            <w:tcBorders>
              <w:top w:val="nil"/>
              <w:left w:val="nil"/>
              <w:bottom w:val="single" w:sz="4" w:space="0" w:color="auto"/>
              <w:right w:val="single" w:sz="4" w:space="0" w:color="auto"/>
            </w:tcBorders>
            <w:shd w:val="clear" w:color="auto" w:fill="auto"/>
            <w:noWrap/>
            <w:vAlign w:val="bottom"/>
            <w:hideMark/>
          </w:tcPr>
          <w:p w14:paraId="7FAFEBF4"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0,10%</w:t>
            </w:r>
          </w:p>
        </w:tc>
        <w:tc>
          <w:tcPr>
            <w:tcW w:w="2552" w:type="dxa"/>
            <w:tcBorders>
              <w:top w:val="nil"/>
              <w:left w:val="nil"/>
              <w:bottom w:val="single" w:sz="4" w:space="0" w:color="auto"/>
              <w:right w:val="single" w:sz="4" w:space="0" w:color="auto"/>
            </w:tcBorders>
            <w:shd w:val="clear" w:color="auto" w:fill="auto"/>
            <w:noWrap/>
            <w:vAlign w:val="bottom"/>
            <w:hideMark/>
          </w:tcPr>
          <w:p w14:paraId="1AFBEC06"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0,30%</w:t>
            </w:r>
          </w:p>
        </w:tc>
      </w:tr>
      <w:tr w:rsidR="0064738A" w:rsidRPr="00F74AFF" w14:paraId="5F7F0F0B" w14:textId="77777777" w:rsidTr="0064738A">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7D73D0B" w14:textId="77777777" w:rsidR="00426BCC" w:rsidRPr="00F74AFF" w:rsidRDefault="00426BCC" w:rsidP="00B7780F">
            <w:pPr>
              <w:tabs>
                <w:tab w:val="left" w:pos="851"/>
              </w:tabs>
              <w:spacing w:after="0" w:line="240" w:lineRule="auto"/>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ИТОГО МУЛЬТИПЛЕКСЫ</w:t>
            </w:r>
          </w:p>
        </w:tc>
        <w:tc>
          <w:tcPr>
            <w:tcW w:w="1275" w:type="dxa"/>
            <w:tcBorders>
              <w:top w:val="nil"/>
              <w:left w:val="nil"/>
              <w:bottom w:val="single" w:sz="4" w:space="0" w:color="auto"/>
              <w:right w:val="single" w:sz="4" w:space="0" w:color="auto"/>
            </w:tcBorders>
            <w:shd w:val="clear" w:color="auto" w:fill="auto"/>
            <w:noWrap/>
            <w:vAlign w:val="bottom"/>
            <w:hideMark/>
          </w:tcPr>
          <w:p w14:paraId="574DB07A"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153</w:t>
            </w:r>
          </w:p>
        </w:tc>
        <w:tc>
          <w:tcPr>
            <w:tcW w:w="1701" w:type="dxa"/>
            <w:tcBorders>
              <w:top w:val="nil"/>
              <w:left w:val="nil"/>
              <w:bottom w:val="single" w:sz="4" w:space="0" w:color="auto"/>
              <w:right w:val="single" w:sz="4" w:space="0" w:color="auto"/>
            </w:tcBorders>
            <w:shd w:val="clear" w:color="auto" w:fill="auto"/>
            <w:noWrap/>
            <w:vAlign w:val="bottom"/>
            <w:hideMark/>
          </w:tcPr>
          <w:p w14:paraId="5A781E39"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1401</w:t>
            </w:r>
          </w:p>
        </w:tc>
        <w:tc>
          <w:tcPr>
            <w:tcW w:w="2268" w:type="dxa"/>
            <w:tcBorders>
              <w:top w:val="nil"/>
              <w:left w:val="nil"/>
              <w:bottom w:val="single" w:sz="4" w:space="0" w:color="auto"/>
              <w:right w:val="single" w:sz="4" w:space="0" w:color="auto"/>
            </w:tcBorders>
            <w:shd w:val="clear" w:color="auto" w:fill="auto"/>
            <w:noWrap/>
            <w:vAlign w:val="bottom"/>
            <w:hideMark/>
          </w:tcPr>
          <w:p w14:paraId="4D2C4BBF"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8,10%</w:t>
            </w:r>
          </w:p>
        </w:tc>
        <w:tc>
          <w:tcPr>
            <w:tcW w:w="2552" w:type="dxa"/>
            <w:tcBorders>
              <w:top w:val="nil"/>
              <w:left w:val="nil"/>
              <w:bottom w:val="single" w:sz="4" w:space="0" w:color="auto"/>
              <w:right w:val="single" w:sz="4" w:space="0" w:color="auto"/>
            </w:tcBorders>
            <w:shd w:val="clear" w:color="auto" w:fill="auto"/>
            <w:noWrap/>
            <w:vAlign w:val="bottom"/>
            <w:hideMark/>
          </w:tcPr>
          <w:p w14:paraId="3762AC76"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26,80%</w:t>
            </w:r>
          </w:p>
        </w:tc>
      </w:tr>
      <w:tr w:rsidR="0064738A" w:rsidRPr="00F74AFF" w14:paraId="3A46233D" w14:textId="77777777" w:rsidTr="0064738A">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8711395" w14:textId="77777777" w:rsidR="00426BCC" w:rsidRPr="00F74AFF" w:rsidRDefault="00426BCC" w:rsidP="00E851D3">
            <w:pPr>
              <w:tabs>
                <w:tab w:val="left" w:pos="851"/>
              </w:tabs>
              <w:spacing w:after="0" w:line="240" w:lineRule="auto"/>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17 залов</w:t>
            </w:r>
          </w:p>
        </w:tc>
        <w:tc>
          <w:tcPr>
            <w:tcW w:w="1275" w:type="dxa"/>
            <w:tcBorders>
              <w:top w:val="nil"/>
              <w:left w:val="nil"/>
              <w:bottom w:val="single" w:sz="4" w:space="0" w:color="auto"/>
              <w:right w:val="single" w:sz="4" w:space="0" w:color="auto"/>
            </w:tcBorders>
            <w:shd w:val="clear" w:color="auto" w:fill="auto"/>
            <w:noWrap/>
            <w:vAlign w:val="bottom"/>
            <w:hideMark/>
          </w:tcPr>
          <w:p w14:paraId="1508F4E7"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w:t>
            </w:r>
          </w:p>
        </w:tc>
        <w:tc>
          <w:tcPr>
            <w:tcW w:w="1701" w:type="dxa"/>
            <w:tcBorders>
              <w:top w:val="nil"/>
              <w:left w:val="nil"/>
              <w:bottom w:val="single" w:sz="4" w:space="0" w:color="auto"/>
              <w:right w:val="single" w:sz="4" w:space="0" w:color="auto"/>
            </w:tcBorders>
            <w:shd w:val="clear" w:color="auto" w:fill="auto"/>
            <w:noWrap/>
            <w:vAlign w:val="bottom"/>
            <w:hideMark/>
          </w:tcPr>
          <w:p w14:paraId="13A7F71F"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17</w:t>
            </w:r>
          </w:p>
        </w:tc>
        <w:tc>
          <w:tcPr>
            <w:tcW w:w="2268" w:type="dxa"/>
            <w:tcBorders>
              <w:top w:val="nil"/>
              <w:left w:val="nil"/>
              <w:bottom w:val="single" w:sz="4" w:space="0" w:color="auto"/>
              <w:right w:val="single" w:sz="4" w:space="0" w:color="auto"/>
            </w:tcBorders>
            <w:shd w:val="clear" w:color="auto" w:fill="auto"/>
            <w:noWrap/>
            <w:vAlign w:val="bottom"/>
            <w:hideMark/>
          </w:tcPr>
          <w:p w14:paraId="2DC01264"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0,10%</w:t>
            </w:r>
          </w:p>
        </w:tc>
        <w:tc>
          <w:tcPr>
            <w:tcW w:w="2552" w:type="dxa"/>
            <w:tcBorders>
              <w:top w:val="nil"/>
              <w:left w:val="nil"/>
              <w:bottom w:val="single" w:sz="4" w:space="0" w:color="auto"/>
              <w:right w:val="single" w:sz="4" w:space="0" w:color="auto"/>
            </w:tcBorders>
            <w:shd w:val="clear" w:color="auto" w:fill="auto"/>
            <w:noWrap/>
            <w:vAlign w:val="bottom"/>
            <w:hideMark/>
          </w:tcPr>
          <w:p w14:paraId="3C8E4DA9"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0,30%</w:t>
            </w:r>
          </w:p>
        </w:tc>
      </w:tr>
      <w:tr w:rsidR="0064738A" w:rsidRPr="00F74AFF" w14:paraId="4DAB7DED" w14:textId="77777777" w:rsidTr="0064738A">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FC2A2A5" w14:textId="77777777" w:rsidR="00426BCC" w:rsidRPr="00F74AFF" w:rsidRDefault="00426BCC" w:rsidP="00E851D3">
            <w:pPr>
              <w:tabs>
                <w:tab w:val="left" w:pos="851"/>
              </w:tabs>
              <w:spacing w:after="0" w:line="240" w:lineRule="auto"/>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22 зала</w:t>
            </w:r>
          </w:p>
        </w:tc>
        <w:tc>
          <w:tcPr>
            <w:tcW w:w="1275" w:type="dxa"/>
            <w:tcBorders>
              <w:top w:val="nil"/>
              <w:left w:val="nil"/>
              <w:bottom w:val="single" w:sz="4" w:space="0" w:color="auto"/>
              <w:right w:val="single" w:sz="4" w:space="0" w:color="auto"/>
            </w:tcBorders>
            <w:shd w:val="clear" w:color="auto" w:fill="auto"/>
            <w:noWrap/>
            <w:vAlign w:val="bottom"/>
            <w:hideMark/>
          </w:tcPr>
          <w:p w14:paraId="58E6525B"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w:t>
            </w:r>
          </w:p>
        </w:tc>
        <w:tc>
          <w:tcPr>
            <w:tcW w:w="1701" w:type="dxa"/>
            <w:tcBorders>
              <w:top w:val="nil"/>
              <w:left w:val="nil"/>
              <w:bottom w:val="single" w:sz="4" w:space="0" w:color="auto"/>
              <w:right w:val="single" w:sz="4" w:space="0" w:color="auto"/>
            </w:tcBorders>
            <w:shd w:val="clear" w:color="auto" w:fill="auto"/>
            <w:noWrap/>
            <w:vAlign w:val="bottom"/>
            <w:hideMark/>
          </w:tcPr>
          <w:p w14:paraId="16F252AA"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22</w:t>
            </w:r>
          </w:p>
        </w:tc>
        <w:tc>
          <w:tcPr>
            <w:tcW w:w="2268" w:type="dxa"/>
            <w:tcBorders>
              <w:top w:val="nil"/>
              <w:left w:val="nil"/>
              <w:bottom w:val="single" w:sz="4" w:space="0" w:color="auto"/>
              <w:right w:val="single" w:sz="4" w:space="0" w:color="auto"/>
            </w:tcBorders>
            <w:shd w:val="clear" w:color="auto" w:fill="auto"/>
            <w:noWrap/>
            <w:vAlign w:val="bottom"/>
            <w:hideMark/>
          </w:tcPr>
          <w:p w14:paraId="695A02EC"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0,10%</w:t>
            </w:r>
          </w:p>
        </w:tc>
        <w:tc>
          <w:tcPr>
            <w:tcW w:w="2552" w:type="dxa"/>
            <w:tcBorders>
              <w:top w:val="nil"/>
              <w:left w:val="nil"/>
              <w:bottom w:val="single" w:sz="4" w:space="0" w:color="auto"/>
              <w:right w:val="single" w:sz="4" w:space="0" w:color="auto"/>
            </w:tcBorders>
            <w:shd w:val="clear" w:color="auto" w:fill="auto"/>
            <w:noWrap/>
            <w:vAlign w:val="bottom"/>
            <w:hideMark/>
          </w:tcPr>
          <w:p w14:paraId="3D2EF64B"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0,40%</w:t>
            </w:r>
          </w:p>
        </w:tc>
      </w:tr>
      <w:tr w:rsidR="0064738A" w:rsidRPr="00F74AFF" w14:paraId="28B1E99F" w14:textId="77777777" w:rsidTr="0064738A">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70ACF67" w14:textId="77777777" w:rsidR="00426BCC" w:rsidRPr="00F74AFF" w:rsidRDefault="00426BCC" w:rsidP="00E851D3">
            <w:pPr>
              <w:tabs>
                <w:tab w:val="left" w:pos="851"/>
              </w:tabs>
              <w:spacing w:after="0" w:line="240" w:lineRule="auto"/>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23 зала</w:t>
            </w:r>
          </w:p>
        </w:tc>
        <w:tc>
          <w:tcPr>
            <w:tcW w:w="1275" w:type="dxa"/>
            <w:tcBorders>
              <w:top w:val="nil"/>
              <w:left w:val="nil"/>
              <w:bottom w:val="single" w:sz="4" w:space="0" w:color="auto"/>
              <w:right w:val="single" w:sz="4" w:space="0" w:color="auto"/>
            </w:tcBorders>
            <w:shd w:val="clear" w:color="auto" w:fill="auto"/>
            <w:noWrap/>
            <w:vAlign w:val="bottom"/>
            <w:hideMark/>
          </w:tcPr>
          <w:p w14:paraId="04C38840"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w:t>
            </w:r>
          </w:p>
        </w:tc>
        <w:tc>
          <w:tcPr>
            <w:tcW w:w="1701" w:type="dxa"/>
            <w:tcBorders>
              <w:top w:val="nil"/>
              <w:left w:val="nil"/>
              <w:bottom w:val="single" w:sz="4" w:space="0" w:color="auto"/>
              <w:right w:val="single" w:sz="4" w:space="0" w:color="auto"/>
            </w:tcBorders>
            <w:shd w:val="clear" w:color="auto" w:fill="auto"/>
            <w:noWrap/>
            <w:vAlign w:val="bottom"/>
            <w:hideMark/>
          </w:tcPr>
          <w:p w14:paraId="5C4EACF4"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23</w:t>
            </w:r>
          </w:p>
        </w:tc>
        <w:tc>
          <w:tcPr>
            <w:tcW w:w="2268" w:type="dxa"/>
            <w:tcBorders>
              <w:top w:val="nil"/>
              <w:left w:val="nil"/>
              <w:bottom w:val="single" w:sz="4" w:space="0" w:color="auto"/>
              <w:right w:val="single" w:sz="4" w:space="0" w:color="auto"/>
            </w:tcBorders>
            <w:shd w:val="clear" w:color="auto" w:fill="auto"/>
            <w:noWrap/>
            <w:vAlign w:val="bottom"/>
            <w:hideMark/>
          </w:tcPr>
          <w:p w14:paraId="514E0533"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0,10%</w:t>
            </w:r>
          </w:p>
        </w:tc>
        <w:tc>
          <w:tcPr>
            <w:tcW w:w="2552" w:type="dxa"/>
            <w:tcBorders>
              <w:top w:val="nil"/>
              <w:left w:val="nil"/>
              <w:bottom w:val="single" w:sz="4" w:space="0" w:color="auto"/>
              <w:right w:val="single" w:sz="4" w:space="0" w:color="auto"/>
            </w:tcBorders>
            <w:shd w:val="clear" w:color="auto" w:fill="auto"/>
            <w:noWrap/>
            <w:vAlign w:val="bottom"/>
            <w:hideMark/>
          </w:tcPr>
          <w:p w14:paraId="392A5955"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0,40%</w:t>
            </w:r>
          </w:p>
        </w:tc>
      </w:tr>
      <w:tr w:rsidR="0064738A" w:rsidRPr="00F74AFF" w14:paraId="550B88E3" w14:textId="77777777" w:rsidTr="0064738A">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C5C4723" w14:textId="77777777" w:rsidR="00426BCC" w:rsidRPr="00F74AFF" w:rsidRDefault="00426BCC" w:rsidP="00E851D3">
            <w:pPr>
              <w:tabs>
                <w:tab w:val="left" w:pos="851"/>
              </w:tabs>
              <w:spacing w:after="0" w:line="240" w:lineRule="auto"/>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ИТОГО МЕГАПЛЕКСЫ</w:t>
            </w:r>
          </w:p>
        </w:tc>
        <w:tc>
          <w:tcPr>
            <w:tcW w:w="1275" w:type="dxa"/>
            <w:tcBorders>
              <w:top w:val="nil"/>
              <w:left w:val="nil"/>
              <w:bottom w:val="single" w:sz="4" w:space="0" w:color="auto"/>
              <w:right w:val="single" w:sz="4" w:space="0" w:color="auto"/>
            </w:tcBorders>
            <w:shd w:val="clear" w:color="auto" w:fill="auto"/>
            <w:noWrap/>
            <w:vAlign w:val="bottom"/>
            <w:hideMark/>
          </w:tcPr>
          <w:p w14:paraId="0B21E368"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3</w:t>
            </w:r>
          </w:p>
        </w:tc>
        <w:tc>
          <w:tcPr>
            <w:tcW w:w="1701" w:type="dxa"/>
            <w:tcBorders>
              <w:top w:val="nil"/>
              <w:left w:val="nil"/>
              <w:bottom w:val="single" w:sz="4" w:space="0" w:color="auto"/>
              <w:right w:val="single" w:sz="4" w:space="0" w:color="auto"/>
            </w:tcBorders>
            <w:shd w:val="clear" w:color="auto" w:fill="auto"/>
            <w:noWrap/>
            <w:vAlign w:val="bottom"/>
            <w:hideMark/>
          </w:tcPr>
          <w:p w14:paraId="2E1DD085"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62</w:t>
            </w:r>
          </w:p>
        </w:tc>
        <w:tc>
          <w:tcPr>
            <w:tcW w:w="2268" w:type="dxa"/>
            <w:tcBorders>
              <w:top w:val="nil"/>
              <w:left w:val="nil"/>
              <w:bottom w:val="single" w:sz="4" w:space="0" w:color="auto"/>
              <w:right w:val="single" w:sz="4" w:space="0" w:color="auto"/>
            </w:tcBorders>
            <w:shd w:val="clear" w:color="auto" w:fill="auto"/>
            <w:noWrap/>
            <w:vAlign w:val="bottom"/>
            <w:hideMark/>
          </w:tcPr>
          <w:p w14:paraId="48D53996"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0,20%</w:t>
            </w:r>
          </w:p>
        </w:tc>
        <w:tc>
          <w:tcPr>
            <w:tcW w:w="2552" w:type="dxa"/>
            <w:tcBorders>
              <w:top w:val="nil"/>
              <w:left w:val="nil"/>
              <w:bottom w:val="single" w:sz="4" w:space="0" w:color="auto"/>
              <w:right w:val="single" w:sz="4" w:space="0" w:color="auto"/>
            </w:tcBorders>
            <w:shd w:val="clear" w:color="auto" w:fill="auto"/>
            <w:noWrap/>
            <w:vAlign w:val="bottom"/>
            <w:hideMark/>
          </w:tcPr>
          <w:p w14:paraId="370EFCF8"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1,20%</w:t>
            </w:r>
          </w:p>
        </w:tc>
      </w:tr>
      <w:tr w:rsidR="0064738A" w:rsidRPr="00F74AFF" w14:paraId="6872B810" w14:textId="77777777" w:rsidTr="0064738A">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68F61A7" w14:textId="77777777" w:rsidR="00426BCC" w:rsidRPr="00F74AFF" w:rsidRDefault="00426BCC" w:rsidP="00E851D3">
            <w:pPr>
              <w:tabs>
                <w:tab w:val="left" w:pos="851"/>
              </w:tabs>
              <w:spacing w:after="0" w:line="240" w:lineRule="auto"/>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14:paraId="35A220CE"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1893</w:t>
            </w:r>
          </w:p>
        </w:tc>
        <w:tc>
          <w:tcPr>
            <w:tcW w:w="1701" w:type="dxa"/>
            <w:tcBorders>
              <w:top w:val="nil"/>
              <w:left w:val="nil"/>
              <w:bottom w:val="single" w:sz="4" w:space="0" w:color="auto"/>
              <w:right w:val="single" w:sz="4" w:space="0" w:color="auto"/>
            </w:tcBorders>
            <w:shd w:val="clear" w:color="auto" w:fill="auto"/>
            <w:noWrap/>
            <w:vAlign w:val="bottom"/>
            <w:hideMark/>
          </w:tcPr>
          <w:p w14:paraId="27D15036"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5233</w:t>
            </w:r>
          </w:p>
        </w:tc>
        <w:tc>
          <w:tcPr>
            <w:tcW w:w="2268" w:type="dxa"/>
            <w:tcBorders>
              <w:top w:val="nil"/>
              <w:left w:val="nil"/>
              <w:bottom w:val="single" w:sz="4" w:space="0" w:color="auto"/>
              <w:right w:val="single" w:sz="4" w:space="0" w:color="auto"/>
            </w:tcBorders>
            <w:shd w:val="clear" w:color="auto" w:fill="auto"/>
            <w:noWrap/>
            <w:vAlign w:val="bottom"/>
            <w:hideMark/>
          </w:tcPr>
          <w:p w14:paraId="23FEE523"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100,00%</w:t>
            </w:r>
          </w:p>
        </w:tc>
        <w:tc>
          <w:tcPr>
            <w:tcW w:w="2552" w:type="dxa"/>
            <w:tcBorders>
              <w:top w:val="nil"/>
              <w:left w:val="nil"/>
              <w:bottom w:val="single" w:sz="4" w:space="0" w:color="auto"/>
              <w:right w:val="single" w:sz="4" w:space="0" w:color="auto"/>
            </w:tcBorders>
            <w:shd w:val="clear" w:color="auto" w:fill="auto"/>
            <w:noWrap/>
            <w:vAlign w:val="bottom"/>
            <w:hideMark/>
          </w:tcPr>
          <w:p w14:paraId="04A92811" w14:textId="77777777" w:rsidR="00426BCC" w:rsidRPr="00F74AFF" w:rsidRDefault="00426BCC" w:rsidP="00B7780F">
            <w:pPr>
              <w:tabs>
                <w:tab w:val="left" w:pos="851"/>
              </w:tabs>
              <w:spacing w:after="0" w:line="240" w:lineRule="auto"/>
              <w:ind w:firstLine="567"/>
              <w:jc w:val="center"/>
              <w:rPr>
                <w:rFonts w:ascii="Times New Roman" w:eastAsia="Times New Roman" w:hAnsi="Times New Roman" w:cs="Times New Roman"/>
                <w:sz w:val="24"/>
                <w:szCs w:val="24"/>
                <w:lang w:eastAsia="ru-RU"/>
              </w:rPr>
            </w:pPr>
            <w:r w:rsidRPr="00F74AFF">
              <w:rPr>
                <w:rFonts w:ascii="Times New Roman" w:eastAsia="Times New Roman" w:hAnsi="Times New Roman" w:cs="Times New Roman"/>
                <w:sz w:val="24"/>
                <w:szCs w:val="24"/>
                <w:lang w:eastAsia="ru-RU"/>
              </w:rPr>
              <w:t>100,00%</w:t>
            </w:r>
          </w:p>
        </w:tc>
      </w:tr>
    </w:tbl>
    <w:p w14:paraId="47FC1082" w14:textId="77777777" w:rsidR="00E851D3" w:rsidRDefault="00E851D3" w:rsidP="00E851D3">
      <w:pPr>
        <w:pStyle w:val="a7"/>
        <w:shd w:val="clear" w:color="auto" w:fill="FFFFFF"/>
        <w:tabs>
          <w:tab w:val="left" w:pos="851"/>
        </w:tabs>
        <w:spacing w:before="0" w:beforeAutospacing="0" w:after="0" w:afterAutospacing="0" w:line="360" w:lineRule="auto"/>
        <w:contextualSpacing/>
        <w:jc w:val="both"/>
        <w:textAlignment w:val="top"/>
        <w:rPr>
          <w:sz w:val="28"/>
          <w:szCs w:val="28"/>
        </w:rPr>
      </w:pPr>
    </w:p>
    <w:p w14:paraId="3DF34AE1" w14:textId="1A26B6E5" w:rsidR="00E851D3" w:rsidRDefault="00C050D1" w:rsidP="00E851D3">
      <w:pPr>
        <w:pStyle w:val="a7"/>
        <w:shd w:val="clear" w:color="auto" w:fill="FFFFFF"/>
        <w:tabs>
          <w:tab w:val="left" w:pos="851"/>
        </w:tabs>
        <w:spacing w:before="0" w:beforeAutospacing="0" w:after="0" w:afterAutospacing="0" w:line="360" w:lineRule="auto"/>
        <w:contextualSpacing/>
        <w:jc w:val="both"/>
        <w:textAlignment w:val="top"/>
        <w:rPr>
          <w:sz w:val="28"/>
          <w:szCs w:val="28"/>
        </w:rPr>
      </w:pPr>
      <w:r>
        <w:rPr>
          <w:sz w:val="28"/>
          <w:szCs w:val="28"/>
        </w:rPr>
        <w:tab/>
      </w:r>
      <w:r w:rsidR="00655E4E" w:rsidRPr="005B2639">
        <w:rPr>
          <w:sz w:val="28"/>
          <w:szCs w:val="28"/>
        </w:rPr>
        <w:t>Исследуемая нами к</w:t>
      </w:r>
      <w:r w:rsidR="0011054A" w:rsidRPr="005B2639">
        <w:rPr>
          <w:sz w:val="28"/>
          <w:szCs w:val="28"/>
        </w:rPr>
        <w:t>омпания «Монитор» вышла на рынок кинопроката Краснодарского края в начале 2000 г. и быстро добилась значительных успехов в краевом и федеральном прокате.</w:t>
      </w:r>
    </w:p>
    <w:p w14:paraId="2F931644" w14:textId="120D85D7" w:rsidR="0011054A" w:rsidRPr="005B2639" w:rsidRDefault="0011054A" w:rsidP="00E851D3">
      <w:pPr>
        <w:pStyle w:val="a7"/>
        <w:shd w:val="clear" w:color="auto" w:fill="FFFFFF"/>
        <w:tabs>
          <w:tab w:val="left" w:pos="851"/>
        </w:tabs>
        <w:spacing w:before="0" w:beforeAutospacing="0" w:after="0" w:afterAutospacing="0" w:line="360" w:lineRule="auto"/>
        <w:ind w:firstLine="567"/>
        <w:contextualSpacing/>
        <w:jc w:val="both"/>
        <w:textAlignment w:val="top"/>
        <w:rPr>
          <w:sz w:val="28"/>
          <w:szCs w:val="28"/>
        </w:rPr>
      </w:pPr>
      <w:r w:rsidRPr="005B2639">
        <w:rPr>
          <w:sz w:val="28"/>
          <w:szCs w:val="28"/>
        </w:rPr>
        <w:t xml:space="preserve">Сегодня «Монитор» входит в десятку крупнейших российских кинооператоров. 24 кинотеатра сети </w:t>
      </w:r>
      <w:r w:rsidR="00B04C63">
        <w:rPr>
          <w:sz w:val="28"/>
          <w:szCs w:val="28"/>
        </w:rPr>
        <w:t xml:space="preserve"> ˗ </w:t>
      </w:r>
      <w:r w:rsidRPr="005B2639">
        <w:rPr>
          <w:sz w:val="28"/>
          <w:szCs w:val="28"/>
        </w:rPr>
        <w:t>96 кинозалов в 17 городах России (включая два IMAX</w:t>
      </w:r>
      <w:r w:rsidR="00B04C63">
        <w:rPr>
          <w:sz w:val="28"/>
          <w:szCs w:val="28"/>
        </w:rPr>
        <w:t xml:space="preserve"> ˗ </w:t>
      </w:r>
      <w:r w:rsidRPr="005B2639">
        <w:rPr>
          <w:sz w:val="28"/>
          <w:szCs w:val="28"/>
        </w:rPr>
        <w:t xml:space="preserve">зала в Краснодаре и Анапе) находятся на территории трёх федеральных округов </w:t>
      </w:r>
      <w:r w:rsidR="00B04C63">
        <w:rPr>
          <w:sz w:val="28"/>
          <w:szCs w:val="28"/>
        </w:rPr>
        <w:t xml:space="preserve"> ˗ </w:t>
      </w:r>
      <w:proofErr w:type="spellStart"/>
      <w:r w:rsidRPr="005B2639">
        <w:rPr>
          <w:sz w:val="28"/>
          <w:szCs w:val="28"/>
        </w:rPr>
        <w:t>Северо</w:t>
      </w:r>
      <w:proofErr w:type="spellEnd"/>
      <w:r w:rsidR="00B04C63">
        <w:rPr>
          <w:sz w:val="28"/>
          <w:szCs w:val="28"/>
        </w:rPr>
        <w:t xml:space="preserve"> ˗ </w:t>
      </w:r>
      <w:r w:rsidRPr="005B2639">
        <w:rPr>
          <w:sz w:val="28"/>
          <w:szCs w:val="28"/>
        </w:rPr>
        <w:t>Кавказском, Южном и Центральном: в Краснодарском крае, Ставрополье, Республике Адыгея, Чеченской Республике, Республике Ингушетия, Московской и Ростовской областях.</w:t>
      </w:r>
    </w:p>
    <w:p w14:paraId="1157E4AD" w14:textId="77777777" w:rsidR="00020411" w:rsidRDefault="009856A9" w:rsidP="00E851D3">
      <w:pPr>
        <w:pStyle w:val="a7"/>
        <w:shd w:val="clear" w:color="auto" w:fill="FFFFFF"/>
        <w:tabs>
          <w:tab w:val="left" w:pos="851"/>
        </w:tabs>
        <w:spacing w:before="0" w:beforeAutospacing="0" w:after="0" w:afterAutospacing="0" w:line="360" w:lineRule="auto"/>
        <w:ind w:firstLine="567"/>
        <w:contextualSpacing/>
        <w:jc w:val="both"/>
        <w:textAlignment w:val="top"/>
        <w:rPr>
          <w:sz w:val="28"/>
          <w:szCs w:val="28"/>
        </w:rPr>
      </w:pPr>
      <w:r w:rsidRPr="005B2639">
        <w:rPr>
          <w:sz w:val="28"/>
          <w:szCs w:val="28"/>
        </w:rPr>
        <w:t>Основными конкурентами сети «Монитор» в городе Краснодар являются компании «</w:t>
      </w:r>
      <w:proofErr w:type="spellStart"/>
      <w:r w:rsidRPr="005B2639">
        <w:rPr>
          <w:sz w:val="28"/>
          <w:szCs w:val="28"/>
        </w:rPr>
        <w:t>Киномакс</w:t>
      </w:r>
      <w:proofErr w:type="spellEnd"/>
      <w:r w:rsidRPr="005B2639">
        <w:rPr>
          <w:sz w:val="28"/>
          <w:szCs w:val="28"/>
        </w:rPr>
        <w:t>», «</w:t>
      </w:r>
      <w:proofErr w:type="spellStart"/>
      <w:r w:rsidRPr="005B2639">
        <w:rPr>
          <w:sz w:val="28"/>
          <w:szCs w:val="28"/>
        </w:rPr>
        <w:t>Синема</w:t>
      </w:r>
      <w:proofErr w:type="spellEnd"/>
      <w:r w:rsidRPr="005B2639">
        <w:rPr>
          <w:sz w:val="28"/>
          <w:szCs w:val="28"/>
        </w:rPr>
        <w:t>», «</w:t>
      </w:r>
      <w:proofErr w:type="spellStart"/>
      <w:r w:rsidRPr="005B2639">
        <w:rPr>
          <w:sz w:val="28"/>
          <w:szCs w:val="28"/>
        </w:rPr>
        <w:t>Кубанькино</w:t>
      </w:r>
      <w:proofErr w:type="spellEnd"/>
      <w:r w:rsidRPr="005B2639">
        <w:rPr>
          <w:sz w:val="28"/>
          <w:szCs w:val="28"/>
        </w:rPr>
        <w:t>».</w:t>
      </w:r>
    </w:p>
    <w:p w14:paraId="38C9F37D" w14:textId="4EAB0126" w:rsidR="0011054A" w:rsidRPr="005B2639" w:rsidRDefault="0011054A" w:rsidP="00B7780F">
      <w:pPr>
        <w:pStyle w:val="a7"/>
        <w:shd w:val="clear" w:color="auto" w:fill="FFFFFF"/>
        <w:tabs>
          <w:tab w:val="left" w:pos="851"/>
        </w:tabs>
        <w:spacing w:before="150" w:beforeAutospacing="0" w:after="150" w:afterAutospacing="0" w:line="360" w:lineRule="auto"/>
        <w:ind w:firstLine="567"/>
        <w:contextualSpacing/>
        <w:jc w:val="both"/>
        <w:textAlignment w:val="top"/>
        <w:rPr>
          <w:sz w:val="28"/>
          <w:szCs w:val="28"/>
        </w:rPr>
      </w:pPr>
      <w:r w:rsidRPr="005B2639">
        <w:rPr>
          <w:sz w:val="28"/>
          <w:szCs w:val="28"/>
          <w:shd w:val="clear" w:color="auto" w:fill="FFFFFF"/>
        </w:rPr>
        <w:t>В Краснодаре из восьми городских кинотеатров пять входят в сеть</w:t>
      </w:r>
      <w:r w:rsidR="0064738A" w:rsidRPr="005B2639">
        <w:rPr>
          <w:sz w:val="28"/>
          <w:szCs w:val="28"/>
          <w:shd w:val="clear" w:color="auto" w:fill="FFFFFF"/>
        </w:rPr>
        <w:t xml:space="preserve"> </w:t>
      </w:r>
      <w:r w:rsidRPr="005B2639">
        <w:rPr>
          <w:sz w:val="28"/>
          <w:szCs w:val="28"/>
          <w:shd w:val="clear" w:color="auto" w:fill="FFFFFF"/>
        </w:rPr>
        <w:t>«Монитор»:</w:t>
      </w:r>
    </w:p>
    <w:p w14:paraId="368ED282" w14:textId="09C5BF0D" w:rsidR="0011054A" w:rsidRPr="005B2639" w:rsidRDefault="00B04C63" w:rsidP="00B7780F">
      <w:pPr>
        <w:shd w:val="clear" w:color="auto" w:fill="FFFFFF"/>
        <w:tabs>
          <w:tab w:val="left" w:pos="851"/>
        </w:tabs>
        <w:spacing w:before="60" w:after="60" w:line="360" w:lineRule="auto"/>
        <w:ind w:firstLine="567"/>
        <w:contextualSpacing/>
        <w:textAlignment w:val="top"/>
        <w:rPr>
          <w:rFonts w:ascii="Times New Roman" w:hAnsi="Times New Roman" w:cs="Times New Roman"/>
          <w:sz w:val="28"/>
          <w:szCs w:val="28"/>
        </w:rPr>
      </w:pPr>
      <w:r>
        <w:rPr>
          <w:rFonts w:ascii="Times New Roman" w:hAnsi="Times New Roman" w:cs="Times New Roman"/>
          <w:sz w:val="28"/>
          <w:szCs w:val="28"/>
        </w:rPr>
        <w:t xml:space="preserve"> ˗ </w:t>
      </w:r>
      <w:r w:rsidR="0011054A" w:rsidRPr="005B2639">
        <w:rPr>
          <w:rFonts w:ascii="Times New Roman" w:hAnsi="Times New Roman" w:cs="Times New Roman"/>
          <w:sz w:val="28"/>
          <w:szCs w:val="28"/>
        </w:rPr>
        <w:t>«МОНИТОР СБС»</w:t>
      </w:r>
    </w:p>
    <w:p w14:paraId="202EA5BD" w14:textId="49AF3FE9" w:rsidR="0011054A" w:rsidRPr="005B2639" w:rsidRDefault="00B04C63" w:rsidP="00B7780F">
      <w:pPr>
        <w:shd w:val="clear" w:color="auto" w:fill="FFFFFF"/>
        <w:tabs>
          <w:tab w:val="left" w:pos="851"/>
        </w:tabs>
        <w:spacing w:before="60" w:after="60" w:line="360" w:lineRule="auto"/>
        <w:ind w:firstLine="567"/>
        <w:contextualSpacing/>
        <w:textAlignment w:val="top"/>
        <w:rPr>
          <w:rFonts w:ascii="Times New Roman" w:hAnsi="Times New Roman" w:cs="Times New Roman"/>
          <w:sz w:val="28"/>
          <w:szCs w:val="28"/>
        </w:rPr>
      </w:pPr>
      <w:r>
        <w:rPr>
          <w:rFonts w:ascii="Times New Roman" w:hAnsi="Times New Roman" w:cs="Times New Roman"/>
          <w:sz w:val="28"/>
          <w:szCs w:val="28"/>
        </w:rPr>
        <w:t xml:space="preserve"> ˗ </w:t>
      </w:r>
      <w:r w:rsidR="0011054A" w:rsidRPr="005B2639">
        <w:rPr>
          <w:rFonts w:ascii="Times New Roman" w:hAnsi="Times New Roman" w:cs="Times New Roman"/>
          <w:sz w:val="28"/>
          <w:szCs w:val="28"/>
        </w:rPr>
        <w:t>«МОНИТОР на Красной Площади»</w:t>
      </w:r>
    </w:p>
    <w:p w14:paraId="3898F557" w14:textId="51877362" w:rsidR="0011054A" w:rsidRPr="005B2639" w:rsidRDefault="00B04C63" w:rsidP="00B7780F">
      <w:pPr>
        <w:shd w:val="clear" w:color="auto" w:fill="FFFFFF"/>
        <w:tabs>
          <w:tab w:val="left" w:pos="851"/>
        </w:tabs>
        <w:spacing w:before="60" w:after="60" w:line="360" w:lineRule="auto"/>
        <w:ind w:firstLine="567"/>
        <w:contextualSpacing/>
        <w:textAlignment w:val="top"/>
        <w:rPr>
          <w:rFonts w:ascii="Times New Roman" w:hAnsi="Times New Roman" w:cs="Times New Roman"/>
          <w:sz w:val="28"/>
          <w:szCs w:val="28"/>
        </w:rPr>
      </w:pPr>
      <w:r>
        <w:rPr>
          <w:rFonts w:ascii="Times New Roman" w:hAnsi="Times New Roman" w:cs="Times New Roman"/>
          <w:sz w:val="28"/>
          <w:szCs w:val="28"/>
        </w:rPr>
        <w:t xml:space="preserve"> ˗ </w:t>
      </w:r>
      <w:r w:rsidR="0011054A" w:rsidRPr="005B2639">
        <w:rPr>
          <w:rFonts w:ascii="Times New Roman" w:hAnsi="Times New Roman" w:cs="Times New Roman"/>
          <w:sz w:val="28"/>
          <w:szCs w:val="28"/>
        </w:rPr>
        <w:t xml:space="preserve">«МОНИТОР Сити </w:t>
      </w:r>
      <w:proofErr w:type="spellStart"/>
      <w:r w:rsidR="0011054A" w:rsidRPr="005B2639">
        <w:rPr>
          <w:rFonts w:ascii="Times New Roman" w:hAnsi="Times New Roman" w:cs="Times New Roman"/>
          <w:sz w:val="28"/>
          <w:szCs w:val="28"/>
        </w:rPr>
        <w:t>de</w:t>
      </w:r>
      <w:proofErr w:type="spellEnd"/>
      <w:r w:rsidR="0011054A" w:rsidRPr="005B2639">
        <w:rPr>
          <w:rFonts w:ascii="Times New Roman" w:hAnsi="Times New Roman" w:cs="Times New Roman"/>
          <w:sz w:val="28"/>
          <w:szCs w:val="28"/>
        </w:rPr>
        <w:t xml:space="preserve"> </w:t>
      </w:r>
      <w:proofErr w:type="spellStart"/>
      <w:r w:rsidR="0011054A" w:rsidRPr="005B2639">
        <w:rPr>
          <w:rFonts w:ascii="Times New Roman" w:hAnsi="Times New Roman" w:cs="Times New Roman"/>
          <w:sz w:val="28"/>
          <w:szCs w:val="28"/>
        </w:rPr>
        <w:t>Luxe</w:t>
      </w:r>
      <w:proofErr w:type="spellEnd"/>
      <w:r w:rsidR="0011054A" w:rsidRPr="005B2639">
        <w:rPr>
          <w:rFonts w:ascii="Times New Roman" w:hAnsi="Times New Roman" w:cs="Times New Roman"/>
          <w:sz w:val="28"/>
          <w:szCs w:val="28"/>
        </w:rPr>
        <w:t>»</w:t>
      </w:r>
    </w:p>
    <w:p w14:paraId="5F08CE7D" w14:textId="5ADD0EE9" w:rsidR="0011054A" w:rsidRPr="005B2639" w:rsidRDefault="00B04C63" w:rsidP="00B7780F">
      <w:pPr>
        <w:shd w:val="clear" w:color="auto" w:fill="FFFFFF"/>
        <w:tabs>
          <w:tab w:val="left" w:pos="851"/>
        </w:tabs>
        <w:spacing w:before="60" w:after="60" w:line="360" w:lineRule="auto"/>
        <w:ind w:firstLine="567"/>
        <w:contextualSpacing/>
        <w:textAlignment w:val="top"/>
        <w:rPr>
          <w:rFonts w:ascii="Times New Roman" w:hAnsi="Times New Roman" w:cs="Times New Roman"/>
          <w:sz w:val="28"/>
          <w:szCs w:val="28"/>
        </w:rPr>
      </w:pPr>
      <w:r>
        <w:rPr>
          <w:rFonts w:ascii="Times New Roman" w:hAnsi="Times New Roman" w:cs="Times New Roman"/>
          <w:sz w:val="28"/>
          <w:szCs w:val="28"/>
        </w:rPr>
        <w:t xml:space="preserve"> ˗ </w:t>
      </w:r>
      <w:r w:rsidR="0011054A" w:rsidRPr="005B2639">
        <w:rPr>
          <w:rFonts w:ascii="Times New Roman" w:hAnsi="Times New Roman" w:cs="Times New Roman"/>
          <w:sz w:val="28"/>
          <w:szCs w:val="28"/>
        </w:rPr>
        <w:t>«МОНИТОР Болгария»</w:t>
      </w:r>
    </w:p>
    <w:p w14:paraId="6FE680FA" w14:textId="124078A6" w:rsidR="0011054A" w:rsidRPr="00020411" w:rsidRDefault="00B04C63" w:rsidP="00B7780F">
      <w:pPr>
        <w:shd w:val="clear" w:color="auto" w:fill="FFFFFF"/>
        <w:tabs>
          <w:tab w:val="left" w:pos="851"/>
        </w:tabs>
        <w:spacing w:before="60" w:after="60" w:line="360" w:lineRule="auto"/>
        <w:ind w:firstLine="567"/>
        <w:contextualSpacing/>
        <w:textAlignment w:val="top"/>
        <w:rPr>
          <w:rFonts w:ascii="Times New Roman" w:hAnsi="Times New Roman" w:cs="Times New Roman"/>
          <w:sz w:val="28"/>
          <w:szCs w:val="28"/>
        </w:rPr>
      </w:pPr>
      <w:r>
        <w:rPr>
          <w:rFonts w:ascii="Times New Roman" w:hAnsi="Times New Roman" w:cs="Times New Roman"/>
          <w:sz w:val="28"/>
          <w:szCs w:val="28"/>
        </w:rPr>
        <w:t xml:space="preserve"> ˗ </w:t>
      </w:r>
      <w:r w:rsidR="0011054A" w:rsidRPr="005B2639">
        <w:rPr>
          <w:rFonts w:ascii="Times New Roman" w:hAnsi="Times New Roman" w:cs="Times New Roman"/>
          <w:sz w:val="28"/>
          <w:szCs w:val="28"/>
        </w:rPr>
        <w:t>летний кино</w:t>
      </w:r>
      <w:r w:rsidR="0011054A" w:rsidRPr="00020411">
        <w:rPr>
          <w:rFonts w:ascii="Times New Roman" w:hAnsi="Times New Roman" w:cs="Times New Roman"/>
          <w:sz w:val="28"/>
          <w:szCs w:val="28"/>
        </w:rPr>
        <w:t>театр «Аврора»</w:t>
      </w:r>
      <w:r w:rsidR="0064738A" w:rsidRPr="00020411">
        <w:rPr>
          <w:rFonts w:ascii="Times New Roman" w:hAnsi="Times New Roman" w:cs="Times New Roman"/>
          <w:sz w:val="28"/>
          <w:szCs w:val="28"/>
        </w:rPr>
        <w:t xml:space="preserve"> </w:t>
      </w:r>
    </w:p>
    <w:p w14:paraId="24B2FFCD" w14:textId="77777777" w:rsidR="00020411" w:rsidRPr="00020411" w:rsidRDefault="001218F2" w:rsidP="00E851D3">
      <w:pPr>
        <w:shd w:val="clear" w:color="auto" w:fill="FFFFFF"/>
        <w:tabs>
          <w:tab w:val="left" w:pos="851"/>
        </w:tabs>
        <w:spacing w:after="0" w:line="360" w:lineRule="auto"/>
        <w:ind w:firstLine="567"/>
        <w:contextualSpacing/>
        <w:jc w:val="both"/>
        <w:textAlignment w:val="top"/>
        <w:rPr>
          <w:rFonts w:ascii="Times New Roman" w:hAnsi="Times New Roman" w:cs="Times New Roman"/>
          <w:sz w:val="28"/>
          <w:szCs w:val="28"/>
        </w:rPr>
      </w:pPr>
      <w:r w:rsidRPr="00020411">
        <w:rPr>
          <w:rFonts w:ascii="Times New Roman" w:hAnsi="Times New Roman" w:cs="Times New Roman"/>
          <w:sz w:val="28"/>
          <w:szCs w:val="28"/>
        </w:rPr>
        <w:t xml:space="preserve">В ценовой категории исследуемая сеть занимает достаточно высокое положение: так как билеты по сравнению с конкурентами достаточно дорогостоящие и могут варьироваться от 200 до 1000 рублей, в то время как у конкурентов цены на билеты предполагают стоимость от 150 до 400 рублей. </w:t>
      </w:r>
    </w:p>
    <w:p w14:paraId="0291A7B9" w14:textId="77777777" w:rsidR="00020411" w:rsidRPr="00020411" w:rsidRDefault="0011054A" w:rsidP="00E851D3">
      <w:pPr>
        <w:shd w:val="clear" w:color="auto" w:fill="FFFFFF"/>
        <w:tabs>
          <w:tab w:val="left" w:pos="851"/>
        </w:tabs>
        <w:spacing w:after="0" w:line="360" w:lineRule="auto"/>
        <w:ind w:firstLine="567"/>
        <w:contextualSpacing/>
        <w:jc w:val="both"/>
        <w:textAlignment w:val="top"/>
        <w:rPr>
          <w:rFonts w:ascii="Times New Roman" w:hAnsi="Times New Roman" w:cs="Times New Roman"/>
          <w:sz w:val="28"/>
          <w:szCs w:val="28"/>
        </w:rPr>
      </w:pPr>
      <w:r w:rsidRPr="00020411">
        <w:rPr>
          <w:rFonts w:ascii="Times New Roman" w:hAnsi="Times New Roman" w:cs="Times New Roman"/>
          <w:sz w:val="28"/>
          <w:szCs w:val="28"/>
        </w:rPr>
        <w:t>17 мая 2011, через год после подписания соглашения с канадской корпорацией IMAX, в краснодарском кинотеатре «МОНИТОР СБС» (ТРК «СБС Мегамолл») открылся первый на юге России кинозал </w:t>
      </w:r>
      <w:r w:rsidRPr="00020411">
        <w:rPr>
          <w:rFonts w:ascii="Times New Roman" w:eastAsiaTheme="majorEastAsia" w:hAnsi="Times New Roman" w:cs="Times New Roman"/>
          <w:sz w:val="28"/>
          <w:szCs w:val="28"/>
        </w:rPr>
        <w:t>IMAX</w:t>
      </w:r>
      <w:r w:rsidRPr="00020411">
        <w:rPr>
          <w:rFonts w:ascii="Times New Roman" w:hAnsi="Times New Roman" w:cs="Times New Roman"/>
          <w:sz w:val="28"/>
          <w:szCs w:val="28"/>
        </w:rPr>
        <w:t> с крупнейшим цифровым экраном IMAX в России и одним из самых больших цифровых экранов в мире.</w:t>
      </w:r>
    </w:p>
    <w:p w14:paraId="7F70F66A" w14:textId="278709DA" w:rsidR="0011054A" w:rsidRPr="00020411" w:rsidRDefault="0011054A" w:rsidP="00E851D3">
      <w:pPr>
        <w:shd w:val="clear" w:color="auto" w:fill="FFFFFF"/>
        <w:tabs>
          <w:tab w:val="left" w:pos="851"/>
        </w:tabs>
        <w:spacing w:after="0" w:line="360" w:lineRule="auto"/>
        <w:ind w:firstLine="567"/>
        <w:contextualSpacing/>
        <w:jc w:val="both"/>
        <w:textAlignment w:val="top"/>
        <w:rPr>
          <w:rFonts w:ascii="Times New Roman" w:hAnsi="Times New Roman" w:cs="Times New Roman"/>
          <w:sz w:val="28"/>
          <w:szCs w:val="28"/>
        </w:rPr>
      </w:pPr>
      <w:r w:rsidRPr="00020411">
        <w:rPr>
          <w:rFonts w:ascii="Times New Roman" w:hAnsi="Times New Roman" w:cs="Times New Roman"/>
          <w:sz w:val="28"/>
          <w:szCs w:val="28"/>
        </w:rPr>
        <w:t>30 августа 2012 года в кинотеатре «МОНИТОР на Красной Площади» в Анапе сеть кинотеатров «Монитор» открыла свой второй кинозал IMAX.</w:t>
      </w:r>
    </w:p>
    <w:p w14:paraId="2BAA2EBB" w14:textId="77777777" w:rsidR="0011054A" w:rsidRPr="005B2639" w:rsidRDefault="0011054A" w:rsidP="00E851D3">
      <w:pPr>
        <w:pStyle w:val="a7"/>
        <w:shd w:val="clear" w:color="auto" w:fill="FFFFFF"/>
        <w:tabs>
          <w:tab w:val="left" w:pos="851"/>
        </w:tabs>
        <w:spacing w:before="0" w:beforeAutospacing="0" w:after="0" w:afterAutospacing="0" w:line="360" w:lineRule="auto"/>
        <w:ind w:firstLine="567"/>
        <w:contextualSpacing/>
        <w:jc w:val="both"/>
        <w:textAlignment w:val="top"/>
        <w:rPr>
          <w:sz w:val="28"/>
          <w:szCs w:val="28"/>
        </w:rPr>
      </w:pPr>
      <w:r w:rsidRPr="005B2639">
        <w:rPr>
          <w:sz w:val="28"/>
          <w:szCs w:val="28"/>
        </w:rPr>
        <w:t>В сеть также входят следующие кинотеатры:</w:t>
      </w:r>
    </w:p>
    <w:p w14:paraId="3ACF76E7" w14:textId="02DED20E" w:rsidR="0011054A" w:rsidRPr="005B2639" w:rsidRDefault="00B04C63" w:rsidP="00B7780F">
      <w:pPr>
        <w:shd w:val="clear" w:color="auto" w:fill="FFFFFF"/>
        <w:tabs>
          <w:tab w:val="left" w:pos="851"/>
        </w:tabs>
        <w:spacing w:before="60" w:after="60" w:line="360" w:lineRule="auto"/>
        <w:ind w:firstLine="567"/>
        <w:contextualSpacing/>
        <w:textAlignment w:val="top"/>
        <w:rPr>
          <w:rFonts w:ascii="Times New Roman" w:hAnsi="Times New Roman" w:cs="Times New Roman"/>
          <w:sz w:val="28"/>
          <w:szCs w:val="28"/>
        </w:rPr>
      </w:pPr>
      <w:r>
        <w:rPr>
          <w:rFonts w:ascii="Times New Roman" w:hAnsi="Times New Roman" w:cs="Times New Roman"/>
          <w:sz w:val="28"/>
          <w:szCs w:val="28"/>
        </w:rPr>
        <w:t xml:space="preserve"> ˗ </w:t>
      </w:r>
      <w:hyperlink r:id="rId30" w:tgtFrame="_blank" w:history="1">
        <w:r w:rsidR="0011054A" w:rsidRPr="005B2639">
          <w:rPr>
            <w:rStyle w:val="a8"/>
            <w:rFonts w:ascii="Times New Roman" w:hAnsi="Times New Roman" w:cs="Times New Roman"/>
            <w:color w:val="auto"/>
            <w:sz w:val="28"/>
            <w:szCs w:val="28"/>
            <w:u w:val="none"/>
          </w:rPr>
          <w:t>«Радуга»</w:t>
        </w:r>
      </w:hyperlink>
      <w:r w:rsidR="0011054A" w:rsidRPr="005B2639">
        <w:rPr>
          <w:rFonts w:ascii="Times New Roman" w:hAnsi="Times New Roman" w:cs="Times New Roman"/>
          <w:sz w:val="28"/>
          <w:szCs w:val="28"/>
        </w:rPr>
        <w:t> (Геленджик)</w:t>
      </w:r>
    </w:p>
    <w:p w14:paraId="441153E2" w14:textId="0FC7BB03" w:rsidR="0011054A" w:rsidRPr="005B2639" w:rsidRDefault="00B04C63" w:rsidP="00B7780F">
      <w:pPr>
        <w:shd w:val="clear" w:color="auto" w:fill="FFFFFF"/>
        <w:tabs>
          <w:tab w:val="left" w:pos="851"/>
        </w:tabs>
        <w:spacing w:before="60" w:after="60" w:line="360" w:lineRule="auto"/>
        <w:ind w:firstLine="567"/>
        <w:contextualSpacing/>
        <w:textAlignment w:val="top"/>
        <w:rPr>
          <w:rFonts w:ascii="Times New Roman" w:hAnsi="Times New Roman" w:cs="Times New Roman"/>
          <w:sz w:val="28"/>
          <w:szCs w:val="28"/>
        </w:rPr>
      </w:pPr>
      <w:r>
        <w:rPr>
          <w:rFonts w:ascii="Times New Roman" w:hAnsi="Times New Roman" w:cs="Times New Roman"/>
          <w:sz w:val="28"/>
          <w:szCs w:val="28"/>
        </w:rPr>
        <w:t xml:space="preserve"> ˗ </w:t>
      </w:r>
      <w:hyperlink r:id="rId31" w:tgtFrame="_blank" w:history="1">
        <w:r w:rsidR="0011054A" w:rsidRPr="005B2639">
          <w:rPr>
            <w:rStyle w:val="a8"/>
            <w:rFonts w:ascii="Times New Roman" w:hAnsi="Times New Roman" w:cs="Times New Roman"/>
            <w:color w:val="auto"/>
            <w:sz w:val="28"/>
            <w:szCs w:val="28"/>
            <w:u w:val="none"/>
          </w:rPr>
          <w:t>«Искра»</w:t>
        </w:r>
      </w:hyperlink>
      <w:r w:rsidR="0011054A" w:rsidRPr="005B2639">
        <w:rPr>
          <w:rFonts w:ascii="Times New Roman" w:hAnsi="Times New Roman" w:cs="Times New Roman"/>
          <w:sz w:val="28"/>
          <w:szCs w:val="28"/>
        </w:rPr>
        <w:t> (Ессентуки)</w:t>
      </w:r>
    </w:p>
    <w:p w14:paraId="67CBE861" w14:textId="3EC1E09E" w:rsidR="0011054A" w:rsidRPr="005B2639" w:rsidRDefault="00B04C63" w:rsidP="00B7780F">
      <w:pPr>
        <w:shd w:val="clear" w:color="auto" w:fill="FFFFFF"/>
        <w:tabs>
          <w:tab w:val="left" w:pos="851"/>
        </w:tabs>
        <w:spacing w:before="60" w:after="60" w:line="360" w:lineRule="auto"/>
        <w:ind w:firstLine="567"/>
        <w:contextualSpacing/>
        <w:textAlignment w:val="top"/>
        <w:rPr>
          <w:rFonts w:ascii="Times New Roman" w:hAnsi="Times New Roman" w:cs="Times New Roman"/>
          <w:sz w:val="28"/>
          <w:szCs w:val="28"/>
        </w:rPr>
      </w:pPr>
      <w:r>
        <w:rPr>
          <w:rFonts w:ascii="Times New Roman" w:hAnsi="Times New Roman" w:cs="Times New Roman"/>
          <w:sz w:val="28"/>
          <w:szCs w:val="28"/>
        </w:rPr>
        <w:t xml:space="preserve"> ˗ </w:t>
      </w:r>
      <w:hyperlink r:id="rId32" w:tgtFrame="_blank" w:history="1">
        <w:r w:rsidR="0011054A" w:rsidRPr="005B2639">
          <w:rPr>
            <w:rStyle w:val="a8"/>
            <w:rFonts w:ascii="Times New Roman" w:hAnsi="Times New Roman" w:cs="Times New Roman"/>
            <w:color w:val="auto"/>
            <w:sz w:val="28"/>
            <w:szCs w:val="28"/>
            <w:u w:val="none"/>
          </w:rPr>
          <w:t>«</w:t>
        </w:r>
        <w:proofErr w:type="spellStart"/>
        <w:r w:rsidR="0011054A" w:rsidRPr="005B2639">
          <w:rPr>
            <w:rStyle w:val="a8"/>
            <w:rFonts w:ascii="Times New Roman" w:hAnsi="Times New Roman" w:cs="Times New Roman"/>
            <w:color w:val="auto"/>
            <w:sz w:val="28"/>
            <w:szCs w:val="28"/>
            <w:u w:val="none"/>
          </w:rPr>
          <w:t>Cimax</w:t>
        </w:r>
        <w:proofErr w:type="spellEnd"/>
        <w:r w:rsidR="0011054A" w:rsidRPr="005B2639">
          <w:rPr>
            <w:rStyle w:val="a8"/>
            <w:rFonts w:ascii="Times New Roman" w:hAnsi="Times New Roman" w:cs="Times New Roman"/>
            <w:color w:val="auto"/>
            <w:sz w:val="28"/>
            <w:szCs w:val="28"/>
            <w:u w:val="none"/>
          </w:rPr>
          <w:t>»</w:t>
        </w:r>
      </w:hyperlink>
      <w:r w:rsidR="0011054A" w:rsidRPr="005B2639">
        <w:rPr>
          <w:rFonts w:ascii="Times New Roman" w:hAnsi="Times New Roman" w:cs="Times New Roman"/>
          <w:sz w:val="28"/>
          <w:szCs w:val="28"/>
        </w:rPr>
        <w:t> (Лабинск)</w:t>
      </w:r>
    </w:p>
    <w:p w14:paraId="149EC4EE" w14:textId="6BF82117" w:rsidR="0011054A" w:rsidRPr="005B2639" w:rsidRDefault="00B04C63" w:rsidP="00B7780F">
      <w:pPr>
        <w:shd w:val="clear" w:color="auto" w:fill="FFFFFF"/>
        <w:tabs>
          <w:tab w:val="left" w:pos="851"/>
        </w:tabs>
        <w:spacing w:before="60" w:after="60" w:line="360" w:lineRule="auto"/>
        <w:ind w:firstLine="567"/>
        <w:contextualSpacing/>
        <w:textAlignment w:val="top"/>
        <w:rPr>
          <w:rFonts w:ascii="Times New Roman" w:hAnsi="Times New Roman" w:cs="Times New Roman"/>
          <w:sz w:val="28"/>
          <w:szCs w:val="28"/>
        </w:rPr>
      </w:pPr>
      <w:r>
        <w:rPr>
          <w:rFonts w:ascii="Times New Roman" w:hAnsi="Times New Roman" w:cs="Times New Roman"/>
          <w:sz w:val="28"/>
          <w:szCs w:val="28"/>
        </w:rPr>
        <w:t xml:space="preserve"> ˗ </w:t>
      </w:r>
      <w:hyperlink r:id="rId33" w:tgtFrame="_blank" w:history="1">
        <w:r w:rsidR="0011054A" w:rsidRPr="005B2639">
          <w:rPr>
            <w:rStyle w:val="a8"/>
            <w:rFonts w:ascii="Times New Roman" w:hAnsi="Times New Roman" w:cs="Times New Roman"/>
            <w:color w:val="auto"/>
            <w:sz w:val="28"/>
            <w:szCs w:val="28"/>
            <w:u w:val="none"/>
          </w:rPr>
          <w:t>«</w:t>
        </w:r>
        <w:proofErr w:type="spellStart"/>
        <w:r w:rsidR="0011054A" w:rsidRPr="005B2639">
          <w:rPr>
            <w:rStyle w:val="a8"/>
            <w:rFonts w:ascii="Times New Roman" w:hAnsi="Times New Roman" w:cs="Times New Roman"/>
            <w:color w:val="auto"/>
            <w:sz w:val="28"/>
            <w:szCs w:val="28"/>
            <w:u w:val="none"/>
          </w:rPr>
          <w:t>Joy</w:t>
        </w:r>
        <w:proofErr w:type="spellEnd"/>
        <w:r w:rsidR="0011054A" w:rsidRPr="005B2639">
          <w:rPr>
            <w:rStyle w:val="a8"/>
            <w:rFonts w:ascii="Times New Roman" w:hAnsi="Times New Roman" w:cs="Times New Roman"/>
            <w:color w:val="auto"/>
            <w:sz w:val="28"/>
            <w:szCs w:val="28"/>
            <w:u w:val="none"/>
          </w:rPr>
          <w:t xml:space="preserve"> </w:t>
        </w:r>
        <w:proofErr w:type="spellStart"/>
        <w:r w:rsidR="0011054A" w:rsidRPr="005B2639">
          <w:rPr>
            <w:rStyle w:val="a8"/>
            <w:rFonts w:ascii="Times New Roman" w:hAnsi="Times New Roman" w:cs="Times New Roman"/>
            <w:color w:val="auto"/>
            <w:sz w:val="28"/>
            <w:szCs w:val="28"/>
            <w:u w:val="none"/>
          </w:rPr>
          <w:t>Land</w:t>
        </w:r>
        <w:proofErr w:type="spellEnd"/>
        <w:r w:rsidR="0011054A" w:rsidRPr="005B2639">
          <w:rPr>
            <w:rStyle w:val="a8"/>
            <w:rFonts w:ascii="Times New Roman" w:hAnsi="Times New Roman" w:cs="Times New Roman"/>
            <w:color w:val="auto"/>
            <w:sz w:val="28"/>
            <w:szCs w:val="28"/>
            <w:u w:val="none"/>
          </w:rPr>
          <w:t>»</w:t>
        </w:r>
      </w:hyperlink>
      <w:r w:rsidR="0011054A" w:rsidRPr="005B2639">
        <w:rPr>
          <w:rFonts w:ascii="Times New Roman" w:hAnsi="Times New Roman" w:cs="Times New Roman"/>
          <w:sz w:val="28"/>
          <w:szCs w:val="28"/>
        </w:rPr>
        <w:t> (Майкоп)</w:t>
      </w:r>
    </w:p>
    <w:p w14:paraId="29F5A352" w14:textId="71A1C775" w:rsidR="0011054A" w:rsidRPr="005B2639" w:rsidRDefault="00B04C63" w:rsidP="00B7780F">
      <w:pPr>
        <w:shd w:val="clear" w:color="auto" w:fill="FFFFFF"/>
        <w:tabs>
          <w:tab w:val="left" w:pos="851"/>
        </w:tabs>
        <w:spacing w:before="60" w:after="60" w:line="360" w:lineRule="auto"/>
        <w:ind w:firstLine="567"/>
        <w:contextualSpacing/>
        <w:textAlignment w:val="top"/>
        <w:rPr>
          <w:rFonts w:ascii="Times New Roman" w:hAnsi="Times New Roman" w:cs="Times New Roman"/>
          <w:sz w:val="28"/>
          <w:szCs w:val="28"/>
        </w:rPr>
      </w:pPr>
      <w:r>
        <w:rPr>
          <w:rFonts w:ascii="Times New Roman" w:hAnsi="Times New Roman" w:cs="Times New Roman"/>
          <w:sz w:val="28"/>
          <w:szCs w:val="28"/>
        </w:rPr>
        <w:t xml:space="preserve"> ˗ </w:t>
      </w:r>
      <w:hyperlink r:id="rId34" w:tgtFrame="_blank" w:history="1">
        <w:r w:rsidR="0011054A" w:rsidRPr="005B2639">
          <w:rPr>
            <w:rStyle w:val="a8"/>
            <w:rFonts w:ascii="Times New Roman" w:hAnsi="Times New Roman" w:cs="Times New Roman"/>
            <w:color w:val="auto"/>
            <w:sz w:val="28"/>
            <w:szCs w:val="28"/>
            <w:u w:val="none"/>
          </w:rPr>
          <w:t>«Чёрная жемчужина»</w:t>
        </w:r>
      </w:hyperlink>
      <w:r w:rsidR="0011054A" w:rsidRPr="005B2639">
        <w:rPr>
          <w:rFonts w:ascii="Times New Roman" w:hAnsi="Times New Roman" w:cs="Times New Roman"/>
          <w:sz w:val="28"/>
          <w:szCs w:val="28"/>
        </w:rPr>
        <w:t> (Грозный)</w:t>
      </w:r>
    </w:p>
    <w:p w14:paraId="4F8757DB" w14:textId="1E5CB8B5" w:rsidR="0011054A" w:rsidRPr="005B2639" w:rsidRDefault="00B04C63" w:rsidP="00B7780F">
      <w:pPr>
        <w:shd w:val="clear" w:color="auto" w:fill="FFFFFF"/>
        <w:tabs>
          <w:tab w:val="left" w:pos="851"/>
        </w:tabs>
        <w:spacing w:before="60" w:after="60" w:line="360" w:lineRule="auto"/>
        <w:ind w:firstLine="567"/>
        <w:contextualSpacing/>
        <w:textAlignment w:val="top"/>
        <w:rPr>
          <w:rFonts w:ascii="Times New Roman" w:hAnsi="Times New Roman" w:cs="Times New Roman"/>
          <w:sz w:val="28"/>
          <w:szCs w:val="28"/>
        </w:rPr>
      </w:pPr>
      <w:r>
        <w:rPr>
          <w:rFonts w:ascii="Times New Roman" w:hAnsi="Times New Roman" w:cs="Times New Roman"/>
          <w:sz w:val="28"/>
          <w:szCs w:val="28"/>
        </w:rPr>
        <w:t xml:space="preserve"> ˗ </w:t>
      </w:r>
      <w:hyperlink r:id="rId35" w:tgtFrame="_blank" w:history="1">
        <w:r w:rsidR="0011054A" w:rsidRPr="005B2639">
          <w:rPr>
            <w:rStyle w:val="a8"/>
            <w:rFonts w:ascii="Times New Roman" w:hAnsi="Times New Roman" w:cs="Times New Roman"/>
            <w:color w:val="auto"/>
            <w:sz w:val="28"/>
            <w:szCs w:val="28"/>
            <w:u w:val="none"/>
          </w:rPr>
          <w:t>«Олимп»</w:t>
        </w:r>
      </w:hyperlink>
      <w:r w:rsidR="0011054A" w:rsidRPr="005B2639">
        <w:rPr>
          <w:rFonts w:ascii="Times New Roman" w:hAnsi="Times New Roman" w:cs="Times New Roman"/>
          <w:sz w:val="28"/>
          <w:szCs w:val="28"/>
        </w:rPr>
        <w:t> (Будённовск)</w:t>
      </w:r>
    </w:p>
    <w:p w14:paraId="164248F3" w14:textId="772749B6" w:rsidR="0011054A" w:rsidRPr="005B2639" w:rsidRDefault="00B04C63" w:rsidP="00B7780F">
      <w:pPr>
        <w:shd w:val="clear" w:color="auto" w:fill="FFFFFF"/>
        <w:tabs>
          <w:tab w:val="left" w:pos="851"/>
        </w:tabs>
        <w:spacing w:before="60" w:after="60" w:line="360" w:lineRule="auto"/>
        <w:ind w:firstLine="567"/>
        <w:contextualSpacing/>
        <w:textAlignment w:val="top"/>
        <w:rPr>
          <w:rFonts w:ascii="Times New Roman" w:hAnsi="Times New Roman" w:cs="Times New Roman"/>
          <w:sz w:val="28"/>
          <w:szCs w:val="28"/>
        </w:rPr>
      </w:pPr>
      <w:r>
        <w:rPr>
          <w:rFonts w:ascii="Times New Roman" w:hAnsi="Times New Roman" w:cs="Times New Roman"/>
          <w:sz w:val="28"/>
          <w:szCs w:val="28"/>
        </w:rPr>
        <w:t xml:space="preserve"> ˗ </w:t>
      </w:r>
      <w:hyperlink r:id="rId36" w:history="1">
        <w:r w:rsidR="0011054A" w:rsidRPr="005B2639">
          <w:rPr>
            <w:rStyle w:val="a8"/>
            <w:rFonts w:ascii="Times New Roman" w:hAnsi="Times New Roman" w:cs="Times New Roman"/>
            <w:color w:val="auto"/>
            <w:sz w:val="28"/>
            <w:szCs w:val="28"/>
            <w:u w:val="none"/>
          </w:rPr>
          <w:t>«МОНИТОР на Красной Площади»</w:t>
        </w:r>
      </w:hyperlink>
      <w:r w:rsidR="0011054A" w:rsidRPr="005B2639">
        <w:rPr>
          <w:rFonts w:ascii="Times New Roman" w:hAnsi="Times New Roman" w:cs="Times New Roman"/>
          <w:sz w:val="28"/>
          <w:szCs w:val="28"/>
        </w:rPr>
        <w:t> (Новороссийск)</w:t>
      </w:r>
    </w:p>
    <w:p w14:paraId="07F54455" w14:textId="77634B66" w:rsidR="0011054A" w:rsidRPr="005B2639" w:rsidRDefault="00B04C63" w:rsidP="00B7780F">
      <w:pPr>
        <w:shd w:val="clear" w:color="auto" w:fill="FFFFFF"/>
        <w:tabs>
          <w:tab w:val="left" w:pos="851"/>
        </w:tabs>
        <w:spacing w:before="60" w:after="60" w:line="360" w:lineRule="auto"/>
        <w:ind w:firstLine="567"/>
        <w:contextualSpacing/>
        <w:textAlignment w:val="top"/>
        <w:rPr>
          <w:rFonts w:ascii="Times New Roman" w:hAnsi="Times New Roman" w:cs="Times New Roman"/>
          <w:sz w:val="28"/>
          <w:szCs w:val="28"/>
        </w:rPr>
      </w:pPr>
      <w:r>
        <w:rPr>
          <w:rFonts w:ascii="Times New Roman" w:hAnsi="Times New Roman" w:cs="Times New Roman"/>
          <w:sz w:val="28"/>
          <w:szCs w:val="28"/>
        </w:rPr>
        <w:t xml:space="preserve"> ˗ </w:t>
      </w:r>
      <w:hyperlink r:id="rId37" w:tgtFrame="_blank" w:history="1">
        <w:r w:rsidR="0011054A" w:rsidRPr="005B2639">
          <w:rPr>
            <w:rStyle w:val="a8"/>
            <w:rFonts w:ascii="Times New Roman" w:hAnsi="Times New Roman" w:cs="Times New Roman"/>
            <w:color w:val="auto"/>
            <w:sz w:val="28"/>
            <w:szCs w:val="28"/>
            <w:u w:val="none"/>
          </w:rPr>
          <w:t xml:space="preserve">«МОНИТОР </w:t>
        </w:r>
        <w:proofErr w:type="spellStart"/>
        <w:r w:rsidR="0011054A" w:rsidRPr="005B2639">
          <w:rPr>
            <w:rStyle w:val="a8"/>
            <w:rFonts w:ascii="Times New Roman" w:hAnsi="Times New Roman" w:cs="Times New Roman"/>
            <w:color w:val="auto"/>
            <w:sz w:val="28"/>
            <w:szCs w:val="28"/>
            <w:u w:val="none"/>
          </w:rPr>
          <w:t>Goodzone</w:t>
        </w:r>
        <w:proofErr w:type="spellEnd"/>
        <w:r w:rsidR="0011054A" w:rsidRPr="005B2639">
          <w:rPr>
            <w:rStyle w:val="a8"/>
            <w:rFonts w:ascii="Times New Roman" w:hAnsi="Times New Roman" w:cs="Times New Roman"/>
            <w:color w:val="auto"/>
            <w:sz w:val="28"/>
            <w:szCs w:val="28"/>
            <w:u w:val="none"/>
          </w:rPr>
          <w:t>»</w:t>
        </w:r>
      </w:hyperlink>
      <w:r w:rsidR="0011054A" w:rsidRPr="005B2639">
        <w:rPr>
          <w:rFonts w:ascii="Times New Roman" w:hAnsi="Times New Roman" w:cs="Times New Roman"/>
          <w:sz w:val="28"/>
          <w:szCs w:val="28"/>
        </w:rPr>
        <w:t> (Новороссийск)</w:t>
      </w:r>
    </w:p>
    <w:p w14:paraId="674B313E" w14:textId="27E139CA" w:rsidR="0011054A" w:rsidRPr="005B2639" w:rsidRDefault="00B04C63" w:rsidP="00B7780F">
      <w:pPr>
        <w:shd w:val="clear" w:color="auto" w:fill="FFFFFF"/>
        <w:tabs>
          <w:tab w:val="left" w:pos="851"/>
        </w:tabs>
        <w:spacing w:before="60" w:after="60" w:line="360" w:lineRule="auto"/>
        <w:ind w:firstLine="567"/>
        <w:contextualSpacing/>
        <w:textAlignment w:val="top"/>
        <w:rPr>
          <w:rFonts w:ascii="Times New Roman" w:hAnsi="Times New Roman" w:cs="Times New Roman"/>
          <w:sz w:val="28"/>
          <w:szCs w:val="28"/>
        </w:rPr>
      </w:pPr>
      <w:r>
        <w:rPr>
          <w:rFonts w:ascii="Times New Roman" w:hAnsi="Times New Roman" w:cs="Times New Roman"/>
          <w:sz w:val="28"/>
          <w:szCs w:val="28"/>
        </w:rPr>
        <w:t xml:space="preserve"> ˗ </w:t>
      </w:r>
      <w:hyperlink r:id="rId38" w:tgtFrame="_blank" w:history="1">
        <w:r w:rsidR="0011054A" w:rsidRPr="005B2639">
          <w:rPr>
            <w:rStyle w:val="a8"/>
            <w:rFonts w:ascii="Times New Roman" w:hAnsi="Times New Roman" w:cs="Times New Roman"/>
            <w:color w:val="auto"/>
            <w:sz w:val="28"/>
            <w:szCs w:val="28"/>
            <w:u w:val="none"/>
          </w:rPr>
          <w:t>«Москва»</w:t>
        </w:r>
      </w:hyperlink>
      <w:r w:rsidR="0011054A" w:rsidRPr="005B2639">
        <w:rPr>
          <w:rFonts w:ascii="Times New Roman" w:hAnsi="Times New Roman" w:cs="Times New Roman"/>
          <w:sz w:val="28"/>
          <w:szCs w:val="28"/>
        </w:rPr>
        <w:t> (</w:t>
      </w:r>
      <w:proofErr w:type="spellStart"/>
      <w:r w:rsidR="0011054A" w:rsidRPr="005B2639">
        <w:rPr>
          <w:rFonts w:ascii="Times New Roman" w:hAnsi="Times New Roman" w:cs="Times New Roman"/>
          <w:sz w:val="28"/>
          <w:szCs w:val="28"/>
        </w:rPr>
        <w:t>ст.Брюховецкая</w:t>
      </w:r>
      <w:proofErr w:type="spellEnd"/>
      <w:r w:rsidR="0011054A" w:rsidRPr="005B2639">
        <w:rPr>
          <w:rFonts w:ascii="Times New Roman" w:hAnsi="Times New Roman" w:cs="Times New Roman"/>
          <w:sz w:val="28"/>
          <w:szCs w:val="28"/>
        </w:rPr>
        <w:t>, Краснодарский край)</w:t>
      </w:r>
    </w:p>
    <w:p w14:paraId="4AACF27C" w14:textId="7E63FEF4" w:rsidR="0011054A" w:rsidRPr="005B2639" w:rsidRDefault="00B04C63" w:rsidP="00B7780F">
      <w:pPr>
        <w:shd w:val="clear" w:color="auto" w:fill="FFFFFF"/>
        <w:tabs>
          <w:tab w:val="left" w:pos="851"/>
        </w:tabs>
        <w:spacing w:before="60" w:after="60" w:line="360" w:lineRule="auto"/>
        <w:ind w:firstLine="567"/>
        <w:contextualSpacing/>
        <w:textAlignment w:val="top"/>
        <w:rPr>
          <w:rFonts w:ascii="Times New Roman" w:hAnsi="Times New Roman" w:cs="Times New Roman"/>
          <w:sz w:val="28"/>
          <w:szCs w:val="28"/>
        </w:rPr>
      </w:pPr>
      <w:r>
        <w:rPr>
          <w:rFonts w:ascii="Times New Roman" w:hAnsi="Times New Roman" w:cs="Times New Roman"/>
          <w:sz w:val="28"/>
          <w:szCs w:val="28"/>
        </w:rPr>
        <w:t xml:space="preserve"> ˗ </w:t>
      </w:r>
      <w:hyperlink r:id="rId39" w:tgtFrame="_blank" w:history="1">
        <w:r w:rsidR="0011054A" w:rsidRPr="005B2639">
          <w:rPr>
            <w:rStyle w:val="a8"/>
            <w:rFonts w:ascii="Times New Roman" w:hAnsi="Times New Roman" w:cs="Times New Roman"/>
            <w:color w:val="auto"/>
            <w:sz w:val="28"/>
            <w:szCs w:val="28"/>
            <w:u w:val="none"/>
          </w:rPr>
          <w:t>«</w:t>
        </w:r>
        <w:proofErr w:type="spellStart"/>
        <w:r w:rsidR="0011054A" w:rsidRPr="005B2639">
          <w:rPr>
            <w:rStyle w:val="a8"/>
            <w:rFonts w:ascii="Times New Roman" w:hAnsi="Times New Roman" w:cs="Times New Roman"/>
            <w:color w:val="auto"/>
            <w:sz w:val="28"/>
            <w:szCs w:val="28"/>
            <w:u w:val="none"/>
          </w:rPr>
          <w:t>City</w:t>
        </w:r>
        <w:proofErr w:type="spellEnd"/>
        <w:r w:rsidR="0011054A" w:rsidRPr="005B2639">
          <w:rPr>
            <w:rStyle w:val="a8"/>
            <w:rFonts w:ascii="Times New Roman" w:hAnsi="Times New Roman" w:cs="Times New Roman"/>
            <w:color w:val="auto"/>
            <w:sz w:val="28"/>
            <w:szCs w:val="28"/>
            <w:u w:val="none"/>
          </w:rPr>
          <w:t xml:space="preserve"> </w:t>
        </w:r>
        <w:proofErr w:type="spellStart"/>
        <w:r w:rsidR="0011054A" w:rsidRPr="005B2639">
          <w:rPr>
            <w:rStyle w:val="a8"/>
            <w:rFonts w:ascii="Times New Roman" w:hAnsi="Times New Roman" w:cs="Times New Roman"/>
            <w:color w:val="auto"/>
            <w:sz w:val="28"/>
            <w:szCs w:val="28"/>
            <w:u w:val="none"/>
          </w:rPr>
          <w:t>Stars</w:t>
        </w:r>
        <w:proofErr w:type="spellEnd"/>
        <w:r w:rsidR="0011054A" w:rsidRPr="005B2639">
          <w:rPr>
            <w:rStyle w:val="a8"/>
            <w:rFonts w:ascii="Times New Roman" w:hAnsi="Times New Roman" w:cs="Times New Roman"/>
            <w:color w:val="auto"/>
            <w:sz w:val="28"/>
            <w:szCs w:val="28"/>
            <w:u w:val="none"/>
          </w:rPr>
          <w:t>»</w:t>
        </w:r>
      </w:hyperlink>
      <w:r w:rsidR="0011054A" w:rsidRPr="005B2639">
        <w:rPr>
          <w:rFonts w:ascii="Times New Roman" w:hAnsi="Times New Roman" w:cs="Times New Roman"/>
          <w:sz w:val="28"/>
          <w:szCs w:val="28"/>
        </w:rPr>
        <w:t> (Сочи)</w:t>
      </w:r>
    </w:p>
    <w:p w14:paraId="67DF6C84" w14:textId="677A5AF1" w:rsidR="0011054A" w:rsidRPr="005B2639" w:rsidRDefault="00B04C63" w:rsidP="00B7780F">
      <w:pPr>
        <w:shd w:val="clear" w:color="auto" w:fill="FFFFFF"/>
        <w:tabs>
          <w:tab w:val="left" w:pos="851"/>
        </w:tabs>
        <w:spacing w:before="60" w:after="60" w:line="360" w:lineRule="auto"/>
        <w:ind w:firstLine="567"/>
        <w:contextualSpacing/>
        <w:textAlignment w:val="top"/>
        <w:rPr>
          <w:rFonts w:ascii="Times New Roman" w:hAnsi="Times New Roman" w:cs="Times New Roman"/>
          <w:sz w:val="28"/>
          <w:szCs w:val="28"/>
        </w:rPr>
      </w:pPr>
      <w:r>
        <w:rPr>
          <w:rFonts w:ascii="Times New Roman" w:hAnsi="Times New Roman" w:cs="Times New Roman"/>
          <w:sz w:val="28"/>
          <w:szCs w:val="28"/>
        </w:rPr>
        <w:t xml:space="preserve"> ˗ </w:t>
      </w:r>
      <w:hyperlink r:id="rId40" w:tgtFrame="_blank" w:history="1">
        <w:r w:rsidR="0011054A" w:rsidRPr="005B2639">
          <w:rPr>
            <w:rStyle w:val="a8"/>
            <w:rFonts w:ascii="Times New Roman" w:hAnsi="Times New Roman" w:cs="Times New Roman"/>
            <w:color w:val="auto"/>
            <w:sz w:val="28"/>
            <w:szCs w:val="28"/>
            <w:u w:val="none"/>
          </w:rPr>
          <w:t>«МОНИТОР на Красной Площади»</w:t>
        </w:r>
      </w:hyperlink>
      <w:r w:rsidR="0011054A" w:rsidRPr="005B2639">
        <w:rPr>
          <w:rFonts w:ascii="Times New Roman" w:hAnsi="Times New Roman" w:cs="Times New Roman"/>
          <w:sz w:val="28"/>
          <w:szCs w:val="28"/>
        </w:rPr>
        <w:t> (Анапа)</w:t>
      </w:r>
    </w:p>
    <w:p w14:paraId="0152EC42" w14:textId="7DA729BE" w:rsidR="0011054A" w:rsidRPr="005B2639" w:rsidRDefault="00B04C63" w:rsidP="00B7780F">
      <w:pPr>
        <w:shd w:val="clear" w:color="auto" w:fill="FFFFFF"/>
        <w:tabs>
          <w:tab w:val="left" w:pos="851"/>
        </w:tabs>
        <w:spacing w:before="60" w:after="60" w:line="360" w:lineRule="auto"/>
        <w:ind w:firstLine="567"/>
        <w:contextualSpacing/>
        <w:textAlignment w:val="top"/>
        <w:rPr>
          <w:rFonts w:ascii="Times New Roman" w:hAnsi="Times New Roman" w:cs="Times New Roman"/>
          <w:sz w:val="28"/>
          <w:szCs w:val="28"/>
        </w:rPr>
      </w:pPr>
      <w:r>
        <w:rPr>
          <w:rFonts w:ascii="Times New Roman" w:hAnsi="Times New Roman" w:cs="Times New Roman"/>
          <w:sz w:val="28"/>
          <w:szCs w:val="28"/>
        </w:rPr>
        <w:t xml:space="preserve"> ˗ </w:t>
      </w:r>
      <w:hyperlink r:id="rId41" w:tgtFrame="_blank" w:history="1">
        <w:r w:rsidR="0011054A" w:rsidRPr="005B2639">
          <w:rPr>
            <w:rStyle w:val="a8"/>
            <w:rFonts w:ascii="Times New Roman" w:hAnsi="Times New Roman" w:cs="Times New Roman"/>
            <w:color w:val="auto"/>
            <w:sz w:val="28"/>
            <w:szCs w:val="28"/>
            <w:u w:val="none"/>
          </w:rPr>
          <w:t>«</w:t>
        </w:r>
        <w:proofErr w:type="spellStart"/>
        <w:r w:rsidR="0011054A" w:rsidRPr="005B2639">
          <w:rPr>
            <w:rStyle w:val="a8"/>
            <w:rFonts w:ascii="Times New Roman" w:hAnsi="Times New Roman" w:cs="Times New Roman"/>
            <w:color w:val="auto"/>
            <w:sz w:val="28"/>
            <w:szCs w:val="28"/>
            <w:u w:val="none"/>
          </w:rPr>
          <w:t>City</w:t>
        </w:r>
        <w:proofErr w:type="spellEnd"/>
        <w:r w:rsidR="0011054A" w:rsidRPr="005B2639">
          <w:rPr>
            <w:rStyle w:val="a8"/>
            <w:rFonts w:ascii="Times New Roman" w:hAnsi="Times New Roman" w:cs="Times New Roman"/>
            <w:color w:val="auto"/>
            <w:sz w:val="28"/>
            <w:szCs w:val="28"/>
            <w:u w:val="none"/>
          </w:rPr>
          <w:t xml:space="preserve"> </w:t>
        </w:r>
        <w:proofErr w:type="spellStart"/>
        <w:r w:rsidR="0011054A" w:rsidRPr="005B2639">
          <w:rPr>
            <w:rStyle w:val="a8"/>
            <w:rFonts w:ascii="Times New Roman" w:hAnsi="Times New Roman" w:cs="Times New Roman"/>
            <w:color w:val="auto"/>
            <w:sz w:val="28"/>
            <w:szCs w:val="28"/>
            <w:u w:val="none"/>
          </w:rPr>
          <w:t>Stars</w:t>
        </w:r>
        <w:proofErr w:type="spellEnd"/>
        <w:r w:rsidR="0011054A" w:rsidRPr="005B2639">
          <w:rPr>
            <w:rStyle w:val="a8"/>
            <w:rFonts w:ascii="Times New Roman" w:hAnsi="Times New Roman" w:cs="Times New Roman"/>
            <w:color w:val="auto"/>
            <w:sz w:val="28"/>
            <w:szCs w:val="28"/>
            <w:u w:val="none"/>
          </w:rPr>
          <w:t xml:space="preserve"> Звёздный»</w:t>
        </w:r>
      </w:hyperlink>
      <w:r w:rsidR="0011054A" w:rsidRPr="005B2639">
        <w:rPr>
          <w:rFonts w:ascii="Times New Roman" w:hAnsi="Times New Roman" w:cs="Times New Roman"/>
          <w:sz w:val="28"/>
          <w:szCs w:val="28"/>
        </w:rPr>
        <w:t> (Краснознаменск, Московская область)</w:t>
      </w:r>
    </w:p>
    <w:p w14:paraId="653E4D75" w14:textId="48059B3C" w:rsidR="0011054A" w:rsidRPr="005B2639" w:rsidRDefault="00B04C63" w:rsidP="00B7780F">
      <w:pPr>
        <w:shd w:val="clear" w:color="auto" w:fill="FFFFFF"/>
        <w:tabs>
          <w:tab w:val="left" w:pos="851"/>
        </w:tabs>
        <w:spacing w:before="60" w:after="60" w:line="360" w:lineRule="auto"/>
        <w:ind w:firstLine="567"/>
        <w:contextualSpacing/>
        <w:textAlignment w:val="top"/>
        <w:rPr>
          <w:rFonts w:ascii="Times New Roman" w:hAnsi="Times New Roman" w:cs="Times New Roman"/>
          <w:sz w:val="28"/>
          <w:szCs w:val="28"/>
        </w:rPr>
      </w:pPr>
      <w:r>
        <w:rPr>
          <w:rFonts w:ascii="Times New Roman" w:hAnsi="Times New Roman" w:cs="Times New Roman"/>
          <w:sz w:val="28"/>
          <w:szCs w:val="28"/>
        </w:rPr>
        <w:t xml:space="preserve"> ˗ </w:t>
      </w:r>
      <w:hyperlink r:id="rId42" w:tgtFrame="_blank" w:history="1">
        <w:r w:rsidR="0011054A" w:rsidRPr="005B2639">
          <w:rPr>
            <w:rStyle w:val="a8"/>
            <w:rFonts w:ascii="Times New Roman" w:hAnsi="Times New Roman" w:cs="Times New Roman"/>
            <w:color w:val="auto"/>
            <w:sz w:val="28"/>
            <w:szCs w:val="28"/>
            <w:u w:val="none"/>
          </w:rPr>
          <w:t>«МОНИТОР на Красной Площади»</w:t>
        </w:r>
      </w:hyperlink>
      <w:r w:rsidR="0011054A" w:rsidRPr="005B2639">
        <w:rPr>
          <w:rFonts w:ascii="Times New Roman" w:hAnsi="Times New Roman" w:cs="Times New Roman"/>
          <w:sz w:val="28"/>
          <w:szCs w:val="28"/>
        </w:rPr>
        <w:t> (Туапсе)</w:t>
      </w:r>
    </w:p>
    <w:p w14:paraId="222E6529" w14:textId="06D695BE" w:rsidR="0011054A" w:rsidRPr="005B2639" w:rsidRDefault="00B04C63" w:rsidP="00B7780F">
      <w:pPr>
        <w:shd w:val="clear" w:color="auto" w:fill="FFFFFF"/>
        <w:tabs>
          <w:tab w:val="left" w:pos="851"/>
        </w:tabs>
        <w:spacing w:before="60" w:after="60" w:line="360" w:lineRule="auto"/>
        <w:ind w:firstLine="567"/>
        <w:contextualSpacing/>
        <w:textAlignment w:val="top"/>
        <w:rPr>
          <w:rFonts w:ascii="Times New Roman" w:hAnsi="Times New Roman" w:cs="Times New Roman"/>
          <w:sz w:val="28"/>
          <w:szCs w:val="28"/>
        </w:rPr>
      </w:pPr>
      <w:r>
        <w:rPr>
          <w:rFonts w:ascii="Times New Roman" w:hAnsi="Times New Roman" w:cs="Times New Roman"/>
          <w:sz w:val="28"/>
          <w:szCs w:val="28"/>
        </w:rPr>
        <w:t xml:space="preserve"> ˗ </w:t>
      </w:r>
      <w:hyperlink r:id="rId43" w:tgtFrame="_blank" w:history="1">
        <w:r w:rsidR="0011054A" w:rsidRPr="005B2639">
          <w:rPr>
            <w:rStyle w:val="a8"/>
            <w:rFonts w:ascii="Times New Roman" w:hAnsi="Times New Roman" w:cs="Times New Roman"/>
            <w:color w:val="auto"/>
            <w:sz w:val="28"/>
            <w:szCs w:val="28"/>
            <w:u w:val="none"/>
          </w:rPr>
          <w:t>«</w:t>
        </w:r>
        <w:proofErr w:type="spellStart"/>
        <w:r w:rsidR="0011054A" w:rsidRPr="005B2639">
          <w:rPr>
            <w:rStyle w:val="a8"/>
            <w:rFonts w:ascii="Times New Roman" w:hAnsi="Times New Roman" w:cs="Times New Roman"/>
            <w:color w:val="auto"/>
            <w:sz w:val="28"/>
            <w:szCs w:val="28"/>
            <w:u w:val="none"/>
          </w:rPr>
          <w:t>City</w:t>
        </w:r>
        <w:proofErr w:type="spellEnd"/>
        <w:r w:rsidR="0011054A" w:rsidRPr="005B2639">
          <w:rPr>
            <w:rStyle w:val="a8"/>
            <w:rFonts w:ascii="Times New Roman" w:hAnsi="Times New Roman" w:cs="Times New Roman"/>
            <w:color w:val="auto"/>
            <w:sz w:val="28"/>
            <w:szCs w:val="28"/>
            <w:u w:val="none"/>
          </w:rPr>
          <w:t xml:space="preserve"> </w:t>
        </w:r>
        <w:proofErr w:type="spellStart"/>
        <w:r w:rsidR="0011054A" w:rsidRPr="005B2639">
          <w:rPr>
            <w:rStyle w:val="a8"/>
            <w:rFonts w:ascii="Times New Roman" w:hAnsi="Times New Roman" w:cs="Times New Roman"/>
            <w:color w:val="auto"/>
            <w:sz w:val="28"/>
            <w:szCs w:val="28"/>
            <w:u w:val="none"/>
          </w:rPr>
          <w:t>Stars</w:t>
        </w:r>
        <w:proofErr w:type="spellEnd"/>
        <w:r w:rsidR="0011054A" w:rsidRPr="005B2639">
          <w:rPr>
            <w:rStyle w:val="a8"/>
            <w:rFonts w:ascii="Times New Roman" w:hAnsi="Times New Roman" w:cs="Times New Roman"/>
            <w:color w:val="auto"/>
            <w:sz w:val="28"/>
            <w:szCs w:val="28"/>
            <w:u w:val="none"/>
          </w:rPr>
          <w:t>»</w:t>
        </w:r>
      </w:hyperlink>
      <w:r w:rsidR="0011054A" w:rsidRPr="005B2639">
        <w:rPr>
          <w:rFonts w:ascii="Times New Roman" w:hAnsi="Times New Roman" w:cs="Times New Roman"/>
          <w:sz w:val="28"/>
          <w:szCs w:val="28"/>
        </w:rPr>
        <w:t> (Адлер)</w:t>
      </w:r>
    </w:p>
    <w:p w14:paraId="68EBAB29" w14:textId="09B76915" w:rsidR="0011054A" w:rsidRPr="005B2639" w:rsidRDefault="00B04C63" w:rsidP="00B7780F">
      <w:pPr>
        <w:shd w:val="clear" w:color="auto" w:fill="FFFFFF"/>
        <w:tabs>
          <w:tab w:val="left" w:pos="851"/>
        </w:tabs>
        <w:spacing w:before="60" w:after="60" w:line="360" w:lineRule="auto"/>
        <w:ind w:firstLine="567"/>
        <w:contextualSpacing/>
        <w:textAlignment w:val="top"/>
        <w:rPr>
          <w:rFonts w:ascii="Times New Roman" w:hAnsi="Times New Roman" w:cs="Times New Roman"/>
          <w:sz w:val="28"/>
          <w:szCs w:val="28"/>
        </w:rPr>
      </w:pPr>
      <w:r>
        <w:rPr>
          <w:rFonts w:ascii="Times New Roman" w:hAnsi="Times New Roman" w:cs="Times New Roman"/>
          <w:sz w:val="28"/>
          <w:szCs w:val="28"/>
        </w:rPr>
        <w:t xml:space="preserve"> ˗ </w:t>
      </w:r>
      <w:hyperlink r:id="rId44" w:tgtFrame="_blank" w:history="1">
        <w:r w:rsidR="0011054A" w:rsidRPr="005B2639">
          <w:rPr>
            <w:rStyle w:val="a8"/>
            <w:rFonts w:ascii="Times New Roman" w:hAnsi="Times New Roman" w:cs="Times New Roman"/>
            <w:color w:val="auto"/>
            <w:sz w:val="28"/>
            <w:szCs w:val="28"/>
            <w:u w:val="none"/>
          </w:rPr>
          <w:t>«МОНИТОР на Красной Площади»</w:t>
        </w:r>
      </w:hyperlink>
      <w:r w:rsidR="0011054A" w:rsidRPr="005B2639">
        <w:rPr>
          <w:rFonts w:ascii="Times New Roman" w:hAnsi="Times New Roman" w:cs="Times New Roman"/>
          <w:sz w:val="28"/>
          <w:szCs w:val="28"/>
        </w:rPr>
        <w:t> (Армавир)</w:t>
      </w:r>
    </w:p>
    <w:p w14:paraId="341238DC" w14:textId="2BBA1608" w:rsidR="0011054A" w:rsidRPr="005B2639" w:rsidRDefault="00B04C63" w:rsidP="00B7780F">
      <w:pPr>
        <w:shd w:val="clear" w:color="auto" w:fill="FFFFFF"/>
        <w:tabs>
          <w:tab w:val="left" w:pos="851"/>
        </w:tabs>
        <w:spacing w:before="60" w:after="60" w:line="360" w:lineRule="auto"/>
        <w:ind w:firstLine="567"/>
        <w:contextualSpacing/>
        <w:textAlignment w:val="top"/>
        <w:rPr>
          <w:rFonts w:ascii="Times New Roman" w:hAnsi="Times New Roman" w:cs="Times New Roman"/>
          <w:sz w:val="28"/>
          <w:szCs w:val="28"/>
        </w:rPr>
      </w:pPr>
      <w:r>
        <w:rPr>
          <w:rFonts w:ascii="Times New Roman" w:hAnsi="Times New Roman" w:cs="Times New Roman"/>
          <w:sz w:val="28"/>
          <w:szCs w:val="28"/>
        </w:rPr>
        <w:t xml:space="preserve"> ˗ </w:t>
      </w:r>
      <w:hyperlink r:id="rId45" w:tgtFrame="_blank" w:history="1">
        <w:r w:rsidR="0011054A" w:rsidRPr="005B2639">
          <w:rPr>
            <w:rStyle w:val="a8"/>
            <w:rFonts w:ascii="Times New Roman" w:hAnsi="Times New Roman" w:cs="Times New Roman"/>
            <w:color w:val="auto"/>
            <w:sz w:val="28"/>
            <w:szCs w:val="28"/>
            <w:u w:val="none"/>
          </w:rPr>
          <w:t>«</w:t>
        </w:r>
        <w:proofErr w:type="spellStart"/>
        <w:r w:rsidR="0011054A" w:rsidRPr="005B2639">
          <w:rPr>
            <w:rStyle w:val="a8"/>
            <w:rFonts w:ascii="Times New Roman" w:hAnsi="Times New Roman" w:cs="Times New Roman"/>
            <w:color w:val="auto"/>
            <w:sz w:val="28"/>
            <w:szCs w:val="28"/>
            <w:u w:val="none"/>
          </w:rPr>
          <w:t>Киностар</w:t>
        </w:r>
        <w:proofErr w:type="spellEnd"/>
        <w:r w:rsidR="0011054A" w:rsidRPr="005B2639">
          <w:rPr>
            <w:rStyle w:val="a8"/>
            <w:rFonts w:ascii="Times New Roman" w:hAnsi="Times New Roman" w:cs="Times New Roman"/>
            <w:color w:val="auto"/>
            <w:sz w:val="28"/>
            <w:szCs w:val="28"/>
            <w:u w:val="none"/>
          </w:rPr>
          <w:t>»</w:t>
        </w:r>
      </w:hyperlink>
      <w:r w:rsidR="0011054A" w:rsidRPr="005B2639">
        <w:rPr>
          <w:rFonts w:ascii="Times New Roman" w:hAnsi="Times New Roman" w:cs="Times New Roman"/>
          <w:sz w:val="28"/>
          <w:szCs w:val="28"/>
        </w:rPr>
        <w:t> (Грозный)</w:t>
      </w:r>
    </w:p>
    <w:p w14:paraId="3A1C1827" w14:textId="2556DF38" w:rsidR="0011054A" w:rsidRPr="005B2639" w:rsidRDefault="00B04C63" w:rsidP="00B7780F">
      <w:pPr>
        <w:shd w:val="clear" w:color="auto" w:fill="FFFFFF"/>
        <w:tabs>
          <w:tab w:val="left" w:pos="851"/>
        </w:tabs>
        <w:spacing w:before="60" w:after="60" w:line="360" w:lineRule="auto"/>
        <w:ind w:firstLine="567"/>
        <w:contextualSpacing/>
        <w:textAlignment w:val="top"/>
        <w:rPr>
          <w:rFonts w:ascii="Times New Roman" w:hAnsi="Times New Roman" w:cs="Times New Roman"/>
          <w:sz w:val="28"/>
          <w:szCs w:val="28"/>
        </w:rPr>
      </w:pPr>
      <w:r>
        <w:rPr>
          <w:rFonts w:ascii="Times New Roman" w:hAnsi="Times New Roman" w:cs="Times New Roman"/>
          <w:sz w:val="28"/>
          <w:szCs w:val="28"/>
        </w:rPr>
        <w:t xml:space="preserve"> ˗ </w:t>
      </w:r>
      <w:hyperlink r:id="rId46" w:tgtFrame="_blank" w:history="1">
        <w:r w:rsidR="0011054A" w:rsidRPr="005B2639">
          <w:rPr>
            <w:rStyle w:val="a8"/>
            <w:rFonts w:ascii="Times New Roman" w:hAnsi="Times New Roman" w:cs="Times New Roman"/>
            <w:color w:val="auto"/>
            <w:sz w:val="28"/>
            <w:szCs w:val="28"/>
            <w:u w:val="none"/>
          </w:rPr>
          <w:t>«МОНИТОР Максимум»</w:t>
        </w:r>
      </w:hyperlink>
      <w:r w:rsidR="0011054A" w:rsidRPr="005B2639">
        <w:rPr>
          <w:rFonts w:ascii="Times New Roman" w:hAnsi="Times New Roman" w:cs="Times New Roman"/>
          <w:sz w:val="28"/>
          <w:szCs w:val="28"/>
        </w:rPr>
        <w:t> (Шахты)</w:t>
      </w:r>
    </w:p>
    <w:p w14:paraId="62D76DE7" w14:textId="68963645" w:rsidR="0011054A" w:rsidRPr="005B2639" w:rsidRDefault="00B04C63" w:rsidP="00B7780F">
      <w:pPr>
        <w:shd w:val="clear" w:color="auto" w:fill="FFFFFF"/>
        <w:tabs>
          <w:tab w:val="left" w:pos="851"/>
        </w:tabs>
        <w:spacing w:before="60" w:after="60" w:line="360" w:lineRule="auto"/>
        <w:ind w:firstLine="567"/>
        <w:contextualSpacing/>
        <w:textAlignment w:val="top"/>
        <w:rPr>
          <w:rFonts w:ascii="Times New Roman" w:hAnsi="Times New Roman" w:cs="Times New Roman"/>
          <w:sz w:val="28"/>
          <w:szCs w:val="28"/>
        </w:rPr>
      </w:pPr>
      <w:r>
        <w:rPr>
          <w:rFonts w:ascii="Times New Roman" w:hAnsi="Times New Roman" w:cs="Times New Roman"/>
          <w:sz w:val="28"/>
          <w:szCs w:val="28"/>
        </w:rPr>
        <w:t xml:space="preserve"> ˗ </w:t>
      </w:r>
      <w:hyperlink r:id="rId47" w:tgtFrame="_blank" w:history="1">
        <w:r w:rsidR="0011054A" w:rsidRPr="005B2639">
          <w:rPr>
            <w:rStyle w:val="a8"/>
            <w:rFonts w:ascii="Times New Roman" w:hAnsi="Times New Roman" w:cs="Times New Roman"/>
            <w:color w:val="auto"/>
            <w:sz w:val="28"/>
            <w:szCs w:val="28"/>
            <w:u w:val="none"/>
          </w:rPr>
          <w:t>«</w:t>
        </w:r>
        <w:proofErr w:type="spellStart"/>
        <w:r w:rsidR="0011054A" w:rsidRPr="005B2639">
          <w:rPr>
            <w:rStyle w:val="a8"/>
            <w:rFonts w:ascii="Times New Roman" w:hAnsi="Times New Roman" w:cs="Times New Roman"/>
            <w:color w:val="auto"/>
            <w:sz w:val="28"/>
            <w:szCs w:val="28"/>
            <w:u w:val="none"/>
          </w:rPr>
          <w:t>Киностар</w:t>
        </w:r>
        <w:proofErr w:type="spellEnd"/>
        <w:r w:rsidR="0011054A" w:rsidRPr="005B2639">
          <w:rPr>
            <w:rStyle w:val="a8"/>
            <w:rFonts w:ascii="Times New Roman" w:hAnsi="Times New Roman" w:cs="Times New Roman"/>
            <w:color w:val="auto"/>
            <w:sz w:val="28"/>
            <w:szCs w:val="28"/>
            <w:u w:val="none"/>
          </w:rPr>
          <w:t>» </w:t>
        </w:r>
      </w:hyperlink>
      <w:r w:rsidR="0011054A" w:rsidRPr="005B2639">
        <w:rPr>
          <w:rFonts w:ascii="Times New Roman" w:hAnsi="Times New Roman" w:cs="Times New Roman"/>
          <w:sz w:val="28"/>
          <w:szCs w:val="28"/>
        </w:rPr>
        <w:t>(Назрань)</w:t>
      </w:r>
    </w:p>
    <w:p w14:paraId="3AEA4CFE" w14:textId="330B9AA0" w:rsidR="00AF2FA7" w:rsidRPr="005B2639" w:rsidRDefault="00B04C63" w:rsidP="00B7780F">
      <w:pPr>
        <w:shd w:val="clear" w:color="auto" w:fill="FFFFFF"/>
        <w:tabs>
          <w:tab w:val="left" w:pos="851"/>
        </w:tabs>
        <w:spacing w:before="60" w:after="60" w:line="360" w:lineRule="auto"/>
        <w:ind w:firstLine="567"/>
        <w:contextualSpacing/>
        <w:textAlignment w:val="top"/>
        <w:rPr>
          <w:rFonts w:ascii="Times New Roman" w:hAnsi="Times New Roman" w:cs="Times New Roman"/>
          <w:sz w:val="28"/>
          <w:szCs w:val="28"/>
        </w:rPr>
      </w:pPr>
      <w:r>
        <w:rPr>
          <w:rFonts w:ascii="Times New Roman" w:hAnsi="Times New Roman" w:cs="Times New Roman"/>
          <w:sz w:val="28"/>
          <w:szCs w:val="28"/>
        </w:rPr>
        <w:t xml:space="preserve"> ˗ </w:t>
      </w:r>
      <w:hyperlink r:id="rId48" w:tgtFrame="_blank" w:history="1">
        <w:r w:rsidR="0011054A" w:rsidRPr="005B2639">
          <w:rPr>
            <w:rStyle w:val="a8"/>
            <w:rFonts w:ascii="Times New Roman" w:hAnsi="Times New Roman" w:cs="Times New Roman"/>
            <w:color w:val="auto"/>
            <w:sz w:val="28"/>
            <w:szCs w:val="28"/>
            <w:u w:val="none"/>
          </w:rPr>
          <w:t>«</w:t>
        </w:r>
        <w:proofErr w:type="spellStart"/>
        <w:r w:rsidR="0011054A" w:rsidRPr="005B2639">
          <w:rPr>
            <w:rStyle w:val="a8"/>
            <w:rFonts w:ascii="Times New Roman" w:hAnsi="Times New Roman" w:cs="Times New Roman"/>
            <w:color w:val="auto"/>
            <w:sz w:val="28"/>
            <w:szCs w:val="28"/>
            <w:u w:val="none"/>
          </w:rPr>
          <w:t>Киностар</w:t>
        </w:r>
        <w:proofErr w:type="spellEnd"/>
        <w:r w:rsidR="0011054A" w:rsidRPr="005B2639">
          <w:rPr>
            <w:rStyle w:val="a8"/>
            <w:rFonts w:ascii="Times New Roman" w:hAnsi="Times New Roman" w:cs="Times New Roman"/>
            <w:color w:val="auto"/>
            <w:sz w:val="28"/>
            <w:szCs w:val="28"/>
            <w:u w:val="none"/>
          </w:rPr>
          <w:t xml:space="preserve"> Гудермес»</w:t>
        </w:r>
      </w:hyperlink>
      <w:r w:rsidR="0011054A" w:rsidRPr="005B2639">
        <w:rPr>
          <w:rFonts w:ascii="Times New Roman" w:hAnsi="Times New Roman" w:cs="Times New Roman"/>
          <w:sz w:val="28"/>
          <w:szCs w:val="28"/>
        </w:rPr>
        <w:t> (Гудермес)</w:t>
      </w:r>
      <w:r w:rsidR="00C24D15" w:rsidRPr="005B2639">
        <w:rPr>
          <w:rFonts w:ascii="Times New Roman" w:hAnsi="Times New Roman" w:cs="Times New Roman"/>
          <w:sz w:val="28"/>
          <w:szCs w:val="28"/>
        </w:rPr>
        <w:t xml:space="preserve"> </w:t>
      </w:r>
    </w:p>
    <w:p w14:paraId="0205C4C3" w14:textId="4395ACA3" w:rsidR="0011054A" w:rsidRPr="005B2639" w:rsidRDefault="0011054A" w:rsidP="00B7780F">
      <w:pPr>
        <w:pStyle w:val="a7"/>
        <w:shd w:val="clear" w:color="auto" w:fill="FFFFFF"/>
        <w:tabs>
          <w:tab w:val="left" w:pos="851"/>
        </w:tabs>
        <w:spacing w:before="150" w:beforeAutospacing="0" w:after="150" w:afterAutospacing="0" w:line="360" w:lineRule="auto"/>
        <w:ind w:firstLine="567"/>
        <w:contextualSpacing/>
        <w:jc w:val="both"/>
        <w:textAlignment w:val="top"/>
        <w:rPr>
          <w:sz w:val="28"/>
          <w:szCs w:val="28"/>
        </w:rPr>
      </w:pPr>
      <w:r w:rsidRPr="005B2639">
        <w:rPr>
          <w:sz w:val="28"/>
          <w:szCs w:val="28"/>
        </w:rPr>
        <w:t xml:space="preserve">Во всех кинозалах сети «Монитор» установлено цифровое кинооборудование для демонстрации фильмов в трёхмерном объёмном изображении </w:t>
      </w:r>
      <w:r w:rsidR="00B04C63">
        <w:rPr>
          <w:sz w:val="28"/>
          <w:szCs w:val="28"/>
        </w:rPr>
        <w:t xml:space="preserve">˗ </w:t>
      </w:r>
      <w:r w:rsidRPr="005B2639">
        <w:rPr>
          <w:sz w:val="28"/>
          <w:szCs w:val="28"/>
        </w:rPr>
        <w:t>в формате 3D.</w:t>
      </w:r>
    </w:p>
    <w:p w14:paraId="4877E01A" w14:textId="65EE52E2" w:rsidR="009856A9" w:rsidRPr="005B2639" w:rsidRDefault="00655E4E" w:rsidP="00B7780F">
      <w:pPr>
        <w:pStyle w:val="a7"/>
        <w:shd w:val="clear" w:color="auto" w:fill="FFFFFF"/>
        <w:tabs>
          <w:tab w:val="left" w:pos="851"/>
        </w:tabs>
        <w:spacing w:before="150" w:beforeAutospacing="0" w:after="150" w:afterAutospacing="0" w:line="360" w:lineRule="auto"/>
        <w:ind w:firstLine="567"/>
        <w:contextualSpacing/>
        <w:jc w:val="both"/>
        <w:textAlignment w:val="top"/>
        <w:rPr>
          <w:sz w:val="28"/>
          <w:szCs w:val="28"/>
        </w:rPr>
      </w:pPr>
      <w:r w:rsidRPr="005B2639">
        <w:rPr>
          <w:sz w:val="28"/>
          <w:szCs w:val="28"/>
        </w:rPr>
        <w:t xml:space="preserve">На сегодняшний день сеть кинотеатров «Монитор» </w:t>
      </w:r>
      <w:r w:rsidR="009856A9" w:rsidRPr="005B2639">
        <w:rPr>
          <w:sz w:val="28"/>
          <w:szCs w:val="28"/>
        </w:rPr>
        <w:t xml:space="preserve">представляет из себя </w:t>
      </w:r>
      <w:r w:rsidRPr="005B2639">
        <w:rPr>
          <w:sz w:val="28"/>
          <w:szCs w:val="28"/>
        </w:rPr>
        <w:t>2</w:t>
      </w:r>
      <w:r w:rsidR="0011054A" w:rsidRPr="005B2639">
        <w:rPr>
          <w:sz w:val="28"/>
          <w:szCs w:val="28"/>
        </w:rPr>
        <w:t>4 современных действующих кинотеатра (5 кинотеатров в Краснодаре)</w:t>
      </w:r>
      <w:r w:rsidRPr="005B2639">
        <w:rPr>
          <w:sz w:val="28"/>
          <w:szCs w:val="28"/>
        </w:rPr>
        <w:t xml:space="preserve">, </w:t>
      </w:r>
      <w:r w:rsidR="0011054A" w:rsidRPr="005B2639">
        <w:rPr>
          <w:sz w:val="28"/>
          <w:szCs w:val="28"/>
        </w:rPr>
        <w:t>96 кинозалов (22 зала в Краснодаре)</w:t>
      </w:r>
      <w:r w:rsidRPr="005B2639">
        <w:rPr>
          <w:sz w:val="28"/>
          <w:szCs w:val="28"/>
        </w:rPr>
        <w:t xml:space="preserve">, </w:t>
      </w:r>
      <w:r w:rsidR="0011054A" w:rsidRPr="005B2639">
        <w:rPr>
          <w:sz w:val="28"/>
          <w:szCs w:val="28"/>
        </w:rPr>
        <w:t>более 700 сеансов ежедневно</w:t>
      </w:r>
      <w:r w:rsidRPr="005B2639">
        <w:rPr>
          <w:sz w:val="28"/>
          <w:szCs w:val="28"/>
        </w:rPr>
        <w:t xml:space="preserve">, </w:t>
      </w:r>
      <w:r w:rsidR="0011054A" w:rsidRPr="005B2639">
        <w:rPr>
          <w:sz w:val="28"/>
          <w:szCs w:val="28"/>
        </w:rPr>
        <w:t>более 13.000 посадочных мест</w:t>
      </w:r>
      <w:r w:rsidRPr="005B2639">
        <w:rPr>
          <w:sz w:val="28"/>
          <w:szCs w:val="28"/>
        </w:rPr>
        <w:t xml:space="preserve">, </w:t>
      </w:r>
      <w:r w:rsidR="0011054A" w:rsidRPr="005B2639">
        <w:rPr>
          <w:sz w:val="28"/>
          <w:szCs w:val="28"/>
        </w:rPr>
        <w:t>более 700.000 посетителей ежемесячно</w:t>
      </w:r>
      <w:r w:rsidR="009856A9" w:rsidRPr="005B2639">
        <w:rPr>
          <w:sz w:val="28"/>
          <w:szCs w:val="28"/>
        </w:rPr>
        <w:t xml:space="preserve">. Также в каждом из кинотеатров предполагается </w:t>
      </w:r>
      <w:r w:rsidRPr="005B2639">
        <w:rPr>
          <w:sz w:val="28"/>
          <w:szCs w:val="28"/>
        </w:rPr>
        <w:t>у</w:t>
      </w:r>
      <w:r w:rsidR="0011054A" w:rsidRPr="005B2639">
        <w:rPr>
          <w:sz w:val="28"/>
          <w:szCs w:val="28"/>
        </w:rPr>
        <w:t>льтрасовременное кинопроекционное оборудование</w:t>
      </w:r>
      <w:r w:rsidRPr="005B2639">
        <w:rPr>
          <w:sz w:val="28"/>
          <w:szCs w:val="28"/>
        </w:rPr>
        <w:t xml:space="preserve">, </w:t>
      </w:r>
      <w:r w:rsidR="0011054A" w:rsidRPr="005B2639">
        <w:rPr>
          <w:sz w:val="28"/>
          <w:szCs w:val="28"/>
        </w:rPr>
        <w:t xml:space="preserve">акустика в залах </w:t>
      </w:r>
      <w:r w:rsidR="00B04C63">
        <w:rPr>
          <w:sz w:val="28"/>
          <w:szCs w:val="28"/>
        </w:rPr>
        <w:t xml:space="preserve">˗ </w:t>
      </w:r>
      <w:proofErr w:type="spellStart"/>
      <w:r w:rsidR="0011054A" w:rsidRPr="005B2639">
        <w:rPr>
          <w:sz w:val="28"/>
          <w:szCs w:val="28"/>
        </w:rPr>
        <w:t>Dolby</w:t>
      </w:r>
      <w:proofErr w:type="spellEnd"/>
      <w:r w:rsidR="0011054A" w:rsidRPr="005B2639">
        <w:rPr>
          <w:sz w:val="28"/>
          <w:szCs w:val="28"/>
        </w:rPr>
        <w:t xml:space="preserve"> </w:t>
      </w:r>
      <w:proofErr w:type="spellStart"/>
      <w:r w:rsidR="0011054A" w:rsidRPr="005B2639">
        <w:rPr>
          <w:sz w:val="28"/>
          <w:szCs w:val="28"/>
        </w:rPr>
        <w:t>Digital</w:t>
      </w:r>
      <w:proofErr w:type="spellEnd"/>
      <w:r w:rsidR="0011054A" w:rsidRPr="005B2639">
        <w:rPr>
          <w:sz w:val="28"/>
          <w:szCs w:val="28"/>
        </w:rPr>
        <w:t xml:space="preserve"> </w:t>
      </w:r>
      <w:proofErr w:type="spellStart"/>
      <w:r w:rsidR="0011054A" w:rsidRPr="005B2639">
        <w:rPr>
          <w:sz w:val="28"/>
          <w:szCs w:val="28"/>
        </w:rPr>
        <w:t>Surround</w:t>
      </w:r>
      <w:proofErr w:type="spellEnd"/>
      <w:r w:rsidR="0011054A" w:rsidRPr="005B2639">
        <w:rPr>
          <w:sz w:val="28"/>
          <w:szCs w:val="28"/>
        </w:rPr>
        <w:t xml:space="preserve"> EX, протестированная согласно мировым стандартам современного </w:t>
      </w:r>
      <w:proofErr w:type="spellStart"/>
      <w:r w:rsidR="0011054A" w:rsidRPr="005B2639">
        <w:rPr>
          <w:sz w:val="28"/>
          <w:szCs w:val="28"/>
        </w:rPr>
        <w:t>кинотеатростроения</w:t>
      </w:r>
      <w:proofErr w:type="spellEnd"/>
      <w:r w:rsidR="009856A9" w:rsidRPr="005B2639">
        <w:rPr>
          <w:sz w:val="28"/>
          <w:szCs w:val="28"/>
        </w:rPr>
        <w:t xml:space="preserve">. Ещё одним отличием от остальных являются </w:t>
      </w:r>
      <w:r w:rsidR="0011054A" w:rsidRPr="005B2639">
        <w:rPr>
          <w:sz w:val="28"/>
          <w:szCs w:val="28"/>
        </w:rPr>
        <w:t xml:space="preserve">уникальные системы </w:t>
      </w:r>
      <w:proofErr w:type="spellStart"/>
      <w:r w:rsidR="0011054A" w:rsidRPr="005B2639">
        <w:rPr>
          <w:sz w:val="28"/>
          <w:szCs w:val="28"/>
        </w:rPr>
        <w:t>виброустановок</w:t>
      </w:r>
      <w:proofErr w:type="spellEnd"/>
      <w:r w:rsidR="0011054A" w:rsidRPr="005B2639">
        <w:rPr>
          <w:sz w:val="28"/>
          <w:szCs w:val="28"/>
        </w:rPr>
        <w:t xml:space="preserve"> «</w:t>
      </w:r>
      <w:proofErr w:type="spellStart"/>
      <w:r w:rsidR="0011054A" w:rsidRPr="005B2639">
        <w:rPr>
          <w:sz w:val="28"/>
          <w:szCs w:val="28"/>
        </w:rPr>
        <w:t>Bass</w:t>
      </w:r>
      <w:proofErr w:type="spellEnd"/>
      <w:r w:rsidR="00B04C63">
        <w:rPr>
          <w:sz w:val="28"/>
          <w:szCs w:val="28"/>
        </w:rPr>
        <w:t xml:space="preserve"> ˗ </w:t>
      </w:r>
      <w:proofErr w:type="spellStart"/>
      <w:r w:rsidR="0011054A" w:rsidRPr="005B2639">
        <w:rPr>
          <w:sz w:val="28"/>
          <w:szCs w:val="28"/>
        </w:rPr>
        <w:t>Shaker</w:t>
      </w:r>
      <w:proofErr w:type="spellEnd"/>
      <w:r w:rsidR="0011054A" w:rsidRPr="005B2639">
        <w:rPr>
          <w:sz w:val="28"/>
          <w:szCs w:val="28"/>
        </w:rPr>
        <w:t>» и «</w:t>
      </w:r>
      <w:proofErr w:type="spellStart"/>
      <w:r w:rsidR="0011054A" w:rsidRPr="005B2639">
        <w:rPr>
          <w:sz w:val="28"/>
          <w:szCs w:val="28"/>
        </w:rPr>
        <w:t>ButtKicker</w:t>
      </w:r>
      <w:proofErr w:type="spellEnd"/>
      <w:r w:rsidR="0011054A" w:rsidRPr="005B2639">
        <w:rPr>
          <w:sz w:val="28"/>
          <w:szCs w:val="28"/>
        </w:rPr>
        <w:t xml:space="preserve">», создающие атмосферу абсолютного погружения в </w:t>
      </w:r>
      <w:proofErr w:type="spellStart"/>
      <w:r w:rsidR="0011054A" w:rsidRPr="005B2639">
        <w:rPr>
          <w:sz w:val="28"/>
          <w:szCs w:val="28"/>
        </w:rPr>
        <w:t>кинореальность</w:t>
      </w:r>
      <w:proofErr w:type="spellEnd"/>
      <w:r w:rsidR="0011054A" w:rsidRPr="005B2639">
        <w:rPr>
          <w:sz w:val="28"/>
          <w:szCs w:val="28"/>
        </w:rPr>
        <w:t xml:space="preserve"> </w:t>
      </w:r>
      <w:r w:rsidR="00B04C63">
        <w:rPr>
          <w:sz w:val="28"/>
          <w:szCs w:val="28"/>
        </w:rPr>
        <w:t xml:space="preserve"> ˗ </w:t>
      </w:r>
      <w:r w:rsidR="0011054A" w:rsidRPr="005B2639">
        <w:rPr>
          <w:sz w:val="28"/>
          <w:szCs w:val="28"/>
        </w:rPr>
        <w:t xml:space="preserve">установленные под креслом динамики обеспечивают преобразование низкочастотного звука в мощную вибрацию платформ, на которых установлены </w:t>
      </w:r>
      <w:proofErr w:type="spellStart"/>
      <w:r w:rsidR="0011054A" w:rsidRPr="005B2639">
        <w:rPr>
          <w:sz w:val="28"/>
          <w:szCs w:val="28"/>
        </w:rPr>
        <w:t>кинокресла</w:t>
      </w:r>
      <w:proofErr w:type="spellEnd"/>
      <w:r w:rsidR="0011054A" w:rsidRPr="005B2639">
        <w:rPr>
          <w:sz w:val="28"/>
          <w:szCs w:val="28"/>
        </w:rPr>
        <w:t>, и передают зрителям в ходе просмотра фильма такие ощущения, как дрожь земли, гул двигателей, взрывы, падение метеоритов и другие экстремальные ситуации в кинолентах</w:t>
      </w:r>
      <w:r w:rsidRPr="005B2639">
        <w:rPr>
          <w:sz w:val="28"/>
          <w:szCs w:val="28"/>
        </w:rPr>
        <w:t>.,</w:t>
      </w:r>
      <w:r w:rsidR="009856A9" w:rsidRPr="005B2639">
        <w:rPr>
          <w:sz w:val="28"/>
          <w:szCs w:val="28"/>
        </w:rPr>
        <w:t xml:space="preserve"> Кинокомплекс предлагает зрителям</w:t>
      </w:r>
      <w:r w:rsidRPr="005B2639">
        <w:rPr>
          <w:sz w:val="28"/>
          <w:szCs w:val="28"/>
        </w:rPr>
        <w:t xml:space="preserve"> </w:t>
      </w:r>
      <w:r w:rsidR="0011054A" w:rsidRPr="005B2639">
        <w:rPr>
          <w:sz w:val="28"/>
          <w:szCs w:val="28"/>
        </w:rPr>
        <w:t xml:space="preserve">мягкие удобные кресла с ортопедическим эффектом класса «люкс» </w:t>
      </w:r>
      <w:r w:rsidR="00B04C63">
        <w:rPr>
          <w:sz w:val="28"/>
          <w:szCs w:val="28"/>
        </w:rPr>
        <w:t xml:space="preserve"> ˗ </w:t>
      </w:r>
      <w:r w:rsidR="0011054A" w:rsidRPr="005B2639">
        <w:rPr>
          <w:sz w:val="28"/>
          <w:szCs w:val="28"/>
        </w:rPr>
        <w:t>большой размер, поднимающиеся подлокотники, подставки для попкорна и напитков, откидные спинки, «анатомические» сиденья повышенного комфорта, большое расстояние между рядами</w:t>
      </w:r>
      <w:r w:rsidR="00B04C63">
        <w:rPr>
          <w:sz w:val="28"/>
          <w:szCs w:val="28"/>
        </w:rPr>
        <w:t xml:space="preserve"> ˗ </w:t>
      </w:r>
      <w:r w:rsidR="0011054A" w:rsidRPr="005B2639">
        <w:rPr>
          <w:sz w:val="28"/>
          <w:szCs w:val="28"/>
        </w:rPr>
        <w:t>120 см</w:t>
      </w:r>
      <w:r w:rsidR="009856A9" w:rsidRPr="005B2639">
        <w:rPr>
          <w:sz w:val="28"/>
          <w:szCs w:val="28"/>
        </w:rPr>
        <w:t xml:space="preserve">., а также </w:t>
      </w:r>
      <w:r w:rsidR="0011054A" w:rsidRPr="005B2639">
        <w:rPr>
          <w:sz w:val="28"/>
          <w:szCs w:val="28"/>
        </w:rPr>
        <w:t>мягкий микроклимат в залах: работают бесшумные кондиционеры и увлажнители воздуха</w:t>
      </w:r>
      <w:r w:rsidRPr="005B2639">
        <w:rPr>
          <w:sz w:val="28"/>
          <w:szCs w:val="28"/>
        </w:rPr>
        <w:t xml:space="preserve">., </w:t>
      </w:r>
      <w:r w:rsidR="0011054A" w:rsidRPr="005B2639">
        <w:rPr>
          <w:sz w:val="28"/>
          <w:szCs w:val="28"/>
        </w:rPr>
        <w:t xml:space="preserve">эксклюзивный дизайн фойе, рассчитанный на настоящих ценителей кино </w:t>
      </w:r>
      <w:r w:rsidR="00B04C63">
        <w:rPr>
          <w:sz w:val="28"/>
          <w:szCs w:val="28"/>
        </w:rPr>
        <w:t xml:space="preserve"> ˗ </w:t>
      </w:r>
      <w:r w:rsidR="0011054A" w:rsidRPr="005B2639">
        <w:rPr>
          <w:sz w:val="28"/>
          <w:szCs w:val="28"/>
        </w:rPr>
        <w:t>фойе оборудованы плазменными панелями, на которых демонстрируются трейлеры фильмов текущего репертуара и анонсы наиболее ожидаемых кинокартин</w:t>
      </w:r>
      <w:r w:rsidRPr="005B2639">
        <w:rPr>
          <w:sz w:val="28"/>
          <w:szCs w:val="28"/>
        </w:rPr>
        <w:t>.</w:t>
      </w:r>
      <w:r w:rsidR="009856A9" w:rsidRPr="005B2639">
        <w:rPr>
          <w:sz w:val="28"/>
          <w:szCs w:val="28"/>
        </w:rPr>
        <w:t xml:space="preserve"> Возле каждого кинозала установлен </w:t>
      </w:r>
      <w:r w:rsidR="0011054A" w:rsidRPr="005B2639">
        <w:rPr>
          <w:sz w:val="28"/>
          <w:szCs w:val="28"/>
        </w:rPr>
        <w:t xml:space="preserve">стильный </w:t>
      </w:r>
      <w:proofErr w:type="spellStart"/>
      <w:r w:rsidR="0011054A" w:rsidRPr="005B2639">
        <w:rPr>
          <w:sz w:val="28"/>
          <w:szCs w:val="28"/>
        </w:rPr>
        <w:t>кинобар</w:t>
      </w:r>
      <w:proofErr w:type="spellEnd"/>
      <w:r w:rsidR="0011054A" w:rsidRPr="005B2639">
        <w:rPr>
          <w:sz w:val="28"/>
          <w:szCs w:val="28"/>
        </w:rPr>
        <w:t>, уютное кафе, где можно приятно провести время и отдохнуть перед началом сеанса или в компании друзей обсудить фильм, который только что просмотрели, а также воспользоваться широким ассортиментом прохладительных напитков, лакомств и приобрести неизменный попкорн</w:t>
      </w:r>
      <w:r w:rsidR="009856A9" w:rsidRPr="005B2639">
        <w:rPr>
          <w:sz w:val="28"/>
          <w:szCs w:val="28"/>
        </w:rPr>
        <w:t xml:space="preserve">. </w:t>
      </w:r>
    </w:p>
    <w:p w14:paraId="10A8379E" w14:textId="4FDEF635" w:rsidR="00E851D3" w:rsidRDefault="009856A9" w:rsidP="00E851D3">
      <w:pPr>
        <w:pStyle w:val="a7"/>
        <w:shd w:val="clear" w:color="auto" w:fill="FFFFFF"/>
        <w:tabs>
          <w:tab w:val="left" w:pos="851"/>
        </w:tabs>
        <w:spacing w:before="150" w:beforeAutospacing="0" w:after="150" w:afterAutospacing="0" w:line="360" w:lineRule="auto"/>
        <w:ind w:firstLine="567"/>
        <w:contextualSpacing/>
        <w:jc w:val="both"/>
        <w:textAlignment w:val="top"/>
        <w:rPr>
          <w:sz w:val="28"/>
          <w:szCs w:val="28"/>
        </w:rPr>
      </w:pPr>
      <w:r w:rsidRPr="005B2639">
        <w:rPr>
          <w:sz w:val="28"/>
          <w:szCs w:val="28"/>
        </w:rPr>
        <w:t>Компания заявляет, что располагает</w:t>
      </w:r>
      <w:r w:rsidR="00655E4E" w:rsidRPr="005B2639">
        <w:rPr>
          <w:sz w:val="28"/>
          <w:szCs w:val="28"/>
        </w:rPr>
        <w:t xml:space="preserve"> </w:t>
      </w:r>
      <w:r w:rsidR="0011054A" w:rsidRPr="005B2639">
        <w:rPr>
          <w:sz w:val="28"/>
          <w:szCs w:val="28"/>
        </w:rPr>
        <w:t>глобальны</w:t>
      </w:r>
      <w:r w:rsidRPr="005B2639">
        <w:rPr>
          <w:sz w:val="28"/>
          <w:szCs w:val="28"/>
        </w:rPr>
        <w:t xml:space="preserve">м </w:t>
      </w:r>
      <w:r w:rsidR="0011054A" w:rsidRPr="005B2639">
        <w:rPr>
          <w:sz w:val="28"/>
          <w:szCs w:val="28"/>
        </w:rPr>
        <w:t>репертуар</w:t>
      </w:r>
      <w:r w:rsidRPr="005B2639">
        <w:rPr>
          <w:sz w:val="28"/>
          <w:szCs w:val="28"/>
        </w:rPr>
        <w:t>ом</w:t>
      </w:r>
      <w:r w:rsidR="00B04C63">
        <w:rPr>
          <w:sz w:val="28"/>
          <w:szCs w:val="28"/>
        </w:rPr>
        <w:t xml:space="preserve"> ˗ </w:t>
      </w:r>
      <w:r w:rsidR="0011054A" w:rsidRPr="005B2639">
        <w:rPr>
          <w:sz w:val="28"/>
          <w:szCs w:val="28"/>
        </w:rPr>
        <w:t>только новейшие фильмы мирового и российского кинематографа, блокбастеры и фильмы бокс</w:t>
      </w:r>
      <w:r w:rsidR="00B04C63">
        <w:rPr>
          <w:sz w:val="28"/>
          <w:szCs w:val="28"/>
        </w:rPr>
        <w:t xml:space="preserve"> ˗ </w:t>
      </w:r>
      <w:r w:rsidR="0011054A" w:rsidRPr="005B2639">
        <w:rPr>
          <w:sz w:val="28"/>
          <w:szCs w:val="28"/>
        </w:rPr>
        <w:t xml:space="preserve">офиса крупных </w:t>
      </w:r>
      <w:proofErr w:type="spellStart"/>
      <w:r w:rsidR="0011054A" w:rsidRPr="005B2639">
        <w:rPr>
          <w:sz w:val="28"/>
          <w:szCs w:val="28"/>
        </w:rPr>
        <w:t>кинодистрибьюторов</w:t>
      </w:r>
      <w:proofErr w:type="spellEnd"/>
      <w:r w:rsidR="0011054A" w:rsidRPr="005B2639">
        <w:rPr>
          <w:sz w:val="28"/>
          <w:szCs w:val="28"/>
        </w:rPr>
        <w:t>, арт</w:t>
      </w:r>
      <w:r w:rsidR="00B04C63">
        <w:rPr>
          <w:sz w:val="28"/>
          <w:szCs w:val="28"/>
        </w:rPr>
        <w:t xml:space="preserve"> ˗ </w:t>
      </w:r>
      <w:proofErr w:type="spellStart"/>
      <w:r w:rsidR="0011054A" w:rsidRPr="005B2639">
        <w:rPr>
          <w:sz w:val="28"/>
          <w:szCs w:val="28"/>
        </w:rPr>
        <w:t>хаус</w:t>
      </w:r>
      <w:proofErr w:type="spellEnd"/>
      <w:r w:rsidR="0011054A" w:rsidRPr="005B2639">
        <w:rPr>
          <w:sz w:val="28"/>
          <w:szCs w:val="28"/>
        </w:rPr>
        <w:t>, линия «другая сторона кино», фестивальные картины</w:t>
      </w:r>
      <w:r w:rsidRPr="005B2639">
        <w:rPr>
          <w:sz w:val="28"/>
          <w:szCs w:val="28"/>
        </w:rPr>
        <w:t xml:space="preserve">, а </w:t>
      </w:r>
      <w:r w:rsidR="0011054A" w:rsidRPr="005B2639">
        <w:rPr>
          <w:sz w:val="28"/>
          <w:szCs w:val="28"/>
        </w:rPr>
        <w:t xml:space="preserve">каждый четверг </w:t>
      </w:r>
      <w:r w:rsidR="00B04C63">
        <w:rPr>
          <w:sz w:val="28"/>
          <w:szCs w:val="28"/>
        </w:rPr>
        <w:t xml:space="preserve">˗ </w:t>
      </w:r>
      <w:r w:rsidR="0011054A" w:rsidRPr="005B2639">
        <w:rPr>
          <w:sz w:val="28"/>
          <w:szCs w:val="28"/>
        </w:rPr>
        <w:t>мировые кинопремьеры</w:t>
      </w:r>
      <w:r w:rsidR="00655E4E" w:rsidRPr="005B2639">
        <w:rPr>
          <w:sz w:val="28"/>
          <w:szCs w:val="28"/>
        </w:rPr>
        <w:t>.</w:t>
      </w:r>
      <w:r w:rsidRPr="005B2639">
        <w:rPr>
          <w:sz w:val="28"/>
          <w:szCs w:val="28"/>
        </w:rPr>
        <w:t xml:space="preserve"> В кинотеатре предусмотрена</w:t>
      </w:r>
      <w:r w:rsidR="00655E4E" w:rsidRPr="005B2639">
        <w:rPr>
          <w:sz w:val="28"/>
          <w:szCs w:val="28"/>
        </w:rPr>
        <w:t xml:space="preserve"> </w:t>
      </w:r>
      <w:r w:rsidR="0011054A" w:rsidRPr="005B2639">
        <w:rPr>
          <w:sz w:val="28"/>
          <w:szCs w:val="28"/>
        </w:rPr>
        <w:t>демонстрация фильмов для детей и тематических картин для учебных заведений</w:t>
      </w:r>
      <w:r w:rsidR="00655E4E" w:rsidRPr="005B2639">
        <w:rPr>
          <w:sz w:val="28"/>
          <w:szCs w:val="28"/>
        </w:rPr>
        <w:t xml:space="preserve">., </w:t>
      </w:r>
      <w:proofErr w:type="spellStart"/>
      <w:r w:rsidR="0011054A" w:rsidRPr="005B2639">
        <w:rPr>
          <w:sz w:val="28"/>
          <w:szCs w:val="28"/>
        </w:rPr>
        <w:t>киновечеринки</w:t>
      </w:r>
      <w:proofErr w:type="spellEnd"/>
      <w:r w:rsidR="0011054A" w:rsidRPr="005B2639">
        <w:rPr>
          <w:sz w:val="28"/>
          <w:szCs w:val="28"/>
        </w:rPr>
        <w:t xml:space="preserve"> и грандиозные </w:t>
      </w:r>
      <w:proofErr w:type="spellStart"/>
      <w:r w:rsidR="0011054A" w:rsidRPr="005B2639">
        <w:rPr>
          <w:sz w:val="28"/>
          <w:szCs w:val="28"/>
        </w:rPr>
        <w:t>киноакции</w:t>
      </w:r>
      <w:proofErr w:type="spellEnd"/>
      <w:r w:rsidR="00655E4E" w:rsidRPr="005B2639">
        <w:rPr>
          <w:sz w:val="28"/>
          <w:szCs w:val="28"/>
        </w:rPr>
        <w:t xml:space="preserve">., </w:t>
      </w:r>
      <w:r w:rsidR="0011054A" w:rsidRPr="005B2639">
        <w:rPr>
          <w:sz w:val="28"/>
          <w:szCs w:val="28"/>
        </w:rPr>
        <w:t>демонстрация фильмов в форматах 2D, 3D, IMAX 2D, IMAX 3D, HFR 3D</w:t>
      </w:r>
      <w:r w:rsidRPr="005B2639">
        <w:rPr>
          <w:sz w:val="28"/>
          <w:szCs w:val="28"/>
        </w:rPr>
        <w:t>.</w:t>
      </w:r>
      <w:r w:rsidR="002B2C71" w:rsidRPr="005B2639">
        <w:rPr>
          <w:sz w:val="28"/>
          <w:szCs w:val="28"/>
        </w:rPr>
        <w:t xml:space="preserve"> </w:t>
      </w:r>
    </w:p>
    <w:p w14:paraId="71419073" w14:textId="37983EAC" w:rsidR="00E851D3" w:rsidRDefault="00C17159" w:rsidP="00E851D3">
      <w:pPr>
        <w:pStyle w:val="a7"/>
        <w:shd w:val="clear" w:color="auto" w:fill="FFFFFF"/>
        <w:tabs>
          <w:tab w:val="left" w:pos="851"/>
        </w:tabs>
        <w:spacing w:before="150" w:beforeAutospacing="0" w:after="150" w:afterAutospacing="0" w:line="360" w:lineRule="auto"/>
        <w:ind w:firstLine="567"/>
        <w:contextualSpacing/>
        <w:jc w:val="both"/>
        <w:textAlignment w:val="top"/>
        <w:rPr>
          <w:sz w:val="28"/>
          <w:szCs w:val="28"/>
        </w:rPr>
      </w:pPr>
      <w:r w:rsidRPr="005B2639">
        <w:rPr>
          <w:sz w:val="28"/>
          <w:szCs w:val="28"/>
        </w:rPr>
        <w:t>Исследуемая организация приде</w:t>
      </w:r>
      <w:r w:rsidR="0051661C" w:rsidRPr="005B2639">
        <w:rPr>
          <w:sz w:val="28"/>
          <w:szCs w:val="28"/>
        </w:rPr>
        <w:t>рживается следующей тактики в позиционировании своей сети кинотеатров</w:t>
      </w:r>
      <w:r w:rsidR="00B04C63">
        <w:rPr>
          <w:sz w:val="28"/>
          <w:szCs w:val="28"/>
        </w:rPr>
        <w:t xml:space="preserve"> ˗ </w:t>
      </w:r>
      <w:r w:rsidR="0051661C" w:rsidRPr="005B2639">
        <w:rPr>
          <w:sz w:val="28"/>
          <w:szCs w:val="28"/>
        </w:rPr>
        <w:t xml:space="preserve">для каждого отдельно стоящего кинотеатра разработана индивидуальная концепция позиционирования. </w:t>
      </w:r>
    </w:p>
    <w:p w14:paraId="2AFEAFA4" w14:textId="02C2A93C" w:rsidR="0051661C" w:rsidRPr="005B2639" w:rsidRDefault="0051661C" w:rsidP="00E851D3">
      <w:pPr>
        <w:pStyle w:val="a7"/>
        <w:shd w:val="clear" w:color="auto" w:fill="FFFFFF"/>
        <w:tabs>
          <w:tab w:val="left" w:pos="851"/>
        </w:tabs>
        <w:spacing w:before="150" w:beforeAutospacing="0" w:after="150" w:afterAutospacing="0" w:line="360" w:lineRule="auto"/>
        <w:ind w:firstLine="567"/>
        <w:contextualSpacing/>
        <w:jc w:val="both"/>
        <w:textAlignment w:val="top"/>
        <w:rPr>
          <w:sz w:val="28"/>
          <w:szCs w:val="28"/>
        </w:rPr>
      </w:pPr>
      <w:r w:rsidRPr="005B2639">
        <w:rPr>
          <w:sz w:val="28"/>
          <w:szCs w:val="28"/>
        </w:rPr>
        <w:t>«МОНИТОР СБС»</w:t>
      </w:r>
      <w:r w:rsidR="00B32CAB" w:rsidRPr="005B2639">
        <w:rPr>
          <w:sz w:val="28"/>
          <w:szCs w:val="28"/>
        </w:rPr>
        <w:t xml:space="preserve"> </w:t>
      </w:r>
      <w:r w:rsidR="00B04C63">
        <w:rPr>
          <w:sz w:val="28"/>
          <w:szCs w:val="28"/>
        </w:rPr>
        <w:t xml:space="preserve">˗ </w:t>
      </w:r>
      <w:r w:rsidR="00B32CAB" w:rsidRPr="005B2639">
        <w:rPr>
          <w:sz w:val="28"/>
          <w:szCs w:val="28"/>
        </w:rPr>
        <w:t xml:space="preserve">представлен </w:t>
      </w:r>
      <w:r w:rsidR="00E94FE3" w:rsidRPr="005B2639">
        <w:rPr>
          <w:sz w:val="28"/>
          <w:szCs w:val="28"/>
        </w:rPr>
        <w:t>как современный кинотеатр,</w:t>
      </w:r>
      <w:r w:rsidR="00316ACF" w:rsidRPr="005B2639">
        <w:rPr>
          <w:sz w:val="28"/>
          <w:szCs w:val="28"/>
        </w:rPr>
        <w:t xml:space="preserve"> </w:t>
      </w:r>
      <w:r w:rsidR="00DA402F" w:rsidRPr="005B2639">
        <w:rPr>
          <w:sz w:val="28"/>
          <w:szCs w:val="28"/>
        </w:rPr>
        <w:t xml:space="preserve">с </w:t>
      </w:r>
      <w:r w:rsidR="00C13A8D" w:rsidRPr="005B2639">
        <w:rPr>
          <w:sz w:val="28"/>
          <w:szCs w:val="28"/>
        </w:rPr>
        <w:t xml:space="preserve">уникальными </w:t>
      </w:r>
      <w:r w:rsidR="00316ACF" w:rsidRPr="005B2639">
        <w:rPr>
          <w:sz w:val="28"/>
          <w:szCs w:val="28"/>
        </w:rPr>
        <w:t>технологиями транслирования сеансов</w:t>
      </w:r>
      <w:r w:rsidR="00D24DBC" w:rsidRPr="005B2639">
        <w:rPr>
          <w:sz w:val="28"/>
          <w:szCs w:val="28"/>
        </w:rPr>
        <w:t xml:space="preserve"> и </w:t>
      </w:r>
      <w:r w:rsidR="00C13A8D" w:rsidRPr="005B2639">
        <w:rPr>
          <w:sz w:val="28"/>
          <w:szCs w:val="28"/>
        </w:rPr>
        <w:t xml:space="preserve">разнообразными </w:t>
      </w:r>
      <w:r w:rsidR="00D24DBC" w:rsidRPr="005B2639">
        <w:rPr>
          <w:sz w:val="28"/>
          <w:szCs w:val="28"/>
        </w:rPr>
        <w:t>залами</w:t>
      </w:r>
      <w:r w:rsidR="00516B5B" w:rsidRPr="005B2639">
        <w:rPr>
          <w:sz w:val="28"/>
          <w:szCs w:val="28"/>
        </w:rPr>
        <w:t xml:space="preserve">: залами повышенной комфортности, </w:t>
      </w:r>
      <w:r w:rsidR="005771FD" w:rsidRPr="005B2639">
        <w:rPr>
          <w:sz w:val="28"/>
          <w:szCs w:val="28"/>
        </w:rPr>
        <w:t xml:space="preserve">единственным залов </w:t>
      </w:r>
      <w:r w:rsidR="005771FD" w:rsidRPr="005B2639">
        <w:rPr>
          <w:sz w:val="28"/>
          <w:szCs w:val="28"/>
          <w:lang w:val="en-US"/>
        </w:rPr>
        <w:t>IMAX</w:t>
      </w:r>
      <w:r w:rsidR="005771FD" w:rsidRPr="005B2639">
        <w:rPr>
          <w:sz w:val="28"/>
          <w:szCs w:val="28"/>
        </w:rPr>
        <w:t xml:space="preserve"> в городе Краснодар, а также залами</w:t>
      </w:r>
      <w:r w:rsidR="00D70D1A" w:rsidRPr="005B2639">
        <w:rPr>
          <w:sz w:val="28"/>
          <w:szCs w:val="28"/>
        </w:rPr>
        <w:t xml:space="preserve">, </w:t>
      </w:r>
      <w:proofErr w:type="spellStart"/>
      <w:r w:rsidR="00D70D1A" w:rsidRPr="005B2639">
        <w:rPr>
          <w:sz w:val="28"/>
          <w:szCs w:val="28"/>
        </w:rPr>
        <w:t>демонстирующими</w:t>
      </w:r>
      <w:proofErr w:type="spellEnd"/>
      <w:r w:rsidR="00D70D1A" w:rsidRPr="005B2639">
        <w:rPr>
          <w:sz w:val="28"/>
          <w:szCs w:val="28"/>
        </w:rPr>
        <w:t xml:space="preserve"> фильмы в повышенном 4</w:t>
      </w:r>
      <w:r w:rsidR="00D70D1A" w:rsidRPr="005B2639">
        <w:rPr>
          <w:sz w:val="28"/>
          <w:szCs w:val="28"/>
          <w:lang w:val="en-US"/>
        </w:rPr>
        <w:t>K</w:t>
      </w:r>
      <w:r w:rsidR="00D70D1A" w:rsidRPr="005B2639">
        <w:rPr>
          <w:sz w:val="28"/>
          <w:szCs w:val="28"/>
        </w:rPr>
        <w:t xml:space="preserve"> качестве.</w:t>
      </w:r>
      <w:r w:rsidR="002B2C71" w:rsidRPr="005B2639">
        <w:rPr>
          <w:sz w:val="28"/>
          <w:szCs w:val="28"/>
        </w:rPr>
        <w:t xml:space="preserve"> </w:t>
      </w:r>
      <w:r w:rsidR="00D24DBC" w:rsidRPr="005B2639">
        <w:rPr>
          <w:sz w:val="28"/>
          <w:szCs w:val="28"/>
        </w:rPr>
        <w:t xml:space="preserve">Кинотеатр </w:t>
      </w:r>
      <w:r w:rsidR="00CE4B3A" w:rsidRPr="005B2639">
        <w:rPr>
          <w:sz w:val="28"/>
          <w:szCs w:val="28"/>
        </w:rPr>
        <w:t>обладает о</w:t>
      </w:r>
      <w:r w:rsidR="00316ACF" w:rsidRPr="005B2639">
        <w:rPr>
          <w:sz w:val="28"/>
          <w:szCs w:val="28"/>
        </w:rPr>
        <w:t xml:space="preserve">ригинальным </w:t>
      </w:r>
      <w:r w:rsidR="00EA2F68" w:rsidRPr="005B2639">
        <w:rPr>
          <w:sz w:val="28"/>
          <w:szCs w:val="28"/>
        </w:rPr>
        <w:t>внутренним обустройством</w:t>
      </w:r>
      <w:r w:rsidR="00CE4B3A" w:rsidRPr="005B2639">
        <w:rPr>
          <w:sz w:val="28"/>
          <w:szCs w:val="28"/>
        </w:rPr>
        <w:t xml:space="preserve"> кассовой зоны</w:t>
      </w:r>
      <w:r w:rsidR="008417D2" w:rsidRPr="005B2639">
        <w:rPr>
          <w:sz w:val="28"/>
          <w:szCs w:val="28"/>
        </w:rPr>
        <w:t xml:space="preserve"> в стиле кинофильма «Звёздные войны»</w:t>
      </w:r>
      <w:r w:rsidR="00CE4B3A" w:rsidRPr="005B2639">
        <w:rPr>
          <w:sz w:val="28"/>
          <w:szCs w:val="28"/>
        </w:rPr>
        <w:t>,</w:t>
      </w:r>
      <w:r w:rsidR="008417D2" w:rsidRPr="005B2639">
        <w:rPr>
          <w:sz w:val="28"/>
          <w:szCs w:val="28"/>
        </w:rPr>
        <w:t xml:space="preserve"> напоминающий </w:t>
      </w:r>
      <w:r w:rsidR="00636E68" w:rsidRPr="005B2639">
        <w:rPr>
          <w:sz w:val="28"/>
          <w:szCs w:val="28"/>
        </w:rPr>
        <w:t>космический корабль,</w:t>
      </w:r>
      <w:r w:rsidR="00CE4B3A" w:rsidRPr="005B2639">
        <w:rPr>
          <w:sz w:val="28"/>
          <w:szCs w:val="28"/>
        </w:rPr>
        <w:t xml:space="preserve"> что </w:t>
      </w:r>
      <w:r w:rsidR="00636E68" w:rsidRPr="005B2639">
        <w:rPr>
          <w:sz w:val="28"/>
          <w:szCs w:val="28"/>
        </w:rPr>
        <w:t xml:space="preserve">также </w:t>
      </w:r>
      <w:r w:rsidR="00CE4B3A" w:rsidRPr="005B2639">
        <w:rPr>
          <w:sz w:val="28"/>
          <w:szCs w:val="28"/>
        </w:rPr>
        <w:t>подчёркивает его статус современности</w:t>
      </w:r>
      <w:r w:rsidR="00D24DBC" w:rsidRPr="005B2639">
        <w:rPr>
          <w:sz w:val="28"/>
          <w:szCs w:val="28"/>
        </w:rPr>
        <w:t xml:space="preserve">, </w:t>
      </w:r>
      <w:r w:rsidR="00C13A8D" w:rsidRPr="005B2639">
        <w:rPr>
          <w:sz w:val="28"/>
          <w:szCs w:val="28"/>
        </w:rPr>
        <w:t>создаёт</w:t>
      </w:r>
      <w:r w:rsidR="0074171A" w:rsidRPr="005B2639">
        <w:rPr>
          <w:sz w:val="28"/>
          <w:szCs w:val="28"/>
        </w:rPr>
        <w:t xml:space="preserve"> у зрителей</w:t>
      </w:r>
      <w:r w:rsidR="00C13A8D" w:rsidRPr="005B2639">
        <w:rPr>
          <w:sz w:val="28"/>
          <w:szCs w:val="28"/>
        </w:rPr>
        <w:t xml:space="preserve"> впечатлени</w:t>
      </w:r>
      <w:r w:rsidR="00636E68" w:rsidRPr="005B2639">
        <w:rPr>
          <w:sz w:val="28"/>
          <w:szCs w:val="28"/>
        </w:rPr>
        <w:t>е</w:t>
      </w:r>
      <w:r w:rsidR="0074171A" w:rsidRPr="005B2639">
        <w:rPr>
          <w:sz w:val="28"/>
          <w:szCs w:val="28"/>
        </w:rPr>
        <w:t xml:space="preserve">, что они прогуливаются по мини музею. </w:t>
      </w:r>
      <w:r w:rsidR="00EA2F68" w:rsidRPr="005B2639">
        <w:rPr>
          <w:sz w:val="28"/>
          <w:szCs w:val="28"/>
        </w:rPr>
        <w:t xml:space="preserve"> Данный кинотеатр</w:t>
      </w:r>
      <w:r w:rsidR="005114F1" w:rsidRPr="005B2639">
        <w:rPr>
          <w:sz w:val="28"/>
          <w:szCs w:val="28"/>
        </w:rPr>
        <w:t xml:space="preserve"> </w:t>
      </w:r>
      <w:r w:rsidR="00C71AB7" w:rsidRPr="005B2639">
        <w:rPr>
          <w:sz w:val="28"/>
          <w:szCs w:val="28"/>
        </w:rPr>
        <w:t>работа</w:t>
      </w:r>
      <w:r w:rsidR="00EA2F68" w:rsidRPr="005B2639">
        <w:rPr>
          <w:sz w:val="28"/>
          <w:szCs w:val="28"/>
        </w:rPr>
        <w:t xml:space="preserve">ет </w:t>
      </w:r>
      <w:r w:rsidR="00C71AB7" w:rsidRPr="005B2639">
        <w:rPr>
          <w:sz w:val="28"/>
          <w:szCs w:val="28"/>
        </w:rPr>
        <w:t xml:space="preserve">для людей, уже достигших успеха в других областях, то есть имеющих определенный уровень жизни, соответствующий верхнему </w:t>
      </w:r>
      <w:proofErr w:type="spellStart"/>
      <w:r w:rsidR="00C71AB7" w:rsidRPr="005B2639">
        <w:rPr>
          <w:sz w:val="28"/>
          <w:szCs w:val="28"/>
        </w:rPr>
        <w:t>среднеценовому</w:t>
      </w:r>
      <w:proofErr w:type="spellEnd"/>
      <w:r w:rsidR="00C71AB7" w:rsidRPr="005B2639">
        <w:rPr>
          <w:sz w:val="28"/>
          <w:szCs w:val="28"/>
        </w:rPr>
        <w:t xml:space="preserve"> сегменту, на который ориентируется кинотеатр.</w:t>
      </w:r>
      <w:r w:rsidR="000D2774" w:rsidRPr="005B2639">
        <w:rPr>
          <w:sz w:val="28"/>
          <w:szCs w:val="28"/>
        </w:rPr>
        <w:t xml:space="preserve"> </w:t>
      </w:r>
      <w:r w:rsidR="00FD34F7" w:rsidRPr="005B2639">
        <w:rPr>
          <w:sz w:val="28"/>
          <w:szCs w:val="28"/>
        </w:rPr>
        <w:t>У данного кинотеатра, как и у большинства, нет определённой конкретной целевой аудитории. Она придерживается принципа недифференцированного маркетинга с</w:t>
      </w:r>
      <w:r w:rsidR="00B44549" w:rsidRPr="005B2639">
        <w:rPr>
          <w:sz w:val="28"/>
          <w:szCs w:val="28"/>
        </w:rPr>
        <w:t xml:space="preserve"> небольшими</w:t>
      </w:r>
      <w:r w:rsidR="00FD34F7" w:rsidRPr="005B2639">
        <w:rPr>
          <w:sz w:val="28"/>
          <w:szCs w:val="28"/>
        </w:rPr>
        <w:t xml:space="preserve"> элементами </w:t>
      </w:r>
      <w:r w:rsidR="001D0DB7" w:rsidRPr="005B2639">
        <w:rPr>
          <w:sz w:val="28"/>
          <w:szCs w:val="28"/>
        </w:rPr>
        <w:t xml:space="preserve">разделения своих клиентов. Так </w:t>
      </w:r>
      <w:r w:rsidR="004954B8" w:rsidRPr="005B2639">
        <w:rPr>
          <w:sz w:val="28"/>
          <w:szCs w:val="28"/>
        </w:rPr>
        <w:t xml:space="preserve">происходит разделение гостей на: </w:t>
      </w:r>
      <w:proofErr w:type="spellStart"/>
      <w:r w:rsidR="004954B8" w:rsidRPr="005B2639">
        <w:rPr>
          <w:sz w:val="28"/>
          <w:szCs w:val="28"/>
        </w:rPr>
        <w:t>вип</w:t>
      </w:r>
      <w:proofErr w:type="spellEnd"/>
      <w:r w:rsidR="004954B8" w:rsidRPr="005B2639">
        <w:rPr>
          <w:sz w:val="28"/>
          <w:szCs w:val="28"/>
        </w:rPr>
        <w:t xml:space="preserve"> посетители, желающие посетить зал повышенной комфортности</w:t>
      </w:r>
      <w:r w:rsidR="003A4F18" w:rsidRPr="005B2639">
        <w:rPr>
          <w:sz w:val="28"/>
          <w:szCs w:val="28"/>
        </w:rPr>
        <w:t xml:space="preserve">; обеспеченные семьи, предпочитающие дорогостоящее посещение </w:t>
      </w:r>
      <w:r w:rsidR="00DD7EA0" w:rsidRPr="005B2639">
        <w:rPr>
          <w:sz w:val="28"/>
          <w:szCs w:val="28"/>
          <w:lang w:val="en-US"/>
        </w:rPr>
        <w:t>IMAX</w:t>
      </w:r>
      <w:r w:rsidR="00DD7EA0" w:rsidRPr="005B2639">
        <w:rPr>
          <w:sz w:val="28"/>
          <w:szCs w:val="28"/>
        </w:rPr>
        <w:t xml:space="preserve"> зала, но большая часть </w:t>
      </w:r>
      <w:r w:rsidR="00B04C63">
        <w:rPr>
          <w:sz w:val="28"/>
          <w:szCs w:val="28"/>
        </w:rPr>
        <w:t xml:space="preserve">˗ </w:t>
      </w:r>
      <w:r w:rsidR="00DD7EA0" w:rsidRPr="005B2639">
        <w:rPr>
          <w:sz w:val="28"/>
          <w:szCs w:val="28"/>
        </w:rPr>
        <w:t>это среднестатистическая семья</w:t>
      </w:r>
      <w:r w:rsidR="00CB70D0" w:rsidRPr="005B2639">
        <w:rPr>
          <w:sz w:val="28"/>
          <w:szCs w:val="28"/>
        </w:rPr>
        <w:t xml:space="preserve"> и молодые люди в</w:t>
      </w:r>
      <w:r w:rsidR="00487A1E" w:rsidRPr="005B2639">
        <w:rPr>
          <w:sz w:val="28"/>
          <w:szCs w:val="28"/>
        </w:rPr>
        <w:t xml:space="preserve"> </w:t>
      </w:r>
      <w:r w:rsidR="00CB70D0" w:rsidRPr="005B2639">
        <w:rPr>
          <w:sz w:val="28"/>
          <w:szCs w:val="28"/>
        </w:rPr>
        <w:t xml:space="preserve">возрасте </w:t>
      </w:r>
      <w:r w:rsidR="008932BB" w:rsidRPr="005B2639">
        <w:rPr>
          <w:sz w:val="28"/>
          <w:szCs w:val="28"/>
        </w:rPr>
        <w:t>от</w:t>
      </w:r>
      <w:r w:rsidR="00CB70D0" w:rsidRPr="005B2639">
        <w:rPr>
          <w:sz w:val="28"/>
          <w:szCs w:val="28"/>
        </w:rPr>
        <w:t xml:space="preserve"> </w:t>
      </w:r>
      <w:r w:rsidR="004D6AAB" w:rsidRPr="005B2639">
        <w:rPr>
          <w:sz w:val="28"/>
          <w:szCs w:val="28"/>
        </w:rPr>
        <w:t>2</w:t>
      </w:r>
      <w:r w:rsidR="008932BB" w:rsidRPr="005B2639">
        <w:rPr>
          <w:sz w:val="28"/>
          <w:szCs w:val="28"/>
        </w:rPr>
        <w:t>5</w:t>
      </w:r>
      <w:r w:rsidR="00CB70D0" w:rsidRPr="005B2639">
        <w:rPr>
          <w:sz w:val="28"/>
          <w:szCs w:val="28"/>
        </w:rPr>
        <w:t xml:space="preserve"> лет</w:t>
      </w:r>
      <w:r w:rsidR="002B2C71" w:rsidRPr="005B2639">
        <w:rPr>
          <w:sz w:val="28"/>
          <w:szCs w:val="28"/>
        </w:rPr>
        <w:t xml:space="preserve">, посещающие стандартные залы. Стандартных залов в данном кинотеатре 8, 1 </w:t>
      </w:r>
      <w:r w:rsidR="002B2C71" w:rsidRPr="005B2639">
        <w:rPr>
          <w:sz w:val="28"/>
          <w:szCs w:val="28"/>
          <w:lang w:val="en-US"/>
        </w:rPr>
        <w:t>VIP</w:t>
      </w:r>
      <w:r w:rsidR="002B2C71" w:rsidRPr="005B2639">
        <w:rPr>
          <w:sz w:val="28"/>
          <w:szCs w:val="28"/>
        </w:rPr>
        <w:t xml:space="preserve"> зал и 1 </w:t>
      </w:r>
      <w:r w:rsidR="002B2C71" w:rsidRPr="005B2639">
        <w:rPr>
          <w:sz w:val="28"/>
          <w:szCs w:val="28"/>
          <w:lang w:val="en-US"/>
        </w:rPr>
        <w:t>IMAX</w:t>
      </w:r>
      <w:r w:rsidR="002B2C71" w:rsidRPr="005B2639">
        <w:rPr>
          <w:sz w:val="28"/>
          <w:szCs w:val="28"/>
        </w:rPr>
        <w:t xml:space="preserve"> за</w:t>
      </w:r>
      <w:r w:rsidR="00FA5A52" w:rsidRPr="005B2639">
        <w:rPr>
          <w:sz w:val="28"/>
          <w:szCs w:val="28"/>
        </w:rPr>
        <w:t xml:space="preserve">л, также некоторые сеансы транслируются в режиме </w:t>
      </w:r>
      <w:proofErr w:type="spellStart"/>
      <w:r w:rsidR="00FA5A52" w:rsidRPr="005B2639">
        <w:rPr>
          <w:sz w:val="28"/>
          <w:szCs w:val="28"/>
        </w:rPr>
        <w:t>тифлокомментирования</w:t>
      </w:r>
      <w:proofErr w:type="spellEnd"/>
      <w:r w:rsidR="00FA5A52" w:rsidRPr="005B2639">
        <w:rPr>
          <w:sz w:val="28"/>
          <w:szCs w:val="28"/>
        </w:rPr>
        <w:t xml:space="preserve"> и на языке оригинала фильма. </w:t>
      </w:r>
    </w:p>
    <w:p w14:paraId="07A4E020" w14:textId="53E06D14" w:rsidR="0051661C" w:rsidRPr="005B2639" w:rsidRDefault="00B04C63" w:rsidP="00B7780F">
      <w:pPr>
        <w:shd w:val="clear" w:color="auto" w:fill="FFFFFF"/>
        <w:tabs>
          <w:tab w:val="left" w:pos="851"/>
        </w:tabs>
        <w:spacing w:before="60" w:after="60" w:line="360" w:lineRule="auto"/>
        <w:ind w:firstLine="567"/>
        <w:contextualSpacing/>
        <w:jc w:val="both"/>
        <w:textAlignment w:val="top"/>
        <w:rPr>
          <w:rFonts w:ascii="Times New Roman" w:hAnsi="Times New Roman" w:cs="Times New Roman"/>
          <w:sz w:val="28"/>
          <w:szCs w:val="28"/>
        </w:rPr>
      </w:pPr>
      <w:r>
        <w:rPr>
          <w:rFonts w:ascii="Times New Roman" w:hAnsi="Times New Roman" w:cs="Times New Roman"/>
          <w:sz w:val="28"/>
          <w:szCs w:val="28"/>
        </w:rPr>
        <w:t xml:space="preserve"> ˗ </w:t>
      </w:r>
      <w:r w:rsidR="0051661C" w:rsidRPr="005B2639">
        <w:rPr>
          <w:rFonts w:ascii="Times New Roman" w:hAnsi="Times New Roman" w:cs="Times New Roman"/>
          <w:sz w:val="28"/>
          <w:szCs w:val="28"/>
        </w:rPr>
        <w:t>«МОНИТОР на Красной Площади»</w:t>
      </w:r>
    </w:p>
    <w:p w14:paraId="389443AA" w14:textId="00E30378" w:rsidR="00F22A5C" w:rsidRPr="005B2639" w:rsidRDefault="00F22A5C" w:rsidP="00B7780F">
      <w:pPr>
        <w:shd w:val="clear" w:color="auto" w:fill="FFFFFF"/>
        <w:tabs>
          <w:tab w:val="left" w:pos="851"/>
        </w:tabs>
        <w:spacing w:before="60" w:after="60" w:line="360" w:lineRule="auto"/>
        <w:ind w:firstLine="567"/>
        <w:contextualSpacing/>
        <w:jc w:val="both"/>
        <w:textAlignment w:val="top"/>
        <w:rPr>
          <w:rFonts w:ascii="Times New Roman" w:hAnsi="Times New Roman" w:cs="Times New Roman"/>
          <w:sz w:val="28"/>
          <w:szCs w:val="28"/>
        </w:rPr>
      </w:pPr>
      <w:r w:rsidRPr="005B2639">
        <w:rPr>
          <w:rFonts w:ascii="Times New Roman" w:hAnsi="Times New Roman" w:cs="Times New Roman"/>
          <w:sz w:val="28"/>
          <w:szCs w:val="28"/>
        </w:rPr>
        <w:t>Данный кинотеатр не рассчитан на какое</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либо разделение своих потребителей по сегментам</w:t>
      </w:r>
      <w:r w:rsidR="00FE53AE" w:rsidRPr="005B2639">
        <w:rPr>
          <w:rFonts w:ascii="Times New Roman" w:hAnsi="Times New Roman" w:cs="Times New Roman"/>
          <w:sz w:val="28"/>
          <w:szCs w:val="28"/>
        </w:rPr>
        <w:t xml:space="preserve"> и позиционирует себя, как «семейный кинотеатр». </w:t>
      </w:r>
      <w:r w:rsidR="0043555B" w:rsidRPr="005B2639">
        <w:rPr>
          <w:rFonts w:ascii="Times New Roman" w:hAnsi="Times New Roman" w:cs="Times New Roman"/>
          <w:sz w:val="28"/>
          <w:szCs w:val="28"/>
        </w:rPr>
        <w:t xml:space="preserve">Кинотеатр обладает самой стандартной системой залов, </w:t>
      </w:r>
      <w:r w:rsidR="00C12CEB" w:rsidRPr="005B2639">
        <w:rPr>
          <w:rFonts w:ascii="Times New Roman" w:hAnsi="Times New Roman" w:cs="Times New Roman"/>
          <w:sz w:val="28"/>
          <w:szCs w:val="28"/>
        </w:rPr>
        <w:t>со стандартным оборудованием и демонстрацией фильмов</w:t>
      </w:r>
      <w:r w:rsidR="00FA5A52" w:rsidRPr="005B2639">
        <w:rPr>
          <w:rFonts w:ascii="Times New Roman" w:hAnsi="Times New Roman" w:cs="Times New Roman"/>
          <w:sz w:val="28"/>
          <w:szCs w:val="28"/>
        </w:rPr>
        <w:t xml:space="preserve">, что в основном отражается на ценовой политики кинотеатра. </w:t>
      </w:r>
      <w:r w:rsidR="00C12CEB" w:rsidRPr="005B2639">
        <w:rPr>
          <w:rFonts w:ascii="Times New Roman" w:hAnsi="Times New Roman" w:cs="Times New Roman"/>
          <w:sz w:val="28"/>
          <w:szCs w:val="28"/>
        </w:rPr>
        <w:t>Репертуар также рассчитан по большей части на семейный просмотр</w:t>
      </w:r>
      <w:r w:rsidR="00B04C63">
        <w:rPr>
          <w:rFonts w:ascii="Times New Roman" w:hAnsi="Times New Roman" w:cs="Times New Roman"/>
          <w:sz w:val="28"/>
          <w:szCs w:val="28"/>
        </w:rPr>
        <w:t xml:space="preserve"> ˗ </w:t>
      </w:r>
      <w:r w:rsidR="00FA5A52" w:rsidRPr="005B2639">
        <w:rPr>
          <w:rFonts w:ascii="Times New Roman" w:hAnsi="Times New Roman" w:cs="Times New Roman"/>
          <w:sz w:val="28"/>
          <w:szCs w:val="28"/>
        </w:rPr>
        <w:t>основной репертуар состоит из семейных фильмов,</w:t>
      </w:r>
      <w:r w:rsidR="0067219F" w:rsidRPr="005B2639">
        <w:rPr>
          <w:rFonts w:ascii="Times New Roman" w:hAnsi="Times New Roman" w:cs="Times New Roman"/>
          <w:sz w:val="28"/>
          <w:szCs w:val="28"/>
        </w:rPr>
        <w:t xml:space="preserve"> комедий, блокбастеров,</w:t>
      </w:r>
      <w:r w:rsidR="00FA5A52" w:rsidRPr="005B2639">
        <w:rPr>
          <w:rFonts w:ascii="Times New Roman" w:hAnsi="Times New Roman" w:cs="Times New Roman"/>
          <w:sz w:val="28"/>
          <w:szCs w:val="28"/>
        </w:rPr>
        <w:t xml:space="preserve"> мультфильмов, небольшой процент составляют фильмы ужасов, концертные записи, фильмы на языке оригинала</w:t>
      </w:r>
      <w:r w:rsidR="0067219F" w:rsidRPr="005B2639">
        <w:rPr>
          <w:rFonts w:ascii="Times New Roman" w:hAnsi="Times New Roman" w:cs="Times New Roman"/>
          <w:sz w:val="28"/>
          <w:szCs w:val="28"/>
        </w:rPr>
        <w:t xml:space="preserve">, субкультурные или религиозные фильмы вообще </w:t>
      </w:r>
      <w:proofErr w:type="spellStart"/>
      <w:r w:rsidR="0067219F" w:rsidRPr="005B2639">
        <w:rPr>
          <w:rFonts w:ascii="Times New Roman" w:hAnsi="Times New Roman" w:cs="Times New Roman"/>
          <w:sz w:val="28"/>
          <w:szCs w:val="28"/>
        </w:rPr>
        <w:t>остсутствуют</w:t>
      </w:r>
      <w:proofErr w:type="spellEnd"/>
      <w:r w:rsidR="0067219F" w:rsidRPr="005B2639">
        <w:rPr>
          <w:rFonts w:ascii="Times New Roman" w:hAnsi="Times New Roman" w:cs="Times New Roman"/>
          <w:sz w:val="28"/>
          <w:szCs w:val="28"/>
        </w:rPr>
        <w:t xml:space="preserve">. </w:t>
      </w:r>
    </w:p>
    <w:p w14:paraId="5B36F248" w14:textId="2E88655F" w:rsidR="0051661C" w:rsidRPr="005B2639" w:rsidRDefault="00B04C63" w:rsidP="00B7780F">
      <w:pPr>
        <w:shd w:val="clear" w:color="auto" w:fill="FFFFFF"/>
        <w:tabs>
          <w:tab w:val="left" w:pos="851"/>
        </w:tabs>
        <w:spacing w:before="60" w:after="60" w:line="360" w:lineRule="auto"/>
        <w:ind w:firstLine="567"/>
        <w:contextualSpacing/>
        <w:jc w:val="both"/>
        <w:textAlignment w:val="top"/>
        <w:rPr>
          <w:rFonts w:ascii="Times New Roman" w:hAnsi="Times New Roman" w:cs="Times New Roman"/>
          <w:sz w:val="28"/>
          <w:szCs w:val="28"/>
        </w:rPr>
      </w:pPr>
      <w:r>
        <w:rPr>
          <w:rFonts w:ascii="Times New Roman" w:hAnsi="Times New Roman" w:cs="Times New Roman"/>
          <w:sz w:val="28"/>
          <w:szCs w:val="28"/>
        </w:rPr>
        <w:t xml:space="preserve"> ˗ </w:t>
      </w:r>
      <w:r w:rsidR="0051661C" w:rsidRPr="005B2639">
        <w:rPr>
          <w:rFonts w:ascii="Times New Roman" w:hAnsi="Times New Roman" w:cs="Times New Roman"/>
          <w:sz w:val="28"/>
          <w:szCs w:val="28"/>
        </w:rPr>
        <w:t xml:space="preserve">«МОНИТОР Сити </w:t>
      </w:r>
      <w:proofErr w:type="spellStart"/>
      <w:r w:rsidR="0051661C" w:rsidRPr="005B2639">
        <w:rPr>
          <w:rFonts w:ascii="Times New Roman" w:hAnsi="Times New Roman" w:cs="Times New Roman"/>
          <w:sz w:val="28"/>
          <w:szCs w:val="28"/>
        </w:rPr>
        <w:t>de</w:t>
      </w:r>
      <w:proofErr w:type="spellEnd"/>
      <w:r w:rsidR="0051661C" w:rsidRPr="005B2639">
        <w:rPr>
          <w:rFonts w:ascii="Times New Roman" w:hAnsi="Times New Roman" w:cs="Times New Roman"/>
          <w:sz w:val="28"/>
          <w:szCs w:val="28"/>
        </w:rPr>
        <w:t xml:space="preserve"> </w:t>
      </w:r>
      <w:proofErr w:type="spellStart"/>
      <w:r w:rsidR="0051661C" w:rsidRPr="005B2639">
        <w:rPr>
          <w:rFonts w:ascii="Times New Roman" w:hAnsi="Times New Roman" w:cs="Times New Roman"/>
          <w:sz w:val="28"/>
          <w:szCs w:val="28"/>
        </w:rPr>
        <w:t>Luxe</w:t>
      </w:r>
      <w:proofErr w:type="spellEnd"/>
      <w:r w:rsidR="0051661C" w:rsidRPr="005B2639">
        <w:rPr>
          <w:rFonts w:ascii="Times New Roman" w:hAnsi="Times New Roman" w:cs="Times New Roman"/>
          <w:sz w:val="28"/>
          <w:szCs w:val="28"/>
        </w:rPr>
        <w:t>»</w:t>
      </w:r>
    </w:p>
    <w:p w14:paraId="718E08DC" w14:textId="10B0092F" w:rsidR="00FA5A52" w:rsidRPr="005B2639" w:rsidRDefault="00FA5A52" w:rsidP="00B7780F">
      <w:pPr>
        <w:shd w:val="clear" w:color="auto" w:fill="FFFFFF"/>
        <w:tabs>
          <w:tab w:val="left" w:pos="851"/>
        </w:tabs>
        <w:spacing w:before="60" w:after="60" w:line="360" w:lineRule="auto"/>
        <w:ind w:firstLine="567"/>
        <w:contextualSpacing/>
        <w:jc w:val="both"/>
        <w:textAlignment w:val="top"/>
        <w:rPr>
          <w:rFonts w:ascii="Times New Roman" w:hAnsi="Times New Roman" w:cs="Times New Roman"/>
          <w:sz w:val="28"/>
          <w:szCs w:val="28"/>
        </w:rPr>
      </w:pPr>
      <w:r w:rsidRPr="005B2639">
        <w:rPr>
          <w:rFonts w:ascii="Times New Roman" w:hAnsi="Times New Roman" w:cs="Times New Roman"/>
          <w:sz w:val="28"/>
          <w:szCs w:val="28"/>
        </w:rPr>
        <w:t xml:space="preserve">Данный кинотеатр позиционирует себя как премиум кинотеатр для </w:t>
      </w:r>
      <w:r w:rsidRPr="005B2639">
        <w:rPr>
          <w:rFonts w:ascii="Times New Roman" w:hAnsi="Times New Roman" w:cs="Times New Roman"/>
          <w:sz w:val="28"/>
          <w:szCs w:val="28"/>
          <w:lang w:val="en-US"/>
        </w:rPr>
        <w:t>VIP</w:t>
      </w:r>
      <w:r w:rsidRPr="005B2639">
        <w:rPr>
          <w:rFonts w:ascii="Times New Roman" w:hAnsi="Times New Roman" w:cs="Times New Roman"/>
          <w:sz w:val="28"/>
          <w:szCs w:val="28"/>
        </w:rPr>
        <w:t xml:space="preserve"> посетителей</w:t>
      </w:r>
      <w:r w:rsidR="00AD541D" w:rsidRPr="005B2639">
        <w:rPr>
          <w:rFonts w:ascii="Times New Roman" w:hAnsi="Times New Roman" w:cs="Times New Roman"/>
          <w:sz w:val="28"/>
          <w:szCs w:val="28"/>
        </w:rPr>
        <w:t xml:space="preserve"> с достатком выше среднего. Премиум статусу соответствует, как и внутреннее оформление, так и репертуар. Демонстрируя эксклюзивные кинокартины, которые возможно посмотреть только в данном кинотеатре и нигде более, происходит некое подчёркивание привилегированного статуса своих посетителей. Также о высоком социальном статусе напоминают следующие составляющие: комфортные кожаные кресла, трансформирующиеся практически в кровать, минимальное количество человек в зале, возможность заказать, помимо стандартного попкорна, ресторанные блюда и напитки прямо в зал.</w:t>
      </w:r>
    </w:p>
    <w:p w14:paraId="65F99902" w14:textId="10959118" w:rsidR="0051661C" w:rsidRPr="005B2639" w:rsidRDefault="00B04C63" w:rsidP="00B7780F">
      <w:pPr>
        <w:shd w:val="clear" w:color="auto" w:fill="FFFFFF"/>
        <w:tabs>
          <w:tab w:val="left" w:pos="851"/>
        </w:tabs>
        <w:spacing w:before="60" w:after="60" w:line="360" w:lineRule="auto"/>
        <w:ind w:firstLine="567"/>
        <w:contextualSpacing/>
        <w:jc w:val="both"/>
        <w:textAlignment w:val="top"/>
        <w:rPr>
          <w:rFonts w:ascii="Times New Roman" w:hAnsi="Times New Roman" w:cs="Times New Roman"/>
          <w:sz w:val="28"/>
          <w:szCs w:val="28"/>
        </w:rPr>
      </w:pPr>
      <w:r>
        <w:rPr>
          <w:rFonts w:ascii="Times New Roman" w:hAnsi="Times New Roman" w:cs="Times New Roman"/>
          <w:sz w:val="28"/>
          <w:szCs w:val="28"/>
        </w:rPr>
        <w:t xml:space="preserve"> ˗ </w:t>
      </w:r>
      <w:r w:rsidR="0051661C" w:rsidRPr="005B2639">
        <w:rPr>
          <w:rFonts w:ascii="Times New Roman" w:hAnsi="Times New Roman" w:cs="Times New Roman"/>
          <w:sz w:val="28"/>
          <w:szCs w:val="28"/>
        </w:rPr>
        <w:t>«МОНИТОР Болгария»</w:t>
      </w:r>
    </w:p>
    <w:p w14:paraId="71DC2323" w14:textId="67C8BB13" w:rsidR="007808AC" w:rsidRDefault="00AD541D" w:rsidP="00B7780F">
      <w:pPr>
        <w:shd w:val="clear" w:color="auto" w:fill="FFFFFF"/>
        <w:tabs>
          <w:tab w:val="left" w:pos="851"/>
        </w:tabs>
        <w:spacing w:before="60" w:after="60" w:line="360" w:lineRule="auto"/>
        <w:ind w:firstLine="567"/>
        <w:contextualSpacing/>
        <w:jc w:val="both"/>
        <w:textAlignment w:val="top"/>
        <w:rPr>
          <w:rFonts w:ascii="Times New Roman" w:hAnsi="Times New Roman" w:cs="Times New Roman"/>
          <w:sz w:val="28"/>
          <w:szCs w:val="28"/>
        </w:rPr>
      </w:pPr>
      <w:r w:rsidRPr="005B2639">
        <w:rPr>
          <w:rFonts w:ascii="Times New Roman" w:hAnsi="Times New Roman" w:cs="Times New Roman"/>
          <w:sz w:val="28"/>
          <w:szCs w:val="28"/>
        </w:rPr>
        <w:t>Данный кинотеатр рассчитан</w:t>
      </w:r>
      <w:r w:rsidR="0067219F" w:rsidRPr="005B2639">
        <w:rPr>
          <w:rFonts w:ascii="Times New Roman" w:hAnsi="Times New Roman" w:cs="Times New Roman"/>
          <w:sz w:val="28"/>
          <w:szCs w:val="28"/>
        </w:rPr>
        <w:t>, в большей степени, на сегмент студентов, так как расположен вблизи университета. Так как студенты не получают стабильного дохода или же практически его не имеют, то соответственно и ценовая политика самая минимальная из всей сети кинотеатров в городе Краснодар. В прокате также присутствуют минимум фильмов, так как кинотеатр располагает всего лишь одним залом. В основном это киноновинки в жанре фэнтези, ужасы, романтика. То есть кинотеатр позиционирует себя как малобюджетный</w:t>
      </w:r>
      <w:r w:rsidR="008932BB" w:rsidRPr="005B2639">
        <w:rPr>
          <w:rFonts w:ascii="Times New Roman" w:hAnsi="Times New Roman" w:cs="Times New Roman"/>
          <w:sz w:val="28"/>
          <w:szCs w:val="28"/>
        </w:rPr>
        <w:t xml:space="preserve"> с ограниченным выбором</w:t>
      </w:r>
      <w:r w:rsidR="0067219F" w:rsidRPr="005B2639">
        <w:rPr>
          <w:rFonts w:ascii="Times New Roman" w:hAnsi="Times New Roman" w:cs="Times New Roman"/>
          <w:sz w:val="28"/>
          <w:szCs w:val="28"/>
        </w:rPr>
        <w:t xml:space="preserve"> </w:t>
      </w:r>
      <w:r w:rsidR="008932BB" w:rsidRPr="005B2639">
        <w:rPr>
          <w:rFonts w:ascii="Times New Roman" w:hAnsi="Times New Roman" w:cs="Times New Roman"/>
          <w:sz w:val="28"/>
          <w:szCs w:val="28"/>
        </w:rPr>
        <w:t>для категории населения</w:t>
      </w:r>
      <w:r w:rsidR="005B2639" w:rsidRPr="005B2639">
        <w:rPr>
          <w:rFonts w:ascii="Times New Roman" w:hAnsi="Times New Roman" w:cs="Times New Roman"/>
          <w:sz w:val="28"/>
          <w:szCs w:val="28"/>
        </w:rPr>
        <w:t>,</w:t>
      </w:r>
      <w:r w:rsidR="008932BB" w:rsidRPr="005B2639">
        <w:rPr>
          <w:rFonts w:ascii="Times New Roman" w:hAnsi="Times New Roman" w:cs="Times New Roman"/>
          <w:sz w:val="28"/>
          <w:szCs w:val="28"/>
        </w:rPr>
        <w:t xml:space="preserve"> желающей культурно развлечься, но при этом имеющих доходы ниже среднего.</w:t>
      </w:r>
    </w:p>
    <w:p w14:paraId="1ABDC4A9" w14:textId="0D07B3AF" w:rsidR="00020411" w:rsidRDefault="00020411" w:rsidP="00B7780F">
      <w:pPr>
        <w:shd w:val="clear" w:color="auto" w:fill="FFFFFF"/>
        <w:tabs>
          <w:tab w:val="left" w:pos="851"/>
        </w:tabs>
        <w:spacing w:before="60" w:after="60" w:line="360" w:lineRule="auto"/>
        <w:ind w:firstLine="567"/>
        <w:contextualSpacing/>
        <w:jc w:val="both"/>
        <w:textAlignment w:val="top"/>
        <w:rPr>
          <w:rFonts w:ascii="Times New Roman" w:hAnsi="Times New Roman" w:cs="Times New Roman"/>
          <w:sz w:val="28"/>
          <w:szCs w:val="28"/>
        </w:rPr>
      </w:pPr>
      <w:r>
        <w:rPr>
          <w:rFonts w:ascii="Times New Roman" w:hAnsi="Times New Roman" w:cs="Times New Roman"/>
          <w:sz w:val="28"/>
          <w:szCs w:val="28"/>
        </w:rPr>
        <w:t xml:space="preserve">Таким образом, мы пришли к выводу о том, что в настоящий момент киноиндустрия находится в </w:t>
      </w:r>
      <w:proofErr w:type="spellStart"/>
      <w:r>
        <w:rPr>
          <w:rFonts w:ascii="Times New Roman" w:hAnsi="Times New Roman" w:cs="Times New Roman"/>
          <w:sz w:val="28"/>
          <w:szCs w:val="28"/>
        </w:rPr>
        <w:t>неком</w:t>
      </w:r>
      <w:proofErr w:type="spellEnd"/>
      <w:r>
        <w:rPr>
          <w:rFonts w:ascii="Times New Roman" w:hAnsi="Times New Roman" w:cs="Times New Roman"/>
          <w:sz w:val="28"/>
          <w:szCs w:val="28"/>
        </w:rPr>
        <w:t xml:space="preserve"> неопределённом состоянии. С одной стороны, </w:t>
      </w:r>
      <w:r w:rsidR="00F85DBA">
        <w:rPr>
          <w:rFonts w:ascii="Times New Roman" w:hAnsi="Times New Roman" w:cs="Times New Roman"/>
          <w:sz w:val="28"/>
          <w:szCs w:val="28"/>
        </w:rPr>
        <w:t xml:space="preserve">можно сказать о положительно динамики развития, начиная с 2019 года и до середины 2020 года. Так как сложившаяся ситуация в стране нанесла колоссальный </w:t>
      </w:r>
      <w:r w:rsidR="00F0157B">
        <w:rPr>
          <w:rFonts w:ascii="Times New Roman" w:hAnsi="Times New Roman" w:cs="Times New Roman"/>
          <w:sz w:val="28"/>
          <w:szCs w:val="28"/>
        </w:rPr>
        <w:t>урон всем без исключения кинотеатрам,</w:t>
      </w:r>
      <w:r w:rsidR="00CD62F4">
        <w:rPr>
          <w:rFonts w:ascii="Times New Roman" w:hAnsi="Times New Roman" w:cs="Times New Roman"/>
          <w:sz w:val="28"/>
          <w:szCs w:val="28"/>
        </w:rPr>
        <w:t xml:space="preserve"> то можно предположить, что в дальнейшим произойдёт масштабный временный спад </w:t>
      </w:r>
      <w:r w:rsidR="00BD3313">
        <w:rPr>
          <w:rFonts w:ascii="Times New Roman" w:hAnsi="Times New Roman" w:cs="Times New Roman"/>
          <w:sz w:val="28"/>
          <w:szCs w:val="28"/>
        </w:rPr>
        <w:t xml:space="preserve">в данной сфере или даже кризис. </w:t>
      </w:r>
    </w:p>
    <w:p w14:paraId="15CD7942" w14:textId="7C6A7D55" w:rsidR="00BD3313" w:rsidRDefault="00BD3313" w:rsidP="00B7780F">
      <w:pPr>
        <w:shd w:val="clear" w:color="auto" w:fill="FFFFFF"/>
        <w:tabs>
          <w:tab w:val="left" w:pos="851"/>
        </w:tabs>
        <w:spacing w:before="60" w:after="60" w:line="360" w:lineRule="auto"/>
        <w:ind w:firstLine="567"/>
        <w:contextualSpacing/>
        <w:jc w:val="both"/>
        <w:textAlignment w:val="top"/>
        <w:rPr>
          <w:rFonts w:ascii="Times New Roman" w:hAnsi="Times New Roman" w:cs="Times New Roman"/>
          <w:sz w:val="28"/>
          <w:szCs w:val="28"/>
        </w:rPr>
      </w:pPr>
      <w:r>
        <w:rPr>
          <w:rFonts w:ascii="Times New Roman" w:hAnsi="Times New Roman" w:cs="Times New Roman"/>
          <w:sz w:val="28"/>
          <w:szCs w:val="28"/>
        </w:rPr>
        <w:t>Исследуемая нами организация «Монитор</w:t>
      </w:r>
      <w:r w:rsidR="00B04C63">
        <w:rPr>
          <w:rFonts w:ascii="Times New Roman" w:hAnsi="Times New Roman" w:cs="Times New Roman"/>
          <w:sz w:val="28"/>
          <w:szCs w:val="28"/>
        </w:rPr>
        <w:t xml:space="preserve"> ˗ </w:t>
      </w:r>
      <w:r>
        <w:rPr>
          <w:rFonts w:ascii="Times New Roman" w:hAnsi="Times New Roman" w:cs="Times New Roman"/>
          <w:sz w:val="28"/>
          <w:szCs w:val="28"/>
        </w:rPr>
        <w:t>С» занимает на рынке кино</w:t>
      </w:r>
      <w:r w:rsidR="00535EA4">
        <w:rPr>
          <w:rFonts w:ascii="Times New Roman" w:hAnsi="Times New Roman" w:cs="Times New Roman"/>
          <w:sz w:val="28"/>
          <w:szCs w:val="28"/>
        </w:rPr>
        <w:t xml:space="preserve"> занимает авторитетное положение, так как входит </w:t>
      </w:r>
      <w:r w:rsidR="00816C9C">
        <w:rPr>
          <w:rFonts w:ascii="Times New Roman" w:hAnsi="Times New Roman" w:cs="Times New Roman"/>
          <w:sz w:val="28"/>
          <w:szCs w:val="28"/>
        </w:rPr>
        <w:t xml:space="preserve">в десятку крупнейших киносетей </w:t>
      </w:r>
      <w:proofErr w:type="spellStart"/>
      <w:r w:rsidR="00816C9C">
        <w:rPr>
          <w:rFonts w:ascii="Times New Roman" w:hAnsi="Times New Roman" w:cs="Times New Roman"/>
          <w:sz w:val="28"/>
          <w:szCs w:val="28"/>
        </w:rPr>
        <w:t>Росии</w:t>
      </w:r>
      <w:proofErr w:type="spellEnd"/>
      <w:r w:rsidR="00816C9C">
        <w:rPr>
          <w:rFonts w:ascii="Times New Roman" w:hAnsi="Times New Roman" w:cs="Times New Roman"/>
          <w:sz w:val="28"/>
          <w:szCs w:val="28"/>
        </w:rPr>
        <w:t xml:space="preserve">, и занимает далеко не последнее место в рейтинге </w:t>
      </w:r>
      <w:r w:rsidR="00C71B7F">
        <w:rPr>
          <w:rFonts w:ascii="Times New Roman" w:hAnsi="Times New Roman" w:cs="Times New Roman"/>
          <w:sz w:val="28"/>
          <w:szCs w:val="28"/>
        </w:rPr>
        <w:t xml:space="preserve">по количеству действующих залов. </w:t>
      </w:r>
    </w:p>
    <w:p w14:paraId="636FA916" w14:textId="3526BF1C" w:rsidR="00C71B7F" w:rsidRDefault="00C71B7F" w:rsidP="00B7780F">
      <w:pPr>
        <w:shd w:val="clear" w:color="auto" w:fill="FFFFFF"/>
        <w:tabs>
          <w:tab w:val="left" w:pos="851"/>
        </w:tabs>
        <w:spacing w:before="60" w:after="60" w:line="360" w:lineRule="auto"/>
        <w:ind w:firstLine="567"/>
        <w:contextualSpacing/>
        <w:jc w:val="both"/>
        <w:textAlignment w:val="top"/>
        <w:rPr>
          <w:rFonts w:ascii="Times New Roman" w:hAnsi="Times New Roman" w:cs="Times New Roman"/>
          <w:sz w:val="28"/>
          <w:szCs w:val="28"/>
        </w:rPr>
      </w:pPr>
      <w:r>
        <w:rPr>
          <w:rFonts w:ascii="Times New Roman" w:hAnsi="Times New Roman" w:cs="Times New Roman"/>
          <w:sz w:val="28"/>
          <w:szCs w:val="28"/>
        </w:rPr>
        <w:t xml:space="preserve">В Краснодарском крае количество кинотеатров данной сети, по сравнению с конкурентами, также отличается своей масштабностью и региональной </w:t>
      </w:r>
      <w:r w:rsidR="001C4187">
        <w:rPr>
          <w:rFonts w:ascii="Times New Roman" w:hAnsi="Times New Roman" w:cs="Times New Roman"/>
          <w:sz w:val="28"/>
          <w:szCs w:val="28"/>
        </w:rPr>
        <w:t>расположенностью.</w:t>
      </w:r>
    </w:p>
    <w:p w14:paraId="09E380D9" w14:textId="334D7271" w:rsidR="00C71B7F" w:rsidRPr="005B2639" w:rsidRDefault="00C71B7F" w:rsidP="00B7780F">
      <w:pPr>
        <w:shd w:val="clear" w:color="auto" w:fill="FFFFFF"/>
        <w:tabs>
          <w:tab w:val="left" w:pos="851"/>
        </w:tabs>
        <w:spacing w:before="60" w:after="60" w:line="360" w:lineRule="auto"/>
        <w:ind w:firstLine="567"/>
        <w:contextualSpacing/>
        <w:jc w:val="both"/>
        <w:textAlignment w:val="top"/>
        <w:rPr>
          <w:rFonts w:ascii="Times New Roman" w:hAnsi="Times New Roman" w:cs="Times New Roman"/>
          <w:sz w:val="28"/>
          <w:szCs w:val="28"/>
        </w:rPr>
      </w:pPr>
      <w:r>
        <w:rPr>
          <w:rFonts w:ascii="Times New Roman" w:hAnsi="Times New Roman" w:cs="Times New Roman"/>
          <w:sz w:val="28"/>
          <w:szCs w:val="28"/>
        </w:rPr>
        <w:t>Компания придерживается принципа разделения кинотеатров по сегментам потребителей и разрабатывает для каждого отдельно стоящего кинотеатра индивидуальную стратегию позиционирования.</w:t>
      </w:r>
    </w:p>
    <w:p w14:paraId="2F3D03E9" w14:textId="52CBDC02" w:rsidR="007808AC" w:rsidRPr="005B2639" w:rsidRDefault="007808AC" w:rsidP="00B7780F">
      <w:pPr>
        <w:tabs>
          <w:tab w:val="left" w:pos="851"/>
        </w:tabs>
        <w:spacing w:after="0" w:line="360" w:lineRule="auto"/>
        <w:ind w:firstLine="567"/>
        <w:contextualSpacing/>
        <w:jc w:val="both"/>
        <w:rPr>
          <w:rFonts w:ascii="Times New Roman" w:hAnsi="Times New Roman" w:cs="Times New Roman"/>
          <w:sz w:val="28"/>
          <w:szCs w:val="28"/>
        </w:rPr>
      </w:pPr>
    </w:p>
    <w:p w14:paraId="3E9E21F0" w14:textId="54F85569" w:rsidR="008932BB" w:rsidRPr="005B2639" w:rsidRDefault="009E73B3" w:rsidP="00B7780F">
      <w:pPr>
        <w:pStyle w:val="a3"/>
        <w:numPr>
          <w:ilvl w:val="1"/>
          <w:numId w:val="4"/>
        </w:numPr>
        <w:tabs>
          <w:tab w:val="left" w:pos="851"/>
        </w:tabs>
        <w:spacing w:after="0" w:line="360" w:lineRule="auto"/>
        <w:ind w:left="0" w:firstLine="567"/>
        <w:jc w:val="center"/>
        <w:rPr>
          <w:rFonts w:ascii="Times New Roman" w:eastAsia="Times New Roman" w:hAnsi="Times New Roman" w:cs="Times New Roman"/>
          <w:sz w:val="28"/>
          <w:szCs w:val="28"/>
        </w:rPr>
      </w:pPr>
      <w:r w:rsidRPr="005B2639">
        <w:rPr>
          <w:rFonts w:ascii="Times New Roman" w:eastAsia="Times New Roman" w:hAnsi="Times New Roman" w:cs="Times New Roman"/>
          <w:sz w:val="28"/>
          <w:szCs w:val="28"/>
        </w:rPr>
        <w:t>Анализ маркетинговых проблем рыночной деятельности компании «ООО Монитор</w:t>
      </w:r>
      <w:r w:rsidR="00B04C63">
        <w:rPr>
          <w:rFonts w:ascii="Times New Roman" w:eastAsia="Times New Roman" w:hAnsi="Times New Roman" w:cs="Times New Roman"/>
          <w:sz w:val="28"/>
          <w:szCs w:val="28"/>
        </w:rPr>
        <w:t xml:space="preserve"> ˗ </w:t>
      </w:r>
      <w:r w:rsidRPr="005B2639">
        <w:rPr>
          <w:rFonts w:ascii="Times New Roman" w:eastAsia="Times New Roman" w:hAnsi="Times New Roman" w:cs="Times New Roman"/>
          <w:sz w:val="28"/>
          <w:szCs w:val="28"/>
        </w:rPr>
        <w:t>С»</w:t>
      </w:r>
    </w:p>
    <w:p w14:paraId="24ADA122" w14:textId="77777777" w:rsidR="009E73B3" w:rsidRPr="005B2639" w:rsidRDefault="009E73B3" w:rsidP="00B7780F">
      <w:pPr>
        <w:tabs>
          <w:tab w:val="left" w:pos="851"/>
        </w:tabs>
        <w:spacing w:after="0" w:line="360" w:lineRule="auto"/>
        <w:ind w:firstLine="567"/>
        <w:contextualSpacing/>
        <w:jc w:val="both"/>
        <w:rPr>
          <w:rFonts w:ascii="Times New Roman" w:hAnsi="Times New Roman" w:cs="Times New Roman"/>
          <w:sz w:val="28"/>
          <w:szCs w:val="28"/>
        </w:rPr>
      </w:pPr>
    </w:p>
    <w:p w14:paraId="16874403" w14:textId="77777777" w:rsidR="003B5C2D" w:rsidRDefault="00B002F5" w:rsidP="003B5C2D">
      <w:pPr>
        <w:pStyle w:val="a7"/>
        <w:shd w:val="clear" w:color="auto" w:fill="FFFFFF"/>
        <w:tabs>
          <w:tab w:val="left" w:pos="851"/>
        </w:tabs>
        <w:spacing w:before="150" w:beforeAutospacing="0" w:after="150" w:afterAutospacing="0" w:line="360" w:lineRule="auto"/>
        <w:ind w:firstLine="567"/>
        <w:contextualSpacing/>
        <w:jc w:val="both"/>
        <w:rPr>
          <w:sz w:val="28"/>
          <w:szCs w:val="28"/>
        </w:rPr>
      </w:pPr>
      <w:r w:rsidRPr="005B2639">
        <w:rPr>
          <w:sz w:val="28"/>
          <w:szCs w:val="28"/>
          <w:shd w:val="clear" w:color="auto" w:fill="FFFFFF"/>
        </w:rPr>
        <w:t xml:space="preserve">Особенностью маркетинга рынка кино является то, что его игроки при предложении на рынке кинопродукции и </w:t>
      </w:r>
      <w:proofErr w:type="spellStart"/>
      <w:r w:rsidRPr="005B2639">
        <w:rPr>
          <w:sz w:val="28"/>
          <w:szCs w:val="28"/>
          <w:shd w:val="clear" w:color="auto" w:fill="FFFFFF"/>
        </w:rPr>
        <w:t>киноуслуг</w:t>
      </w:r>
      <w:proofErr w:type="spellEnd"/>
      <w:r w:rsidRPr="005B2639">
        <w:rPr>
          <w:sz w:val="28"/>
          <w:szCs w:val="28"/>
          <w:shd w:val="clear" w:color="auto" w:fill="FFFFFF"/>
        </w:rPr>
        <w:t xml:space="preserve"> должны учитывать не только запросы и платежеспособность потребителей, но и их готовность потратить свое время на потребление этой продукции и услуг.</w:t>
      </w:r>
      <w:r w:rsidR="003B5C2D">
        <w:rPr>
          <w:sz w:val="28"/>
          <w:szCs w:val="28"/>
          <w:shd w:val="clear" w:color="auto" w:fill="FFFFFF"/>
        </w:rPr>
        <w:t xml:space="preserve"> </w:t>
      </w:r>
      <w:r w:rsidRPr="005B2639">
        <w:rPr>
          <w:sz w:val="28"/>
          <w:szCs w:val="28"/>
        </w:rPr>
        <w:t>Эта ценность определяется тем, что зрители смотрят фильм для того, чтобы испытать определенное эмоциональное состояние, чувства. Таким образом,</w:t>
      </w:r>
      <w:r w:rsidR="003B5C2D">
        <w:rPr>
          <w:sz w:val="28"/>
          <w:szCs w:val="28"/>
        </w:rPr>
        <w:t xml:space="preserve"> </w:t>
      </w:r>
      <w:r w:rsidRPr="005B2639">
        <w:rPr>
          <w:sz w:val="28"/>
          <w:szCs w:val="28"/>
        </w:rPr>
        <w:t>в интересах прокатных компаний охарактеризовать свой целевой рынок через ключевую ценность.</w:t>
      </w:r>
    </w:p>
    <w:p w14:paraId="1FC626F9" w14:textId="77777777" w:rsidR="00157B39" w:rsidRDefault="00B002F5" w:rsidP="00157B39">
      <w:pPr>
        <w:pStyle w:val="a7"/>
        <w:shd w:val="clear" w:color="auto" w:fill="FFFFFF"/>
        <w:tabs>
          <w:tab w:val="left" w:pos="851"/>
        </w:tabs>
        <w:spacing w:before="150" w:beforeAutospacing="0" w:after="150" w:afterAutospacing="0" w:line="360" w:lineRule="auto"/>
        <w:ind w:firstLine="567"/>
        <w:contextualSpacing/>
        <w:jc w:val="both"/>
        <w:rPr>
          <w:sz w:val="28"/>
          <w:szCs w:val="28"/>
        </w:rPr>
      </w:pPr>
      <w:r w:rsidRPr="005B2639">
        <w:rPr>
          <w:sz w:val="28"/>
          <w:szCs w:val="28"/>
        </w:rPr>
        <w:t xml:space="preserve">Для удовлетворения определенной потребности или осуществления определенной функции у покупателя обычно существует возможность выбора среди различных товаров: разные товары могут удовлетворять одну и ту же потребность. </w:t>
      </w:r>
      <w:proofErr w:type="spellStart"/>
      <w:r w:rsidRPr="005B2639">
        <w:rPr>
          <w:sz w:val="28"/>
          <w:szCs w:val="28"/>
        </w:rPr>
        <w:t>Востребуемую</w:t>
      </w:r>
      <w:proofErr w:type="spellEnd"/>
      <w:r w:rsidRPr="005B2639">
        <w:rPr>
          <w:sz w:val="28"/>
          <w:szCs w:val="28"/>
        </w:rPr>
        <w:t xml:space="preserve"> ключевую ценность на кинорынке </w:t>
      </w:r>
      <w:r w:rsidR="00757A26">
        <w:rPr>
          <w:sz w:val="28"/>
          <w:szCs w:val="28"/>
        </w:rPr>
        <w:t>-</w:t>
      </w:r>
      <w:r w:rsidRPr="005B2639">
        <w:rPr>
          <w:sz w:val="28"/>
          <w:szCs w:val="28"/>
        </w:rPr>
        <w:t xml:space="preserve">получение эмоций </w:t>
      </w:r>
      <w:r w:rsidR="00757A26">
        <w:rPr>
          <w:sz w:val="28"/>
          <w:szCs w:val="28"/>
        </w:rPr>
        <w:t>-</w:t>
      </w:r>
      <w:r w:rsidRPr="005B2639">
        <w:rPr>
          <w:sz w:val="28"/>
          <w:szCs w:val="28"/>
        </w:rPr>
        <w:t>могут восполнить при помощи того же аудиовизуального воспроизведения, например, игровые автоматы, компьютерные игры.</w:t>
      </w:r>
    </w:p>
    <w:p w14:paraId="4B703D11" w14:textId="77777777" w:rsidR="00157B39" w:rsidRDefault="00B002F5" w:rsidP="00157B39">
      <w:pPr>
        <w:pStyle w:val="a7"/>
        <w:shd w:val="clear" w:color="auto" w:fill="FFFFFF"/>
        <w:tabs>
          <w:tab w:val="left" w:pos="851"/>
        </w:tabs>
        <w:spacing w:before="150" w:beforeAutospacing="0" w:after="150" w:afterAutospacing="0" w:line="360" w:lineRule="auto"/>
        <w:ind w:firstLine="567"/>
        <w:contextualSpacing/>
        <w:jc w:val="both"/>
        <w:rPr>
          <w:sz w:val="28"/>
          <w:szCs w:val="28"/>
        </w:rPr>
      </w:pPr>
      <w:r w:rsidRPr="005B2639">
        <w:rPr>
          <w:sz w:val="28"/>
          <w:szCs w:val="28"/>
        </w:rPr>
        <w:t>У каждого блага существует базовая функциональная ценность или полезность, к которой можно добавлять дополнительные услуги, создающие вторичную полезность самой разной природы. Дополнительные услуги на кинорынке варьируются в зависимости от канала распределения кинокартины. На этапе кинотеатрального проката зрителям предоставляется разнообразный комплекс независимых от кинопроцесса услуг: буфет, музыка в фойе кинотеатра, система воспроизведения стереозвука, удобные кресла в зрительном зале и кресельные системы перевода. Посетитель кинотеатра получает добавленные услуги помимо ожидаемого зрелища на экране. Современные кинотеатры выполняют роль развлекательных комплексов. Посетитель может не только посмотреть фильм и получить эмоции, но и приятно и разнообразно провести время. Таким образом, владельцы кинотеатров предоставляют улучшенную услугу (например, просмотр фильма без перевода), отвечающую потребностям сверх обычных ожиданий.</w:t>
      </w:r>
    </w:p>
    <w:p w14:paraId="7D68FCCA" w14:textId="2792F290" w:rsidR="00B002F5" w:rsidRPr="005B2639" w:rsidRDefault="00B002F5" w:rsidP="00157B39">
      <w:pPr>
        <w:pStyle w:val="a7"/>
        <w:shd w:val="clear" w:color="auto" w:fill="FFFFFF"/>
        <w:tabs>
          <w:tab w:val="left" w:pos="851"/>
        </w:tabs>
        <w:spacing w:before="150" w:beforeAutospacing="0" w:after="150" w:afterAutospacing="0" w:line="360" w:lineRule="auto"/>
        <w:ind w:firstLine="567"/>
        <w:contextualSpacing/>
        <w:jc w:val="both"/>
        <w:rPr>
          <w:sz w:val="28"/>
          <w:szCs w:val="28"/>
        </w:rPr>
      </w:pPr>
      <w:r w:rsidRPr="005B2639">
        <w:rPr>
          <w:sz w:val="28"/>
          <w:szCs w:val="28"/>
        </w:rPr>
        <w:t xml:space="preserve">Один и тот же игровой фильм может удовлетворять различную гамму потребностей многих групп покупателей: отдых, развлечение, снятие стресса, изучение языка. Каждой группе потребителей соответствует разная базовая функция, и, таким образом, выявляются столько же различных сегментов, сколько и функций. </w:t>
      </w:r>
    </w:p>
    <w:p w14:paraId="2A1F3B22" w14:textId="75540341" w:rsidR="003578D0" w:rsidRPr="005B2639" w:rsidRDefault="00B002F5" w:rsidP="00B7780F">
      <w:pPr>
        <w:shd w:val="clear" w:color="auto" w:fill="FFFFFF"/>
        <w:tabs>
          <w:tab w:val="left" w:pos="851"/>
        </w:tabs>
        <w:spacing w:before="150" w:after="15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На основании данных атрибутов должна выстраиваться стратегия позиционирования кинотеатра. Но, к сожалению</w:t>
      </w:r>
      <w:r w:rsidR="003578D0" w:rsidRPr="005B2639">
        <w:rPr>
          <w:rFonts w:ascii="Times New Roman" w:eastAsia="Times New Roman" w:hAnsi="Times New Roman" w:cs="Times New Roman"/>
          <w:sz w:val="28"/>
          <w:szCs w:val="28"/>
          <w:lang w:eastAsia="ru-RU"/>
        </w:rPr>
        <w:t>, не все организации могут верно использовать существующие преимущества, правильно их преподнести и соответственно, создать и закрепить на их основе положительный образ.</w:t>
      </w:r>
    </w:p>
    <w:p w14:paraId="448542D1" w14:textId="72960F6A" w:rsidR="00B002F5" w:rsidRPr="005B2639" w:rsidRDefault="003578D0" w:rsidP="00B7780F">
      <w:pPr>
        <w:shd w:val="clear" w:color="auto" w:fill="FFFFFF"/>
        <w:tabs>
          <w:tab w:val="left" w:pos="851"/>
        </w:tabs>
        <w:spacing w:before="150" w:after="15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И</w:t>
      </w:r>
      <w:r w:rsidR="00B002F5" w:rsidRPr="005B2639">
        <w:rPr>
          <w:rFonts w:ascii="Times New Roman" w:eastAsia="Times New Roman" w:hAnsi="Times New Roman" w:cs="Times New Roman"/>
          <w:sz w:val="28"/>
          <w:szCs w:val="28"/>
          <w:lang w:eastAsia="ru-RU"/>
        </w:rPr>
        <w:t xml:space="preserve">зучаемая нами сеть кинотеатров «Монитор» в городе Краснодар, не </w:t>
      </w:r>
      <w:r w:rsidRPr="005B2639">
        <w:rPr>
          <w:rFonts w:ascii="Times New Roman" w:eastAsia="Times New Roman" w:hAnsi="Times New Roman" w:cs="Times New Roman"/>
          <w:sz w:val="28"/>
          <w:szCs w:val="28"/>
          <w:lang w:eastAsia="ru-RU"/>
        </w:rPr>
        <w:t>является исключением и тоже имеет ряд недостатков в своей маркетинговой стратегии.</w:t>
      </w:r>
      <w:r w:rsidR="001E06EB" w:rsidRPr="005B2639">
        <w:rPr>
          <w:rFonts w:ascii="Times New Roman" w:eastAsia="Times New Roman" w:hAnsi="Times New Roman" w:cs="Times New Roman"/>
          <w:sz w:val="28"/>
          <w:szCs w:val="28"/>
          <w:lang w:eastAsia="ru-RU"/>
        </w:rPr>
        <w:t xml:space="preserve"> Рассмотрим каждый отдельно стоящий кинотеатр</w:t>
      </w:r>
      <w:r w:rsidR="007F2E62" w:rsidRPr="005B2639">
        <w:rPr>
          <w:rFonts w:ascii="Times New Roman" w:eastAsia="Times New Roman" w:hAnsi="Times New Roman" w:cs="Times New Roman"/>
          <w:sz w:val="28"/>
          <w:szCs w:val="28"/>
          <w:lang w:eastAsia="ru-RU"/>
        </w:rPr>
        <w:t>,</w:t>
      </w:r>
      <w:r w:rsidR="001E06EB" w:rsidRPr="005B2639">
        <w:rPr>
          <w:rFonts w:ascii="Times New Roman" w:eastAsia="Times New Roman" w:hAnsi="Times New Roman" w:cs="Times New Roman"/>
          <w:sz w:val="28"/>
          <w:szCs w:val="28"/>
          <w:lang w:eastAsia="ru-RU"/>
        </w:rPr>
        <w:t xml:space="preserve"> его проблемы </w:t>
      </w:r>
      <w:r w:rsidR="007F2E62" w:rsidRPr="005B2639">
        <w:rPr>
          <w:rFonts w:ascii="Times New Roman" w:eastAsia="Times New Roman" w:hAnsi="Times New Roman" w:cs="Times New Roman"/>
          <w:sz w:val="28"/>
          <w:szCs w:val="28"/>
          <w:lang w:eastAsia="ru-RU"/>
        </w:rPr>
        <w:t xml:space="preserve">в реализуемой стратегии позиционирования и общие проблемы, существующие в маркетинговых стратегиях. </w:t>
      </w:r>
    </w:p>
    <w:p w14:paraId="01DA4A7A" w14:textId="4EEC1AC6" w:rsidR="00013E92" w:rsidRPr="005B2639" w:rsidRDefault="00013E92" w:rsidP="00B7780F">
      <w:pPr>
        <w:shd w:val="clear" w:color="auto" w:fill="FFFFFF"/>
        <w:tabs>
          <w:tab w:val="left" w:pos="851"/>
        </w:tabs>
        <w:spacing w:before="150" w:after="150"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Начнём рассмотрение маркетинговых проблем кинотеатров сети «Монитор»</w:t>
      </w:r>
      <w:r w:rsidR="00757007" w:rsidRPr="005B2639">
        <w:rPr>
          <w:rFonts w:ascii="Times New Roman" w:eastAsia="Times New Roman" w:hAnsi="Times New Roman" w:cs="Times New Roman"/>
          <w:sz w:val="28"/>
          <w:szCs w:val="28"/>
          <w:lang w:eastAsia="ru-RU"/>
        </w:rPr>
        <w:t xml:space="preserve"> города Краснода</w:t>
      </w:r>
      <w:r w:rsidR="00AF0913" w:rsidRPr="005B2639">
        <w:rPr>
          <w:rFonts w:ascii="Times New Roman" w:eastAsia="Times New Roman" w:hAnsi="Times New Roman" w:cs="Times New Roman"/>
          <w:sz w:val="28"/>
          <w:szCs w:val="28"/>
          <w:lang w:eastAsia="ru-RU"/>
        </w:rPr>
        <w:t>р</w:t>
      </w:r>
      <w:r w:rsidRPr="005B2639">
        <w:rPr>
          <w:rFonts w:ascii="Times New Roman" w:eastAsia="Times New Roman" w:hAnsi="Times New Roman" w:cs="Times New Roman"/>
          <w:sz w:val="28"/>
          <w:szCs w:val="28"/>
          <w:lang w:eastAsia="ru-RU"/>
        </w:rPr>
        <w:t xml:space="preserve"> с </w:t>
      </w:r>
      <w:r w:rsidR="00757007" w:rsidRPr="005B2639">
        <w:rPr>
          <w:rFonts w:ascii="Times New Roman" w:eastAsia="Times New Roman" w:hAnsi="Times New Roman" w:cs="Times New Roman"/>
          <w:sz w:val="28"/>
          <w:szCs w:val="28"/>
          <w:lang w:eastAsia="ru-RU"/>
        </w:rPr>
        <w:t>кинотеатра «Болгария».</w:t>
      </w:r>
    </w:p>
    <w:p w14:paraId="74CD490B" w14:textId="0D4978C0" w:rsidR="00757007" w:rsidRPr="005B2639" w:rsidRDefault="001C4187"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noProof/>
          <w:sz w:val="28"/>
          <w:szCs w:val="28"/>
        </w:rPr>
        <w:drawing>
          <wp:anchor distT="0" distB="0" distL="114300" distR="114300" simplePos="0" relativeHeight="251695104" behindDoc="0" locked="0" layoutInCell="1" allowOverlap="1" wp14:anchorId="43636279" wp14:editId="1D873455">
            <wp:simplePos x="0" y="0"/>
            <wp:positionH relativeFrom="margin">
              <wp:posOffset>310515</wp:posOffset>
            </wp:positionH>
            <wp:positionV relativeFrom="paragraph">
              <wp:posOffset>3903345</wp:posOffset>
            </wp:positionV>
            <wp:extent cx="5153025" cy="1609725"/>
            <wp:effectExtent l="0" t="0" r="9525" b="9525"/>
            <wp:wrapTopAndBottom/>
            <wp:docPr id="15" name="Рисунок 15" descr="Изображение выглядит ка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ojih.png"/>
                    <pic:cNvPicPr/>
                  </pic:nvPicPr>
                  <pic:blipFill>
                    <a:blip r:embed="rId49">
                      <a:extLst>
                        <a:ext uri="{28A0092B-C50C-407E-A947-70E740481C1C}">
                          <a14:useLocalDpi xmlns:a14="http://schemas.microsoft.com/office/drawing/2010/main" val="0"/>
                        </a:ext>
                      </a:extLst>
                    </a:blip>
                    <a:stretch>
                      <a:fillRect/>
                    </a:stretch>
                  </pic:blipFill>
                  <pic:spPr>
                    <a:xfrm>
                      <a:off x="0" y="0"/>
                      <a:ext cx="5153025" cy="1609725"/>
                    </a:xfrm>
                    <a:prstGeom prst="rect">
                      <a:avLst/>
                    </a:prstGeom>
                  </pic:spPr>
                </pic:pic>
              </a:graphicData>
            </a:graphic>
            <wp14:sizeRelH relativeFrom="margin">
              <wp14:pctWidth>0</wp14:pctWidth>
            </wp14:sizeRelH>
            <wp14:sizeRelV relativeFrom="margin">
              <wp14:pctHeight>0</wp14:pctHeight>
            </wp14:sizeRelV>
          </wp:anchor>
        </w:drawing>
      </w:r>
      <w:r w:rsidR="00757007" w:rsidRPr="005B2639">
        <w:rPr>
          <w:rFonts w:ascii="Times New Roman" w:hAnsi="Times New Roman" w:cs="Times New Roman"/>
          <w:sz w:val="28"/>
          <w:szCs w:val="28"/>
        </w:rPr>
        <w:t>Кинотеатр «Болгария» демон</w:t>
      </w:r>
      <w:r w:rsidR="00261D7C" w:rsidRPr="005B2639">
        <w:rPr>
          <w:rFonts w:ascii="Times New Roman" w:hAnsi="Times New Roman" w:cs="Times New Roman"/>
          <w:sz w:val="28"/>
          <w:szCs w:val="28"/>
        </w:rPr>
        <w:t>стрирует</w:t>
      </w:r>
      <w:r w:rsidR="00757007" w:rsidRPr="005B2639">
        <w:rPr>
          <w:rFonts w:ascii="Times New Roman" w:hAnsi="Times New Roman" w:cs="Times New Roman"/>
          <w:sz w:val="28"/>
          <w:szCs w:val="28"/>
        </w:rPr>
        <w:t xml:space="preserve"> на официальном сайте следующий слоган «Болгария </w:t>
      </w:r>
      <w:r w:rsidR="00B04C63">
        <w:rPr>
          <w:rFonts w:ascii="Times New Roman" w:hAnsi="Times New Roman" w:cs="Times New Roman"/>
          <w:sz w:val="28"/>
          <w:szCs w:val="28"/>
        </w:rPr>
        <w:t xml:space="preserve">˗ </w:t>
      </w:r>
      <w:r w:rsidR="00757007" w:rsidRPr="005B2639">
        <w:rPr>
          <w:rFonts w:ascii="Times New Roman" w:hAnsi="Times New Roman" w:cs="Times New Roman"/>
          <w:sz w:val="28"/>
          <w:szCs w:val="28"/>
        </w:rPr>
        <w:t xml:space="preserve">территория киноманов». То есть кинотеатр позиционирует себя как некий клуб для любителей и ценителей кино.  Данный слоган сразу же вызывает ассоциацию с широким выбором фильмов, уютной атмосферой, где кинолюбители могут пообщаться до или же после просмотра фильма, поделиться эмоциями и впечатлениями. Такой формат предполагает соответствующую целевую аудиторию, ведь далеко не все люди являются киноманами. При учёте того, что целевая аудитория данного кинотеатра </w:t>
      </w:r>
      <w:r w:rsidR="00B04C63">
        <w:rPr>
          <w:rFonts w:ascii="Times New Roman" w:hAnsi="Times New Roman" w:cs="Times New Roman"/>
          <w:sz w:val="28"/>
          <w:szCs w:val="28"/>
        </w:rPr>
        <w:t xml:space="preserve">˗ </w:t>
      </w:r>
      <w:r w:rsidR="00757007" w:rsidRPr="005B2639">
        <w:rPr>
          <w:rFonts w:ascii="Times New Roman" w:hAnsi="Times New Roman" w:cs="Times New Roman"/>
          <w:sz w:val="28"/>
          <w:szCs w:val="28"/>
        </w:rPr>
        <w:t xml:space="preserve">студенты, происходит расхождение в данной стратегии позиционирования. Ведь на деле перед нами открывается совершенно иная картина: практически каждый житель Краснодара знает, что данный кинотеатр является </w:t>
      </w:r>
      <w:r w:rsidR="00B8602D">
        <w:rPr>
          <w:rFonts w:ascii="Times New Roman" w:hAnsi="Times New Roman" w:cs="Times New Roman"/>
          <w:sz w:val="28"/>
          <w:szCs w:val="28"/>
        </w:rPr>
        <w:t xml:space="preserve">просто </w:t>
      </w:r>
      <w:r w:rsidR="00757007" w:rsidRPr="005B2639">
        <w:rPr>
          <w:rFonts w:ascii="Times New Roman" w:hAnsi="Times New Roman" w:cs="Times New Roman"/>
          <w:sz w:val="28"/>
          <w:szCs w:val="28"/>
        </w:rPr>
        <w:t>«самым дешёвым»</w:t>
      </w:r>
      <w:r w:rsidR="00B8602D">
        <w:rPr>
          <w:rFonts w:ascii="Times New Roman" w:hAnsi="Times New Roman" w:cs="Times New Roman"/>
          <w:sz w:val="28"/>
          <w:szCs w:val="28"/>
        </w:rPr>
        <w:t>, а</w:t>
      </w:r>
      <w:r w:rsidR="00757007" w:rsidRPr="005B2639">
        <w:rPr>
          <w:rFonts w:ascii="Times New Roman" w:hAnsi="Times New Roman" w:cs="Times New Roman"/>
          <w:sz w:val="28"/>
          <w:szCs w:val="28"/>
        </w:rPr>
        <w:t xml:space="preserve"> ассоциация «Болгария </w:t>
      </w:r>
      <w:r w:rsidR="00B04C63">
        <w:rPr>
          <w:rFonts w:ascii="Times New Roman" w:hAnsi="Times New Roman" w:cs="Times New Roman"/>
          <w:sz w:val="28"/>
          <w:szCs w:val="28"/>
        </w:rPr>
        <w:t xml:space="preserve">˗ </w:t>
      </w:r>
      <w:r w:rsidR="00757007" w:rsidRPr="005B2639">
        <w:rPr>
          <w:rFonts w:ascii="Times New Roman" w:hAnsi="Times New Roman" w:cs="Times New Roman"/>
          <w:sz w:val="28"/>
          <w:szCs w:val="28"/>
        </w:rPr>
        <w:t xml:space="preserve">территория киноманов» никак не укладывается в головах посетителей. </w:t>
      </w:r>
      <w:r w:rsidR="00C44F8C" w:rsidRPr="005B2639">
        <w:rPr>
          <w:rFonts w:ascii="Times New Roman" w:hAnsi="Times New Roman" w:cs="Times New Roman"/>
          <w:sz w:val="28"/>
          <w:szCs w:val="28"/>
        </w:rPr>
        <w:t>Рисуно</w:t>
      </w:r>
      <w:r>
        <w:rPr>
          <w:rFonts w:ascii="Times New Roman" w:hAnsi="Times New Roman" w:cs="Times New Roman"/>
          <w:sz w:val="28"/>
          <w:szCs w:val="28"/>
        </w:rPr>
        <w:t xml:space="preserve">к 24 </w:t>
      </w:r>
      <w:r w:rsidR="00C44F8C" w:rsidRPr="005B2639">
        <w:rPr>
          <w:rFonts w:ascii="Times New Roman" w:hAnsi="Times New Roman" w:cs="Times New Roman"/>
          <w:sz w:val="28"/>
          <w:szCs w:val="28"/>
        </w:rPr>
        <w:t>тому подтверждение.</w:t>
      </w:r>
    </w:p>
    <w:p w14:paraId="71D8C4C3" w14:textId="71DE3D12" w:rsidR="001C4187" w:rsidRDefault="001C4187" w:rsidP="00B7780F">
      <w:pPr>
        <w:tabs>
          <w:tab w:val="left" w:pos="851"/>
        </w:tabs>
        <w:spacing w:after="0" w:line="36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rPr>
        <w:t xml:space="preserve">Рис. 24. </w:t>
      </w:r>
      <w:r w:rsidR="00165156">
        <w:rPr>
          <w:rFonts w:ascii="Times New Roman" w:hAnsi="Times New Roman" w:cs="Times New Roman"/>
          <w:sz w:val="28"/>
          <w:szCs w:val="28"/>
        </w:rPr>
        <w:t>Диаграмма «Позиционирование кинотеатра «Болгария»</w:t>
      </w:r>
    </w:p>
    <w:p w14:paraId="4A5635E5" w14:textId="66EF5010" w:rsidR="00AF7AA0" w:rsidRPr="005B2639" w:rsidRDefault="00757007"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Сложившееся впечатление о кинотеатре не является отражение его стратегии позиционирования. Первоначально кинотеатр действительно заявлял, что демонстрируемы фильмы будут рассчитаны на категорию людей, разбирающихся в сфере кино и желающих получить не только фееричные эмоции от просмотра, но и интеллектуально развиваться и получать удовлетворение от общения с людьми, имеющими общие интересы. Иными словами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почувствовать себя причастными к конкретной социальной группе. Для этого кинотеатр не счёл нужным обеспечить себя большим количеством залов, а сделал упор на зону холла с достаточно большой площадью. Но со временем стало очевидно, что большая часть посетителей не оправдала ожиданий</w:t>
      </w:r>
      <w:r w:rsidR="00C44F8C" w:rsidRPr="005B2639">
        <w:rPr>
          <w:rFonts w:ascii="Times New Roman" w:hAnsi="Times New Roman" w:cs="Times New Roman"/>
          <w:sz w:val="28"/>
          <w:szCs w:val="28"/>
        </w:rPr>
        <w:t xml:space="preserve"> и студенты не изъявили желания становиться тонкими ценителями кино.</w:t>
      </w:r>
    </w:p>
    <w:p w14:paraId="00F03B4C" w14:textId="38A1B750" w:rsidR="00757007" w:rsidRPr="005B2639" w:rsidRDefault="00757007"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Также еще одной из проблем кинотеатра «Болгария» является отсутствие ориентации на аудиторию в возрасте</w:t>
      </w:r>
      <w:r w:rsidR="00B8602D">
        <w:rPr>
          <w:rFonts w:ascii="Times New Roman" w:hAnsi="Times New Roman" w:cs="Times New Roman"/>
          <w:sz w:val="28"/>
          <w:szCs w:val="28"/>
        </w:rPr>
        <w:t xml:space="preserve"> </w:t>
      </w:r>
      <w:r w:rsidRPr="005B2639">
        <w:rPr>
          <w:rFonts w:ascii="Times New Roman" w:eastAsia="Times New Roman" w:hAnsi="Times New Roman" w:cs="Times New Roman"/>
          <w:sz w:val="28"/>
          <w:szCs w:val="28"/>
          <w:lang w:eastAsia="ru-RU"/>
        </w:rPr>
        <w:t>2</w:t>
      </w:r>
      <w:r w:rsidR="00AF7AA0" w:rsidRPr="005B2639">
        <w:rPr>
          <w:rFonts w:ascii="Times New Roman" w:eastAsia="Times New Roman" w:hAnsi="Times New Roman" w:cs="Times New Roman"/>
          <w:sz w:val="28"/>
          <w:szCs w:val="28"/>
          <w:lang w:eastAsia="ru-RU"/>
        </w:rPr>
        <w:t>5</w:t>
      </w:r>
      <w:r w:rsidR="00B04C63">
        <w:rPr>
          <w:rFonts w:ascii="Times New Roman" w:eastAsia="Times New Roman" w:hAnsi="Times New Roman" w:cs="Times New Roman"/>
          <w:sz w:val="28"/>
          <w:szCs w:val="28"/>
          <w:lang w:eastAsia="ru-RU"/>
        </w:rPr>
        <w:t xml:space="preserve"> ˗ </w:t>
      </w:r>
      <w:r w:rsidRPr="005B2639">
        <w:rPr>
          <w:rFonts w:ascii="Times New Roman" w:eastAsia="Times New Roman" w:hAnsi="Times New Roman" w:cs="Times New Roman"/>
          <w:sz w:val="28"/>
          <w:szCs w:val="28"/>
          <w:lang w:eastAsia="ru-RU"/>
        </w:rPr>
        <w:t>35 лет,</w:t>
      </w:r>
      <w:r w:rsidR="00B8602D">
        <w:rPr>
          <w:rFonts w:ascii="Times New Roman" w:eastAsia="Times New Roman" w:hAnsi="Times New Roman" w:cs="Times New Roman"/>
          <w:sz w:val="28"/>
          <w:szCs w:val="28"/>
          <w:lang w:eastAsia="ru-RU"/>
        </w:rPr>
        <w:t xml:space="preserve"> со</w:t>
      </w:r>
      <w:r w:rsidRPr="005B2639">
        <w:rPr>
          <w:rFonts w:ascii="Times New Roman" w:eastAsia="Times New Roman" w:hAnsi="Times New Roman" w:cs="Times New Roman"/>
          <w:sz w:val="28"/>
          <w:szCs w:val="28"/>
          <w:lang w:eastAsia="ru-RU"/>
        </w:rPr>
        <w:t xml:space="preserve"> средни</w:t>
      </w:r>
      <w:r w:rsidR="00B8602D">
        <w:rPr>
          <w:rFonts w:ascii="Times New Roman" w:eastAsia="Times New Roman" w:hAnsi="Times New Roman" w:cs="Times New Roman"/>
          <w:sz w:val="28"/>
          <w:szCs w:val="28"/>
          <w:lang w:eastAsia="ru-RU"/>
        </w:rPr>
        <w:t>м</w:t>
      </w:r>
      <w:r w:rsidRPr="005B2639">
        <w:rPr>
          <w:rFonts w:ascii="Times New Roman" w:eastAsia="Times New Roman" w:hAnsi="Times New Roman" w:cs="Times New Roman"/>
          <w:sz w:val="28"/>
          <w:szCs w:val="28"/>
          <w:lang w:eastAsia="ru-RU"/>
        </w:rPr>
        <w:t xml:space="preserve"> </w:t>
      </w:r>
      <w:proofErr w:type="spellStart"/>
      <w:r w:rsidRPr="005B2639">
        <w:rPr>
          <w:rFonts w:ascii="Times New Roman" w:eastAsia="Times New Roman" w:hAnsi="Times New Roman" w:cs="Times New Roman"/>
          <w:sz w:val="28"/>
          <w:szCs w:val="28"/>
          <w:lang w:eastAsia="ru-RU"/>
        </w:rPr>
        <w:t>достаток</w:t>
      </w:r>
      <w:r w:rsidR="00B8602D">
        <w:rPr>
          <w:rFonts w:ascii="Times New Roman" w:eastAsia="Times New Roman" w:hAnsi="Times New Roman" w:cs="Times New Roman"/>
          <w:sz w:val="28"/>
          <w:szCs w:val="28"/>
          <w:lang w:eastAsia="ru-RU"/>
        </w:rPr>
        <w:t>ом</w:t>
      </w:r>
      <w:proofErr w:type="spellEnd"/>
      <w:r w:rsidRPr="005B2639">
        <w:rPr>
          <w:rFonts w:ascii="Times New Roman" w:eastAsia="Times New Roman" w:hAnsi="Times New Roman" w:cs="Times New Roman"/>
          <w:sz w:val="28"/>
          <w:szCs w:val="28"/>
          <w:lang w:eastAsia="ru-RU"/>
        </w:rPr>
        <w:t>, высш</w:t>
      </w:r>
      <w:r w:rsidR="00B8602D">
        <w:rPr>
          <w:rFonts w:ascii="Times New Roman" w:eastAsia="Times New Roman" w:hAnsi="Times New Roman" w:cs="Times New Roman"/>
          <w:sz w:val="28"/>
          <w:szCs w:val="28"/>
          <w:lang w:eastAsia="ru-RU"/>
        </w:rPr>
        <w:t>им</w:t>
      </w:r>
      <w:r w:rsidRPr="005B2639">
        <w:rPr>
          <w:rFonts w:ascii="Times New Roman" w:eastAsia="Times New Roman" w:hAnsi="Times New Roman" w:cs="Times New Roman"/>
          <w:sz w:val="28"/>
          <w:szCs w:val="28"/>
          <w:lang w:eastAsia="ru-RU"/>
        </w:rPr>
        <w:t xml:space="preserve"> образование, активн</w:t>
      </w:r>
      <w:r w:rsidR="00B8602D">
        <w:rPr>
          <w:rFonts w:ascii="Times New Roman" w:eastAsia="Times New Roman" w:hAnsi="Times New Roman" w:cs="Times New Roman"/>
          <w:sz w:val="28"/>
          <w:szCs w:val="28"/>
          <w:lang w:eastAsia="ru-RU"/>
        </w:rPr>
        <w:t>ой</w:t>
      </w:r>
      <w:r w:rsidRPr="005B2639">
        <w:rPr>
          <w:rFonts w:ascii="Times New Roman" w:eastAsia="Times New Roman" w:hAnsi="Times New Roman" w:cs="Times New Roman"/>
          <w:sz w:val="28"/>
          <w:szCs w:val="28"/>
          <w:lang w:eastAsia="ru-RU"/>
        </w:rPr>
        <w:t xml:space="preserve"> жизненн</w:t>
      </w:r>
      <w:r w:rsidR="00B8602D">
        <w:rPr>
          <w:rFonts w:ascii="Times New Roman" w:eastAsia="Times New Roman" w:hAnsi="Times New Roman" w:cs="Times New Roman"/>
          <w:sz w:val="28"/>
          <w:szCs w:val="28"/>
          <w:lang w:eastAsia="ru-RU"/>
        </w:rPr>
        <w:t>ой</w:t>
      </w:r>
      <w:r w:rsidRPr="005B2639">
        <w:rPr>
          <w:rFonts w:ascii="Times New Roman" w:eastAsia="Times New Roman" w:hAnsi="Times New Roman" w:cs="Times New Roman"/>
          <w:sz w:val="28"/>
          <w:szCs w:val="28"/>
          <w:lang w:eastAsia="ru-RU"/>
        </w:rPr>
        <w:t xml:space="preserve"> позици</w:t>
      </w:r>
      <w:r w:rsidR="00B8602D">
        <w:rPr>
          <w:rFonts w:ascii="Times New Roman" w:eastAsia="Times New Roman" w:hAnsi="Times New Roman" w:cs="Times New Roman"/>
          <w:sz w:val="28"/>
          <w:szCs w:val="28"/>
          <w:lang w:eastAsia="ru-RU"/>
        </w:rPr>
        <w:t>ей</w:t>
      </w:r>
      <w:r w:rsidRPr="005B2639">
        <w:rPr>
          <w:rFonts w:ascii="Times New Roman" w:eastAsia="Times New Roman" w:hAnsi="Times New Roman" w:cs="Times New Roman"/>
          <w:sz w:val="28"/>
          <w:szCs w:val="28"/>
          <w:lang w:eastAsia="ru-RU"/>
        </w:rPr>
        <w:t>;</w:t>
      </w:r>
      <w:r w:rsidRPr="005B2639">
        <w:rPr>
          <w:rFonts w:ascii="Times New Roman" w:hAnsi="Times New Roman" w:cs="Times New Roman"/>
          <w:sz w:val="28"/>
          <w:szCs w:val="28"/>
        </w:rPr>
        <w:t xml:space="preserve"> </w:t>
      </w:r>
      <w:r w:rsidR="00B8602D">
        <w:rPr>
          <w:rFonts w:ascii="Times New Roman" w:hAnsi="Times New Roman" w:cs="Times New Roman"/>
          <w:sz w:val="28"/>
          <w:szCs w:val="28"/>
        </w:rPr>
        <w:t xml:space="preserve">а также на зрителей: </w:t>
      </w:r>
      <w:r w:rsidRPr="005B2639">
        <w:rPr>
          <w:rFonts w:ascii="Times New Roman" w:eastAsia="Times New Roman" w:hAnsi="Times New Roman" w:cs="Times New Roman"/>
          <w:sz w:val="28"/>
          <w:szCs w:val="28"/>
          <w:lang w:eastAsia="ru-RU"/>
        </w:rPr>
        <w:t>35</w:t>
      </w:r>
      <w:r w:rsidR="00B04C63">
        <w:rPr>
          <w:rFonts w:ascii="Times New Roman" w:eastAsia="Times New Roman" w:hAnsi="Times New Roman" w:cs="Times New Roman"/>
          <w:sz w:val="28"/>
          <w:szCs w:val="28"/>
          <w:lang w:eastAsia="ru-RU"/>
        </w:rPr>
        <w:t xml:space="preserve"> ˗ </w:t>
      </w:r>
      <w:r w:rsidRPr="005B2639">
        <w:rPr>
          <w:rFonts w:ascii="Times New Roman" w:eastAsia="Times New Roman" w:hAnsi="Times New Roman" w:cs="Times New Roman"/>
          <w:sz w:val="28"/>
          <w:szCs w:val="28"/>
          <w:lang w:eastAsia="ru-RU"/>
        </w:rPr>
        <w:t>55 лет, средний и высокий достаток, высшее (несколько высших) образование, активная жизненная позиция.</w:t>
      </w:r>
    </w:p>
    <w:p w14:paraId="1B1F72FB" w14:textId="05DF6828" w:rsidR="00757007" w:rsidRPr="005B2639" w:rsidRDefault="00757007" w:rsidP="00B7780F">
      <w:pPr>
        <w:shd w:val="clear" w:color="auto" w:fill="FFFFFF"/>
        <w:tabs>
          <w:tab w:val="left" w:pos="851"/>
        </w:tabs>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5B2639">
        <w:rPr>
          <w:rFonts w:ascii="Times New Roman" w:eastAsia="Times New Roman" w:hAnsi="Times New Roman" w:cs="Times New Roman"/>
          <w:sz w:val="28"/>
          <w:szCs w:val="28"/>
          <w:lang w:eastAsia="ru-RU"/>
        </w:rPr>
        <w:t>Общим для этих ЦА является отсутствие постоянного стимула к походу в кино. Это так называемые случайные посетители кинотеатров, которые появляются там только по приглашению друзей, на какие</w:t>
      </w:r>
      <w:r w:rsidR="00B04C63">
        <w:rPr>
          <w:rFonts w:ascii="Times New Roman" w:eastAsia="Times New Roman" w:hAnsi="Times New Roman" w:cs="Times New Roman"/>
          <w:sz w:val="28"/>
          <w:szCs w:val="28"/>
          <w:lang w:eastAsia="ru-RU"/>
        </w:rPr>
        <w:t xml:space="preserve"> ˗ </w:t>
      </w:r>
      <w:r w:rsidRPr="005B2639">
        <w:rPr>
          <w:rFonts w:ascii="Times New Roman" w:eastAsia="Times New Roman" w:hAnsi="Times New Roman" w:cs="Times New Roman"/>
          <w:sz w:val="28"/>
          <w:szCs w:val="28"/>
          <w:lang w:eastAsia="ru-RU"/>
        </w:rPr>
        <w:t xml:space="preserve">либо специальные акции; они не имеют привычки ходить в кинотеатр регулярно. С чем связано отсутствие привычки? Для публики первого возрастного критерия кинотеатр </w:t>
      </w:r>
      <w:r w:rsidR="00B04C63">
        <w:rPr>
          <w:rFonts w:ascii="Times New Roman" w:eastAsia="Times New Roman" w:hAnsi="Times New Roman" w:cs="Times New Roman"/>
          <w:sz w:val="28"/>
          <w:szCs w:val="28"/>
          <w:lang w:eastAsia="ru-RU"/>
        </w:rPr>
        <w:t xml:space="preserve">˗ </w:t>
      </w:r>
      <w:r w:rsidRPr="005B2639">
        <w:rPr>
          <w:rFonts w:ascii="Times New Roman" w:eastAsia="Times New Roman" w:hAnsi="Times New Roman" w:cs="Times New Roman"/>
          <w:sz w:val="28"/>
          <w:szCs w:val="28"/>
          <w:lang w:eastAsia="ru-RU"/>
        </w:rPr>
        <w:t>место скучного развлечения, у них отсутствует интеллектуальная потребность в публичном зрелище. Для публики второго возрастного критерия кинотеатр оказывается дискомфортным местом, где слишком мало соответствующей запросам этой ЦА публики и слишком много тинейджеров, ведущих себя чересчур громко, вызывающе и т. п.</w:t>
      </w:r>
    </w:p>
    <w:p w14:paraId="208ACCA5" w14:textId="66AB810C" w:rsidR="00757007" w:rsidRPr="005B2639" w:rsidRDefault="00757007" w:rsidP="00B7780F">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 xml:space="preserve">Креативный контент </w:t>
      </w:r>
      <w:r w:rsidR="00B04C63">
        <w:rPr>
          <w:rFonts w:ascii="Times New Roman" w:hAnsi="Times New Roman" w:cs="Times New Roman"/>
          <w:sz w:val="28"/>
          <w:szCs w:val="28"/>
          <w:shd w:val="clear" w:color="auto" w:fill="FFFFFF"/>
        </w:rPr>
        <w:t xml:space="preserve">˗ </w:t>
      </w:r>
      <w:r w:rsidRPr="005B2639">
        <w:rPr>
          <w:rFonts w:ascii="Times New Roman" w:hAnsi="Times New Roman" w:cs="Times New Roman"/>
          <w:sz w:val="28"/>
          <w:szCs w:val="28"/>
          <w:shd w:val="clear" w:color="auto" w:fill="FFFFFF"/>
        </w:rPr>
        <w:t>дополнительный стимул к походу в кино этих двух возрастных категорий. Максимальная зрелищность и развернутый личностный потенциал креативного контента формируют дополнительный аспект восприятия кинотеатр как места интеллектуального развлечения, эмоционально емкого, а следовательно, продолжительного. Таким образом, в сознании зрителей зарождается устойчивый интерес к подобным событиям. Кинотеатр получает новую аудиторию, нацеленную на регулярное посещение места развлечения. У ЦА формируется позитивный образ кинотеатра как места интеллектуального, личностно значимого досуга, что способствует увеличению количества посещений кинотеатра в целом, информированию круга знакомых и знакомых об уникальных событиях, приглашению на эти события.</w:t>
      </w:r>
    </w:p>
    <w:p w14:paraId="318D5362" w14:textId="1437EFB8" w:rsidR="009D48ED" w:rsidRDefault="00757007" w:rsidP="00B7780F">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Также существует возрастная группа 14</w:t>
      </w:r>
      <w:r w:rsidR="00B04C63">
        <w:rPr>
          <w:rFonts w:ascii="Times New Roman" w:hAnsi="Times New Roman" w:cs="Times New Roman"/>
          <w:sz w:val="28"/>
          <w:szCs w:val="28"/>
          <w:shd w:val="clear" w:color="auto" w:fill="FFFFFF"/>
        </w:rPr>
        <w:t xml:space="preserve"> ˗ </w:t>
      </w:r>
      <w:r w:rsidRPr="005B2639">
        <w:rPr>
          <w:rFonts w:ascii="Times New Roman" w:hAnsi="Times New Roman" w:cs="Times New Roman"/>
          <w:sz w:val="28"/>
          <w:szCs w:val="28"/>
          <w:shd w:val="clear" w:color="auto" w:fill="FFFFFF"/>
        </w:rPr>
        <w:t>24 лет, которая более непредсказуема в выборе креативного контента, зато является постоянным посетителем кинотеатра. Такая группа является целевой аудиторией кинотеатра «Болгария». Но, к сожалению, данный кинотеатр не воспринимается, как молодёжный, современный, модный и стильный. То есть он не включает в себя те атрибуты, которые присущи его целевой аудитории. Посетив кинотеатр, можно сделать вывод, что</w:t>
      </w:r>
      <w:r w:rsidR="00905292" w:rsidRPr="005B2639">
        <w:rPr>
          <w:rFonts w:ascii="Times New Roman" w:hAnsi="Times New Roman" w:cs="Times New Roman"/>
          <w:sz w:val="28"/>
          <w:szCs w:val="28"/>
          <w:shd w:val="clear" w:color="auto" w:fill="FFFFFF"/>
        </w:rPr>
        <w:t>,</w:t>
      </w:r>
      <w:r w:rsidRPr="005B2639">
        <w:rPr>
          <w:rFonts w:ascii="Times New Roman" w:hAnsi="Times New Roman" w:cs="Times New Roman"/>
          <w:sz w:val="28"/>
          <w:szCs w:val="28"/>
          <w:shd w:val="clear" w:color="auto" w:fill="FFFFFF"/>
        </w:rPr>
        <w:t xml:space="preserve"> как и внешнее оформление, так и сеансы, фильмы, отсутствие чего</w:t>
      </w:r>
      <w:r w:rsidR="00B04C63">
        <w:rPr>
          <w:rFonts w:ascii="Times New Roman" w:hAnsi="Times New Roman" w:cs="Times New Roman"/>
          <w:sz w:val="28"/>
          <w:szCs w:val="28"/>
          <w:shd w:val="clear" w:color="auto" w:fill="FFFFFF"/>
        </w:rPr>
        <w:t xml:space="preserve"> ˗ </w:t>
      </w:r>
      <w:r w:rsidRPr="005B2639">
        <w:rPr>
          <w:rFonts w:ascii="Times New Roman" w:hAnsi="Times New Roman" w:cs="Times New Roman"/>
          <w:sz w:val="28"/>
          <w:szCs w:val="28"/>
          <w:shd w:val="clear" w:color="auto" w:fill="FFFFFF"/>
        </w:rPr>
        <w:t xml:space="preserve">либо кроме единственного зала с баром, соответствует аудитории более возрастной категории граждан, а именно 50+, но никак не подростковой и молодёжной категории посетителей. </w:t>
      </w:r>
    </w:p>
    <w:p w14:paraId="62CBF0AE" w14:textId="7AE817AF" w:rsidR="00BB0800" w:rsidRDefault="00157B39" w:rsidP="00B7780F">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lang w:val="en-US"/>
        </w:rPr>
        <w:drawing>
          <wp:anchor distT="0" distB="0" distL="114300" distR="114300" simplePos="0" relativeHeight="251691008" behindDoc="0" locked="0" layoutInCell="1" allowOverlap="1" wp14:anchorId="2683F407" wp14:editId="06AB13BD">
            <wp:simplePos x="0" y="0"/>
            <wp:positionH relativeFrom="page">
              <wp:posOffset>1447800</wp:posOffset>
            </wp:positionH>
            <wp:positionV relativeFrom="paragraph">
              <wp:posOffset>1196975</wp:posOffset>
            </wp:positionV>
            <wp:extent cx="5229225" cy="2543175"/>
            <wp:effectExtent l="0" t="0" r="9525" b="9525"/>
            <wp:wrapTopAndBottom/>
            <wp:docPr id="20" name="Рисунок 20" descr="Изображение выглядит ка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дапр99.png"/>
                    <pic:cNvPicPr/>
                  </pic:nvPicPr>
                  <pic:blipFill>
                    <a:blip r:embed="rId50">
                      <a:extLst>
                        <a:ext uri="{28A0092B-C50C-407E-A947-70E740481C1C}">
                          <a14:useLocalDpi xmlns:a14="http://schemas.microsoft.com/office/drawing/2010/main" val="0"/>
                        </a:ext>
                      </a:extLst>
                    </a:blip>
                    <a:stretch>
                      <a:fillRect/>
                    </a:stretch>
                  </pic:blipFill>
                  <pic:spPr>
                    <a:xfrm>
                      <a:off x="0" y="0"/>
                      <a:ext cx="5229225" cy="2543175"/>
                    </a:xfrm>
                    <a:prstGeom prst="rect">
                      <a:avLst/>
                    </a:prstGeom>
                  </pic:spPr>
                </pic:pic>
              </a:graphicData>
            </a:graphic>
            <wp14:sizeRelH relativeFrom="margin">
              <wp14:pctWidth>0</wp14:pctWidth>
            </wp14:sizeRelH>
            <wp14:sizeRelV relativeFrom="margin">
              <wp14:pctHeight>0</wp14:pctHeight>
            </wp14:sizeRelV>
          </wp:anchor>
        </w:drawing>
      </w:r>
      <w:r w:rsidR="00BB0800">
        <w:rPr>
          <w:rFonts w:ascii="Times New Roman" w:hAnsi="Times New Roman" w:cs="Times New Roman"/>
          <w:sz w:val="28"/>
          <w:szCs w:val="28"/>
          <w:shd w:val="clear" w:color="auto" w:fill="FFFFFF"/>
        </w:rPr>
        <w:t xml:space="preserve">Данный кинотеатр чаще всего вызывает у его посетителей негативные эмоции, чувство апатии и унылости, что никак не прибавляет ему положительного статуса в глазах потребителей и методом «сарафанного радио» такая запятнанная слава разносится среди жителей Краснодара. </w:t>
      </w:r>
    </w:p>
    <w:p w14:paraId="694F5454" w14:textId="2184B387" w:rsidR="00BB0800" w:rsidRPr="00C54A65" w:rsidRDefault="00C54A65" w:rsidP="00B7780F">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Рис. 25. Оценка стратегии позиционирования кинотеатра «Болгария»</w:t>
      </w:r>
    </w:p>
    <w:p w14:paraId="32591743" w14:textId="6C20F35A" w:rsidR="009D48ED" w:rsidRPr="005B2639" w:rsidRDefault="009D48ED" w:rsidP="00B7780F">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Также</w:t>
      </w:r>
      <w:r w:rsidR="00BB0800">
        <w:rPr>
          <w:rFonts w:ascii="Times New Roman" w:hAnsi="Times New Roman" w:cs="Times New Roman"/>
          <w:sz w:val="28"/>
          <w:szCs w:val="28"/>
          <w:shd w:val="clear" w:color="auto" w:fill="FFFFFF"/>
        </w:rPr>
        <w:t>,</w:t>
      </w:r>
      <w:r w:rsidRPr="005B2639">
        <w:rPr>
          <w:rFonts w:ascii="Times New Roman" w:hAnsi="Times New Roman" w:cs="Times New Roman"/>
          <w:sz w:val="28"/>
          <w:szCs w:val="28"/>
          <w:shd w:val="clear" w:color="auto" w:fill="FFFFFF"/>
        </w:rPr>
        <w:t xml:space="preserve"> можно сказать об отсутствии вообще каких </w:t>
      </w:r>
      <w:r w:rsidR="00B04C63">
        <w:rPr>
          <w:rFonts w:ascii="Times New Roman" w:hAnsi="Times New Roman" w:cs="Times New Roman"/>
          <w:sz w:val="28"/>
          <w:szCs w:val="28"/>
          <w:shd w:val="clear" w:color="auto" w:fill="FFFFFF"/>
        </w:rPr>
        <w:t xml:space="preserve">˗ </w:t>
      </w:r>
      <w:r w:rsidRPr="005B2639">
        <w:rPr>
          <w:rFonts w:ascii="Times New Roman" w:hAnsi="Times New Roman" w:cs="Times New Roman"/>
          <w:sz w:val="28"/>
          <w:szCs w:val="28"/>
          <w:shd w:val="clear" w:color="auto" w:fill="FFFFFF"/>
        </w:rPr>
        <w:t xml:space="preserve">либо мероприятий, </w:t>
      </w:r>
      <w:r w:rsidR="00BA282D" w:rsidRPr="005B2639">
        <w:rPr>
          <w:rFonts w:ascii="Times New Roman" w:hAnsi="Times New Roman" w:cs="Times New Roman"/>
          <w:sz w:val="28"/>
          <w:szCs w:val="28"/>
          <w:shd w:val="clear" w:color="auto" w:fill="FFFFFF"/>
        </w:rPr>
        <w:t>способствующих завлечению посетителей. Все встречи, выставки, мероприятия «пролетают» мимо данного кинотеатра, игнорируя тот факт, что подобные акции смогут привлечь и сформировать совершенно новый целевой сегмент посетителей и помогут</w:t>
      </w:r>
      <w:r w:rsidR="00B8602D">
        <w:rPr>
          <w:rFonts w:ascii="Times New Roman" w:hAnsi="Times New Roman" w:cs="Times New Roman"/>
          <w:sz w:val="28"/>
          <w:szCs w:val="28"/>
          <w:shd w:val="clear" w:color="auto" w:fill="FFFFFF"/>
        </w:rPr>
        <w:t xml:space="preserve"> создать</w:t>
      </w:r>
      <w:r w:rsidR="00BA282D" w:rsidRPr="005B2639">
        <w:rPr>
          <w:rFonts w:ascii="Times New Roman" w:hAnsi="Times New Roman" w:cs="Times New Roman"/>
          <w:sz w:val="28"/>
          <w:szCs w:val="28"/>
          <w:shd w:val="clear" w:color="auto" w:fill="FFFFFF"/>
        </w:rPr>
        <w:t xml:space="preserve"> более конкретный и </w:t>
      </w:r>
      <w:r w:rsidR="00AA7DC1" w:rsidRPr="005B2639">
        <w:rPr>
          <w:rFonts w:ascii="Times New Roman" w:hAnsi="Times New Roman" w:cs="Times New Roman"/>
          <w:sz w:val="28"/>
          <w:szCs w:val="28"/>
          <w:shd w:val="clear" w:color="auto" w:fill="FFFFFF"/>
        </w:rPr>
        <w:t>конкурентоспособный образ в их сознании.</w:t>
      </w:r>
    </w:p>
    <w:p w14:paraId="4159A5F5" w14:textId="60157098" w:rsidR="00905292" w:rsidRPr="005B2639" w:rsidRDefault="00757007" w:rsidP="00B7780F">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Именно поэтому кинотеатр на данный момент имеет такие огромные проблемы с посещаемостью и находится в состоянии кризиса на грани закрытия.</w:t>
      </w:r>
    </w:p>
    <w:p w14:paraId="6040FB28" w14:textId="4724BEA7" w:rsidR="00277241" w:rsidRPr="005B2639" w:rsidRDefault="00DE4905"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У</w:t>
      </w:r>
      <w:r w:rsidR="00905292" w:rsidRPr="005B2639">
        <w:rPr>
          <w:rFonts w:ascii="Times New Roman" w:hAnsi="Times New Roman" w:cs="Times New Roman"/>
          <w:sz w:val="28"/>
          <w:szCs w:val="28"/>
        </w:rPr>
        <w:t xml:space="preserve"> следующей группы кинотеатров: </w:t>
      </w:r>
      <w:r w:rsidRPr="005B2639">
        <w:rPr>
          <w:rFonts w:ascii="Times New Roman" w:hAnsi="Times New Roman" w:cs="Times New Roman"/>
          <w:sz w:val="28"/>
          <w:szCs w:val="28"/>
        </w:rPr>
        <w:t xml:space="preserve">«Монитор Красная площадь» и «Монитор СБС» </w:t>
      </w:r>
      <w:r w:rsidR="00905292" w:rsidRPr="005B2639">
        <w:rPr>
          <w:rFonts w:ascii="Times New Roman" w:hAnsi="Times New Roman" w:cs="Times New Roman"/>
          <w:sz w:val="28"/>
          <w:szCs w:val="28"/>
        </w:rPr>
        <w:t xml:space="preserve">выявлены </w:t>
      </w:r>
      <w:r w:rsidR="00327FD1" w:rsidRPr="005B2639">
        <w:rPr>
          <w:rFonts w:ascii="Times New Roman" w:hAnsi="Times New Roman" w:cs="Times New Roman"/>
          <w:sz w:val="28"/>
          <w:szCs w:val="28"/>
        </w:rPr>
        <w:t xml:space="preserve">схожие проблемы </w:t>
      </w:r>
      <w:r w:rsidR="00B04C63">
        <w:rPr>
          <w:rFonts w:ascii="Times New Roman" w:hAnsi="Times New Roman" w:cs="Times New Roman"/>
          <w:sz w:val="28"/>
          <w:szCs w:val="28"/>
        </w:rPr>
        <w:t xml:space="preserve">˗ </w:t>
      </w:r>
      <w:r w:rsidR="00327FD1" w:rsidRPr="005B2639">
        <w:rPr>
          <w:rFonts w:ascii="Times New Roman" w:hAnsi="Times New Roman" w:cs="Times New Roman"/>
          <w:sz w:val="28"/>
          <w:szCs w:val="28"/>
        </w:rPr>
        <w:t>а именно,</w:t>
      </w:r>
      <w:r w:rsidR="0069276F" w:rsidRPr="005B2639">
        <w:rPr>
          <w:rFonts w:ascii="Times New Roman" w:hAnsi="Times New Roman" w:cs="Times New Roman"/>
          <w:sz w:val="28"/>
          <w:szCs w:val="28"/>
        </w:rPr>
        <w:t xml:space="preserve"> </w:t>
      </w:r>
      <w:r w:rsidRPr="005B2639">
        <w:rPr>
          <w:rFonts w:ascii="Times New Roman" w:hAnsi="Times New Roman" w:cs="Times New Roman"/>
          <w:sz w:val="28"/>
          <w:szCs w:val="28"/>
        </w:rPr>
        <w:t>отсутствует ярко выраженная стратегия и тактика позиционирования, так как ни один ни второй кинотеатр не делает акценты на своих преимуществах и отличительных особенностях, которые они имеют</w:t>
      </w:r>
      <w:r w:rsidR="00277241" w:rsidRPr="005B2639">
        <w:rPr>
          <w:rFonts w:ascii="Times New Roman" w:hAnsi="Times New Roman" w:cs="Times New Roman"/>
          <w:sz w:val="28"/>
          <w:szCs w:val="28"/>
        </w:rPr>
        <w:t>.</w:t>
      </w:r>
    </w:p>
    <w:p w14:paraId="0EA255D3" w14:textId="0140C4DB" w:rsidR="00277241" w:rsidRPr="005B2639" w:rsidRDefault="0027724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Кинотеатр «Монитор СБС» в основном упор на продвижение одного зала </w:t>
      </w:r>
      <w:r w:rsidR="00B04C63">
        <w:rPr>
          <w:rFonts w:ascii="Times New Roman" w:hAnsi="Times New Roman" w:cs="Times New Roman"/>
          <w:sz w:val="28"/>
          <w:szCs w:val="28"/>
        </w:rPr>
        <w:t xml:space="preserve">˗ </w:t>
      </w:r>
      <w:r w:rsidRPr="005B2639">
        <w:rPr>
          <w:rFonts w:ascii="Times New Roman" w:hAnsi="Times New Roman" w:cs="Times New Roman"/>
          <w:sz w:val="28"/>
          <w:szCs w:val="28"/>
          <w:lang w:val="en-US"/>
        </w:rPr>
        <w:t>IMAX</w:t>
      </w:r>
      <w:r w:rsidRPr="005B2639">
        <w:rPr>
          <w:rFonts w:ascii="Times New Roman" w:hAnsi="Times New Roman" w:cs="Times New Roman"/>
          <w:sz w:val="28"/>
          <w:szCs w:val="28"/>
        </w:rPr>
        <w:t xml:space="preserve">. Весь поток рекламы также направлен на выделение именно того зала. С одной стороны это верная тактика, так как это единственный зал во всем Краснодаре, но с другой стороны реклама единственного зала не может создать полной картины о кинотеатре, а лишь даёт частичное и ограниченное представление. Также </w:t>
      </w:r>
      <w:r w:rsidR="000558A7" w:rsidRPr="005B2639">
        <w:rPr>
          <w:rFonts w:ascii="Times New Roman" w:hAnsi="Times New Roman" w:cs="Times New Roman"/>
          <w:sz w:val="28"/>
          <w:szCs w:val="28"/>
        </w:rPr>
        <w:t xml:space="preserve">активное </w:t>
      </w:r>
      <w:r w:rsidRPr="005B2639">
        <w:rPr>
          <w:rFonts w:ascii="Times New Roman" w:hAnsi="Times New Roman" w:cs="Times New Roman"/>
          <w:sz w:val="28"/>
          <w:szCs w:val="28"/>
        </w:rPr>
        <w:t xml:space="preserve">продвижение </w:t>
      </w:r>
      <w:r w:rsidR="000558A7" w:rsidRPr="005B2639">
        <w:rPr>
          <w:rFonts w:ascii="Times New Roman" w:hAnsi="Times New Roman" w:cs="Times New Roman"/>
          <w:sz w:val="28"/>
          <w:szCs w:val="28"/>
        </w:rPr>
        <w:t xml:space="preserve">только </w:t>
      </w:r>
      <w:r w:rsidRPr="005B2639">
        <w:rPr>
          <w:rFonts w:ascii="Times New Roman" w:hAnsi="Times New Roman" w:cs="Times New Roman"/>
          <w:sz w:val="28"/>
          <w:szCs w:val="28"/>
        </w:rPr>
        <w:t xml:space="preserve">зала </w:t>
      </w:r>
      <w:r w:rsidR="000558A7" w:rsidRPr="005B2639">
        <w:rPr>
          <w:rFonts w:ascii="Times New Roman" w:hAnsi="Times New Roman" w:cs="Times New Roman"/>
          <w:sz w:val="28"/>
          <w:szCs w:val="28"/>
          <w:lang w:val="en-US"/>
        </w:rPr>
        <w:t>IMAX</w:t>
      </w:r>
      <w:r w:rsidR="000558A7" w:rsidRPr="005B2639">
        <w:rPr>
          <w:rFonts w:ascii="Times New Roman" w:hAnsi="Times New Roman" w:cs="Times New Roman"/>
          <w:sz w:val="28"/>
          <w:szCs w:val="28"/>
        </w:rPr>
        <w:t xml:space="preserve"> перекрывает остальные направления ориентации кинотеатра. </w:t>
      </w:r>
      <w:r w:rsidR="00B8602D">
        <w:rPr>
          <w:rFonts w:ascii="Times New Roman" w:hAnsi="Times New Roman" w:cs="Times New Roman"/>
          <w:sz w:val="28"/>
          <w:szCs w:val="28"/>
        </w:rPr>
        <w:t xml:space="preserve">А именно: показ фильмов на языке оригинала, показ фильмов с </w:t>
      </w:r>
      <w:proofErr w:type="spellStart"/>
      <w:r w:rsidR="00B8602D">
        <w:rPr>
          <w:rFonts w:ascii="Times New Roman" w:hAnsi="Times New Roman" w:cs="Times New Roman"/>
          <w:sz w:val="28"/>
          <w:szCs w:val="28"/>
        </w:rPr>
        <w:t>тифлокомментированием</w:t>
      </w:r>
      <w:proofErr w:type="spellEnd"/>
      <w:r w:rsidR="00B8602D">
        <w:rPr>
          <w:rFonts w:ascii="Times New Roman" w:hAnsi="Times New Roman" w:cs="Times New Roman"/>
          <w:sz w:val="28"/>
          <w:szCs w:val="28"/>
        </w:rPr>
        <w:t xml:space="preserve">, наличие отдельного этажа для </w:t>
      </w:r>
      <w:r w:rsidR="00BB0800">
        <w:rPr>
          <w:rFonts w:ascii="Times New Roman" w:hAnsi="Times New Roman" w:cs="Times New Roman"/>
          <w:sz w:val="28"/>
          <w:szCs w:val="28"/>
        </w:rPr>
        <w:t xml:space="preserve">посетителей, купивших билет в </w:t>
      </w:r>
      <w:proofErr w:type="spellStart"/>
      <w:r w:rsidR="00BB0800">
        <w:rPr>
          <w:rFonts w:ascii="Times New Roman" w:hAnsi="Times New Roman" w:cs="Times New Roman"/>
          <w:sz w:val="28"/>
          <w:szCs w:val="28"/>
        </w:rPr>
        <w:t>вип</w:t>
      </w:r>
      <w:proofErr w:type="spellEnd"/>
      <w:r w:rsidR="00BB0800">
        <w:rPr>
          <w:rFonts w:ascii="Times New Roman" w:hAnsi="Times New Roman" w:cs="Times New Roman"/>
          <w:sz w:val="28"/>
          <w:szCs w:val="28"/>
        </w:rPr>
        <w:t xml:space="preserve"> зал</w:t>
      </w:r>
      <w:r w:rsidR="007C0B12">
        <w:rPr>
          <w:rFonts w:ascii="Times New Roman" w:hAnsi="Times New Roman" w:cs="Times New Roman"/>
          <w:sz w:val="28"/>
          <w:szCs w:val="28"/>
        </w:rPr>
        <w:t xml:space="preserve">. </w:t>
      </w:r>
      <w:r w:rsidR="000558A7" w:rsidRPr="005B2639">
        <w:rPr>
          <w:rFonts w:ascii="Times New Roman" w:hAnsi="Times New Roman" w:cs="Times New Roman"/>
          <w:sz w:val="28"/>
          <w:szCs w:val="28"/>
        </w:rPr>
        <w:t xml:space="preserve">Иными словами, продвигая во всех социальных сетях и рекламирую достаточно дорогостоящую услугу, приходящую по карману далеко не всем </w:t>
      </w:r>
      <w:r w:rsidR="00B04C63">
        <w:rPr>
          <w:rFonts w:ascii="Times New Roman" w:hAnsi="Times New Roman" w:cs="Times New Roman"/>
          <w:sz w:val="28"/>
          <w:szCs w:val="28"/>
        </w:rPr>
        <w:t xml:space="preserve">˗ </w:t>
      </w:r>
      <w:proofErr w:type="spellStart"/>
      <w:r w:rsidR="000558A7" w:rsidRPr="005B2639">
        <w:rPr>
          <w:rFonts w:ascii="Times New Roman" w:hAnsi="Times New Roman" w:cs="Times New Roman"/>
          <w:sz w:val="28"/>
          <w:szCs w:val="28"/>
        </w:rPr>
        <w:t>вряд</w:t>
      </w:r>
      <w:r w:rsidR="00157B39">
        <w:rPr>
          <w:rFonts w:ascii="Times New Roman" w:hAnsi="Times New Roman" w:cs="Times New Roman"/>
          <w:sz w:val="28"/>
          <w:szCs w:val="28"/>
        </w:rPr>
        <w:t>-</w:t>
      </w:r>
      <w:r w:rsidR="000558A7" w:rsidRPr="005B2639">
        <w:rPr>
          <w:rFonts w:ascii="Times New Roman" w:hAnsi="Times New Roman" w:cs="Times New Roman"/>
          <w:sz w:val="28"/>
          <w:szCs w:val="28"/>
        </w:rPr>
        <w:t>ли</w:t>
      </w:r>
      <w:proofErr w:type="spellEnd"/>
      <w:r w:rsidR="000558A7" w:rsidRPr="005B2639">
        <w:rPr>
          <w:rFonts w:ascii="Times New Roman" w:hAnsi="Times New Roman" w:cs="Times New Roman"/>
          <w:sz w:val="28"/>
          <w:szCs w:val="28"/>
        </w:rPr>
        <w:t xml:space="preserve"> заработаешь репутацию семейного кинотеатра, или же кинотеатра, отличающегося способами демонстрации фильмов для малочисленной категории граждан (инвалиды, иностранцы).</w:t>
      </w:r>
    </w:p>
    <w:p w14:paraId="6164A7AC" w14:textId="2CCCC1CD" w:rsidR="00193674" w:rsidRPr="005B2639" w:rsidRDefault="00193674"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Также одна из проблем </w:t>
      </w:r>
      <w:r w:rsidR="00B04C63">
        <w:rPr>
          <w:rFonts w:ascii="Times New Roman" w:hAnsi="Times New Roman" w:cs="Times New Roman"/>
          <w:sz w:val="28"/>
          <w:szCs w:val="28"/>
        </w:rPr>
        <w:t xml:space="preserve">˗ </w:t>
      </w:r>
      <w:r w:rsidRPr="005B2639">
        <w:rPr>
          <w:rFonts w:ascii="Times New Roman" w:hAnsi="Times New Roman" w:cs="Times New Roman"/>
          <w:sz w:val="28"/>
          <w:szCs w:val="28"/>
        </w:rPr>
        <w:t>это отсутствие информирования посетителей о ранее упомянутых особенностях кинотеатра, а следовательно посетители сами выстраивают образ, основываясь на опыте посещения. И не всегда этот опыт является положительным или же отвечает главному правилу маркетинга</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удовлетворение потребностей. Часто в заявленном «инновационном кинотеатре» из инноваций посетителям представлены лишь разваливающиеся и заедающие во время сеанса кресла, тусклая картинка при демонстрации 3</w:t>
      </w:r>
      <w:r w:rsidRPr="005B2639">
        <w:rPr>
          <w:rFonts w:ascii="Times New Roman" w:hAnsi="Times New Roman" w:cs="Times New Roman"/>
          <w:sz w:val="28"/>
          <w:szCs w:val="28"/>
          <w:lang w:val="en-US"/>
        </w:rPr>
        <w:t>D</w:t>
      </w:r>
      <w:r w:rsidRPr="005B2639">
        <w:rPr>
          <w:rFonts w:ascii="Times New Roman" w:hAnsi="Times New Roman" w:cs="Times New Roman"/>
          <w:sz w:val="28"/>
          <w:szCs w:val="28"/>
        </w:rPr>
        <w:t xml:space="preserve"> сеансов, постоянно останавливающиеся по техническим причинам сеансы</w:t>
      </w:r>
      <w:r w:rsidR="007C0B12">
        <w:rPr>
          <w:rFonts w:ascii="Times New Roman" w:hAnsi="Times New Roman" w:cs="Times New Roman"/>
          <w:sz w:val="28"/>
          <w:szCs w:val="28"/>
        </w:rPr>
        <w:t>, сносящие с ног дети в холле.</w:t>
      </w:r>
      <w:r w:rsidRPr="005B2639">
        <w:rPr>
          <w:rFonts w:ascii="Times New Roman" w:hAnsi="Times New Roman" w:cs="Times New Roman"/>
          <w:sz w:val="28"/>
          <w:szCs w:val="28"/>
        </w:rPr>
        <w:t xml:space="preserve"> Люди приходят в кинотеатр, чтобы получить положительные эмоции, отдохнуть от повседневной рутины, но в итоге получают совершенно другое: раздражённость, отвлечение от просмотра картины, недовольство, плохое настроение. Следовательно образ кинотеатра выстраивается соответствующий, а клиенты приводят сравнение с другими кинотеатрами далеко не в лучшую сторону. Когда посетители приходят в «инновационный кинотеатр» и при этом стоят в очередях их 90</w:t>
      </w:r>
      <w:r w:rsidR="00B04C63">
        <w:rPr>
          <w:rFonts w:ascii="Times New Roman" w:hAnsi="Times New Roman" w:cs="Times New Roman"/>
          <w:sz w:val="28"/>
          <w:szCs w:val="28"/>
        </w:rPr>
        <w:t xml:space="preserve"> ˗ </w:t>
      </w:r>
      <w:r w:rsidRPr="005B2639">
        <w:rPr>
          <w:rFonts w:ascii="Times New Roman" w:hAnsi="Times New Roman" w:cs="Times New Roman"/>
          <w:sz w:val="28"/>
          <w:szCs w:val="28"/>
        </w:rPr>
        <w:t xml:space="preserve">х годов, сидят на креслах из того же года и смотрят фильм, демонстрируемый далеко не в лучшем качестве старыми проектами, то происходит некое расхождение и изменение восприятия кинотеатра. </w:t>
      </w:r>
    </w:p>
    <w:p w14:paraId="7C86FB53" w14:textId="26D3C719" w:rsidR="00193674" w:rsidRPr="005B2639" w:rsidRDefault="00193674"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Внешний облик кинотеатра «Монитор СБС» тому яркое подтверждение. Люди, видящие парящую до самого потолка кассу необычной геометрической формы, и всю </w:t>
      </w:r>
      <w:proofErr w:type="spellStart"/>
      <w:r w:rsidRPr="005B2639">
        <w:rPr>
          <w:rFonts w:ascii="Times New Roman" w:hAnsi="Times New Roman" w:cs="Times New Roman"/>
          <w:sz w:val="28"/>
          <w:szCs w:val="28"/>
        </w:rPr>
        <w:t>прикассовую</w:t>
      </w:r>
      <w:proofErr w:type="spellEnd"/>
      <w:r w:rsidRPr="005B2639">
        <w:rPr>
          <w:rFonts w:ascii="Times New Roman" w:hAnsi="Times New Roman" w:cs="Times New Roman"/>
          <w:sz w:val="28"/>
          <w:szCs w:val="28"/>
        </w:rPr>
        <w:t xml:space="preserve"> зону, оформленную в таком же стиле, а потом заходят в разваливающиеся залы вряд ли получают от такого посещения положительные эмоции. </w:t>
      </w:r>
    </w:p>
    <w:p w14:paraId="26E5A07D" w14:textId="063BA813" w:rsidR="006752EF" w:rsidRDefault="007C0B12" w:rsidP="00B7780F">
      <w:pPr>
        <w:tabs>
          <w:tab w:val="left" w:pos="851"/>
        </w:tabs>
        <w:spacing w:after="0" w:line="360" w:lineRule="auto"/>
        <w:ind w:firstLine="567"/>
        <w:contextualSpacing/>
        <w:rPr>
          <w:rFonts w:ascii="Times New Roman" w:hAnsi="Times New Roman" w:cs="Times New Roman"/>
          <w:sz w:val="28"/>
          <w:szCs w:val="28"/>
        </w:rPr>
      </w:pPr>
      <w:r w:rsidRPr="005B2639">
        <w:rPr>
          <w:rFonts w:ascii="Times New Roman" w:hAnsi="Times New Roman" w:cs="Times New Roman"/>
          <w:noProof/>
          <w:sz w:val="28"/>
          <w:szCs w:val="28"/>
        </w:rPr>
        <w:drawing>
          <wp:anchor distT="0" distB="0" distL="114300" distR="114300" simplePos="0" relativeHeight="251684864" behindDoc="0" locked="0" layoutInCell="1" allowOverlap="1" wp14:anchorId="6EB43E9D" wp14:editId="72520AB7">
            <wp:simplePos x="0" y="0"/>
            <wp:positionH relativeFrom="page">
              <wp:posOffset>1551940</wp:posOffset>
            </wp:positionH>
            <wp:positionV relativeFrom="paragraph">
              <wp:posOffset>735965</wp:posOffset>
            </wp:positionV>
            <wp:extent cx="4581525" cy="1774825"/>
            <wp:effectExtent l="0" t="0" r="9525" b="0"/>
            <wp:wrapTopAndBottom/>
            <wp:docPr id="16" name="Рисунок 16" descr="Изображение выглядит ка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ер5р5нр.png"/>
                    <pic:cNvPicPr/>
                  </pic:nvPicPr>
                  <pic:blipFill>
                    <a:blip r:embed="rId51">
                      <a:extLst>
                        <a:ext uri="{28A0092B-C50C-407E-A947-70E740481C1C}">
                          <a14:useLocalDpi xmlns:a14="http://schemas.microsoft.com/office/drawing/2010/main" val="0"/>
                        </a:ext>
                      </a:extLst>
                    </a:blip>
                    <a:stretch>
                      <a:fillRect/>
                    </a:stretch>
                  </pic:blipFill>
                  <pic:spPr>
                    <a:xfrm>
                      <a:off x="0" y="0"/>
                      <a:ext cx="4581525" cy="1774825"/>
                    </a:xfrm>
                    <a:prstGeom prst="rect">
                      <a:avLst/>
                    </a:prstGeom>
                  </pic:spPr>
                </pic:pic>
              </a:graphicData>
            </a:graphic>
            <wp14:sizeRelH relativeFrom="margin">
              <wp14:pctWidth>0</wp14:pctWidth>
            </wp14:sizeRelH>
            <wp14:sizeRelV relativeFrom="margin">
              <wp14:pctHeight>0</wp14:pctHeight>
            </wp14:sizeRelV>
          </wp:anchor>
        </w:drawing>
      </w:r>
      <w:r w:rsidR="001B64C3" w:rsidRPr="005B2639">
        <w:rPr>
          <w:rFonts w:ascii="Times New Roman" w:hAnsi="Times New Roman" w:cs="Times New Roman"/>
          <w:sz w:val="28"/>
          <w:szCs w:val="28"/>
        </w:rPr>
        <w:t>Данный кинотеатр</w:t>
      </w:r>
      <w:r w:rsidR="007345B5" w:rsidRPr="005B2639">
        <w:rPr>
          <w:rFonts w:ascii="Times New Roman" w:hAnsi="Times New Roman" w:cs="Times New Roman"/>
          <w:sz w:val="28"/>
          <w:szCs w:val="28"/>
        </w:rPr>
        <w:t xml:space="preserve"> посетители воспринимают, как семейный, что может подтвердить проведённый опрос</w:t>
      </w:r>
      <w:r w:rsidR="006752EF" w:rsidRPr="005B2639">
        <w:rPr>
          <w:rFonts w:ascii="Times New Roman" w:hAnsi="Times New Roman" w:cs="Times New Roman"/>
          <w:sz w:val="28"/>
          <w:szCs w:val="28"/>
        </w:rPr>
        <w:t>, представленный на рисунк</w:t>
      </w:r>
      <w:r w:rsidR="00165156">
        <w:rPr>
          <w:rFonts w:ascii="Times New Roman" w:hAnsi="Times New Roman" w:cs="Times New Roman"/>
          <w:sz w:val="28"/>
          <w:szCs w:val="28"/>
        </w:rPr>
        <w:t xml:space="preserve">е 25. </w:t>
      </w:r>
    </w:p>
    <w:p w14:paraId="1D221988" w14:textId="3FADB669" w:rsidR="00AF2E4A" w:rsidRPr="005B2639" w:rsidRDefault="00165156" w:rsidP="00B7780F">
      <w:pPr>
        <w:tabs>
          <w:tab w:val="left" w:pos="851"/>
        </w:tabs>
        <w:spacing w:after="0" w:line="36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rPr>
        <w:t xml:space="preserve">Рис. 25. Диаграмма </w:t>
      </w:r>
      <w:r w:rsidR="00AF2E4A">
        <w:rPr>
          <w:rFonts w:ascii="Times New Roman" w:hAnsi="Times New Roman" w:cs="Times New Roman"/>
          <w:sz w:val="28"/>
          <w:szCs w:val="28"/>
        </w:rPr>
        <w:t>«Позиционирование кинотеатра «Монитор СБС»»</w:t>
      </w:r>
    </w:p>
    <w:p w14:paraId="5DA389DF" w14:textId="4812EAA6" w:rsidR="00D6401F" w:rsidRPr="005B2639" w:rsidRDefault="0020313B"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Обычно семьи проводят досуг в тех местах, где можно </w:t>
      </w:r>
      <w:r w:rsidR="00F30D63" w:rsidRPr="005B2639">
        <w:rPr>
          <w:rFonts w:ascii="Times New Roman" w:hAnsi="Times New Roman" w:cs="Times New Roman"/>
          <w:sz w:val="28"/>
          <w:szCs w:val="28"/>
        </w:rPr>
        <w:t>провести время с пользой, показать детям что</w:t>
      </w:r>
      <w:r w:rsidR="00B04C63">
        <w:rPr>
          <w:rFonts w:ascii="Times New Roman" w:hAnsi="Times New Roman" w:cs="Times New Roman"/>
          <w:sz w:val="28"/>
          <w:szCs w:val="28"/>
        </w:rPr>
        <w:t xml:space="preserve"> ˗ </w:t>
      </w:r>
      <w:r w:rsidR="00F30D63" w:rsidRPr="005B2639">
        <w:rPr>
          <w:rFonts w:ascii="Times New Roman" w:hAnsi="Times New Roman" w:cs="Times New Roman"/>
          <w:sz w:val="28"/>
          <w:szCs w:val="28"/>
        </w:rPr>
        <w:t xml:space="preserve">то новое, интересное, развивающееся и в то же время необычное. </w:t>
      </w:r>
      <w:r w:rsidR="00C3114A" w:rsidRPr="005B2639">
        <w:rPr>
          <w:rFonts w:ascii="Times New Roman" w:hAnsi="Times New Roman" w:cs="Times New Roman"/>
          <w:sz w:val="28"/>
          <w:szCs w:val="28"/>
        </w:rPr>
        <w:t>«Монитор СБС» частично справляется с поставленной задачей: завлекает посетителей внешним оформлением</w:t>
      </w:r>
      <w:r w:rsidR="00AF1027" w:rsidRPr="005B2639">
        <w:rPr>
          <w:rFonts w:ascii="Times New Roman" w:hAnsi="Times New Roman" w:cs="Times New Roman"/>
          <w:sz w:val="28"/>
          <w:szCs w:val="28"/>
        </w:rPr>
        <w:t xml:space="preserve"> и ожиданиями получения вышеперечисленных </w:t>
      </w:r>
      <w:r w:rsidR="00C01289" w:rsidRPr="005B2639">
        <w:rPr>
          <w:rFonts w:ascii="Times New Roman" w:hAnsi="Times New Roman" w:cs="Times New Roman"/>
          <w:sz w:val="28"/>
          <w:szCs w:val="28"/>
        </w:rPr>
        <w:t xml:space="preserve">атрибутов. Но на деле получают другое </w:t>
      </w:r>
      <w:r w:rsidR="00B04C63">
        <w:rPr>
          <w:rFonts w:ascii="Times New Roman" w:hAnsi="Times New Roman" w:cs="Times New Roman"/>
          <w:sz w:val="28"/>
          <w:szCs w:val="28"/>
        </w:rPr>
        <w:t xml:space="preserve">˗ </w:t>
      </w:r>
      <w:r w:rsidR="00C01289" w:rsidRPr="005B2639">
        <w:rPr>
          <w:rFonts w:ascii="Times New Roman" w:hAnsi="Times New Roman" w:cs="Times New Roman"/>
          <w:sz w:val="28"/>
          <w:szCs w:val="28"/>
        </w:rPr>
        <w:t>за красивой обёрткой скрывается с</w:t>
      </w:r>
      <w:r w:rsidR="00C84949" w:rsidRPr="005B2639">
        <w:rPr>
          <w:rFonts w:ascii="Times New Roman" w:hAnsi="Times New Roman" w:cs="Times New Roman"/>
          <w:sz w:val="28"/>
          <w:szCs w:val="28"/>
        </w:rPr>
        <w:t xml:space="preserve">амый типичный кинотеатр, </w:t>
      </w:r>
      <w:r w:rsidR="006F1C92" w:rsidRPr="005B2639">
        <w:rPr>
          <w:rFonts w:ascii="Times New Roman" w:hAnsi="Times New Roman" w:cs="Times New Roman"/>
          <w:sz w:val="28"/>
          <w:szCs w:val="28"/>
        </w:rPr>
        <w:t>не вызывающий интереса у детей</w:t>
      </w:r>
      <w:r w:rsidR="00E22852" w:rsidRPr="005B2639">
        <w:rPr>
          <w:rFonts w:ascii="Times New Roman" w:hAnsi="Times New Roman" w:cs="Times New Roman"/>
          <w:sz w:val="28"/>
          <w:szCs w:val="28"/>
        </w:rPr>
        <w:t xml:space="preserve"> и их родителей. </w:t>
      </w:r>
      <w:r w:rsidR="0022711A" w:rsidRPr="005B2639">
        <w:rPr>
          <w:rFonts w:ascii="Times New Roman" w:hAnsi="Times New Roman" w:cs="Times New Roman"/>
          <w:sz w:val="28"/>
          <w:szCs w:val="28"/>
        </w:rPr>
        <w:t>До начала сеанса семьи не знают</w:t>
      </w:r>
      <w:r w:rsidR="00C07F38" w:rsidRPr="005B2639">
        <w:rPr>
          <w:rFonts w:ascii="Times New Roman" w:hAnsi="Times New Roman" w:cs="Times New Roman"/>
          <w:sz w:val="28"/>
          <w:szCs w:val="28"/>
        </w:rPr>
        <w:t>,</w:t>
      </w:r>
      <w:r w:rsidR="0022711A" w:rsidRPr="005B2639">
        <w:rPr>
          <w:rFonts w:ascii="Times New Roman" w:hAnsi="Times New Roman" w:cs="Times New Roman"/>
          <w:sz w:val="28"/>
          <w:szCs w:val="28"/>
        </w:rPr>
        <w:t xml:space="preserve"> чем себя занять и </w:t>
      </w:r>
      <w:r w:rsidR="00B9390E" w:rsidRPr="005B2639">
        <w:rPr>
          <w:rFonts w:ascii="Times New Roman" w:hAnsi="Times New Roman" w:cs="Times New Roman"/>
          <w:sz w:val="28"/>
          <w:szCs w:val="28"/>
        </w:rPr>
        <w:t xml:space="preserve">рассекают просторы кинотеатра в поисках </w:t>
      </w:r>
      <w:r w:rsidR="00C07F38" w:rsidRPr="005B2639">
        <w:rPr>
          <w:rFonts w:ascii="Times New Roman" w:hAnsi="Times New Roman" w:cs="Times New Roman"/>
          <w:sz w:val="28"/>
          <w:szCs w:val="28"/>
        </w:rPr>
        <w:t>«</w:t>
      </w:r>
      <w:r w:rsidR="00F17A79" w:rsidRPr="005B2639">
        <w:rPr>
          <w:rFonts w:ascii="Times New Roman" w:hAnsi="Times New Roman" w:cs="Times New Roman"/>
          <w:sz w:val="28"/>
          <w:szCs w:val="28"/>
        </w:rPr>
        <w:t>развлечений</w:t>
      </w:r>
      <w:r w:rsidR="00C07F38" w:rsidRPr="005B2639">
        <w:rPr>
          <w:rFonts w:ascii="Times New Roman" w:hAnsi="Times New Roman" w:cs="Times New Roman"/>
          <w:sz w:val="28"/>
          <w:szCs w:val="28"/>
        </w:rPr>
        <w:t>»</w:t>
      </w:r>
      <w:r w:rsidR="00F17A79" w:rsidRPr="005B2639">
        <w:rPr>
          <w:rFonts w:ascii="Times New Roman" w:hAnsi="Times New Roman" w:cs="Times New Roman"/>
          <w:sz w:val="28"/>
          <w:szCs w:val="28"/>
        </w:rPr>
        <w:t xml:space="preserve">. Исследуя таким образом все пространство кинотеатра, зрители с детьми чаще всего находят </w:t>
      </w:r>
      <w:proofErr w:type="spellStart"/>
      <w:r w:rsidR="00F17A79" w:rsidRPr="005B2639">
        <w:rPr>
          <w:rFonts w:ascii="Times New Roman" w:hAnsi="Times New Roman" w:cs="Times New Roman"/>
          <w:sz w:val="28"/>
          <w:szCs w:val="28"/>
        </w:rPr>
        <w:t>вип</w:t>
      </w:r>
      <w:proofErr w:type="spellEnd"/>
      <w:r w:rsidR="00F17A79" w:rsidRPr="005B2639">
        <w:rPr>
          <w:rFonts w:ascii="Times New Roman" w:hAnsi="Times New Roman" w:cs="Times New Roman"/>
          <w:sz w:val="28"/>
          <w:szCs w:val="28"/>
        </w:rPr>
        <w:t xml:space="preserve"> зону, предназначенную для совершенно иной аудитории, не желающей </w:t>
      </w:r>
      <w:r w:rsidR="008926C2" w:rsidRPr="005B2639">
        <w:rPr>
          <w:rFonts w:ascii="Times New Roman" w:hAnsi="Times New Roman" w:cs="Times New Roman"/>
          <w:sz w:val="28"/>
          <w:szCs w:val="28"/>
        </w:rPr>
        <w:t xml:space="preserve">делить своё времяпровождение в шумной и многолюдной компании семей с детьми. </w:t>
      </w:r>
      <w:r w:rsidR="00E87722" w:rsidRPr="005B2639">
        <w:rPr>
          <w:rFonts w:ascii="Times New Roman" w:hAnsi="Times New Roman" w:cs="Times New Roman"/>
          <w:sz w:val="28"/>
          <w:szCs w:val="28"/>
        </w:rPr>
        <w:t>Из</w:t>
      </w:r>
      <w:r w:rsidR="00B04C63">
        <w:rPr>
          <w:rFonts w:ascii="Times New Roman" w:hAnsi="Times New Roman" w:cs="Times New Roman"/>
          <w:sz w:val="28"/>
          <w:szCs w:val="28"/>
        </w:rPr>
        <w:t xml:space="preserve"> ˗ </w:t>
      </w:r>
      <w:r w:rsidR="00E87722" w:rsidRPr="005B2639">
        <w:rPr>
          <w:rFonts w:ascii="Times New Roman" w:hAnsi="Times New Roman" w:cs="Times New Roman"/>
          <w:sz w:val="28"/>
          <w:szCs w:val="28"/>
        </w:rPr>
        <w:t xml:space="preserve">за этого часто возникают скандалы и поступают жалобы от </w:t>
      </w:r>
      <w:proofErr w:type="spellStart"/>
      <w:r w:rsidR="00E87722" w:rsidRPr="005B2639">
        <w:rPr>
          <w:rFonts w:ascii="Times New Roman" w:hAnsi="Times New Roman" w:cs="Times New Roman"/>
          <w:sz w:val="28"/>
          <w:szCs w:val="28"/>
        </w:rPr>
        <w:t>вип</w:t>
      </w:r>
      <w:proofErr w:type="spellEnd"/>
      <w:r w:rsidR="00E87722" w:rsidRPr="005B2639">
        <w:rPr>
          <w:rFonts w:ascii="Times New Roman" w:hAnsi="Times New Roman" w:cs="Times New Roman"/>
          <w:sz w:val="28"/>
          <w:szCs w:val="28"/>
        </w:rPr>
        <w:t xml:space="preserve"> клиентов</w:t>
      </w:r>
      <w:r w:rsidR="00C80253" w:rsidRPr="005B2639">
        <w:rPr>
          <w:rFonts w:ascii="Times New Roman" w:hAnsi="Times New Roman" w:cs="Times New Roman"/>
          <w:sz w:val="28"/>
          <w:szCs w:val="28"/>
        </w:rPr>
        <w:t xml:space="preserve"> и происходит падение </w:t>
      </w:r>
      <w:r w:rsidR="00D6401F" w:rsidRPr="005B2639">
        <w:rPr>
          <w:rFonts w:ascii="Times New Roman" w:hAnsi="Times New Roman" w:cs="Times New Roman"/>
          <w:sz w:val="28"/>
          <w:szCs w:val="28"/>
        </w:rPr>
        <w:t xml:space="preserve">еще </w:t>
      </w:r>
      <w:r w:rsidR="00C80253" w:rsidRPr="005B2639">
        <w:rPr>
          <w:rFonts w:ascii="Times New Roman" w:hAnsi="Times New Roman" w:cs="Times New Roman"/>
          <w:sz w:val="28"/>
          <w:szCs w:val="28"/>
        </w:rPr>
        <w:t xml:space="preserve">одного из направлений стратегии позиционирования </w:t>
      </w:r>
      <w:r w:rsidR="00B04C63">
        <w:rPr>
          <w:rFonts w:ascii="Times New Roman" w:hAnsi="Times New Roman" w:cs="Times New Roman"/>
          <w:sz w:val="28"/>
          <w:szCs w:val="28"/>
        </w:rPr>
        <w:t xml:space="preserve">˗ </w:t>
      </w:r>
      <w:r w:rsidR="0069276F" w:rsidRPr="005B2639">
        <w:rPr>
          <w:rFonts w:ascii="Times New Roman" w:hAnsi="Times New Roman" w:cs="Times New Roman"/>
          <w:sz w:val="28"/>
          <w:szCs w:val="28"/>
        </w:rPr>
        <w:t>кино для всех сегментов потребителей</w:t>
      </w:r>
      <w:r w:rsidR="00D6401F" w:rsidRPr="005B2639">
        <w:rPr>
          <w:rFonts w:ascii="Times New Roman" w:hAnsi="Times New Roman" w:cs="Times New Roman"/>
          <w:sz w:val="28"/>
          <w:szCs w:val="28"/>
        </w:rPr>
        <w:t>.</w:t>
      </w:r>
    </w:p>
    <w:p w14:paraId="6D10A976" w14:textId="55BF5492" w:rsidR="0049610A" w:rsidRPr="005B2639" w:rsidRDefault="0049610A"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 xml:space="preserve">Пытаясь </w:t>
      </w:r>
      <w:r w:rsidR="00B361B8" w:rsidRPr="005B2639">
        <w:rPr>
          <w:rFonts w:ascii="Times New Roman" w:hAnsi="Times New Roman" w:cs="Times New Roman"/>
          <w:sz w:val="28"/>
          <w:szCs w:val="28"/>
        </w:rPr>
        <w:t xml:space="preserve">построить облик места, где </w:t>
      </w:r>
      <w:r w:rsidR="00343C8D" w:rsidRPr="005B2639">
        <w:rPr>
          <w:rFonts w:ascii="Times New Roman" w:hAnsi="Times New Roman" w:cs="Times New Roman"/>
          <w:sz w:val="28"/>
          <w:szCs w:val="28"/>
        </w:rPr>
        <w:t>подходящий фильм, зал, развлечения найдёт для себя абсолютной любой сегмент посетителей, кинотеат</w:t>
      </w:r>
      <w:r w:rsidR="007020C0" w:rsidRPr="005B2639">
        <w:rPr>
          <w:rFonts w:ascii="Times New Roman" w:hAnsi="Times New Roman" w:cs="Times New Roman"/>
          <w:sz w:val="28"/>
          <w:szCs w:val="28"/>
        </w:rPr>
        <w:t xml:space="preserve">р </w:t>
      </w:r>
      <w:r w:rsidR="00532D13" w:rsidRPr="005B2639">
        <w:rPr>
          <w:rFonts w:ascii="Times New Roman" w:hAnsi="Times New Roman" w:cs="Times New Roman"/>
          <w:sz w:val="28"/>
          <w:szCs w:val="28"/>
        </w:rPr>
        <w:t xml:space="preserve">загоняет себя в </w:t>
      </w:r>
      <w:r w:rsidR="001B2493" w:rsidRPr="005B2639">
        <w:rPr>
          <w:rFonts w:ascii="Times New Roman" w:hAnsi="Times New Roman" w:cs="Times New Roman"/>
          <w:sz w:val="28"/>
          <w:szCs w:val="28"/>
        </w:rPr>
        <w:t>жёсткие ценовые и возрастные рамки,</w:t>
      </w:r>
      <w:r w:rsidR="0075380F" w:rsidRPr="005B2639">
        <w:rPr>
          <w:rFonts w:ascii="Times New Roman" w:hAnsi="Times New Roman" w:cs="Times New Roman"/>
          <w:sz w:val="28"/>
          <w:szCs w:val="28"/>
        </w:rPr>
        <w:t xml:space="preserve"> далеко не соответствующие данной стратегии.</w:t>
      </w:r>
      <w:r w:rsidR="0004138E" w:rsidRPr="005B2639">
        <w:rPr>
          <w:rFonts w:ascii="Times New Roman" w:hAnsi="Times New Roman" w:cs="Times New Roman"/>
          <w:sz w:val="28"/>
          <w:szCs w:val="28"/>
        </w:rPr>
        <w:t xml:space="preserve"> Разработанная система </w:t>
      </w:r>
      <w:r w:rsidR="002853C2" w:rsidRPr="005B2639">
        <w:rPr>
          <w:rFonts w:ascii="Times New Roman" w:hAnsi="Times New Roman" w:cs="Times New Roman"/>
          <w:sz w:val="28"/>
          <w:szCs w:val="28"/>
        </w:rPr>
        <w:t xml:space="preserve">деления залов по потребительским зонам не справляется с поставленной задачей </w:t>
      </w:r>
      <w:r w:rsidR="00B04C63">
        <w:rPr>
          <w:rFonts w:ascii="Times New Roman" w:hAnsi="Times New Roman" w:cs="Times New Roman"/>
          <w:sz w:val="28"/>
          <w:szCs w:val="28"/>
        </w:rPr>
        <w:t xml:space="preserve">˗ </w:t>
      </w:r>
      <w:r w:rsidR="00137D06" w:rsidRPr="005B2639">
        <w:rPr>
          <w:rFonts w:ascii="Times New Roman" w:hAnsi="Times New Roman" w:cs="Times New Roman"/>
          <w:sz w:val="28"/>
          <w:szCs w:val="28"/>
        </w:rPr>
        <w:t>выделить под каждый сегмент</w:t>
      </w:r>
      <w:r w:rsidR="00085500" w:rsidRPr="005B2639">
        <w:rPr>
          <w:rFonts w:ascii="Times New Roman" w:hAnsi="Times New Roman" w:cs="Times New Roman"/>
          <w:sz w:val="28"/>
          <w:szCs w:val="28"/>
        </w:rPr>
        <w:t xml:space="preserve"> соответствующий зал.</w:t>
      </w:r>
      <w:r w:rsidR="0075380F" w:rsidRPr="005B2639">
        <w:rPr>
          <w:rFonts w:ascii="Times New Roman" w:hAnsi="Times New Roman" w:cs="Times New Roman"/>
          <w:sz w:val="28"/>
          <w:szCs w:val="28"/>
        </w:rPr>
        <w:t xml:space="preserve"> </w:t>
      </w:r>
      <w:proofErr w:type="spellStart"/>
      <w:r w:rsidR="00085500" w:rsidRPr="005B2639">
        <w:rPr>
          <w:rFonts w:ascii="Times New Roman" w:hAnsi="Times New Roman" w:cs="Times New Roman"/>
          <w:sz w:val="28"/>
          <w:szCs w:val="28"/>
        </w:rPr>
        <w:t>Вип</w:t>
      </w:r>
      <w:proofErr w:type="spellEnd"/>
      <w:r w:rsidR="00085500" w:rsidRPr="005B2639">
        <w:rPr>
          <w:rFonts w:ascii="Times New Roman" w:hAnsi="Times New Roman" w:cs="Times New Roman"/>
          <w:sz w:val="28"/>
          <w:szCs w:val="28"/>
        </w:rPr>
        <w:t xml:space="preserve"> залы, </w:t>
      </w:r>
      <w:proofErr w:type="spellStart"/>
      <w:r w:rsidR="00085500" w:rsidRPr="005B2639">
        <w:rPr>
          <w:rFonts w:ascii="Times New Roman" w:hAnsi="Times New Roman" w:cs="Times New Roman"/>
          <w:sz w:val="28"/>
          <w:szCs w:val="28"/>
        </w:rPr>
        <w:t>аймакс</w:t>
      </w:r>
      <w:proofErr w:type="spellEnd"/>
      <w:r w:rsidR="00085500" w:rsidRPr="005B2639">
        <w:rPr>
          <w:rFonts w:ascii="Times New Roman" w:hAnsi="Times New Roman" w:cs="Times New Roman"/>
          <w:sz w:val="28"/>
          <w:szCs w:val="28"/>
        </w:rPr>
        <w:t xml:space="preserve"> и </w:t>
      </w:r>
      <w:r w:rsidR="00CB7D57" w:rsidRPr="005B2639">
        <w:rPr>
          <w:rFonts w:ascii="Times New Roman" w:hAnsi="Times New Roman" w:cs="Times New Roman"/>
          <w:sz w:val="28"/>
          <w:szCs w:val="28"/>
        </w:rPr>
        <w:t xml:space="preserve">простые залы посещают в большинстве семьи с детьми. </w:t>
      </w:r>
      <w:r w:rsidR="0004138E" w:rsidRPr="005B2639">
        <w:rPr>
          <w:rFonts w:ascii="Times New Roman" w:hAnsi="Times New Roman" w:cs="Times New Roman"/>
          <w:sz w:val="28"/>
          <w:szCs w:val="28"/>
        </w:rPr>
        <w:t>На деле складывается следующая картина:</w:t>
      </w:r>
      <w:r w:rsidR="00A46CF0" w:rsidRPr="005B2639">
        <w:rPr>
          <w:rFonts w:ascii="Times New Roman" w:hAnsi="Times New Roman" w:cs="Times New Roman"/>
          <w:sz w:val="28"/>
          <w:szCs w:val="28"/>
        </w:rPr>
        <w:t xml:space="preserve"> в </w:t>
      </w:r>
      <w:proofErr w:type="spellStart"/>
      <w:r w:rsidR="00A46CF0" w:rsidRPr="005B2639">
        <w:rPr>
          <w:rFonts w:ascii="Times New Roman" w:hAnsi="Times New Roman" w:cs="Times New Roman"/>
          <w:sz w:val="28"/>
          <w:szCs w:val="28"/>
        </w:rPr>
        <w:t>вип</w:t>
      </w:r>
      <w:proofErr w:type="spellEnd"/>
      <w:r w:rsidR="00A46CF0" w:rsidRPr="005B2639">
        <w:rPr>
          <w:rFonts w:ascii="Times New Roman" w:hAnsi="Times New Roman" w:cs="Times New Roman"/>
          <w:sz w:val="28"/>
          <w:szCs w:val="28"/>
        </w:rPr>
        <w:t xml:space="preserve"> залах демонстрируются мультфильмы по 100 рублей,</w:t>
      </w:r>
      <w:r w:rsidR="006A5294" w:rsidRPr="005B2639">
        <w:rPr>
          <w:rFonts w:ascii="Times New Roman" w:hAnsi="Times New Roman" w:cs="Times New Roman"/>
          <w:sz w:val="28"/>
          <w:szCs w:val="28"/>
        </w:rPr>
        <w:t xml:space="preserve"> </w:t>
      </w:r>
      <w:r w:rsidR="00AA32B8" w:rsidRPr="005B2639">
        <w:rPr>
          <w:rFonts w:ascii="Times New Roman" w:hAnsi="Times New Roman" w:cs="Times New Roman"/>
          <w:sz w:val="28"/>
          <w:szCs w:val="28"/>
        </w:rPr>
        <w:t xml:space="preserve">в </w:t>
      </w:r>
      <w:proofErr w:type="spellStart"/>
      <w:r w:rsidR="00AA32B8" w:rsidRPr="005B2639">
        <w:rPr>
          <w:rFonts w:ascii="Times New Roman" w:hAnsi="Times New Roman" w:cs="Times New Roman"/>
          <w:sz w:val="28"/>
          <w:szCs w:val="28"/>
        </w:rPr>
        <w:t>аймакс</w:t>
      </w:r>
      <w:proofErr w:type="spellEnd"/>
      <w:r w:rsidR="00AA32B8" w:rsidRPr="005B2639">
        <w:rPr>
          <w:rFonts w:ascii="Times New Roman" w:hAnsi="Times New Roman" w:cs="Times New Roman"/>
          <w:sz w:val="28"/>
          <w:szCs w:val="28"/>
        </w:rPr>
        <w:t xml:space="preserve"> ходит</w:t>
      </w:r>
      <w:r w:rsidR="00300C9D" w:rsidRPr="005B2639">
        <w:rPr>
          <w:rFonts w:ascii="Times New Roman" w:hAnsi="Times New Roman" w:cs="Times New Roman"/>
          <w:sz w:val="28"/>
          <w:szCs w:val="28"/>
        </w:rPr>
        <w:t xml:space="preserve"> молодая</w:t>
      </w:r>
      <w:r w:rsidR="00AA32B8" w:rsidRPr="005B2639">
        <w:rPr>
          <w:rFonts w:ascii="Times New Roman" w:hAnsi="Times New Roman" w:cs="Times New Roman"/>
          <w:sz w:val="28"/>
          <w:szCs w:val="28"/>
        </w:rPr>
        <w:t xml:space="preserve"> </w:t>
      </w:r>
      <w:r w:rsidR="00114D0F" w:rsidRPr="005B2639">
        <w:rPr>
          <w:rFonts w:ascii="Times New Roman" w:hAnsi="Times New Roman" w:cs="Times New Roman"/>
          <w:sz w:val="28"/>
          <w:szCs w:val="28"/>
        </w:rPr>
        <w:t xml:space="preserve">категория </w:t>
      </w:r>
      <w:r w:rsidR="00300C9D" w:rsidRPr="005B2639">
        <w:rPr>
          <w:rFonts w:ascii="Times New Roman" w:hAnsi="Times New Roman" w:cs="Times New Roman"/>
          <w:sz w:val="28"/>
          <w:szCs w:val="28"/>
        </w:rPr>
        <w:t>посетителей</w:t>
      </w:r>
      <w:r w:rsidR="00114D0F" w:rsidRPr="005B2639">
        <w:rPr>
          <w:rFonts w:ascii="Times New Roman" w:hAnsi="Times New Roman" w:cs="Times New Roman"/>
          <w:sz w:val="28"/>
          <w:szCs w:val="28"/>
        </w:rPr>
        <w:t xml:space="preserve"> с высоким достатком, предназначенная для эксклюзивных показов </w:t>
      </w:r>
      <w:proofErr w:type="spellStart"/>
      <w:r w:rsidR="00114D0F" w:rsidRPr="005B2639">
        <w:rPr>
          <w:rFonts w:ascii="Times New Roman" w:hAnsi="Times New Roman" w:cs="Times New Roman"/>
          <w:sz w:val="28"/>
          <w:szCs w:val="28"/>
        </w:rPr>
        <w:t>вип</w:t>
      </w:r>
      <w:proofErr w:type="spellEnd"/>
      <w:r w:rsidR="00114D0F" w:rsidRPr="005B2639">
        <w:rPr>
          <w:rFonts w:ascii="Times New Roman" w:hAnsi="Times New Roman" w:cs="Times New Roman"/>
          <w:sz w:val="28"/>
          <w:szCs w:val="28"/>
        </w:rPr>
        <w:t xml:space="preserve"> зона </w:t>
      </w:r>
      <w:r w:rsidR="00300C9D" w:rsidRPr="005B2639">
        <w:rPr>
          <w:rFonts w:ascii="Times New Roman" w:hAnsi="Times New Roman" w:cs="Times New Roman"/>
          <w:sz w:val="28"/>
          <w:szCs w:val="28"/>
        </w:rPr>
        <w:t xml:space="preserve">превращается в детскую площадку, </w:t>
      </w:r>
      <w:r w:rsidR="00300672" w:rsidRPr="005B2639">
        <w:rPr>
          <w:rFonts w:ascii="Times New Roman" w:hAnsi="Times New Roman" w:cs="Times New Roman"/>
          <w:sz w:val="28"/>
          <w:szCs w:val="28"/>
        </w:rPr>
        <w:t xml:space="preserve">а </w:t>
      </w:r>
      <w:r w:rsidR="0041591A" w:rsidRPr="005B2639">
        <w:rPr>
          <w:rFonts w:ascii="Times New Roman" w:hAnsi="Times New Roman" w:cs="Times New Roman"/>
          <w:sz w:val="28"/>
          <w:szCs w:val="28"/>
        </w:rPr>
        <w:t xml:space="preserve">эксклюзивные сеансы демонстрируются в </w:t>
      </w:r>
      <w:r w:rsidR="00EF0F03" w:rsidRPr="005B2639">
        <w:rPr>
          <w:rFonts w:ascii="Times New Roman" w:hAnsi="Times New Roman" w:cs="Times New Roman"/>
          <w:sz w:val="28"/>
          <w:szCs w:val="28"/>
        </w:rPr>
        <w:t>недоступное для целевой аудитории время или же единственным за день сеансом</w:t>
      </w:r>
      <w:r w:rsidR="00300672" w:rsidRPr="005B2639">
        <w:rPr>
          <w:rFonts w:ascii="Times New Roman" w:hAnsi="Times New Roman" w:cs="Times New Roman"/>
          <w:sz w:val="28"/>
          <w:szCs w:val="28"/>
        </w:rPr>
        <w:t xml:space="preserve"> в обычных залах. </w:t>
      </w:r>
    </w:p>
    <w:p w14:paraId="74B6D897" w14:textId="430F84EF" w:rsidR="005948FA" w:rsidRPr="005B2639" w:rsidRDefault="00F90931" w:rsidP="00B7780F">
      <w:pPr>
        <w:tabs>
          <w:tab w:val="left" w:pos="851"/>
        </w:tabs>
        <w:spacing w:after="0" w:line="360" w:lineRule="auto"/>
        <w:ind w:firstLine="567"/>
        <w:contextualSpacing/>
        <w:jc w:val="both"/>
        <w:rPr>
          <w:rFonts w:ascii="Times New Roman" w:hAnsi="Times New Roman" w:cs="Times New Roman"/>
          <w:sz w:val="28"/>
          <w:szCs w:val="28"/>
        </w:rPr>
      </w:pPr>
      <w:r w:rsidRPr="005B2639">
        <w:rPr>
          <w:rFonts w:ascii="Times New Roman" w:hAnsi="Times New Roman" w:cs="Times New Roman"/>
          <w:sz w:val="28"/>
          <w:szCs w:val="28"/>
        </w:rPr>
        <w:t>Похожую проблему</w:t>
      </w:r>
      <w:r w:rsidR="005948FA" w:rsidRPr="005B2639">
        <w:rPr>
          <w:rFonts w:ascii="Times New Roman" w:hAnsi="Times New Roman" w:cs="Times New Roman"/>
          <w:sz w:val="28"/>
          <w:szCs w:val="28"/>
        </w:rPr>
        <w:t xml:space="preserve"> можно отметить </w:t>
      </w:r>
      <w:r w:rsidRPr="005B2639">
        <w:rPr>
          <w:rFonts w:ascii="Times New Roman" w:hAnsi="Times New Roman" w:cs="Times New Roman"/>
          <w:sz w:val="28"/>
          <w:szCs w:val="28"/>
        </w:rPr>
        <w:t xml:space="preserve">у кинотеатров, </w:t>
      </w:r>
      <w:r w:rsidR="005948FA" w:rsidRPr="005B2639">
        <w:rPr>
          <w:rFonts w:ascii="Times New Roman" w:hAnsi="Times New Roman" w:cs="Times New Roman"/>
          <w:sz w:val="28"/>
          <w:szCs w:val="28"/>
        </w:rPr>
        <w:t>расположенны</w:t>
      </w:r>
      <w:r w:rsidRPr="005B2639">
        <w:rPr>
          <w:rFonts w:ascii="Times New Roman" w:hAnsi="Times New Roman" w:cs="Times New Roman"/>
          <w:sz w:val="28"/>
          <w:szCs w:val="28"/>
        </w:rPr>
        <w:t>х</w:t>
      </w:r>
      <w:r w:rsidR="005948FA" w:rsidRPr="005B2639">
        <w:rPr>
          <w:rFonts w:ascii="Times New Roman" w:hAnsi="Times New Roman" w:cs="Times New Roman"/>
          <w:sz w:val="28"/>
          <w:szCs w:val="28"/>
        </w:rPr>
        <w:t xml:space="preserve"> в торговых центрах: «Монитор СБС» и «Монитор Красная площадь». Проблема заключается в отсутствии ориентации на постоянных клиентов для повышения уровня лояльности. А ведь как было сказано раньше, именно лояльность является показателем успешности реализации стратегии позиционирования. У посетителей нет стимула вернуться в кинотеатр, так как его посещение является в большинстве случаев случайным. Люди, купившие билет на сеанс, чаще всего «заскочили случайно» в кинотеатр, потому что преследовали совершенно иную цель посещения торгового центра. Иными словами, у кинотеатров нет чёткой целевой аудитории, а следовательно, из этого можно сделать вывод, что стратегия позиционирования кинотеатра рассчитана на неопределённый сегмент, что не даёт возможности разработать такие атрибуты и маркетинговые мероприятия, которые смогли бы привлечь неохваченный сегмент. </w:t>
      </w:r>
    </w:p>
    <w:p w14:paraId="56375BA5" w14:textId="0254367D" w:rsidR="005948FA" w:rsidRPr="005B2639" w:rsidRDefault="006C5A76" w:rsidP="00B7780F">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Далее рассмотрим проблемы, касающиеся кинотеатра «Монитор на Красной площади»</w:t>
      </w:r>
      <w:r w:rsidR="00DC248A" w:rsidRPr="005B2639">
        <w:rPr>
          <w:rFonts w:ascii="Times New Roman" w:hAnsi="Times New Roman" w:cs="Times New Roman"/>
          <w:sz w:val="28"/>
          <w:szCs w:val="28"/>
          <w:shd w:val="clear" w:color="auto" w:fill="FFFFFF"/>
        </w:rPr>
        <w:t>.</w:t>
      </w:r>
    </w:p>
    <w:p w14:paraId="046A74BD" w14:textId="7B96B4DD" w:rsidR="005948FA" w:rsidRPr="005B2639" w:rsidRDefault="00F758C8" w:rsidP="00B7780F">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Сложно сказать, что данный кинотеатр хоть как</w:t>
      </w:r>
      <w:r w:rsidR="00B04C63">
        <w:rPr>
          <w:rFonts w:ascii="Times New Roman" w:hAnsi="Times New Roman" w:cs="Times New Roman"/>
          <w:sz w:val="28"/>
          <w:szCs w:val="28"/>
          <w:shd w:val="clear" w:color="auto" w:fill="FFFFFF"/>
        </w:rPr>
        <w:t xml:space="preserve"> ˗ </w:t>
      </w:r>
      <w:r w:rsidRPr="005B2639">
        <w:rPr>
          <w:rFonts w:ascii="Times New Roman" w:hAnsi="Times New Roman" w:cs="Times New Roman"/>
          <w:sz w:val="28"/>
          <w:szCs w:val="28"/>
          <w:shd w:val="clear" w:color="auto" w:fill="FFFFFF"/>
        </w:rPr>
        <w:t>то пытается выделиться среди остальных и существует из принципа интуиции и расчёта на случайное посещение.</w:t>
      </w:r>
      <w:r w:rsidR="006B1618" w:rsidRPr="005B2639">
        <w:rPr>
          <w:rFonts w:ascii="Times New Roman" w:hAnsi="Times New Roman" w:cs="Times New Roman"/>
          <w:sz w:val="28"/>
          <w:szCs w:val="28"/>
          <w:shd w:val="clear" w:color="auto" w:fill="FFFFFF"/>
        </w:rPr>
        <w:t xml:space="preserve"> </w:t>
      </w:r>
      <w:r w:rsidR="004D4430" w:rsidRPr="005B2639">
        <w:rPr>
          <w:rFonts w:ascii="Times New Roman" w:hAnsi="Times New Roman" w:cs="Times New Roman"/>
          <w:sz w:val="28"/>
          <w:szCs w:val="28"/>
          <w:shd w:val="clear" w:color="auto" w:fill="FFFFFF"/>
        </w:rPr>
        <w:t xml:space="preserve">В основном, </w:t>
      </w:r>
      <w:r w:rsidR="00CB06FC" w:rsidRPr="005B2639">
        <w:rPr>
          <w:rFonts w:ascii="Times New Roman" w:hAnsi="Times New Roman" w:cs="Times New Roman"/>
          <w:sz w:val="28"/>
          <w:szCs w:val="28"/>
          <w:shd w:val="clear" w:color="auto" w:fill="FFFFFF"/>
        </w:rPr>
        <w:t xml:space="preserve">клиенты данного кинотеатра ассоциируют его с «хорошим </w:t>
      </w:r>
      <w:proofErr w:type="spellStart"/>
      <w:r w:rsidR="00CB06FC" w:rsidRPr="005B2639">
        <w:rPr>
          <w:rFonts w:ascii="Times New Roman" w:hAnsi="Times New Roman" w:cs="Times New Roman"/>
          <w:sz w:val="28"/>
          <w:szCs w:val="28"/>
          <w:shd w:val="clear" w:color="auto" w:fill="FFFFFF"/>
        </w:rPr>
        <w:t>вип</w:t>
      </w:r>
      <w:proofErr w:type="spellEnd"/>
      <w:r w:rsidR="00CB06FC" w:rsidRPr="005B2639">
        <w:rPr>
          <w:rFonts w:ascii="Times New Roman" w:hAnsi="Times New Roman" w:cs="Times New Roman"/>
          <w:sz w:val="28"/>
          <w:szCs w:val="28"/>
          <w:shd w:val="clear" w:color="auto" w:fill="FFFFFF"/>
        </w:rPr>
        <w:t xml:space="preserve"> залом»</w:t>
      </w:r>
      <w:r w:rsidR="000C756B" w:rsidRPr="005B2639">
        <w:rPr>
          <w:rFonts w:ascii="Times New Roman" w:hAnsi="Times New Roman" w:cs="Times New Roman"/>
          <w:sz w:val="28"/>
          <w:szCs w:val="28"/>
          <w:shd w:val="clear" w:color="auto" w:fill="FFFFFF"/>
        </w:rPr>
        <w:t>. Но</w:t>
      </w:r>
      <w:r w:rsidR="005B7832" w:rsidRPr="005B2639">
        <w:rPr>
          <w:rFonts w:ascii="Times New Roman" w:hAnsi="Times New Roman" w:cs="Times New Roman"/>
          <w:sz w:val="28"/>
          <w:szCs w:val="28"/>
          <w:shd w:val="clear" w:color="auto" w:fill="FFFFFF"/>
        </w:rPr>
        <w:t xml:space="preserve">, располагая при этом достаточно большим количеством других залов, такая единичная ассоциация </w:t>
      </w:r>
      <w:r w:rsidR="00375B1E" w:rsidRPr="005B2639">
        <w:rPr>
          <w:rFonts w:ascii="Times New Roman" w:hAnsi="Times New Roman" w:cs="Times New Roman"/>
          <w:sz w:val="28"/>
          <w:szCs w:val="28"/>
          <w:shd w:val="clear" w:color="auto" w:fill="FFFFFF"/>
        </w:rPr>
        <w:t>не является показателем</w:t>
      </w:r>
      <w:r w:rsidR="0095680F" w:rsidRPr="005B2639">
        <w:rPr>
          <w:rFonts w:ascii="Times New Roman" w:hAnsi="Times New Roman" w:cs="Times New Roman"/>
          <w:sz w:val="28"/>
          <w:szCs w:val="28"/>
          <w:shd w:val="clear" w:color="auto" w:fill="FFFFFF"/>
        </w:rPr>
        <w:t xml:space="preserve"> успешной реализации стратегии позиционирования. В большинстве своём, посетители не знаю, что представляет из себя данный кинотеатр и посещают его из </w:t>
      </w:r>
      <w:r w:rsidR="00B015B3" w:rsidRPr="005B2639">
        <w:rPr>
          <w:rFonts w:ascii="Times New Roman" w:hAnsi="Times New Roman" w:cs="Times New Roman"/>
          <w:sz w:val="28"/>
          <w:szCs w:val="28"/>
          <w:shd w:val="clear" w:color="auto" w:fill="FFFFFF"/>
        </w:rPr>
        <w:t>соображений близости расположения или время показа сеанса.</w:t>
      </w:r>
      <w:r w:rsidR="00597354" w:rsidRPr="005B2639">
        <w:rPr>
          <w:rFonts w:ascii="Times New Roman" w:hAnsi="Times New Roman" w:cs="Times New Roman"/>
          <w:sz w:val="28"/>
          <w:szCs w:val="28"/>
          <w:shd w:val="clear" w:color="auto" w:fill="FFFFFF"/>
        </w:rPr>
        <w:t xml:space="preserve"> Отсутствие атрибутов, отличительных черт, услуг, характеристик, делает кинотеатр «безликим» и неинтересным. Также ввиду его удалённости от центра города, посещение происходит по большей части также случайно, при посещении торгового центра. </w:t>
      </w:r>
      <w:r w:rsidR="002F111C" w:rsidRPr="005B2639">
        <w:rPr>
          <w:rFonts w:ascii="Times New Roman" w:hAnsi="Times New Roman" w:cs="Times New Roman"/>
          <w:sz w:val="28"/>
          <w:szCs w:val="28"/>
          <w:shd w:val="clear" w:color="auto" w:fill="FFFFFF"/>
        </w:rPr>
        <w:t xml:space="preserve">Данный кинотеатр нельзя назвать кинотеатром для семей, для подростков, для </w:t>
      </w:r>
      <w:proofErr w:type="spellStart"/>
      <w:r w:rsidR="002F111C" w:rsidRPr="005B2639">
        <w:rPr>
          <w:rFonts w:ascii="Times New Roman" w:hAnsi="Times New Roman" w:cs="Times New Roman"/>
          <w:sz w:val="28"/>
          <w:szCs w:val="28"/>
          <w:shd w:val="clear" w:color="auto" w:fill="FFFFFF"/>
        </w:rPr>
        <w:t>вип</w:t>
      </w:r>
      <w:proofErr w:type="spellEnd"/>
      <w:r w:rsidR="002F111C" w:rsidRPr="005B2639">
        <w:rPr>
          <w:rFonts w:ascii="Times New Roman" w:hAnsi="Times New Roman" w:cs="Times New Roman"/>
          <w:sz w:val="28"/>
          <w:szCs w:val="28"/>
          <w:shd w:val="clear" w:color="auto" w:fill="FFFFFF"/>
        </w:rPr>
        <w:t xml:space="preserve"> клиентов или же для </w:t>
      </w:r>
      <w:r w:rsidR="00232C90" w:rsidRPr="005B2639">
        <w:rPr>
          <w:rFonts w:ascii="Times New Roman" w:hAnsi="Times New Roman" w:cs="Times New Roman"/>
          <w:sz w:val="28"/>
          <w:szCs w:val="28"/>
          <w:shd w:val="clear" w:color="auto" w:fill="FFFFFF"/>
        </w:rPr>
        <w:t>студентов, так как происходит процесс стандартизации: большое количество залов даёт возможность включ</w:t>
      </w:r>
      <w:r w:rsidR="00E7599C" w:rsidRPr="005B2639">
        <w:rPr>
          <w:rFonts w:ascii="Times New Roman" w:hAnsi="Times New Roman" w:cs="Times New Roman"/>
          <w:sz w:val="28"/>
          <w:szCs w:val="28"/>
          <w:shd w:val="clear" w:color="auto" w:fill="FFFFFF"/>
        </w:rPr>
        <w:t>и</w:t>
      </w:r>
      <w:r w:rsidR="00232C90" w:rsidRPr="005B2639">
        <w:rPr>
          <w:rFonts w:ascii="Times New Roman" w:hAnsi="Times New Roman" w:cs="Times New Roman"/>
          <w:sz w:val="28"/>
          <w:szCs w:val="28"/>
          <w:shd w:val="clear" w:color="auto" w:fill="FFFFFF"/>
        </w:rPr>
        <w:t xml:space="preserve">ть в расписание </w:t>
      </w:r>
      <w:r w:rsidR="00E7599C" w:rsidRPr="005B2639">
        <w:rPr>
          <w:rFonts w:ascii="Times New Roman" w:hAnsi="Times New Roman" w:cs="Times New Roman"/>
          <w:sz w:val="28"/>
          <w:szCs w:val="28"/>
          <w:shd w:val="clear" w:color="auto" w:fill="FFFFFF"/>
        </w:rPr>
        <w:t>практически все фильмы, демонстрируемы в других кинотеатрах города Краснодар.</w:t>
      </w:r>
      <w:r w:rsidR="007F7C97" w:rsidRPr="005B2639">
        <w:rPr>
          <w:rFonts w:ascii="Times New Roman" w:hAnsi="Times New Roman" w:cs="Times New Roman"/>
          <w:sz w:val="28"/>
          <w:szCs w:val="28"/>
          <w:shd w:val="clear" w:color="auto" w:fill="FFFFFF"/>
        </w:rPr>
        <w:t xml:space="preserve"> </w:t>
      </w:r>
    </w:p>
    <w:p w14:paraId="429E8399" w14:textId="3F7FDDF8" w:rsidR="007F7C97" w:rsidRPr="005B2639" w:rsidRDefault="007F7C97" w:rsidP="00B7780F">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 xml:space="preserve">Таким образом, мы пришли к выводу о том, что </w:t>
      </w:r>
      <w:r w:rsidR="00286769" w:rsidRPr="005B2639">
        <w:rPr>
          <w:rFonts w:ascii="Times New Roman" w:hAnsi="Times New Roman" w:cs="Times New Roman"/>
          <w:sz w:val="28"/>
          <w:szCs w:val="28"/>
          <w:shd w:val="clear" w:color="auto" w:fill="FFFFFF"/>
        </w:rPr>
        <w:t xml:space="preserve">практически все кинотеатры данной сети в городе Краснодар имеют ряд проблем, связанных с существующей или еще не существующей стратегией позиционирования и вытекающей из нее общей маркетинговой стратегий. </w:t>
      </w:r>
    </w:p>
    <w:p w14:paraId="590A1A21" w14:textId="281C373D" w:rsidR="00BE3463" w:rsidRPr="005B2639" w:rsidRDefault="00286769" w:rsidP="00B7780F">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 xml:space="preserve">Кинотеатр «Болгария» </w:t>
      </w:r>
      <w:r w:rsidR="00B04C63">
        <w:rPr>
          <w:rFonts w:ascii="Times New Roman" w:hAnsi="Times New Roman" w:cs="Times New Roman"/>
          <w:sz w:val="28"/>
          <w:szCs w:val="28"/>
          <w:shd w:val="clear" w:color="auto" w:fill="FFFFFF"/>
        </w:rPr>
        <w:t xml:space="preserve">˗ </w:t>
      </w:r>
      <w:r w:rsidR="00BE3463" w:rsidRPr="005B2639">
        <w:rPr>
          <w:rFonts w:ascii="Times New Roman" w:hAnsi="Times New Roman" w:cs="Times New Roman"/>
          <w:sz w:val="28"/>
          <w:szCs w:val="28"/>
          <w:shd w:val="clear" w:color="auto" w:fill="FFFFFF"/>
        </w:rPr>
        <w:t>в виду первоначально неправильного исследования целевого рынка ошиб</w:t>
      </w:r>
      <w:r w:rsidR="007C0B12">
        <w:rPr>
          <w:rFonts w:ascii="Times New Roman" w:hAnsi="Times New Roman" w:cs="Times New Roman"/>
          <w:sz w:val="28"/>
          <w:szCs w:val="28"/>
          <w:shd w:val="clear" w:color="auto" w:fill="FFFFFF"/>
        </w:rPr>
        <w:t>ся</w:t>
      </w:r>
      <w:r w:rsidR="00BE3463" w:rsidRPr="005B2639">
        <w:rPr>
          <w:rFonts w:ascii="Times New Roman" w:hAnsi="Times New Roman" w:cs="Times New Roman"/>
          <w:sz w:val="28"/>
          <w:szCs w:val="28"/>
          <w:shd w:val="clear" w:color="auto" w:fill="FFFFFF"/>
        </w:rPr>
        <w:t xml:space="preserve"> с выбором целевой аудитории и разработал совершенно для нее не подходящую стратегию позиционирования.</w:t>
      </w:r>
    </w:p>
    <w:p w14:paraId="58EE81BE" w14:textId="5D7FDC9A" w:rsidR="00BE3463" w:rsidRPr="005B2639" w:rsidRDefault="00BE3463" w:rsidP="00B7780F">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Кинотеатра «Монитор СБС»</w:t>
      </w:r>
      <w:r w:rsidR="00034F11" w:rsidRPr="005B2639">
        <w:rPr>
          <w:rFonts w:ascii="Times New Roman" w:hAnsi="Times New Roman" w:cs="Times New Roman"/>
          <w:sz w:val="28"/>
          <w:szCs w:val="28"/>
          <w:shd w:val="clear" w:color="auto" w:fill="FFFFFF"/>
        </w:rPr>
        <w:t xml:space="preserve"> </w:t>
      </w:r>
      <w:r w:rsidR="00B04C63">
        <w:rPr>
          <w:rFonts w:ascii="Times New Roman" w:hAnsi="Times New Roman" w:cs="Times New Roman"/>
          <w:sz w:val="28"/>
          <w:szCs w:val="28"/>
          <w:shd w:val="clear" w:color="auto" w:fill="FFFFFF"/>
        </w:rPr>
        <w:t xml:space="preserve">˗ </w:t>
      </w:r>
      <w:r w:rsidRPr="005B2639">
        <w:rPr>
          <w:rFonts w:ascii="Times New Roman" w:hAnsi="Times New Roman" w:cs="Times New Roman"/>
          <w:sz w:val="28"/>
          <w:szCs w:val="28"/>
          <w:shd w:val="clear" w:color="auto" w:fill="FFFFFF"/>
        </w:rPr>
        <w:t xml:space="preserve">в попытках позиционировать себя как </w:t>
      </w:r>
      <w:r w:rsidR="00034F11" w:rsidRPr="005B2639">
        <w:rPr>
          <w:rFonts w:ascii="Times New Roman" w:hAnsi="Times New Roman" w:cs="Times New Roman"/>
          <w:sz w:val="28"/>
          <w:szCs w:val="28"/>
          <w:shd w:val="clear" w:color="auto" w:fill="FFFFFF"/>
        </w:rPr>
        <w:t>«кинотеатр, предназначенный для всех»</w:t>
      </w:r>
      <w:r w:rsidR="0020492D" w:rsidRPr="005B2639">
        <w:rPr>
          <w:rFonts w:ascii="Times New Roman" w:hAnsi="Times New Roman" w:cs="Times New Roman"/>
          <w:sz w:val="28"/>
          <w:szCs w:val="28"/>
          <w:shd w:val="clear" w:color="auto" w:fill="FFFFFF"/>
        </w:rPr>
        <w:t xml:space="preserve"> и «инновационный кинотеатр», превращается в «семейный» </w:t>
      </w:r>
      <w:r w:rsidR="00BF3379" w:rsidRPr="005B2639">
        <w:rPr>
          <w:rFonts w:ascii="Times New Roman" w:hAnsi="Times New Roman" w:cs="Times New Roman"/>
          <w:sz w:val="28"/>
          <w:szCs w:val="28"/>
          <w:shd w:val="clear" w:color="auto" w:fill="FFFFFF"/>
        </w:rPr>
        <w:t>и «молодёжный» кинотеатр.</w:t>
      </w:r>
    </w:p>
    <w:p w14:paraId="0573B8E0" w14:textId="1A40491C" w:rsidR="00BF3379" w:rsidRPr="005B2639" w:rsidRDefault="00BF3379" w:rsidP="00B7780F">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Кинотеатр «Монитор Красная площадь» вообще не стремиться занять какое</w:t>
      </w:r>
      <w:r w:rsidR="00B04C63">
        <w:rPr>
          <w:rFonts w:ascii="Times New Roman" w:hAnsi="Times New Roman" w:cs="Times New Roman"/>
          <w:sz w:val="28"/>
          <w:szCs w:val="28"/>
          <w:shd w:val="clear" w:color="auto" w:fill="FFFFFF"/>
        </w:rPr>
        <w:t xml:space="preserve"> ˗ </w:t>
      </w:r>
      <w:r w:rsidRPr="005B2639">
        <w:rPr>
          <w:rFonts w:ascii="Times New Roman" w:hAnsi="Times New Roman" w:cs="Times New Roman"/>
          <w:sz w:val="28"/>
          <w:szCs w:val="28"/>
          <w:shd w:val="clear" w:color="auto" w:fill="FFFFFF"/>
        </w:rPr>
        <w:t xml:space="preserve">либо место в </w:t>
      </w:r>
      <w:r w:rsidR="004E346B" w:rsidRPr="005B2639">
        <w:rPr>
          <w:rFonts w:ascii="Times New Roman" w:hAnsi="Times New Roman" w:cs="Times New Roman"/>
          <w:sz w:val="28"/>
          <w:szCs w:val="28"/>
          <w:shd w:val="clear" w:color="auto" w:fill="FFFFFF"/>
        </w:rPr>
        <w:t>голове посетителей и плывёт по течению придерживаясь интуитивной тактики.</w:t>
      </w:r>
    </w:p>
    <w:p w14:paraId="587CFD65" w14:textId="695586C4" w:rsidR="007C0B12" w:rsidRDefault="004E346B" w:rsidP="00E851D3">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 xml:space="preserve">Все перечисленные проблемы </w:t>
      </w:r>
      <w:r w:rsidR="000C30B7" w:rsidRPr="005B2639">
        <w:rPr>
          <w:rFonts w:ascii="Times New Roman" w:hAnsi="Times New Roman" w:cs="Times New Roman"/>
          <w:sz w:val="28"/>
          <w:szCs w:val="28"/>
          <w:shd w:val="clear" w:color="auto" w:fill="FFFFFF"/>
        </w:rPr>
        <w:t>в значительной степени отражаются на всей экономич</w:t>
      </w:r>
      <w:r w:rsidR="005B2639" w:rsidRPr="005B2639">
        <w:rPr>
          <w:rFonts w:ascii="Times New Roman" w:hAnsi="Times New Roman" w:cs="Times New Roman"/>
          <w:sz w:val="28"/>
          <w:szCs w:val="28"/>
          <w:shd w:val="clear" w:color="auto" w:fill="FFFFFF"/>
        </w:rPr>
        <w:t>е</w:t>
      </w:r>
      <w:r w:rsidR="000C30B7" w:rsidRPr="005B2639">
        <w:rPr>
          <w:rFonts w:ascii="Times New Roman" w:hAnsi="Times New Roman" w:cs="Times New Roman"/>
          <w:sz w:val="28"/>
          <w:szCs w:val="28"/>
          <w:shd w:val="clear" w:color="auto" w:fill="FFFFFF"/>
        </w:rPr>
        <w:t>ской деятельности кинотеатров далеко не в положительную сторону и требуют незамедлит</w:t>
      </w:r>
      <w:r w:rsidR="005B2639" w:rsidRPr="005B2639">
        <w:rPr>
          <w:rFonts w:ascii="Times New Roman" w:hAnsi="Times New Roman" w:cs="Times New Roman"/>
          <w:sz w:val="28"/>
          <w:szCs w:val="28"/>
          <w:shd w:val="clear" w:color="auto" w:fill="FFFFFF"/>
        </w:rPr>
        <w:t xml:space="preserve">ельного решения для налаживания работы кинотеатров и всей сети в целом. </w:t>
      </w:r>
    </w:p>
    <w:p w14:paraId="111FFFFF" w14:textId="13AC979B" w:rsidR="00E851D3" w:rsidRDefault="00E851D3" w:rsidP="00E851D3">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p>
    <w:p w14:paraId="6915D96B" w14:textId="0994025C" w:rsidR="00AE3EA8" w:rsidRDefault="00F01EFD" w:rsidP="00AE3EA8">
      <w:pPr>
        <w:pStyle w:val="a3"/>
        <w:numPr>
          <w:ilvl w:val="1"/>
          <w:numId w:val="4"/>
        </w:numPr>
        <w:tabs>
          <w:tab w:val="left" w:pos="851"/>
        </w:tabs>
        <w:spacing w:after="0" w:line="360" w:lineRule="auto"/>
        <w:jc w:val="center"/>
        <w:rPr>
          <w:rFonts w:ascii="Times New Roman" w:eastAsia="Times New Roman" w:hAnsi="Times New Roman" w:cs="Times New Roman"/>
          <w:sz w:val="28"/>
          <w:szCs w:val="28"/>
        </w:rPr>
      </w:pPr>
      <w:r w:rsidRPr="00F01EFD">
        <w:rPr>
          <w:rFonts w:ascii="Times New Roman" w:eastAsia="Times New Roman" w:hAnsi="Times New Roman" w:cs="Times New Roman"/>
          <w:sz w:val="28"/>
          <w:szCs w:val="28"/>
        </w:rPr>
        <w:t>Основные направления и мероприятия по модернизации стратегии позиционирования предприятия на целевом рынке</w:t>
      </w:r>
    </w:p>
    <w:p w14:paraId="0E2B3481" w14:textId="158F1FA3" w:rsidR="00AE3EA8" w:rsidRPr="00AE3EA8" w:rsidRDefault="00AE3EA8" w:rsidP="00AE3EA8">
      <w:pPr>
        <w:tabs>
          <w:tab w:val="left" w:pos="851"/>
        </w:tabs>
        <w:spacing w:after="0" w:line="360" w:lineRule="auto"/>
        <w:ind w:left="360"/>
        <w:rPr>
          <w:rFonts w:ascii="Times New Roman" w:eastAsia="Times New Roman" w:hAnsi="Times New Roman" w:cs="Times New Roman"/>
          <w:sz w:val="28"/>
          <w:szCs w:val="28"/>
        </w:rPr>
      </w:pPr>
    </w:p>
    <w:p w14:paraId="2C3CE6BB" w14:textId="50255A8B" w:rsidR="00BA5D66" w:rsidRDefault="00BA5D66" w:rsidP="00BA5D66">
      <w:pPr>
        <w:tabs>
          <w:tab w:val="left" w:pos="851"/>
        </w:tabs>
        <w:spacing w:after="0" w:line="360" w:lineRule="auto"/>
        <w:ind w:firstLine="851"/>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Как и любая отрасль, исследуемая нами индустрия кинопроизводства, как было выявлено ранее имеет ряд существенных недостатков и проблем как в маркетинговой, так и в стратегии позиционирования. Недостатки в работе организации вытекают не только из ошибок в реализации продуктовой</w:t>
      </w:r>
      <w:r w:rsidR="003B5C2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и ценовой стратегии, но и из стратегии продвижения и распределения. Иными словами, недостатки присутствуют именно во всеми известной концепции 4р, состоящей из элементов продукта, цены, сбыта и продвижения. Так как кино является не стандартным объектом для применения данной концепции, это не является поводом для ее исключения. Основным и главенствующим направлением для данной сферы конечно же считаются цена и продукт</w:t>
      </w:r>
      <w:r w:rsidR="00B04C63">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rPr>
        <w:t>так как именно на эти две характеристики в первую очередь обращают внимание любители кино при выборе кинотеатра из представленных на рынке организаций. Продуктом в нашем случае является сам фильм и технология его транслирования. Качественный, необычный, уникальный формат транслирования сеансов не может ни привлекать и не интересовать посетителей, а широкий выбор кинокартин на любой вкус потребителя просто не может не оставить равнодушным потребителя при выборе кинотеатра.</w:t>
      </w:r>
    </w:p>
    <w:p w14:paraId="376C5F89" w14:textId="08553D0E" w:rsidR="00BA5D66" w:rsidRDefault="00BA5D66" w:rsidP="00BA5D66">
      <w:pPr>
        <w:tabs>
          <w:tab w:val="left" w:pos="851"/>
        </w:tabs>
        <w:spacing w:after="0" w:line="360" w:lineRule="auto"/>
        <w:ind w:firstLine="851"/>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Само кино не может являться продуктом потребления для кинотеатра, оно является основной часть и имеет множество дополнений. Ведь если бы зрителю было не важно, где смотреть фильм, он бы не делал выбор между огромным количеством предложений, а посещал любой кинотеатр без разбора. Именно дополняющие продукты играют роль «отличительного маячка» одного кинотеатра от всех остальных. Дополняющими продуктами для сферы кинопроизводства можно считать не только вышеупомянутые составляющие, но дополнительные услуги и составляющие, которые должны быть неотъемлемой частью любого кинотеатра. Отличительные характеристики продукта составляют ту самую «ценность», являющейся основой для построения определённого образа кинотеатра среди потребителей и «атрибутом», привлекающим, как можно большее количество целевой аудитории.</w:t>
      </w:r>
    </w:p>
    <w:p w14:paraId="5399EF2C" w14:textId="39F916F3" w:rsidR="00BA5D66" w:rsidRPr="00457196" w:rsidRDefault="00BA5D66" w:rsidP="00BA5D66">
      <w:pPr>
        <w:tabs>
          <w:tab w:val="left" w:pos="851"/>
        </w:tabs>
        <w:spacing w:after="0" w:line="360" w:lineRule="auto"/>
        <w:ind w:firstLine="851"/>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исследуемой нами сети «Монитор» можно предложить следующий</w:t>
      </w:r>
      <w:r w:rsidR="00176A6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комплекс продуктов, расширяющий возможности и перспективы увеличения </w:t>
      </w:r>
      <w:proofErr w:type="spellStart"/>
      <w:r>
        <w:rPr>
          <w:rFonts w:ascii="Times New Roman" w:hAnsi="Times New Roman" w:cs="Times New Roman"/>
          <w:sz w:val="28"/>
          <w:szCs w:val="28"/>
          <w:shd w:val="clear" w:color="auto" w:fill="FFFFFF"/>
        </w:rPr>
        <w:t>коэфициента</w:t>
      </w:r>
      <w:proofErr w:type="spellEnd"/>
      <w:r>
        <w:rPr>
          <w:rFonts w:ascii="Times New Roman" w:hAnsi="Times New Roman" w:cs="Times New Roman"/>
          <w:sz w:val="28"/>
          <w:szCs w:val="28"/>
          <w:shd w:val="clear" w:color="auto" w:fill="FFFFFF"/>
        </w:rPr>
        <w:t xml:space="preserve"> не только посещаемости, но и узнаваемости и среднего чека для каждого из рассматриваемых филиалов сети в городе Краснодар.</w:t>
      </w:r>
    </w:p>
    <w:p w14:paraId="5379541C" w14:textId="77777777" w:rsidR="00BA5D66" w:rsidRDefault="00BA5D66" w:rsidP="00BA5D66">
      <w:pPr>
        <w:tabs>
          <w:tab w:val="left" w:pos="851"/>
        </w:tabs>
        <w:spacing w:after="0" w:line="360" w:lineRule="auto"/>
        <w:ind w:firstLine="851"/>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Первым исследуемым объектом рассмотрим кинотеатр «Болгария».</w:t>
      </w:r>
    </w:p>
    <w:p w14:paraId="4C80F4D8" w14:textId="440F5612" w:rsidR="00BA5D66" w:rsidRPr="00BA5D66" w:rsidRDefault="00BA5D66" w:rsidP="00BA5D66">
      <w:pPr>
        <w:tabs>
          <w:tab w:val="left" w:pos="851"/>
        </w:tabs>
        <w:spacing w:after="0" w:line="360" w:lineRule="auto"/>
        <w:ind w:firstLine="851"/>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Так как уже упоминалось ранее, кинотеатр имеет большие проблемы с позиционированием и существующей аудиторией. Так как большинство посетителей </w:t>
      </w:r>
      <w:r w:rsidR="00B04C6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это студенты, то соответственно и вся атмосфера, атрибутика, репертуар, дополнительные услуги и оформление зала должны соответствовать статусу «кинотеатр для студентов». Таким образом, единственны доступным и возможным вариантом для данного кинотеатра можно считать полное </w:t>
      </w:r>
      <w:proofErr w:type="spellStart"/>
      <w:r>
        <w:rPr>
          <w:rFonts w:ascii="Times New Roman" w:hAnsi="Times New Roman" w:cs="Times New Roman"/>
          <w:sz w:val="28"/>
          <w:szCs w:val="28"/>
          <w:shd w:val="clear" w:color="auto" w:fill="FFFFFF"/>
        </w:rPr>
        <w:t>перепозиционирование</w:t>
      </w:r>
      <w:proofErr w:type="spellEnd"/>
      <w:r>
        <w:rPr>
          <w:rFonts w:ascii="Times New Roman" w:hAnsi="Times New Roman" w:cs="Times New Roman"/>
          <w:sz w:val="28"/>
          <w:szCs w:val="28"/>
          <w:shd w:val="clear" w:color="auto" w:fill="FFFFFF"/>
        </w:rPr>
        <w:t xml:space="preserve">. Кинотеатр должен отказаться от устаревших атрибутов и полностью пересмотреть многие аспекты в своей работе и внешнем оформлении. Следовательно, ему нужно выявить, какие атрибуты важны для данной категории и какие атрибуты будут привлекать их. Так как молодые люди, а в нашем случае студенты обращают внимание на креатив, яркость, инновационность, но в то же время доступность, можно предложить следующие действия для процесса </w:t>
      </w:r>
      <w:proofErr w:type="spellStart"/>
      <w:r>
        <w:rPr>
          <w:rFonts w:ascii="Times New Roman" w:hAnsi="Times New Roman" w:cs="Times New Roman"/>
          <w:sz w:val="28"/>
          <w:szCs w:val="28"/>
          <w:shd w:val="clear" w:color="auto" w:fill="FFFFFF"/>
        </w:rPr>
        <w:t>перепозиционирования</w:t>
      </w:r>
      <w:proofErr w:type="spellEnd"/>
      <w:r>
        <w:rPr>
          <w:rFonts w:ascii="Times New Roman" w:hAnsi="Times New Roman" w:cs="Times New Roman"/>
          <w:sz w:val="28"/>
          <w:szCs w:val="28"/>
          <w:shd w:val="clear" w:color="auto" w:fill="FFFFFF"/>
        </w:rPr>
        <w:t xml:space="preserve"> посредством внесения изменений в продуктовую политику кинотеатра:</w:t>
      </w:r>
    </w:p>
    <w:p w14:paraId="502E732B" w14:textId="1B65C6A2" w:rsidR="00176A60" w:rsidRDefault="00176A60" w:rsidP="00176A60">
      <w:pPr>
        <w:pStyle w:val="a7"/>
        <w:shd w:val="clear" w:color="auto" w:fill="FFFFFF"/>
        <w:tabs>
          <w:tab w:val="left" w:pos="851"/>
        </w:tabs>
        <w:spacing w:before="0" w:beforeAutospacing="0" w:after="0" w:afterAutospacing="0" w:line="360" w:lineRule="auto"/>
        <w:ind w:firstLine="567"/>
        <w:contextualSpacing/>
        <w:jc w:val="both"/>
        <w:rPr>
          <w:sz w:val="28"/>
          <w:szCs w:val="28"/>
          <w:shd w:val="clear" w:color="auto" w:fill="FFFFFF"/>
        </w:rPr>
      </w:pPr>
      <w:r w:rsidRPr="00176A60">
        <w:rPr>
          <w:sz w:val="28"/>
          <w:szCs w:val="28"/>
          <w:shd w:val="clear" w:color="auto" w:fill="FFFFFF"/>
        </w:rPr>
        <w:t xml:space="preserve">На данный момент кинотеатра «Болгария» является самым слабым и некачественным из представленных кинотеатров из всей сети кинотеатров «Монитор» в городе Краснодар. А как всем известно, если нет качества </w:t>
      </w:r>
      <w:r w:rsidR="00757A26">
        <w:rPr>
          <w:sz w:val="28"/>
          <w:szCs w:val="28"/>
          <w:shd w:val="clear" w:color="auto" w:fill="FFFFFF"/>
        </w:rPr>
        <w:t>-</w:t>
      </w:r>
      <w:r w:rsidR="0028192C">
        <w:rPr>
          <w:sz w:val="28"/>
          <w:szCs w:val="28"/>
          <w:shd w:val="clear" w:color="auto" w:fill="FFFFFF"/>
        </w:rPr>
        <w:t xml:space="preserve"> </w:t>
      </w:r>
      <w:r w:rsidRPr="00176A60">
        <w:rPr>
          <w:sz w:val="28"/>
          <w:szCs w:val="28"/>
          <w:shd w:val="clear" w:color="auto" w:fill="FFFFFF"/>
        </w:rPr>
        <w:t xml:space="preserve">значит нет и устойчивого бизнеса. И иногда даже конкуренция здесь не причем. Если по Дарвину </w:t>
      </w:r>
      <w:r w:rsidR="00757A26">
        <w:rPr>
          <w:sz w:val="28"/>
          <w:szCs w:val="28"/>
          <w:shd w:val="clear" w:color="auto" w:fill="FFFFFF"/>
        </w:rPr>
        <w:t>-</w:t>
      </w:r>
      <w:r w:rsidRPr="00176A60">
        <w:rPr>
          <w:sz w:val="28"/>
          <w:szCs w:val="28"/>
          <w:shd w:val="clear" w:color="auto" w:fill="FFFFFF"/>
        </w:rPr>
        <w:t xml:space="preserve">то, хилый и убогий всё равно рано или поздно умрет. Вопрос только в том </w:t>
      </w:r>
      <w:r w:rsidR="00757A26">
        <w:rPr>
          <w:sz w:val="28"/>
          <w:szCs w:val="28"/>
          <w:shd w:val="clear" w:color="auto" w:fill="FFFFFF"/>
        </w:rPr>
        <w:t>-</w:t>
      </w:r>
      <w:r w:rsidRPr="00176A60">
        <w:rPr>
          <w:sz w:val="28"/>
          <w:szCs w:val="28"/>
          <w:shd w:val="clear" w:color="auto" w:fill="FFFFFF"/>
        </w:rPr>
        <w:t>рано или поздно? Из этого следует, что данному кинотеатру в срочном порядке следует пересмотреть существующую систему функционирования и начать стоит с модернизации стратегии позиционирования. Так как в данном положении кинотеатр выглядит в глазах даже существующий посетителей, как «крайний вариант», то говоря о выборе между данным кинотеатром и другими кинотеатрами, даже целевая аудитория предпочитает не «Болгарию».</w:t>
      </w:r>
    </w:p>
    <w:p w14:paraId="23FF86DD" w14:textId="2A820361" w:rsidR="007C0B12" w:rsidRDefault="007C0B12" w:rsidP="00B7780F">
      <w:pPr>
        <w:pStyle w:val="a7"/>
        <w:shd w:val="clear" w:color="auto" w:fill="FFFFFF"/>
        <w:tabs>
          <w:tab w:val="left" w:pos="851"/>
        </w:tabs>
        <w:spacing w:before="0" w:beforeAutospacing="0" w:after="0" w:afterAutospacing="0" w:line="360" w:lineRule="auto"/>
        <w:ind w:firstLine="567"/>
        <w:contextualSpacing/>
        <w:rPr>
          <w:sz w:val="28"/>
          <w:szCs w:val="28"/>
          <w:shd w:val="clear" w:color="auto" w:fill="FFFFFF"/>
        </w:rPr>
      </w:pPr>
      <w:r>
        <w:rPr>
          <w:sz w:val="28"/>
          <w:szCs w:val="28"/>
          <w:shd w:val="clear" w:color="auto" w:fill="FFFFFF"/>
        </w:rPr>
        <w:t xml:space="preserve">Так как </w:t>
      </w:r>
      <w:r w:rsidR="00217CDA">
        <w:rPr>
          <w:sz w:val="28"/>
          <w:szCs w:val="28"/>
          <w:shd w:val="clear" w:color="auto" w:fill="FFFFFF"/>
        </w:rPr>
        <w:t xml:space="preserve">уже упоминалось ранее, кинотеатр имеет большие проблемы с позиционированием и существующей аудиторией. </w:t>
      </w:r>
      <w:r w:rsidR="007C3BC0">
        <w:rPr>
          <w:sz w:val="28"/>
          <w:szCs w:val="28"/>
          <w:shd w:val="clear" w:color="auto" w:fill="FFFFFF"/>
        </w:rPr>
        <w:t>К</w:t>
      </w:r>
      <w:r w:rsidR="004570AD">
        <w:rPr>
          <w:sz w:val="28"/>
          <w:szCs w:val="28"/>
          <w:shd w:val="clear" w:color="auto" w:fill="FFFFFF"/>
        </w:rPr>
        <w:t xml:space="preserve">инотеатру удобнее всего ориентировать свою деятельность на основную группу </w:t>
      </w:r>
      <w:r w:rsidR="00B04C63">
        <w:rPr>
          <w:sz w:val="28"/>
          <w:szCs w:val="28"/>
          <w:shd w:val="clear" w:color="auto" w:fill="FFFFFF"/>
        </w:rPr>
        <w:t xml:space="preserve">˗ </w:t>
      </w:r>
      <w:r w:rsidR="004570AD">
        <w:rPr>
          <w:sz w:val="28"/>
          <w:szCs w:val="28"/>
          <w:shd w:val="clear" w:color="auto" w:fill="FFFFFF"/>
        </w:rPr>
        <w:t xml:space="preserve">студенты, </w:t>
      </w:r>
      <w:r w:rsidR="00217CDA">
        <w:rPr>
          <w:sz w:val="28"/>
          <w:szCs w:val="28"/>
          <w:shd w:val="clear" w:color="auto" w:fill="FFFFFF"/>
        </w:rPr>
        <w:t xml:space="preserve">то соответственно и вся атмосфера, атрибутика, репертуар, дополнительные услуги и оформление зала должны соответствовать статусу «кинотеатр для студентов». Таким образом, единственны доступным и возможным вариантом для данного кинотеатра можно считать полное </w:t>
      </w:r>
      <w:proofErr w:type="spellStart"/>
      <w:r w:rsidR="00217CDA">
        <w:rPr>
          <w:sz w:val="28"/>
          <w:szCs w:val="28"/>
          <w:shd w:val="clear" w:color="auto" w:fill="FFFFFF"/>
        </w:rPr>
        <w:t>перепозиционирование</w:t>
      </w:r>
      <w:proofErr w:type="spellEnd"/>
      <w:r w:rsidR="00217CDA">
        <w:rPr>
          <w:sz w:val="28"/>
          <w:szCs w:val="28"/>
          <w:shd w:val="clear" w:color="auto" w:fill="FFFFFF"/>
        </w:rPr>
        <w:t xml:space="preserve">. Кинотеатр должен отказаться от устаревших атрибутов и полностью пересмотреть многие аспекты в своей работе и внешнем оформлении. Следовательно, ему нужно выявить, какие атрибуты важны для данной категории и какие атрибуты будут привлекать их. Так как молодые люди, а в нашем случае студенты обращают внимание на креатив, яркость, инновационность, но в то же время доступность, можно предложить следующие действия для процесса </w:t>
      </w:r>
      <w:proofErr w:type="spellStart"/>
      <w:r w:rsidR="00217CDA">
        <w:rPr>
          <w:sz w:val="28"/>
          <w:szCs w:val="28"/>
          <w:shd w:val="clear" w:color="auto" w:fill="FFFFFF"/>
        </w:rPr>
        <w:t>перепозиционирования</w:t>
      </w:r>
      <w:proofErr w:type="spellEnd"/>
      <w:r w:rsidR="00217CDA">
        <w:rPr>
          <w:sz w:val="28"/>
          <w:szCs w:val="28"/>
          <w:shd w:val="clear" w:color="auto" w:fill="FFFFFF"/>
        </w:rPr>
        <w:t>:</w:t>
      </w:r>
    </w:p>
    <w:p w14:paraId="2B4C9E05" w14:textId="6FE93FA1" w:rsidR="00217CDA" w:rsidRDefault="00217CDA" w:rsidP="00B7780F">
      <w:pPr>
        <w:pStyle w:val="a3"/>
        <w:numPr>
          <w:ilvl w:val="0"/>
          <w:numId w:val="26"/>
        </w:numPr>
        <w:tabs>
          <w:tab w:val="left" w:pos="851"/>
        </w:tabs>
        <w:spacing w:after="0" w:line="360"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Разработка фирменного стиля.</w:t>
      </w:r>
    </w:p>
    <w:p w14:paraId="0984A871" w14:textId="1A514D5C" w:rsidR="0011488C" w:rsidRDefault="00846DC1" w:rsidP="00B7780F">
      <w:pPr>
        <w:tabs>
          <w:tab w:val="left" w:pos="851"/>
        </w:tabs>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Как внешний, так и внутренний интерьер кинотеатра </w:t>
      </w:r>
      <w:r w:rsidR="004570AD">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rPr>
        <w:t xml:space="preserve">оставляет </w:t>
      </w:r>
      <w:r w:rsidR="004570AD">
        <w:rPr>
          <w:rFonts w:ascii="Times New Roman" w:hAnsi="Times New Roman" w:cs="Times New Roman"/>
          <w:sz w:val="28"/>
          <w:szCs w:val="28"/>
          <w:shd w:val="clear" w:color="auto" w:fill="FFFFFF"/>
        </w:rPr>
        <w:t xml:space="preserve">один из важнейших атрибутов для кинотеатров </w:t>
      </w:r>
      <w:r w:rsidR="00B04C63">
        <w:rPr>
          <w:rFonts w:ascii="Times New Roman" w:hAnsi="Times New Roman" w:cs="Times New Roman"/>
          <w:sz w:val="28"/>
          <w:szCs w:val="28"/>
          <w:shd w:val="clear" w:color="auto" w:fill="FFFFFF"/>
        </w:rPr>
        <w:t xml:space="preserve">˗ </w:t>
      </w:r>
      <w:r w:rsidR="00E45F4B">
        <w:rPr>
          <w:rFonts w:ascii="Times New Roman" w:hAnsi="Times New Roman" w:cs="Times New Roman"/>
          <w:sz w:val="28"/>
          <w:szCs w:val="28"/>
          <w:shd w:val="clear" w:color="auto" w:fill="FFFFFF"/>
        </w:rPr>
        <w:t xml:space="preserve">приносят </w:t>
      </w:r>
      <w:r w:rsidR="004570AD">
        <w:rPr>
          <w:rFonts w:ascii="Times New Roman" w:hAnsi="Times New Roman" w:cs="Times New Roman"/>
          <w:sz w:val="28"/>
          <w:szCs w:val="28"/>
          <w:shd w:val="clear" w:color="auto" w:fill="FFFFFF"/>
        </w:rPr>
        <w:t xml:space="preserve">эстетическое удовлетворение. Так как первое на что обращает посетитель внимание при посещении кинотеатра (кроме репертуара и расположения) </w:t>
      </w:r>
      <w:r w:rsidR="00B04C63">
        <w:rPr>
          <w:rFonts w:ascii="Times New Roman" w:hAnsi="Times New Roman" w:cs="Times New Roman"/>
          <w:sz w:val="28"/>
          <w:szCs w:val="28"/>
          <w:shd w:val="clear" w:color="auto" w:fill="FFFFFF"/>
        </w:rPr>
        <w:t xml:space="preserve">˗ </w:t>
      </w:r>
      <w:r w:rsidR="004570AD">
        <w:rPr>
          <w:rFonts w:ascii="Times New Roman" w:hAnsi="Times New Roman" w:cs="Times New Roman"/>
          <w:sz w:val="28"/>
          <w:szCs w:val="28"/>
          <w:shd w:val="clear" w:color="auto" w:fill="FFFFFF"/>
        </w:rPr>
        <w:t xml:space="preserve">это внешний вид, что </w:t>
      </w:r>
      <w:r>
        <w:rPr>
          <w:rFonts w:ascii="Times New Roman" w:hAnsi="Times New Roman" w:cs="Times New Roman"/>
          <w:sz w:val="28"/>
          <w:szCs w:val="28"/>
          <w:shd w:val="clear" w:color="auto" w:fill="FFFFFF"/>
        </w:rPr>
        <w:t>подтверждает высказывание «встречают по одёжке, провожают по уму». Именно с внешнего вида и оформления начинается процесс восприятия и «закладки» определённого образа в умах посетителей. Для д</w:t>
      </w:r>
      <w:r w:rsidR="004570AD">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нного кинотеатра предлагается отделка, как и фасада, так и самого помещения кинотеатра в современном стиле</w:t>
      </w:r>
      <w:r w:rsidR="004570A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с яркими акцентами и креативным цветовым решением. Такая отделка может быть в стиле арт</w:t>
      </w:r>
      <w:r w:rsidR="00B04C63">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rPr>
        <w:t>хаус, хай</w:t>
      </w:r>
      <w:r w:rsidR="00B04C63">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rPr>
        <w:t>тек и модерн</w:t>
      </w:r>
      <w:r w:rsidR="004570AD">
        <w:rPr>
          <w:rFonts w:ascii="Times New Roman" w:hAnsi="Times New Roman" w:cs="Times New Roman"/>
          <w:sz w:val="28"/>
          <w:szCs w:val="28"/>
          <w:shd w:val="clear" w:color="auto" w:fill="FFFFFF"/>
        </w:rPr>
        <w:t>.</w:t>
      </w:r>
    </w:p>
    <w:p w14:paraId="31414E63" w14:textId="6D48EBDE" w:rsidR="00D823C1" w:rsidRDefault="00D823C1" w:rsidP="00B7780F">
      <w:pPr>
        <w:pStyle w:val="a3"/>
        <w:numPr>
          <w:ilvl w:val="0"/>
          <w:numId w:val="26"/>
        </w:numPr>
        <w:tabs>
          <w:tab w:val="left" w:pos="851"/>
        </w:tabs>
        <w:spacing w:after="0" w:line="360"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Переориентация из «</w:t>
      </w:r>
      <w:proofErr w:type="spellStart"/>
      <w:r>
        <w:rPr>
          <w:rFonts w:ascii="Times New Roman" w:hAnsi="Times New Roman" w:cs="Times New Roman"/>
          <w:sz w:val="28"/>
          <w:szCs w:val="28"/>
          <w:shd w:val="clear" w:color="auto" w:fill="FFFFFF"/>
        </w:rPr>
        <w:t>однозального</w:t>
      </w:r>
      <w:proofErr w:type="spellEnd"/>
      <w:r>
        <w:rPr>
          <w:rFonts w:ascii="Times New Roman" w:hAnsi="Times New Roman" w:cs="Times New Roman"/>
          <w:sz w:val="28"/>
          <w:szCs w:val="28"/>
          <w:shd w:val="clear" w:color="auto" w:fill="FFFFFF"/>
        </w:rPr>
        <w:t>»</w:t>
      </w:r>
      <w:r w:rsidR="008C275C">
        <w:rPr>
          <w:rFonts w:ascii="Times New Roman" w:hAnsi="Times New Roman" w:cs="Times New Roman"/>
          <w:sz w:val="28"/>
          <w:szCs w:val="28"/>
          <w:shd w:val="clear" w:color="auto" w:fill="FFFFFF"/>
        </w:rPr>
        <w:t xml:space="preserve"> в «многозальный» кинотеатр. </w:t>
      </w:r>
    </w:p>
    <w:p w14:paraId="06F67642" w14:textId="121BE386" w:rsidR="00133003" w:rsidRPr="008C275C" w:rsidRDefault="008C275C" w:rsidP="00133003">
      <w:pPr>
        <w:tabs>
          <w:tab w:val="left" w:pos="851"/>
        </w:tabs>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 как кинотеатры с одним залом не предусматривают возможности включения в расписание кинотеатра широкого выбора фильмов и демонстрацию одновременно нескольких сеансов. На данный момент проблема «узкого ассортимента» вытекает именно из</w:t>
      </w:r>
      <w:r w:rsidR="00B04C63">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rPr>
        <w:t>за одного зала. А маленький выбор фильмов не позволяет не только привлечь как можно большее число посетителей, но и удовлетворить хотя бы минимальное количество постоянных посетителей. Добавление залов позволит ориентировать кинотеатр на несколько целевых групп и соответственно разработать для каждой уникальное предложение.</w:t>
      </w:r>
      <w:r w:rsidR="00BA5D66">
        <w:rPr>
          <w:rFonts w:ascii="Times New Roman" w:hAnsi="Times New Roman" w:cs="Times New Roman"/>
          <w:sz w:val="28"/>
          <w:szCs w:val="28"/>
          <w:shd w:val="clear" w:color="auto" w:fill="FFFFFF"/>
        </w:rPr>
        <w:t xml:space="preserve"> </w:t>
      </w:r>
      <w:r w:rsidR="00133003">
        <w:rPr>
          <w:rFonts w:ascii="Times New Roman" w:hAnsi="Times New Roman" w:cs="Times New Roman"/>
          <w:sz w:val="28"/>
          <w:szCs w:val="28"/>
          <w:shd w:val="clear" w:color="auto" w:fill="FFFFFF"/>
        </w:rPr>
        <w:t>Для этого можно разделить существующий зал, вмещающий до 600 человек, на 5 залов с вместимостью по: 180,180, 200, 20, 20 человек.</w:t>
      </w:r>
    </w:p>
    <w:p w14:paraId="2E3389D2" w14:textId="2B8BC76B" w:rsidR="0094441F" w:rsidRDefault="0094441F" w:rsidP="00B7780F">
      <w:pPr>
        <w:pStyle w:val="a3"/>
        <w:numPr>
          <w:ilvl w:val="0"/>
          <w:numId w:val="26"/>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Обустройство зоны холла в зону кофейни.</w:t>
      </w:r>
    </w:p>
    <w:p w14:paraId="3FDAB42A" w14:textId="019A5704" w:rsidR="0094441F" w:rsidRDefault="0094441F" w:rsidP="00B7780F">
      <w:pPr>
        <w:tabs>
          <w:tab w:val="left" w:pos="851"/>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 как в данный момент самым популярным среди студентов местом посещения на досуге является кофейня, то кинотеатру не стоит отставать от</w:t>
      </w:r>
      <w:r w:rsidR="004570AD">
        <w:rPr>
          <w:rFonts w:ascii="Times New Roman" w:hAnsi="Times New Roman" w:cs="Times New Roman"/>
          <w:sz w:val="28"/>
          <w:szCs w:val="28"/>
        </w:rPr>
        <w:t xml:space="preserve"> заданной</w:t>
      </w:r>
      <w:r>
        <w:rPr>
          <w:rFonts w:ascii="Times New Roman" w:hAnsi="Times New Roman" w:cs="Times New Roman"/>
          <w:sz w:val="28"/>
          <w:szCs w:val="28"/>
        </w:rPr>
        <w:t xml:space="preserve"> тенденции, а перенять и адаптировать </w:t>
      </w:r>
      <w:r w:rsidR="004570AD">
        <w:rPr>
          <w:rFonts w:ascii="Times New Roman" w:hAnsi="Times New Roman" w:cs="Times New Roman"/>
          <w:sz w:val="28"/>
          <w:szCs w:val="28"/>
        </w:rPr>
        <w:t>её</w:t>
      </w:r>
      <w:r>
        <w:rPr>
          <w:rFonts w:ascii="Times New Roman" w:hAnsi="Times New Roman" w:cs="Times New Roman"/>
          <w:sz w:val="28"/>
          <w:szCs w:val="28"/>
        </w:rPr>
        <w:t xml:space="preserve"> под себя.  Так предлагается в одной из частей холла организовать зону кофейни с удобными столиками и креслами</w:t>
      </w:r>
      <w:r w:rsidR="00B04C63">
        <w:rPr>
          <w:rFonts w:ascii="Times New Roman" w:hAnsi="Times New Roman" w:cs="Times New Roman"/>
          <w:sz w:val="28"/>
          <w:szCs w:val="28"/>
        </w:rPr>
        <w:t xml:space="preserve"> ˗ </w:t>
      </w:r>
      <w:r>
        <w:rPr>
          <w:rFonts w:ascii="Times New Roman" w:hAnsi="Times New Roman" w:cs="Times New Roman"/>
          <w:sz w:val="28"/>
          <w:szCs w:val="28"/>
        </w:rPr>
        <w:t>мешками, на которых студенты могут расположиться, так как им удобно в большой компании.</w:t>
      </w:r>
      <w:r w:rsidR="004570AD">
        <w:rPr>
          <w:rFonts w:ascii="Times New Roman" w:hAnsi="Times New Roman" w:cs="Times New Roman"/>
          <w:sz w:val="28"/>
          <w:szCs w:val="28"/>
        </w:rPr>
        <w:t xml:space="preserve"> Такая зона будет популярной не только при целевом посещении кинотеатра для просмотра кино, но и являться местом стимулирующем покупку билетов. Заскочив в кофейню за чашечкой кофе, посетители могут обратить внимание н</w:t>
      </w:r>
      <w:r w:rsidR="00D823C1">
        <w:rPr>
          <w:rFonts w:ascii="Times New Roman" w:hAnsi="Times New Roman" w:cs="Times New Roman"/>
          <w:sz w:val="28"/>
          <w:szCs w:val="28"/>
        </w:rPr>
        <w:t>а рекламу фильмов и увидев кинотеатр изнутри, случайно вошедший человек с большей вероятностью может стать будущим посетителем кинотеатра.</w:t>
      </w:r>
    </w:p>
    <w:p w14:paraId="12967901" w14:textId="77777777" w:rsidR="00660A60" w:rsidRDefault="0094441F" w:rsidP="00B7780F">
      <w:pPr>
        <w:pStyle w:val="a3"/>
        <w:numPr>
          <w:ilvl w:val="0"/>
          <w:numId w:val="26"/>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Организация мини залов для группы студентов или молодёжи для частного посещения</w:t>
      </w:r>
      <w:r w:rsidR="00660A60">
        <w:rPr>
          <w:rFonts w:ascii="Times New Roman" w:hAnsi="Times New Roman" w:cs="Times New Roman"/>
          <w:sz w:val="28"/>
          <w:szCs w:val="28"/>
        </w:rPr>
        <w:t>.</w:t>
      </w:r>
    </w:p>
    <w:p w14:paraId="6011AD98" w14:textId="033E0397" w:rsidR="00D823C1" w:rsidRPr="00660A60" w:rsidRDefault="0094441F" w:rsidP="00B7780F">
      <w:pPr>
        <w:tabs>
          <w:tab w:val="left" w:pos="851"/>
        </w:tabs>
        <w:spacing w:after="0" w:line="360" w:lineRule="auto"/>
        <w:ind w:firstLine="567"/>
        <w:jc w:val="both"/>
        <w:rPr>
          <w:rFonts w:ascii="Times New Roman" w:hAnsi="Times New Roman" w:cs="Times New Roman"/>
          <w:sz w:val="28"/>
          <w:szCs w:val="28"/>
        </w:rPr>
      </w:pPr>
      <w:r w:rsidRPr="00660A60">
        <w:rPr>
          <w:rFonts w:ascii="Times New Roman" w:hAnsi="Times New Roman" w:cs="Times New Roman"/>
          <w:sz w:val="28"/>
          <w:szCs w:val="28"/>
        </w:rPr>
        <w:t>Так как студенты чаще всего собираются в кино большими группами, то можно предложить сф</w:t>
      </w:r>
      <w:r w:rsidR="00D823C1" w:rsidRPr="00660A60">
        <w:rPr>
          <w:rFonts w:ascii="Times New Roman" w:hAnsi="Times New Roman" w:cs="Times New Roman"/>
          <w:sz w:val="28"/>
          <w:szCs w:val="28"/>
        </w:rPr>
        <w:t>ормировать дополнительный зал, рассчитанный на посещение группами. Такой зал предполагает вместимость не более 20 человек</w:t>
      </w:r>
      <w:r w:rsidRPr="00660A60">
        <w:rPr>
          <w:rFonts w:ascii="Times New Roman" w:hAnsi="Times New Roman" w:cs="Times New Roman"/>
          <w:sz w:val="28"/>
          <w:szCs w:val="28"/>
        </w:rPr>
        <w:t>,</w:t>
      </w:r>
      <w:r w:rsidR="00D823C1" w:rsidRPr="00660A60">
        <w:rPr>
          <w:rFonts w:ascii="Times New Roman" w:hAnsi="Times New Roman" w:cs="Times New Roman"/>
          <w:sz w:val="28"/>
          <w:szCs w:val="28"/>
        </w:rPr>
        <w:t xml:space="preserve"> где посетители могут удобно расположиться, как им будет удобно на мягких креслах или же креслах</w:t>
      </w:r>
      <w:r w:rsidR="00B04C63">
        <w:rPr>
          <w:rFonts w:ascii="Times New Roman" w:hAnsi="Times New Roman" w:cs="Times New Roman"/>
          <w:sz w:val="28"/>
          <w:szCs w:val="28"/>
        </w:rPr>
        <w:t xml:space="preserve"> ˗ </w:t>
      </w:r>
      <w:r w:rsidR="00D823C1" w:rsidRPr="00660A60">
        <w:rPr>
          <w:rFonts w:ascii="Times New Roman" w:hAnsi="Times New Roman" w:cs="Times New Roman"/>
          <w:sz w:val="28"/>
          <w:szCs w:val="28"/>
        </w:rPr>
        <w:t xml:space="preserve">подушках и </w:t>
      </w:r>
      <w:r w:rsidRPr="00660A60">
        <w:rPr>
          <w:rFonts w:ascii="Times New Roman" w:hAnsi="Times New Roman" w:cs="Times New Roman"/>
          <w:sz w:val="28"/>
          <w:szCs w:val="28"/>
        </w:rPr>
        <w:t>посмотреть интересующий их фильм маленькой компанией</w:t>
      </w:r>
      <w:r w:rsidR="00D823C1" w:rsidRPr="00660A60">
        <w:rPr>
          <w:rFonts w:ascii="Times New Roman" w:hAnsi="Times New Roman" w:cs="Times New Roman"/>
          <w:sz w:val="28"/>
          <w:szCs w:val="28"/>
        </w:rPr>
        <w:t xml:space="preserve">, </w:t>
      </w:r>
      <w:r w:rsidRPr="00660A60">
        <w:rPr>
          <w:rFonts w:ascii="Times New Roman" w:hAnsi="Times New Roman" w:cs="Times New Roman"/>
          <w:sz w:val="28"/>
          <w:szCs w:val="28"/>
        </w:rPr>
        <w:t xml:space="preserve"> попутно его обсужда</w:t>
      </w:r>
      <w:r w:rsidR="00D823C1" w:rsidRPr="00660A60">
        <w:rPr>
          <w:rFonts w:ascii="Times New Roman" w:hAnsi="Times New Roman" w:cs="Times New Roman"/>
          <w:sz w:val="28"/>
          <w:szCs w:val="28"/>
        </w:rPr>
        <w:t>я</w:t>
      </w:r>
      <w:r w:rsidRPr="00660A60">
        <w:rPr>
          <w:rFonts w:ascii="Times New Roman" w:hAnsi="Times New Roman" w:cs="Times New Roman"/>
          <w:sz w:val="28"/>
          <w:szCs w:val="28"/>
        </w:rPr>
        <w:t xml:space="preserve"> при этом</w:t>
      </w:r>
      <w:r w:rsidR="00D823C1" w:rsidRPr="00660A60">
        <w:rPr>
          <w:rFonts w:ascii="Times New Roman" w:hAnsi="Times New Roman" w:cs="Times New Roman"/>
          <w:sz w:val="28"/>
          <w:szCs w:val="28"/>
        </w:rPr>
        <w:t xml:space="preserve"> и </w:t>
      </w:r>
      <w:r w:rsidRPr="00660A60">
        <w:rPr>
          <w:rFonts w:ascii="Times New Roman" w:hAnsi="Times New Roman" w:cs="Times New Roman"/>
          <w:sz w:val="28"/>
          <w:szCs w:val="28"/>
        </w:rPr>
        <w:t xml:space="preserve">не создавая дискомфорт для остальных. </w:t>
      </w:r>
      <w:r w:rsidR="00D823C1" w:rsidRPr="00660A60">
        <w:rPr>
          <w:rFonts w:ascii="Times New Roman" w:hAnsi="Times New Roman" w:cs="Times New Roman"/>
          <w:sz w:val="28"/>
          <w:szCs w:val="28"/>
        </w:rPr>
        <w:t>Такой формат зала может предусматривать также частный просмотр по заявкам посещающих зрителей.</w:t>
      </w:r>
      <w:r w:rsidR="00660A60" w:rsidRPr="00660A60">
        <w:rPr>
          <w:rFonts w:ascii="Times New Roman" w:hAnsi="Times New Roman" w:cs="Times New Roman"/>
          <w:sz w:val="28"/>
          <w:szCs w:val="28"/>
        </w:rPr>
        <w:t xml:space="preserve"> </w:t>
      </w:r>
    </w:p>
    <w:p w14:paraId="14901544" w14:textId="6E7669B3" w:rsidR="0094441F" w:rsidRDefault="0094441F" w:rsidP="00B7780F">
      <w:pPr>
        <w:pStyle w:val="a3"/>
        <w:numPr>
          <w:ilvl w:val="0"/>
          <w:numId w:val="26"/>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Организация киноклуба.</w:t>
      </w:r>
    </w:p>
    <w:p w14:paraId="1A2C2D3D" w14:textId="3C117E71" w:rsidR="00C72E40" w:rsidRDefault="0094441F" w:rsidP="00B7780F">
      <w:pPr>
        <w:tabs>
          <w:tab w:val="left" w:pos="851"/>
        </w:tabs>
        <w:spacing w:after="0" w:line="360" w:lineRule="auto"/>
        <w:ind w:firstLine="567"/>
        <w:jc w:val="both"/>
        <w:rPr>
          <w:rFonts w:ascii="Times New Roman" w:hAnsi="Times New Roman" w:cs="Times New Roman"/>
          <w:sz w:val="28"/>
          <w:szCs w:val="28"/>
        </w:rPr>
      </w:pPr>
      <w:r w:rsidRPr="00C82B9E">
        <w:rPr>
          <w:rFonts w:ascii="Times New Roman" w:hAnsi="Times New Roman" w:cs="Times New Roman"/>
          <w:sz w:val="28"/>
          <w:szCs w:val="28"/>
        </w:rPr>
        <w:t>Киноклуб открывает перспективы на привлечение дополнительной аудитории посетителей</w:t>
      </w:r>
      <w:r w:rsidR="00450DA0" w:rsidRPr="00C82B9E">
        <w:rPr>
          <w:rFonts w:ascii="Times New Roman" w:hAnsi="Times New Roman" w:cs="Times New Roman"/>
          <w:sz w:val="28"/>
          <w:szCs w:val="28"/>
        </w:rPr>
        <w:t>, которые обходят стороной данный кинотеатр и не являются его целевой аудиторией.</w:t>
      </w:r>
      <w:r w:rsidR="00BE5A02" w:rsidRPr="00C82B9E">
        <w:rPr>
          <w:rFonts w:ascii="Times New Roman" w:hAnsi="Times New Roman" w:cs="Times New Roman"/>
          <w:sz w:val="28"/>
          <w:szCs w:val="28"/>
        </w:rPr>
        <w:t xml:space="preserve"> А также даёт возможность сформировать некий повышенный статус, статус интеллектуального, образовательного и развивающего места, каким на данный момент абсолютно не является кинотеатр. </w:t>
      </w:r>
      <w:r w:rsidR="00C82B9E" w:rsidRPr="00C82B9E">
        <w:rPr>
          <w:rFonts w:ascii="Times New Roman" w:hAnsi="Times New Roman" w:cs="Times New Roman"/>
          <w:sz w:val="28"/>
          <w:szCs w:val="28"/>
        </w:rPr>
        <w:t xml:space="preserve">Такое место создаёт уже не статус «самого дешёвого кинотеатра», а более высокий статус </w:t>
      </w:r>
      <w:r w:rsidR="00B04C63">
        <w:rPr>
          <w:rFonts w:ascii="Times New Roman" w:hAnsi="Times New Roman" w:cs="Times New Roman"/>
          <w:sz w:val="28"/>
          <w:szCs w:val="28"/>
        </w:rPr>
        <w:t xml:space="preserve">˗ </w:t>
      </w:r>
      <w:r w:rsidR="00C82B9E" w:rsidRPr="00C82B9E">
        <w:rPr>
          <w:rFonts w:ascii="Times New Roman" w:hAnsi="Times New Roman" w:cs="Times New Roman"/>
          <w:sz w:val="28"/>
          <w:szCs w:val="28"/>
        </w:rPr>
        <w:t xml:space="preserve">«статус эксклюзивного кинотеатра». </w:t>
      </w:r>
      <w:r w:rsidR="00450DA0" w:rsidRPr="00C82B9E">
        <w:rPr>
          <w:rFonts w:ascii="Times New Roman" w:hAnsi="Times New Roman" w:cs="Times New Roman"/>
          <w:sz w:val="28"/>
          <w:szCs w:val="28"/>
        </w:rPr>
        <w:t xml:space="preserve"> </w:t>
      </w:r>
      <w:r w:rsidR="000347CD" w:rsidRPr="00C82B9E">
        <w:rPr>
          <w:rFonts w:ascii="Times New Roman" w:hAnsi="Times New Roman" w:cs="Times New Roman"/>
          <w:sz w:val="28"/>
          <w:szCs w:val="28"/>
        </w:rPr>
        <w:t xml:space="preserve">Киноклуб даёт возможность ценителям кино высказать своё мнение после просмотра картины, осудить детали и выслушать других людей. Помещение с данным клубом стоит разместить в противоположной части холла, отдельно от кофейни, чтобы шум не мешал ни студентам, ни киноманам. </w:t>
      </w:r>
      <w:r w:rsidR="00FB30D0" w:rsidRPr="00C82B9E">
        <w:rPr>
          <w:rFonts w:ascii="Times New Roman" w:hAnsi="Times New Roman" w:cs="Times New Roman"/>
          <w:sz w:val="28"/>
          <w:szCs w:val="28"/>
        </w:rPr>
        <w:t xml:space="preserve">Также в данный киноклуб можно </w:t>
      </w:r>
      <w:r w:rsidR="004F3B09" w:rsidRPr="00C82B9E">
        <w:rPr>
          <w:rFonts w:ascii="Times New Roman" w:hAnsi="Times New Roman" w:cs="Times New Roman"/>
          <w:sz w:val="28"/>
          <w:szCs w:val="28"/>
        </w:rPr>
        <w:t xml:space="preserve">приглашать актёров обсуждаемого фильма и таким образом устраивать мини </w:t>
      </w:r>
      <w:r w:rsidR="002E2E34" w:rsidRPr="00C82B9E">
        <w:rPr>
          <w:rFonts w:ascii="Times New Roman" w:hAnsi="Times New Roman" w:cs="Times New Roman"/>
          <w:sz w:val="28"/>
          <w:szCs w:val="28"/>
        </w:rPr>
        <w:t>ко</w:t>
      </w:r>
      <w:r w:rsidR="002B4FA5" w:rsidRPr="00C82B9E">
        <w:rPr>
          <w:rFonts w:ascii="Times New Roman" w:hAnsi="Times New Roman" w:cs="Times New Roman"/>
          <w:sz w:val="28"/>
          <w:szCs w:val="28"/>
        </w:rPr>
        <w:t>н</w:t>
      </w:r>
      <w:r w:rsidR="002E2E34" w:rsidRPr="00C82B9E">
        <w:rPr>
          <w:rFonts w:ascii="Times New Roman" w:hAnsi="Times New Roman" w:cs="Times New Roman"/>
          <w:sz w:val="28"/>
          <w:szCs w:val="28"/>
        </w:rPr>
        <w:t>ференции</w:t>
      </w:r>
      <w:r w:rsidR="002B4FA5" w:rsidRPr="00C82B9E">
        <w:rPr>
          <w:rFonts w:ascii="Times New Roman" w:hAnsi="Times New Roman" w:cs="Times New Roman"/>
          <w:sz w:val="28"/>
          <w:szCs w:val="28"/>
        </w:rPr>
        <w:t xml:space="preserve"> и встречи</w:t>
      </w:r>
      <w:r w:rsidR="009C6A58" w:rsidRPr="00C82B9E">
        <w:rPr>
          <w:rFonts w:ascii="Times New Roman" w:hAnsi="Times New Roman" w:cs="Times New Roman"/>
          <w:sz w:val="28"/>
          <w:szCs w:val="28"/>
        </w:rPr>
        <w:t xml:space="preserve"> с блогерами</w:t>
      </w:r>
      <w:r w:rsidR="00C82B9E" w:rsidRPr="00C82B9E">
        <w:rPr>
          <w:rFonts w:ascii="Times New Roman" w:hAnsi="Times New Roman" w:cs="Times New Roman"/>
          <w:sz w:val="28"/>
          <w:szCs w:val="28"/>
        </w:rPr>
        <w:t>. Такой формат будет привлекать не только существующую аудиторию, но и совершенно разноплановых посетителей, которые никогда бы не посетили данный кинотеатр при огромном выборе альтернатив. Наличие киноклуб</w:t>
      </w:r>
      <w:r w:rsidR="00C82B9E">
        <w:rPr>
          <w:rFonts w:ascii="Times New Roman" w:hAnsi="Times New Roman" w:cs="Times New Roman"/>
          <w:sz w:val="28"/>
          <w:szCs w:val="28"/>
        </w:rPr>
        <w:t>а</w:t>
      </w:r>
      <w:r w:rsidR="00C82B9E" w:rsidRPr="00C82B9E">
        <w:rPr>
          <w:rFonts w:ascii="Times New Roman" w:hAnsi="Times New Roman" w:cs="Times New Roman"/>
          <w:sz w:val="28"/>
          <w:szCs w:val="28"/>
        </w:rPr>
        <w:t xml:space="preserve"> формирует у потенциальных посетителей </w:t>
      </w:r>
      <w:r w:rsidR="00C82B9E">
        <w:rPr>
          <w:rFonts w:ascii="Times New Roman" w:hAnsi="Times New Roman" w:cs="Times New Roman"/>
          <w:sz w:val="28"/>
          <w:szCs w:val="28"/>
        </w:rPr>
        <w:t xml:space="preserve">такие ассоциации, как; интеллектуальное развитие, новизна, общение, эксклюзивность. </w:t>
      </w:r>
    </w:p>
    <w:p w14:paraId="379904E4" w14:textId="2C88D427" w:rsidR="00BB4A5B" w:rsidRPr="003103C8" w:rsidRDefault="000513A8" w:rsidP="00B7780F">
      <w:pPr>
        <w:pStyle w:val="a3"/>
        <w:numPr>
          <w:ilvl w:val="0"/>
          <w:numId w:val="26"/>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Установка</w:t>
      </w:r>
      <w:r w:rsidR="00AC7C8D">
        <w:rPr>
          <w:rFonts w:ascii="Times New Roman" w:hAnsi="Times New Roman" w:cs="Times New Roman"/>
          <w:sz w:val="28"/>
          <w:szCs w:val="28"/>
        </w:rPr>
        <w:t xml:space="preserve"> </w:t>
      </w:r>
      <w:proofErr w:type="spellStart"/>
      <w:r w:rsidR="00AC7C8D" w:rsidRPr="00AC7C8D">
        <w:rPr>
          <w:rFonts w:ascii="Times New Roman" w:hAnsi="Times New Roman" w:cs="Times New Roman"/>
          <w:sz w:val="28"/>
          <w:szCs w:val="28"/>
          <w:shd w:val="clear" w:color="auto" w:fill="FFFFFF"/>
        </w:rPr>
        <w:t>concession</w:t>
      </w:r>
      <w:proofErr w:type="spellEnd"/>
      <w:r w:rsidR="00B04C63">
        <w:rPr>
          <w:rFonts w:ascii="Times New Roman" w:hAnsi="Times New Roman" w:cs="Times New Roman"/>
          <w:sz w:val="28"/>
          <w:szCs w:val="28"/>
          <w:shd w:val="clear" w:color="auto" w:fill="FFFFFF"/>
        </w:rPr>
        <w:t xml:space="preserve"> ˗ </w:t>
      </w:r>
      <w:r w:rsidR="00AC7C8D" w:rsidRPr="00AC7C8D">
        <w:rPr>
          <w:rFonts w:ascii="Times New Roman" w:hAnsi="Times New Roman" w:cs="Times New Roman"/>
          <w:sz w:val="28"/>
          <w:szCs w:val="28"/>
          <w:shd w:val="clear" w:color="auto" w:fill="FFFFFF"/>
        </w:rPr>
        <w:t>зон</w:t>
      </w:r>
      <w:r w:rsidR="003103C8">
        <w:rPr>
          <w:rFonts w:ascii="Times New Roman" w:hAnsi="Times New Roman" w:cs="Times New Roman"/>
          <w:sz w:val="28"/>
          <w:szCs w:val="28"/>
          <w:shd w:val="clear" w:color="auto" w:fill="FFFFFF"/>
        </w:rPr>
        <w:t xml:space="preserve"> самообслуживания</w:t>
      </w:r>
    </w:p>
    <w:p w14:paraId="1527A16F" w14:textId="624AE383" w:rsidR="006F45AC" w:rsidRDefault="003103C8" w:rsidP="00B7780F">
      <w:pPr>
        <w:tabs>
          <w:tab w:val="left" w:pos="851"/>
        </w:tabs>
        <w:spacing w:after="0" w:line="360" w:lineRule="auto"/>
        <w:ind w:firstLine="567"/>
        <w:jc w:val="both"/>
        <w:rPr>
          <w:rFonts w:ascii="Times New Roman" w:hAnsi="Times New Roman" w:cs="Times New Roman"/>
          <w:sz w:val="28"/>
          <w:szCs w:val="28"/>
          <w:shd w:val="clear" w:color="auto" w:fill="FFFFFF"/>
        </w:rPr>
      </w:pPr>
      <w:proofErr w:type="spellStart"/>
      <w:r w:rsidRPr="005B0327">
        <w:rPr>
          <w:rFonts w:ascii="Times New Roman" w:hAnsi="Times New Roman" w:cs="Times New Roman"/>
          <w:sz w:val="28"/>
          <w:szCs w:val="28"/>
          <w:shd w:val="clear" w:color="auto" w:fill="FFFFFF"/>
        </w:rPr>
        <w:t>Сoncession</w:t>
      </w:r>
      <w:proofErr w:type="spellEnd"/>
      <w:r w:rsidR="00B04C63">
        <w:rPr>
          <w:rFonts w:ascii="Times New Roman" w:hAnsi="Times New Roman" w:cs="Times New Roman"/>
          <w:sz w:val="28"/>
          <w:szCs w:val="28"/>
          <w:shd w:val="clear" w:color="auto" w:fill="FFFFFF"/>
        </w:rPr>
        <w:t xml:space="preserve"> ˗ </w:t>
      </w:r>
      <w:r w:rsidRPr="005B0327">
        <w:rPr>
          <w:rFonts w:ascii="Times New Roman" w:hAnsi="Times New Roman" w:cs="Times New Roman"/>
          <w:sz w:val="28"/>
          <w:szCs w:val="28"/>
          <w:shd w:val="clear" w:color="auto" w:fill="FFFFFF"/>
        </w:rPr>
        <w:t xml:space="preserve">зона </w:t>
      </w:r>
      <w:r w:rsidR="00B04C63">
        <w:rPr>
          <w:rFonts w:ascii="Times New Roman" w:hAnsi="Times New Roman" w:cs="Times New Roman"/>
          <w:sz w:val="28"/>
          <w:szCs w:val="28"/>
          <w:shd w:val="clear" w:color="auto" w:fill="FFFFFF"/>
        </w:rPr>
        <w:t xml:space="preserve">˗ </w:t>
      </w:r>
      <w:r w:rsidRPr="005B0327">
        <w:rPr>
          <w:rFonts w:ascii="Times New Roman" w:hAnsi="Times New Roman" w:cs="Times New Roman"/>
          <w:sz w:val="28"/>
          <w:szCs w:val="28"/>
          <w:shd w:val="clear" w:color="auto" w:fill="FFFFFF"/>
        </w:rPr>
        <w:t>это модерн</w:t>
      </w:r>
      <w:r w:rsidR="00A74476" w:rsidRPr="005B0327">
        <w:rPr>
          <w:rFonts w:ascii="Times New Roman" w:hAnsi="Times New Roman" w:cs="Times New Roman"/>
          <w:sz w:val="28"/>
          <w:szCs w:val="28"/>
          <w:shd w:val="clear" w:color="auto" w:fill="FFFFFF"/>
        </w:rPr>
        <w:t>и</w:t>
      </w:r>
      <w:r w:rsidRPr="005B0327">
        <w:rPr>
          <w:rFonts w:ascii="Times New Roman" w:hAnsi="Times New Roman" w:cs="Times New Roman"/>
          <w:sz w:val="28"/>
          <w:szCs w:val="28"/>
          <w:shd w:val="clear" w:color="auto" w:fill="FFFFFF"/>
        </w:rPr>
        <w:t>зированный бар</w:t>
      </w:r>
      <w:r w:rsidR="00443968">
        <w:rPr>
          <w:rFonts w:ascii="Times New Roman" w:hAnsi="Times New Roman" w:cs="Times New Roman"/>
          <w:sz w:val="28"/>
          <w:szCs w:val="28"/>
          <w:shd w:val="clear" w:color="auto" w:fill="FFFFFF"/>
        </w:rPr>
        <w:t>,</w:t>
      </w:r>
      <w:r w:rsidRPr="005B0327">
        <w:rPr>
          <w:rFonts w:ascii="Times New Roman" w:hAnsi="Times New Roman" w:cs="Times New Roman"/>
          <w:sz w:val="28"/>
          <w:szCs w:val="28"/>
          <w:shd w:val="clear" w:color="auto" w:fill="FFFFFF"/>
        </w:rPr>
        <w:t xml:space="preserve"> </w:t>
      </w:r>
      <w:r w:rsidR="00A74476" w:rsidRPr="005B0327">
        <w:rPr>
          <w:rFonts w:ascii="Times New Roman" w:hAnsi="Times New Roman" w:cs="Times New Roman"/>
          <w:sz w:val="28"/>
          <w:szCs w:val="28"/>
          <w:shd w:val="clear" w:color="auto" w:fill="FFFFFF"/>
        </w:rPr>
        <w:t xml:space="preserve">функционирующий в формате самообслуживания. </w:t>
      </w:r>
      <w:proofErr w:type="spellStart"/>
      <w:r w:rsidRPr="005B0327">
        <w:rPr>
          <w:rFonts w:ascii="Times New Roman" w:hAnsi="Times New Roman" w:cs="Times New Roman"/>
          <w:sz w:val="28"/>
          <w:szCs w:val="28"/>
          <w:shd w:val="clear" w:color="auto" w:fill="FFFFFF"/>
        </w:rPr>
        <w:t>Кинобар</w:t>
      </w:r>
      <w:proofErr w:type="spellEnd"/>
      <w:r w:rsidRPr="005B0327">
        <w:rPr>
          <w:rFonts w:ascii="Times New Roman" w:hAnsi="Times New Roman" w:cs="Times New Roman"/>
          <w:sz w:val="28"/>
          <w:szCs w:val="28"/>
          <w:shd w:val="clear" w:color="auto" w:fill="FFFFFF"/>
        </w:rPr>
        <w:t xml:space="preserve"> </w:t>
      </w:r>
      <w:r w:rsidR="00757A26">
        <w:rPr>
          <w:rFonts w:ascii="Times New Roman" w:hAnsi="Times New Roman" w:cs="Times New Roman"/>
          <w:sz w:val="28"/>
          <w:szCs w:val="28"/>
          <w:shd w:val="clear" w:color="auto" w:fill="FFFFFF"/>
        </w:rPr>
        <w:t>-</w:t>
      </w:r>
      <w:r w:rsidRPr="005B0327">
        <w:rPr>
          <w:rFonts w:ascii="Times New Roman" w:hAnsi="Times New Roman" w:cs="Times New Roman"/>
          <w:sz w:val="28"/>
          <w:szCs w:val="28"/>
          <w:shd w:val="clear" w:color="auto" w:fill="FFFFFF"/>
        </w:rPr>
        <w:t>одно из основных направлений бизнеса кинотеатров, он должен реагировать на изменения в потреблении и постоянно предлагать что</w:t>
      </w:r>
      <w:r w:rsidR="00B04C63">
        <w:rPr>
          <w:rFonts w:ascii="Times New Roman" w:hAnsi="Times New Roman" w:cs="Times New Roman"/>
          <w:sz w:val="28"/>
          <w:szCs w:val="28"/>
          <w:shd w:val="clear" w:color="auto" w:fill="FFFFFF"/>
        </w:rPr>
        <w:t xml:space="preserve"> ˗ </w:t>
      </w:r>
      <w:r w:rsidRPr="005B0327">
        <w:rPr>
          <w:rFonts w:ascii="Times New Roman" w:hAnsi="Times New Roman" w:cs="Times New Roman"/>
          <w:sz w:val="28"/>
          <w:szCs w:val="28"/>
          <w:shd w:val="clear" w:color="auto" w:fill="FFFFFF"/>
        </w:rPr>
        <w:t>то новое</w:t>
      </w:r>
      <w:r w:rsidR="00A74476" w:rsidRPr="005B0327">
        <w:rPr>
          <w:rFonts w:ascii="Times New Roman" w:hAnsi="Times New Roman" w:cs="Times New Roman"/>
          <w:sz w:val="28"/>
          <w:szCs w:val="28"/>
          <w:shd w:val="clear" w:color="auto" w:fill="FFFFFF"/>
        </w:rPr>
        <w:t>.</w:t>
      </w:r>
      <w:r w:rsidRPr="005B0327">
        <w:rPr>
          <w:rFonts w:ascii="Times New Roman" w:hAnsi="Times New Roman" w:cs="Times New Roman"/>
          <w:sz w:val="28"/>
          <w:szCs w:val="28"/>
          <w:shd w:val="clear" w:color="auto" w:fill="FFFFFF"/>
        </w:rPr>
        <w:t xml:space="preserve"> Самообслуживание позволит сократить очереди и предоставить больше наименований попкорна и других позиций, включая </w:t>
      </w:r>
      <w:r w:rsidR="00C64A7C" w:rsidRPr="005B0327">
        <w:rPr>
          <w:rFonts w:ascii="Times New Roman" w:hAnsi="Times New Roman" w:cs="Times New Roman"/>
          <w:sz w:val="28"/>
          <w:szCs w:val="28"/>
          <w:shd w:val="clear" w:color="auto" w:fill="FFFFFF"/>
        </w:rPr>
        <w:t xml:space="preserve">и деля акцент на продуктах </w:t>
      </w:r>
      <w:r w:rsidRPr="005B0327">
        <w:rPr>
          <w:rFonts w:ascii="Times New Roman" w:hAnsi="Times New Roman" w:cs="Times New Roman"/>
          <w:sz w:val="28"/>
          <w:szCs w:val="28"/>
          <w:shd w:val="clear" w:color="auto" w:fill="FFFFFF"/>
        </w:rPr>
        <w:t>здорового питания</w:t>
      </w:r>
      <w:r w:rsidR="00B04C63">
        <w:rPr>
          <w:rFonts w:ascii="Times New Roman" w:hAnsi="Times New Roman" w:cs="Times New Roman"/>
          <w:sz w:val="28"/>
          <w:szCs w:val="28"/>
          <w:shd w:val="clear" w:color="auto" w:fill="FFFFFF"/>
        </w:rPr>
        <w:t xml:space="preserve"> ˗ </w:t>
      </w:r>
      <w:r w:rsidR="00C64A7C" w:rsidRPr="005B0327">
        <w:rPr>
          <w:rFonts w:ascii="Times New Roman" w:hAnsi="Times New Roman" w:cs="Times New Roman"/>
          <w:sz w:val="28"/>
          <w:szCs w:val="28"/>
          <w:shd w:val="clear" w:color="auto" w:fill="FFFFFF"/>
        </w:rPr>
        <w:t>еще одного популярного тренда среди молодой аудитории.</w:t>
      </w:r>
      <w:r w:rsidR="007826F2" w:rsidRPr="005B0327">
        <w:rPr>
          <w:rFonts w:ascii="Times New Roman" w:hAnsi="Times New Roman" w:cs="Times New Roman"/>
          <w:sz w:val="28"/>
          <w:szCs w:val="28"/>
          <w:shd w:val="clear" w:color="auto" w:fill="FFFFFF"/>
        </w:rPr>
        <w:t xml:space="preserve"> Такой формат только начинает вводиться</w:t>
      </w:r>
      <w:r w:rsidR="002E4D79" w:rsidRPr="005B0327">
        <w:rPr>
          <w:rFonts w:ascii="Times New Roman" w:hAnsi="Times New Roman" w:cs="Times New Roman"/>
          <w:sz w:val="28"/>
          <w:szCs w:val="28"/>
          <w:shd w:val="clear" w:color="auto" w:fill="FFFFFF"/>
        </w:rPr>
        <w:t xml:space="preserve"> в нескольких кинотеатров в России, в городе Краснодар такой системой не располагает ни один из конкурентов в данной сфере. Поэтому данное решение будет являться изюминкой </w:t>
      </w:r>
      <w:r w:rsidR="000C54EF" w:rsidRPr="005B0327">
        <w:rPr>
          <w:rFonts w:ascii="Times New Roman" w:hAnsi="Times New Roman" w:cs="Times New Roman"/>
          <w:sz w:val="28"/>
          <w:szCs w:val="28"/>
          <w:shd w:val="clear" w:color="auto" w:fill="FFFFFF"/>
        </w:rPr>
        <w:t>данного кинотеатра</w:t>
      </w:r>
      <w:r w:rsidR="00B77015" w:rsidRPr="005B0327">
        <w:rPr>
          <w:rFonts w:ascii="Times New Roman" w:hAnsi="Times New Roman" w:cs="Times New Roman"/>
          <w:sz w:val="28"/>
          <w:szCs w:val="28"/>
          <w:shd w:val="clear" w:color="auto" w:fill="FFFFFF"/>
        </w:rPr>
        <w:t xml:space="preserve"> и </w:t>
      </w:r>
      <w:r w:rsidR="002203CB" w:rsidRPr="005B0327">
        <w:rPr>
          <w:rFonts w:ascii="Times New Roman" w:hAnsi="Times New Roman" w:cs="Times New Roman"/>
          <w:sz w:val="28"/>
          <w:szCs w:val="28"/>
          <w:shd w:val="clear" w:color="auto" w:fill="FFFFFF"/>
        </w:rPr>
        <w:t>одновременно способом ухода от статуса «старый»</w:t>
      </w:r>
      <w:r w:rsidR="000C54EF" w:rsidRPr="005B0327">
        <w:rPr>
          <w:rFonts w:ascii="Times New Roman" w:hAnsi="Times New Roman" w:cs="Times New Roman"/>
          <w:sz w:val="28"/>
          <w:szCs w:val="28"/>
          <w:shd w:val="clear" w:color="auto" w:fill="FFFFFF"/>
        </w:rPr>
        <w:t>,</w:t>
      </w:r>
      <w:r w:rsidR="00EA4C54" w:rsidRPr="005B0327">
        <w:rPr>
          <w:rFonts w:ascii="Times New Roman" w:hAnsi="Times New Roman" w:cs="Times New Roman"/>
          <w:sz w:val="28"/>
          <w:szCs w:val="28"/>
          <w:shd w:val="clear" w:color="auto" w:fill="FFFFFF"/>
        </w:rPr>
        <w:t xml:space="preserve"> «неинтересный» кинотеатр. Но таких результатов можно добиться лишь при </w:t>
      </w:r>
      <w:r w:rsidR="008C183A" w:rsidRPr="005B0327">
        <w:rPr>
          <w:rFonts w:ascii="Times New Roman" w:hAnsi="Times New Roman" w:cs="Times New Roman"/>
          <w:sz w:val="28"/>
          <w:szCs w:val="28"/>
          <w:shd w:val="clear" w:color="auto" w:fill="FFFFFF"/>
        </w:rPr>
        <w:t xml:space="preserve">правильном информировании </w:t>
      </w:r>
      <w:r w:rsidR="008942D3" w:rsidRPr="005B0327">
        <w:rPr>
          <w:rFonts w:ascii="Times New Roman" w:hAnsi="Times New Roman" w:cs="Times New Roman"/>
          <w:sz w:val="28"/>
          <w:szCs w:val="28"/>
          <w:shd w:val="clear" w:color="auto" w:fill="FFFFFF"/>
        </w:rPr>
        <w:t>посетителей</w:t>
      </w:r>
      <w:r w:rsidR="000C54EF" w:rsidRPr="005B0327">
        <w:rPr>
          <w:rFonts w:ascii="Times New Roman" w:hAnsi="Times New Roman" w:cs="Times New Roman"/>
          <w:sz w:val="28"/>
          <w:szCs w:val="28"/>
          <w:shd w:val="clear" w:color="auto" w:fill="FFFFFF"/>
        </w:rPr>
        <w:t xml:space="preserve"> о первом </w:t>
      </w:r>
      <w:r w:rsidR="00EA4C54" w:rsidRPr="005B0327">
        <w:rPr>
          <w:rFonts w:ascii="Times New Roman" w:hAnsi="Times New Roman" w:cs="Times New Roman"/>
          <w:sz w:val="28"/>
          <w:szCs w:val="28"/>
          <w:shd w:val="clear" w:color="auto" w:fill="FFFFFF"/>
        </w:rPr>
        <w:t xml:space="preserve">в Краснодаре </w:t>
      </w:r>
      <w:r w:rsidR="000C54EF" w:rsidRPr="005B0327">
        <w:rPr>
          <w:rFonts w:ascii="Times New Roman" w:hAnsi="Times New Roman" w:cs="Times New Roman"/>
          <w:sz w:val="28"/>
          <w:szCs w:val="28"/>
          <w:shd w:val="clear" w:color="auto" w:fill="FFFFFF"/>
        </w:rPr>
        <w:t>баре с системой самообслуживания</w:t>
      </w:r>
      <w:r w:rsidR="00EA4C54" w:rsidRPr="005B0327">
        <w:rPr>
          <w:rFonts w:ascii="Times New Roman" w:hAnsi="Times New Roman" w:cs="Times New Roman"/>
          <w:sz w:val="28"/>
          <w:szCs w:val="28"/>
          <w:shd w:val="clear" w:color="auto" w:fill="FFFFFF"/>
        </w:rPr>
        <w:t>.</w:t>
      </w:r>
    </w:p>
    <w:p w14:paraId="0BE8320F" w14:textId="64A090EE" w:rsidR="00133003" w:rsidRDefault="00133003" w:rsidP="00B7780F">
      <w:pPr>
        <w:tabs>
          <w:tab w:val="left" w:pos="851"/>
        </w:tabs>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Далее рассмотрим все пункты с точки зрения экономического эффекта, то есть с помощью статистики и нехитрых математических вычислений наглядно рассмотрим, какой объём инвестиций требуется для реализации данный мероприятия и какого экономического эффекта можно достичь при реализации всех пунктов по модернизации.</w:t>
      </w:r>
    </w:p>
    <w:p w14:paraId="7EE4F80A" w14:textId="27F05D09" w:rsidR="0032711A" w:rsidRDefault="0032711A" w:rsidP="00B7780F">
      <w:pPr>
        <w:tabs>
          <w:tab w:val="left" w:pos="851"/>
        </w:tabs>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Реализация компл</w:t>
      </w:r>
      <w:r w:rsidR="005B5253">
        <w:rPr>
          <w:rFonts w:ascii="Times New Roman" w:hAnsi="Times New Roman" w:cs="Times New Roman"/>
          <w:sz w:val="28"/>
          <w:szCs w:val="28"/>
          <w:shd w:val="clear" w:color="auto" w:fill="FFFFFF"/>
        </w:rPr>
        <w:t xml:space="preserve">екса предложенных мероприятия требует не малых вложений для достижения поставленных целей, но в нашем случае затраты являются гарантией улучшения не только имиджа кинотеатров, но и количественных изменений. Такие изменения затрагивают трафик посещаемости, средний чек и конверсию. </w:t>
      </w:r>
    </w:p>
    <w:p w14:paraId="4B2DE33B" w14:textId="6E6AAF4D" w:rsidR="005B5253" w:rsidRDefault="005B5253" w:rsidP="00B7780F">
      <w:pPr>
        <w:tabs>
          <w:tab w:val="left" w:pos="851"/>
        </w:tabs>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Установить численный и наглядный эффект от реализации некоторых предложений практически невозможно, так как некоторые параметры не подлежат цифровому соответствию. </w:t>
      </w:r>
    </w:p>
    <w:p w14:paraId="0DD40CD8" w14:textId="6E06FDD1" w:rsidR="005B5253" w:rsidRDefault="005B5253" w:rsidP="00B7780F">
      <w:pPr>
        <w:tabs>
          <w:tab w:val="left" w:pos="851"/>
        </w:tabs>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Так, практически нельзя рассчитать эффект от реализации первого предложения: разработка фирменного стиля. Мы можем лишь предположить ожидаемый эффект на основе существующей статистики и примерных данных. </w:t>
      </w:r>
    </w:p>
    <w:p w14:paraId="1D4423FA" w14:textId="68BDB178" w:rsidR="00E206BA" w:rsidRDefault="00E206BA" w:rsidP="00B7780F">
      <w:pPr>
        <w:tabs>
          <w:tab w:val="left" w:pos="851"/>
        </w:tabs>
        <w:spacing w:after="0" w:line="360" w:lineRule="auto"/>
        <w:ind w:firstLine="567"/>
        <w:jc w:val="both"/>
        <w:rPr>
          <w:rFonts w:ascii="Times New Roman" w:hAnsi="Times New Roman" w:cs="Times New Roman"/>
          <w:i/>
          <w:iCs/>
          <w:sz w:val="28"/>
          <w:szCs w:val="28"/>
          <w:shd w:val="clear" w:color="auto" w:fill="FFFFFF"/>
        </w:rPr>
      </w:pPr>
      <w:r>
        <w:rPr>
          <w:rFonts w:ascii="Times New Roman" w:hAnsi="Times New Roman" w:cs="Times New Roman"/>
          <w:i/>
          <w:iCs/>
          <w:sz w:val="28"/>
          <w:szCs w:val="28"/>
          <w:shd w:val="clear" w:color="auto" w:fill="FFFFFF"/>
        </w:rPr>
        <w:tab/>
      </w:r>
      <w:r>
        <w:rPr>
          <w:rFonts w:ascii="Times New Roman" w:hAnsi="Times New Roman" w:cs="Times New Roman"/>
          <w:i/>
          <w:iCs/>
          <w:sz w:val="28"/>
          <w:szCs w:val="28"/>
          <w:shd w:val="clear" w:color="auto" w:fill="FFFFFF"/>
        </w:rPr>
        <w:tab/>
      </w:r>
      <w:r>
        <w:rPr>
          <w:rFonts w:ascii="Times New Roman" w:hAnsi="Times New Roman" w:cs="Times New Roman"/>
          <w:i/>
          <w:iCs/>
          <w:sz w:val="28"/>
          <w:szCs w:val="28"/>
          <w:shd w:val="clear" w:color="auto" w:fill="FFFFFF"/>
        </w:rPr>
        <w:tab/>
      </w:r>
      <w:r>
        <w:rPr>
          <w:rFonts w:ascii="Times New Roman" w:hAnsi="Times New Roman" w:cs="Times New Roman"/>
          <w:i/>
          <w:iCs/>
          <w:sz w:val="28"/>
          <w:szCs w:val="28"/>
          <w:shd w:val="clear" w:color="auto" w:fill="FFFFFF"/>
        </w:rPr>
        <w:tab/>
      </w:r>
      <w:r>
        <w:rPr>
          <w:rFonts w:ascii="Times New Roman" w:hAnsi="Times New Roman" w:cs="Times New Roman"/>
          <w:i/>
          <w:iCs/>
          <w:sz w:val="28"/>
          <w:szCs w:val="28"/>
          <w:shd w:val="clear" w:color="auto" w:fill="FFFFFF"/>
        </w:rPr>
        <w:tab/>
      </w:r>
      <w:r>
        <w:rPr>
          <w:rFonts w:ascii="Times New Roman" w:hAnsi="Times New Roman" w:cs="Times New Roman"/>
          <w:i/>
          <w:iCs/>
          <w:sz w:val="28"/>
          <w:szCs w:val="28"/>
          <w:shd w:val="clear" w:color="auto" w:fill="FFFFFF"/>
        </w:rPr>
        <w:tab/>
      </w:r>
      <w:r>
        <w:rPr>
          <w:rFonts w:ascii="Times New Roman" w:hAnsi="Times New Roman" w:cs="Times New Roman"/>
          <w:i/>
          <w:iCs/>
          <w:sz w:val="28"/>
          <w:szCs w:val="28"/>
          <w:shd w:val="clear" w:color="auto" w:fill="FFFFFF"/>
        </w:rPr>
        <w:tab/>
      </w:r>
      <w:r>
        <w:rPr>
          <w:rFonts w:ascii="Times New Roman" w:hAnsi="Times New Roman" w:cs="Times New Roman"/>
          <w:i/>
          <w:iCs/>
          <w:sz w:val="28"/>
          <w:szCs w:val="28"/>
          <w:shd w:val="clear" w:color="auto" w:fill="FFFFFF"/>
        </w:rPr>
        <w:tab/>
      </w:r>
      <w:r>
        <w:rPr>
          <w:rFonts w:ascii="Times New Roman" w:hAnsi="Times New Roman" w:cs="Times New Roman"/>
          <w:i/>
          <w:iCs/>
          <w:sz w:val="28"/>
          <w:szCs w:val="28"/>
          <w:shd w:val="clear" w:color="auto" w:fill="FFFFFF"/>
        </w:rPr>
        <w:tab/>
      </w:r>
      <w:r>
        <w:rPr>
          <w:rFonts w:ascii="Times New Roman" w:hAnsi="Times New Roman" w:cs="Times New Roman"/>
          <w:i/>
          <w:iCs/>
          <w:sz w:val="28"/>
          <w:szCs w:val="28"/>
          <w:shd w:val="clear" w:color="auto" w:fill="FFFFFF"/>
        </w:rPr>
        <w:tab/>
      </w:r>
      <w:r>
        <w:rPr>
          <w:rFonts w:ascii="Times New Roman" w:hAnsi="Times New Roman" w:cs="Times New Roman"/>
          <w:i/>
          <w:iCs/>
          <w:sz w:val="28"/>
          <w:szCs w:val="28"/>
          <w:shd w:val="clear" w:color="auto" w:fill="FFFFFF"/>
        </w:rPr>
        <w:tab/>
      </w:r>
      <w:r w:rsidRPr="00E206BA">
        <w:rPr>
          <w:rFonts w:ascii="Times New Roman" w:hAnsi="Times New Roman" w:cs="Times New Roman"/>
          <w:i/>
          <w:iCs/>
          <w:sz w:val="28"/>
          <w:szCs w:val="28"/>
          <w:shd w:val="clear" w:color="auto" w:fill="FFFFFF"/>
        </w:rPr>
        <w:t>Таблица 16</w:t>
      </w:r>
    </w:p>
    <w:p w14:paraId="504E3145" w14:textId="04772721" w:rsidR="00E206BA" w:rsidRPr="00E206BA" w:rsidRDefault="00E206BA" w:rsidP="00B7780F">
      <w:pPr>
        <w:tabs>
          <w:tab w:val="left" w:pos="851"/>
        </w:tabs>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Сводная таблица для расчёта экономической эффективности</w:t>
      </w:r>
    </w:p>
    <w:tbl>
      <w:tblPr>
        <w:tblStyle w:val="a6"/>
        <w:tblW w:w="0" w:type="auto"/>
        <w:tblLook w:val="04A0" w:firstRow="1" w:lastRow="0" w:firstColumn="1" w:lastColumn="0" w:noHBand="0" w:noVBand="1"/>
      </w:tblPr>
      <w:tblGrid>
        <w:gridCol w:w="4672"/>
        <w:gridCol w:w="4673"/>
      </w:tblGrid>
      <w:tr w:rsidR="00A377AA" w:rsidRPr="007B2AE8" w14:paraId="22E461CF" w14:textId="77777777" w:rsidTr="00CE15A7">
        <w:tc>
          <w:tcPr>
            <w:tcW w:w="4672" w:type="dxa"/>
          </w:tcPr>
          <w:p w14:paraId="790177C4" w14:textId="77777777" w:rsidR="00A377AA" w:rsidRPr="007B2AE8" w:rsidRDefault="00A377AA" w:rsidP="00CE15A7">
            <w:pPr>
              <w:tabs>
                <w:tab w:val="left" w:pos="851"/>
              </w:tabs>
              <w:spacing w:line="360" w:lineRule="auto"/>
              <w:jc w:val="both"/>
              <w:rPr>
                <w:rFonts w:ascii="Times New Roman" w:hAnsi="Times New Roman" w:cs="Times New Roman"/>
                <w:sz w:val="24"/>
                <w:szCs w:val="24"/>
                <w:shd w:val="clear" w:color="auto" w:fill="FFFFFF"/>
              </w:rPr>
            </w:pPr>
            <w:r w:rsidRPr="007B2AE8">
              <w:rPr>
                <w:rFonts w:ascii="Times New Roman" w:hAnsi="Times New Roman" w:cs="Times New Roman"/>
                <w:sz w:val="24"/>
                <w:szCs w:val="24"/>
                <w:shd w:val="clear" w:color="auto" w:fill="FFFFFF"/>
              </w:rPr>
              <w:t>Основные показатели для расчёта</w:t>
            </w:r>
          </w:p>
        </w:tc>
        <w:tc>
          <w:tcPr>
            <w:tcW w:w="4673" w:type="dxa"/>
          </w:tcPr>
          <w:p w14:paraId="485C959C" w14:textId="77777777" w:rsidR="00A377AA" w:rsidRPr="007B2AE8" w:rsidRDefault="00A377AA" w:rsidP="00CE15A7">
            <w:pPr>
              <w:tabs>
                <w:tab w:val="left" w:pos="851"/>
              </w:tabs>
              <w:spacing w:line="360" w:lineRule="auto"/>
              <w:jc w:val="both"/>
              <w:rPr>
                <w:rFonts w:ascii="Times New Roman" w:hAnsi="Times New Roman" w:cs="Times New Roman"/>
                <w:sz w:val="24"/>
                <w:szCs w:val="24"/>
                <w:shd w:val="clear" w:color="auto" w:fill="FFFFFF"/>
              </w:rPr>
            </w:pPr>
            <w:r w:rsidRPr="007B2AE8">
              <w:rPr>
                <w:rFonts w:ascii="Times New Roman" w:hAnsi="Times New Roman" w:cs="Times New Roman"/>
                <w:sz w:val="24"/>
                <w:szCs w:val="24"/>
                <w:shd w:val="clear" w:color="auto" w:fill="FFFFFF"/>
              </w:rPr>
              <w:t>Величина показателя</w:t>
            </w:r>
            <w:r>
              <w:rPr>
                <w:rFonts w:ascii="Times New Roman" w:hAnsi="Times New Roman" w:cs="Times New Roman"/>
                <w:sz w:val="24"/>
                <w:szCs w:val="24"/>
                <w:shd w:val="clear" w:color="auto" w:fill="FFFFFF"/>
              </w:rPr>
              <w:t xml:space="preserve"> </w:t>
            </w:r>
          </w:p>
        </w:tc>
      </w:tr>
      <w:tr w:rsidR="00A377AA" w:rsidRPr="007B2AE8" w14:paraId="1224AE32" w14:textId="77777777" w:rsidTr="00CE15A7">
        <w:tc>
          <w:tcPr>
            <w:tcW w:w="4672" w:type="dxa"/>
          </w:tcPr>
          <w:p w14:paraId="2E88F766" w14:textId="77777777" w:rsidR="00A377AA" w:rsidRPr="007B2AE8" w:rsidRDefault="00A377AA" w:rsidP="00CE15A7">
            <w:pPr>
              <w:tabs>
                <w:tab w:val="left" w:pos="851"/>
              </w:tabs>
              <w:spacing w:line="360" w:lineRule="auto"/>
              <w:jc w:val="both"/>
              <w:rPr>
                <w:rFonts w:ascii="Times New Roman" w:hAnsi="Times New Roman" w:cs="Times New Roman"/>
                <w:sz w:val="24"/>
                <w:szCs w:val="24"/>
                <w:shd w:val="clear" w:color="auto" w:fill="FFFFFF"/>
              </w:rPr>
            </w:pPr>
            <w:r w:rsidRPr="007B2AE8">
              <w:rPr>
                <w:rFonts w:ascii="Times New Roman" w:hAnsi="Times New Roman" w:cs="Times New Roman"/>
                <w:sz w:val="24"/>
                <w:szCs w:val="24"/>
                <w:shd w:val="clear" w:color="auto" w:fill="FFFFFF"/>
              </w:rPr>
              <w:t xml:space="preserve">Первоначальные инвестиции в проект </w:t>
            </w:r>
          </w:p>
        </w:tc>
        <w:tc>
          <w:tcPr>
            <w:tcW w:w="4673" w:type="dxa"/>
          </w:tcPr>
          <w:p w14:paraId="5787DC8B" w14:textId="77777777" w:rsidR="00A377AA" w:rsidRPr="007B2AE8" w:rsidRDefault="00A377AA"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14 671 </w:t>
            </w:r>
            <w:proofErr w:type="spellStart"/>
            <w:r>
              <w:rPr>
                <w:rFonts w:ascii="Times New Roman" w:hAnsi="Times New Roman" w:cs="Times New Roman"/>
                <w:sz w:val="24"/>
                <w:szCs w:val="24"/>
                <w:shd w:val="clear" w:color="auto" w:fill="FFFFFF"/>
              </w:rPr>
              <w:t>т.р</w:t>
            </w:r>
            <w:proofErr w:type="spellEnd"/>
          </w:p>
        </w:tc>
      </w:tr>
      <w:tr w:rsidR="00A377AA" w:rsidRPr="007B2AE8" w14:paraId="70587503" w14:textId="77777777" w:rsidTr="00CE15A7">
        <w:tc>
          <w:tcPr>
            <w:tcW w:w="4672" w:type="dxa"/>
          </w:tcPr>
          <w:p w14:paraId="243B64A5" w14:textId="77777777" w:rsidR="00A377AA" w:rsidRPr="007B2AE8" w:rsidRDefault="00A377AA" w:rsidP="00CE15A7">
            <w:pPr>
              <w:tabs>
                <w:tab w:val="left" w:pos="851"/>
              </w:tabs>
              <w:spacing w:line="360" w:lineRule="auto"/>
              <w:rPr>
                <w:rFonts w:ascii="Times New Roman" w:hAnsi="Times New Roman" w:cs="Times New Roman"/>
                <w:sz w:val="24"/>
                <w:szCs w:val="24"/>
                <w:shd w:val="clear" w:color="auto" w:fill="FFFFFF"/>
              </w:rPr>
            </w:pPr>
            <w:r w:rsidRPr="007B2AE8">
              <w:rPr>
                <w:rFonts w:ascii="Times New Roman" w:hAnsi="Times New Roman" w:cs="Times New Roman"/>
                <w:sz w:val="24"/>
                <w:szCs w:val="24"/>
                <w:shd w:val="clear" w:color="auto" w:fill="FFFFFF"/>
              </w:rPr>
              <w:t xml:space="preserve">Мероприятия </w:t>
            </w:r>
            <w:r>
              <w:rPr>
                <w:rFonts w:ascii="Times New Roman" w:hAnsi="Times New Roman" w:cs="Times New Roman"/>
                <w:sz w:val="24"/>
                <w:szCs w:val="24"/>
                <w:shd w:val="clear" w:color="auto" w:fill="FFFFFF"/>
              </w:rPr>
              <w:t>по модернизации фирменного стиля и ремонта</w:t>
            </w:r>
          </w:p>
        </w:tc>
        <w:tc>
          <w:tcPr>
            <w:tcW w:w="4673" w:type="dxa"/>
          </w:tcPr>
          <w:p w14:paraId="1590D56D" w14:textId="77777777" w:rsidR="00A377AA" w:rsidRPr="007B2AE8" w:rsidRDefault="00A377AA"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4 870 </w:t>
            </w:r>
            <w:proofErr w:type="spellStart"/>
            <w:r>
              <w:rPr>
                <w:rFonts w:ascii="Times New Roman" w:hAnsi="Times New Roman" w:cs="Times New Roman"/>
                <w:sz w:val="24"/>
                <w:szCs w:val="24"/>
                <w:shd w:val="clear" w:color="auto" w:fill="FFFFFF"/>
              </w:rPr>
              <w:t>т.р</w:t>
            </w:r>
            <w:proofErr w:type="spellEnd"/>
          </w:p>
        </w:tc>
      </w:tr>
      <w:tr w:rsidR="00A377AA" w:rsidRPr="007B2AE8" w14:paraId="4DF4E393" w14:textId="77777777" w:rsidTr="00CE15A7">
        <w:tc>
          <w:tcPr>
            <w:tcW w:w="4672" w:type="dxa"/>
          </w:tcPr>
          <w:p w14:paraId="0C8DD9B2" w14:textId="77777777" w:rsidR="00A377AA" w:rsidRPr="007B2AE8" w:rsidRDefault="00A377AA"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Оформление кофейни</w:t>
            </w:r>
          </w:p>
        </w:tc>
        <w:tc>
          <w:tcPr>
            <w:tcW w:w="4673" w:type="dxa"/>
          </w:tcPr>
          <w:p w14:paraId="38E540D4" w14:textId="77777777" w:rsidR="00A377AA" w:rsidRPr="007B2AE8" w:rsidRDefault="00A377AA" w:rsidP="00CE15A7">
            <w:pPr>
              <w:tabs>
                <w:tab w:val="left" w:pos="851"/>
              </w:tabs>
              <w:spacing w:line="360" w:lineRule="auto"/>
              <w:jc w:val="both"/>
              <w:rPr>
                <w:rFonts w:ascii="Times New Roman" w:hAnsi="Times New Roman" w:cs="Times New Roman"/>
                <w:sz w:val="24"/>
                <w:szCs w:val="24"/>
                <w:shd w:val="clear" w:color="auto" w:fill="FFFFFF"/>
              </w:rPr>
            </w:pPr>
            <w:r w:rsidRPr="007B2AE8">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 xml:space="preserve"> 000 </w:t>
            </w:r>
            <w:proofErr w:type="spellStart"/>
            <w:r>
              <w:rPr>
                <w:rFonts w:ascii="Times New Roman" w:hAnsi="Times New Roman" w:cs="Times New Roman"/>
                <w:sz w:val="24"/>
                <w:szCs w:val="24"/>
                <w:shd w:val="clear" w:color="auto" w:fill="FFFFFF"/>
              </w:rPr>
              <w:t>т.р</w:t>
            </w:r>
            <w:proofErr w:type="spellEnd"/>
          </w:p>
        </w:tc>
      </w:tr>
      <w:tr w:rsidR="00A377AA" w:rsidRPr="007B2AE8" w14:paraId="6C596AA6" w14:textId="77777777" w:rsidTr="00CE15A7">
        <w:tc>
          <w:tcPr>
            <w:tcW w:w="4672" w:type="dxa"/>
          </w:tcPr>
          <w:p w14:paraId="46CB6115" w14:textId="77777777" w:rsidR="00A377AA" w:rsidRPr="007B2AE8" w:rsidRDefault="00A377AA"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Покупка оборудования для залов</w:t>
            </w:r>
          </w:p>
        </w:tc>
        <w:tc>
          <w:tcPr>
            <w:tcW w:w="4673" w:type="dxa"/>
          </w:tcPr>
          <w:p w14:paraId="035844F0" w14:textId="77777777" w:rsidR="00A377AA" w:rsidRPr="007B2AE8" w:rsidRDefault="00A377AA"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9 000 </w:t>
            </w:r>
            <w:proofErr w:type="spellStart"/>
            <w:r>
              <w:rPr>
                <w:rFonts w:ascii="Times New Roman" w:hAnsi="Times New Roman" w:cs="Times New Roman"/>
                <w:sz w:val="24"/>
                <w:szCs w:val="24"/>
                <w:shd w:val="clear" w:color="auto" w:fill="FFFFFF"/>
              </w:rPr>
              <w:t>т.р</w:t>
            </w:r>
            <w:proofErr w:type="spellEnd"/>
          </w:p>
        </w:tc>
      </w:tr>
      <w:tr w:rsidR="00A377AA" w:rsidRPr="007B2AE8" w14:paraId="53B6C51B" w14:textId="77777777" w:rsidTr="00CE15A7">
        <w:tc>
          <w:tcPr>
            <w:tcW w:w="4672" w:type="dxa"/>
          </w:tcPr>
          <w:p w14:paraId="3D5D5CBD" w14:textId="77777777" w:rsidR="00A377AA" w:rsidRPr="007B2AE8" w:rsidRDefault="00A377AA"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Оформление зон самообслуживания</w:t>
            </w:r>
          </w:p>
        </w:tc>
        <w:tc>
          <w:tcPr>
            <w:tcW w:w="4673" w:type="dxa"/>
          </w:tcPr>
          <w:p w14:paraId="41BB9102" w14:textId="77777777" w:rsidR="00A377AA" w:rsidRPr="007B2AE8" w:rsidRDefault="00A377AA" w:rsidP="00CE15A7">
            <w:pPr>
              <w:tabs>
                <w:tab w:val="left" w:pos="851"/>
              </w:tabs>
              <w:spacing w:line="360" w:lineRule="auto"/>
              <w:jc w:val="both"/>
              <w:rPr>
                <w:rFonts w:ascii="Times New Roman" w:hAnsi="Times New Roman" w:cs="Times New Roman"/>
                <w:sz w:val="24"/>
                <w:szCs w:val="24"/>
                <w:shd w:val="clear" w:color="auto" w:fill="FFFFFF"/>
              </w:rPr>
            </w:pPr>
            <w:r w:rsidRPr="007B2AE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800 </w:t>
            </w:r>
            <w:proofErr w:type="spellStart"/>
            <w:r>
              <w:rPr>
                <w:rFonts w:ascii="Times New Roman" w:hAnsi="Times New Roman" w:cs="Times New Roman"/>
                <w:sz w:val="24"/>
                <w:szCs w:val="24"/>
                <w:shd w:val="clear" w:color="auto" w:fill="FFFFFF"/>
              </w:rPr>
              <w:t>т.р</w:t>
            </w:r>
            <w:proofErr w:type="spellEnd"/>
          </w:p>
        </w:tc>
      </w:tr>
      <w:tr w:rsidR="00A377AA" w:rsidRPr="007B2AE8" w14:paraId="7E032E4B" w14:textId="77777777" w:rsidTr="00CE15A7">
        <w:tc>
          <w:tcPr>
            <w:tcW w:w="4672" w:type="dxa"/>
          </w:tcPr>
          <w:p w14:paraId="25B46C4F" w14:textId="77777777" w:rsidR="00A377AA" w:rsidRPr="007B2AE8" w:rsidRDefault="00A377AA"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Текущие затраты </w:t>
            </w:r>
          </w:p>
        </w:tc>
        <w:tc>
          <w:tcPr>
            <w:tcW w:w="4673" w:type="dxa"/>
          </w:tcPr>
          <w:p w14:paraId="15ABE1D4" w14:textId="77777777" w:rsidR="00A377AA" w:rsidRPr="007B2AE8" w:rsidRDefault="00A377AA" w:rsidP="00CE15A7">
            <w:pPr>
              <w:tabs>
                <w:tab w:val="left" w:pos="851"/>
              </w:tabs>
              <w:spacing w:line="360" w:lineRule="auto"/>
              <w:jc w:val="both"/>
              <w:rPr>
                <w:rFonts w:ascii="Times New Roman" w:hAnsi="Times New Roman" w:cs="Times New Roman"/>
                <w:sz w:val="24"/>
                <w:szCs w:val="24"/>
                <w:shd w:val="clear" w:color="auto" w:fill="FFFFFF"/>
              </w:rPr>
            </w:pPr>
          </w:p>
        </w:tc>
      </w:tr>
      <w:tr w:rsidR="00A377AA" w:rsidRPr="007B2AE8" w14:paraId="6A74BCEC" w14:textId="77777777" w:rsidTr="00CE15A7">
        <w:tc>
          <w:tcPr>
            <w:tcW w:w="4672" w:type="dxa"/>
          </w:tcPr>
          <w:p w14:paraId="5B1400DC" w14:textId="77777777" w:rsidR="00A377AA" w:rsidRPr="00D947BF" w:rsidRDefault="00A377AA" w:rsidP="00CE15A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B2AE8">
              <w:rPr>
                <w:rFonts w:ascii="Times New Roman" w:eastAsia="Times New Roman" w:hAnsi="Times New Roman" w:cs="Times New Roman"/>
                <w:color w:val="000000"/>
                <w:sz w:val="24"/>
                <w:szCs w:val="24"/>
                <w:lang w:eastAsia="ru-RU"/>
              </w:rPr>
              <w:t xml:space="preserve">Амортизация </w:t>
            </w:r>
            <w:r>
              <w:rPr>
                <w:rFonts w:ascii="Times New Roman" w:eastAsia="Times New Roman" w:hAnsi="Times New Roman" w:cs="Times New Roman"/>
                <w:color w:val="000000"/>
                <w:sz w:val="24"/>
                <w:szCs w:val="24"/>
                <w:lang w:eastAsia="ru-RU"/>
              </w:rPr>
              <w:t>в месяц</w:t>
            </w:r>
          </w:p>
          <w:p w14:paraId="2971DD74" w14:textId="77777777" w:rsidR="00A377AA" w:rsidRPr="007B2AE8" w:rsidRDefault="00A377AA" w:rsidP="00CE15A7">
            <w:pPr>
              <w:tabs>
                <w:tab w:val="left" w:pos="851"/>
              </w:tabs>
              <w:spacing w:line="360" w:lineRule="auto"/>
              <w:jc w:val="both"/>
              <w:rPr>
                <w:rFonts w:ascii="Times New Roman" w:hAnsi="Times New Roman" w:cs="Times New Roman"/>
                <w:sz w:val="24"/>
                <w:szCs w:val="24"/>
                <w:shd w:val="clear" w:color="auto" w:fill="FFFFFF"/>
              </w:rPr>
            </w:pPr>
          </w:p>
        </w:tc>
        <w:tc>
          <w:tcPr>
            <w:tcW w:w="4673" w:type="dxa"/>
          </w:tcPr>
          <w:p w14:paraId="10496357" w14:textId="77777777" w:rsidR="00A377AA" w:rsidRPr="007B2AE8" w:rsidRDefault="00A377AA"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150 </w:t>
            </w:r>
            <w:proofErr w:type="spellStart"/>
            <w:r>
              <w:rPr>
                <w:rFonts w:ascii="Times New Roman" w:hAnsi="Times New Roman" w:cs="Times New Roman"/>
                <w:sz w:val="24"/>
                <w:szCs w:val="24"/>
                <w:shd w:val="clear" w:color="auto" w:fill="FFFFFF"/>
              </w:rPr>
              <w:t>т.р</w:t>
            </w:r>
            <w:proofErr w:type="spellEnd"/>
          </w:p>
        </w:tc>
      </w:tr>
      <w:tr w:rsidR="00A377AA" w:rsidRPr="007B2AE8" w14:paraId="05A11FF1" w14:textId="77777777" w:rsidTr="00CE15A7">
        <w:tc>
          <w:tcPr>
            <w:tcW w:w="4672" w:type="dxa"/>
          </w:tcPr>
          <w:p w14:paraId="1B808C0B" w14:textId="77777777" w:rsidR="00A377AA" w:rsidRPr="007B2AE8" w:rsidRDefault="00A377AA" w:rsidP="00CE15A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B2AE8">
              <w:rPr>
                <w:rFonts w:ascii="Times New Roman" w:hAnsi="Times New Roman" w:cs="Times New Roman"/>
                <w:sz w:val="24"/>
                <w:szCs w:val="24"/>
                <w:shd w:val="clear" w:color="auto" w:fill="FFFFFF"/>
              </w:rPr>
              <w:t>Зарплата персонала</w:t>
            </w:r>
            <w:r>
              <w:rPr>
                <w:rFonts w:ascii="Times New Roman" w:hAnsi="Times New Roman" w:cs="Times New Roman"/>
                <w:sz w:val="24"/>
                <w:szCs w:val="24"/>
                <w:shd w:val="clear" w:color="auto" w:fill="FFFFFF"/>
              </w:rPr>
              <w:t xml:space="preserve"> в месяц </w:t>
            </w:r>
            <w:proofErr w:type="spellStart"/>
            <w:r>
              <w:rPr>
                <w:rFonts w:ascii="Times New Roman" w:hAnsi="Times New Roman" w:cs="Times New Roman"/>
                <w:sz w:val="24"/>
                <w:szCs w:val="24"/>
                <w:shd w:val="clear" w:color="auto" w:fill="FFFFFF"/>
              </w:rPr>
              <w:t>месяц</w:t>
            </w:r>
            <w:proofErr w:type="spellEnd"/>
          </w:p>
        </w:tc>
        <w:tc>
          <w:tcPr>
            <w:tcW w:w="4673" w:type="dxa"/>
          </w:tcPr>
          <w:p w14:paraId="2D894176" w14:textId="77777777" w:rsidR="00A377AA" w:rsidRPr="007B2AE8" w:rsidRDefault="00A377AA"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800 </w:t>
            </w:r>
            <w:proofErr w:type="spellStart"/>
            <w:r>
              <w:rPr>
                <w:rFonts w:ascii="Times New Roman" w:hAnsi="Times New Roman" w:cs="Times New Roman"/>
                <w:sz w:val="24"/>
                <w:szCs w:val="24"/>
                <w:shd w:val="clear" w:color="auto" w:fill="FFFFFF"/>
              </w:rPr>
              <w:t>т.р</w:t>
            </w:r>
            <w:proofErr w:type="spellEnd"/>
          </w:p>
        </w:tc>
      </w:tr>
      <w:tr w:rsidR="00A377AA" w:rsidRPr="007B2AE8" w14:paraId="6A034085" w14:textId="77777777" w:rsidTr="00CE15A7">
        <w:tc>
          <w:tcPr>
            <w:tcW w:w="4672" w:type="dxa"/>
          </w:tcPr>
          <w:p w14:paraId="11530C63" w14:textId="77777777" w:rsidR="00A377AA" w:rsidRPr="007B2AE8" w:rsidRDefault="00A377AA" w:rsidP="00CE15A7">
            <w:pPr>
              <w:tabs>
                <w:tab w:val="left" w:pos="851"/>
              </w:tabs>
              <w:spacing w:line="360" w:lineRule="auto"/>
              <w:jc w:val="both"/>
              <w:rPr>
                <w:rFonts w:ascii="Times New Roman" w:hAnsi="Times New Roman" w:cs="Times New Roman"/>
                <w:sz w:val="24"/>
                <w:szCs w:val="24"/>
                <w:shd w:val="clear" w:color="auto" w:fill="FFFFFF"/>
              </w:rPr>
            </w:pPr>
            <w:r w:rsidRPr="007B2AE8">
              <w:rPr>
                <w:rFonts w:ascii="Times New Roman" w:hAnsi="Times New Roman" w:cs="Times New Roman"/>
                <w:sz w:val="24"/>
                <w:szCs w:val="24"/>
                <w:shd w:val="clear" w:color="auto" w:fill="FFFFFF"/>
              </w:rPr>
              <w:t>Коммунальные и прочие платежи</w:t>
            </w:r>
          </w:p>
        </w:tc>
        <w:tc>
          <w:tcPr>
            <w:tcW w:w="4673" w:type="dxa"/>
          </w:tcPr>
          <w:p w14:paraId="3A0EEF68" w14:textId="77777777" w:rsidR="00A377AA" w:rsidRPr="007B2AE8" w:rsidRDefault="00A377AA"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200 </w:t>
            </w:r>
            <w:proofErr w:type="spellStart"/>
            <w:r>
              <w:rPr>
                <w:rFonts w:ascii="Times New Roman" w:hAnsi="Times New Roman" w:cs="Times New Roman"/>
                <w:sz w:val="24"/>
                <w:szCs w:val="24"/>
                <w:shd w:val="clear" w:color="auto" w:fill="FFFFFF"/>
              </w:rPr>
              <w:t>т.р</w:t>
            </w:r>
            <w:proofErr w:type="spellEnd"/>
          </w:p>
        </w:tc>
      </w:tr>
      <w:tr w:rsidR="00A377AA" w:rsidRPr="007B2AE8" w14:paraId="74FDFB06" w14:textId="77777777" w:rsidTr="00CE15A7">
        <w:tc>
          <w:tcPr>
            <w:tcW w:w="4672" w:type="dxa"/>
          </w:tcPr>
          <w:p w14:paraId="19CF230F" w14:textId="77777777" w:rsidR="00A377AA" w:rsidRPr="007B2AE8" w:rsidRDefault="00A377AA" w:rsidP="00CE15A7">
            <w:pPr>
              <w:tabs>
                <w:tab w:val="left" w:pos="851"/>
              </w:tabs>
              <w:spacing w:line="360" w:lineRule="auto"/>
              <w:jc w:val="both"/>
              <w:rPr>
                <w:rFonts w:ascii="Times New Roman" w:hAnsi="Times New Roman" w:cs="Times New Roman"/>
                <w:sz w:val="24"/>
                <w:szCs w:val="24"/>
                <w:shd w:val="clear" w:color="auto" w:fill="FFFFFF"/>
              </w:rPr>
            </w:pPr>
            <w:r w:rsidRPr="007B2AE8">
              <w:rPr>
                <w:rFonts w:ascii="Times New Roman" w:hAnsi="Times New Roman" w:cs="Times New Roman"/>
                <w:sz w:val="24"/>
                <w:szCs w:val="24"/>
                <w:shd w:val="clear" w:color="auto" w:fill="FFFFFF"/>
              </w:rPr>
              <w:t>Средняя посещаемость в день после внедрения предложений</w:t>
            </w:r>
          </w:p>
        </w:tc>
        <w:tc>
          <w:tcPr>
            <w:tcW w:w="4673" w:type="dxa"/>
          </w:tcPr>
          <w:p w14:paraId="3A80A9C7" w14:textId="77777777" w:rsidR="00A377AA" w:rsidRPr="007B2AE8" w:rsidRDefault="00A377AA"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410 чел.</w:t>
            </w:r>
          </w:p>
        </w:tc>
      </w:tr>
      <w:tr w:rsidR="00A377AA" w:rsidRPr="007B2AE8" w14:paraId="069E9553" w14:textId="77777777" w:rsidTr="00CE15A7">
        <w:tc>
          <w:tcPr>
            <w:tcW w:w="4672" w:type="dxa"/>
          </w:tcPr>
          <w:p w14:paraId="4E941D2D" w14:textId="77777777" w:rsidR="00A377AA" w:rsidRPr="007B2AE8" w:rsidRDefault="00A377AA"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Средняя посещаемость в день до внедрения предложений </w:t>
            </w:r>
          </w:p>
        </w:tc>
        <w:tc>
          <w:tcPr>
            <w:tcW w:w="4673" w:type="dxa"/>
          </w:tcPr>
          <w:p w14:paraId="233014E7" w14:textId="77777777" w:rsidR="00A377AA" w:rsidRPr="007B2AE8" w:rsidRDefault="00A377AA"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360 чел.</w:t>
            </w:r>
          </w:p>
        </w:tc>
      </w:tr>
      <w:tr w:rsidR="00A377AA" w:rsidRPr="007B2AE8" w14:paraId="36EFBE5F" w14:textId="77777777" w:rsidTr="00CE15A7">
        <w:tc>
          <w:tcPr>
            <w:tcW w:w="4672" w:type="dxa"/>
          </w:tcPr>
          <w:p w14:paraId="0CD3357F" w14:textId="77777777" w:rsidR="00A377AA" w:rsidRPr="007B2AE8" w:rsidRDefault="00A377AA" w:rsidP="00CE15A7">
            <w:pPr>
              <w:tabs>
                <w:tab w:val="left" w:pos="851"/>
              </w:tabs>
              <w:spacing w:line="360" w:lineRule="auto"/>
              <w:jc w:val="both"/>
              <w:rPr>
                <w:rFonts w:ascii="Times New Roman" w:hAnsi="Times New Roman" w:cs="Times New Roman"/>
                <w:sz w:val="24"/>
                <w:szCs w:val="24"/>
                <w:shd w:val="clear" w:color="auto" w:fill="FFFFFF"/>
              </w:rPr>
            </w:pPr>
            <w:r w:rsidRPr="007B2AE8">
              <w:rPr>
                <w:rFonts w:ascii="Times New Roman" w:hAnsi="Times New Roman" w:cs="Times New Roman"/>
                <w:sz w:val="24"/>
                <w:szCs w:val="24"/>
                <w:shd w:val="clear" w:color="auto" w:fill="FFFFFF"/>
              </w:rPr>
              <w:t>Средний чек</w:t>
            </w:r>
            <w:r>
              <w:rPr>
                <w:rFonts w:ascii="Times New Roman" w:hAnsi="Times New Roman" w:cs="Times New Roman"/>
                <w:sz w:val="24"/>
                <w:szCs w:val="24"/>
                <w:shd w:val="clear" w:color="auto" w:fill="FFFFFF"/>
              </w:rPr>
              <w:t xml:space="preserve"> после внедрения предложений </w:t>
            </w:r>
          </w:p>
        </w:tc>
        <w:tc>
          <w:tcPr>
            <w:tcW w:w="4673" w:type="dxa"/>
          </w:tcPr>
          <w:p w14:paraId="1DB80049" w14:textId="77777777" w:rsidR="00A377AA" w:rsidRDefault="00A377AA"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500 р</w:t>
            </w:r>
          </w:p>
        </w:tc>
      </w:tr>
      <w:tr w:rsidR="00A377AA" w:rsidRPr="007B2AE8" w14:paraId="4915EEF4" w14:textId="77777777" w:rsidTr="00CE15A7">
        <w:tc>
          <w:tcPr>
            <w:tcW w:w="4672" w:type="dxa"/>
          </w:tcPr>
          <w:p w14:paraId="266711CA" w14:textId="77777777" w:rsidR="00A377AA" w:rsidRPr="007B2AE8" w:rsidRDefault="00A377AA"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Средний чек до внедрения предложений</w:t>
            </w:r>
          </w:p>
        </w:tc>
        <w:tc>
          <w:tcPr>
            <w:tcW w:w="4673" w:type="dxa"/>
          </w:tcPr>
          <w:p w14:paraId="5B222C9A" w14:textId="77777777" w:rsidR="00A377AA" w:rsidRPr="007B2AE8" w:rsidRDefault="00A377AA"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350 р</w:t>
            </w:r>
          </w:p>
        </w:tc>
      </w:tr>
      <w:tr w:rsidR="00A377AA" w:rsidRPr="007B2AE8" w14:paraId="627C7284" w14:textId="77777777" w:rsidTr="00CE15A7">
        <w:tc>
          <w:tcPr>
            <w:tcW w:w="4672" w:type="dxa"/>
          </w:tcPr>
          <w:p w14:paraId="697CECC4" w14:textId="77777777" w:rsidR="00A377AA" w:rsidRPr="007B2AE8" w:rsidRDefault="00A377AA"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Выручка от реализации до внедрения предложений в день</w:t>
            </w:r>
          </w:p>
        </w:tc>
        <w:tc>
          <w:tcPr>
            <w:tcW w:w="4673" w:type="dxa"/>
          </w:tcPr>
          <w:p w14:paraId="78940B25" w14:textId="77777777" w:rsidR="00A377AA" w:rsidRPr="007B2AE8" w:rsidRDefault="00A377AA"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126 </w:t>
            </w:r>
            <w:proofErr w:type="spellStart"/>
            <w:r>
              <w:rPr>
                <w:rFonts w:ascii="Times New Roman" w:hAnsi="Times New Roman" w:cs="Times New Roman"/>
                <w:sz w:val="24"/>
                <w:szCs w:val="24"/>
                <w:shd w:val="clear" w:color="auto" w:fill="FFFFFF"/>
              </w:rPr>
              <w:t>т.р</w:t>
            </w:r>
            <w:proofErr w:type="spellEnd"/>
            <w:r>
              <w:rPr>
                <w:rFonts w:ascii="Times New Roman" w:hAnsi="Times New Roman" w:cs="Times New Roman"/>
                <w:sz w:val="24"/>
                <w:szCs w:val="24"/>
                <w:shd w:val="clear" w:color="auto" w:fill="FFFFFF"/>
              </w:rPr>
              <w:t xml:space="preserve"> в день (3 780 </w:t>
            </w:r>
            <w:proofErr w:type="spellStart"/>
            <w:r>
              <w:rPr>
                <w:rFonts w:ascii="Times New Roman" w:hAnsi="Times New Roman" w:cs="Times New Roman"/>
                <w:sz w:val="24"/>
                <w:szCs w:val="24"/>
                <w:shd w:val="clear" w:color="auto" w:fill="FFFFFF"/>
              </w:rPr>
              <w:t>т.р</w:t>
            </w:r>
            <w:proofErr w:type="spellEnd"/>
            <w:r>
              <w:rPr>
                <w:rFonts w:ascii="Times New Roman" w:hAnsi="Times New Roman" w:cs="Times New Roman"/>
                <w:sz w:val="24"/>
                <w:szCs w:val="24"/>
                <w:shd w:val="clear" w:color="auto" w:fill="FFFFFF"/>
              </w:rPr>
              <w:t xml:space="preserve"> в месяц)</w:t>
            </w:r>
          </w:p>
        </w:tc>
      </w:tr>
      <w:tr w:rsidR="00A377AA" w:rsidRPr="007B2AE8" w14:paraId="5935616C" w14:textId="77777777" w:rsidTr="00CE15A7">
        <w:tc>
          <w:tcPr>
            <w:tcW w:w="4672" w:type="dxa"/>
          </w:tcPr>
          <w:p w14:paraId="5B421754" w14:textId="77777777" w:rsidR="00A377AA" w:rsidRDefault="00A377AA"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Выручка от реализации после внедрения предложений в день</w:t>
            </w:r>
          </w:p>
        </w:tc>
        <w:tc>
          <w:tcPr>
            <w:tcW w:w="4673" w:type="dxa"/>
          </w:tcPr>
          <w:p w14:paraId="1185E881" w14:textId="77777777" w:rsidR="00A377AA" w:rsidRDefault="00A377AA"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205 </w:t>
            </w:r>
            <w:proofErr w:type="spellStart"/>
            <w:r>
              <w:rPr>
                <w:rFonts w:ascii="Times New Roman" w:hAnsi="Times New Roman" w:cs="Times New Roman"/>
                <w:sz w:val="24"/>
                <w:szCs w:val="24"/>
                <w:shd w:val="clear" w:color="auto" w:fill="FFFFFF"/>
              </w:rPr>
              <w:t>т.р</w:t>
            </w:r>
            <w:proofErr w:type="spellEnd"/>
            <w:r>
              <w:rPr>
                <w:rFonts w:ascii="Times New Roman" w:hAnsi="Times New Roman" w:cs="Times New Roman"/>
                <w:sz w:val="24"/>
                <w:szCs w:val="24"/>
                <w:shd w:val="clear" w:color="auto" w:fill="FFFFFF"/>
              </w:rPr>
              <w:t xml:space="preserve"> в день (6 150 </w:t>
            </w:r>
            <w:proofErr w:type="spellStart"/>
            <w:r>
              <w:rPr>
                <w:rFonts w:ascii="Times New Roman" w:hAnsi="Times New Roman" w:cs="Times New Roman"/>
                <w:sz w:val="24"/>
                <w:szCs w:val="24"/>
                <w:shd w:val="clear" w:color="auto" w:fill="FFFFFF"/>
              </w:rPr>
              <w:t>т.р</w:t>
            </w:r>
            <w:proofErr w:type="spellEnd"/>
            <w:r>
              <w:rPr>
                <w:rFonts w:ascii="Times New Roman" w:hAnsi="Times New Roman" w:cs="Times New Roman"/>
                <w:sz w:val="24"/>
                <w:szCs w:val="24"/>
                <w:shd w:val="clear" w:color="auto" w:fill="FFFFFF"/>
              </w:rPr>
              <w:t xml:space="preserve"> месяц)</w:t>
            </w:r>
          </w:p>
        </w:tc>
      </w:tr>
      <w:tr w:rsidR="00A377AA" w:rsidRPr="007B2AE8" w14:paraId="76A8339A" w14:textId="77777777" w:rsidTr="00CE15A7">
        <w:tc>
          <w:tcPr>
            <w:tcW w:w="4672" w:type="dxa"/>
          </w:tcPr>
          <w:p w14:paraId="6FE74DCA" w14:textId="77777777" w:rsidR="00A377AA" w:rsidRDefault="00A377AA"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Чистая прибыль за месяц до внедрения предложений</w:t>
            </w:r>
          </w:p>
        </w:tc>
        <w:tc>
          <w:tcPr>
            <w:tcW w:w="4673" w:type="dxa"/>
          </w:tcPr>
          <w:p w14:paraId="17A02B42" w14:textId="77777777" w:rsidR="00A377AA" w:rsidRDefault="00A377AA"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2 639 </w:t>
            </w:r>
            <w:proofErr w:type="spellStart"/>
            <w:r>
              <w:rPr>
                <w:rFonts w:ascii="Times New Roman" w:hAnsi="Times New Roman" w:cs="Times New Roman"/>
                <w:sz w:val="24"/>
                <w:szCs w:val="24"/>
                <w:shd w:val="clear" w:color="auto" w:fill="FFFFFF"/>
              </w:rPr>
              <w:t>т.р</w:t>
            </w:r>
            <w:proofErr w:type="spellEnd"/>
            <w:r>
              <w:rPr>
                <w:rFonts w:ascii="Times New Roman" w:hAnsi="Times New Roman" w:cs="Times New Roman"/>
                <w:sz w:val="24"/>
                <w:szCs w:val="24"/>
                <w:shd w:val="clear" w:color="auto" w:fill="FFFFFF"/>
              </w:rPr>
              <w:t xml:space="preserve"> (79 170 </w:t>
            </w:r>
            <w:proofErr w:type="spellStart"/>
            <w:r>
              <w:rPr>
                <w:rFonts w:ascii="Times New Roman" w:hAnsi="Times New Roman" w:cs="Times New Roman"/>
                <w:sz w:val="24"/>
                <w:szCs w:val="24"/>
                <w:shd w:val="clear" w:color="auto" w:fill="FFFFFF"/>
              </w:rPr>
              <w:t>т.р</w:t>
            </w:r>
            <w:proofErr w:type="spellEnd"/>
            <w:r>
              <w:rPr>
                <w:rFonts w:ascii="Times New Roman" w:hAnsi="Times New Roman" w:cs="Times New Roman"/>
                <w:sz w:val="24"/>
                <w:szCs w:val="24"/>
                <w:shd w:val="clear" w:color="auto" w:fill="FFFFFF"/>
              </w:rPr>
              <w:t xml:space="preserve"> в год)</w:t>
            </w:r>
          </w:p>
        </w:tc>
      </w:tr>
      <w:tr w:rsidR="00A377AA" w:rsidRPr="007B2AE8" w14:paraId="66490429" w14:textId="77777777" w:rsidTr="00CE15A7">
        <w:tc>
          <w:tcPr>
            <w:tcW w:w="4672" w:type="dxa"/>
          </w:tcPr>
          <w:p w14:paraId="2DD096BA" w14:textId="77777777" w:rsidR="00A377AA" w:rsidRDefault="00A377AA"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Чистая прибыль за месяц после внедрения предложений</w:t>
            </w:r>
          </w:p>
        </w:tc>
        <w:tc>
          <w:tcPr>
            <w:tcW w:w="4673" w:type="dxa"/>
          </w:tcPr>
          <w:p w14:paraId="36333A1C" w14:textId="6A24D5A2" w:rsidR="00A377AA" w:rsidRDefault="00A377AA"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5 000 </w:t>
            </w:r>
            <w:proofErr w:type="spellStart"/>
            <w:r>
              <w:rPr>
                <w:rFonts w:ascii="Times New Roman" w:hAnsi="Times New Roman" w:cs="Times New Roman"/>
                <w:sz w:val="24"/>
                <w:szCs w:val="24"/>
                <w:shd w:val="clear" w:color="auto" w:fill="FFFFFF"/>
              </w:rPr>
              <w:t>т.р</w:t>
            </w:r>
            <w:proofErr w:type="spellEnd"/>
            <w:r>
              <w:rPr>
                <w:rFonts w:ascii="Times New Roman" w:hAnsi="Times New Roman" w:cs="Times New Roman"/>
                <w:sz w:val="24"/>
                <w:szCs w:val="24"/>
                <w:shd w:val="clear" w:color="auto" w:fill="FFFFFF"/>
              </w:rPr>
              <w:t xml:space="preserve"> (150 </w:t>
            </w:r>
            <w:proofErr w:type="spellStart"/>
            <w:r>
              <w:rPr>
                <w:rFonts w:ascii="Times New Roman" w:hAnsi="Times New Roman" w:cs="Times New Roman"/>
                <w:sz w:val="24"/>
                <w:szCs w:val="24"/>
                <w:shd w:val="clear" w:color="auto" w:fill="FFFFFF"/>
              </w:rPr>
              <w:t>т.р</w:t>
            </w:r>
            <w:proofErr w:type="spellEnd"/>
            <w:r>
              <w:rPr>
                <w:rFonts w:ascii="Times New Roman" w:hAnsi="Times New Roman" w:cs="Times New Roman"/>
                <w:sz w:val="24"/>
                <w:szCs w:val="24"/>
                <w:shd w:val="clear" w:color="auto" w:fill="FFFFFF"/>
              </w:rPr>
              <w:t xml:space="preserve"> в год)</w:t>
            </w:r>
          </w:p>
        </w:tc>
      </w:tr>
      <w:tr w:rsidR="00A377AA" w:rsidRPr="007B2AE8" w14:paraId="63AE13B4" w14:textId="77777777" w:rsidTr="00CE15A7">
        <w:tc>
          <w:tcPr>
            <w:tcW w:w="4672" w:type="dxa"/>
          </w:tcPr>
          <w:p w14:paraId="1A317762" w14:textId="77777777" w:rsidR="00A377AA" w:rsidRDefault="00A377AA"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Прирост чистой прибыли за месяц после внедрения предложений</w:t>
            </w:r>
          </w:p>
        </w:tc>
        <w:tc>
          <w:tcPr>
            <w:tcW w:w="4673" w:type="dxa"/>
          </w:tcPr>
          <w:p w14:paraId="76BD9FF3" w14:textId="77777777" w:rsidR="00A377AA" w:rsidRDefault="00A377AA"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5 000 – 2 639= 2 361 </w:t>
            </w:r>
            <w:proofErr w:type="spellStart"/>
            <w:r>
              <w:rPr>
                <w:rFonts w:ascii="Times New Roman" w:hAnsi="Times New Roman" w:cs="Times New Roman"/>
                <w:sz w:val="24"/>
                <w:szCs w:val="24"/>
                <w:shd w:val="clear" w:color="auto" w:fill="FFFFFF"/>
              </w:rPr>
              <w:t>т.р</w:t>
            </w:r>
            <w:proofErr w:type="spellEnd"/>
            <w:r>
              <w:rPr>
                <w:rFonts w:ascii="Times New Roman" w:hAnsi="Times New Roman" w:cs="Times New Roman"/>
                <w:sz w:val="24"/>
                <w:szCs w:val="24"/>
                <w:shd w:val="clear" w:color="auto" w:fill="FFFFFF"/>
              </w:rPr>
              <w:t xml:space="preserve"> (70 830 </w:t>
            </w:r>
            <w:proofErr w:type="spellStart"/>
            <w:r>
              <w:rPr>
                <w:rFonts w:ascii="Times New Roman" w:hAnsi="Times New Roman" w:cs="Times New Roman"/>
                <w:sz w:val="24"/>
                <w:szCs w:val="24"/>
                <w:shd w:val="clear" w:color="auto" w:fill="FFFFFF"/>
              </w:rPr>
              <w:t>т.р</w:t>
            </w:r>
            <w:proofErr w:type="spellEnd"/>
            <w:r>
              <w:rPr>
                <w:rFonts w:ascii="Times New Roman" w:hAnsi="Times New Roman" w:cs="Times New Roman"/>
                <w:sz w:val="24"/>
                <w:szCs w:val="24"/>
                <w:shd w:val="clear" w:color="auto" w:fill="FFFFFF"/>
              </w:rPr>
              <w:t xml:space="preserve"> в год)</w:t>
            </w:r>
          </w:p>
        </w:tc>
      </w:tr>
      <w:tr w:rsidR="00A377AA" w:rsidRPr="007B2AE8" w14:paraId="1C37DB25" w14:textId="77777777" w:rsidTr="00CE15A7">
        <w:tc>
          <w:tcPr>
            <w:tcW w:w="4672" w:type="dxa"/>
          </w:tcPr>
          <w:p w14:paraId="2836C5EC" w14:textId="77777777" w:rsidR="00A377AA" w:rsidRPr="007B2AE8" w:rsidRDefault="00A377AA" w:rsidP="00CE15A7">
            <w:pPr>
              <w:tabs>
                <w:tab w:val="left" w:pos="851"/>
              </w:tabs>
              <w:spacing w:line="360" w:lineRule="auto"/>
              <w:jc w:val="both"/>
              <w:rPr>
                <w:rFonts w:ascii="Times New Roman" w:hAnsi="Times New Roman" w:cs="Times New Roman"/>
                <w:sz w:val="24"/>
                <w:szCs w:val="24"/>
                <w:shd w:val="clear" w:color="auto" w:fill="FFFFFF"/>
              </w:rPr>
            </w:pPr>
            <w:r w:rsidRPr="007B2AE8">
              <w:rPr>
                <w:rFonts w:ascii="Times New Roman" w:hAnsi="Times New Roman" w:cs="Times New Roman"/>
                <w:sz w:val="24"/>
                <w:szCs w:val="24"/>
                <w:shd w:val="clear" w:color="auto" w:fill="FFFFFF"/>
              </w:rPr>
              <w:t>Срок окупаемости</w:t>
            </w:r>
          </w:p>
        </w:tc>
        <w:tc>
          <w:tcPr>
            <w:tcW w:w="4673" w:type="dxa"/>
          </w:tcPr>
          <w:p w14:paraId="5853A6EE" w14:textId="77777777" w:rsidR="00A377AA" w:rsidRPr="007B2AE8" w:rsidRDefault="00A377AA"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14 671</w:t>
            </w:r>
            <w:r w:rsidRPr="007B2AE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70 830 </w:t>
            </w:r>
            <w:r w:rsidRPr="007B2AE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16</w:t>
            </w:r>
          </w:p>
        </w:tc>
      </w:tr>
      <w:tr w:rsidR="00A377AA" w:rsidRPr="007B2AE8" w14:paraId="76347707" w14:textId="77777777" w:rsidTr="00CE15A7">
        <w:tc>
          <w:tcPr>
            <w:tcW w:w="4672" w:type="dxa"/>
          </w:tcPr>
          <w:p w14:paraId="25DED663" w14:textId="77777777" w:rsidR="00A377AA" w:rsidRPr="007B2AE8" w:rsidRDefault="00A377AA"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Рентабельность </w:t>
            </w:r>
          </w:p>
        </w:tc>
        <w:tc>
          <w:tcPr>
            <w:tcW w:w="4673" w:type="dxa"/>
          </w:tcPr>
          <w:p w14:paraId="70D3536D" w14:textId="77777777" w:rsidR="00A377AA" w:rsidRPr="007B2AE8" w:rsidRDefault="00A377AA"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70 830/14 671</w:t>
            </w:r>
            <w:r w:rsidRPr="007B2AE8">
              <w:rPr>
                <w:rFonts w:ascii="Times New Roman" w:hAnsi="Times New Roman" w:cs="Times New Roman"/>
                <w:sz w:val="24"/>
                <w:szCs w:val="24"/>
                <w:shd w:val="clear" w:color="auto" w:fill="FFFFFF"/>
              </w:rPr>
              <w:t>*100%=</w:t>
            </w:r>
            <w:r>
              <w:rPr>
                <w:rFonts w:ascii="Times New Roman" w:hAnsi="Times New Roman" w:cs="Times New Roman"/>
                <w:sz w:val="24"/>
                <w:szCs w:val="24"/>
                <w:shd w:val="clear" w:color="auto" w:fill="FFFFFF"/>
              </w:rPr>
              <w:t>4,8%</w:t>
            </w:r>
          </w:p>
        </w:tc>
      </w:tr>
    </w:tbl>
    <w:p w14:paraId="6CB1101C" w14:textId="73750603" w:rsidR="00470EB1" w:rsidRDefault="00A377AA" w:rsidP="00F31CAB">
      <w:pPr>
        <w:tabs>
          <w:tab w:val="left" w:pos="851"/>
        </w:tabs>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i/>
          <w:iCs/>
          <w:sz w:val="28"/>
          <w:szCs w:val="28"/>
          <w:shd w:val="clear" w:color="auto" w:fill="FFFFFF"/>
        </w:rPr>
        <w:tab/>
      </w:r>
      <w:r w:rsidR="005A6B95">
        <w:rPr>
          <w:rFonts w:ascii="Times New Roman" w:hAnsi="Times New Roman" w:cs="Times New Roman"/>
          <w:sz w:val="28"/>
          <w:szCs w:val="28"/>
          <w:shd w:val="clear" w:color="auto" w:fill="FFFFFF"/>
        </w:rPr>
        <w:t xml:space="preserve">Таким образом можно сказать, что предлагаемые мероприятия являются </w:t>
      </w:r>
      <w:r w:rsidR="0075179D">
        <w:rPr>
          <w:rFonts w:ascii="Times New Roman" w:hAnsi="Times New Roman" w:cs="Times New Roman"/>
          <w:sz w:val="28"/>
          <w:szCs w:val="28"/>
          <w:shd w:val="clear" w:color="auto" w:fill="FFFFFF"/>
        </w:rPr>
        <w:t>не убыточными для кинотеатра, хоть и требуют значительных вложений, окупаются за достат</w:t>
      </w:r>
      <w:r w:rsidR="0086069F">
        <w:rPr>
          <w:rFonts w:ascii="Times New Roman" w:hAnsi="Times New Roman" w:cs="Times New Roman"/>
          <w:sz w:val="28"/>
          <w:szCs w:val="28"/>
          <w:shd w:val="clear" w:color="auto" w:fill="FFFFFF"/>
        </w:rPr>
        <w:t>очно короткое время и имеют положительную динамику в рентабельности инвестиций.</w:t>
      </w:r>
    </w:p>
    <w:p w14:paraId="1F0C4416" w14:textId="703C1536" w:rsidR="0086069F" w:rsidRPr="005B0327" w:rsidRDefault="0086069F" w:rsidP="00370518">
      <w:pPr>
        <w:tabs>
          <w:tab w:val="left" w:pos="851"/>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Следую</w:t>
      </w:r>
      <w:r w:rsidR="00370518">
        <w:rPr>
          <w:rFonts w:ascii="Times New Roman" w:hAnsi="Times New Roman" w:cs="Times New Roman"/>
          <w:sz w:val="28"/>
          <w:szCs w:val="28"/>
          <w:shd w:val="clear" w:color="auto" w:fill="FFFFFF"/>
        </w:rPr>
        <w:t>щим объектом для рассмотрения является «Монитор СБС»</w:t>
      </w:r>
    </w:p>
    <w:p w14:paraId="7841BF7B" w14:textId="4D27364E" w:rsidR="001F1DB8" w:rsidRDefault="00531473" w:rsidP="00B7780F">
      <w:pPr>
        <w:tabs>
          <w:tab w:val="left" w:pos="851"/>
        </w:tabs>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кинотеатра</w:t>
      </w:r>
      <w:r w:rsidR="008B4B7E" w:rsidRPr="00531473">
        <w:rPr>
          <w:rFonts w:ascii="Times New Roman" w:eastAsia="Times New Roman" w:hAnsi="Times New Roman" w:cs="Times New Roman"/>
          <w:sz w:val="28"/>
          <w:szCs w:val="28"/>
          <w:lang w:eastAsia="ru-RU"/>
        </w:rPr>
        <w:t xml:space="preserve"> </w:t>
      </w:r>
      <w:r w:rsidR="0061181E">
        <w:rPr>
          <w:rFonts w:ascii="Times New Roman" w:eastAsia="Times New Roman" w:hAnsi="Times New Roman" w:cs="Times New Roman"/>
          <w:sz w:val="28"/>
          <w:szCs w:val="28"/>
          <w:lang w:eastAsia="ru-RU"/>
        </w:rPr>
        <w:t>«</w:t>
      </w:r>
      <w:r w:rsidR="008B4B7E" w:rsidRPr="00531473">
        <w:rPr>
          <w:rFonts w:ascii="Times New Roman" w:eastAsia="Times New Roman" w:hAnsi="Times New Roman" w:cs="Times New Roman"/>
          <w:sz w:val="28"/>
          <w:szCs w:val="28"/>
          <w:lang w:eastAsia="ru-RU"/>
        </w:rPr>
        <w:t>СБС</w:t>
      </w:r>
      <w:r w:rsidR="0061181E">
        <w:rPr>
          <w:rFonts w:ascii="Times New Roman" w:eastAsia="Times New Roman" w:hAnsi="Times New Roman" w:cs="Times New Roman"/>
          <w:sz w:val="28"/>
          <w:szCs w:val="28"/>
          <w:lang w:eastAsia="ru-RU"/>
        </w:rPr>
        <w:t xml:space="preserve"> Монитор»</w:t>
      </w:r>
      <w:r w:rsidR="008B4B7E" w:rsidRPr="00531473">
        <w:rPr>
          <w:rFonts w:ascii="Times New Roman" w:eastAsia="Times New Roman" w:hAnsi="Times New Roman" w:cs="Times New Roman"/>
          <w:sz w:val="28"/>
          <w:szCs w:val="28"/>
          <w:lang w:eastAsia="ru-RU"/>
        </w:rPr>
        <w:t xml:space="preserve"> на основе выделенных недостатков в работе, а именно в отсутствии </w:t>
      </w:r>
      <w:r w:rsidR="00CB5794" w:rsidRPr="00531473">
        <w:rPr>
          <w:rFonts w:ascii="Times New Roman" w:eastAsia="Times New Roman" w:hAnsi="Times New Roman" w:cs="Times New Roman"/>
          <w:sz w:val="28"/>
          <w:szCs w:val="28"/>
          <w:lang w:eastAsia="ru-RU"/>
        </w:rPr>
        <w:t>чёткой стратегии позиционирования и ориентация на продвижении лишь одного преимущества, при наличии множества дополнительных</w:t>
      </w:r>
      <w:r w:rsidR="00B5784F">
        <w:rPr>
          <w:rFonts w:ascii="Times New Roman" w:eastAsia="Times New Roman" w:hAnsi="Times New Roman" w:cs="Times New Roman"/>
          <w:sz w:val="28"/>
          <w:szCs w:val="28"/>
          <w:lang w:eastAsia="ru-RU"/>
        </w:rPr>
        <w:t xml:space="preserve">, можно предложить следующие идеи по </w:t>
      </w:r>
      <w:r w:rsidR="00EF1A80">
        <w:rPr>
          <w:rFonts w:ascii="Times New Roman" w:eastAsia="Times New Roman" w:hAnsi="Times New Roman" w:cs="Times New Roman"/>
          <w:sz w:val="28"/>
          <w:szCs w:val="28"/>
          <w:lang w:eastAsia="ru-RU"/>
        </w:rPr>
        <w:t>улучшению имиджа и повышению уровня позиционирования.</w:t>
      </w:r>
      <w:r w:rsidR="001F1DB8">
        <w:rPr>
          <w:rFonts w:ascii="Times New Roman" w:eastAsia="Times New Roman" w:hAnsi="Times New Roman" w:cs="Times New Roman"/>
          <w:sz w:val="28"/>
          <w:szCs w:val="28"/>
          <w:lang w:eastAsia="ru-RU"/>
        </w:rPr>
        <w:t xml:space="preserve"> </w:t>
      </w:r>
    </w:p>
    <w:p w14:paraId="0CA9C8BD" w14:textId="7568E3EA" w:rsidR="00670245" w:rsidRDefault="007D7670" w:rsidP="00B7780F">
      <w:pPr>
        <w:tabs>
          <w:tab w:val="left" w:pos="851"/>
        </w:tabs>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Существующая стратегия позиционирования «Современный кинотеатр» яв</w:t>
      </w:r>
      <w:r w:rsidR="00D510E0">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 xml:space="preserve">яется достаточно </w:t>
      </w:r>
      <w:r w:rsidR="00320DE5">
        <w:rPr>
          <w:rFonts w:ascii="Times New Roman" w:eastAsia="Times New Roman" w:hAnsi="Times New Roman" w:cs="Times New Roman"/>
          <w:sz w:val="28"/>
          <w:szCs w:val="28"/>
          <w:lang w:eastAsia="ru-RU"/>
        </w:rPr>
        <w:t>успешной и интересной задумкой</w:t>
      </w:r>
      <w:r w:rsidR="003F58E4">
        <w:rPr>
          <w:rFonts w:ascii="Times New Roman" w:eastAsia="Times New Roman" w:hAnsi="Times New Roman" w:cs="Times New Roman"/>
          <w:sz w:val="28"/>
          <w:szCs w:val="28"/>
          <w:lang w:eastAsia="ru-RU"/>
        </w:rPr>
        <w:t xml:space="preserve"> при внесении определённы</w:t>
      </w:r>
      <w:r w:rsidR="0062672B">
        <w:rPr>
          <w:rFonts w:ascii="Times New Roman" w:eastAsia="Times New Roman" w:hAnsi="Times New Roman" w:cs="Times New Roman"/>
          <w:sz w:val="28"/>
          <w:szCs w:val="28"/>
          <w:lang w:eastAsia="ru-RU"/>
        </w:rPr>
        <w:t>х</w:t>
      </w:r>
      <w:r w:rsidR="003F58E4">
        <w:rPr>
          <w:rFonts w:ascii="Times New Roman" w:eastAsia="Times New Roman" w:hAnsi="Times New Roman" w:cs="Times New Roman"/>
          <w:sz w:val="28"/>
          <w:szCs w:val="28"/>
          <w:lang w:eastAsia="ru-RU"/>
        </w:rPr>
        <w:t xml:space="preserve"> корректировок. Ведь инновации всегда интересны любому человеку, а при учёте того, что основная масса посетителей </w:t>
      </w:r>
      <w:r w:rsidR="00B04C63">
        <w:rPr>
          <w:rFonts w:ascii="Times New Roman" w:eastAsia="Times New Roman" w:hAnsi="Times New Roman" w:cs="Times New Roman"/>
          <w:sz w:val="28"/>
          <w:szCs w:val="28"/>
          <w:lang w:eastAsia="ru-RU"/>
        </w:rPr>
        <w:t xml:space="preserve">˗ </w:t>
      </w:r>
      <w:r w:rsidR="003F58E4">
        <w:rPr>
          <w:rFonts w:ascii="Times New Roman" w:eastAsia="Times New Roman" w:hAnsi="Times New Roman" w:cs="Times New Roman"/>
          <w:sz w:val="28"/>
          <w:szCs w:val="28"/>
          <w:lang w:eastAsia="ru-RU"/>
        </w:rPr>
        <w:t xml:space="preserve">это </w:t>
      </w:r>
      <w:r w:rsidR="0062672B">
        <w:rPr>
          <w:rFonts w:ascii="Times New Roman" w:eastAsia="Times New Roman" w:hAnsi="Times New Roman" w:cs="Times New Roman"/>
          <w:sz w:val="28"/>
          <w:szCs w:val="28"/>
          <w:lang w:eastAsia="ru-RU"/>
        </w:rPr>
        <w:t>молодая аудитория</w:t>
      </w:r>
      <w:r w:rsidR="006E4033">
        <w:rPr>
          <w:rFonts w:ascii="Times New Roman" w:eastAsia="Times New Roman" w:hAnsi="Times New Roman" w:cs="Times New Roman"/>
          <w:sz w:val="28"/>
          <w:szCs w:val="28"/>
          <w:lang w:eastAsia="ru-RU"/>
        </w:rPr>
        <w:t xml:space="preserve"> и семьи с детьми</w:t>
      </w:r>
      <w:r w:rsidR="0062672B">
        <w:rPr>
          <w:rFonts w:ascii="Times New Roman" w:eastAsia="Times New Roman" w:hAnsi="Times New Roman" w:cs="Times New Roman"/>
          <w:sz w:val="28"/>
          <w:szCs w:val="28"/>
          <w:lang w:eastAsia="ru-RU"/>
        </w:rPr>
        <w:t xml:space="preserve"> </w:t>
      </w:r>
      <w:r w:rsidR="00B04C63">
        <w:rPr>
          <w:rFonts w:ascii="Times New Roman" w:eastAsia="Times New Roman" w:hAnsi="Times New Roman" w:cs="Times New Roman"/>
          <w:sz w:val="28"/>
          <w:szCs w:val="28"/>
          <w:lang w:eastAsia="ru-RU"/>
        </w:rPr>
        <w:t xml:space="preserve">˗ </w:t>
      </w:r>
      <w:r w:rsidR="00B7386B">
        <w:rPr>
          <w:rFonts w:ascii="Times New Roman" w:eastAsia="Times New Roman" w:hAnsi="Times New Roman" w:cs="Times New Roman"/>
          <w:sz w:val="28"/>
          <w:szCs w:val="28"/>
          <w:lang w:eastAsia="ru-RU"/>
        </w:rPr>
        <w:t>то новизна</w:t>
      </w:r>
      <w:r w:rsidR="006A399A">
        <w:rPr>
          <w:rFonts w:ascii="Times New Roman" w:eastAsia="Times New Roman" w:hAnsi="Times New Roman" w:cs="Times New Roman"/>
          <w:sz w:val="28"/>
          <w:szCs w:val="28"/>
          <w:lang w:eastAsia="ru-RU"/>
        </w:rPr>
        <w:t xml:space="preserve"> </w:t>
      </w:r>
      <w:r w:rsidR="00B04C63">
        <w:rPr>
          <w:rFonts w:ascii="Times New Roman" w:eastAsia="Times New Roman" w:hAnsi="Times New Roman" w:cs="Times New Roman"/>
          <w:sz w:val="28"/>
          <w:szCs w:val="28"/>
          <w:lang w:eastAsia="ru-RU"/>
        </w:rPr>
        <w:t xml:space="preserve">˗ </w:t>
      </w:r>
      <w:r w:rsidR="00B7386B">
        <w:rPr>
          <w:rFonts w:ascii="Times New Roman" w:eastAsia="Times New Roman" w:hAnsi="Times New Roman" w:cs="Times New Roman"/>
          <w:sz w:val="28"/>
          <w:szCs w:val="28"/>
          <w:lang w:eastAsia="ru-RU"/>
        </w:rPr>
        <w:t xml:space="preserve">это одна из </w:t>
      </w:r>
      <w:r w:rsidR="006A399A">
        <w:rPr>
          <w:rFonts w:ascii="Times New Roman" w:eastAsia="Times New Roman" w:hAnsi="Times New Roman" w:cs="Times New Roman"/>
          <w:sz w:val="28"/>
          <w:szCs w:val="28"/>
          <w:lang w:eastAsia="ru-RU"/>
        </w:rPr>
        <w:t>«</w:t>
      </w:r>
      <w:r w:rsidR="00B7386B">
        <w:rPr>
          <w:rFonts w:ascii="Times New Roman" w:eastAsia="Times New Roman" w:hAnsi="Times New Roman" w:cs="Times New Roman"/>
          <w:sz w:val="28"/>
          <w:szCs w:val="28"/>
          <w:lang w:eastAsia="ru-RU"/>
        </w:rPr>
        <w:t>ключевых особенностей</w:t>
      </w:r>
      <w:r w:rsidR="006A399A">
        <w:rPr>
          <w:rFonts w:ascii="Times New Roman" w:eastAsia="Times New Roman" w:hAnsi="Times New Roman" w:cs="Times New Roman"/>
          <w:sz w:val="28"/>
          <w:szCs w:val="28"/>
          <w:lang w:eastAsia="ru-RU"/>
        </w:rPr>
        <w:t>»</w:t>
      </w:r>
      <w:r w:rsidR="00B7386B">
        <w:rPr>
          <w:rFonts w:ascii="Times New Roman" w:eastAsia="Times New Roman" w:hAnsi="Times New Roman" w:cs="Times New Roman"/>
          <w:sz w:val="28"/>
          <w:szCs w:val="28"/>
          <w:lang w:eastAsia="ru-RU"/>
        </w:rPr>
        <w:t xml:space="preserve"> привлекающих данны</w:t>
      </w:r>
      <w:r w:rsidR="006E4033">
        <w:rPr>
          <w:rFonts w:ascii="Times New Roman" w:eastAsia="Times New Roman" w:hAnsi="Times New Roman" w:cs="Times New Roman"/>
          <w:sz w:val="28"/>
          <w:szCs w:val="28"/>
          <w:lang w:eastAsia="ru-RU"/>
        </w:rPr>
        <w:t>е</w:t>
      </w:r>
      <w:r w:rsidR="00B7386B">
        <w:rPr>
          <w:rFonts w:ascii="Times New Roman" w:eastAsia="Times New Roman" w:hAnsi="Times New Roman" w:cs="Times New Roman"/>
          <w:sz w:val="28"/>
          <w:szCs w:val="28"/>
          <w:lang w:eastAsia="ru-RU"/>
        </w:rPr>
        <w:t xml:space="preserve"> сегмент. </w:t>
      </w:r>
    </w:p>
    <w:p w14:paraId="4914AD6D" w14:textId="2742AE3C" w:rsidR="0078065C" w:rsidRPr="00670245" w:rsidRDefault="006A399A" w:rsidP="00B7780F">
      <w:pPr>
        <w:tabs>
          <w:tab w:val="left" w:pos="851"/>
        </w:tabs>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732FA7">
        <w:rPr>
          <w:rFonts w:ascii="Times New Roman" w:eastAsia="Times New Roman" w:hAnsi="Times New Roman" w:cs="Times New Roman"/>
          <w:sz w:val="28"/>
          <w:szCs w:val="28"/>
          <w:lang w:eastAsia="ru-RU"/>
        </w:rPr>
        <w:t xml:space="preserve">Стратегия позиционирования должна </w:t>
      </w:r>
      <w:r w:rsidR="001F1DB8" w:rsidRPr="001F1DB8">
        <w:rPr>
          <w:rFonts w:ascii="Times New Roman" w:eastAsia="Times New Roman" w:hAnsi="Times New Roman" w:cs="Times New Roman"/>
          <w:sz w:val="28"/>
          <w:szCs w:val="28"/>
          <w:lang w:eastAsia="ru-RU"/>
        </w:rPr>
        <w:t>«</w:t>
      </w:r>
      <w:r w:rsidR="001F1DB8" w:rsidRPr="001F1DB8">
        <w:rPr>
          <w:rFonts w:ascii="Times New Roman" w:hAnsi="Times New Roman" w:cs="Times New Roman"/>
          <w:color w:val="161616"/>
          <w:spacing w:val="-2"/>
          <w:sz w:val="28"/>
          <w:szCs w:val="28"/>
        </w:rPr>
        <w:t>СБС Монитор»</w:t>
      </w:r>
      <w:r w:rsidR="00AC7CC3">
        <w:rPr>
          <w:rFonts w:ascii="Times New Roman" w:hAnsi="Times New Roman" w:cs="Times New Roman"/>
          <w:color w:val="161616"/>
          <w:spacing w:val="-2"/>
          <w:sz w:val="28"/>
          <w:szCs w:val="28"/>
        </w:rPr>
        <w:t xml:space="preserve"> должна звучать, как</w:t>
      </w:r>
      <w:r w:rsidR="001F1DB8" w:rsidRPr="001F1DB8">
        <w:rPr>
          <w:rFonts w:ascii="Times New Roman" w:hAnsi="Times New Roman" w:cs="Times New Roman"/>
          <w:color w:val="161616"/>
          <w:spacing w:val="-2"/>
          <w:sz w:val="28"/>
          <w:szCs w:val="28"/>
        </w:rPr>
        <w:t xml:space="preserve"> </w:t>
      </w:r>
      <w:r w:rsidR="00757A26">
        <w:rPr>
          <w:rFonts w:ascii="Times New Roman" w:hAnsi="Times New Roman" w:cs="Times New Roman"/>
          <w:color w:val="161616"/>
          <w:spacing w:val="-2"/>
          <w:sz w:val="28"/>
          <w:szCs w:val="28"/>
        </w:rPr>
        <w:t>-</w:t>
      </w:r>
      <w:r w:rsidR="001F1DB8" w:rsidRPr="001F1DB8">
        <w:rPr>
          <w:rFonts w:ascii="Times New Roman" w:hAnsi="Times New Roman" w:cs="Times New Roman"/>
          <w:color w:val="161616"/>
          <w:spacing w:val="-2"/>
          <w:sz w:val="28"/>
          <w:szCs w:val="28"/>
        </w:rPr>
        <w:t>кинотеатр, который не заканчивает взаимодействие со зрителем, когда тот выходит из зала</w:t>
      </w:r>
      <w:r w:rsidR="006E4033">
        <w:rPr>
          <w:rFonts w:ascii="Times New Roman" w:hAnsi="Times New Roman" w:cs="Times New Roman"/>
          <w:color w:val="161616"/>
          <w:spacing w:val="-2"/>
          <w:sz w:val="28"/>
          <w:szCs w:val="28"/>
        </w:rPr>
        <w:t xml:space="preserve"> или же только попадает в зону кинотеатра</w:t>
      </w:r>
      <w:r w:rsidR="001F1DB8" w:rsidRPr="001F1DB8">
        <w:rPr>
          <w:rFonts w:ascii="Times New Roman" w:hAnsi="Times New Roman" w:cs="Times New Roman"/>
          <w:color w:val="161616"/>
          <w:spacing w:val="-2"/>
          <w:sz w:val="28"/>
          <w:szCs w:val="28"/>
        </w:rPr>
        <w:t xml:space="preserve">. Напротив, с этого момента </w:t>
      </w:r>
      <w:r w:rsidR="006E4033">
        <w:rPr>
          <w:rFonts w:ascii="Times New Roman" w:hAnsi="Times New Roman" w:cs="Times New Roman"/>
          <w:color w:val="161616"/>
          <w:spacing w:val="-2"/>
          <w:sz w:val="28"/>
          <w:szCs w:val="28"/>
        </w:rPr>
        <w:t>должно</w:t>
      </w:r>
      <w:r w:rsidR="001F1DB8" w:rsidRPr="001F1DB8">
        <w:rPr>
          <w:rFonts w:ascii="Times New Roman" w:hAnsi="Times New Roman" w:cs="Times New Roman"/>
          <w:color w:val="161616"/>
          <w:spacing w:val="-2"/>
          <w:sz w:val="28"/>
          <w:szCs w:val="28"/>
        </w:rPr>
        <w:t xml:space="preserve"> начин</w:t>
      </w:r>
      <w:r w:rsidR="006E4033">
        <w:rPr>
          <w:rFonts w:ascii="Times New Roman" w:hAnsi="Times New Roman" w:cs="Times New Roman"/>
          <w:color w:val="161616"/>
          <w:spacing w:val="-2"/>
          <w:sz w:val="28"/>
          <w:szCs w:val="28"/>
        </w:rPr>
        <w:t>аться</w:t>
      </w:r>
      <w:r w:rsidR="001F1DB8" w:rsidRPr="001F1DB8">
        <w:rPr>
          <w:rFonts w:ascii="Times New Roman" w:hAnsi="Times New Roman" w:cs="Times New Roman"/>
          <w:color w:val="161616"/>
          <w:spacing w:val="-2"/>
          <w:sz w:val="28"/>
          <w:szCs w:val="28"/>
        </w:rPr>
        <w:t xml:space="preserve"> самое интересное: </w:t>
      </w:r>
      <w:r w:rsidR="00B73ED2">
        <w:rPr>
          <w:rFonts w:ascii="Times New Roman" w:hAnsi="Times New Roman" w:cs="Times New Roman"/>
          <w:color w:val="161616"/>
          <w:spacing w:val="-2"/>
          <w:sz w:val="28"/>
          <w:szCs w:val="28"/>
        </w:rPr>
        <w:t>начиная от в</w:t>
      </w:r>
      <w:r w:rsidR="00120298">
        <w:rPr>
          <w:rFonts w:ascii="Times New Roman" w:hAnsi="Times New Roman" w:cs="Times New Roman"/>
          <w:color w:val="161616"/>
          <w:spacing w:val="-2"/>
          <w:sz w:val="28"/>
          <w:szCs w:val="28"/>
        </w:rPr>
        <w:t>хода в кинотеатр посетители должен начинаться процесс взаимодействия</w:t>
      </w:r>
      <w:r>
        <w:rPr>
          <w:rFonts w:ascii="Times New Roman" w:hAnsi="Times New Roman" w:cs="Times New Roman"/>
          <w:color w:val="161616"/>
          <w:spacing w:val="-2"/>
          <w:sz w:val="28"/>
          <w:szCs w:val="28"/>
        </w:rPr>
        <w:t>.</w:t>
      </w:r>
    </w:p>
    <w:p w14:paraId="1DA7FC36" w14:textId="3A3465E5" w:rsidR="00AF4DB2" w:rsidRDefault="0078065C" w:rsidP="00B7780F">
      <w:pPr>
        <w:tabs>
          <w:tab w:val="left" w:pos="851"/>
        </w:tabs>
        <w:spacing w:after="0" w:line="36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color w:val="161616"/>
          <w:spacing w:val="-2"/>
          <w:sz w:val="28"/>
          <w:szCs w:val="28"/>
        </w:rPr>
        <w:t>2.</w:t>
      </w:r>
      <w:r w:rsidR="005B0327">
        <w:rPr>
          <w:rFonts w:ascii="Times New Roman" w:hAnsi="Times New Roman" w:cs="Times New Roman"/>
          <w:color w:val="161616"/>
          <w:spacing w:val="-2"/>
          <w:sz w:val="28"/>
          <w:szCs w:val="28"/>
        </w:rPr>
        <w:t xml:space="preserve"> </w:t>
      </w:r>
      <w:r w:rsidR="00F803E8" w:rsidRPr="0078065C">
        <w:rPr>
          <w:rFonts w:ascii="Times New Roman" w:eastAsia="Times New Roman" w:hAnsi="Times New Roman" w:cs="Times New Roman"/>
          <w:sz w:val="28"/>
          <w:szCs w:val="28"/>
          <w:lang w:eastAsia="ru-RU"/>
        </w:rPr>
        <w:t xml:space="preserve">Также данный кинотеатр </w:t>
      </w:r>
      <w:r w:rsidRPr="0078065C">
        <w:rPr>
          <w:rFonts w:ascii="Times New Roman" w:eastAsia="Times New Roman" w:hAnsi="Times New Roman" w:cs="Times New Roman"/>
          <w:sz w:val="28"/>
          <w:szCs w:val="28"/>
          <w:lang w:eastAsia="ru-RU"/>
        </w:rPr>
        <w:t xml:space="preserve">имеет возможность ориентировать свою стратегию продвижения абсолютно на любую аудиторию и завоевать </w:t>
      </w:r>
      <w:r w:rsidR="006D6B00">
        <w:rPr>
          <w:rFonts w:ascii="Times New Roman" w:eastAsia="Times New Roman" w:hAnsi="Times New Roman" w:cs="Times New Roman"/>
          <w:sz w:val="28"/>
          <w:szCs w:val="28"/>
          <w:lang w:eastAsia="ru-RU"/>
        </w:rPr>
        <w:t xml:space="preserve">дополнительный </w:t>
      </w:r>
      <w:r w:rsidRPr="0078065C">
        <w:rPr>
          <w:rFonts w:ascii="Times New Roman" w:eastAsia="Times New Roman" w:hAnsi="Times New Roman" w:cs="Times New Roman"/>
          <w:sz w:val="28"/>
          <w:szCs w:val="28"/>
          <w:lang w:eastAsia="ru-RU"/>
        </w:rPr>
        <w:t>статус «Кинотеатр для всех»</w:t>
      </w:r>
      <w:r w:rsidR="006D6B00">
        <w:rPr>
          <w:rFonts w:ascii="Times New Roman" w:eastAsia="Times New Roman" w:hAnsi="Times New Roman" w:cs="Times New Roman"/>
          <w:sz w:val="28"/>
          <w:szCs w:val="28"/>
          <w:lang w:eastAsia="ru-RU"/>
        </w:rPr>
        <w:t xml:space="preserve">, которым могут похвастаться далеко не все кинотеатры в городе Краснодар. </w:t>
      </w:r>
      <w:r w:rsidR="007D5926">
        <w:rPr>
          <w:rFonts w:ascii="Times New Roman" w:eastAsia="Times New Roman" w:hAnsi="Times New Roman" w:cs="Times New Roman"/>
          <w:sz w:val="28"/>
          <w:szCs w:val="28"/>
          <w:lang w:eastAsia="ru-RU"/>
        </w:rPr>
        <w:t xml:space="preserve">Большое количество залов и большая площадь кинотеатра позволяет сформировать всевозможные </w:t>
      </w:r>
      <w:r w:rsidR="00534F17">
        <w:rPr>
          <w:rFonts w:ascii="Times New Roman" w:eastAsia="Times New Roman" w:hAnsi="Times New Roman" w:cs="Times New Roman"/>
          <w:sz w:val="28"/>
          <w:szCs w:val="28"/>
          <w:lang w:eastAsia="ru-RU"/>
        </w:rPr>
        <w:t xml:space="preserve">предложения для достаточного широкого спектра посетителей. </w:t>
      </w:r>
    </w:p>
    <w:p w14:paraId="592AB578" w14:textId="209F41D3" w:rsidR="00F803E8" w:rsidRPr="00AF4DB2" w:rsidRDefault="003223F8" w:rsidP="00B7780F">
      <w:pPr>
        <w:tabs>
          <w:tab w:val="left" w:pos="851"/>
        </w:tabs>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этого в кинотеатре можно организовать</w:t>
      </w:r>
      <w:r>
        <w:rPr>
          <w:rFonts w:ascii="Arial" w:hAnsi="Arial" w:cs="Arial"/>
          <w:color w:val="646464"/>
          <w:sz w:val="23"/>
          <w:szCs w:val="23"/>
        </w:rPr>
        <w:t> </w:t>
      </w:r>
      <w:r>
        <w:rPr>
          <w:rFonts w:ascii="Times New Roman" w:hAnsi="Times New Roman" w:cs="Times New Roman"/>
          <w:sz w:val="28"/>
          <w:szCs w:val="28"/>
        </w:rPr>
        <w:t>п</w:t>
      </w:r>
      <w:r w:rsidRPr="003223F8">
        <w:rPr>
          <w:rFonts w:ascii="Times New Roman" w:hAnsi="Times New Roman" w:cs="Times New Roman"/>
          <w:sz w:val="28"/>
          <w:szCs w:val="28"/>
        </w:rPr>
        <w:t>оказ</w:t>
      </w:r>
      <w:r>
        <w:rPr>
          <w:rFonts w:ascii="Times New Roman" w:hAnsi="Times New Roman" w:cs="Times New Roman"/>
          <w:sz w:val="28"/>
          <w:szCs w:val="28"/>
        </w:rPr>
        <w:t>ы</w:t>
      </w:r>
      <w:r w:rsidRPr="003223F8">
        <w:rPr>
          <w:rFonts w:ascii="Times New Roman" w:hAnsi="Times New Roman" w:cs="Times New Roman"/>
          <w:sz w:val="28"/>
          <w:szCs w:val="28"/>
        </w:rPr>
        <w:t xml:space="preserve"> фестивальных фильмов.</w:t>
      </w:r>
      <w:r>
        <w:rPr>
          <w:rFonts w:ascii="Times New Roman" w:hAnsi="Times New Roman" w:cs="Times New Roman"/>
          <w:sz w:val="28"/>
          <w:szCs w:val="28"/>
        </w:rPr>
        <w:t xml:space="preserve"> К</w:t>
      </w:r>
      <w:r w:rsidR="00DE078B">
        <w:rPr>
          <w:rFonts w:ascii="Times New Roman" w:hAnsi="Times New Roman" w:cs="Times New Roman"/>
          <w:sz w:val="28"/>
          <w:szCs w:val="28"/>
        </w:rPr>
        <w:t xml:space="preserve"> </w:t>
      </w:r>
      <w:r>
        <w:rPr>
          <w:rFonts w:ascii="Times New Roman" w:hAnsi="Times New Roman" w:cs="Times New Roman"/>
          <w:sz w:val="28"/>
          <w:szCs w:val="28"/>
        </w:rPr>
        <w:t>примеру</w:t>
      </w:r>
      <w:r w:rsidR="006A0AF4">
        <w:rPr>
          <w:rFonts w:ascii="Times New Roman" w:hAnsi="Times New Roman" w:cs="Times New Roman"/>
          <w:sz w:val="28"/>
          <w:szCs w:val="28"/>
        </w:rPr>
        <w:t>,</w:t>
      </w:r>
      <w:r>
        <w:rPr>
          <w:rFonts w:ascii="Times New Roman" w:hAnsi="Times New Roman" w:cs="Times New Roman"/>
          <w:sz w:val="28"/>
          <w:szCs w:val="28"/>
        </w:rPr>
        <w:t xml:space="preserve"> </w:t>
      </w:r>
      <w:r w:rsidR="00DE078B">
        <w:rPr>
          <w:rFonts w:ascii="Times New Roman" w:hAnsi="Times New Roman" w:cs="Times New Roman"/>
          <w:sz w:val="28"/>
          <w:szCs w:val="28"/>
        </w:rPr>
        <w:t>кинотеатр может приять у</w:t>
      </w:r>
      <w:r w:rsidRPr="003223F8">
        <w:rPr>
          <w:rFonts w:ascii="Times New Roman" w:hAnsi="Times New Roman" w:cs="Times New Roman"/>
          <w:sz w:val="28"/>
          <w:szCs w:val="28"/>
        </w:rPr>
        <w:t>частие в таких фестивалях, как Санкт</w:t>
      </w:r>
      <w:r w:rsidR="00B04C63">
        <w:rPr>
          <w:rFonts w:ascii="Times New Roman" w:hAnsi="Times New Roman" w:cs="Times New Roman"/>
          <w:sz w:val="28"/>
          <w:szCs w:val="28"/>
        </w:rPr>
        <w:t xml:space="preserve"> ˗ </w:t>
      </w:r>
      <w:r w:rsidRPr="003223F8">
        <w:rPr>
          <w:rFonts w:ascii="Times New Roman" w:hAnsi="Times New Roman" w:cs="Times New Roman"/>
          <w:sz w:val="28"/>
          <w:szCs w:val="28"/>
        </w:rPr>
        <w:t>Петербургский международный кинофестиваль, «Виват кино России!», «Послание к человеку». Кинотеатр предоставит свои залы для проведения премьер фильмов, участвующих в фестивалях, благодаря чему привлечет к себе внимание кинозрителей, которые предпочитают немассовое кино</w:t>
      </w:r>
      <w:r w:rsidR="006A0AF4">
        <w:rPr>
          <w:rFonts w:ascii="Times New Roman" w:hAnsi="Times New Roman" w:cs="Times New Roman"/>
          <w:sz w:val="28"/>
          <w:szCs w:val="28"/>
        </w:rPr>
        <w:t xml:space="preserve">. </w:t>
      </w:r>
    </w:p>
    <w:p w14:paraId="35E13FB9" w14:textId="419A45E8" w:rsidR="002D060D" w:rsidRDefault="00F713AA" w:rsidP="00B7780F">
      <w:pPr>
        <w:tabs>
          <w:tab w:val="left" w:pos="851"/>
        </w:tabs>
        <w:spacing w:after="0" w:line="360" w:lineRule="auto"/>
        <w:ind w:firstLine="567"/>
        <w:jc w:val="both"/>
        <w:rPr>
          <w:rFonts w:ascii="Times New Roman" w:hAnsi="Times New Roman" w:cs="Times New Roman"/>
          <w:sz w:val="28"/>
          <w:szCs w:val="28"/>
        </w:rPr>
      </w:pPr>
      <w:r w:rsidRPr="00F713AA">
        <w:rPr>
          <w:rFonts w:ascii="Times New Roman" w:eastAsia="Times New Roman" w:hAnsi="Times New Roman" w:cs="Times New Roman"/>
          <w:sz w:val="28"/>
          <w:szCs w:val="28"/>
          <w:lang w:eastAsia="ru-RU"/>
        </w:rPr>
        <w:t>Также</w:t>
      </w:r>
      <w:r>
        <w:rPr>
          <w:rFonts w:ascii="Times New Roman" w:eastAsia="Times New Roman" w:hAnsi="Times New Roman" w:cs="Times New Roman"/>
          <w:sz w:val="28"/>
          <w:szCs w:val="28"/>
          <w:lang w:eastAsia="ru-RU"/>
        </w:rPr>
        <w:t xml:space="preserve"> предлагается организовать</w:t>
      </w:r>
      <w:r w:rsidRPr="00F713AA">
        <w:rPr>
          <w:rFonts w:ascii="Times New Roman" w:eastAsia="Times New Roman" w:hAnsi="Times New Roman" w:cs="Times New Roman"/>
          <w:sz w:val="28"/>
          <w:szCs w:val="28"/>
          <w:lang w:eastAsia="ru-RU"/>
        </w:rPr>
        <w:t xml:space="preserve"> </w:t>
      </w:r>
      <w:r w:rsidRPr="00F713AA">
        <w:rPr>
          <w:rFonts w:ascii="Times New Roman" w:hAnsi="Times New Roman" w:cs="Times New Roman"/>
          <w:sz w:val="28"/>
          <w:szCs w:val="28"/>
        </w:rPr>
        <w:t xml:space="preserve">проведение кинопоказов классики кинематографа и </w:t>
      </w:r>
      <w:proofErr w:type="spellStart"/>
      <w:r w:rsidRPr="00F713AA">
        <w:rPr>
          <w:rFonts w:ascii="Times New Roman" w:hAnsi="Times New Roman" w:cs="Times New Roman"/>
          <w:sz w:val="28"/>
          <w:szCs w:val="28"/>
        </w:rPr>
        <w:t>ретроспектив</w:t>
      </w:r>
      <w:proofErr w:type="spellEnd"/>
      <w:r w:rsidRPr="00F713AA">
        <w:rPr>
          <w:rFonts w:ascii="Times New Roman" w:hAnsi="Times New Roman" w:cs="Times New Roman"/>
          <w:sz w:val="28"/>
          <w:szCs w:val="28"/>
        </w:rPr>
        <w:t>. Раз в неделю проводить показ старых фильмов; раз в месяц устраивать ретроспективу какого</w:t>
      </w:r>
      <w:r w:rsidR="00B04C63">
        <w:rPr>
          <w:rFonts w:ascii="Times New Roman" w:hAnsi="Times New Roman" w:cs="Times New Roman"/>
          <w:sz w:val="28"/>
          <w:szCs w:val="28"/>
        </w:rPr>
        <w:t xml:space="preserve"> ˗ </w:t>
      </w:r>
      <w:r w:rsidRPr="00F713AA">
        <w:rPr>
          <w:rFonts w:ascii="Times New Roman" w:hAnsi="Times New Roman" w:cs="Times New Roman"/>
          <w:sz w:val="28"/>
          <w:szCs w:val="28"/>
        </w:rPr>
        <w:t>либо режиссера. Благодаря этому увеличится аудитория пожилых зрителей</w:t>
      </w:r>
      <w:r w:rsidR="00916EBC">
        <w:rPr>
          <w:rFonts w:ascii="Times New Roman" w:hAnsi="Times New Roman" w:cs="Times New Roman"/>
          <w:color w:val="646464"/>
          <w:sz w:val="28"/>
          <w:szCs w:val="28"/>
        </w:rPr>
        <w:t xml:space="preserve">, </w:t>
      </w:r>
      <w:r w:rsidR="00916EBC">
        <w:rPr>
          <w:rFonts w:ascii="Times New Roman" w:hAnsi="Times New Roman" w:cs="Times New Roman"/>
          <w:sz w:val="28"/>
          <w:szCs w:val="28"/>
        </w:rPr>
        <w:t xml:space="preserve">которые на затрачивая </w:t>
      </w:r>
      <w:r w:rsidR="00401BEF">
        <w:rPr>
          <w:rFonts w:ascii="Times New Roman" w:hAnsi="Times New Roman" w:cs="Times New Roman"/>
          <w:sz w:val="28"/>
          <w:szCs w:val="28"/>
        </w:rPr>
        <w:t xml:space="preserve">огромные средства на билет, получают возможность окунуться в мир своей молодости. </w:t>
      </w:r>
    </w:p>
    <w:p w14:paraId="3AAC94A9" w14:textId="1630122E" w:rsidR="00077ED6" w:rsidRDefault="00E22FF0" w:rsidP="00B7780F">
      <w:pPr>
        <w:tabs>
          <w:tab w:val="left" w:pos="851"/>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средней посещаемости 1 зала вместимостью 250 человек в будний день </w:t>
      </w:r>
      <w:r w:rsidR="00A86CAC">
        <w:rPr>
          <w:rFonts w:ascii="Times New Roman" w:hAnsi="Times New Roman" w:cs="Times New Roman"/>
          <w:sz w:val="28"/>
          <w:szCs w:val="28"/>
        </w:rPr>
        <w:t xml:space="preserve">в </w:t>
      </w:r>
      <w:r w:rsidR="003F2775">
        <w:rPr>
          <w:rFonts w:ascii="Times New Roman" w:hAnsi="Times New Roman" w:cs="Times New Roman"/>
          <w:sz w:val="28"/>
          <w:szCs w:val="28"/>
        </w:rPr>
        <w:t>7</w:t>
      </w:r>
      <w:r w:rsidR="008D64F4">
        <w:rPr>
          <w:rFonts w:ascii="Times New Roman" w:hAnsi="Times New Roman" w:cs="Times New Roman"/>
          <w:sz w:val="28"/>
          <w:szCs w:val="28"/>
        </w:rPr>
        <w:t>0</w:t>
      </w:r>
      <w:r w:rsidR="00A86CAC">
        <w:rPr>
          <w:rFonts w:ascii="Times New Roman" w:hAnsi="Times New Roman" w:cs="Times New Roman"/>
          <w:sz w:val="28"/>
          <w:szCs w:val="28"/>
        </w:rPr>
        <w:t xml:space="preserve"> посетителей цена на билет составляет в среднем 3</w:t>
      </w:r>
      <w:r w:rsidR="003F2775">
        <w:rPr>
          <w:rFonts w:ascii="Times New Roman" w:hAnsi="Times New Roman" w:cs="Times New Roman"/>
          <w:sz w:val="28"/>
          <w:szCs w:val="28"/>
        </w:rPr>
        <w:t>00</w:t>
      </w:r>
      <w:r w:rsidR="00A86CAC">
        <w:rPr>
          <w:rFonts w:ascii="Times New Roman" w:hAnsi="Times New Roman" w:cs="Times New Roman"/>
          <w:sz w:val="28"/>
          <w:szCs w:val="28"/>
        </w:rPr>
        <w:t xml:space="preserve"> рублей</w:t>
      </w:r>
      <w:r w:rsidR="000B5BDF">
        <w:rPr>
          <w:rFonts w:ascii="Times New Roman" w:hAnsi="Times New Roman" w:cs="Times New Roman"/>
          <w:sz w:val="28"/>
          <w:szCs w:val="28"/>
        </w:rPr>
        <w:t xml:space="preserve"> при этом затрачивая не менее 3</w:t>
      </w:r>
      <w:r w:rsidR="00306EEE">
        <w:rPr>
          <w:rFonts w:ascii="Times New Roman" w:hAnsi="Times New Roman" w:cs="Times New Roman"/>
          <w:sz w:val="28"/>
          <w:szCs w:val="28"/>
        </w:rPr>
        <w:t>50</w:t>
      </w:r>
      <w:r w:rsidR="000B5BDF">
        <w:rPr>
          <w:rFonts w:ascii="Times New Roman" w:hAnsi="Times New Roman" w:cs="Times New Roman"/>
          <w:sz w:val="28"/>
          <w:szCs w:val="28"/>
        </w:rPr>
        <w:t xml:space="preserve"> рублей на дополнительные услуги</w:t>
      </w:r>
      <w:r w:rsidR="00A86CAC">
        <w:rPr>
          <w:rFonts w:ascii="Times New Roman" w:hAnsi="Times New Roman" w:cs="Times New Roman"/>
          <w:sz w:val="28"/>
          <w:szCs w:val="28"/>
        </w:rPr>
        <w:t xml:space="preserve">. </w:t>
      </w:r>
      <w:r w:rsidR="00FE15EE">
        <w:rPr>
          <w:rFonts w:ascii="Times New Roman" w:hAnsi="Times New Roman" w:cs="Times New Roman"/>
          <w:sz w:val="28"/>
          <w:szCs w:val="28"/>
        </w:rPr>
        <w:t xml:space="preserve">Исходя из этого, можно сделать вывод, что в среднем </w:t>
      </w:r>
      <w:r w:rsidR="006821D8">
        <w:rPr>
          <w:rFonts w:ascii="Times New Roman" w:hAnsi="Times New Roman" w:cs="Times New Roman"/>
          <w:sz w:val="28"/>
          <w:szCs w:val="28"/>
        </w:rPr>
        <w:t xml:space="preserve">выручка от посещения 1 зала </w:t>
      </w:r>
      <w:r w:rsidR="003F2775">
        <w:rPr>
          <w:rFonts w:ascii="Times New Roman" w:hAnsi="Times New Roman" w:cs="Times New Roman"/>
          <w:sz w:val="28"/>
          <w:szCs w:val="28"/>
        </w:rPr>
        <w:t>7</w:t>
      </w:r>
      <w:r w:rsidR="0092466E">
        <w:rPr>
          <w:rFonts w:ascii="Times New Roman" w:hAnsi="Times New Roman" w:cs="Times New Roman"/>
          <w:sz w:val="28"/>
          <w:szCs w:val="28"/>
        </w:rPr>
        <w:t>0</w:t>
      </w:r>
      <w:r w:rsidR="006821D8">
        <w:rPr>
          <w:rFonts w:ascii="Times New Roman" w:hAnsi="Times New Roman" w:cs="Times New Roman"/>
          <w:sz w:val="28"/>
          <w:szCs w:val="28"/>
        </w:rPr>
        <w:t xml:space="preserve"> посетителями в будний день составит </w:t>
      </w:r>
      <w:r w:rsidR="003F2775">
        <w:rPr>
          <w:rFonts w:ascii="Times New Roman" w:hAnsi="Times New Roman" w:cs="Times New Roman"/>
          <w:sz w:val="28"/>
          <w:szCs w:val="28"/>
        </w:rPr>
        <w:t>70</w:t>
      </w:r>
      <w:r w:rsidR="005C5EE9">
        <w:rPr>
          <w:rFonts w:ascii="Times New Roman" w:hAnsi="Times New Roman" w:cs="Times New Roman"/>
          <w:sz w:val="28"/>
          <w:szCs w:val="28"/>
        </w:rPr>
        <w:t>*</w:t>
      </w:r>
      <w:r w:rsidR="00641C95">
        <w:rPr>
          <w:rFonts w:ascii="Times New Roman" w:hAnsi="Times New Roman" w:cs="Times New Roman"/>
          <w:sz w:val="28"/>
          <w:szCs w:val="28"/>
        </w:rPr>
        <w:t>(</w:t>
      </w:r>
      <w:r w:rsidR="00306EEE">
        <w:rPr>
          <w:rFonts w:ascii="Times New Roman" w:hAnsi="Times New Roman" w:cs="Times New Roman"/>
          <w:sz w:val="28"/>
          <w:szCs w:val="28"/>
        </w:rPr>
        <w:t>3</w:t>
      </w:r>
      <w:r w:rsidR="003F2775">
        <w:rPr>
          <w:rFonts w:ascii="Times New Roman" w:hAnsi="Times New Roman" w:cs="Times New Roman"/>
          <w:sz w:val="28"/>
          <w:szCs w:val="28"/>
        </w:rPr>
        <w:t>00</w:t>
      </w:r>
      <w:r w:rsidR="00306EEE">
        <w:rPr>
          <w:rFonts w:ascii="Times New Roman" w:hAnsi="Times New Roman" w:cs="Times New Roman"/>
          <w:sz w:val="28"/>
          <w:szCs w:val="28"/>
        </w:rPr>
        <w:t>+3</w:t>
      </w:r>
      <w:r w:rsidR="008867E4">
        <w:rPr>
          <w:rFonts w:ascii="Times New Roman" w:hAnsi="Times New Roman" w:cs="Times New Roman"/>
          <w:sz w:val="28"/>
          <w:szCs w:val="28"/>
        </w:rPr>
        <w:t>50</w:t>
      </w:r>
      <w:r w:rsidR="00641C95">
        <w:rPr>
          <w:rFonts w:ascii="Times New Roman" w:hAnsi="Times New Roman" w:cs="Times New Roman"/>
          <w:sz w:val="28"/>
          <w:szCs w:val="28"/>
        </w:rPr>
        <w:t>)</w:t>
      </w:r>
      <w:r w:rsidR="00C6372F">
        <w:rPr>
          <w:rFonts w:ascii="Times New Roman" w:hAnsi="Times New Roman" w:cs="Times New Roman"/>
          <w:sz w:val="28"/>
          <w:szCs w:val="28"/>
        </w:rPr>
        <w:t xml:space="preserve"> </w:t>
      </w:r>
      <w:r w:rsidR="005C5EE9">
        <w:rPr>
          <w:rFonts w:ascii="Times New Roman" w:hAnsi="Times New Roman" w:cs="Times New Roman"/>
          <w:sz w:val="28"/>
          <w:szCs w:val="28"/>
        </w:rPr>
        <w:t>=</w:t>
      </w:r>
      <w:r w:rsidR="00C6372F">
        <w:rPr>
          <w:rFonts w:ascii="Times New Roman" w:hAnsi="Times New Roman" w:cs="Times New Roman"/>
          <w:sz w:val="28"/>
          <w:szCs w:val="28"/>
        </w:rPr>
        <w:t xml:space="preserve"> </w:t>
      </w:r>
      <w:r w:rsidR="003F2775">
        <w:rPr>
          <w:rFonts w:ascii="Times New Roman" w:hAnsi="Times New Roman" w:cs="Times New Roman"/>
          <w:sz w:val="28"/>
          <w:szCs w:val="28"/>
        </w:rPr>
        <w:t>46 8</w:t>
      </w:r>
      <w:r w:rsidR="005D7793">
        <w:rPr>
          <w:rFonts w:ascii="Times New Roman" w:hAnsi="Times New Roman" w:cs="Times New Roman"/>
          <w:sz w:val="28"/>
          <w:szCs w:val="28"/>
        </w:rPr>
        <w:t>00</w:t>
      </w:r>
      <w:r w:rsidR="005C5EE9">
        <w:rPr>
          <w:rFonts w:ascii="Times New Roman" w:hAnsi="Times New Roman" w:cs="Times New Roman"/>
          <w:sz w:val="28"/>
          <w:szCs w:val="28"/>
        </w:rPr>
        <w:t xml:space="preserve"> тыс. рублей. При проведении сеансов в 11 залах, с учётом варьирования стоимости выручка составит следующую сумму</w:t>
      </w:r>
      <w:r w:rsidR="00641C95">
        <w:rPr>
          <w:rFonts w:ascii="Times New Roman" w:hAnsi="Times New Roman" w:cs="Times New Roman"/>
          <w:sz w:val="28"/>
          <w:szCs w:val="28"/>
        </w:rPr>
        <w:t>:</w:t>
      </w:r>
      <w:r w:rsidR="003F2775">
        <w:rPr>
          <w:rFonts w:ascii="Times New Roman" w:hAnsi="Times New Roman" w:cs="Times New Roman"/>
          <w:sz w:val="28"/>
          <w:szCs w:val="28"/>
        </w:rPr>
        <w:t xml:space="preserve"> 46 8</w:t>
      </w:r>
      <w:r w:rsidR="005D7793">
        <w:rPr>
          <w:rFonts w:ascii="Times New Roman" w:hAnsi="Times New Roman" w:cs="Times New Roman"/>
          <w:sz w:val="28"/>
          <w:szCs w:val="28"/>
        </w:rPr>
        <w:t>00</w:t>
      </w:r>
      <w:r w:rsidR="00C6372F">
        <w:rPr>
          <w:rFonts w:ascii="Times New Roman" w:hAnsi="Times New Roman" w:cs="Times New Roman"/>
          <w:sz w:val="28"/>
          <w:szCs w:val="28"/>
        </w:rPr>
        <w:t>*11=</w:t>
      </w:r>
      <w:r w:rsidR="005D7793">
        <w:rPr>
          <w:rFonts w:ascii="Times New Roman" w:hAnsi="Times New Roman" w:cs="Times New Roman"/>
          <w:sz w:val="28"/>
          <w:szCs w:val="28"/>
        </w:rPr>
        <w:t>770 000</w:t>
      </w:r>
      <w:r w:rsidR="00C6372F">
        <w:rPr>
          <w:rFonts w:ascii="Times New Roman" w:hAnsi="Times New Roman" w:cs="Times New Roman"/>
          <w:sz w:val="28"/>
          <w:szCs w:val="28"/>
        </w:rPr>
        <w:t xml:space="preserve"> + </w:t>
      </w:r>
      <w:r w:rsidR="00CC1683">
        <w:rPr>
          <w:rFonts w:ascii="Times New Roman" w:hAnsi="Times New Roman" w:cs="Times New Roman"/>
          <w:sz w:val="28"/>
          <w:szCs w:val="28"/>
        </w:rPr>
        <w:t>20% разница между стоимостью билетов</w:t>
      </w:r>
      <w:r w:rsidR="001E37F5">
        <w:rPr>
          <w:rFonts w:ascii="Times New Roman" w:hAnsi="Times New Roman" w:cs="Times New Roman"/>
          <w:sz w:val="28"/>
          <w:szCs w:val="28"/>
        </w:rPr>
        <w:t xml:space="preserve"> и чеком от пользования дополнительных услуг</w:t>
      </w:r>
      <w:r w:rsidR="00CC1683">
        <w:rPr>
          <w:rFonts w:ascii="Times New Roman" w:hAnsi="Times New Roman" w:cs="Times New Roman"/>
          <w:sz w:val="28"/>
          <w:szCs w:val="28"/>
        </w:rPr>
        <w:t xml:space="preserve"> = </w:t>
      </w:r>
      <w:r w:rsidR="003F2775">
        <w:rPr>
          <w:rFonts w:ascii="Times New Roman" w:hAnsi="Times New Roman" w:cs="Times New Roman"/>
          <w:sz w:val="28"/>
          <w:szCs w:val="28"/>
        </w:rPr>
        <w:t>617 760</w:t>
      </w:r>
      <w:r w:rsidR="00621B78">
        <w:rPr>
          <w:rFonts w:ascii="Times New Roman" w:hAnsi="Times New Roman" w:cs="Times New Roman"/>
          <w:sz w:val="28"/>
          <w:szCs w:val="28"/>
        </w:rPr>
        <w:t xml:space="preserve"> </w:t>
      </w:r>
      <w:r w:rsidR="00CB5347">
        <w:rPr>
          <w:rFonts w:ascii="Times New Roman" w:hAnsi="Times New Roman" w:cs="Times New Roman"/>
          <w:sz w:val="28"/>
          <w:szCs w:val="28"/>
        </w:rPr>
        <w:t xml:space="preserve">рублей в день. </w:t>
      </w:r>
      <w:r w:rsidR="009F061A">
        <w:rPr>
          <w:rFonts w:ascii="Times New Roman" w:hAnsi="Times New Roman" w:cs="Times New Roman"/>
          <w:sz w:val="28"/>
          <w:szCs w:val="28"/>
        </w:rPr>
        <w:t xml:space="preserve">При </w:t>
      </w:r>
      <w:r w:rsidR="007409E9">
        <w:rPr>
          <w:rFonts w:ascii="Times New Roman" w:hAnsi="Times New Roman" w:cs="Times New Roman"/>
          <w:sz w:val="28"/>
          <w:szCs w:val="28"/>
        </w:rPr>
        <w:t xml:space="preserve">введении </w:t>
      </w:r>
      <w:r w:rsidR="009F2055">
        <w:rPr>
          <w:rFonts w:ascii="Times New Roman" w:hAnsi="Times New Roman" w:cs="Times New Roman"/>
          <w:sz w:val="28"/>
          <w:szCs w:val="28"/>
        </w:rPr>
        <w:t xml:space="preserve">вышеупомянутых предложений стоит ожидать увеличения </w:t>
      </w:r>
      <w:r w:rsidR="00A500F9">
        <w:rPr>
          <w:rFonts w:ascii="Times New Roman" w:hAnsi="Times New Roman" w:cs="Times New Roman"/>
          <w:sz w:val="28"/>
          <w:szCs w:val="28"/>
        </w:rPr>
        <w:t>данных показателей.</w:t>
      </w:r>
      <w:r w:rsidR="00017909">
        <w:rPr>
          <w:rFonts w:ascii="Times New Roman" w:hAnsi="Times New Roman" w:cs="Times New Roman"/>
          <w:sz w:val="28"/>
          <w:szCs w:val="28"/>
        </w:rPr>
        <w:t xml:space="preserve"> </w:t>
      </w:r>
      <w:r w:rsidR="00A212E2">
        <w:rPr>
          <w:rFonts w:ascii="Times New Roman" w:hAnsi="Times New Roman" w:cs="Times New Roman"/>
          <w:sz w:val="28"/>
          <w:szCs w:val="28"/>
        </w:rPr>
        <w:t xml:space="preserve">Проведение фестиваля, увеличивает приток посетителей, как минимум в </w:t>
      </w:r>
      <w:r w:rsidR="00017909">
        <w:rPr>
          <w:rFonts w:ascii="Times New Roman" w:hAnsi="Times New Roman" w:cs="Times New Roman"/>
          <w:sz w:val="28"/>
          <w:szCs w:val="28"/>
        </w:rPr>
        <w:t>5</w:t>
      </w:r>
      <w:r w:rsidR="00A212E2">
        <w:rPr>
          <w:rFonts w:ascii="Times New Roman" w:hAnsi="Times New Roman" w:cs="Times New Roman"/>
          <w:sz w:val="28"/>
          <w:szCs w:val="28"/>
        </w:rPr>
        <w:t>0%</w:t>
      </w:r>
      <w:r w:rsidR="00017909">
        <w:rPr>
          <w:rFonts w:ascii="Times New Roman" w:hAnsi="Times New Roman" w:cs="Times New Roman"/>
          <w:sz w:val="28"/>
          <w:szCs w:val="28"/>
        </w:rPr>
        <w:t xml:space="preserve">, </w:t>
      </w:r>
      <w:proofErr w:type="spellStart"/>
      <w:r w:rsidR="00017909">
        <w:rPr>
          <w:rFonts w:ascii="Times New Roman" w:hAnsi="Times New Roman" w:cs="Times New Roman"/>
          <w:sz w:val="28"/>
          <w:szCs w:val="28"/>
        </w:rPr>
        <w:t>т.е</w:t>
      </w:r>
      <w:proofErr w:type="spellEnd"/>
      <w:r w:rsidR="00017909">
        <w:rPr>
          <w:rFonts w:ascii="Times New Roman" w:hAnsi="Times New Roman" w:cs="Times New Roman"/>
          <w:sz w:val="28"/>
          <w:szCs w:val="28"/>
        </w:rPr>
        <w:t xml:space="preserve"> при средней посещаемости </w:t>
      </w:r>
      <w:r w:rsidR="003F2775">
        <w:rPr>
          <w:rFonts w:ascii="Times New Roman" w:hAnsi="Times New Roman" w:cs="Times New Roman"/>
          <w:sz w:val="28"/>
          <w:szCs w:val="28"/>
        </w:rPr>
        <w:t>7</w:t>
      </w:r>
      <w:r w:rsidR="008D64F4">
        <w:rPr>
          <w:rFonts w:ascii="Times New Roman" w:hAnsi="Times New Roman" w:cs="Times New Roman"/>
          <w:sz w:val="28"/>
          <w:szCs w:val="28"/>
        </w:rPr>
        <w:t>0</w:t>
      </w:r>
      <w:r w:rsidR="00017909">
        <w:rPr>
          <w:rFonts w:ascii="Times New Roman" w:hAnsi="Times New Roman" w:cs="Times New Roman"/>
          <w:sz w:val="28"/>
          <w:szCs w:val="28"/>
        </w:rPr>
        <w:t xml:space="preserve"> человек она увеличивается практически в 2 раза, а прибыль становится равной: </w:t>
      </w:r>
      <w:r w:rsidR="003F2775">
        <w:rPr>
          <w:rFonts w:ascii="Times New Roman" w:hAnsi="Times New Roman" w:cs="Times New Roman"/>
          <w:sz w:val="28"/>
          <w:szCs w:val="28"/>
        </w:rPr>
        <w:t>140</w:t>
      </w:r>
      <w:r w:rsidR="00017909">
        <w:rPr>
          <w:rFonts w:ascii="Times New Roman" w:hAnsi="Times New Roman" w:cs="Times New Roman"/>
          <w:sz w:val="28"/>
          <w:szCs w:val="28"/>
        </w:rPr>
        <w:t>*</w:t>
      </w:r>
      <w:r w:rsidR="00E61B2F">
        <w:rPr>
          <w:rFonts w:ascii="Times New Roman" w:hAnsi="Times New Roman" w:cs="Times New Roman"/>
          <w:sz w:val="28"/>
          <w:szCs w:val="28"/>
        </w:rPr>
        <w:t>700</w:t>
      </w:r>
      <w:r w:rsidR="005174B1">
        <w:rPr>
          <w:rFonts w:ascii="Times New Roman" w:hAnsi="Times New Roman" w:cs="Times New Roman"/>
          <w:sz w:val="28"/>
          <w:szCs w:val="28"/>
        </w:rPr>
        <w:t xml:space="preserve">= </w:t>
      </w:r>
      <w:r w:rsidR="003F2775">
        <w:rPr>
          <w:rFonts w:ascii="Times New Roman" w:hAnsi="Times New Roman" w:cs="Times New Roman"/>
          <w:sz w:val="28"/>
          <w:szCs w:val="28"/>
        </w:rPr>
        <w:t>98</w:t>
      </w:r>
      <w:r w:rsidR="005174B1">
        <w:rPr>
          <w:rFonts w:ascii="Times New Roman" w:hAnsi="Times New Roman" w:cs="Times New Roman"/>
          <w:sz w:val="28"/>
          <w:szCs w:val="28"/>
        </w:rPr>
        <w:t xml:space="preserve"> 000 для одного зала, и для 11 залов: </w:t>
      </w:r>
      <w:r w:rsidR="00E91CF6">
        <w:rPr>
          <w:rFonts w:ascii="Times New Roman" w:hAnsi="Times New Roman" w:cs="Times New Roman"/>
          <w:sz w:val="28"/>
          <w:szCs w:val="28"/>
        </w:rPr>
        <w:t>1 </w:t>
      </w:r>
      <w:r w:rsidR="003F2775">
        <w:rPr>
          <w:rFonts w:ascii="Times New Roman" w:hAnsi="Times New Roman" w:cs="Times New Roman"/>
          <w:sz w:val="28"/>
          <w:szCs w:val="28"/>
        </w:rPr>
        <w:t>372</w:t>
      </w:r>
      <w:r w:rsidR="00E91CF6">
        <w:rPr>
          <w:rFonts w:ascii="Times New Roman" w:hAnsi="Times New Roman" w:cs="Times New Roman"/>
          <w:sz w:val="28"/>
          <w:szCs w:val="28"/>
        </w:rPr>
        <w:t xml:space="preserve"> 000. Такой показатель сравним с выручкой от работы 1 дня полноценного кинотеатра </w:t>
      </w:r>
      <w:r w:rsidR="001A56EE">
        <w:rPr>
          <w:rFonts w:ascii="Times New Roman" w:hAnsi="Times New Roman" w:cs="Times New Roman"/>
          <w:sz w:val="28"/>
          <w:szCs w:val="28"/>
        </w:rPr>
        <w:t xml:space="preserve">с 9 залами. То есть </w:t>
      </w:r>
      <w:r w:rsidR="002C11C5">
        <w:rPr>
          <w:rFonts w:ascii="Times New Roman" w:hAnsi="Times New Roman" w:cs="Times New Roman"/>
          <w:sz w:val="28"/>
          <w:szCs w:val="28"/>
        </w:rPr>
        <w:t xml:space="preserve">данное мероприятие посредством </w:t>
      </w:r>
      <w:r w:rsidR="00A3662C">
        <w:rPr>
          <w:rFonts w:ascii="Times New Roman" w:hAnsi="Times New Roman" w:cs="Times New Roman"/>
          <w:sz w:val="28"/>
          <w:szCs w:val="28"/>
        </w:rPr>
        <w:t xml:space="preserve">распространения «заинтересованности» </w:t>
      </w:r>
      <w:r w:rsidR="00BC362F">
        <w:rPr>
          <w:rFonts w:ascii="Times New Roman" w:hAnsi="Times New Roman" w:cs="Times New Roman"/>
          <w:sz w:val="28"/>
          <w:szCs w:val="28"/>
        </w:rPr>
        <w:t>увеличивают приток реальных посетителей и тем самым оказывают положительный эффект практически на все показатели данного кинотеатра</w:t>
      </w:r>
      <w:r w:rsidR="00FC73FF">
        <w:rPr>
          <w:rFonts w:ascii="Times New Roman" w:hAnsi="Times New Roman" w:cs="Times New Roman"/>
          <w:sz w:val="28"/>
          <w:szCs w:val="28"/>
        </w:rPr>
        <w:t xml:space="preserve"> при минимальных затр</w:t>
      </w:r>
      <w:r w:rsidR="007243AB">
        <w:rPr>
          <w:rFonts w:ascii="Times New Roman" w:hAnsi="Times New Roman" w:cs="Times New Roman"/>
          <w:sz w:val="28"/>
          <w:szCs w:val="28"/>
        </w:rPr>
        <w:t xml:space="preserve">атах на расходы по организации мероприятий. </w:t>
      </w:r>
    </w:p>
    <w:p w14:paraId="30D94169" w14:textId="024664B5" w:rsidR="00B81925" w:rsidRPr="002D060D" w:rsidRDefault="002D060D" w:rsidP="00B7780F">
      <w:pPr>
        <w:tabs>
          <w:tab w:val="left" w:pos="851"/>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B81925" w:rsidRPr="002D060D">
        <w:rPr>
          <w:rFonts w:ascii="Times New Roman" w:hAnsi="Times New Roman" w:cs="Times New Roman"/>
          <w:sz w:val="28"/>
          <w:szCs w:val="28"/>
        </w:rPr>
        <w:t xml:space="preserve">Переоформление </w:t>
      </w:r>
      <w:proofErr w:type="spellStart"/>
      <w:r w:rsidR="00B81925" w:rsidRPr="002D060D">
        <w:rPr>
          <w:rFonts w:ascii="Times New Roman" w:hAnsi="Times New Roman" w:cs="Times New Roman"/>
          <w:sz w:val="28"/>
          <w:szCs w:val="28"/>
        </w:rPr>
        <w:t>вип</w:t>
      </w:r>
      <w:proofErr w:type="spellEnd"/>
      <w:r w:rsidR="00B81925" w:rsidRPr="002D060D">
        <w:rPr>
          <w:rFonts w:ascii="Times New Roman" w:hAnsi="Times New Roman" w:cs="Times New Roman"/>
          <w:sz w:val="28"/>
          <w:szCs w:val="28"/>
        </w:rPr>
        <w:t xml:space="preserve"> зоны.</w:t>
      </w:r>
    </w:p>
    <w:p w14:paraId="421AD8A4" w14:textId="53FC6D63" w:rsidR="00A6767A" w:rsidRDefault="00B81925" w:rsidP="00B7780F">
      <w:pPr>
        <w:pStyle w:val="a3"/>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Так </w:t>
      </w:r>
      <w:r w:rsidR="002D060D">
        <w:rPr>
          <w:rFonts w:ascii="Times New Roman" w:hAnsi="Times New Roman" w:cs="Times New Roman"/>
          <w:sz w:val="28"/>
          <w:szCs w:val="28"/>
        </w:rPr>
        <w:t>к</w:t>
      </w:r>
      <w:r>
        <w:rPr>
          <w:rFonts w:ascii="Times New Roman" w:hAnsi="Times New Roman" w:cs="Times New Roman"/>
          <w:sz w:val="28"/>
          <w:szCs w:val="28"/>
        </w:rPr>
        <w:t xml:space="preserve">ак </w:t>
      </w:r>
      <w:proofErr w:type="spellStart"/>
      <w:r>
        <w:rPr>
          <w:rFonts w:ascii="Times New Roman" w:hAnsi="Times New Roman" w:cs="Times New Roman"/>
          <w:sz w:val="28"/>
          <w:szCs w:val="28"/>
        </w:rPr>
        <w:t>вип</w:t>
      </w:r>
      <w:proofErr w:type="spellEnd"/>
      <w:r>
        <w:rPr>
          <w:rFonts w:ascii="Times New Roman" w:hAnsi="Times New Roman" w:cs="Times New Roman"/>
          <w:sz w:val="28"/>
          <w:szCs w:val="28"/>
        </w:rPr>
        <w:t xml:space="preserve"> зона являетс</w:t>
      </w:r>
      <w:r w:rsidR="001924BC">
        <w:rPr>
          <w:rFonts w:ascii="Times New Roman" w:hAnsi="Times New Roman" w:cs="Times New Roman"/>
          <w:sz w:val="28"/>
          <w:szCs w:val="28"/>
        </w:rPr>
        <w:t>я значительным основанием для многих посетителей то целесообразно сделать так, чтобы существующее преимущество не обращалось в недостаток, что мы можем наглядно увидеть в данном кинотеатре.</w:t>
      </w:r>
      <w:r w:rsidR="002D060D">
        <w:rPr>
          <w:rFonts w:ascii="Times New Roman" w:hAnsi="Times New Roman" w:cs="Times New Roman"/>
          <w:sz w:val="28"/>
          <w:szCs w:val="28"/>
        </w:rPr>
        <w:t xml:space="preserve"> </w:t>
      </w:r>
      <w:proofErr w:type="spellStart"/>
      <w:r w:rsidR="00C074BD">
        <w:rPr>
          <w:rFonts w:ascii="Times New Roman" w:hAnsi="Times New Roman" w:cs="Times New Roman"/>
          <w:sz w:val="28"/>
          <w:szCs w:val="28"/>
        </w:rPr>
        <w:t>Вип</w:t>
      </w:r>
      <w:proofErr w:type="spellEnd"/>
      <w:r w:rsidR="00C074BD">
        <w:rPr>
          <w:rFonts w:ascii="Times New Roman" w:hAnsi="Times New Roman" w:cs="Times New Roman"/>
          <w:sz w:val="28"/>
          <w:szCs w:val="28"/>
        </w:rPr>
        <w:t xml:space="preserve"> зону стоит сделать действительно эксклюзивной зоной </w:t>
      </w:r>
      <w:r w:rsidR="00B04C63">
        <w:rPr>
          <w:rFonts w:ascii="Times New Roman" w:hAnsi="Times New Roman" w:cs="Times New Roman"/>
          <w:sz w:val="28"/>
          <w:szCs w:val="28"/>
        </w:rPr>
        <w:t xml:space="preserve">˗ </w:t>
      </w:r>
      <w:r w:rsidR="0010702F">
        <w:rPr>
          <w:rFonts w:ascii="Times New Roman" w:hAnsi="Times New Roman" w:cs="Times New Roman"/>
          <w:sz w:val="28"/>
          <w:szCs w:val="28"/>
        </w:rPr>
        <w:t xml:space="preserve">в которую могут попасть только при покупке </w:t>
      </w:r>
      <w:proofErr w:type="spellStart"/>
      <w:r w:rsidR="0010702F">
        <w:rPr>
          <w:rFonts w:ascii="Times New Roman" w:hAnsi="Times New Roman" w:cs="Times New Roman"/>
          <w:sz w:val="28"/>
          <w:szCs w:val="28"/>
        </w:rPr>
        <w:t>вип</w:t>
      </w:r>
      <w:proofErr w:type="spellEnd"/>
      <w:r w:rsidR="0010702F">
        <w:rPr>
          <w:rFonts w:ascii="Times New Roman" w:hAnsi="Times New Roman" w:cs="Times New Roman"/>
          <w:sz w:val="28"/>
          <w:szCs w:val="28"/>
        </w:rPr>
        <w:t xml:space="preserve"> билетов, а не абсолютно все посетители. Ведь так теряется весь образ </w:t>
      </w:r>
      <w:r w:rsidR="00373E80">
        <w:rPr>
          <w:rFonts w:ascii="Times New Roman" w:hAnsi="Times New Roman" w:cs="Times New Roman"/>
          <w:sz w:val="28"/>
          <w:szCs w:val="28"/>
        </w:rPr>
        <w:t xml:space="preserve">«уникальности» и «отличности» от всех. </w:t>
      </w:r>
    </w:p>
    <w:p w14:paraId="7848A675" w14:textId="15FD3FAA" w:rsidR="00B81925" w:rsidRDefault="00A6767A" w:rsidP="00B7780F">
      <w:pPr>
        <w:pStyle w:val="a3"/>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Для этого можно установить </w:t>
      </w:r>
      <w:r w:rsidR="0049651E">
        <w:rPr>
          <w:rFonts w:ascii="Times New Roman" w:hAnsi="Times New Roman" w:cs="Times New Roman"/>
          <w:sz w:val="28"/>
          <w:szCs w:val="28"/>
        </w:rPr>
        <w:t xml:space="preserve">автоматизированную систему распознавания билетов при подъёме на этаж (попасть в </w:t>
      </w:r>
      <w:proofErr w:type="spellStart"/>
      <w:r w:rsidR="0049651E">
        <w:rPr>
          <w:rFonts w:ascii="Times New Roman" w:hAnsi="Times New Roman" w:cs="Times New Roman"/>
          <w:sz w:val="28"/>
          <w:szCs w:val="28"/>
        </w:rPr>
        <w:t>вип</w:t>
      </w:r>
      <w:proofErr w:type="spellEnd"/>
      <w:r w:rsidR="0049651E">
        <w:rPr>
          <w:rFonts w:ascii="Times New Roman" w:hAnsi="Times New Roman" w:cs="Times New Roman"/>
          <w:sz w:val="28"/>
          <w:szCs w:val="28"/>
        </w:rPr>
        <w:t xml:space="preserve"> зону можно только по эк</w:t>
      </w:r>
      <w:r w:rsidR="00B85FF4">
        <w:rPr>
          <w:rFonts w:ascii="Times New Roman" w:hAnsi="Times New Roman" w:cs="Times New Roman"/>
          <w:sz w:val="28"/>
          <w:szCs w:val="28"/>
        </w:rPr>
        <w:t>скаватору</w:t>
      </w:r>
      <w:r w:rsidR="0049651E">
        <w:rPr>
          <w:rFonts w:ascii="Times New Roman" w:hAnsi="Times New Roman" w:cs="Times New Roman"/>
          <w:sz w:val="28"/>
          <w:szCs w:val="28"/>
        </w:rPr>
        <w:t xml:space="preserve">). </w:t>
      </w:r>
      <w:r w:rsidR="005C0355">
        <w:rPr>
          <w:rFonts w:ascii="Times New Roman" w:hAnsi="Times New Roman" w:cs="Times New Roman"/>
          <w:sz w:val="28"/>
          <w:szCs w:val="28"/>
        </w:rPr>
        <w:t>Также рекомендуется организовать показ фильмов, рассчитанный не только на семейный просмотр</w:t>
      </w:r>
      <w:r w:rsidR="00B04C63">
        <w:rPr>
          <w:rFonts w:ascii="Times New Roman" w:hAnsi="Times New Roman" w:cs="Times New Roman"/>
          <w:sz w:val="28"/>
          <w:szCs w:val="28"/>
        </w:rPr>
        <w:t xml:space="preserve"> ˗ </w:t>
      </w:r>
      <w:r w:rsidR="00DF7EA3">
        <w:rPr>
          <w:rFonts w:ascii="Times New Roman" w:hAnsi="Times New Roman" w:cs="Times New Roman"/>
          <w:sz w:val="28"/>
          <w:szCs w:val="28"/>
        </w:rPr>
        <w:t>то ест</w:t>
      </w:r>
      <w:r w:rsidR="00B507D1">
        <w:rPr>
          <w:rFonts w:ascii="Times New Roman" w:hAnsi="Times New Roman" w:cs="Times New Roman"/>
          <w:sz w:val="28"/>
          <w:szCs w:val="28"/>
        </w:rPr>
        <w:t>ь исключ</w:t>
      </w:r>
      <w:r w:rsidR="0061181E">
        <w:rPr>
          <w:rFonts w:ascii="Times New Roman" w:hAnsi="Times New Roman" w:cs="Times New Roman"/>
          <w:sz w:val="28"/>
          <w:szCs w:val="28"/>
        </w:rPr>
        <w:t>и</w:t>
      </w:r>
      <w:r w:rsidR="00B507D1">
        <w:rPr>
          <w:rFonts w:ascii="Times New Roman" w:hAnsi="Times New Roman" w:cs="Times New Roman"/>
          <w:sz w:val="28"/>
          <w:szCs w:val="28"/>
        </w:rPr>
        <w:t xml:space="preserve">ть показ мультфильмов и переориентировать показ </w:t>
      </w:r>
      <w:r w:rsidR="006D3E8D">
        <w:rPr>
          <w:rFonts w:ascii="Times New Roman" w:hAnsi="Times New Roman" w:cs="Times New Roman"/>
          <w:sz w:val="28"/>
          <w:szCs w:val="28"/>
        </w:rPr>
        <w:t xml:space="preserve">как на самые популярные, так и на </w:t>
      </w:r>
      <w:r w:rsidR="00B11CF1">
        <w:rPr>
          <w:rFonts w:ascii="Times New Roman" w:hAnsi="Times New Roman" w:cs="Times New Roman"/>
          <w:sz w:val="28"/>
          <w:szCs w:val="28"/>
        </w:rPr>
        <w:t xml:space="preserve">эксклюзивные фильмы. </w:t>
      </w:r>
    </w:p>
    <w:p w14:paraId="426F83C8" w14:textId="3C6C5EE3" w:rsidR="000547E6" w:rsidRDefault="005D0192" w:rsidP="00DC2052">
      <w:pPr>
        <w:pStyle w:val="a3"/>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самой </w:t>
      </w:r>
      <w:proofErr w:type="spellStart"/>
      <w:r>
        <w:rPr>
          <w:rFonts w:ascii="Times New Roman" w:hAnsi="Times New Roman" w:cs="Times New Roman"/>
          <w:sz w:val="28"/>
          <w:szCs w:val="28"/>
        </w:rPr>
        <w:t>вип</w:t>
      </w:r>
      <w:proofErr w:type="spellEnd"/>
      <w:r>
        <w:rPr>
          <w:rFonts w:ascii="Times New Roman" w:hAnsi="Times New Roman" w:cs="Times New Roman"/>
          <w:sz w:val="28"/>
          <w:szCs w:val="28"/>
        </w:rPr>
        <w:t xml:space="preserve"> зоне можно расположить</w:t>
      </w:r>
      <w:r w:rsidR="006A03E4">
        <w:rPr>
          <w:rFonts w:ascii="Times New Roman" w:hAnsi="Times New Roman" w:cs="Times New Roman"/>
          <w:sz w:val="28"/>
          <w:szCs w:val="28"/>
        </w:rPr>
        <w:t xml:space="preserve"> не только</w:t>
      </w:r>
      <w:r>
        <w:rPr>
          <w:rFonts w:ascii="Times New Roman" w:hAnsi="Times New Roman" w:cs="Times New Roman"/>
          <w:sz w:val="28"/>
          <w:szCs w:val="28"/>
        </w:rPr>
        <w:t xml:space="preserve"> простой кино бар с </w:t>
      </w:r>
      <w:r w:rsidR="006A03E4">
        <w:rPr>
          <w:rFonts w:ascii="Times New Roman" w:hAnsi="Times New Roman" w:cs="Times New Roman"/>
          <w:sz w:val="28"/>
          <w:szCs w:val="28"/>
        </w:rPr>
        <w:t xml:space="preserve">попкорном и напитками, но и бар с алкоголем и ресторанной </w:t>
      </w:r>
      <w:r w:rsidR="00934302">
        <w:rPr>
          <w:rFonts w:ascii="Times New Roman" w:hAnsi="Times New Roman" w:cs="Times New Roman"/>
          <w:sz w:val="28"/>
          <w:szCs w:val="28"/>
        </w:rPr>
        <w:t xml:space="preserve">едой. Так как </w:t>
      </w:r>
      <w:proofErr w:type="spellStart"/>
      <w:r w:rsidR="00934302">
        <w:rPr>
          <w:rFonts w:ascii="Times New Roman" w:hAnsi="Times New Roman" w:cs="Times New Roman"/>
          <w:sz w:val="28"/>
          <w:szCs w:val="28"/>
        </w:rPr>
        <w:t>вип</w:t>
      </w:r>
      <w:proofErr w:type="spellEnd"/>
      <w:r w:rsidR="00934302">
        <w:rPr>
          <w:rFonts w:ascii="Times New Roman" w:hAnsi="Times New Roman" w:cs="Times New Roman"/>
          <w:sz w:val="28"/>
          <w:szCs w:val="28"/>
        </w:rPr>
        <w:t xml:space="preserve"> зал посещают достаточно обеспеченные клиенты, то</w:t>
      </w:r>
      <w:r w:rsidR="00081AA3">
        <w:rPr>
          <w:rFonts w:ascii="Times New Roman" w:hAnsi="Times New Roman" w:cs="Times New Roman"/>
          <w:sz w:val="28"/>
          <w:szCs w:val="28"/>
        </w:rPr>
        <w:t xml:space="preserve"> такой формат будет весьма востребован. В самих же залах предлагается расширить расстояние между креслами для </w:t>
      </w:r>
      <w:r w:rsidR="009B7198">
        <w:rPr>
          <w:rFonts w:ascii="Times New Roman" w:hAnsi="Times New Roman" w:cs="Times New Roman"/>
          <w:sz w:val="28"/>
          <w:szCs w:val="28"/>
        </w:rPr>
        <w:t>максимизации эффекта «</w:t>
      </w:r>
      <w:r w:rsidR="00321AA5">
        <w:rPr>
          <w:rFonts w:ascii="Times New Roman" w:hAnsi="Times New Roman" w:cs="Times New Roman"/>
          <w:sz w:val="28"/>
          <w:szCs w:val="28"/>
        </w:rPr>
        <w:t>не массовости</w:t>
      </w:r>
      <w:r w:rsidR="009B7198">
        <w:rPr>
          <w:rFonts w:ascii="Times New Roman" w:hAnsi="Times New Roman" w:cs="Times New Roman"/>
          <w:sz w:val="28"/>
          <w:szCs w:val="28"/>
        </w:rPr>
        <w:t>»</w:t>
      </w:r>
      <w:r w:rsidR="00321AA5">
        <w:rPr>
          <w:rFonts w:ascii="Times New Roman" w:hAnsi="Times New Roman" w:cs="Times New Roman"/>
          <w:sz w:val="28"/>
          <w:szCs w:val="28"/>
        </w:rPr>
        <w:t xml:space="preserve"> и установить на столиках системы интерактивного меню с </w:t>
      </w:r>
      <w:r w:rsidR="00670245">
        <w:rPr>
          <w:rFonts w:ascii="Times New Roman" w:hAnsi="Times New Roman" w:cs="Times New Roman"/>
          <w:sz w:val="28"/>
          <w:szCs w:val="28"/>
        </w:rPr>
        <w:t>функцией позволяющей сделать заказ прямо из зала</w:t>
      </w:r>
      <w:r w:rsidR="00E206BA">
        <w:rPr>
          <w:rFonts w:ascii="Times New Roman" w:hAnsi="Times New Roman" w:cs="Times New Roman"/>
          <w:sz w:val="28"/>
          <w:szCs w:val="28"/>
        </w:rPr>
        <w:t>.</w:t>
      </w:r>
    </w:p>
    <w:p w14:paraId="082D1993" w14:textId="629655F4" w:rsidR="0061181E" w:rsidRPr="0061181E" w:rsidRDefault="0061181E" w:rsidP="0061181E">
      <w:pPr>
        <w:tabs>
          <w:tab w:val="left" w:pos="851"/>
        </w:tabs>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547E6">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1181E">
        <w:rPr>
          <w:rFonts w:ascii="Times New Roman" w:hAnsi="Times New Roman" w:cs="Times New Roman"/>
          <w:i/>
          <w:iCs/>
          <w:sz w:val="28"/>
          <w:szCs w:val="28"/>
        </w:rPr>
        <w:t>Таблица 1</w:t>
      </w:r>
      <w:r w:rsidR="00E206BA">
        <w:rPr>
          <w:rFonts w:ascii="Times New Roman" w:hAnsi="Times New Roman" w:cs="Times New Roman"/>
          <w:i/>
          <w:iCs/>
          <w:sz w:val="28"/>
          <w:szCs w:val="28"/>
        </w:rPr>
        <w:t>7</w:t>
      </w:r>
    </w:p>
    <w:p w14:paraId="7A37B413" w14:textId="5A414F46" w:rsidR="0061181E" w:rsidRPr="0061181E" w:rsidRDefault="0061181E" w:rsidP="007B539C">
      <w:pPr>
        <w:tabs>
          <w:tab w:val="left" w:pos="851"/>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Эффект от внедрения </w:t>
      </w:r>
      <w:r w:rsidR="008B5706">
        <w:rPr>
          <w:rFonts w:ascii="Times New Roman" w:hAnsi="Times New Roman" w:cs="Times New Roman"/>
          <w:sz w:val="28"/>
          <w:szCs w:val="28"/>
        </w:rPr>
        <w:t xml:space="preserve">предложений </w:t>
      </w:r>
      <w:r>
        <w:rPr>
          <w:rFonts w:ascii="Times New Roman" w:hAnsi="Times New Roman" w:cs="Times New Roman"/>
          <w:sz w:val="28"/>
          <w:szCs w:val="28"/>
        </w:rPr>
        <w:t>в кинотеатр «Монитор СБС»</w:t>
      </w:r>
    </w:p>
    <w:tbl>
      <w:tblPr>
        <w:tblStyle w:val="a6"/>
        <w:tblW w:w="0" w:type="auto"/>
        <w:tblLook w:val="04A0" w:firstRow="1" w:lastRow="0" w:firstColumn="1" w:lastColumn="0" w:noHBand="0" w:noVBand="1"/>
      </w:tblPr>
      <w:tblGrid>
        <w:gridCol w:w="3139"/>
        <w:gridCol w:w="3234"/>
        <w:gridCol w:w="2972"/>
      </w:tblGrid>
      <w:tr w:rsidR="00CB2623" w:rsidRPr="00CB2623" w14:paraId="187546E7" w14:textId="235F71AA" w:rsidTr="00CB2623">
        <w:tc>
          <w:tcPr>
            <w:tcW w:w="3139" w:type="dxa"/>
          </w:tcPr>
          <w:p w14:paraId="4D9040E3" w14:textId="0EBD8BD0" w:rsidR="00CB2623" w:rsidRPr="00CB2623" w:rsidRDefault="00CB2623" w:rsidP="00B7780F">
            <w:pPr>
              <w:pStyle w:val="a3"/>
              <w:tabs>
                <w:tab w:val="left" w:pos="851"/>
              </w:tabs>
              <w:spacing w:line="360" w:lineRule="auto"/>
              <w:ind w:left="0"/>
              <w:jc w:val="both"/>
              <w:rPr>
                <w:rFonts w:ascii="Times New Roman" w:hAnsi="Times New Roman" w:cs="Times New Roman"/>
                <w:sz w:val="24"/>
                <w:szCs w:val="24"/>
              </w:rPr>
            </w:pPr>
            <w:r w:rsidRPr="00CB2623">
              <w:rPr>
                <w:rFonts w:ascii="Times New Roman" w:hAnsi="Times New Roman" w:cs="Times New Roman"/>
                <w:sz w:val="24"/>
                <w:szCs w:val="24"/>
              </w:rPr>
              <w:t>Инновация</w:t>
            </w:r>
          </w:p>
        </w:tc>
        <w:tc>
          <w:tcPr>
            <w:tcW w:w="3234" w:type="dxa"/>
          </w:tcPr>
          <w:p w14:paraId="3216317D" w14:textId="08302218" w:rsidR="00CB2623" w:rsidRPr="00CB2623" w:rsidRDefault="00CB2623" w:rsidP="00B7780F">
            <w:pPr>
              <w:pStyle w:val="a3"/>
              <w:tabs>
                <w:tab w:val="left" w:pos="851"/>
              </w:tabs>
              <w:spacing w:line="360" w:lineRule="auto"/>
              <w:ind w:left="0"/>
              <w:jc w:val="both"/>
              <w:rPr>
                <w:rFonts w:ascii="Times New Roman" w:hAnsi="Times New Roman" w:cs="Times New Roman"/>
                <w:sz w:val="24"/>
                <w:szCs w:val="24"/>
              </w:rPr>
            </w:pPr>
            <w:r w:rsidRPr="00CB2623">
              <w:rPr>
                <w:rFonts w:ascii="Times New Roman" w:hAnsi="Times New Roman" w:cs="Times New Roman"/>
                <w:sz w:val="24"/>
                <w:szCs w:val="24"/>
              </w:rPr>
              <w:t xml:space="preserve">Стоимость </w:t>
            </w:r>
            <w:r w:rsidR="0061181E">
              <w:rPr>
                <w:rFonts w:ascii="Times New Roman" w:hAnsi="Times New Roman" w:cs="Times New Roman"/>
                <w:sz w:val="24"/>
                <w:szCs w:val="24"/>
              </w:rPr>
              <w:t>(руб.)</w:t>
            </w:r>
          </w:p>
        </w:tc>
        <w:tc>
          <w:tcPr>
            <w:tcW w:w="2972" w:type="dxa"/>
          </w:tcPr>
          <w:p w14:paraId="1F98579C" w14:textId="3E81731B" w:rsidR="00CB2623" w:rsidRPr="00CB2623" w:rsidRDefault="00CB2623" w:rsidP="00B7780F">
            <w:pPr>
              <w:pStyle w:val="a3"/>
              <w:tabs>
                <w:tab w:val="left" w:pos="851"/>
              </w:tabs>
              <w:spacing w:line="360" w:lineRule="auto"/>
              <w:ind w:left="0"/>
              <w:jc w:val="both"/>
              <w:rPr>
                <w:rFonts w:ascii="Times New Roman" w:hAnsi="Times New Roman" w:cs="Times New Roman"/>
                <w:sz w:val="24"/>
                <w:szCs w:val="24"/>
              </w:rPr>
            </w:pPr>
            <w:r w:rsidRPr="00CB2623">
              <w:rPr>
                <w:rFonts w:ascii="Times New Roman" w:hAnsi="Times New Roman" w:cs="Times New Roman"/>
                <w:sz w:val="24"/>
                <w:szCs w:val="24"/>
              </w:rPr>
              <w:t xml:space="preserve">Эффект </w:t>
            </w:r>
            <w:r w:rsidR="007B539C">
              <w:rPr>
                <w:rFonts w:ascii="Times New Roman" w:hAnsi="Times New Roman" w:cs="Times New Roman"/>
                <w:sz w:val="24"/>
                <w:szCs w:val="24"/>
              </w:rPr>
              <w:t>за год</w:t>
            </w:r>
          </w:p>
        </w:tc>
      </w:tr>
      <w:tr w:rsidR="00CB2623" w:rsidRPr="00CB2623" w14:paraId="4C2BCCD7" w14:textId="3265AEC6" w:rsidTr="00CB2623">
        <w:tc>
          <w:tcPr>
            <w:tcW w:w="3139" w:type="dxa"/>
          </w:tcPr>
          <w:p w14:paraId="662DD220" w14:textId="0E2550A1" w:rsidR="00CB2623" w:rsidRPr="00CB2623" w:rsidRDefault="00CB2623" w:rsidP="00B7780F">
            <w:pPr>
              <w:pStyle w:val="a3"/>
              <w:tabs>
                <w:tab w:val="left" w:pos="851"/>
              </w:tabs>
              <w:spacing w:line="360" w:lineRule="auto"/>
              <w:ind w:left="0"/>
              <w:jc w:val="both"/>
              <w:rPr>
                <w:rFonts w:ascii="Times New Roman" w:hAnsi="Times New Roman" w:cs="Times New Roman"/>
                <w:sz w:val="24"/>
                <w:szCs w:val="24"/>
              </w:rPr>
            </w:pPr>
            <w:r w:rsidRPr="00CB2623">
              <w:rPr>
                <w:rFonts w:ascii="Times New Roman" w:hAnsi="Times New Roman" w:cs="Times New Roman"/>
                <w:sz w:val="24"/>
                <w:szCs w:val="24"/>
              </w:rPr>
              <w:t>Оформление барной зоны (наполнение алкоголем и ресторанными блюдами)</w:t>
            </w:r>
          </w:p>
        </w:tc>
        <w:tc>
          <w:tcPr>
            <w:tcW w:w="3234" w:type="dxa"/>
          </w:tcPr>
          <w:p w14:paraId="06E2F709" w14:textId="1C57EEE2" w:rsidR="00CB2623" w:rsidRPr="00CB2623" w:rsidRDefault="00D81EFB" w:rsidP="00B7780F">
            <w:pPr>
              <w:pStyle w:val="a3"/>
              <w:tabs>
                <w:tab w:val="left" w:pos="851"/>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9</w:t>
            </w:r>
            <w:r w:rsidR="00CB2623" w:rsidRPr="00CB2623">
              <w:rPr>
                <w:rFonts w:ascii="Times New Roman" w:hAnsi="Times New Roman" w:cs="Times New Roman"/>
                <w:sz w:val="24"/>
                <w:szCs w:val="24"/>
              </w:rPr>
              <w:t>00 000</w:t>
            </w:r>
          </w:p>
        </w:tc>
        <w:tc>
          <w:tcPr>
            <w:tcW w:w="2972" w:type="dxa"/>
          </w:tcPr>
          <w:p w14:paraId="01EEB721" w14:textId="37E9BBC6" w:rsidR="00CB2623" w:rsidRPr="00CB2623" w:rsidRDefault="00CB2623" w:rsidP="00B7780F">
            <w:pPr>
              <w:pStyle w:val="a3"/>
              <w:tabs>
                <w:tab w:val="left" w:pos="851"/>
              </w:tabs>
              <w:spacing w:line="360" w:lineRule="auto"/>
              <w:ind w:left="0"/>
              <w:jc w:val="both"/>
              <w:rPr>
                <w:rFonts w:ascii="Times New Roman" w:hAnsi="Times New Roman" w:cs="Times New Roman"/>
                <w:sz w:val="24"/>
                <w:szCs w:val="24"/>
              </w:rPr>
            </w:pPr>
            <w:r w:rsidRPr="00CB2623">
              <w:rPr>
                <w:rFonts w:ascii="Times New Roman" w:hAnsi="Times New Roman" w:cs="Times New Roman"/>
                <w:sz w:val="24"/>
                <w:szCs w:val="24"/>
              </w:rPr>
              <w:t>Увеличение среднего чека на 40%</w:t>
            </w:r>
          </w:p>
        </w:tc>
      </w:tr>
      <w:tr w:rsidR="00CB2623" w:rsidRPr="00CB2623" w14:paraId="7DC7A81E" w14:textId="3DF40E42" w:rsidTr="00CB2623">
        <w:tc>
          <w:tcPr>
            <w:tcW w:w="3139" w:type="dxa"/>
          </w:tcPr>
          <w:p w14:paraId="475E3344" w14:textId="1DA49378" w:rsidR="00CB2623" w:rsidRPr="00CB2623" w:rsidRDefault="00CB2623" w:rsidP="00B7780F">
            <w:pPr>
              <w:pStyle w:val="a3"/>
              <w:tabs>
                <w:tab w:val="left" w:pos="851"/>
              </w:tabs>
              <w:spacing w:line="360" w:lineRule="auto"/>
              <w:ind w:left="0"/>
              <w:jc w:val="both"/>
              <w:rPr>
                <w:rFonts w:ascii="Times New Roman" w:hAnsi="Times New Roman" w:cs="Times New Roman"/>
                <w:sz w:val="24"/>
                <w:szCs w:val="24"/>
              </w:rPr>
            </w:pPr>
            <w:r w:rsidRPr="00CB2623">
              <w:rPr>
                <w:rFonts w:ascii="Times New Roman" w:hAnsi="Times New Roman" w:cs="Times New Roman"/>
                <w:sz w:val="24"/>
                <w:szCs w:val="24"/>
              </w:rPr>
              <w:t>Оснащение залов планшетами для заказа еды</w:t>
            </w:r>
          </w:p>
        </w:tc>
        <w:tc>
          <w:tcPr>
            <w:tcW w:w="3234" w:type="dxa"/>
          </w:tcPr>
          <w:p w14:paraId="03E18568" w14:textId="731EE28A" w:rsidR="00CB2623" w:rsidRPr="00CB2623" w:rsidRDefault="00EA5055" w:rsidP="00B7780F">
            <w:pPr>
              <w:pStyle w:val="a3"/>
              <w:tabs>
                <w:tab w:val="left" w:pos="851"/>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800</w:t>
            </w:r>
            <w:r w:rsidR="00CB2623" w:rsidRPr="00CB2623">
              <w:rPr>
                <w:rFonts w:ascii="Times New Roman" w:hAnsi="Times New Roman" w:cs="Times New Roman"/>
                <w:sz w:val="24"/>
                <w:szCs w:val="24"/>
              </w:rPr>
              <w:t xml:space="preserve"> 000</w:t>
            </w:r>
          </w:p>
        </w:tc>
        <w:tc>
          <w:tcPr>
            <w:tcW w:w="2972" w:type="dxa"/>
          </w:tcPr>
          <w:p w14:paraId="56D3C654" w14:textId="698F15D3" w:rsidR="00CB2623" w:rsidRPr="00CB2623" w:rsidRDefault="00CB2623" w:rsidP="00B7780F">
            <w:pPr>
              <w:pStyle w:val="a3"/>
              <w:tabs>
                <w:tab w:val="left" w:pos="851"/>
              </w:tabs>
              <w:spacing w:line="360" w:lineRule="auto"/>
              <w:ind w:left="0"/>
              <w:jc w:val="both"/>
              <w:rPr>
                <w:rFonts w:ascii="Times New Roman" w:hAnsi="Times New Roman" w:cs="Times New Roman"/>
                <w:sz w:val="24"/>
                <w:szCs w:val="24"/>
              </w:rPr>
            </w:pPr>
            <w:r w:rsidRPr="00CB2623">
              <w:rPr>
                <w:rFonts w:ascii="Times New Roman" w:hAnsi="Times New Roman" w:cs="Times New Roman"/>
                <w:sz w:val="24"/>
                <w:szCs w:val="24"/>
              </w:rPr>
              <w:t>Увеличение числа заказов на 15%</w:t>
            </w:r>
          </w:p>
        </w:tc>
      </w:tr>
      <w:tr w:rsidR="00CB2623" w:rsidRPr="00CB2623" w14:paraId="5A25A458" w14:textId="156C78E2" w:rsidTr="00CB2623">
        <w:tc>
          <w:tcPr>
            <w:tcW w:w="3139" w:type="dxa"/>
          </w:tcPr>
          <w:p w14:paraId="6F896FB8" w14:textId="0831723B" w:rsidR="00CB2623" w:rsidRPr="00CB2623" w:rsidRDefault="00CB2623" w:rsidP="00B7780F">
            <w:pPr>
              <w:pStyle w:val="a3"/>
              <w:tabs>
                <w:tab w:val="left" w:pos="851"/>
              </w:tabs>
              <w:spacing w:line="360" w:lineRule="auto"/>
              <w:ind w:left="0"/>
              <w:jc w:val="both"/>
              <w:rPr>
                <w:rFonts w:ascii="Times New Roman" w:hAnsi="Times New Roman" w:cs="Times New Roman"/>
                <w:sz w:val="24"/>
                <w:szCs w:val="24"/>
              </w:rPr>
            </w:pPr>
            <w:r w:rsidRPr="00CB2623">
              <w:rPr>
                <w:rFonts w:ascii="Times New Roman" w:hAnsi="Times New Roman" w:cs="Times New Roman"/>
                <w:sz w:val="24"/>
                <w:szCs w:val="24"/>
              </w:rPr>
              <w:t xml:space="preserve">Установка системы для пропуска только </w:t>
            </w:r>
            <w:proofErr w:type="spellStart"/>
            <w:r w:rsidRPr="00CB2623">
              <w:rPr>
                <w:rFonts w:ascii="Times New Roman" w:hAnsi="Times New Roman" w:cs="Times New Roman"/>
                <w:sz w:val="24"/>
                <w:szCs w:val="24"/>
              </w:rPr>
              <w:t>вип</w:t>
            </w:r>
            <w:proofErr w:type="spellEnd"/>
            <w:r w:rsidRPr="00CB2623">
              <w:rPr>
                <w:rFonts w:ascii="Times New Roman" w:hAnsi="Times New Roman" w:cs="Times New Roman"/>
                <w:sz w:val="24"/>
                <w:szCs w:val="24"/>
              </w:rPr>
              <w:t xml:space="preserve"> гостей</w:t>
            </w:r>
          </w:p>
        </w:tc>
        <w:tc>
          <w:tcPr>
            <w:tcW w:w="3234" w:type="dxa"/>
          </w:tcPr>
          <w:p w14:paraId="068FEA8C" w14:textId="31F3793A" w:rsidR="00CB2623" w:rsidRPr="00CB2623" w:rsidRDefault="002463D8" w:rsidP="00B7780F">
            <w:pPr>
              <w:pStyle w:val="a3"/>
              <w:tabs>
                <w:tab w:val="left" w:pos="851"/>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r w:rsidR="00CB2623" w:rsidRPr="00CB2623">
              <w:rPr>
                <w:rFonts w:ascii="Times New Roman" w:hAnsi="Times New Roman" w:cs="Times New Roman"/>
                <w:sz w:val="24"/>
                <w:szCs w:val="24"/>
              </w:rPr>
              <w:t>00 000</w:t>
            </w:r>
          </w:p>
        </w:tc>
        <w:tc>
          <w:tcPr>
            <w:tcW w:w="2972" w:type="dxa"/>
          </w:tcPr>
          <w:p w14:paraId="7D662CF2" w14:textId="5F53A84A" w:rsidR="00CB2623" w:rsidRPr="00CB2623" w:rsidRDefault="00CB2623" w:rsidP="00B7780F">
            <w:pPr>
              <w:pStyle w:val="a3"/>
              <w:tabs>
                <w:tab w:val="left" w:pos="851"/>
              </w:tabs>
              <w:spacing w:line="360" w:lineRule="auto"/>
              <w:ind w:left="0"/>
              <w:jc w:val="both"/>
              <w:rPr>
                <w:rFonts w:ascii="Times New Roman" w:hAnsi="Times New Roman" w:cs="Times New Roman"/>
                <w:sz w:val="24"/>
                <w:szCs w:val="24"/>
              </w:rPr>
            </w:pPr>
            <w:r w:rsidRPr="00CB2623">
              <w:rPr>
                <w:rFonts w:ascii="Times New Roman" w:hAnsi="Times New Roman" w:cs="Times New Roman"/>
                <w:sz w:val="24"/>
                <w:szCs w:val="24"/>
              </w:rPr>
              <w:t xml:space="preserve">Увеличение посещаемости </w:t>
            </w:r>
            <w:proofErr w:type="spellStart"/>
            <w:r w:rsidRPr="00CB2623">
              <w:rPr>
                <w:rFonts w:ascii="Times New Roman" w:hAnsi="Times New Roman" w:cs="Times New Roman"/>
                <w:sz w:val="24"/>
                <w:szCs w:val="24"/>
              </w:rPr>
              <w:t>вип</w:t>
            </w:r>
            <w:proofErr w:type="spellEnd"/>
            <w:r w:rsidRPr="00CB2623">
              <w:rPr>
                <w:rFonts w:ascii="Times New Roman" w:hAnsi="Times New Roman" w:cs="Times New Roman"/>
                <w:sz w:val="24"/>
                <w:szCs w:val="24"/>
              </w:rPr>
              <w:t xml:space="preserve"> зала на 5%</w:t>
            </w:r>
          </w:p>
        </w:tc>
      </w:tr>
      <w:tr w:rsidR="00CB2623" w:rsidRPr="00CB2623" w14:paraId="59DCBCE9" w14:textId="53D73E9E" w:rsidTr="00CB2623">
        <w:tc>
          <w:tcPr>
            <w:tcW w:w="3139" w:type="dxa"/>
          </w:tcPr>
          <w:p w14:paraId="711EB99A" w14:textId="657D660F" w:rsidR="00CB2623" w:rsidRPr="00CB2623" w:rsidRDefault="00CB2623" w:rsidP="00B7780F">
            <w:pPr>
              <w:pStyle w:val="a3"/>
              <w:tabs>
                <w:tab w:val="left" w:pos="851"/>
              </w:tabs>
              <w:spacing w:line="360" w:lineRule="auto"/>
              <w:ind w:left="0"/>
              <w:jc w:val="both"/>
              <w:rPr>
                <w:rFonts w:ascii="Times New Roman" w:hAnsi="Times New Roman" w:cs="Times New Roman"/>
                <w:sz w:val="24"/>
                <w:szCs w:val="24"/>
              </w:rPr>
            </w:pPr>
            <w:r w:rsidRPr="00CB2623">
              <w:rPr>
                <w:rFonts w:ascii="Times New Roman" w:hAnsi="Times New Roman" w:cs="Times New Roman"/>
                <w:sz w:val="24"/>
                <w:szCs w:val="24"/>
              </w:rPr>
              <w:t>Оснащение зала раскладными диванами</w:t>
            </w:r>
          </w:p>
        </w:tc>
        <w:tc>
          <w:tcPr>
            <w:tcW w:w="3234" w:type="dxa"/>
          </w:tcPr>
          <w:p w14:paraId="42C34FE4" w14:textId="5BA3766E" w:rsidR="00CB2623" w:rsidRPr="00CB2623" w:rsidRDefault="007F5FA1" w:rsidP="00B7780F">
            <w:pPr>
              <w:pStyle w:val="a3"/>
              <w:tabs>
                <w:tab w:val="left" w:pos="851"/>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r w:rsidR="00CB2623" w:rsidRPr="00CB2623">
              <w:rPr>
                <w:rFonts w:ascii="Times New Roman" w:hAnsi="Times New Roman" w:cs="Times New Roman"/>
                <w:sz w:val="24"/>
                <w:szCs w:val="24"/>
              </w:rPr>
              <w:t> 000 000</w:t>
            </w:r>
          </w:p>
        </w:tc>
        <w:tc>
          <w:tcPr>
            <w:tcW w:w="2972" w:type="dxa"/>
          </w:tcPr>
          <w:p w14:paraId="038A133C" w14:textId="70959785" w:rsidR="00CB2623" w:rsidRPr="00CB2623" w:rsidRDefault="00CB2623" w:rsidP="00B7780F">
            <w:pPr>
              <w:pStyle w:val="a3"/>
              <w:tabs>
                <w:tab w:val="left" w:pos="851"/>
              </w:tabs>
              <w:spacing w:line="360" w:lineRule="auto"/>
              <w:ind w:left="0"/>
              <w:jc w:val="both"/>
              <w:rPr>
                <w:rFonts w:ascii="Times New Roman" w:hAnsi="Times New Roman" w:cs="Times New Roman"/>
                <w:sz w:val="24"/>
                <w:szCs w:val="24"/>
              </w:rPr>
            </w:pPr>
            <w:r w:rsidRPr="00CB2623">
              <w:rPr>
                <w:rFonts w:ascii="Times New Roman" w:hAnsi="Times New Roman" w:cs="Times New Roman"/>
                <w:sz w:val="24"/>
                <w:szCs w:val="24"/>
              </w:rPr>
              <w:t xml:space="preserve">Увеличение посещаемости </w:t>
            </w:r>
            <w:proofErr w:type="spellStart"/>
            <w:r w:rsidRPr="00CB2623">
              <w:rPr>
                <w:rFonts w:ascii="Times New Roman" w:hAnsi="Times New Roman" w:cs="Times New Roman"/>
                <w:sz w:val="24"/>
                <w:szCs w:val="24"/>
              </w:rPr>
              <w:t>вип</w:t>
            </w:r>
            <w:proofErr w:type="spellEnd"/>
            <w:r w:rsidRPr="00CB2623">
              <w:rPr>
                <w:rFonts w:ascii="Times New Roman" w:hAnsi="Times New Roman" w:cs="Times New Roman"/>
                <w:sz w:val="24"/>
                <w:szCs w:val="24"/>
              </w:rPr>
              <w:t xml:space="preserve"> зала на 10%</w:t>
            </w:r>
          </w:p>
        </w:tc>
      </w:tr>
      <w:tr w:rsidR="0061181E" w:rsidRPr="00CB2623" w14:paraId="5F31B02B" w14:textId="77777777" w:rsidTr="00CB2623">
        <w:tc>
          <w:tcPr>
            <w:tcW w:w="3139" w:type="dxa"/>
          </w:tcPr>
          <w:p w14:paraId="030C48B0" w14:textId="6DB146C5" w:rsidR="0061181E" w:rsidRPr="00CB2623" w:rsidRDefault="0061181E" w:rsidP="00B7780F">
            <w:pPr>
              <w:pStyle w:val="a3"/>
              <w:tabs>
                <w:tab w:val="left" w:pos="851"/>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Итого</w:t>
            </w:r>
          </w:p>
        </w:tc>
        <w:tc>
          <w:tcPr>
            <w:tcW w:w="3234" w:type="dxa"/>
          </w:tcPr>
          <w:p w14:paraId="094D39FE" w14:textId="52F3CAD3" w:rsidR="0061181E" w:rsidRPr="00CB2623" w:rsidRDefault="00C551EE" w:rsidP="00B7780F">
            <w:pPr>
              <w:pStyle w:val="a3"/>
              <w:tabs>
                <w:tab w:val="left" w:pos="851"/>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4 000 000</w:t>
            </w:r>
          </w:p>
        </w:tc>
        <w:tc>
          <w:tcPr>
            <w:tcW w:w="2972" w:type="dxa"/>
          </w:tcPr>
          <w:p w14:paraId="72B685A3" w14:textId="77777777" w:rsidR="0061181E" w:rsidRPr="00CB2623" w:rsidRDefault="0061181E" w:rsidP="00B7780F">
            <w:pPr>
              <w:pStyle w:val="a3"/>
              <w:tabs>
                <w:tab w:val="left" w:pos="851"/>
              </w:tabs>
              <w:spacing w:line="360" w:lineRule="auto"/>
              <w:ind w:left="0"/>
              <w:jc w:val="both"/>
              <w:rPr>
                <w:rFonts w:ascii="Times New Roman" w:hAnsi="Times New Roman" w:cs="Times New Roman"/>
                <w:sz w:val="24"/>
                <w:szCs w:val="24"/>
              </w:rPr>
            </w:pPr>
          </w:p>
        </w:tc>
      </w:tr>
    </w:tbl>
    <w:p w14:paraId="68F83381" w14:textId="3A15533F" w:rsidR="00CB2623" w:rsidRPr="00CB2623" w:rsidRDefault="00CB2623" w:rsidP="00CB2623">
      <w:pPr>
        <w:tabs>
          <w:tab w:val="left" w:pos="851"/>
        </w:tabs>
        <w:spacing w:after="0" w:line="360" w:lineRule="auto"/>
        <w:jc w:val="both"/>
        <w:rPr>
          <w:rFonts w:ascii="Times New Roman" w:hAnsi="Times New Roman" w:cs="Times New Roman"/>
          <w:sz w:val="28"/>
          <w:szCs w:val="28"/>
        </w:rPr>
      </w:pPr>
    </w:p>
    <w:p w14:paraId="2CB97A1A" w14:textId="16D20C59" w:rsidR="00EF1A80" w:rsidRPr="005B0327" w:rsidRDefault="005B0327" w:rsidP="00B7780F">
      <w:pPr>
        <w:tabs>
          <w:tab w:val="left" w:pos="851"/>
        </w:tabs>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EF1A80" w:rsidRPr="005B0327">
        <w:rPr>
          <w:rFonts w:ascii="Times New Roman" w:eastAsia="Times New Roman" w:hAnsi="Times New Roman" w:cs="Times New Roman"/>
          <w:sz w:val="28"/>
          <w:szCs w:val="28"/>
          <w:lang w:eastAsia="ru-RU"/>
        </w:rPr>
        <w:t xml:space="preserve">Акцентировать внимание и </w:t>
      </w:r>
      <w:r w:rsidR="00A8349D" w:rsidRPr="005B0327">
        <w:rPr>
          <w:rFonts w:ascii="Times New Roman" w:eastAsia="Times New Roman" w:hAnsi="Times New Roman" w:cs="Times New Roman"/>
          <w:sz w:val="28"/>
          <w:szCs w:val="28"/>
          <w:lang w:eastAsia="ru-RU"/>
        </w:rPr>
        <w:t xml:space="preserve">вкладывать средства в продвижение таких существующих </w:t>
      </w:r>
      <w:r w:rsidR="00573AC4" w:rsidRPr="005B0327">
        <w:rPr>
          <w:rFonts w:ascii="Times New Roman" w:eastAsia="Times New Roman" w:hAnsi="Times New Roman" w:cs="Times New Roman"/>
          <w:sz w:val="28"/>
          <w:szCs w:val="28"/>
          <w:lang w:eastAsia="ru-RU"/>
        </w:rPr>
        <w:t>на данный момент преимуществ, как:</w:t>
      </w:r>
    </w:p>
    <w:p w14:paraId="00C650AB" w14:textId="2180A220" w:rsidR="006F5429" w:rsidRDefault="00B04C63" w:rsidP="00B7780F">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657E19">
        <w:rPr>
          <w:rFonts w:ascii="Times New Roman" w:eastAsia="Times New Roman" w:hAnsi="Times New Roman" w:cs="Times New Roman"/>
          <w:sz w:val="28"/>
          <w:szCs w:val="28"/>
          <w:lang w:eastAsia="ru-RU"/>
        </w:rPr>
        <w:t xml:space="preserve">Система </w:t>
      </w:r>
      <w:r w:rsidR="005B0327">
        <w:rPr>
          <w:rFonts w:ascii="Times New Roman" w:eastAsia="Times New Roman" w:hAnsi="Times New Roman" w:cs="Times New Roman"/>
          <w:sz w:val="28"/>
          <w:szCs w:val="28"/>
          <w:lang w:eastAsia="ru-RU"/>
        </w:rPr>
        <w:t xml:space="preserve">показа </w:t>
      </w:r>
      <w:r w:rsidR="00123C3E">
        <w:rPr>
          <w:rFonts w:ascii="Times New Roman" w:eastAsia="Times New Roman" w:hAnsi="Times New Roman" w:cs="Times New Roman"/>
          <w:sz w:val="28"/>
          <w:szCs w:val="28"/>
          <w:lang w:eastAsia="ru-RU"/>
        </w:rPr>
        <w:t>фильмов на языке оригинального проката</w:t>
      </w:r>
    </w:p>
    <w:p w14:paraId="570CBF7F" w14:textId="2F65CF05" w:rsidR="00123C3E" w:rsidRDefault="00B04C63" w:rsidP="00B7780F">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123C3E">
        <w:rPr>
          <w:rFonts w:ascii="Times New Roman" w:eastAsia="Times New Roman" w:hAnsi="Times New Roman" w:cs="Times New Roman"/>
          <w:sz w:val="28"/>
          <w:szCs w:val="28"/>
          <w:lang w:eastAsia="ru-RU"/>
        </w:rPr>
        <w:t xml:space="preserve">Система показа фильмов с </w:t>
      </w:r>
      <w:proofErr w:type="spellStart"/>
      <w:r w:rsidR="00123C3E">
        <w:rPr>
          <w:rFonts w:ascii="Times New Roman" w:eastAsia="Times New Roman" w:hAnsi="Times New Roman" w:cs="Times New Roman"/>
          <w:sz w:val="28"/>
          <w:szCs w:val="28"/>
          <w:lang w:eastAsia="ru-RU"/>
        </w:rPr>
        <w:t>тифлокомментированем</w:t>
      </w:r>
      <w:proofErr w:type="spellEnd"/>
      <w:r w:rsidR="00123C3E">
        <w:rPr>
          <w:rFonts w:ascii="Times New Roman" w:eastAsia="Times New Roman" w:hAnsi="Times New Roman" w:cs="Times New Roman"/>
          <w:sz w:val="28"/>
          <w:szCs w:val="28"/>
          <w:lang w:eastAsia="ru-RU"/>
        </w:rPr>
        <w:t xml:space="preserve"> </w:t>
      </w:r>
      <w:r w:rsidR="00646BB7">
        <w:rPr>
          <w:rFonts w:ascii="Times New Roman" w:eastAsia="Times New Roman" w:hAnsi="Times New Roman" w:cs="Times New Roman"/>
          <w:sz w:val="28"/>
          <w:szCs w:val="28"/>
          <w:lang w:eastAsia="ru-RU"/>
        </w:rPr>
        <w:t>для людей с нарушенным слухом и зрением</w:t>
      </w:r>
    </w:p>
    <w:p w14:paraId="6700E092" w14:textId="4483C6BB" w:rsidR="00646BB7" w:rsidRDefault="00B04C63" w:rsidP="00B7780F">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646BB7">
        <w:rPr>
          <w:rFonts w:ascii="Times New Roman" w:eastAsia="Times New Roman" w:hAnsi="Times New Roman" w:cs="Times New Roman"/>
          <w:sz w:val="28"/>
          <w:szCs w:val="28"/>
          <w:lang w:eastAsia="ru-RU"/>
        </w:rPr>
        <w:t>Возможность посещения</w:t>
      </w:r>
      <w:r w:rsidR="00912897">
        <w:rPr>
          <w:rFonts w:ascii="Times New Roman" w:eastAsia="Times New Roman" w:hAnsi="Times New Roman" w:cs="Times New Roman"/>
          <w:sz w:val="28"/>
          <w:szCs w:val="28"/>
          <w:lang w:eastAsia="ru-RU"/>
        </w:rPr>
        <w:t xml:space="preserve"> не только </w:t>
      </w:r>
      <w:proofErr w:type="spellStart"/>
      <w:r w:rsidR="00912897">
        <w:rPr>
          <w:rFonts w:ascii="Times New Roman" w:eastAsia="Times New Roman" w:hAnsi="Times New Roman" w:cs="Times New Roman"/>
          <w:sz w:val="28"/>
          <w:szCs w:val="28"/>
          <w:lang w:eastAsia="ru-RU"/>
        </w:rPr>
        <w:t>вип</w:t>
      </w:r>
      <w:proofErr w:type="spellEnd"/>
      <w:r w:rsidR="00912897">
        <w:rPr>
          <w:rFonts w:ascii="Times New Roman" w:eastAsia="Times New Roman" w:hAnsi="Times New Roman" w:cs="Times New Roman"/>
          <w:sz w:val="28"/>
          <w:szCs w:val="28"/>
          <w:lang w:eastAsia="ru-RU"/>
        </w:rPr>
        <w:t xml:space="preserve"> зала, но и целой отдельной </w:t>
      </w:r>
      <w:proofErr w:type="spellStart"/>
      <w:r w:rsidR="00912897">
        <w:rPr>
          <w:rFonts w:ascii="Times New Roman" w:eastAsia="Times New Roman" w:hAnsi="Times New Roman" w:cs="Times New Roman"/>
          <w:sz w:val="28"/>
          <w:szCs w:val="28"/>
          <w:lang w:eastAsia="ru-RU"/>
        </w:rPr>
        <w:t>вип</w:t>
      </w:r>
      <w:proofErr w:type="spellEnd"/>
      <w:r w:rsidR="00912897">
        <w:rPr>
          <w:rFonts w:ascii="Times New Roman" w:eastAsia="Times New Roman" w:hAnsi="Times New Roman" w:cs="Times New Roman"/>
          <w:sz w:val="28"/>
          <w:szCs w:val="28"/>
          <w:lang w:eastAsia="ru-RU"/>
        </w:rPr>
        <w:t xml:space="preserve"> зоны</w:t>
      </w:r>
    </w:p>
    <w:p w14:paraId="3FB7C49D" w14:textId="13F6DFA2" w:rsidR="007C7A5D" w:rsidRDefault="007C7A5D" w:rsidP="00B7780F">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повышения осведомленности </w:t>
      </w:r>
      <w:r w:rsidR="001F2F03">
        <w:rPr>
          <w:rFonts w:ascii="Times New Roman" w:eastAsia="Times New Roman" w:hAnsi="Times New Roman" w:cs="Times New Roman"/>
          <w:sz w:val="28"/>
          <w:szCs w:val="28"/>
          <w:lang w:eastAsia="ru-RU"/>
        </w:rPr>
        <w:t xml:space="preserve">можно предложить следующие </w:t>
      </w:r>
      <w:r w:rsidR="006208B4">
        <w:rPr>
          <w:rFonts w:ascii="Times New Roman" w:eastAsia="Times New Roman" w:hAnsi="Times New Roman" w:cs="Times New Roman"/>
          <w:sz w:val="28"/>
          <w:szCs w:val="28"/>
          <w:lang w:eastAsia="ru-RU"/>
        </w:rPr>
        <w:t>пункты:</w:t>
      </w:r>
    </w:p>
    <w:p w14:paraId="00EDFADC" w14:textId="58A537E5" w:rsidR="006208B4" w:rsidRDefault="00B04C63" w:rsidP="00B7780F">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6208B4">
        <w:rPr>
          <w:rFonts w:ascii="Times New Roman" w:eastAsia="Times New Roman" w:hAnsi="Times New Roman" w:cs="Times New Roman"/>
          <w:sz w:val="28"/>
          <w:szCs w:val="28"/>
          <w:lang w:eastAsia="ru-RU"/>
        </w:rPr>
        <w:t xml:space="preserve">розыгрыш на бесплатное посещение среди соответствующей аудитории </w:t>
      </w:r>
    </w:p>
    <w:p w14:paraId="75C571D7" w14:textId="1841CE71" w:rsidR="006208B4" w:rsidRDefault="00B04C63" w:rsidP="00B7780F">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253B52">
        <w:rPr>
          <w:rFonts w:ascii="Times New Roman" w:eastAsia="Times New Roman" w:hAnsi="Times New Roman" w:cs="Times New Roman"/>
          <w:sz w:val="28"/>
          <w:szCs w:val="28"/>
          <w:lang w:eastAsia="ru-RU"/>
        </w:rPr>
        <w:t>написание постов в социальных сетях (</w:t>
      </w:r>
      <w:r w:rsidR="00253B52">
        <w:rPr>
          <w:rFonts w:ascii="Times New Roman" w:eastAsia="Times New Roman" w:hAnsi="Times New Roman" w:cs="Times New Roman"/>
          <w:sz w:val="28"/>
          <w:szCs w:val="28"/>
          <w:lang w:val="en-US" w:eastAsia="ru-RU"/>
        </w:rPr>
        <w:t>INSTAGRAM</w:t>
      </w:r>
      <w:r w:rsidR="00404F11" w:rsidRPr="00404F11">
        <w:rPr>
          <w:rFonts w:ascii="Times New Roman" w:eastAsia="Times New Roman" w:hAnsi="Times New Roman" w:cs="Times New Roman"/>
          <w:sz w:val="28"/>
          <w:szCs w:val="28"/>
          <w:lang w:eastAsia="ru-RU"/>
        </w:rPr>
        <w:t xml:space="preserve">, </w:t>
      </w:r>
      <w:r w:rsidR="00404F11">
        <w:rPr>
          <w:rFonts w:ascii="Times New Roman" w:eastAsia="Times New Roman" w:hAnsi="Times New Roman" w:cs="Times New Roman"/>
          <w:sz w:val="28"/>
          <w:szCs w:val="28"/>
          <w:lang w:val="en-US" w:eastAsia="ru-RU"/>
        </w:rPr>
        <w:t>VK</w:t>
      </w:r>
      <w:r w:rsidR="00404F11" w:rsidRPr="00404F11">
        <w:rPr>
          <w:rFonts w:ascii="Times New Roman" w:eastAsia="Times New Roman" w:hAnsi="Times New Roman" w:cs="Times New Roman"/>
          <w:sz w:val="28"/>
          <w:szCs w:val="28"/>
          <w:lang w:eastAsia="ru-RU"/>
        </w:rPr>
        <w:t xml:space="preserve">, </w:t>
      </w:r>
      <w:r w:rsidR="00404F11">
        <w:rPr>
          <w:rFonts w:ascii="Times New Roman" w:eastAsia="Times New Roman" w:hAnsi="Times New Roman" w:cs="Times New Roman"/>
          <w:sz w:val="28"/>
          <w:szCs w:val="28"/>
          <w:lang w:val="en-US" w:eastAsia="ru-RU"/>
        </w:rPr>
        <w:t>OK</w:t>
      </w:r>
      <w:r w:rsidR="00404F11" w:rsidRPr="00404F11">
        <w:rPr>
          <w:rFonts w:ascii="Times New Roman" w:eastAsia="Times New Roman" w:hAnsi="Times New Roman" w:cs="Times New Roman"/>
          <w:sz w:val="28"/>
          <w:szCs w:val="28"/>
          <w:lang w:eastAsia="ru-RU"/>
        </w:rPr>
        <w:t xml:space="preserve"> </w:t>
      </w:r>
      <w:r w:rsidR="00404F11">
        <w:rPr>
          <w:rFonts w:ascii="Times New Roman" w:eastAsia="Times New Roman" w:hAnsi="Times New Roman" w:cs="Times New Roman"/>
          <w:sz w:val="28"/>
          <w:szCs w:val="28"/>
          <w:lang w:eastAsia="ru-RU"/>
        </w:rPr>
        <w:t>и другие социальные сети)</w:t>
      </w:r>
    </w:p>
    <w:p w14:paraId="6CD525CD" w14:textId="30DC403F" w:rsidR="00404F11" w:rsidRDefault="00B04C63" w:rsidP="00B7780F">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404F11">
        <w:rPr>
          <w:rFonts w:ascii="Times New Roman" w:eastAsia="Times New Roman" w:hAnsi="Times New Roman" w:cs="Times New Roman"/>
          <w:sz w:val="28"/>
          <w:szCs w:val="28"/>
          <w:lang w:eastAsia="ru-RU"/>
        </w:rPr>
        <w:t xml:space="preserve">сбор и публикация отзывов </w:t>
      </w:r>
      <w:r w:rsidR="00C075BF">
        <w:rPr>
          <w:rFonts w:ascii="Times New Roman" w:eastAsia="Times New Roman" w:hAnsi="Times New Roman" w:cs="Times New Roman"/>
          <w:sz w:val="28"/>
          <w:szCs w:val="28"/>
          <w:lang w:eastAsia="ru-RU"/>
        </w:rPr>
        <w:t>о данных форматов</w:t>
      </w:r>
    </w:p>
    <w:p w14:paraId="628FDEFC" w14:textId="77AB676A" w:rsidR="00C075BF" w:rsidRDefault="00B04C63" w:rsidP="00B7780F">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C075BF">
        <w:rPr>
          <w:rFonts w:ascii="Times New Roman" w:eastAsia="Times New Roman" w:hAnsi="Times New Roman" w:cs="Times New Roman"/>
          <w:sz w:val="28"/>
          <w:szCs w:val="28"/>
          <w:lang w:eastAsia="ru-RU"/>
        </w:rPr>
        <w:t xml:space="preserve">проведение </w:t>
      </w:r>
      <w:r w:rsidR="007D2E8B">
        <w:rPr>
          <w:rFonts w:ascii="Times New Roman" w:eastAsia="Times New Roman" w:hAnsi="Times New Roman" w:cs="Times New Roman"/>
          <w:sz w:val="28"/>
          <w:szCs w:val="28"/>
          <w:lang w:eastAsia="ru-RU"/>
        </w:rPr>
        <w:t>фестивалей для данных групп</w:t>
      </w:r>
    </w:p>
    <w:p w14:paraId="17F8717A" w14:textId="165B61AE" w:rsidR="007D2E8B" w:rsidRDefault="00B04C63" w:rsidP="00B7780F">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652D96">
        <w:rPr>
          <w:rFonts w:ascii="Times New Roman" w:eastAsia="Times New Roman" w:hAnsi="Times New Roman" w:cs="Times New Roman"/>
          <w:sz w:val="28"/>
          <w:szCs w:val="28"/>
          <w:lang w:eastAsia="ru-RU"/>
        </w:rPr>
        <w:t>рассылка предложений</w:t>
      </w:r>
    </w:p>
    <w:p w14:paraId="0F2FC93A" w14:textId="1DC39FB0" w:rsidR="005D68A7" w:rsidRDefault="00B04C63" w:rsidP="00B7780F">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652D96">
        <w:rPr>
          <w:rFonts w:ascii="Times New Roman" w:eastAsia="Times New Roman" w:hAnsi="Times New Roman" w:cs="Times New Roman"/>
          <w:sz w:val="28"/>
          <w:szCs w:val="28"/>
          <w:lang w:eastAsia="ru-RU"/>
        </w:rPr>
        <w:t>акцентирование внимания на бан</w:t>
      </w:r>
      <w:r w:rsidR="005D68A7">
        <w:rPr>
          <w:rFonts w:ascii="Times New Roman" w:eastAsia="Times New Roman" w:hAnsi="Times New Roman" w:cs="Times New Roman"/>
          <w:sz w:val="28"/>
          <w:szCs w:val="28"/>
          <w:lang w:eastAsia="ru-RU"/>
        </w:rPr>
        <w:t>н</w:t>
      </w:r>
      <w:r w:rsidR="00652D96">
        <w:rPr>
          <w:rFonts w:ascii="Times New Roman" w:eastAsia="Times New Roman" w:hAnsi="Times New Roman" w:cs="Times New Roman"/>
          <w:sz w:val="28"/>
          <w:szCs w:val="28"/>
          <w:lang w:eastAsia="ru-RU"/>
        </w:rPr>
        <w:t xml:space="preserve">ерах и рекламных экранах в </w:t>
      </w:r>
      <w:r w:rsidR="005D68A7">
        <w:rPr>
          <w:rFonts w:ascii="Times New Roman" w:eastAsia="Times New Roman" w:hAnsi="Times New Roman" w:cs="Times New Roman"/>
          <w:sz w:val="28"/>
          <w:szCs w:val="28"/>
          <w:lang w:eastAsia="ru-RU"/>
        </w:rPr>
        <w:t>торговом центре и за его пределами</w:t>
      </w:r>
    </w:p>
    <w:p w14:paraId="64917B06" w14:textId="0397C122" w:rsidR="00A60B17" w:rsidRPr="0061181E" w:rsidRDefault="0061181E" w:rsidP="00B7780F">
      <w:pPr>
        <w:shd w:val="clear" w:color="auto" w:fill="FFFFFF"/>
        <w:tabs>
          <w:tab w:val="left" w:pos="851"/>
        </w:tabs>
        <w:spacing w:after="0" w:line="360" w:lineRule="auto"/>
        <w:ind w:firstLine="567"/>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ab/>
      </w:r>
      <w:r>
        <w:rPr>
          <w:rFonts w:ascii="Times New Roman" w:eastAsia="Times New Roman" w:hAnsi="Times New Roman" w:cs="Times New Roman"/>
          <w:i/>
          <w:iCs/>
          <w:sz w:val="28"/>
          <w:szCs w:val="28"/>
          <w:lang w:eastAsia="ru-RU"/>
        </w:rPr>
        <w:tab/>
      </w:r>
      <w:r>
        <w:rPr>
          <w:rFonts w:ascii="Times New Roman" w:eastAsia="Times New Roman" w:hAnsi="Times New Roman" w:cs="Times New Roman"/>
          <w:i/>
          <w:iCs/>
          <w:sz w:val="28"/>
          <w:szCs w:val="28"/>
          <w:lang w:eastAsia="ru-RU"/>
        </w:rPr>
        <w:tab/>
      </w:r>
      <w:r>
        <w:rPr>
          <w:rFonts w:ascii="Times New Roman" w:eastAsia="Times New Roman" w:hAnsi="Times New Roman" w:cs="Times New Roman"/>
          <w:i/>
          <w:iCs/>
          <w:sz w:val="28"/>
          <w:szCs w:val="28"/>
          <w:lang w:eastAsia="ru-RU"/>
        </w:rPr>
        <w:tab/>
      </w:r>
      <w:r>
        <w:rPr>
          <w:rFonts w:ascii="Times New Roman" w:eastAsia="Times New Roman" w:hAnsi="Times New Roman" w:cs="Times New Roman"/>
          <w:i/>
          <w:iCs/>
          <w:sz w:val="28"/>
          <w:szCs w:val="28"/>
          <w:lang w:eastAsia="ru-RU"/>
        </w:rPr>
        <w:tab/>
      </w:r>
      <w:r>
        <w:rPr>
          <w:rFonts w:ascii="Times New Roman" w:eastAsia="Times New Roman" w:hAnsi="Times New Roman" w:cs="Times New Roman"/>
          <w:i/>
          <w:iCs/>
          <w:sz w:val="28"/>
          <w:szCs w:val="28"/>
          <w:lang w:eastAsia="ru-RU"/>
        </w:rPr>
        <w:tab/>
      </w:r>
      <w:r>
        <w:rPr>
          <w:rFonts w:ascii="Times New Roman" w:eastAsia="Times New Roman" w:hAnsi="Times New Roman" w:cs="Times New Roman"/>
          <w:i/>
          <w:iCs/>
          <w:sz w:val="28"/>
          <w:szCs w:val="28"/>
          <w:lang w:eastAsia="ru-RU"/>
        </w:rPr>
        <w:tab/>
      </w:r>
      <w:r>
        <w:rPr>
          <w:rFonts w:ascii="Times New Roman" w:eastAsia="Times New Roman" w:hAnsi="Times New Roman" w:cs="Times New Roman"/>
          <w:i/>
          <w:iCs/>
          <w:sz w:val="28"/>
          <w:szCs w:val="28"/>
          <w:lang w:eastAsia="ru-RU"/>
        </w:rPr>
        <w:tab/>
      </w:r>
      <w:r>
        <w:rPr>
          <w:rFonts w:ascii="Times New Roman" w:eastAsia="Times New Roman" w:hAnsi="Times New Roman" w:cs="Times New Roman"/>
          <w:i/>
          <w:iCs/>
          <w:sz w:val="28"/>
          <w:szCs w:val="28"/>
          <w:lang w:eastAsia="ru-RU"/>
        </w:rPr>
        <w:tab/>
      </w:r>
      <w:r>
        <w:rPr>
          <w:rFonts w:ascii="Times New Roman" w:eastAsia="Times New Roman" w:hAnsi="Times New Roman" w:cs="Times New Roman"/>
          <w:i/>
          <w:iCs/>
          <w:sz w:val="28"/>
          <w:szCs w:val="28"/>
          <w:lang w:eastAsia="ru-RU"/>
        </w:rPr>
        <w:tab/>
      </w:r>
      <w:r>
        <w:rPr>
          <w:rFonts w:ascii="Times New Roman" w:eastAsia="Times New Roman" w:hAnsi="Times New Roman" w:cs="Times New Roman"/>
          <w:i/>
          <w:iCs/>
          <w:sz w:val="28"/>
          <w:szCs w:val="28"/>
          <w:lang w:eastAsia="ru-RU"/>
        </w:rPr>
        <w:tab/>
      </w:r>
      <w:r w:rsidRPr="0061181E">
        <w:rPr>
          <w:rFonts w:ascii="Times New Roman" w:eastAsia="Times New Roman" w:hAnsi="Times New Roman" w:cs="Times New Roman"/>
          <w:i/>
          <w:iCs/>
          <w:sz w:val="28"/>
          <w:szCs w:val="28"/>
          <w:lang w:eastAsia="ru-RU"/>
        </w:rPr>
        <w:t>Таблица 1</w:t>
      </w:r>
      <w:r w:rsidR="00E206BA">
        <w:rPr>
          <w:rFonts w:ascii="Times New Roman" w:eastAsia="Times New Roman" w:hAnsi="Times New Roman" w:cs="Times New Roman"/>
          <w:i/>
          <w:iCs/>
          <w:sz w:val="28"/>
          <w:szCs w:val="28"/>
          <w:lang w:eastAsia="ru-RU"/>
        </w:rPr>
        <w:t>8</w:t>
      </w:r>
    </w:p>
    <w:p w14:paraId="1CF6A018" w14:textId="27AC90DF" w:rsidR="00A60B17" w:rsidRDefault="0061181E" w:rsidP="007B539C">
      <w:pPr>
        <w:shd w:val="clear" w:color="auto" w:fill="FFFFFF"/>
        <w:tabs>
          <w:tab w:val="left" w:pos="851"/>
        </w:tabs>
        <w:spacing w:after="0" w:line="36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Расчёт затрат на продвижение кинотеатра «СБС Монитор»</w:t>
      </w:r>
    </w:p>
    <w:tbl>
      <w:tblPr>
        <w:tblStyle w:val="a6"/>
        <w:tblW w:w="0" w:type="auto"/>
        <w:tblLook w:val="04A0" w:firstRow="1" w:lastRow="0" w:firstColumn="1" w:lastColumn="0" w:noHBand="0" w:noVBand="1"/>
      </w:tblPr>
      <w:tblGrid>
        <w:gridCol w:w="1943"/>
        <w:gridCol w:w="1766"/>
        <w:gridCol w:w="1717"/>
        <w:gridCol w:w="1947"/>
        <w:gridCol w:w="1972"/>
      </w:tblGrid>
      <w:tr w:rsidR="00A60B17" w:rsidRPr="004E0F22" w14:paraId="3C9592B5" w14:textId="77777777" w:rsidTr="00A60B17">
        <w:tc>
          <w:tcPr>
            <w:tcW w:w="1943" w:type="dxa"/>
          </w:tcPr>
          <w:p w14:paraId="1021291E" w14:textId="04AEC9FB" w:rsidR="00A60B17" w:rsidRPr="004E0F22" w:rsidRDefault="00A60B17" w:rsidP="00B7780F">
            <w:pPr>
              <w:tabs>
                <w:tab w:val="left" w:pos="851"/>
              </w:tabs>
              <w:spacing w:line="360" w:lineRule="auto"/>
              <w:jc w:val="both"/>
              <w:rPr>
                <w:rFonts w:ascii="Times New Roman" w:eastAsia="Times New Roman" w:hAnsi="Times New Roman" w:cs="Times New Roman"/>
                <w:lang w:eastAsia="ru-RU"/>
              </w:rPr>
            </w:pPr>
            <w:r w:rsidRPr="004E0F22">
              <w:rPr>
                <w:rFonts w:ascii="Times New Roman" w:eastAsia="Times New Roman" w:hAnsi="Times New Roman" w:cs="Times New Roman"/>
                <w:lang w:eastAsia="ru-RU"/>
              </w:rPr>
              <w:t>Способ продвижения</w:t>
            </w:r>
          </w:p>
        </w:tc>
        <w:tc>
          <w:tcPr>
            <w:tcW w:w="1766" w:type="dxa"/>
          </w:tcPr>
          <w:p w14:paraId="30EF1573" w14:textId="2ED0F101" w:rsidR="00A60B17" w:rsidRPr="004E0F22" w:rsidRDefault="00A60B17" w:rsidP="00B7780F">
            <w:pPr>
              <w:tabs>
                <w:tab w:val="left" w:pos="851"/>
              </w:tabs>
              <w:spacing w:line="360" w:lineRule="auto"/>
              <w:jc w:val="both"/>
              <w:rPr>
                <w:rFonts w:ascii="Times New Roman" w:eastAsia="Times New Roman" w:hAnsi="Times New Roman" w:cs="Times New Roman"/>
                <w:lang w:eastAsia="ru-RU"/>
              </w:rPr>
            </w:pPr>
            <w:r w:rsidRPr="004E0F22">
              <w:rPr>
                <w:rFonts w:ascii="Times New Roman" w:eastAsia="Times New Roman" w:hAnsi="Times New Roman" w:cs="Times New Roman"/>
                <w:lang w:eastAsia="ru-RU"/>
              </w:rPr>
              <w:t>Охват</w:t>
            </w:r>
          </w:p>
        </w:tc>
        <w:tc>
          <w:tcPr>
            <w:tcW w:w="1717" w:type="dxa"/>
          </w:tcPr>
          <w:p w14:paraId="0F551972" w14:textId="614098DD" w:rsidR="00A60B17" w:rsidRPr="004E0F22" w:rsidRDefault="00A60B17" w:rsidP="00B7780F">
            <w:pPr>
              <w:tabs>
                <w:tab w:val="left" w:pos="851"/>
              </w:tabs>
              <w:spacing w:line="360" w:lineRule="auto"/>
              <w:jc w:val="both"/>
              <w:rPr>
                <w:rFonts w:ascii="Times New Roman" w:eastAsia="Times New Roman" w:hAnsi="Times New Roman" w:cs="Times New Roman"/>
                <w:lang w:eastAsia="ru-RU"/>
              </w:rPr>
            </w:pPr>
            <w:r w:rsidRPr="004E0F22">
              <w:rPr>
                <w:rFonts w:ascii="Times New Roman" w:eastAsia="Times New Roman" w:hAnsi="Times New Roman" w:cs="Times New Roman"/>
                <w:lang w:eastAsia="ru-RU"/>
              </w:rPr>
              <w:t>Приток</w:t>
            </w:r>
          </w:p>
        </w:tc>
        <w:tc>
          <w:tcPr>
            <w:tcW w:w="1947" w:type="dxa"/>
          </w:tcPr>
          <w:p w14:paraId="7D8B90A9" w14:textId="28102B2D" w:rsidR="00A60B17" w:rsidRPr="004E0F22" w:rsidRDefault="00A60B17" w:rsidP="00B7780F">
            <w:pPr>
              <w:tabs>
                <w:tab w:val="left" w:pos="851"/>
              </w:tabs>
              <w:spacing w:line="360" w:lineRule="auto"/>
              <w:jc w:val="both"/>
              <w:rPr>
                <w:rFonts w:ascii="Times New Roman" w:eastAsia="Times New Roman" w:hAnsi="Times New Roman" w:cs="Times New Roman"/>
                <w:lang w:eastAsia="ru-RU"/>
              </w:rPr>
            </w:pPr>
            <w:r w:rsidRPr="004E0F22">
              <w:rPr>
                <w:rFonts w:ascii="Times New Roman" w:eastAsia="Times New Roman" w:hAnsi="Times New Roman" w:cs="Times New Roman"/>
                <w:lang w:eastAsia="ru-RU"/>
              </w:rPr>
              <w:t>Время продвижения</w:t>
            </w:r>
          </w:p>
        </w:tc>
        <w:tc>
          <w:tcPr>
            <w:tcW w:w="1972" w:type="dxa"/>
          </w:tcPr>
          <w:p w14:paraId="63332815" w14:textId="73143558" w:rsidR="00A60B17" w:rsidRPr="004E0F22" w:rsidRDefault="00A60B17" w:rsidP="00B7780F">
            <w:pPr>
              <w:tabs>
                <w:tab w:val="left" w:pos="851"/>
              </w:tabs>
              <w:spacing w:line="360" w:lineRule="auto"/>
              <w:jc w:val="both"/>
              <w:rPr>
                <w:rFonts w:ascii="Times New Roman" w:eastAsia="Times New Roman" w:hAnsi="Times New Roman" w:cs="Times New Roman"/>
                <w:lang w:eastAsia="ru-RU"/>
              </w:rPr>
            </w:pPr>
            <w:r w:rsidRPr="004E0F22">
              <w:rPr>
                <w:rFonts w:ascii="Times New Roman" w:eastAsia="Times New Roman" w:hAnsi="Times New Roman" w:cs="Times New Roman"/>
                <w:lang w:eastAsia="ru-RU"/>
              </w:rPr>
              <w:t>Сумма</w:t>
            </w:r>
          </w:p>
        </w:tc>
      </w:tr>
      <w:tr w:rsidR="00A60B17" w:rsidRPr="004E0F22" w14:paraId="0D8D9F5D" w14:textId="77777777" w:rsidTr="00A60B17">
        <w:tc>
          <w:tcPr>
            <w:tcW w:w="1943" w:type="dxa"/>
          </w:tcPr>
          <w:p w14:paraId="512A04DE" w14:textId="4D0C63D9" w:rsidR="00A60B17" w:rsidRPr="004E0F22" w:rsidRDefault="00A60B17" w:rsidP="00B7780F">
            <w:pPr>
              <w:tabs>
                <w:tab w:val="left" w:pos="851"/>
              </w:tabs>
              <w:spacing w:line="360" w:lineRule="auto"/>
              <w:jc w:val="both"/>
              <w:rPr>
                <w:rFonts w:ascii="Times New Roman" w:eastAsia="Times New Roman" w:hAnsi="Times New Roman" w:cs="Times New Roman"/>
                <w:lang w:eastAsia="ru-RU"/>
              </w:rPr>
            </w:pPr>
            <w:r w:rsidRPr="004E0F22">
              <w:rPr>
                <w:rFonts w:ascii="Times New Roman" w:eastAsia="Times New Roman" w:hAnsi="Times New Roman" w:cs="Times New Roman"/>
                <w:lang w:val="en-US" w:eastAsia="ru-RU"/>
              </w:rPr>
              <w:t>INSTAGRAM</w:t>
            </w:r>
          </w:p>
        </w:tc>
        <w:tc>
          <w:tcPr>
            <w:tcW w:w="1766" w:type="dxa"/>
          </w:tcPr>
          <w:p w14:paraId="065CF215" w14:textId="145AEE67" w:rsidR="00A60B17" w:rsidRPr="004E0F22" w:rsidRDefault="00A60B17" w:rsidP="00B7780F">
            <w:pPr>
              <w:tabs>
                <w:tab w:val="left" w:pos="851"/>
              </w:tabs>
              <w:spacing w:line="360" w:lineRule="auto"/>
              <w:jc w:val="both"/>
              <w:rPr>
                <w:rFonts w:ascii="Times New Roman" w:eastAsia="Times New Roman" w:hAnsi="Times New Roman" w:cs="Times New Roman"/>
                <w:lang w:eastAsia="ru-RU"/>
              </w:rPr>
            </w:pPr>
            <w:r w:rsidRPr="004E0F22">
              <w:rPr>
                <w:rFonts w:ascii="Times New Roman" w:eastAsia="Times New Roman" w:hAnsi="Times New Roman" w:cs="Times New Roman"/>
                <w:lang w:eastAsia="ru-RU"/>
              </w:rPr>
              <w:t>200 000 т. человек</w:t>
            </w:r>
          </w:p>
        </w:tc>
        <w:tc>
          <w:tcPr>
            <w:tcW w:w="1717" w:type="dxa"/>
          </w:tcPr>
          <w:p w14:paraId="63191AF7" w14:textId="71B39CA5" w:rsidR="00A60B17" w:rsidRPr="004E0F22" w:rsidRDefault="00A60B17" w:rsidP="00B7780F">
            <w:pPr>
              <w:tabs>
                <w:tab w:val="left" w:pos="851"/>
              </w:tabs>
              <w:spacing w:line="360" w:lineRule="auto"/>
              <w:jc w:val="both"/>
              <w:rPr>
                <w:rFonts w:ascii="Times New Roman" w:eastAsia="Times New Roman" w:hAnsi="Times New Roman" w:cs="Times New Roman"/>
                <w:lang w:eastAsia="ru-RU"/>
              </w:rPr>
            </w:pPr>
            <w:r w:rsidRPr="004E0F22">
              <w:rPr>
                <w:rFonts w:ascii="Times New Roman" w:eastAsia="Times New Roman" w:hAnsi="Times New Roman" w:cs="Times New Roman"/>
                <w:lang w:eastAsia="ru-RU"/>
              </w:rPr>
              <w:t>3 000 человек</w:t>
            </w:r>
          </w:p>
        </w:tc>
        <w:tc>
          <w:tcPr>
            <w:tcW w:w="1947" w:type="dxa"/>
          </w:tcPr>
          <w:p w14:paraId="31BF3381" w14:textId="0C90560F" w:rsidR="00A60B17" w:rsidRPr="004E0F22" w:rsidRDefault="00A60B17" w:rsidP="00B7780F">
            <w:pPr>
              <w:tabs>
                <w:tab w:val="left" w:pos="851"/>
              </w:tabs>
              <w:spacing w:line="360" w:lineRule="auto"/>
              <w:jc w:val="both"/>
              <w:rPr>
                <w:rFonts w:ascii="Times New Roman" w:eastAsia="Times New Roman" w:hAnsi="Times New Roman" w:cs="Times New Roman"/>
                <w:lang w:eastAsia="ru-RU"/>
              </w:rPr>
            </w:pPr>
            <w:r w:rsidRPr="004E0F22">
              <w:rPr>
                <w:rFonts w:ascii="Times New Roman" w:eastAsia="Times New Roman" w:hAnsi="Times New Roman" w:cs="Times New Roman"/>
                <w:lang w:eastAsia="ru-RU"/>
              </w:rPr>
              <w:t xml:space="preserve">30 дней </w:t>
            </w:r>
          </w:p>
        </w:tc>
        <w:tc>
          <w:tcPr>
            <w:tcW w:w="1972" w:type="dxa"/>
          </w:tcPr>
          <w:p w14:paraId="54098DB1" w14:textId="0D41BAB7" w:rsidR="00A60B17" w:rsidRPr="004E0F22" w:rsidRDefault="00A60B17" w:rsidP="00B7780F">
            <w:pPr>
              <w:tabs>
                <w:tab w:val="left" w:pos="851"/>
              </w:tabs>
              <w:spacing w:line="360" w:lineRule="auto"/>
              <w:jc w:val="both"/>
              <w:rPr>
                <w:rFonts w:ascii="Times New Roman" w:eastAsia="Times New Roman" w:hAnsi="Times New Roman" w:cs="Times New Roman"/>
                <w:lang w:eastAsia="ru-RU"/>
              </w:rPr>
            </w:pPr>
            <w:r w:rsidRPr="004E0F22">
              <w:rPr>
                <w:rFonts w:ascii="Times New Roman" w:eastAsia="Times New Roman" w:hAnsi="Times New Roman" w:cs="Times New Roman"/>
                <w:lang w:eastAsia="ru-RU"/>
              </w:rPr>
              <w:t>24 000</w:t>
            </w:r>
          </w:p>
        </w:tc>
      </w:tr>
      <w:tr w:rsidR="00A60B17" w:rsidRPr="004E0F22" w14:paraId="33FF5A22" w14:textId="77777777" w:rsidTr="00A60B17">
        <w:tc>
          <w:tcPr>
            <w:tcW w:w="1943" w:type="dxa"/>
          </w:tcPr>
          <w:p w14:paraId="0D276105" w14:textId="2262D4A5" w:rsidR="00A60B17" w:rsidRPr="004E0F22" w:rsidRDefault="00A60B17" w:rsidP="00B7780F">
            <w:pPr>
              <w:tabs>
                <w:tab w:val="left" w:pos="851"/>
              </w:tabs>
              <w:spacing w:line="360" w:lineRule="auto"/>
              <w:jc w:val="both"/>
              <w:rPr>
                <w:rFonts w:ascii="Times New Roman" w:eastAsia="Times New Roman" w:hAnsi="Times New Roman" w:cs="Times New Roman"/>
                <w:lang w:eastAsia="ru-RU"/>
              </w:rPr>
            </w:pPr>
            <w:r w:rsidRPr="004E0F22">
              <w:rPr>
                <w:rFonts w:ascii="Times New Roman" w:eastAsia="Times New Roman" w:hAnsi="Times New Roman" w:cs="Times New Roman"/>
                <w:lang w:val="en-US" w:eastAsia="ru-RU"/>
              </w:rPr>
              <w:t>VK</w:t>
            </w:r>
          </w:p>
        </w:tc>
        <w:tc>
          <w:tcPr>
            <w:tcW w:w="1766" w:type="dxa"/>
          </w:tcPr>
          <w:p w14:paraId="74DADDEB" w14:textId="223E7263" w:rsidR="00A60B17" w:rsidRPr="004E0F22" w:rsidRDefault="00A60B17" w:rsidP="00B7780F">
            <w:pPr>
              <w:tabs>
                <w:tab w:val="left" w:pos="851"/>
              </w:tabs>
              <w:spacing w:line="360" w:lineRule="auto"/>
              <w:jc w:val="both"/>
              <w:rPr>
                <w:rFonts w:ascii="Times New Roman" w:eastAsia="Times New Roman" w:hAnsi="Times New Roman" w:cs="Times New Roman"/>
                <w:lang w:eastAsia="ru-RU"/>
              </w:rPr>
            </w:pPr>
            <w:r w:rsidRPr="004E0F22">
              <w:rPr>
                <w:rFonts w:ascii="Times New Roman" w:eastAsia="Times New Roman" w:hAnsi="Times New Roman" w:cs="Times New Roman"/>
                <w:lang w:eastAsia="ru-RU"/>
              </w:rPr>
              <w:t>150 000 т.</w:t>
            </w:r>
            <w:r w:rsidR="0061181E" w:rsidRPr="004E0F22">
              <w:rPr>
                <w:rFonts w:ascii="Times New Roman" w:eastAsia="Times New Roman" w:hAnsi="Times New Roman" w:cs="Times New Roman"/>
                <w:lang w:eastAsia="ru-RU"/>
              </w:rPr>
              <w:t xml:space="preserve"> </w:t>
            </w:r>
            <w:r w:rsidRPr="004E0F22">
              <w:rPr>
                <w:rFonts w:ascii="Times New Roman" w:eastAsia="Times New Roman" w:hAnsi="Times New Roman" w:cs="Times New Roman"/>
                <w:lang w:eastAsia="ru-RU"/>
              </w:rPr>
              <w:t>человек</w:t>
            </w:r>
          </w:p>
        </w:tc>
        <w:tc>
          <w:tcPr>
            <w:tcW w:w="1717" w:type="dxa"/>
          </w:tcPr>
          <w:p w14:paraId="24ACAF65" w14:textId="66B6C9FB" w:rsidR="00A60B17" w:rsidRPr="004E0F22" w:rsidRDefault="00A60B17" w:rsidP="00B7780F">
            <w:pPr>
              <w:tabs>
                <w:tab w:val="left" w:pos="851"/>
              </w:tabs>
              <w:spacing w:line="360" w:lineRule="auto"/>
              <w:jc w:val="both"/>
              <w:rPr>
                <w:rFonts w:ascii="Times New Roman" w:eastAsia="Times New Roman" w:hAnsi="Times New Roman" w:cs="Times New Roman"/>
                <w:lang w:eastAsia="ru-RU"/>
              </w:rPr>
            </w:pPr>
            <w:r w:rsidRPr="004E0F22">
              <w:rPr>
                <w:rFonts w:ascii="Times New Roman" w:eastAsia="Times New Roman" w:hAnsi="Times New Roman" w:cs="Times New Roman"/>
                <w:lang w:eastAsia="ru-RU"/>
              </w:rPr>
              <w:t>1 300 человек</w:t>
            </w:r>
          </w:p>
        </w:tc>
        <w:tc>
          <w:tcPr>
            <w:tcW w:w="1947" w:type="dxa"/>
          </w:tcPr>
          <w:p w14:paraId="7EB52B9D" w14:textId="20CB7A05" w:rsidR="00A60B17" w:rsidRPr="004E0F22" w:rsidRDefault="00A60B17" w:rsidP="00B7780F">
            <w:pPr>
              <w:tabs>
                <w:tab w:val="left" w:pos="851"/>
              </w:tabs>
              <w:spacing w:line="360" w:lineRule="auto"/>
              <w:jc w:val="both"/>
              <w:rPr>
                <w:rFonts w:ascii="Times New Roman" w:eastAsia="Times New Roman" w:hAnsi="Times New Roman" w:cs="Times New Roman"/>
                <w:lang w:eastAsia="ru-RU"/>
              </w:rPr>
            </w:pPr>
            <w:r w:rsidRPr="004E0F22">
              <w:rPr>
                <w:rFonts w:ascii="Times New Roman" w:eastAsia="Times New Roman" w:hAnsi="Times New Roman" w:cs="Times New Roman"/>
                <w:lang w:eastAsia="ru-RU"/>
              </w:rPr>
              <w:t>30 дней</w:t>
            </w:r>
          </w:p>
        </w:tc>
        <w:tc>
          <w:tcPr>
            <w:tcW w:w="1972" w:type="dxa"/>
          </w:tcPr>
          <w:p w14:paraId="3AC1B311" w14:textId="5F7B109E" w:rsidR="00A60B17" w:rsidRPr="004E0F22" w:rsidRDefault="00A60B17" w:rsidP="00B7780F">
            <w:pPr>
              <w:tabs>
                <w:tab w:val="left" w:pos="851"/>
              </w:tabs>
              <w:spacing w:line="360" w:lineRule="auto"/>
              <w:jc w:val="both"/>
              <w:rPr>
                <w:rFonts w:ascii="Times New Roman" w:eastAsia="Times New Roman" w:hAnsi="Times New Roman" w:cs="Times New Roman"/>
                <w:lang w:eastAsia="ru-RU"/>
              </w:rPr>
            </w:pPr>
            <w:r w:rsidRPr="004E0F22">
              <w:rPr>
                <w:rFonts w:ascii="Times New Roman" w:eastAsia="Times New Roman" w:hAnsi="Times New Roman" w:cs="Times New Roman"/>
                <w:lang w:eastAsia="ru-RU"/>
              </w:rPr>
              <w:t>19 300</w:t>
            </w:r>
          </w:p>
        </w:tc>
      </w:tr>
      <w:tr w:rsidR="00A60B17" w:rsidRPr="004E0F22" w14:paraId="32828995" w14:textId="77777777" w:rsidTr="00A60B17">
        <w:tc>
          <w:tcPr>
            <w:tcW w:w="1943" w:type="dxa"/>
          </w:tcPr>
          <w:p w14:paraId="6631A4B7" w14:textId="6CAF3CCD" w:rsidR="00A60B17" w:rsidRPr="004E0F22" w:rsidRDefault="00A60B17" w:rsidP="00B7780F">
            <w:pPr>
              <w:tabs>
                <w:tab w:val="left" w:pos="851"/>
              </w:tabs>
              <w:spacing w:line="360" w:lineRule="auto"/>
              <w:jc w:val="both"/>
              <w:rPr>
                <w:rFonts w:ascii="Times New Roman" w:eastAsia="Times New Roman" w:hAnsi="Times New Roman" w:cs="Times New Roman"/>
                <w:lang w:eastAsia="ru-RU"/>
              </w:rPr>
            </w:pPr>
            <w:r w:rsidRPr="004E0F22">
              <w:rPr>
                <w:rFonts w:ascii="Times New Roman" w:eastAsia="Times New Roman" w:hAnsi="Times New Roman" w:cs="Times New Roman"/>
                <w:lang w:eastAsia="ru-RU"/>
              </w:rPr>
              <w:t>Проведение фестиваля</w:t>
            </w:r>
          </w:p>
        </w:tc>
        <w:tc>
          <w:tcPr>
            <w:tcW w:w="1766" w:type="dxa"/>
          </w:tcPr>
          <w:p w14:paraId="5AD74453" w14:textId="6C746534" w:rsidR="00A60B17" w:rsidRPr="004E0F22" w:rsidRDefault="00A60B17" w:rsidP="00B7780F">
            <w:pPr>
              <w:tabs>
                <w:tab w:val="left" w:pos="851"/>
              </w:tabs>
              <w:spacing w:line="360" w:lineRule="auto"/>
              <w:jc w:val="both"/>
              <w:rPr>
                <w:rFonts w:ascii="Times New Roman" w:eastAsia="Times New Roman" w:hAnsi="Times New Roman" w:cs="Times New Roman"/>
                <w:lang w:eastAsia="ru-RU"/>
              </w:rPr>
            </w:pPr>
            <w:r w:rsidRPr="004E0F22">
              <w:rPr>
                <w:rFonts w:ascii="Times New Roman" w:eastAsia="Times New Roman" w:hAnsi="Times New Roman" w:cs="Times New Roman"/>
                <w:lang w:eastAsia="ru-RU"/>
              </w:rPr>
              <w:t xml:space="preserve">2 000 </w:t>
            </w:r>
          </w:p>
        </w:tc>
        <w:tc>
          <w:tcPr>
            <w:tcW w:w="1717" w:type="dxa"/>
          </w:tcPr>
          <w:p w14:paraId="74BE6E9C" w14:textId="7377B9B3" w:rsidR="00A60B17" w:rsidRPr="004E0F22" w:rsidRDefault="00A60B17" w:rsidP="00B7780F">
            <w:pPr>
              <w:tabs>
                <w:tab w:val="left" w:pos="851"/>
              </w:tabs>
              <w:spacing w:line="360" w:lineRule="auto"/>
              <w:jc w:val="both"/>
              <w:rPr>
                <w:rFonts w:ascii="Times New Roman" w:eastAsia="Times New Roman" w:hAnsi="Times New Roman" w:cs="Times New Roman"/>
                <w:lang w:eastAsia="ru-RU"/>
              </w:rPr>
            </w:pPr>
            <w:r w:rsidRPr="004E0F22">
              <w:rPr>
                <w:rFonts w:ascii="Times New Roman" w:eastAsia="Times New Roman" w:hAnsi="Times New Roman" w:cs="Times New Roman"/>
                <w:lang w:eastAsia="ru-RU"/>
              </w:rPr>
              <w:t>30 человек</w:t>
            </w:r>
          </w:p>
        </w:tc>
        <w:tc>
          <w:tcPr>
            <w:tcW w:w="1947" w:type="dxa"/>
          </w:tcPr>
          <w:p w14:paraId="3687F6B7" w14:textId="1BF2540F" w:rsidR="00A60B17" w:rsidRPr="004E0F22" w:rsidRDefault="00A60B17" w:rsidP="00B7780F">
            <w:pPr>
              <w:tabs>
                <w:tab w:val="left" w:pos="851"/>
              </w:tabs>
              <w:spacing w:line="360" w:lineRule="auto"/>
              <w:jc w:val="both"/>
              <w:rPr>
                <w:rFonts w:ascii="Times New Roman" w:eastAsia="Times New Roman" w:hAnsi="Times New Roman" w:cs="Times New Roman"/>
                <w:lang w:eastAsia="ru-RU"/>
              </w:rPr>
            </w:pPr>
            <w:r w:rsidRPr="004E0F22">
              <w:rPr>
                <w:rFonts w:ascii="Times New Roman" w:eastAsia="Times New Roman" w:hAnsi="Times New Roman" w:cs="Times New Roman"/>
                <w:lang w:eastAsia="ru-RU"/>
              </w:rPr>
              <w:t>1 день в месяц</w:t>
            </w:r>
          </w:p>
        </w:tc>
        <w:tc>
          <w:tcPr>
            <w:tcW w:w="1972" w:type="dxa"/>
          </w:tcPr>
          <w:p w14:paraId="1988DC92" w14:textId="6D26076D" w:rsidR="00A60B17" w:rsidRPr="004E0F22" w:rsidRDefault="00A60B17" w:rsidP="00B7780F">
            <w:pPr>
              <w:tabs>
                <w:tab w:val="left" w:pos="851"/>
              </w:tabs>
              <w:spacing w:line="360" w:lineRule="auto"/>
              <w:jc w:val="both"/>
              <w:rPr>
                <w:rFonts w:ascii="Times New Roman" w:eastAsia="Times New Roman" w:hAnsi="Times New Roman" w:cs="Times New Roman"/>
                <w:lang w:eastAsia="ru-RU"/>
              </w:rPr>
            </w:pPr>
            <w:r w:rsidRPr="004E0F22">
              <w:rPr>
                <w:rFonts w:ascii="Times New Roman" w:eastAsia="Times New Roman" w:hAnsi="Times New Roman" w:cs="Times New Roman"/>
                <w:lang w:eastAsia="ru-RU"/>
              </w:rPr>
              <w:t>16 000</w:t>
            </w:r>
          </w:p>
        </w:tc>
      </w:tr>
      <w:tr w:rsidR="00A60B17" w:rsidRPr="004E0F22" w14:paraId="72FEC6B6" w14:textId="77777777" w:rsidTr="00A60B17">
        <w:tc>
          <w:tcPr>
            <w:tcW w:w="1943" w:type="dxa"/>
          </w:tcPr>
          <w:p w14:paraId="54E4E9FA" w14:textId="3B874C5F" w:rsidR="00A60B17" w:rsidRPr="004E0F22" w:rsidRDefault="00A60B17" w:rsidP="00B7780F">
            <w:pPr>
              <w:tabs>
                <w:tab w:val="left" w:pos="851"/>
              </w:tabs>
              <w:spacing w:line="360" w:lineRule="auto"/>
              <w:jc w:val="both"/>
              <w:rPr>
                <w:rFonts w:ascii="Times New Roman" w:eastAsia="Times New Roman" w:hAnsi="Times New Roman" w:cs="Times New Roman"/>
                <w:lang w:eastAsia="ru-RU"/>
              </w:rPr>
            </w:pPr>
            <w:r w:rsidRPr="004E0F22">
              <w:rPr>
                <w:rFonts w:ascii="Times New Roman" w:eastAsia="Times New Roman" w:hAnsi="Times New Roman" w:cs="Times New Roman"/>
                <w:lang w:eastAsia="ru-RU"/>
              </w:rPr>
              <w:t xml:space="preserve">Баннерная реклама </w:t>
            </w:r>
          </w:p>
        </w:tc>
        <w:tc>
          <w:tcPr>
            <w:tcW w:w="1766" w:type="dxa"/>
          </w:tcPr>
          <w:p w14:paraId="325C54D5" w14:textId="03EEB5BE" w:rsidR="00A60B17" w:rsidRPr="004E0F22" w:rsidRDefault="0061181E" w:rsidP="00B7780F">
            <w:pPr>
              <w:tabs>
                <w:tab w:val="left" w:pos="851"/>
              </w:tabs>
              <w:spacing w:line="360" w:lineRule="auto"/>
              <w:jc w:val="both"/>
              <w:rPr>
                <w:rFonts w:ascii="Times New Roman" w:eastAsia="Times New Roman" w:hAnsi="Times New Roman" w:cs="Times New Roman"/>
                <w:lang w:eastAsia="ru-RU"/>
              </w:rPr>
            </w:pPr>
            <w:r w:rsidRPr="004E0F22">
              <w:rPr>
                <w:rFonts w:ascii="Times New Roman" w:eastAsia="Times New Roman" w:hAnsi="Times New Roman" w:cs="Times New Roman"/>
                <w:lang w:eastAsia="ru-RU"/>
              </w:rPr>
              <w:t>100 000 т. человек</w:t>
            </w:r>
          </w:p>
        </w:tc>
        <w:tc>
          <w:tcPr>
            <w:tcW w:w="1717" w:type="dxa"/>
          </w:tcPr>
          <w:p w14:paraId="30D29BF3" w14:textId="662CACAC" w:rsidR="00A60B17" w:rsidRPr="004E0F22" w:rsidRDefault="0061181E" w:rsidP="00B7780F">
            <w:pPr>
              <w:tabs>
                <w:tab w:val="left" w:pos="851"/>
              </w:tabs>
              <w:spacing w:line="360" w:lineRule="auto"/>
              <w:jc w:val="both"/>
              <w:rPr>
                <w:rFonts w:ascii="Times New Roman" w:eastAsia="Times New Roman" w:hAnsi="Times New Roman" w:cs="Times New Roman"/>
                <w:lang w:eastAsia="ru-RU"/>
              </w:rPr>
            </w:pPr>
            <w:r w:rsidRPr="004E0F22">
              <w:rPr>
                <w:rFonts w:ascii="Times New Roman" w:eastAsia="Times New Roman" w:hAnsi="Times New Roman" w:cs="Times New Roman"/>
                <w:lang w:eastAsia="ru-RU"/>
              </w:rPr>
              <w:t>500 человек</w:t>
            </w:r>
          </w:p>
        </w:tc>
        <w:tc>
          <w:tcPr>
            <w:tcW w:w="1947" w:type="dxa"/>
          </w:tcPr>
          <w:p w14:paraId="2FB6015E" w14:textId="5E571C17" w:rsidR="00A60B17" w:rsidRPr="004E0F22" w:rsidRDefault="0061181E" w:rsidP="00B7780F">
            <w:pPr>
              <w:tabs>
                <w:tab w:val="left" w:pos="851"/>
              </w:tabs>
              <w:spacing w:line="360" w:lineRule="auto"/>
              <w:jc w:val="both"/>
              <w:rPr>
                <w:rFonts w:ascii="Times New Roman" w:eastAsia="Times New Roman" w:hAnsi="Times New Roman" w:cs="Times New Roman"/>
                <w:lang w:eastAsia="ru-RU"/>
              </w:rPr>
            </w:pPr>
            <w:r w:rsidRPr="004E0F22">
              <w:rPr>
                <w:rFonts w:ascii="Times New Roman" w:eastAsia="Times New Roman" w:hAnsi="Times New Roman" w:cs="Times New Roman"/>
                <w:lang w:eastAsia="ru-RU"/>
              </w:rPr>
              <w:t>30 дней</w:t>
            </w:r>
          </w:p>
        </w:tc>
        <w:tc>
          <w:tcPr>
            <w:tcW w:w="1972" w:type="dxa"/>
          </w:tcPr>
          <w:p w14:paraId="6CF0F548" w14:textId="56A86AC8" w:rsidR="00A60B17" w:rsidRPr="004E0F22" w:rsidRDefault="0061181E" w:rsidP="00B7780F">
            <w:pPr>
              <w:tabs>
                <w:tab w:val="left" w:pos="851"/>
              </w:tabs>
              <w:spacing w:line="360" w:lineRule="auto"/>
              <w:jc w:val="both"/>
              <w:rPr>
                <w:rFonts w:ascii="Times New Roman" w:eastAsia="Times New Roman" w:hAnsi="Times New Roman" w:cs="Times New Roman"/>
                <w:lang w:eastAsia="ru-RU"/>
              </w:rPr>
            </w:pPr>
            <w:r w:rsidRPr="004E0F22">
              <w:rPr>
                <w:rFonts w:ascii="Times New Roman" w:eastAsia="Times New Roman" w:hAnsi="Times New Roman" w:cs="Times New Roman"/>
                <w:lang w:eastAsia="ru-RU"/>
              </w:rPr>
              <w:t>50 000</w:t>
            </w:r>
          </w:p>
        </w:tc>
      </w:tr>
      <w:tr w:rsidR="00A60B17" w:rsidRPr="004E0F22" w14:paraId="32A8F197" w14:textId="77777777" w:rsidTr="00A60B17">
        <w:tc>
          <w:tcPr>
            <w:tcW w:w="1943" w:type="dxa"/>
          </w:tcPr>
          <w:p w14:paraId="331A2230" w14:textId="5CB27E2F" w:rsidR="00A60B17" w:rsidRPr="004E0F22" w:rsidRDefault="0061181E" w:rsidP="00B7780F">
            <w:pPr>
              <w:tabs>
                <w:tab w:val="left" w:pos="851"/>
              </w:tabs>
              <w:spacing w:line="360" w:lineRule="auto"/>
              <w:jc w:val="both"/>
              <w:rPr>
                <w:rFonts w:ascii="Times New Roman" w:eastAsia="Times New Roman" w:hAnsi="Times New Roman" w:cs="Times New Roman"/>
                <w:lang w:eastAsia="ru-RU"/>
              </w:rPr>
            </w:pPr>
            <w:r w:rsidRPr="004E0F22">
              <w:rPr>
                <w:rFonts w:ascii="Times New Roman" w:eastAsia="Times New Roman" w:hAnsi="Times New Roman" w:cs="Times New Roman"/>
                <w:lang w:eastAsia="ru-RU"/>
              </w:rPr>
              <w:t>Розыгрыши билетов</w:t>
            </w:r>
          </w:p>
        </w:tc>
        <w:tc>
          <w:tcPr>
            <w:tcW w:w="1766" w:type="dxa"/>
          </w:tcPr>
          <w:p w14:paraId="7DE8343B" w14:textId="7925D846" w:rsidR="00A60B17" w:rsidRPr="004E0F22" w:rsidRDefault="0061181E" w:rsidP="00B7780F">
            <w:pPr>
              <w:tabs>
                <w:tab w:val="left" w:pos="851"/>
              </w:tabs>
              <w:spacing w:line="360" w:lineRule="auto"/>
              <w:jc w:val="both"/>
              <w:rPr>
                <w:rFonts w:ascii="Times New Roman" w:eastAsia="Times New Roman" w:hAnsi="Times New Roman" w:cs="Times New Roman"/>
                <w:lang w:eastAsia="ru-RU"/>
              </w:rPr>
            </w:pPr>
            <w:r w:rsidRPr="004E0F22">
              <w:rPr>
                <w:rFonts w:ascii="Times New Roman" w:eastAsia="Times New Roman" w:hAnsi="Times New Roman" w:cs="Times New Roman"/>
                <w:lang w:eastAsia="ru-RU"/>
              </w:rPr>
              <w:t>45 т. человек</w:t>
            </w:r>
          </w:p>
        </w:tc>
        <w:tc>
          <w:tcPr>
            <w:tcW w:w="1717" w:type="dxa"/>
          </w:tcPr>
          <w:p w14:paraId="421EDFFA" w14:textId="0853DDB4" w:rsidR="00A60B17" w:rsidRPr="004E0F22" w:rsidRDefault="0061181E" w:rsidP="00B7780F">
            <w:pPr>
              <w:tabs>
                <w:tab w:val="left" w:pos="851"/>
              </w:tabs>
              <w:spacing w:line="360" w:lineRule="auto"/>
              <w:jc w:val="both"/>
              <w:rPr>
                <w:rFonts w:ascii="Times New Roman" w:eastAsia="Times New Roman" w:hAnsi="Times New Roman" w:cs="Times New Roman"/>
                <w:lang w:eastAsia="ru-RU"/>
              </w:rPr>
            </w:pPr>
            <w:r w:rsidRPr="004E0F22">
              <w:rPr>
                <w:rFonts w:ascii="Times New Roman" w:eastAsia="Times New Roman" w:hAnsi="Times New Roman" w:cs="Times New Roman"/>
                <w:lang w:eastAsia="ru-RU"/>
              </w:rPr>
              <w:t>100 человек</w:t>
            </w:r>
          </w:p>
        </w:tc>
        <w:tc>
          <w:tcPr>
            <w:tcW w:w="1947" w:type="dxa"/>
          </w:tcPr>
          <w:p w14:paraId="02F4A74F" w14:textId="5830E891" w:rsidR="00A60B17" w:rsidRPr="004E0F22" w:rsidRDefault="0061181E" w:rsidP="00B7780F">
            <w:pPr>
              <w:tabs>
                <w:tab w:val="left" w:pos="851"/>
              </w:tabs>
              <w:spacing w:line="360" w:lineRule="auto"/>
              <w:jc w:val="both"/>
              <w:rPr>
                <w:rFonts w:ascii="Times New Roman" w:eastAsia="Times New Roman" w:hAnsi="Times New Roman" w:cs="Times New Roman"/>
                <w:lang w:eastAsia="ru-RU"/>
              </w:rPr>
            </w:pPr>
            <w:r w:rsidRPr="004E0F22">
              <w:rPr>
                <w:rFonts w:ascii="Times New Roman" w:eastAsia="Times New Roman" w:hAnsi="Times New Roman" w:cs="Times New Roman"/>
                <w:lang w:eastAsia="ru-RU"/>
              </w:rPr>
              <w:t>2 раза в месяц</w:t>
            </w:r>
          </w:p>
        </w:tc>
        <w:tc>
          <w:tcPr>
            <w:tcW w:w="1972" w:type="dxa"/>
          </w:tcPr>
          <w:p w14:paraId="0C9E5ED6" w14:textId="6C78BFC1" w:rsidR="00A60B17" w:rsidRPr="004E0F22" w:rsidRDefault="0061181E" w:rsidP="00B7780F">
            <w:pPr>
              <w:tabs>
                <w:tab w:val="left" w:pos="851"/>
              </w:tabs>
              <w:spacing w:line="360" w:lineRule="auto"/>
              <w:jc w:val="both"/>
              <w:rPr>
                <w:rFonts w:ascii="Times New Roman" w:eastAsia="Times New Roman" w:hAnsi="Times New Roman" w:cs="Times New Roman"/>
                <w:lang w:eastAsia="ru-RU"/>
              </w:rPr>
            </w:pPr>
            <w:r w:rsidRPr="004E0F22">
              <w:rPr>
                <w:rFonts w:ascii="Times New Roman" w:eastAsia="Times New Roman" w:hAnsi="Times New Roman" w:cs="Times New Roman"/>
                <w:lang w:eastAsia="ru-RU"/>
              </w:rPr>
              <w:t>20 000</w:t>
            </w:r>
          </w:p>
        </w:tc>
      </w:tr>
      <w:tr w:rsidR="0061181E" w:rsidRPr="004E0F22" w14:paraId="32589E49" w14:textId="77777777" w:rsidTr="00A60B17">
        <w:tc>
          <w:tcPr>
            <w:tcW w:w="1943" w:type="dxa"/>
          </w:tcPr>
          <w:p w14:paraId="40D96A7C" w14:textId="30622291" w:rsidR="0061181E" w:rsidRPr="004E0F22" w:rsidRDefault="0061181E" w:rsidP="00B7780F">
            <w:pPr>
              <w:tabs>
                <w:tab w:val="left" w:pos="851"/>
              </w:tabs>
              <w:spacing w:line="360" w:lineRule="auto"/>
              <w:jc w:val="both"/>
              <w:rPr>
                <w:rFonts w:ascii="Times New Roman" w:eastAsia="Times New Roman" w:hAnsi="Times New Roman" w:cs="Times New Roman"/>
                <w:lang w:eastAsia="ru-RU"/>
              </w:rPr>
            </w:pPr>
            <w:r w:rsidRPr="004E0F22">
              <w:rPr>
                <w:rFonts w:ascii="Times New Roman" w:eastAsia="Times New Roman" w:hAnsi="Times New Roman" w:cs="Times New Roman"/>
                <w:lang w:eastAsia="ru-RU"/>
              </w:rPr>
              <w:t>Итого</w:t>
            </w:r>
          </w:p>
        </w:tc>
        <w:tc>
          <w:tcPr>
            <w:tcW w:w="1766" w:type="dxa"/>
          </w:tcPr>
          <w:p w14:paraId="6FD6F0BC" w14:textId="77777777" w:rsidR="0061181E" w:rsidRPr="004E0F22" w:rsidRDefault="0061181E" w:rsidP="00B7780F">
            <w:pPr>
              <w:tabs>
                <w:tab w:val="left" w:pos="851"/>
              </w:tabs>
              <w:spacing w:line="360" w:lineRule="auto"/>
              <w:jc w:val="both"/>
              <w:rPr>
                <w:rFonts w:ascii="Times New Roman" w:eastAsia="Times New Roman" w:hAnsi="Times New Roman" w:cs="Times New Roman"/>
                <w:lang w:eastAsia="ru-RU"/>
              </w:rPr>
            </w:pPr>
          </w:p>
        </w:tc>
        <w:tc>
          <w:tcPr>
            <w:tcW w:w="1717" w:type="dxa"/>
          </w:tcPr>
          <w:p w14:paraId="23DE4666" w14:textId="77777777" w:rsidR="0061181E" w:rsidRPr="004E0F22" w:rsidRDefault="0061181E" w:rsidP="00B7780F">
            <w:pPr>
              <w:tabs>
                <w:tab w:val="left" w:pos="851"/>
              </w:tabs>
              <w:spacing w:line="360" w:lineRule="auto"/>
              <w:jc w:val="both"/>
              <w:rPr>
                <w:rFonts w:ascii="Times New Roman" w:eastAsia="Times New Roman" w:hAnsi="Times New Roman" w:cs="Times New Roman"/>
                <w:lang w:eastAsia="ru-RU"/>
              </w:rPr>
            </w:pPr>
          </w:p>
        </w:tc>
        <w:tc>
          <w:tcPr>
            <w:tcW w:w="1947" w:type="dxa"/>
          </w:tcPr>
          <w:p w14:paraId="213F7253" w14:textId="77777777" w:rsidR="0061181E" w:rsidRPr="004E0F22" w:rsidRDefault="0061181E" w:rsidP="00B7780F">
            <w:pPr>
              <w:tabs>
                <w:tab w:val="left" w:pos="851"/>
              </w:tabs>
              <w:spacing w:line="360" w:lineRule="auto"/>
              <w:jc w:val="both"/>
              <w:rPr>
                <w:rFonts w:ascii="Times New Roman" w:eastAsia="Times New Roman" w:hAnsi="Times New Roman" w:cs="Times New Roman"/>
                <w:lang w:eastAsia="ru-RU"/>
              </w:rPr>
            </w:pPr>
          </w:p>
        </w:tc>
        <w:tc>
          <w:tcPr>
            <w:tcW w:w="1972" w:type="dxa"/>
          </w:tcPr>
          <w:p w14:paraId="1A11A7A1" w14:textId="56428200" w:rsidR="0061181E" w:rsidRPr="004E0F22" w:rsidRDefault="0061181E" w:rsidP="00B7780F">
            <w:pPr>
              <w:tabs>
                <w:tab w:val="left" w:pos="851"/>
              </w:tabs>
              <w:spacing w:line="360" w:lineRule="auto"/>
              <w:jc w:val="both"/>
              <w:rPr>
                <w:rFonts w:ascii="Times New Roman" w:eastAsia="Times New Roman" w:hAnsi="Times New Roman" w:cs="Times New Roman"/>
                <w:lang w:eastAsia="ru-RU"/>
              </w:rPr>
            </w:pPr>
            <w:r w:rsidRPr="004E0F22">
              <w:rPr>
                <w:rFonts w:ascii="Times New Roman" w:eastAsia="Times New Roman" w:hAnsi="Times New Roman" w:cs="Times New Roman"/>
                <w:lang w:eastAsia="ru-RU"/>
              </w:rPr>
              <w:t>129 300</w:t>
            </w:r>
          </w:p>
        </w:tc>
      </w:tr>
    </w:tbl>
    <w:p w14:paraId="44266143" w14:textId="77777777" w:rsidR="00CB2623" w:rsidRDefault="00CB2623" w:rsidP="00B7780F">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p>
    <w:p w14:paraId="309A8F52" w14:textId="346B6C08" w:rsidR="005D68A7" w:rsidRPr="00573AC4" w:rsidRDefault="005D68A7" w:rsidP="00B7780F">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8173B5">
        <w:rPr>
          <w:rFonts w:ascii="Times New Roman" w:eastAsia="Times New Roman" w:hAnsi="Times New Roman" w:cs="Times New Roman"/>
          <w:sz w:val="28"/>
          <w:szCs w:val="28"/>
          <w:lang w:eastAsia="ru-RU"/>
        </w:rPr>
        <w:t xml:space="preserve">Также для еще одной </w:t>
      </w:r>
      <w:proofErr w:type="spellStart"/>
      <w:r w:rsidR="008173B5">
        <w:rPr>
          <w:rFonts w:ascii="Times New Roman" w:eastAsia="Times New Roman" w:hAnsi="Times New Roman" w:cs="Times New Roman"/>
          <w:sz w:val="28"/>
          <w:szCs w:val="28"/>
          <w:lang w:eastAsia="ru-RU"/>
        </w:rPr>
        <w:t>малозадействованной</w:t>
      </w:r>
      <w:proofErr w:type="spellEnd"/>
      <w:r w:rsidR="008173B5">
        <w:rPr>
          <w:rFonts w:ascii="Times New Roman" w:eastAsia="Times New Roman" w:hAnsi="Times New Roman" w:cs="Times New Roman"/>
          <w:sz w:val="28"/>
          <w:szCs w:val="28"/>
          <w:lang w:eastAsia="ru-RU"/>
        </w:rPr>
        <w:t xml:space="preserve"> аудитории можно предложить просмотр образовательных программ в отдельном зале (наличие </w:t>
      </w:r>
      <w:r w:rsidR="00594B8E">
        <w:rPr>
          <w:rFonts w:ascii="Times New Roman" w:eastAsia="Times New Roman" w:hAnsi="Times New Roman" w:cs="Times New Roman"/>
          <w:sz w:val="28"/>
          <w:szCs w:val="28"/>
          <w:lang w:eastAsia="ru-RU"/>
        </w:rPr>
        <w:t xml:space="preserve">двух </w:t>
      </w:r>
      <w:r w:rsidR="008173B5">
        <w:rPr>
          <w:rFonts w:ascii="Times New Roman" w:eastAsia="Times New Roman" w:hAnsi="Times New Roman" w:cs="Times New Roman"/>
          <w:sz w:val="28"/>
          <w:szCs w:val="28"/>
          <w:lang w:eastAsia="ru-RU"/>
        </w:rPr>
        <w:t>отдельно расположенн</w:t>
      </w:r>
      <w:r w:rsidR="00594B8E">
        <w:rPr>
          <w:rFonts w:ascii="Times New Roman" w:eastAsia="Times New Roman" w:hAnsi="Times New Roman" w:cs="Times New Roman"/>
          <w:sz w:val="28"/>
          <w:szCs w:val="28"/>
          <w:lang w:eastAsia="ru-RU"/>
        </w:rPr>
        <w:t>ых</w:t>
      </w:r>
      <w:r w:rsidR="008173B5">
        <w:rPr>
          <w:rFonts w:ascii="Times New Roman" w:eastAsia="Times New Roman" w:hAnsi="Times New Roman" w:cs="Times New Roman"/>
          <w:sz w:val="28"/>
          <w:szCs w:val="28"/>
          <w:lang w:eastAsia="ru-RU"/>
        </w:rPr>
        <w:t xml:space="preserve"> от</w:t>
      </w:r>
      <w:r w:rsidR="00594B8E">
        <w:rPr>
          <w:rFonts w:ascii="Times New Roman" w:eastAsia="Times New Roman" w:hAnsi="Times New Roman" w:cs="Times New Roman"/>
          <w:sz w:val="28"/>
          <w:szCs w:val="28"/>
          <w:lang w:eastAsia="ru-RU"/>
        </w:rPr>
        <w:t>о</w:t>
      </w:r>
      <w:r w:rsidR="008173B5">
        <w:rPr>
          <w:rFonts w:ascii="Times New Roman" w:eastAsia="Times New Roman" w:hAnsi="Times New Roman" w:cs="Times New Roman"/>
          <w:sz w:val="28"/>
          <w:szCs w:val="28"/>
          <w:lang w:eastAsia="ru-RU"/>
        </w:rPr>
        <w:t xml:space="preserve"> всех залов </w:t>
      </w:r>
      <w:r w:rsidR="00594B8E">
        <w:rPr>
          <w:rFonts w:ascii="Times New Roman" w:eastAsia="Times New Roman" w:hAnsi="Times New Roman" w:cs="Times New Roman"/>
          <w:sz w:val="28"/>
          <w:szCs w:val="28"/>
          <w:lang w:eastAsia="ru-RU"/>
        </w:rPr>
        <w:t>в данном кинотеатре присутствует</w:t>
      </w:r>
      <w:r w:rsidR="008173B5">
        <w:rPr>
          <w:rFonts w:ascii="Times New Roman" w:eastAsia="Times New Roman" w:hAnsi="Times New Roman" w:cs="Times New Roman"/>
          <w:sz w:val="28"/>
          <w:szCs w:val="28"/>
          <w:lang w:eastAsia="ru-RU"/>
        </w:rPr>
        <w:t>)</w:t>
      </w:r>
      <w:r w:rsidR="00594B8E">
        <w:rPr>
          <w:rFonts w:ascii="Times New Roman" w:eastAsia="Times New Roman" w:hAnsi="Times New Roman" w:cs="Times New Roman"/>
          <w:sz w:val="28"/>
          <w:szCs w:val="28"/>
          <w:lang w:eastAsia="ru-RU"/>
        </w:rPr>
        <w:t xml:space="preserve">. Так </w:t>
      </w:r>
      <w:r w:rsidR="00E955A4">
        <w:rPr>
          <w:rFonts w:ascii="Times New Roman" w:eastAsia="Times New Roman" w:hAnsi="Times New Roman" w:cs="Times New Roman"/>
          <w:sz w:val="28"/>
          <w:szCs w:val="28"/>
          <w:lang w:eastAsia="ru-RU"/>
        </w:rPr>
        <w:t>будет формироваться достаточно многочисленный поток посетителей и в то же время не будет</w:t>
      </w:r>
      <w:r w:rsidR="00414182">
        <w:rPr>
          <w:rFonts w:ascii="Times New Roman" w:eastAsia="Times New Roman" w:hAnsi="Times New Roman" w:cs="Times New Roman"/>
          <w:sz w:val="28"/>
          <w:szCs w:val="28"/>
          <w:lang w:eastAsia="ru-RU"/>
        </w:rPr>
        <w:t xml:space="preserve"> усугубляться проблема наличия шума и </w:t>
      </w:r>
      <w:r w:rsidR="009A7FBB">
        <w:rPr>
          <w:rFonts w:ascii="Times New Roman" w:eastAsia="Times New Roman" w:hAnsi="Times New Roman" w:cs="Times New Roman"/>
          <w:sz w:val="28"/>
          <w:szCs w:val="28"/>
          <w:lang w:eastAsia="ru-RU"/>
        </w:rPr>
        <w:t>непроходимости из</w:t>
      </w:r>
      <w:r w:rsidR="00B04C63">
        <w:rPr>
          <w:rFonts w:ascii="Times New Roman" w:eastAsia="Times New Roman" w:hAnsi="Times New Roman" w:cs="Times New Roman"/>
          <w:sz w:val="28"/>
          <w:szCs w:val="28"/>
          <w:lang w:eastAsia="ru-RU"/>
        </w:rPr>
        <w:t xml:space="preserve"> ˗ </w:t>
      </w:r>
      <w:r w:rsidR="009A7FBB">
        <w:rPr>
          <w:rFonts w:ascii="Times New Roman" w:eastAsia="Times New Roman" w:hAnsi="Times New Roman" w:cs="Times New Roman"/>
          <w:sz w:val="28"/>
          <w:szCs w:val="28"/>
          <w:lang w:eastAsia="ru-RU"/>
        </w:rPr>
        <w:t>за детской аудитории.</w:t>
      </w:r>
    </w:p>
    <w:p w14:paraId="66609F04" w14:textId="6FD8F184" w:rsidR="00457186" w:rsidRPr="00457186" w:rsidRDefault="00457186" w:rsidP="00B7780F">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sidRPr="00457186">
        <w:rPr>
          <w:rFonts w:ascii="Times New Roman" w:eastAsia="Times New Roman" w:hAnsi="Times New Roman" w:cs="Times New Roman"/>
          <w:sz w:val="28"/>
          <w:szCs w:val="28"/>
          <w:lang w:eastAsia="ru-RU"/>
        </w:rPr>
        <w:t xml:space="preserve">Образовательные проекты в кинотеатрах </w:t>
      </w:r>
      <w:r w:rsidR="00B04C63">
        <w:rPr>
          <w:rFonts w:ascii="Times New Roman" w:eastAsia="Times New Roman" w:hAnsi="Times New Roman" w:cs="Times New Roman"/>
          <w:sz w:val="28"/>
          <w:szCs w:val="28"/>
          <w:lang w:eastAsia="ru-RU"/>
        </w:rPr>
        <w:t xml:space="preserve">˗ </w:t>
      </w:r>
      <w:r w:rsidRPr="00457186">
        <w:rPr>
          <w:rFonts w:ascii="Times New Roman" w:eastAsia="Times New Roman" w:hAnsi="Times New Roman" w:cs="Times New Roman"/>
          <w:sz w:val="28"/>
          <w:szCs w:val="28"/>
          <w:lang w:eastAsia="ru-RU"/>
        </w:rPr>
        <w:t>отличная возможность для учителей и учеников использовать современные технологии для лучшего понимания и усвоения материала. Советская традиция учебных фильмов, к сожалению, давно ушла в прошлое, но сейчас с помощью 3D</w:t>
      </w:r>
      <w:r w:rsidR="00B04C63">
        <w:rPr>
          <w:rFonts w:ascii="Times New Roman" w:eastAsia="Times New Roman" w:hAnsi="Times New Roman" w:cs="Times New Roman"/>
          <w:sz w:val="28"/>
          <w:szCs w:val="28"/>
          <w:lang w:eastAsia="ru-RU"/>
        </w:rPr>
        <w:t xml:space="preserve"> ˗ </w:t>
      </w:r>
      <w:r w:rsidRPr="00457186">
        <w:rPr>
          <w:rFonts w:ascii="Times New Roman" w:eastAsia="Times New Roman" w:hAnsi="Times New Roman" w:cs="Times New Roman"/>
          <w:sz w:val="28"/>
          <w:szCs w:val="28"/>
          <w:lang w:eastAsia="ru-RU"/>
        </w:rPr>
        <w:t>технологий и большого экрана в кинотеатрах появилась возможность совместить приятный поход в кино и образовательные возможности урока в средних и старших классах общеобразовательной школы.</w:t>
      </w:r>
    </w:p>
    <w:p w14:paraId="23C14F8C" w14:textId="77777777" w:rsidR="00457186" w:rsidRPr="00457186" w:rsidRDefault="00457186" w:rsidP="00B7780F">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sidRPr="00457186">
        <w:rPr>
          <w:rFonts w:ascii="Times New Roman" w:eastAsia="Times New Roman" w:hAnsi="Times New Roman" w:cs="Times New Roman"/>
          <w:sz w:val="28"/>
          <w:szCs w:val="28"/>
          <w:lang w:eastAsia="ru-RU"/>
        </w:rPr>
        <w:t>Используя короткие, визуально емкие фильмы, насыщенные информацией, учителя имеют хорошую возможность для просвещения молодежи с помощью более доступного аудиовизуального материала. Каждый фильм может быть использован для нескольких уроков в разных классах школы.</w:t>
      </w:r>
    </w:p>
    <w:p w14:paraId="4A156156" w14:textId="77777777" w:rsidR="00457186" w:rsidRPr="00457186" w:rsidRDefault="00457186" w:rsidP="00B7780F">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sidRPr="00457186">
        <w:rPr>
          <w:rFonts w:ascii="Times New Roman" w:eastAsia="Times New Roman" w:hAnsi="Times New Roman" w:cs="Times New Roman"/>
          <w:sz w:val="28"/>
          <w:szCs w:val="28"/>
          <w:lang w:eastAsia="ru-RU"/>
        </w:rPr>
        <w:t>Для общеобразовательных учреждений подобная практика ожидаема и желательна: социальная нагрузка, которую должен выполнять каждый педагог, предполагает возможность выездных занятий, на которые выделяются средства руководством школы и родителями учеников.</w:t>
      </w:r>
    </w:p>
    <w:p w14:paraId="3143F1EA" w14:textId="77777777" w:rsidR="00457186" w:rsidRPr="00457186" w:rsidRDefault="00457186" w:rsidP="00B7780F">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sidRPr="00457186">
        <w:rPr>
          <w:rFonts w:ascii="Times New Roman" w:eastAsia="Times New Roman" w:hAnsi="Times New Roman" w:cs="Times New Roman"/>
          <w:sz w:val="28"/>
          <w:szCs w:val="28"/>
          <w:lang w:eastAsia="ru-RU"/>
        </w:rPr>
        <w:t>Для кинотеатров подобная общественная деятельность является уникальной возможностью повысить статус заведения практически во всех сферах городской жизни за счет социальной рекламы, без дополнительных вложений в рекламный бюджет кинотеатра.</w:t>
      </w:r>
    </w:p>
    <w:p w14:paraId="16A47766" w14:textId="26CDC111" w:rsidR="00457186" w:rsidRPr="00457186" w:rsidRDefault="00457186" w:rsidP="00B7780F">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sidRPr="00457186">
        <w:rPr>
          <w:rFonts w:ascii="Times New Roman" w:eastAsia="Times New Roman" w:hAnsi="Times New Roman" w:cs="Times New Roman"/>
          <w:sz w:val="28"/>
          <w:szCs w:val="28"/>
          <w:lang w:eastAsia="ru-RU"/>
        </w:rPr>
        <w:t>Образовательные программы позволяют кинотеатру заполнить зал в утренние часы. Средняя продолжительность «урока» составляет 1 час, что позволяет показать в рамках выделенного на один сеанс времени (два часа) два урока. Кинотеатр получает возможность постоянного активного общения с образовательными учреждениями города, что способствует продвижению фильмов, идущих в рамках стандартного календарного плана. Кроме того, кинотеатр получает возможность дополнительного дохода и повышает лояльность важных возрастных категорий (дети с родителями). Значимость кинотеатра в городе также возрастает, поскольку из развлекательного центра он превращается в развлекательно</w:t>
      </w:r>
      <w:r w:rsidR="00B04C63">
        <w:rPr>
          <w:rFonts w:ascii="Times New Roman" w:eastAsia="Times New Roman" w:hAnsi="Times New Roman" w:cs="Times New Roman"/>
          <w:sz w:val="28"/>
          <w:szCs w:val="28"/>
          <w:lang w:eastAsia="ru-RU"/>
        </w:rPr>
        <w:t xml:space="preserve"> ˗ </w:t>
      </w:r>
      <w:r w:rsidRPr="00457186">
        <w:rPr>
          <w:rFonts w:ascii="Times New Roman" w:eastAsia="Times New Roman" w:hAnsi="Times New Roman" w:cs="Times New Roman"/>
          <w:sz w:val="28"/>
          <w:szCs w:val="28"/>
          <w:lang w:eastAsia="ru-RU"/>
        </w:rPr>
        <w:t>образовательный.</w:t>
      </w:r>
    </w:p>
    <w:p w14:paraId="3E855248" w14:textId="77777777" w:rsidR="00457186" w:rsidRPr="00457186" w:rsidRDefault="00457186" w:rsidP="00B7780F">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sidRPr="00457186">
        <w:rPr>
          <w:rFonts w:ascii="Times New Roman" w:eastAsia="Times New Roman" w:hAnsi="Times New Roman" w:cs="Times New Roman"/>
          <w:sz w:val="28"/>
          <w:szCs w:val="28"/>
          <w:lang w:eastAsia="ru-RU"/>
        </w:rPr>
        <w:t>Для грамотной работы с обучающими программами необходимо провести значительную подготовительную работу: пригласить учителей на предварительный просмотр, чтобы познакомить их с материалом будущих занятий, разместить рекламные материалы в кинотеатре, в образовательных и социальных учреждениях, предложить педагогам методические разработки.</w:t>
      </w:r>
    </w:p>
    <w:p w14:paraId="1BB25FE9" w14:textId="77777777" w:rsidR="00457186" w:rsidRPr="00457186" w:rsidRDefault="00457186" w:rsidP="00B7780F">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sidRPr="00457186">
        <w:rPr>
          <w:rFonts w:ascii="Times New Roman" w:eastAsia="Times New Roman" w:hAnsi="Times New Roman" w:cs="Times New Roman"/>
          <w:sz w:val="28"/>
          <w:szCs w:val="28"/>
          <w:lang w:eastAsia="ru-RU"/>
        </w:rPr>
        <w:t>Образовательные программы существуют в двух вариантах: короткометражные и полнометражные ленты. И если во втором случае педагогу необходимо будет лишь произнести краткое вступительное слово (обсуждать и разбирать смысл ленты ученики будут в школе), то для короткометражных картин можно предложить следующее:</w:t>
      </w:r>
    </w:p>
    <w:p w14:paraId="251639A0" w14:textId="6100D58D" w:rsidR="00457186" w:rsidRPr="00457186" w:rsidRDefault="00457186" w:rsidP="00B7780F">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sidRPr="00457186">
        <w:rPr>
          <w:rFonts w:ascii="Times New Roman" w:eastAsia="Times New Roman" w:hAnsi="Times New Roman" w:cs="Times New Roman"/>
          <w:sz w:val="28"/>
          <w:szCs w:val="28"/>
          <w:lang w:eastAsia="ru-RU"/>
        </w:rPr>
        <w:t>• фильм</w:t>
      </w:r>
      <w:r w:rsidR="00B04C63">
        <w:rPr>
          <w:rFonts w:ascii="Times New Roman" w:eastAsia="Times New Roman" w:hAnsi="Times New Roman" w:cs="Times New Roman"/>
          <w:sz w:val="28"/>
          <w:szCs w:val="28"/>
          <w:lang w:eastAsia="ru-RU"/>
        </w:rPr>
        <w:t xml:space="preserve"> ˗ </w:t>
      </w:r>
      <w:r w:rsidRPr="00457186">
        <w:rPr>
          <w:rFonts w:ascii="Times New Roman" w:eastAsia="Times New Roman" w:hAnsi="Times New Roman" w:cs="Times New Roman"/>
          <w:sz w:val="28"/>
          <w:szCs w:val="28"/>
          <w:lang w:eastAsia="ru-RU"/>
        </w:rPr>
        <w:t>лекция с участием учителя. Педагог произносит вступительное слово (10 минут), далее школьники смотрят фильм (15</w:t>
      </w:r>
      <w:r w:rsidR="00B04C63">
        <w:rPr>
          <w:rFonts w:ascii="Times New Roman" w:eastAsia="Times New Roman" w:hAnsi="Times New Roman" w:cs="Times New Roman"/>
          <w:sz w:val="28"/>
          <w:szCs w:val="28"/>
          <w:lang w:eastAsia="ru-RU"/>
        </w:rPr>
        <w:t xml:space="preserve"> ˗ </w:t>
      </w:r>
      <w:r w:rsidRPr="00457186">
        <w:rPr>
          <w:rFonts w:ascii="Times New Roman" w:eastAsia="Times New Roman" w:hAnsi="Times New Roman" w:cs="Times New Roman"/>
          <w:sz w:val="28"/>
          <w:szCs w:val="28"/>
          <w:lang w:eastAsia="ru-RU"/>
        </w:rPr>
        <w:t>30 минут), после чего устраивается обсуждение просмотра;</w:t>
      </w:r>
    </w:p>
    <w:p w14:paraId="60AD69A4" w14:textId="77777777" w:rsidR="00457186" w:rsidRPr="00457186" w:rsidRDefault="00457186" w:rsidP="00B7780F">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sidRPr="00457186">
        <w:rPr>
          <w:rFonts w:ascii="Times New Roman" w:eastAsia="Times New Roman" w:hAnsi="Times New Roman" w:cs="Times New Roman"/>
          <w:sz w:val="28"/>
          <w:szCs w:val="28"/>
          <w:lang w:eastAsia="ru-RU"/>
        </w:rPr>
        <w:t>• демонстрация нескольких фильмов (единым блоком) без участия педагога.</w:t>
      </w:r>
    </w:p>
    <w:p w14:paraId="77BAB375" w14:textId="70B64FAF" w:rsidR="00457186" w:rsidRPr="00457186" w:rsidRDefault="00457186" w:rsidP="00B7780F">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sidRPr="00457186">
        <w:rPr>
          <w:rFonts w:ascii="Times New Roman" w:eastAsia="Times New Roman" w:hAnsi="Times New Roman" w:cs="Times New Roman"/>
          <w:sz w:val="28"/>
          <w:szCs w:val="28"/>
          <w:lang w:eastAsia="ru-RU"/>
        </w:rPr>
        <w:t>В силу того</w:t>
      </w:r>
      <w:r w:rsidR="00660A60">
        <w:rPr>
          <w:rFonts w:ascii="Times New Roman" w:eastAsia="Times New Roman" w:hAnsi="Times New Roman" w:cs="Times New Roman"/>
          <w:sz w:val="28"/>
          <w:szCs w:val="28"/>
          <w:lang w:eastAsia="ru-RU"/>
        </w:rPr>
        <w:t>,</w:t>
      </w:r>
      <w:r w:rsidRPr="00457186">
        <w:rPr>
          <w:rFonts w:ascii="Times New Roman" w:eastAsia="Times New Roman" w:hAnsi="Times New Roman" w:cs="Times New Roman"/>
          <w:sz w:val="28"/>
          <w:szCs w:val="28"/>
          <w:lang w:eastAsia="ru-RU"/>
        </w:rPr>
        <w:t xml:space="preserve"> что фильмы чаще всего являются частью стандартного учебного плана, их можно показывать подряд (общая продолжительность </w:t>
      </w:r>
      <w:r w:rsidR="00B04C63">
        <w:rPr>
          <w:rFonts w:ascii="Times New Roman" w:eastAsia="Times New Roman" w:hAnsi="Times New Roman" w:cs="Times New Roman"/>
          <w:sz w:val="28"/>
          <w:szCs w:val="28"/>
          <w:lang w:eastAsia="ru-RU"/>
        </w:rPr>
        <w:t xml:space="preserve">˗ </w:t>
      </w:r>
      <w:r w:rsidRPr="00457186">
        <w:rPr>
          <w:rFonts w:ascii="Times New Roman" w:eastAsia="Times New Roman" w:hAnsi="Times New Roman" w:cs="Times New Roman"/>
          <w:sz w:val="28"/>
          <w:szCs w:val="28"/>
          <w:lang w:eastAsia="ru-RU"/>
        </w:rPr>
        <w:t>60 минут). Это позволит расширить целевую аудиторию фильмов.</w:t>
      </w:r>
    </w:p>
    <w:p w14:paraId="50838B82" w14:textId="41E22EE2" w:rsidR="00457186" w:rsidRPr="00457186" w:rsidRDefault="00457186" w:rsidP="00B7780F">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sidRPr="00457186">
        <w:rPr>
          <w:rFonts w:ascii="Times New Roman" w:eastAsia="Times New Roman" w:hAnsi="Times New Roman" w:cs="Times New Roman"/>
          <w:sz w:val="28"/>
          <w:szCs w:val="28"/>
          <w:lang w:eastAsia="ru-RU"/>
        </w:rPr>
        <w:t>Можно показывать образовательный контент на первых сеансах в рабочие дни, это привлечет как школьников, так студентов и лиц старшего возраста. Научно</w:t>
      </w:r>
      <w:r w:rsidR="00B04C63">
        <w:rPr>
          <w:rFonts w:ascii="Times New Roman" w:eastAsia="Times New Roman" w:hAnsi="Times New Roman" w:cs="Times New Roman"/>
          <w:sz w:val="28"/>
          <w:szCs w:val="28"/>
          <w:lang w:eastAsia="ru-RU"/>
        </w:rPr>
        <w:t xml:space="preserve"> ˗ </w:t>
      </w:r>
      <w:r w:rsidRPr="00457186">
        <w:rPr>
          <w:rFonts w:ascii="Times New Roman" w:eastAsia="Times New Roman" w:hAnsi="Times New Roman" w:cs="Times New Roman"/>
          <w:sz w:val="28"/>
          <w:szCs w:val="28"/>
          <w:lang w:eastAsia="ru-RU"/>
        </w:rPr>
        <w:t>популярные ленты интересны практически всем, они расширяют кругозор, а формат 3D позволяет оказаться внутри экранного пространства, создает удивительный эффект вовлеченности в происходящее на экране.</w:t>
      </w:r>
    </w:p>
    <w:p w14:paraId="618BEBBE" w14:textId="77777777" w:rsidR="00457186" w:rsidRPr="00457186" w:rsidRDefault="00457186" w:rsidP="00B7780F">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sidRPr="00457186">
        <w:rPr>
          <w:rFonts w:ascii="Times New Roman" w:eastAsia="Times New Roman" w:hAnsi="Times New Roman" w:cs="Times New Roman"/>
          <w:sz w:val="28"/>
          <w:szCs w:val="28"/>
          <w:lang w:eastAsia="ru-RU"/>
        </w:rPr>
        <w:t>При школьном групповом посещении учитель упоминает перед началом показа темы, которые будут затронуты в нем, а после просмотра (уже вне стен кинотеатра) подводит итоги и обсуждает увиденное с учениками.</w:t>
      </w:r>
    </w:p>
    <w:p w14:paraId="2BDC0285" w14:textId="3422873F" w:rsidR="00457186" w:rsidRPr="009A7FBB" w:rsidRDefault="009A7FBB" w:rsidP="00B7780F">
      <w:pPr>
        <w:tabs>
          <w:tab w:val="left" w:pos="851"/>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BF37B9">
        <w:rPr>
          <w:rFonts w:ascii="Times New Roman" w:hAnsi="Times New Roman" w:cs="Times New Roman"/>
          <w:sz w:val="28"/>
          <w:szCs w:val="28"/>
        </w:rPr>
        <w:t xml:space="preserve"> </w:t>
      </w:r>
      <w:r w:rsidR="00C01076" w:rsidRPr="009A7FBB">
        <w:rPr>
          <w:rFonts w:ascii="Times New Roman" w:hAnsi="Times New Roman" w:cs="Times New Roman"/>
          <w:sz w:val="28"/>
          <w:szCs w:val="28"/>
        </w:rPr>
        <w:t>Детские комнаты</w:t>
      </w:r>
      <w:r w:rsidR="00AD7C84" w:rsidRPr="009A7FBB">
        <w:rPr>
          <w:rFonts w:ascii="Times New Roman" w:hAnsi="Times New Roman" w:cs="Times New Roman"/>
          <w:sz w:val="28"/>
          <w:szCs w:val="28"/>
        </w:rPr>
        <w:t xml:space="preserve"> и</w:t>
      </w:r>
      <w:r w:rsidR="009F4E91" w:rsidRPr="009A7FBB">
        <w:rPr>
          <w:rFonts w:ascii="Times New Roman" w:hAnsi="Times New Roman" w:cs="Times New Roman"/>
          <w:sz w:val="28"/>
          <w:szCs w:val="28"/>
        </w:rPr>
        <w:t xml:space="preserve"> игровые зоны</w:t>
      </w:r>
    </w:p>
    <w:p w14:paraId="0A2FC26A" w14:textId="50A57F14" w:rsidR="00BF37B9" w:rsidRDefault="00C01076" w:rsidP="00B7780F">
      <w:pPr>
        <w:tabs>
          <w:tab w:val="left" w:pos="851"/>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 как кинотеатр позиционирует себя как семейный детские </w:t>
      </w:r>
      <w:r w:rsidR="002F259F">
        <w:rPr>
          <w:rFonts w:ascii="Times New Roman" w:hAnsi="Times New Roman" w:cs="Times New Roman"/>
          <w:sz w:val="28"/>
          <w:szCs w:val="28"/>
        </w:rPr>
        <w:t>досуговые центры</w:t>
      </w:r>
      <w:r>
        <w:rPr>
          <w:rFonts w:ascii="Times New Roman" w:hAnsi="Times New Roman" w:cs="Times New Roman"/>
          <w:sz w:val="28"/>
          <w:szCs w:val="28"/>
        </w:rPr>
        <w:t xml:space="preserve"> являются просто необходимостью</w:t>
      </w:r>
      <w:r w:rsidR="000E1680">
        <w:rPr>
          <w:rFonts w:ascii="Times New Roman" w:hAnsi="Times New Roman" w:cs="Times New Roman"/>
          <w:sz w:val="28"/>
          <w:szCs w:val="28"/>
        </w:rPr>
        <w:t>,</w:t>
      </w:r>
      <w:r>
        <w:rPr>
          <w:rFonts w:ascii="Times New Roman" w:hAnsi="Times New Roman" w:cs="Times New Roman"/>
          <w:sz w:val="28"/>
          <w:szCs w:val="28"/>
        </w:rPr>
        <w:t xml:space="preserve"> нежели дополнением. Так </w:t>
      </w:r>
      <w:r w:rsidR="00F878DD">
        <w:rPr>
          <w:rFonts w:ascii="Times New Roman" w:hAnsi="Times New Roman" w:cs="Times New Roman"/>
          <w:sz w:val="28"/>
          <w:szCs w:val="28"/>
        </w:rPr>
        <w:t>к</w:t>
      </w:r>
      <w:r>
        <w:rPr>
          <w:rFonts w:ascii="Times New Roman" w:hAnsi="Times New Roman" w:cs="Times New Roman"/>
          <w:sz w:val="28"/>
          <w:szCs w:val="28"/>
        </w:rPr>
        <w:t xml:space="preserve">ак </w:t>
      </w:r>
      <w:r w:rsidR="005A109B">
        <w:rPr>
          <w:rFonts w:ascii="Times New Roman" w:hAnsi="Times New Roman" w:cs="Times New Roman"/>
          <w:sz w:val="28"/>
          <w:szCs w:val="28"/>
        </w:rPr>
        <w:t>большое количество детей</w:t>
      </w:r>
      <w:r w:rsidR="00E8102B">
        <w:rPr>
          <w:rFonts w:ascii="Times New Roman" w:hAnsi="Times New Roman" w:cs="Times New Roman"/>
          <w:sz w:val="28"/>
          <w:szCs w:val="28"/>
        </w:rPr>
        <w:t>, создающих шум во всей зоне кинотеатра</w:t>
      </w:r>
      <w:r w:rsidR="00043E1D">
        <w:rPr>
          <w:rFonts w:ascii="Times New Roman" w:hAnsi="Times New Roman" w:cs="Times New Roman"/>
          <w:sz w:val="28"/>
          <w:szCs w:val="28"/>
        </w:rPr>
        <w:t>,</w:t>
      </w:r>
      <w:r w:rsidR="005A109B">
        <w:rPr>
          <w:rFonts w:ascii="Times New Roman" w:hAnsi="Times New Roman" w:cs="Times New Roman"/>
          <w:sz w:val="28"/>
          <w:szCs w:val="28"/>
        </w:rPr>
        <w:t xml:space="preserve"> является одной из проблем, а невозможность их взять с собой на сеанс родителе втор</w:t>
      </w:r>
      <w:r w:rsidR="003C187A">
        <w:rPr>
          <w:rFonts w:ascii="Times New Roman" w:hAnsi="Times New Roman" w:cs="Times New Roman"/>
          <w:sz w:val="28"/>
          <w:szCs w:val="28"/>
        </w:rPr>
        <w:t>о</w:t>
      </w:r>
      <w:r w:rsidR="005A109B">
        <w:rPr>
          <w:rFonts w:ascii="Times New Roman" w:hAnsi="Times New Roman" w:cs="Times New Roman"/>
          <w:sz w:val="28"/>
          <w:szCs w:val="28"/>
        </w:rPr>
        <w:t>й,</w:t>
      </w:r>
      <w:r w:rsidR="003C187A">
        <w:rPr>
          <w:rFonts w:ascii="Times New Roman" w:hAnsi="Times New Roman" w:cs="Times New Roman"/>
          <w:sz w:val="28"/>
          <w:szCs w:val="28"/>
        </w:rPr>
        <w:t xml:space="preserve"> детская комната является отличным решением. </w:t>
      </w:r>
      <w:r w:rsidR="00043E1D">
        <w:rPr>
          <w:rFonts w:ascii="Times New Roman" w:hAnsi="Times New Roman" w:cs="Times New Roman"/>
          <w:sz w:val="28"/>
          <w:szCs w:val="28"/>
        </w:rPr>
        <w:t xml:space="preserve">Разместив </w:t>
      </w:r>
      <w:r w:rsidR="00F878DD">
        <w:rPr>
          <w:rFonts w:ascii="Times New Roman" w:hAnsi="Times New Roman" w:cs="Times New Roman"/>
          <w:sz w:val="28"/>
          <w:szCs w:val="28"/>
        </w:rPr>
        <w:t xml:space="preserve">несколько детских комнат </w:t>
      </w:r>
      <w:r w:rsidR="0075436B">
        <w:rPr>
          <w:rFonts w:ascii="Times New Roman" w:hAnsi="Times New Roman" w:cs="Times New Roman"/>
          <w:sz w:val="28"/>
          <w:szCs w:val="28"/>
        </w:rPr>
        <w:t xml:space="preserve">рядом с залами, у родителей появляется возможность превратить </w:t>
      </w:r>
      <w:r w:rsidR="00BB6335">
        <w:rPr>
          <w:rFonts w:ascii="Times New Roman" w:hAnsi="Times New Roman" w:cs="Times New Roman"/>
          <w:sz w:val="28"/>
          <w:szCs w:val="28"/>
        </w:rPr>
        <w:t xml:space="preserve">времяпровождение в кинотеатре именно в отдых, а не в вечный контроль за ребёнком, которого им в полной мере хватает в повседневной жизни. Родители получают возможность </w:t>
      </w:r>
      <w:r w:rsidR="001A54D1">
        <w:rPr>
          <w:rFonts w:ascii="Times New Roman" w:hAnsi="Times New Roman" w:cs="Times New Roman"/>
          <w:sz w:val="28"/>
          <w:szCs w:val="28"/>
        </w:rPr>
        <w:t>спокойно посмотреть интересующих их фильм</w:t>
      </w:r>
      <w:r w:rsidR="00BB5C8A">
        <w:rPr>
          <w:rFonts w:ascii="Times New Roman" w:hAnsi="Times New Roman" w:cs="Times New Roman"/>
          <w:sz w:val="28"/>
          <w:szCs w:val="28"/>
        </w:rPr>
        <w:t>,</w:t>
      </w:r>
      <w:r w:rsidR="001A54D1">
        <w:rPr>
          <w:rFonts w:ascii="Times New Roman" w:hAnsi="Times New Roman" w:cs="Times New Roman"/>
          <w:sz w:val="28"/>
          <w:szCs w:val="28"/>
        </w:rPr>
        <w:t xml:space="preserve"> </w:t>
      </w:r>
      <w:r w:rsidR="009B1550">
        <w:rPr>
          <w:rFonts w:ascii="Times New Roman" w:hAnsi="Times New Roman" w:cs="Times New Roman"/>
          <w:sz w:val="28"/>
          <w:szCs w:val="28"/>
        </w:rPr>
        <w:t>ни на что</w:t>
      </w:r>
      <w:r w:rsidR="00E206BA">
        <w:rPr>
          <w:rFonts w:ascii="Times New Roman" w:hAnsi="Times New Roman" w:cs="Times New Roman"/>
          <w:sz w:val="28"/>
          <w:szCs w:val="28"/>
        </w:rPr>
        <w:t>бы</w:t>
      </w:r>
      <w:r w:rsidR="009B1550">
        <w:rPr>
          <w:rFonts w:ascii="Times New Roman" w:hAnsi="Times New Roman" w:cs="Times New Roman"/>
          <w:sz w:val="28"/>
          <w:szCs w:val="28"/>
        </w:rPr>
        <w:t xml:space="preserve"> не отвлекаясь, как это бывает в большинстве случаев во время просмотра с </w:t>
      </w:r>
      <w:r w:rsidR="00C10907">
        <w:rPr>
          <w:rFonts w:ascii="Times New Roman" w:hAnsi="Times New Roman" w:cs="Times New Roman"/>
          <w:sz w:val="28"/>
          <w:szCs w:val="28"/>
        </w:rPr>
        <w:t>детьми. Также организация детских досуговых центров при кинотеатр</w:t>
      </w:r>
      <w:r w:rsidR="00327F0B">
        <w:rPr>
          <w:rFonts w:ascii="Times New Roman" w:hAnsi="Times New Roman" w:cs="Times New Roman"/>
          <w:sz w:val="28"/>
          <w:szCs w:val="28"/>
        </w:rPr>
        <w:t>е</w:t>
      </w:r>
      <w:r w:rsidR="00C10907">
        <w:rPr>
          <w:rFonts w:ascii="Times New Roman" w:hAnsi="Times New Roman" w:cs="Times New Roman"/>
          <w:sz w:val="28"/>
          <w:szCs w:val="28"/>
        </w:rPr>
        <w:t xml:space="preserve"> позволяет </w:t>
      </w:r>
      <w:r w:rsidR="00631350">
        <w:rPr>
          <w:rFonts w:ascii="Times New Roman" w:hAnsi="Times New Roman" w:cs="Times New Roman"/>
          <w:sz w:val="28"/>
          <w:szCs w:val="28"/>
        </w:rPr>
        <w:t>родителям быть уверенными, что их дети будут не просто чем</w:t>
      </w:r>
      <w:r w:rsidR="00B04C63">
        <w:rPr>
          <w:rFonts w:ascii="Times New Roman" w:hAnsi="Times New Roman" w:cs="Times New Roman"/>
          <w:sz w:val="28"/>
          <w:szCs w:val="28"/>
        </w:rPr>
        <w:t xml:space="preserve"> ˗ </w:t>
      </w:r>
      <w:r w:rsidR="00631350">
        <w:rPr>
          <w:rFonts w:ascii="Times New Roman" w:hAnsi="Times New Roman" w:cs="Times New Roman"/>
          <w:sz w:val="28"/>
          <w:szCs w:val="28"/>
        </w:rPr>
        <w:t>то заняты, а интеллектуально развиваться</w:t>
      </w:r>
      <w:r w:rsidR="002F259F">
        <w:rPr>
          <w:rFonts w:ascii="Times New Roman" w:hAnsi="Times New Roman" w:cs="Times New Roman"/>
          <w:sz w:val="28"/>
          <w:szCs w:val="28"/>
        </w:rPr>
        <w:t>.</w:t>
      </w:r>
      <w:r w:rsidR="00327F0B">
        <w:rPr>
          <w:rFonts w:ascii="Times New Roman" w:hAnsi="Times New Roman" w:cs="Times New Roman"/>
          <w:sz w:val="28"/>
          <w:szCs w:val="28"/>
        </w:rPr>
        <w:t xml:space="preserve"> </w:t>
      </w:r>
    </w:p>
    <w:p w14:paraId="5C334C7B" w14:textId="00A5F5DA" w:rsidR="00BB5C8A" w:rsidRDefault="00BB5C8A" w:rsidP="00B7780F">
      <w:pPr>
        <w:tabs>
          <w:tab w:val="left" w:pos="851"/>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Оформление таких зон не </w:t>
      </w:r>
      <w:r w:rsidR="00F80173">
        <w:rPr>
          <w:rFonts w:ascii="Times New Roman" w:hAnsi="Times New Roman" w:cs="Times New Roman"/>
          <w:sz w:val="28"/>
          <w:szCs w:val="28"/>
        </w:rPr>
        <w:t>требует больших затрат, но в то же время</w:t>
      </w:r>
      <w:r w:rsidR="00865F05">
        <w:rPr>
          <w:rFonts w:ascii="Times New Roman" w:hAnsi="Times New Roman" w:cs="Times New Roman"/>
          <w:sz w:val="28"/>
          <w:szCs w:val="28"/>
        </w:rPr>
        <w:t xml:space="preserve"> дополняет кинотеатр особыми свойствами, которые не присутствуют у конкурентов и делает его «Особенным».</w:t>
      </w:r>
    </w:p>
    <w:p w14:paraId="79D5545B" w14:textId="6F1F4AED" w:rsidR="00865F05" w:rsidRDefault="00F21DE5" w:rsidP="00B7780F">
      <w:pPr>
        <w:tabs>
          <w:tab w:val="left" w:pos="851"/>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Стоимость внедрения данного предложения представлена в таблиц</w:t>
      </w:r>
      <w:r w:rsidR="007B539C">
        <w:rPr>
          <w:rFonts w:ascii="Times New Roman" w:hAnsi="Times New Roman" w:cs="Times New Roman"/>
          <w:sz w:val="28"/>
          <w:szCs w:val="28"/>
        </w:rPr>
        <w:t>е 1</w:t>
      </w:r>
      <w:r w:rsidR="00E206BA">
        <w:rPr>
          <w:rFonts w:ascii="Times New Roman" w:hAnsi="Times New Roman" w:cs="Times New Roman"/>
          <w:sz w:val="28"/>
          <w:szCs w:val="28"/>
        </w:rPr>
        <w:t>9</w:t>
      </w:r>
      <w:r w:rsidR="007B539C">
        <w:rPr>
          <w:rFonts w:ascii="Times New Roman" w:hAnsi="Times New Roman" w:cs="Times New Roman"/>
          <w:sz w:val="28"/>
          <w:szCs w:val="28"/>
        </w:rPr>
        <w:t>.</w:t>
      </w:r>
    </w:p>
    <w:p w14:paraId="65CD38D6" w14:textId="0B748CB8" w:rsidR="007B539C" w:rsidRDefault="007B539C" w:rsidP="007B539C">
      <w:pPr>
        <w:tabs>
          <w:tab w:val="left" w:pos="851"/>
        </w:tabs>
        <w:spacing w:after="0" w:line="360" w:lineRule="auto"/>
        <w:ind w:firstLine="567"/>
        <w:jc w:val="both"/>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7B539C">
        <w:rPr>
          <w:rFonts w:ascii="Times New Roman" w:hAnsi="Times New Roman" w:cs="Times New Roman"/>
          <w:i/>
          <w:iCs/>
          <w:sz w:val="28"/>
          <w:szCs w:val="28"/>
        </w:rPr>
        <w:t>Таблица 1</w:t>
      </w:r>
      <w:r w:rsidR="00E206BA">
        <w:rPr>
          <w:rFonts w:ascii="Times New Roman" w:hAnsi="Times New Roman" w:cs="Times New Roman"/>
          <w:i/>
          <w:iCs/>
          <w:sz w:val="28"/>
          <w:szCs w:val="28"/>
        </w:rPr>
        <w:t>9</w:t>
      </w:r>
    </w:p>
    <w:p w14:paraId="04B485D4" w14:textId="01E10A90" w:rsidR="007B539C" w:rsidRPr="007B539C" w:rsidRDefault="007B539C" w:rsidP="007B539C">
      <w:pPr>
        <w:tabs>
          <w:tab w:val="left" w:pos="851"/>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Элементы комплекса мероприятий для кинотеатра «Монитор СБС»</w:t>
      </w:r>
    </w:p>
    <w:tbl>
      <w:tblPr>
        <w:tblStyle w:val="a6"/>
        <w:tblW w:w="0" w:type="auto"/>
        <w:tblLook w:val="04A0" w:firstRow="1" w:lastRow="0" w:firstColumn="1" w:lastColumn="0" w:noHBand="0" w:noVBand="1"/>
      </w:tblPr>
      <w:tblGrid>
        <w:gridCol w:w="4672"/>
        <w:gridCol w:w="4673"/>
      </w:tblGrid>
      <w:tr w:rsidR="00F21DE5" w:rsidRPr="00766DA0" w14:paraId="2C663596" w14:textId="77777777" w:rsidTr="00F21DE5">
        <w:tc>
          <w:tcPr>
            <w:tcW w:w="4672" w:type="dxa"/>
          </w:tcPr>
          <w:p w14:paraId="7A6CEA62" w14:textId="39E7F31C" w:rsidR="00F21DE5" w:rsidRPr="00766DA0" w:rsidRDefault="00740AA3" w:rsidP="00B7780F">
            <w:pPr>
              <w:tabs>
                <w:tab w:val="left" w:pos="851"/>
              </w:tabs>
              <w:spacing w:line="360" w:lineRule="auto"/>
              <w:jc w:val="both"/>
              <w:rPr>
                <w:rFonts w:ascii="Times New Roman" w:hAnsi="Times New Roman" w:cs="Times New Roman"/>
                <w:sz w:val="24"/>
                <w:szCs w:val="24"/>
              </w:rPr>
            </w:pPr>
            <w:r w:rsidRPr="00766DA0">
              <w:rPr>
                <w:rFonts w:ascii="Times New Roman" w:hAnsi="Times New Roman" w:cs="Times New Roman"/>
                <w:sz w:val="24"/>
                <w:szCs w:val="24"/>
              </w:rPr>
              <w:t>Элементы комплекса предложения</w:t>
            </w:r>
          </w:p>
        </w:tc>
        <w:tc>
          <w:tcPr>
            <w:tcW w:w="4673" w:type="dxa"/>
          </w:tcPr>
          <w:p w14:paraId="3F68A3F1" w14:textId="3FBA7E0B" w:rsidR="00F21DE5" w:rsidRPr="00766DA0" w:rsidRDefault="00740AA3" w:rsidP="00B7780F">
            <w:pPr>
              <w:tabs>
                <w:tab w:val="left" w:pos="851"/>
              </w:tabs>
              <w:spacing w:line="360" w:lineRule="auto"/>
              <w:jc w:val="both"/>
              <w:rPr>
                <w:rFonts w:ascii="Times New Roman" w:hAnsi="Times New Roman" w:cs="Times New Roman"/>
                <w:sz w:val="24"/>
                <w:szCs w:val="24"/>
              </w:rPr>
            </w:pPr>
            <w:r w:rsidRPr="00766DA0">
              <w:rPr>
                <w:rFonts w:ascii="Times New Roman" w:hAnsi="Times New Roman" w:cs="Times New Roman"/>
                <w:sz w:val="24"/>
                <w:szCs w:val="24"/>
              </w:rPr>
              <w:t>Затраты</w:t>
            </w:r>
            <w:r w:rsidR="003F2775">
              <w:rPr>
                <w:rFonts w:ascii="Times New Roman" w:hAnsi="Times New Roman" w:cs="Times New Roman"/>
                <w:sz w:val="24"/>
                <w:szCs w:val="24"/>
              </w:rPr>
              <w:t xml:space="preserve"> в год</w:t>
            </w:r>
          </w:p>
        </w:tc>
      </w:tr>
      <w:tr w:rsidR="00F21DE5" w:rsidRPr="00766DA0" w14:paraId="31745705" w14:textId="77777777" w:rsidTr="00F21DE5">
        <w:tc>
          <w:tcPr>
            <w:tcW w:w="4672" w:type="dxa"/>
          </w:tcPr>
          <w:p w14:paraId="68227795" w14:textId="7FB7EF51" w:rsidR="00F21DE5" w:rsidRPr="00766DA0" w:rsidRDefault="00E821B2" w:rsidP="00B7780F">
            <w:pPr>
              <w:tabs>
                <w:tab w:val="left" w:pos="851"/>
              </w:tabs>
              <w:spacing w:line="360" w:lineRule="auto"/>
              <w:jc w:val="both"/>
              <w:rPr>
                <w:rFonts w:ascii="Times New Roman" w:hAnsi="Times New Roman" w:cs="Times New Roman"/>
                <w:sz w:val="24"/>
                <w:szCs w:val="24"/>
              </w:rPr>
            </w:pPr>
            <w:r w:rsidRPr="00766DA0">
              <w:rPr>
                <w:rFonts w:ascii="Times New Roman" w:hAnsi="Times New Roman" w:cs="Times New Roman"/>
                <w:sz w:val="24"/>
                <w:szCs w:val="24"/>
              </w:rPr>
              <w:t xml:space="preserve">Покупка оборудования </w:t>
            </w:r>
          </w:p>
        </w:tc>
        <w:tc>
          <w:tcPr>
            <w:tcW w:w="4673" w:type="dxa"/>
          </w:tcPr>
          <w:p w14:paraId="0D5282E6" w14:textId="3A4BD975" w:rsidR="00F21DE5" w:rsidRPr="00766DA0" w:rsidRDefault="006B0217" w:rsidP="00B7780F">
            <w:pPr>
              <w:tabs>
                <w:tab w:val="left" w:pos="851"/>
              </w:tabs>
              <w:spacing w:line="360" w:lineRule="auto"/>
              <w:jc w:val="both"/>
              <w:rPr>
                <w:rFonts w:ascii="Times New Roman" w:hAnsi="Times New Roman" w:cs="Times New Roman"/>
                <w:sz w:val="24"/>
                <w:szCs w:val="24"/>
              </w:rPr>
            </w:pPr>
            <w:r w:rsidRPr="00766DA0">
              <w:rPr>
                <w:rFonts w:ascii="Times New Roman" w:hAnsi="Times New Roman" w:cs="Times New Roman"/>
                <w:sz w:val="24"/>
                <w:szCs w:val="24"/>
              </w:rPr>
              <w:t>8</w:t>
            </w:r>
            <w:r w:rsidR="00E821B2" w:rsidRPr="00766DA0">
              <w:rPr>
                <w:rFonts w:ascii="Times New Roman" w:hAnsi="Times New Roman" w:cs="Times New Roman"/>
                <w:sz w:val="24"/>
                <w:szCs w:val="24"/>
              </w:rPr>
              <w:t>00</w:t>
            </w:r>
            <w:r w:rsidR="003F2775">
              <w:rPr>
                <w:rFonts w:ascii="Times New Roman" w:hAnsi="Times New Roman" w:cs="Times New Roman"/>
                <w:sz w:val="24"/>
                <w:szCs w:val="24"/>
              </w:rPr>
              <w:t xml:space="preserve"> </w:t>
            </w:r>
            <w:proofErr w:type="spellStart"/>
            <w:r w:rsidR="003F2775">
              <w:rPr>
                <w:rFonts w:ascii="Times New Roman" w:hAnsi="Times New Roman" w:cs="Times New Roman"/>
                <w:sz w:val="24"/>
                <w:szCs w:val="24"/>
              </w:rPr>
              <w:t>т.р</w:t>
            </w:r>
            <w:proofErr w:type="spellEnd"/>
          </w:p>
        </w:tc>
      </w:tr>
      <w:tr w:rsidR="00F21DE5" w:rsidRPr="00766DA0" w14:paraId="793ADED6" w14:textId="77777777" w:rsidTr="00F21DE5">
        <w:tc>
          <w:tcPr>
            <w:tcW w:w="4672" w:type="dxa"/>
          </w:tcPr>
          <w:p w14:paraId="573B2DC3" w14:textId="09E015E2" w:rsidR="00F21DE5" w:rsidRPr="00766DA0" w:rsidRDefault="00EC4A8C" w:rsidP="00B7780F">
            <w:pPr>
              <w:tabs>
                <w:tab w:val="left" w:pos="851"/>
              </w:tabs>
              <w:spacing w:line="360" w:lineRule="auto"/>
              <w:jc w:val="both"/>
              <w:rPr>
                <w:rFonts w:ascii="Times New Roman" w:hAnsi="Times New Roman" w:cs="Times New Roman"/>
                <w:sz w:val="24"/>
                <w:szCs w:val="24"/>
              </w:rPr>
            </w:pPr>
            <w:r w:rsidRPr="00766DA0">
              <w:rPr>
                <w:rFonts w:ascii="Times New Roman" w:hAnsi="Times New Roman" w:cs="Times New Roman"/>
                <w:sz w:val="24"/>
                <w:szCs w:val="24"/>
              </w:rPr>
              <w:t>Заработная плата 2</w:t>
            </w:r>
            <w:r w:rsidR="00B04C63">
              <w:rPr>
                <w:rFonts w:ascii="Times New Roman" w:hAnsi="Times New Roman" w:cs="Times New Roman"/>
                <w:sz w:val="24"/>
                <w:szCs w:val="24"/>
              </w:rPr>
              <w:t xml:space="preserve"> ˗ </w:t>
            </w:r>
            <w:r w:rsidRPr="00766DA0">
              <w:rPr>
                <w:rFonts w:ascii="Times New Roman" w:hAnsi="Times New Roman" w:cs="Times New Roman"/>
                <w:sz w:val="24"/>
                <w:szCs w:val="24"/>
              </w:rPr>
              <w:t>х сотрудников</w:t>
            </w:r>
          </w:p>
        </w:tc>
        <w:tc>
          <w:tcPr>
            <w:tcW w:w="4673" w:type="dxa"/>
          </w:tcPr>
          <w:p w14:paraId="14576E9B" w14:textId="62814691" w:rsidR="00F21DE5" w:rsidRPr="00766DA0" w:rsidRDefault="00617F29" w:rsidP="00B7780F">
            <w:pPr>
              <w:tabs>
                <w:tab w:val="left" w:pos="851"/>
              </w:tabs>
              <w:spacing w:line="360" w:lineRule="auto"/>
              <w:jc w:val="both"/>
              <w:rPr>
                <w:rFonts w:ascii="Times New Roman" w:hAnsi="Times New Roman" w:cs="Times New Roman"/>
                <w:sz w:val="24"/>
                <w:szCs w:val="24"/>
              </w:rPr>
            </w:pPr>
            <w:r w:rsidRPr="00766DA0">
              <w:rPr>
                <w:rFonts w:ascii="Times New Roman" w:hAnsi="Times New Roman" w:cs="Times New Roman"/>
                <w:sz w:val="24"/>
                <w:szCs w:val="24"/>
              </w:rPr>
              <w:t xml:space="preserve">360 </w:t>
            </w:r>
            <w:r w:rsidR="003F2775">
              <w:rPr>
                <w:rFonts w:ascii="Times New Roman" w:hAnsi="Times New Roman" w:cs="Times New Roman"/>
                <w:sz w:val="24"/>
                <w:szCs w:val="24"/>
              </w:rPr>
              <w:t xml:space="preserve"> </w:t>
            </w:r>
            <w:proofErr w:type="spellStart"/>
            <w:r w:rsidR="003F2775">
              <w:rPr>
                <w:rFonts w:ascii="Times New Roman" w:hAnsi="Times New Roman" w:cs="Times New Roman"/>
                <w:sz w:val="24"/>
                <w:szCs w:val="24"/>
              </w:rPr>
              <w:t>т.р</w:t>
            </w:r>
            <w:proofErr w:type="spellEnd"/>
          </w:p>
        </w:tc>
      </w:tr>
      <w:tr w:rsidR="00F21DE5" w:rsidRPr="00766DA0" w14:paraId="07470926" w14:textId="77777777" w:rsidTr="00F21DE5">
        <w:tc>
          <w:tcPr>
            <w:tcW w:w="4672" w:type="dxa"/>
          </w:tcPr>
          <w:p w14:paraId="6283B03A" w14:textId="5B644A3E" w:rsidR="00F21DE5" w:rsidRPr="00766DA0" w:rsidRDefault="009A36E1" w:rsidP="00B7780F">
            <w:pPr>
              <w:tabs>
                <w:tab w:val="left" w:pos="851"/>
              </w:tabs>
              <w:spacing w:line="360" w:lineRule="auto"/>
              <w:jc w:val="both"/>
              <w:rPr>
                <w:rFonts w:ascii="Times New Roman" w:hAnsi="Times New Roman" w:cs="Times New Roman"/>
                <w:sz w:val="24"/>
                <w:szCs w:val="24"/>
              </w:rPr>
            </w:pPr>
            <w:r w:rsidRPr="00766DA0">
              <w:rPr>
                <w:rFonts w:ascii="Times New Roman" w:hAnsi="Times New Roman" w:cs="Times New Roman"/>
                <w:sz w:val="24"/>
                <w:szCs w:val="24"/>
              </w:rPr>
              <w:t>Прочие расходы</w:t>
            </w:r>
          </w:p>
        </w:tc>
        <w:tc>
          <w:tcPr>
            <w:tcW w:w="4673" w:type="dxa"/>
          </w:tcPr>
          <w:p w14:paraId="710C7DE7" w14:textId="5A4E9C39" w:rsidR="00F21DE5" w:rsidRPr="00766DA0" w:rsidRDefault="00A37237" w:rsidP="00B7780F">
            <w:pPr>
              <w:tabs>
                <w:tab w:val="left" w:pos="851"/>
              </w:tabs>
              <w:spacing w:line="360" w:lineRule="auto"/>
              <w:jc w:val="both"/>
              <w:rPr>
                <w:rFonts w:ascii="Times New Roman" w:hAnsi="Times New Roman" w:cs="Times New Roman"/>
                <w:sz w:val="24"/>
                <w:szCs w:val="24"/>
              </w:rPr>
            </w:pPr>
            <w:r w:rsidRPr="00766DA0">
              <w:rPr>
                <w:rFonts w:ascii="Times New Roman" w:hAnsi="Times New Roman" w:cs="Times New Roman"/>
                <w:sz w:val="24"/>
                <w:szCs w:val="24"/>
              </w:rPr>
              <w:t xml:space="preserve">240 </w:t>
            </w:r>
            <w:proofErr w:type="spellStart"/>
            <w:r w:rsidR="003F2775">
              <w:rPr>
                <w:rFonts w:ascii="Times New Roman" w:hAnsi="Times New Roman" w:cs="Times New Roman"/>
                <w:sz w:val="24"/>
                <w:szCs w:val="24"/>
              </w:rPr>
              <w:t>т.р</w:t>
            </w:r>
            <w:proofErr w:type="spellEnd"/>
          </w:p>
        </w:tc>
      </w:tr>
      <w:tr w:rsidR="006B0217" w:rsidRPr="00766DA0" w14:paraId="006DE139" w14:textId="77777777" w:rsidTr="00F21DE5">
        <w:tc>
          <w:tcPr>
            <w:tcW w:w="4672" w:type="dxa"/>
          </w:tcPr>
          <w:p w14:paraId="58A43392" w14:textId="31ABF716" w:rsidR="006B0217" w:rsidRPr="00766DA0" w:rsidRDefault="006B0217" w:rsidP="00B7780F">
            <w:pPr>
              <w:tabs>
                <w:tab w:val="left" w:pos="851"/>
              </w:tabs>
              <w:spacing w:line="360" w:lineRule="auto"/>
              <w:jc w:val="both"/>
              <w:rPr>
                <w:rFonts w:ascii="Times New Roman" w:hAnsi="Times New Roman" w:cs="Times New Roman"/>
                <w:sz w:val="24"/>
                <w:szCs w:val="24"/>
              </w:rPr>
            </w:pPr>
            <w:r w:rsidRPr="00766DA0">
              <w:rPr>
                <w:rFonts w:ascii="Times New Roman" w:hAnsi="Times New Roman" w:cs="Times New Roman"/>
                <w:sz w:val="24"/>
                <w:szCs w:val="24"/>
              </w:rPr>
              <w:t>Покупка игрушек и инвентаря</w:t>
            </w:r>
          </w:p>
        </w:tc>
        <w:tc>
          <w:tcPr>
            <w:tcW w:w="4673" w:type="dxa"/>
          </w:tcPr>
          <w:p w14:paraId="2E5B5237" w14:textId="4304F198" w:rsidR="006B0217" w:rsidRPr="00766DA0" w:rsidRDefault="006B0217" w:rsidP="00B7780F">
            <w:pPr>
              <w:tabs>
                <w:tab w:val="left" w:pos="851"/>
              </w:tabs>
              <w:spacing w:line="360" w:lineRule="auto"/>
              <w:jc w:val="both"/>
              <w:rPr>
                <w:rFonts w:ascii="Times New Roman" w:hAnsi="Times New Roman" w:cs="Times New Roman"/>
                <w:sz w:val="24"/>
                <w:szCs w:val="24"/>
              </w:rPr>
            </w:pPr>
            <w:r w:rsidRPr="00766DA0">
              <w:rPr>
                <w:rFonts w:ascii="Times New Roman" w:hAnsi="Times New Roman" w:cs="Times New Roman"/>
                <w:sz w:val="24"/>
                <w:szCs w:val="24"/>
              </w:rPr>
              <w:t xml:space="preserve">200 </w:t>
            </w:r>
            <w:proofErr w:type="spellStart"/>
            <w:r w:rsidR="003F2775">
              <w:rPr>
                <w:rFonts w:ascii="Times New Roman" w:hAnsi="Times New Roman" w:cs="Times New Roman"/>
                <w:sz w:val="24"/>
                <w:szCs w:val="24"/>
              </w:rPr>
              <w:t>т.р</w:t>
            </w:r>
            <w:proofErr w:type="spellEnd"/>
          </w:p>
        </w:tc>
      </w:tr>
      <w:tr w:rsidR="009A36E1" w:rsidRPr="00766DA0" w14:paraId="1976D86B" w14:textId="77777777" w:rsidTr="00F21DE5">
        <w:tc>
          <w:tcPr>
            <w:tcW w:w="4672" w:type="dxa"/>
          </w:tcPr>
          <w:p w14:paraId="27F89178" w14:textId="5CBE98A6" w:rsidR="009A36E1" w:rsidRPr="00766DA0" w:rsidRDefault="006B0217" w:rsidP="00B7780F">
            <w:pPr>
              <w:tabs>
                <w:tab w:val="left" w:pos="851"/>
              </w:tabs>
              <w:spacing w:line="360" w:lineRule="auto"/>
              <w:jc w:val="both"/>
              <w:rPr>
                <w:rFonts w:ascii="Times New Roman" w:hAnsi="Times New Roman" w:cs="Times New Roman"/>
                <w:sz w:val="24"/>
                <w:szCs w:val="24"/>
              </w:rPr>
            </w:pPr>
            <w:r w:rsidRPr="00766DA0">
              <w:rPr>
                <w:rFonts w:ascii="Times New Roman" w:hAnsi="Times New Roman" w:cs="Times New Roman"/>
                <w:sz w:val="24"/>
                <w:szCs w:val="24"/>
              </w:rPr>
              <w:t>Итого:</w:t>
            </w:r>
          </w:p>
        </w:tc>
        <w:tc>
          <w:tcPr>
            <w:tcW w:w="4673" w:type="dxa"/>
          </w:tcPr>
          <w:p w14:paraId="05F169DC" w14:textId="61F225C9" w:rsidR="009A36E1" w:rsidRPr="00766DA0" w:rsidRDefault="005A6998" w:rsidP="00B7780F">
            <w:pPr>
              <w:tabs>
                <w:tab w:val="left" w:pos="851"/>
              </w:tabs>
              <w:spacing w:line="360" w:lineRule="auto"/>
              <w:jc w:val="both"/>
              <w:rPr>
                <w:rFonts w:ascii="Times New Roman" w:hAnsi="Times New Roman" w:cs="Times New Roman"/>
                <w:sz w:val="24"/>
                <w:szCs w:val="24"/>
              </w:rPr>
            </w:pPr>
            <w:r w:rsidRPr="00766DA0">
              <w:rPr>
                <w:rFonts w:ascii="Times New Roman" w:hAnsi="Times New Roman" w:cs="Times New Roman"/>
                <w:sz w:val="24"/>
                <w:szCs w:val="24"/>
              </w:rPr>
              <w:t xml:space="preserve">1 600 </w:t>
            </w:r>
            <w:proofErr w:type="spellStart"/>
            <w:r w:rsidR="003F2775">
              <w:rPr>
                <w:rFonts w:ascii="Times New Roman" w:hAnsi="Times New Roman" w:cs="Times New Roman"/>
                <w:sz w:val="24"/>
                <w:szCs w:val="24"/>
              </w:rPr>
              <w:t>т.р</w:t>
            </w:r>
            <w:proofErr w:type="spellEnd"/>
          </w:p>
        </w:tc>
      </w:tr>
    </w:tbl>
    <w:p w14:paraId="697E3DCB" w14:textId="77777777" w:rsidR="007D6E27" w:rsidRDefault="007D6E27" w:rsidP="004078B8">
      <w:pPr>
        <w:tabs>
          <w:tab w:val="left" w:pos="851"/>
        </w:tabs>
        <w:spacing w:after="0" w:line="360" w:lineRule="auto"/>
        <w:ind w:firstLine="851"/>
        <w:jc w:val="both"/>
        <w:rPr>
          <w:rFonts w:ascii="Times New Roman" w:hAnsi="Times New Roman" w:cs="Times New Roman"/>
          <w:sz w:val="28"/>
          <w:szCs w:val="28"/>
        </w:rPr>
      </w:pPr>
    </w:p>
    <w:p w14:paraId="3CA8E106" w14:textId="09E6775F" w:rsidR="00C13859" w:rsidRDefault="000275D2" w:rsidP="004078B8">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395741">
        <w:rPr>
          <w:rFonts w:ascii="Times New Roman" w:hAnsi="Times New Roman" w:cs="Times New Roman"/>
          <w:sz w:val="28"/>
          <w:szCs w:val="28"/>
        </w:rPr>
        <w:t xml:space="preserve">Установка </w:t>
      </w:r>
      <w:r w:rsidR="000D30C7">
        <w:rPr>
          <w:rFonts w:ascii="Times New Roman" w:hAnsi="Times New Roman" w:cs="Times New Roman"/>
          <w:sz w:val="28"/>
          <w:szCs w:val="28"/>
        </w:rPr>
        <w:t>современных</w:t>
      </w:r>
      <w:r w:rsidR="00C13859">
        <w:rPr>
          <w:rFonts w:ascii="Times New Roman" w:hAnsi="Times New Roman" w:cs="Times New Roman"/>
          <w:sz w:val="28"/>
          <w:szCs w:val="28"/>
        </w:rPr>
        <w:t xml:space="preserve"> умных</w:t>
      </w:r>
      <w:r w:rsidR="000D30C7">
        <w:rPr>
          <w:rFonts w:ascii="Times New Roman" w:hAnsi="Times New Roman" w:cs="Times New Roman"/>
          <w:sz w:val="28"/>
          <w:szCs w:val="28"/>
        </w:rPr>
        <w:t xml:space="preserve"> кресел и диванов во всех залах</w:t>
      </w:r>
      <w:r w:rsidR="00C13859">
        <w:rPr>
          <w:rFonts w:ascii="Times New Roman" w:hAnsi="Times New Roman" w:cs="Times New Roman"/>
          <w:sz w:val="28"/>
          <w:szCs w:val="28"/>
        </w:rPr>
        <w:t>.</w:t>
      </w:r>
    </w:p>
    <w:p w14:paraId="74433193" w14:textId="1F521A7D" w:rsidR="00F3623E" w:rsidRDefault="00C13859" w:rsidP="004078B8">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Для поддержания статуса современного кинотеатра стоит провести модернизацию по всем </w:t>
      </w:r>
      <w:r w:rsidR="004F584C">
        <w:rPr>
          <w:rFonts w:ascii="Times New Roman" w:hAnsi="Times New Roman" w:cs="Times New Roman"/>
          <w:sz w:val="28"/>
          <w:szCs w:val="28"/>
        </w:rPr>
        <w:t xml:space="preserve">составляющим кинотеатра. Так как посадочные места составляю большую часть зала и </w:t>
      </w:r>
      <w:r w:rsidR="00C92E3E">
        <w:rPr>
          <w:rFonts w:ascii="Times New Roman" w:hAnsi="Times New Roman" w:cs="Times New Roman"/>
          <w:sz w:val="28"/>
          <w:szCs w:val="28"/>
        </w:rPr>
        <w:t xml:space="preserve">на них нельзя не обратить внимания, то </w:t>
      </w:r>
      <w:r w:rsidR="00EA114A">
        <w:rPr>
          <w:rFonts w:ascii="Times New Roman" w:hAnsi="Times New Roman" w:cs="Times New Roman"/>
          <w:sz w:val="28"/>
          <w:szCs w:val="28"/>
        </w:rPr>
        <w:t>именно с помощью них можно получить дополнительные привилегии при выборе кинотеатра зрителем. Такие кресла и диваны могут представлять и себя не классические сидения из прошлого, какие на данный момент установлены в залах,</w:t>
      </w:r>
      <w:r w:rsidR="00DF1F2F">
        <w:rPr>
          <w:rFonts w:ascii="Times New Roman" w:hAnsi="Times New Roman" w:cs="Times New Roman"/>
          <w:sz w:val="28"/>
          <w:szCs w:val="28"/>
        </w:rPr>
        <w:t xml:space="preserve"> но и не такие многофункциональные, как в </w:t>
      </w:r>
      <w:proofErr w:type="spellStart"/>
      <w:r w:rsidR="00DF1F2F">
        <w:rPr>
          <w:rFonts w:ascii="Times New Roman" w:hAnsi="Times New Roman" w:cs="Times New Roman"/>
          <w:sz w:val="28"/>
          <w:szCs w:val="28"/>
        </w:rPr>
        <w:t>вип</w:t>
      </w:r>
      <w:proofErr w:type="spellEnd"/>
      <w:r w:rsidR="00DF1F2F">
        <w:rPr>
          <w:rFonts w:ascii="Times New Roman" w:hAnsi="Times New Roman" w:cs="Times New Roman"/>
          <w:sz w:val="28"/>
          <w:szCs w:val="28"/>
        </w:rPr>
        <w:t xml:space="preserve"> залах, чтобы не упал интерес к посещению данного формата. Такие кресла могут быть оснащены элементами </w:t>
      </w:r>
      <w:r w:rsidR="00167559">
        <w:rPr>
          <w:rFonts w:ascii="Times New Roman" w:hAnsi="Times New Roman" w:cs="Times New Roman"/>
          <w:sz w:val="28"/>
          <w:szCs w:val="28"/>
        </w:rPr>
        <w:t>4</w:t>
      </w:r>
      <w:r w:rsidR="00167559">
        <w:rPr>
          <w:rFonts w:ascii="Times New Roman" w:hAnsi="Times New Roman" w:cs="Times New Roman"/>
          <w:sz w:val="28"/>
          <w:szCs w:val="28"/>
          <w:lang w:val="en-US"/>
        </w:rPr>
        <w:t>D</w:t>
      </w:r>
      <w:r w:rsidR="00167559" w:rsidRPr="00167559">
        <w:rPr>
          <w:rFonts w:ascii="Times New Roman" w:hAnsi="Times New Roman" w:cs="Times New Roman"/>
          <w:sz w:val="28"/>
          <w:szCs w:val="28"/>
        </w:rPr>
        <w:t xml:space="preserve"> </w:t>
      </w:r>
      <w:r w:rsidR="00167559">
        <w:rPr>
          <w:rFonts w:ascii="Times New Roman" w:hAnsi="Times New Roman" w:cs="Times New Roman"/>
          <w:sz w:val="28"/>
          <w:szCs w:val="28"/>
        </w:rPr>
        <w:t xml:space="preserve">формата, когда сидения двигаются синхронно с экраном </w:t>
      </w:r>
      <w:r w:rsidR="00A37237">
        <w:rPr>
          <w:rFonts w:ascii="Times New Roman" w:hAnsi="Times New Roman" w:cs="Times New Roman"/>
          <w:sz w:val="28"/>
          <w:szCs w:val="28"/>
        </w:rPr>
        <w:t>в</w:t>
      </w:r>
      <w:r w:rsidR="00167559">
        <w:rPr>
          <w:rFonts w:ascii="Times New Roman" w:hAnsi="Times New Roman" w:cs="Times New Roman"/>
          <w:sz w:val="28"/>
          <w:szCs w:val="28"/>
        </w:rPr>
        <w:t xml:space="preserve"> разных направлениях</w:t>
      </w:r>
      <w:r w:rsidR="004A747B">
        <w:rPr>
          <w:rFonts w:ascii="Times New Roman" w:hAnsi="Times New Roman" w:cs="Times New Roman"/>
          <w:sz w:val="28"/>
          <w:szCs w:val="28"/>
        </w:rPr>
        <w:t xml:space="preserve">, </w:t>
      </w:r>
      <w:r w:rsidR="00BF58D2">
        <w:rPr>
          <w:rFonts w:ascii="Times New Roman" w:hAnsi="Times New Roman" w:cs="Times New Roman"/>
          <w:sz w:val="28"/>
          <w:szCs w:val="28"/>
        </w:rPr>
        <w:t>создавая больший эффект присутствия</w:t>
      </w:r>
      <w:r w:rsidR="00436E0B">
        <w:rPr>
          <w:rFonts w:ascii="Times New Roman" w:hAnsi="Times New Roman" w:cs="Times New Roman"/>
          <w:sz w:val="28"/>
          <w:szCs w:val="28"/>
        </w:rPr>
        <w:t xml:space="preserve">. </w:t>
      </w:r>
      <w:r w:rsidR="00A37237">
        <w:rPr>
          <w:rFonts w:ascii="Times New Roman" w:hAnsi="Times New Roman" w:cs="Times New Roman"/>
          <w:sz w:val="28"/>
          <w:szCs w:val="28"/>
        </w:rPr>
        <w:t xml:space="preserve">Стоимость подобных кресел варьируется от </w:t>
      </w:r>
      <w:r w:rsidR="00BD4F2E">
        <w:rPr>
          <w:rFonts w:ascii="Times New Roman" w:hAnsi="Times New Roman" w:cs="Times New Roman"/>
          <w:sz w:val="28"/>
          <w:szCs w:val="28"/>
        </w:rPr>
        <w:t>40</w:t>
      </w:r>
      <w:r w:rsidR="0080244D">
        <w:rPr>
          <w:rFonts w:ascii="Times New Roman" w:hAnsi="Times New Roman" w:cs="Times New Roman"/>
          <w:sz w:val="28"/>
          <w:szCs w:val="28"/>
        </w:rPr>
        <w:t xml:space="preserve"> тысяч </w:t>
      </w:r>
      <w:r w:rsidR="00BD4F2E">
        <w:rPr>
          <w:rFonts w:ascii="Times New Roman" w:hAnsi="Times New Roman" w:cs="Times New Roman"/>
          <w:sz w:val="28"/>
          <w:szCs w:val="28"/>
        </w:rPr>
        <w:t xml:space="preserve">рублей за 1 сидение. При наличии 120 мест в </w:t>
      </w:r>
      <w:proofErr w:type="spellStart"/>
      <w:r w:rsidR="00BD4F2E">
        <w:rPr>
          <w:rFonts w:ascii="Times New Roman" w:hAnsi="Times New Roman" w:cs="Times New Roman"/>
          <w:sz w:val="28"/>
          <w:szCs w:val="28"/>
        </w:rPr>
        <w:t>вип</w:t>
      </w:r>
      <w:proofErr w:type="spellEnd"/>
      <w:r w:rsidR="00BD4F2E">
        <w:rPr>
          <w:rFonts w:ascii="Times New Roman" w:hAnsi="Times New Roman" w:cs="Times New Roman"/>
          <w:sz w:val="28"/>
          <w:szCs w:val="28"/>
        </w:rPr>
        <w:t xml:space="preserve"> залах, общая стоимость покупки кресел составит 40 000*110=</w:t>
      </w:r>
      <w:r w:rsidR="00B81963">
        <w:rPr>
          <w:rFonts w:ascii="Times New Roman" w:hAnsi="Times New Roman" w:cs="Times New Roman"/>
          <w:sz w:val="28"/>
          <w:szCs w:val="28"/>
        </w:rPr>
        <w:t xml:space="preserve">4 440 000 млн. рублей. </w:t>
      </w:r>
    </w:p>
    <w:p w14:paraId="32A3D6FE" w14:textId="7F5BE645" w:rsidR="00971992" w:rsidRDefault="00F15026" w:rsidP="00B7780F">
      <w:pPr>
        <w:pStyle w:val="a3"/>
        <w:numPr>
          <w:ilvl w:val="0"/>
          <w:numId w:val="26"/>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Создание тематических зон.</w:t>
      </w:r>
    </w:p>
    <w:p w14:paraId="039DCE6B" w14:textId="6D1D8A3E" w:rsidR="00F15026" w:rsidRDefault="00F15026" w:rsidP="00B7780F">
      <w:pPr>
        <w:tabs>
          <w:tab w:val="left" w:pos="851"/>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современном мире практически каждый человек, независимо от возраста пользуется социальными сетями, и посещение кинотеатра становится неким </w:t>
      </w:r>
      <w:r w:rsidR="00CC5290">
        <w:rPr>
          <w:rFonts w:ascii="Times New Roman" w:hAnsi="Times New Roman" w:cs="Times New Roman"/>
          <w:sz w:val="28"/>
          <w:szCs w:val="28"/>
        </w:rPr>
        <w:t xml:space="preserve">событием, которое обязательно должно быть освещено через определенную площадку. </w:t>
      </w:r>
      <w:r w:rsidR="003678C3">
        <w:rPr>
          <w:rFonts w:ascii="Times New Roman" w:hAnsi="Times New Roman" w:cs="Times New Roman"/>
          <w:sz w:val="28"/>
          <w:szCs w:val="28"/>
        </w:rPr>
        <w:t>Установив тематические зоны с премьерными и наиболее популярными персонажами и атрибутами фильма</w:t>
      </w:r>
      <w:r w:rsidR="00C84AEA">
        <w:rPr>
          <w:rFonts w:ascii="Times New Roman" w:hAnsi="Times New Roman" w:cs="Times New Roman"/>
          <w:sz w:val="28"/>
          <w:szCs w:val="28"/>
        </w:rPr>
        <w:t>. Такие зоны</w:t>
      </w:r>
      <w:r w:rsidR="00BF708B">
        <w:rPr>
          <w:rFonts w:ascii="Times New Roman" w:hAnsi="Times New Roman" w:cs="Times New Roman"/>
          <w:sz w:val="28"/>
          <w:szCs w:val="28"/>
        </w:rPr>
        <w:t xml:space="preserve"> </w:t>
      </w:r>
      <w:r w:rsidR="003678C3">
        <w:rPr>
          <w:rFonts w:ascii="Times New Roman" w:hAnsi="Times New Roman" w:cs="Times New Roman"/>
          <w:sz w:val="28"/>
          <w:szCs w:val="28"/>
        </w:rPr>
        <w:t>можно</w:t>
      </w:r>
      <w:r w:rsidR="00BF708B">
        <w:rPr>
          <w:rFonts w:ascii="Times New Roman" w:hAnsi="Times New Roman" w:cs="Times New Roman"/>
          <w:sz w:val="28"/>
          <w:szCs w:val="28"/>
        </w:rPr>
        <w:t xml:space="preserve"> </w:t>
      </w:r>
      <w:proofErr w:type="spellStart"/>
      <w:r w:rsidR="00BF708B">
        <w:rPr>
          <w:rFonts w:ascii="Times New Roman" w:hAnsi="Times New Roman" w:cs="Times New Roman"/>
          <w:sz w:val="28"/>
          <w:szCs w:val="28"/>
        </w:rPr>
        <w:t>паралельно</w:t>
      </w:r>
      <w:proofErr w:type="spellEnd"/>
      <w:r w:rsidR="00BF708B">
        <w:rPr>
          <w:rFonts w:ascii="Times New Roman" w:hAnsi="Times New Roman" w:cs="Times New Roman"/>
          <w:sz w:val="28"/>
          <w:szCs w:val="28"/>
        </w:rPr>
        <w:t xml:space="preserve"> сна</w:t>
      </w:r>
      <w:r w:rsidR="004E65C4">
        <w:rPr>
          <w:rFonts w:ascii="Times New Roman" w:hAnsi="Times New Roman" w:cs="Times New Roman"/>
          <w:sz w:val="28"/>
          <w:szCs w:val="28"/>
        </w:rPr>
        <w:t xml:space="preserve">бжать дополнительными досуговыми </w:t>
      </w:r>
      <w:r w:rsidR="0070374D">
        <w:rPr>
          <w:rFonts w:ascii="Times New Roman" w:hAnsi="Times New Roman" w:cs="Times New Roman"/>
          <w:sz w:val="28"/>
          <w:szCs w:val="28"/>
        </w:rPr>
        <w:t xml:space="preserve">установками, к примеру </w:t>
      </w:r>
      <w:r w:rsidR="003729E1">
        <w:rPr>
          <w:rFonts w:ascii="Times New Roman" w:hAnsi="Times New Roman" w:cs="Times New Roman"/>
          <w:sz w:val="28"/>
          <w:szCs w:val="28"/>
        </w:rPr>
        <w:t>пр</w:t>
      </w:r>
      <w:r w:rsidR="00FE6B67">
        <w:rPr>
          <w:rFonts w:ascii="Times New Roman" w:hAnsi="Times New Roman" w:cs="Times New Roman"/>
          <w:sz w:val="28"/>
          <w:szCs w:val="28"/>
        </w:rPr>
        <w:t>о</w:t>
      </w:r>
      <w:r w:rsidR="003729E1">
        <w:rPr>
          <w:rFonts w:ascii="Times New Roman" w:hAnsi="Times New Roman" w:cs="Times New Roman"/>
          <w:sz w:val="28"/>
          <w:szCs w:val="28"/>
        </w:rPr>
        <w:t>екции персонаже</w:t>
      </w:r>
      <w:r w:rsidR="00FE6B67">
        <w:rPr>
          <w:rFonts w:ascii="Times New Roman" w:hAnsi="Times New Roman" w:cs="Times New Roman"/>
          <w:sz w:val="28"/>
          <w:szCs w:val="28"/>
        </w:rPr>
        <w:t>й</w:t>
      </w:r>
      <w:r w:rsidR="003729E1">
        <w:rPr>
          <w:rFonts w:ascii="Times New Roman" w:hAnsi="Times New Roman" w:cs="Times New Roman"/>
          <w:sz w:val="28"/>
          <w:szCs w:val="28"/>
        </w:rPr>
        <w:t>, с которыми можно взаимодействовать,</w:t>
      </w:r>
      <w:r w:rsidR="00387BCA">
        <w:rPr>
          <w:rFonts w:ascii="Times New Roman" w:hAnsi="Times New Roman" w:cs="Times New Roman"/>
          <w:sz w:val="28"/>
          <w:szCs w:val="28"/>
        </w:rPr>
        <w:t xml:space="preserve"> планшеты на которых возможно прочитать </w:t>
      </w:r>
      <w:r w:rsidR="002A1D47">
        <w:rPr>
          <w:rFonts w:ascii="Times New Roman" w:hAnsi="Times New Roman" w:cs="Times New Roman"/>
          <w:sz w:val="28"/>
          <w:szCs w:val="28"/>
        </w:rPr>
        <w:t>факты о фильме или посмотреть трейлер или сыграть в мини игру по картине. Такие зоны помогут</w:t>
      </w:r>
      <w:r w:rsidR="003678C3">
        <w:rPr>
          <w:rFonts w:ascii="Times New Roman" w:hAnsi="Times New Roman" w:cs="Times New Roman"/>
          <w:sz w:val="28"/>
          <w:szCs w:val="28"/>
        </w:rPr>
        <w:t xml:space="preserve"> достичь </w:t>
      </w:r>
      <w:r w:rsidR="00E17E1A">
        <w:rPr>
          <w:rFonts w:ascii="Times New Roman" w:hAnsi="Times New Roman" w:cs="Times New Roman"/>
          <w:sz w:val="28"/>
          <w:szCs w:val="28"/>
        </w:rPr>
        <w:t>нескольких эффектов одновременно:</w:t>
      </w:r>
    </w:p>
    <w:p w14:paraId="170608FE" w14:textId="383A1C41" w:rsidR="00E17E1A" w:rsidRDefault="00E17E1A" w:rsidP="00B7780F">
      <w:pPr>
        <w:pStyle w:val="a3"/>
        <w:numPr>
          <w:ilvl w:val="0"/>
          <w:numId w:val="32"/>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Занять зрителей до </w:t>
      </w:r>
      <w:r w:rsidR="00B15445">
        <w:rPr>
          <w:rFonts w:ascii="Times New Roman" w:hAnsi="Times New Roman" w:cs="Times New Roman"/>
          <w:sz w:val="28"/>
          <w:szCs w:val="28"/>
        </w:rPr>
        <w:t>начала показа фильма «полезным делом»</w:t>
      </w:r>
    </w:p>
    <w:p w14:paraId="4631DADA" w14:textId="2BCEF32C" w:rsidR="00E17E1A" w:rsidRDefault="0086749A" w:rsidP="00B7780F">
      <w:pPr>
        <w:pStyle w:val="a3"/>
        <w:numPr>
          <w:ilvl w:val="0"/>
          <w:numId w:val="32"/>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Повысить уровень узнаваемости и заинтересованности кинотеатра с помощью организации </w:t>
      </w:r>
      <w:r w:rsidR="00156E70">
        <w:rPr>
          <w:rFonts w:ascii="Times New Roman" w:hAnsi="Times New Roman" w:cs="Times New Roman"/>
          <w:sz w:val="28"/>
          <w:szCs w:val="28"/>
        </w:rPr>
        <w:t xml:space="preserve">программ по предоставлению скидок на последующее посещение при размещении постов, историй, фотографий и видео с отметкой данного кинотеатра у себя на страничке. </w:t>
      </w:r>
    </w:p>
    <w:p w14:paraId="0E58ACE4" w14:textId="4EBD7CFB" w:rsidR="007B539C" w:rsidRDefault="00BE69B6" w:rsidP="00BE69B6">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Таким обра</w:t>
      </w:r>
      <w:r w:rsidR="00A164DD">
        <w:rPr>
          <w:rFonts w:ascii="Times New Roman" w:hAnsi="Times New Roman" w:cs="Times New Roman"/>
          <w:sz w:val="28"/>
          <w:szCs w:val="28"/>
        </w:rPr>
        <w:t xml:space="preserve">зом </w:t>
      </w:r>
      <w:r w:rsidR="008A4325">
        <w:rPr>
          <w:rFonts w:ascii="Times New Roman" w:hAnsi="Times New Roman" w:cs="Times New Roman"/>
          <w:sz w:val="28"/>
          <w:szCs w:val="28"/>
        </w:rPr>
        <w:t>экономический эффект от реализации данного комплекса мероприятий для кинотеатра «Монитор СБС» будет включать в себя следующие данные и показатели (таблица</w:t>
      </w:r>
      <w:r w:rsidR="007B539C">
        <w:rPr>
          <w:rFonts w:ascii="Times New Roman" w:hAnsi="Times New Roman" w:cs="Times New Roman"/>
          <w:sz w:val="28"/>
          <w:szCs w:val="28"/>
        </w:rPr>
        <w:t xml:space="preserve"> 18</w:t>
      </w:r>
      <w:r w:rsidR="008A4325">
        <w:rPr>
          <w:rFonts w:ascii="Times New Roman" w:hAnsi="Times New Roman" w:cs="Times New Roman"/>
          <w:sz w:val="28"/>
          <w:szCs w:val="28"/>
        </w:rPr>
        <w:t>):</w:t>
      </w:r>
    </w:p>
    <w:p w14:paraId="7F3B0DAB" w14:textId="3B1DFA57" w:rsidR="007B539C" w:rsidRDefault="007B539C" w:rsidP="00BE69B6">
      <w:pPr>
        <w:tabs>
          <w:tab w:val="left" w:pos="851"/>
        </w:tabs>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7B539C">
        <w:rPr>
          <w:rFonts w:ascii="Times New Roman" w:hAnsi="Times New Roman" w:cs="Times New Roman"/>
          <w:i/>
          <w:iCs/>
          <w:sz w:val="28"/>
          <w:szCs w:val="28"/>
        </w:rPr>
        <w:t xml:space="preserve">Таблица </w:t>
      </w:r>
      <w:r w:rsidR="00E206BA">
        <w:rPr>
          <w:rFonts w:ascii="Times New Roman" w:hAnsi="Times New Roman" w:cs="Times New Roman"/>
          <w:i/>
          <w:iCs/>
          <w:sz w:val="28"/>
          <w:szCs w:val="28"/>
        </w:rPr>
        <w:t>20</w:t>
      </w:r>
    </w:p>
    <w:p w14:paraId="35A2B3BA" w14:textId="045AD524" w:rsidR="007B539C" w:rsidRDefault="007B539C" w:rsidP="00E206BA">
      <w:pPr>
        <w:tabs>
          <w:tab w:val="left" w:pos="851"/>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Сводная таблица рас</w:t>
      </w:r>
      <w:r w:rsidR="00BC569E">
        <w:rPr>
          <w:rFonts w:ascii="Times New Roman" w:hAnsi="Times New Roman" w:cs="Times New Roman"/>
          <w:sz w:val="28"/>
          <w:szCs w:val="28"/>
        </w:rPr>
        <w:t>чета эффективности для кинотеатра «Монитор СБС»</w:t>
      </w:r>
    </w:p>
    <w:tbl>
      <w:tblPr>
        <w:tblStyle w:val="a6"/>
        <w:tblW w:w="0" w:type="auto"/>
        <w:tblLook w:val="04A0" w:firstRow="1" w:lastRow="0" w:firstColumn="1" w:lastColumn="0" w:noHBand="0" w:noVBand="1"/>
      </w:tblPr>
      <w:tblGrid>
        <w:gridCol w:w="4672"/>
        <w:gridCol w:w="4673"/>
      </w:tblGrid>
      <w:tr w:rsidR="00577D03" w:rsidRPr="007B2AE8" w14:paraId="0C79258E" w14:textId="77777777" w:rsidTr="00CE15A7">
        <w:tc>
          <w:tcPr>
            <w:tcW w:w="4672" w:type="dxa"/>
          </w:tcPr>
          <w:p w14:paraId="38D62432" w14:textId="77777777" w:rsidR="00577D03" w:rsidRPr="007B2AE8" w:rsidRDefault="00577D03" w:rsidP="00CE15A7">
            <w:pPr>
              <w:tabs>
                <w:tab w:val="left" w:pos="851"/>
              </w:tabs>
              <w:spacing w:line="360" w:lineRule="auto"/>
              <w:jc w:val="both"/>
              <w:rPr>
                <w:rFonts w:ascii="Times New Roman" w:hAnsi="Times New Roman" w:cs="Times New Roman"/>
                <w:sz w:val="24"/>
                <w:szCs w:val="24"/>
                <w:shd w:val="clear" w:color="auto" w:fill="FFFFFF"/>
              </w:rPr>
            </w:pPr>
            <w:r w:rsidRPr="007B2AE8">
              <w:rPr>
                <w:rFonts w:ascii="Times New Roman" w:hAnsi="Times New Roman" w:cs="Times New Roman"/>
                <w:sz w:val="24"/>
                <w:szCs w:val="24"/>
                <w:shd w:val="clear" w:color="auto" w:fill="FFFFFF"/>
              </w:rPr>
              <w:t>Основные показатели для расчёта</w:t>
            </w:r>
          </w:p>
        </w:tc>
        <w:tc>
          <w:tcPr>
            <w:tcW w:w="4673" w:type="dxa"/>
          </w:tcPr>
          <w:p w14:paraId="0A377466" w14:textId="77777777" w:rsidR="00577D03" w:rsidRPr="007B2AE8" w:rsidRDefault="00577D03" w:rsidP="00CE15A7">
            <w:pPr>
              <w:tabs>
                <w:tab w:val="left" w:pos="851"/>
              </w:tabs>
              <w:spacing w:line="360" w:lineRule="auto"/>
              <w:jc w:val="both"/>
              <w:rPr>
                <w:rFonts w:ascii="Times New Roman" w:hAnsi="Times New Roman" w:cs="Times New Roman"/>
                <w:sz w:val="24"/>
                <w:szCs w:val="24"/>
                <w:shd w:val="clear" w:color="auto" w:fill="FFFFFF"/>
              </w:rPr>
            </w:pPr>
            <w:r w:rsidRPr="007B2AE8">
              <w:rPr>
                <w:rFonts w:ascii="Times New Roman" w:hAnsi="Times New Roman" w:cs="Times New Roman"/>
                <w:sz w:val="24"/>
                <w:szCs w:val="24"/>
                <w:shd w:val="clear" w:color="auto" w:fill="FFFFFF"/>
              </w:rPr>
              <w:t>Величина показателя</w:t>
            </w:r>
            <w:r>
              <w:rPr>
                <w:rFonts w:ascii="Times New Roman" w:hAnsi="Times New Roman" w:cs="Times New Roman"/>
                <w:sz w:val="24"/>
                <w:szCs w:val="24"/>
                <w:shd w:val="clear" w:color="auto" w:fill="FFFFFF"/>
              </w:rPr>
              <w:t xml:space="preserve"> </w:t>
            </w:r>
          </w:p>
        </w:tc>
      </w:tr>
      <w:tr w:rsidR="00577D03" w:rsidRPr="007B2AE8" w14:paraId="43061BD8" w14:textId="77777777" w:rsidTr="00CE15A7">
        <w:tc>
          <w:tcPr>
            <w:tcW w:w="4672" w:type="dxa"/>
          </w:tcPr>
          <w:p w14:paraId="1EA26A6A" w14:textId="77777777" w:rsidR="00577D03" w:rsidRPr="007B2AE8" w:rsidRDefault="00577D03" w:rsidP="00CE15A7">
            <w:pPr>
              <w:tabs>
                <w:tab w:val="left" w:pos="851"/>
              </w:tabs>
              <w:spacing w:line="360" w:lineRule="auto"/>
              <w:jc w:val="both"/>
              <w:rPr>
                <w:rFonts w:ascii="Times New Roman" w:hAnsi="Times New Roman" w:cs="Times New Roman"/>
                <w:sz w:val="24"/>
                <w:szCs w:val="24"/>
                <w:shd w:val="clear" w:color="auto" w:fill="FFFFFF"/>
              </w:rPr>
            </w:pPr>
            <w:r w:rsidRPr="007B2AE8">
              <w:rPr>
                <w:rFonts w:ascii="Times New Roman" w:hAnsi="Times New Roman" w:cs="Times New Roman"/>
                <w:sz w:val="24"/>
                <w:szCs w:val="24"/>
                <w:shd w:val="clear" w:color="auto" w:fill="FFFFFF"/>
              </w:rPr>
              <w:t xml:space="preserve">Первоначальные инвестиции в проект </w:t>
            </w:r>
          </w:p>
        </w:tc>
        <w:tc>
          <w:tcPr>
            <w:tcW w:w="4673" w:type="dxa"/>
          </w:tcPr>
          <w:p w14:paraId="57D93654" w14:textId="77777777" w:rsidR="00577D03" w:rsidRPr="007B2AE8" w:rsidRDefault="00577D03"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14 671 </w:t>
            </w:r>
            <w:proofErr w:type="spellStart"/>
            <w:r>
              <w:rPr>
                <w:rFonts w:ascii="Times New Roman" w:hAnsi="Times New Roman" w:cs="Times New Roman"/>
                <w:sz w:val="24"/>
                <w:szCs w:val="24"/>
                <w:shd w:val="clear" w:color="auto" w:fill="FFFFFF"/>
              </w:rPr>
              <w:t>т.р</w:t>
            </w:r>
            <w:proofErr w:type="spellEnd"/>
          </w:p>
        </w:tc>
      </w:tr>
      <w:tr w:rsidR="00577D03" w:rsidRPr="007B2AE8" w14:paraId="4B2BFFE0" w14:textId="77777777" w:rsidTr="00CE15A7">
        <w:tc>
          <w:tcPr>
            <w:tcW w:w="4672" w:type="dxa"/>
          </w:tcPr>
          <w:p w14:paraId="5C66F373" w14:textId="77777777" w:rsidR="00577D03" w:rsidRPr="007B2AE8" w:rsidRDefault="00577D03" w:rsidP="00CE15A7">
            <w:pPr>
              <w:tabs>
                <w:tab w:val="left" w:pos="851"/>
              </w:tabs>
              <w:spacing w:line="360" w:lineRule="auto"/>
              <w:rPr>
                <w:rFonts w:ascii="Times New Roman" w:hAnsi="Times New Roman" w:cs="Times New Roman"/>
                <w:sz w:val="24"/>
                <w:szCs w:val="24"/>
                <w:shd w:val="clear" w:color="auto" w:fill="FFFFFF"/>
              </w:rPr>
            </w:pPr>
            <w:r w:rsidRPr="007B2AE8">
              <w:rPr>
                <w:rFonts w:ascii="Times New Roman" w:hAnsi="Times New Roman" w:cs="Times New Roman"/>
                <w:sz w:val="24"/>
                <w:szCs w:val="24"/>
                <w:shd w:val="clear" w:color="auto" w:fill="FFFFFF"/>
              </w:rPr>
              <w:t xml:space="preserve">Мероприятия </w:t>
            </w:r>
            <w:r>
              <w:rPr>
                <w:rFonts w:ascii="Times New Roman" w:hAnsi="Times New Roman" w:cs="Times New Roman"/>
                <w:sz w:val="24"/>
                <w:szCs w:val="24"/>
                <w:shd w:val="clear" w:color="auto" w:fill="FFFFFF"/>
              </w:rPr>
              <w:t>по модернизации фирменного стиля и ремонта</w:t>
            </w:r>
          </w:p>
        </w:tc>
        <w:tc>
          <w:tcPr>
            <w:tcW w:w="4673" w:type="dxa"/>
          </w:tcPr>
          <w:p w14:paraId="749675A4" w14:textId="77777777" w:rsidR="00577D03" w:rsidRPr="007B2AE8" w:rsidRDefault="00577D03"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4 870 </w:t>
            </w:r>
            <w:proofErr w:type="spellStart"/>
            <w:r>
              <w:rPr>
                <w:rFonts w:ascii="Times New Roman" w:hAnsi="Times New Roman" w:cs="Times New Roman"/>
                <w:sz w:val="24"/>
                <w:szCs w:val="24"/>
                <w:shd w:val="clear" w:color="auto" w:fill="FFFFFF"/>
              </w:rPr>
              <w:t>т.р</w:t>
            </w:r>
            <w:proofErr w:type="spellEnd"/>
          </w:p>
        </w:tc>
      </w:tr>
      <w:tr w:rsidR="00577D03" w:rsidRPr="007B2AE8" w14:paraId="26F27B16" w14:textId="77777777" w:rsidTr="00CE15A7">
        <w:tc>
          <w:tcPr>
            <w:tcW w:w="4672" w:type="dxa"/>
          </w:tcPr>
          <w:p w14:paraId="72041268" w14:textId="77777777" w:rsidR="00577D03" w:rsidRPr="007B2AE8" w:rsidRDefault="00577D03"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Оформление кофейни</w:t>
            </w:r>
          </w:p>
        </w:tc>
        <w:tc>
          <w:tcPr>
            <w:tcW w:w="4673" w:type="dxa"/>
          </w:tcPr>
          <w:p w14:paraId="21431E6A" w14:textId="77777777" w:rsidR="00577D03" w:rsidRPr="007B2AE8" w:rsidRDefault="00577D03" w:rsidP="00CE15A7">
            <w:pPr>
              <w:tabs>
                <w:tab w:val="left" w:pos="851"/>
              </w:tabs>
              <w:spacing w:line="360" w:lineRule="auto"/>
              <w:jc w:val="both"/>
              <w:rPr>
                <w:rFonts w:ascii="Times New Roman" w:hAnsi="Times New Roman" w:cs="Times New Roman"/>
                <w:sz w:val="24"/>
                <w:szCs w:val="24"/>
                <w:shd w:val="clear" w:color="auto" w:fill="FFFFFF"/>
              </w:rPr>
            </w:pPr>
            <w:r w:rsidRPr="007B2AE8">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 xml:space="preserve"> 000 </w:t>
            </w:r>
            <w:proofErr w:type="spellStart"/>
            <w:r>
              <w:rPr>
                <w:rFonts w:ascii="Times New Roman" w:hAnsi="Times New Roman" w:cs="Times New Roman"/>
                <w:sz w:val="24"/>
                <w:szCs w:val="24"/>
                <w:shd w:val="clear" w:color="auto" w:fill="FFFFFF"/>
              </w:rPr>
              <w:t>т.р</w:t>
            </w:r>
            <w:proofErr w:type="spellEnd"/>
          </w:p>
        </w:tc>
      </w:tr>
      <w:tr w:rsidR="00577D03" w:rsidRPr="007B2AE8" w14:paraId="62E6C516" w14:textId="77777777" w:rsidTr="00CE15A7">
        <w:tc>
          <w:tcPr>
            <w:tcW w:w="4672" w:type="dxa"/>
          </w:tcPr>
          <w:p w14:paraId="3F68C5C5" w14:textId="77777777" w:rsidR="00577D03" w:rsidRPr="007B2AE8" w:rsidRDefault="00577D03"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Покупка оборудования для залов</w:t>
            </w:r>
          </w:p>
        </w:tc>
        <w:tc>
          <w:tcPr>
            <w:tcW w:w="4673" w:type="dxa"/>
          </w:tcPr>
          <w:p w14:paraId="3177FB0C" w14:textId="77777777" w:rsidR="00577D03" w:rsidRPr="007B2AE8" w:rsidRDefault="00577D03"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9 000 </w:t>
            </w:r>
            <w:proofErr w:type="spellStart"/>
            <w:r>
              <w:rPr>
                <w:rFonts w:ascii="Times New Roman" w:hAnsi="Times New Roman" w:cs="Times New Roman"/>
                <w:sz w:val="24"/>
                <w:szCs w:val="24"/>
                <w:shd w:val="clear" w:color="auto" w:fill="FFFFFF"/>
              </w:rPr>
              <w:t>т.р</w:t>
            </w:r>
            <w:proofErr w:type="spellEnd"/>
          </w:p>
        </w:tc>
      </w:tr>
      <w:tr w:rsidR="00577D03" w:rsidRPr="007B2AE8" w14:paraId="7330E200" w14:textId="77777777" w:rsidTr="00CE15A7">
        <w:tc>
          <w:tcPr>
            <w:tcW w:w="4672" w:type="dxa"/>
          </w:tcPr>
          <w:p w14:paraId="4A23D301" w14:textId="77777777" w:rsidR="00577D03" w:rsidRPr="007B2AE8" w:rsidRDefault="00577D03"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Оформление зон самообслуживания</w:t>
            </w:r>
          </w:p>
        </w:tc>
        <w:tc>
          <w:tcPr>
            <w:tcW w:w="4673" w:type="dxa"/>
          </w:tcPr>
          <w:p w14:paraId="5B62AA6C" w14:textId="77777777" w:rsidR="00577D03" w:rsidRPr="007B2AE8" w:rsidRDefault="00577D03" w:rsidP="00CE15A7">
            <w:pPr>
              <w:tabs>
                <w:tab w:val="left" w:pos="851"/>
              </w:tabs>
              <w:spacing w:line="360" w:lineRule="auto"/>
              <w:jc w:val="both"/>
              <w:rPr>
                <w:rFonts w:ascii="Times New Roman" w:hAnsi="Times New Roman" w:cs="Times New Roman"/>
                <w:sz w:val="24"/>
                <w:szCs w:val="24"/>
                <w:shd w:val="clear" w:color="auto" w:fill="FFFFFF"/>
              </w:rPr>
            </w:pPr>
            <w:r w:rsidRPr="007B2AE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800 </w:t>
            </w:r>
            <w:proofErr w:type="spellStart"/>
            <w:r>
              <w:rPr>
                <w:rFonts w:ascii="Times New Roman" w:hAnsi="Times New Roman" w:cs="Times New Roman"/>
                <w:sz w:val="24"/>
                <w:szCs w:val="24"/>
                <w:shd w:val="clear" w:color="auto" w:fill="FFFFFF"/>
              </w:rPr>
              <w:t>т.р</w:t>
            </w:r>
            <w:proofErr w:type="spellEnd"/>
          </w:p>
        </w:tc>
      </w:tr>
      <w:tr w:rsidR="00577D03" w:rsidRPr="007B2AE8" w14:paraId="6AA8E904" w14:textId="77777777" w:rsidTr="00CE15A7">
        <w:tc>
          <w:tcPr>
            <w:tcW w:w="4672" w:type="dxa"/>
          </w:tcPr>
          <w:p w14:paraId="355B0200" w14:textId="77777777" w:rsidR="00577D03" w:rsidRPr="007B2AE8" w:rsidRDefault="00577D03"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Текущие затраты </w:t>
            </w:r>
          </w:p>
        </w:tc>
        <w:tc>
          <w:tcPr>
            <w:tcW w:w="4673" w:type="dxa"/>
          </w:tcPr>
          <w:p w14:paraId="7F689855" w14:textId="77777777" w:rsidR="00577D03" w:rsidRPr="007B2AE8" w:rsidRDefault="00577D03" w:rsidP="00CE15A7">
            <w:pPr>
              <w:tabs>
                <w:tab w:val="left" w:pos="851"/>
              </w:tabs>
              <w:spacing w:line="360" w:lineRule="auto"/>
              <w:jc w:val="both"/>
              <w:rPr>
                <w:rFonts w:ascii="Times New Roman" w:hAnsi="Times New Roman" w:cs="Times New Roman"/>
                <w:sz w:val="24"/>
                <w:szCs w:val="24"/>
                <w:shd w:val="clear" w:color="auto" w:fill="FFFFFF"/>
              </w:rPr>
            </w:pPr>
          </w:p>
        </w:tc>
      </w:tr>
      <w:tr w:rsidR="00577D03" w:rsidRPr="007B2AE8" w14:paraId="2F76C595" w14:textId="77777777" w:rsidTr="00CE15A7">
        <w:tc>
          <w:tcPr>
            <w:tcW w:w="4672" w:type="dxa"/>
          </w:tcPr>
          <w:p w14:paraId="6D002D45" w14:textId="77777777" w:rsidR="00577D03" w:rsidRPr="00D947BF" w:rsidRDefault="00577D03" w:rsidP="00CE15A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B2AE8">
              <w:rPr>
                <w:rFonts w:ascii="Times New Roman" w:eastAsia="Times New Roman" w:hAnsi="Times New Roman" w:cs="Times New Roman"/>
                <w:color w:val="000000"/>
                <w:sz w:val="24"/>
                <w:szCs w:val="24"/>
                <w:lang w:eastAsia="ru-RU"/>
              </w:rPr>
              <w:t xml:space="preserve">Амортизация </w:t>
            </w:r>
            <w:r>
              <w:rPr>
                <w:rFonts w:ascii="Times New Roman" w:eastAsia="Times New Roman" w:hAnsi="Times New Roman" w:cs="Times New Roman"/>
                <w:color w:val="000000"/>
                <w:sz w:val="24"/>
                <w:szCs w:val="24"/>
                <w:lang w:eastAsia="ru-RU"/>
              </w:rPr>
              <w:t>в месяц</w:t>
            </w:r>
          </w:p>
          <w:p w14:paraId="3AD5A2B5" w14:textId="77777777" w:rsidR="00577D03" w:rsidRPr="007B2AE8" w:rsidRDefault="00577D03" w:rsidP="00CE15A7">
            <w:pPr>
              <w:tabs>
                <w:tab w:val="left" w:pos="851"/>
              </w:tabs>
              <w:spacing w:line="360" w:lineRule="auto"/>
              <w:jc w:val="both"/>
              <w:rPr>
                <w:rFonts w:ascii="Times New Roman" w:hAnsi="Times New Roman" w:cs="Times New Roman"/>
                <w:sz w:val="24"/>
                <w:szCs w:val="24"/>
                <w:shd w:val="clear" w:color="auto" w:fill="FFFFFF"/>
              </w:rPr>
            </w:pPr>
          </w:p>
        </w:tc>
        <w:tc>
          <w:tcPr>
            <w:tcW w:w="4673" w:type="dxa"/>
          </w:tcPr>
          <w:p w14:paraId="30CFD04C" w14:textId="77777777" w:rsidR="00577D03" w:rsidRPr="007B2AE8" w:rsidRDefault="00577D03"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150 </w:t>
            </w:r>
            <w:proofErr w:type="spellStart"/>
            <w:r>
              <w:rPr>
                <w:rFonts w:ascii="Times New Roman" w:hAnsi="Times New Roman" w:cs="Times New Roman"/>
                <w:sz w:val="24"/>
                <w:szCs w:val="24"/>
                <w:shd w:val="clear" w:color="auto" w:fill="FFFFFF"/>
              </w:rPr>
              <w:t>т.р</w:t>
            </w:r>
            <w:proofErr w:type="spellEnd"/>
          </w:p>
        </w:tc>
      </w:tr>
      <w:tr w:rsidR="00577D03" w:rsidRPr="007B2AE8" w14:paraId="737D318E" w14:textId="77777777" w:rsidTr="00CE15A7">
        <w:tc>
          <w:tcPr>
            <w:tcW w:w="4672" w:type="dxa"/>
          </w:tcPr>
          <w:p w14:paraId="7A86B406" w14:textId="77777777" w:rsidR="00577D03" w:rsidRPr="007B2AE8" w:rsidRDefault="00577D03" w:rsidP="00CE15A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B2AE8">
              <w:rPr>
                <w:rFonts w:ascii="Times New Roman" w:hAnsi="Times New Roman" w:cs="Times New Roman"/>
                <w:sz w:val="24"/>
                <w:szCs w:val="24"/>
                <w:shd w:val="clear" w:color="auto" w:fill="FFFFFF"/>
              </w:rPr>
              <w:t>Зарплата персонала</w:t>
            </w:r>
            <w:r>
              <w:rPr>
                <w:rFonts w:ascii="Times New Roman" w:hAnsi="Times New Roman" w:cs="Times New Roman"/>
                <w:sz w:val="24"/>
                <w:szCs w:val="24"/>
                <w:shd w:val="clear" w:color="auto" w:fill="FFFFFF"/>
              </w:rPr>
              <w:t xml:space="preserve"> в месяц </w:t>
            </w:r>
            <w:proofErr w:type="spellStart"/>
            <w:r>
              <w:rPr>
                <w:rFonts w:ascii="Times New Roman" w:hAnsi="Times New Roman" w:cs="Times New Roman"/>
                <w:sz w:val="24"/>
                <w:szCs w:val="24"/>
                <w:shd w:val="clear" w:color="auto" w:fill="FFFFFF"/>
              </w:rPr>
              <w:t>месяц</w:t>
            </w:r>
            <w:proofErr w:type="spellEnd"/>
          </w:p>
        </w:tc>
        <w:tc>
          <w:tcPr>
            <w:tcW w:w="4673" w:type="dxa"/>
          </w:tcPr>
          <w:p w14:paraId="1CB554A6" w14:textId="77777777" w:rsidR="00577D03" w:rsidRPr="007B2AE8" w:rsidRDefault="00577D03"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800 </w:t>
            </w:r>
            <w:proofErr w:type="spellStart"/>
            <w:r>
              <w:rPr>
                <w:rFonts w:ascii="Times New Roman" w:hAnsi="Times New Roman" w:cs="Times New Roman"/>
                <w:sz w:val="24"/>
                <w:szCs w:val="24"/>
                <w:shd w:val="clear" w:color="auto" w:fill="FFFFFF"/>
              </w:rPr>
              <w:t>т.р</w:t>
            </w:r>
            <w:proofErr w:type="spellEnd"/>
          </w:p>
        </w:tc>
      </w:tr>
      <w:tr w:rsidR="00577D03" w:rsidRPr="007B2AE8" w14:paraId="3A9C7800" w14:textId="77777777" w:rsidTr="00CE15A7">
        <w:tc>
          <w:tcPr>
            <w:tcW w:w="4672" w:type="dxa"/>
          </w:tcPr>
          <w:p w14:paraId="24E2F8D8" w14:textId="77777777" w:rsidR="00577D03" w:rsidRPr="007B2AE8" w:rsidRDefault="00577D03" w:rsidP="00CE15A7">
            <w:pPr>
              <w:tabs>
                <w:tab w:val="left" w:pos="851"/>
              </w:tabs>
              <w:spacing w:line="360" w:lineRule="auto"/>
              <w:jc w:val="both"/>
              <w:rPr>
                <w:rFonts w:ascii="Times New Roman" w:hAnsi="Times New Roman" w:cs="Times New Roman"/>
                <w:sz w:val="24"/>
                <w:szCs w:val="24"/>
                <w:shd w:val="clear" w:color="auto" w:fill="FFFFFF"/>
              </w:rPr>
            </w:pPr>
            <w:r w:rsidRPr="007B2AE8">
              <w:rPr>
                <w:rFonts w:ascii="Times New Roman" w:hAnsi="Times New Roman" w:cs="Times New Roman"/>
                <w:sz w:val="24"/>
                <w:szCs w:val="24"/>
                <w:shd w:val="clear" w:color="auto" w:fill="FFFFFF"/>
              </w:rPr>
              <w:t>Коммунальные и прочие платежи</w:t>
            </w:r>
          </w:p>
        </w:tc>
        <w:tc>
          <w:tcPr>
            <w:tcW w:w="4673" w:type="dxa"/>
          </w:tcPr>
          <w:p w14:paraId="32712B72" w14:textId="77777777" w:rsidR="00577D03" w:rsidRPr="007B2AE8" w:rsidRDefault="00577D03"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200 </w:t>
            </w:r>
            <w:proofErr w:type="spellStart"/>
            <w:r>
              <w:rPr>
                <w:rFonts w:ascii="Times New Roman" w:hAnsi="Times New Roman" w:cs="Times New Roman"/>
                <w:sz w:val="24"/>
                <w:szCs w:val="24"/>
                <w:shd w:val="clear" w:color="auto" w:fill="FFFFFF"/>
              </w:rPr>
              <w:t>т.р</w:t>
            </w:r>
            <w:proofErr w:type="spellEnd"/>
          </w:p>
        </w:tc>
      </w:tr>
      <w:tr w:rsidR="00577D03" w:rsidRPr="007B2AE8" w14:paraId="4268BEA6" w14:textId="77777777" w:rsidTr="00CE15A7">
        <w:tc>
          <w:tcPr>
            <w:tcW w:w="4672" w:type="dxa"/>
          </w:tcPr>
          <w:p w14:paraId="1FB46BB2" w14:textId="77777777" w:rsidR="00577D03" w:rsidRPr="007B2AE8" w:rsidRDefault="00577D03" w:rsidP="00CE15A7">
            <w:pPr>
              <w:tabs>
                <w:tab w:val="left" w:pos="851"/>
              </w:tabs>
              <w:spacing w:line="360" w:lineRule="auto"/>
              <w:jc w:val="both"/>
              <w:rPr>
                <w:rFonts w:ascii="Times New Roman" w:hAnsi="Times New Roman" w:cs="Times New Roman"/>
                <w:sz w:val="24"/>
                <w:szCs w:val="24"/>
                <w:shd w:val="clear" w:color="auto" w:fill="FFFFFF"/>
              </w:rPr>
            </w:pPr>
            <w:r w:rsidRPr="007B2AE8">
              <w:rPr>
                <w:rFonts w:ascii="Times New Roman" w:hAnsi="Times New Roman" w:cs="Times New Roman"/>
                <w:sz w:val="24"/>
                <w:szCs w:val="24"/>
                <w:shd w:val="clear" w:color="auto" w:fill="FFFFFF"/>
              </w:rPr>
              <w:t>Средняя посещаемость в день после внедрения предложений</w:t>
            </w:r>
          </w:p>
        </w:tc>
        <w:tc>
          <w:tcPr>
            <w:tcW w:w="4673" w:type="dxa"/>
          </w:tcPr>
          <w:p w14:paraId="67946161" w14:textId="77777777" w:rsidR="00577D03" w:rsidRPr="007B2AE8" w:rsidRDefault="00577D03"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410 чел.</w:t>
            </w:r>
          </w:p>
        </w:tc>
      </w:tr>
      <w:tr w:rsidR="00577D03" w:rsidRPr="007B2AE8" w14:paraId="0163CEB9" w14:textId="77777777" w:rsidTr="00CE15A7">
        <w:tc>
          <w:tcPr>
            <w:tcW w:w="4672" w:type="dxa"/>
          </w:tcPr>
          <w:p w14:paraId="4766BC2C" w14:textId="77777777" w:rsidR="00577D03" w:rsidRPr="007B2AE8" w:rsidRDefault="00577D03"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Средняя посещаемость в день до внедрения предложений </w:t>
            </w:r>
          </w:p>
        </w:tc>
        <w:tc>
          <w:tcPr>
            <w:tcW w:w="4673" w:type="dxa"/>
          </w:tcPr>
          <w:p w14:paraId="4B4DC3F8" w14:textId="77777777" w:rsidR="00577D03" w:rsidRPr="007B2AE8" w:rsidRDefault="00577D03"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360 чел.</w:t>
            </w:r>
          </w:p>
        </w:tc>
      </w:tr>
      <w:tr w:rsidR="00577D03" w:rsidRPr="007B2AE8" w14:paraId="6D9134C1" w14:textId="77777777" w:rsidTr="00CE15A7">
        <w:tc>
          <w:tcPr>
            <w:tcW w:w="4672" w:type="dxa"/>
          </w:tcPr>
          <w:p w14:paraId="6CFE4993" w14:textId="77777777" w:rsidR="00577D03" w:rsidRPr="007B2AE8" w:rsidRDefault="00577D03" w:rsidP="00CE15A7">
            <w:pPr>
              <w:tabs>
                <w:tab w:val="left" w:pos="851"/>
              </w:tabs>
              <w:spacing w:line="360" w:lineRule="auto"/>
              <w:jc w:val="both"/>
              <w:rPr>
                <w:rFonts w:ascii="Times New Roman" w:hAnsi="Times New Roman" w:cs="Times New Roman"/>
                <w:sz w:val="24"/>
                <w:szCs w:val="24"/>
                <w:shd w:val="clear" w:color="auto" w:fill="FFFFFF"/>
              </w:rPr>
            </w:pPr>
            <w:r w:rsidRPr="007B2AE8">
              <w:rPr>
                <w:rFonts w:ascii="Times New Roman" w:hAnsi="Times New Roman" w:cs="Times New Roman"/>
                <w:sz w:val="24"/>
                <w:szCs w:val="24"/>
                <w:shd w:val="clear" w:color="auto" w:fill="FFFFFF"/>
              </w:rPr>
              <w:t>Средний чек</w:t>
            </w:r>
            <w:r>
              <w:rPr>
                <w:rFonts w:ascii="Times New Roman" w:hAnsi="Times New Roman" w:cs="Times New Roman"/>
                <w:sz w:val="24"/>
                <w:szCs w:val="24"/>
                <w:shd w:val="clear" w:color="auto" w:fill="FFFFFF"/>
              </w:rPr>
              <w:t xml:space="preserve"> после внедрения предложений </w:t>
            </w:r>
          </w:p>
        </w:tc>
        <w:tc>
          <w:tcPr>
            <w:tcW w:w="4673" w:type="dxa"/>
          </w:tcPr>
          <w:p w14:paraId="72597959" w14:textId="77777777" w:rsidR="00577D03" w:rsidRDefault="00577D03"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500 р</w:t>
            </w:r>
          </w:p>
        </w:tc>
      </w:tr>
      <w:tr w:rsidR="00577D03" w:rsidRPr="007B2AE8" w14:paraId="2E9BC979" w14:textId="77777777" w:rsidTr="00CE15A7">
        <w:tc>
          <w:tcPr>
            <w:tcW w:w="4672" w:type="dxa"/>
          </w:tcPr>
          <w:p w14:paraId="76A1BFD4" w14:textId="77777777" w:rsidR="00577D03" w:rsidRPr="007B2AE8" w:rsidRDefault="00577D03"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Средний чек до внедрения предложений</w:t>
            </w:r>
          </w:p>
        </w:tc>
        <w:tc>
          <w:tcPr>
            <w:tcW w:w="4673" w:type="dxa"/>
          </w:tcPr>
          <w:p w14:paraId="364921A0" w14:textId="77777777" w:rsidR="00577D03" w:rsidRPr="007B2AE8" w:rsidRDefault="00577D03"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350 р</w:t>
            </w:r>
          </w:p>
        </w:tc>
      </w:tr>
      <w:tr w:rsidR="00577D03" w:rsidRPr="007B2AE8" w14:paraId="003EF427" w14:textId="77777777" w:rsidTr="00CE15A7">
        <w:tc>
          <w:tcPr>
            <w:tcW w:w="4672" w:type="dxa"/>
          </w:tcPr>
          <w:p w14:paraId="298CF256" w14:textId="77777777" w:rsidR="00577D03" w:rsidRPr="007B2AE8" w:rsidRDefault="00577D03"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Выручка от реализации до внедрения предложений в день</w:t>
            </w:r>
          </w:p>
        </w:tc>
        <w:tc>
          <w:tcPr>
            <w:tcW w:w="4673" w:type="dxa"/>
          </w:tcPr>
          <w:p w14:paraId="1F399CBE" w14:textId="77777777" w:rsidR="00577D03" w:rsidRPr="007B2AE8" w:rsidRDefault="00577D03"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126 </w:t>
            </w:r>
            <w:proofErr w:type="spellStart"/>
            <w:r>
              <w:rPr>
                <w:rFonts w:ascii="Times New Roman" w:hAnsi="Times New Roman" w:cs="Times New Roman"/>
                <w:sz w:val="24"/>
                <w:szCs w:val="24"/>
                <w:shd w:val="clear" w:color="auto" w:fill="FFFFFF"/>
              </w:rPr>
              <w:t>т.р</w:t>
            </w:r>
            <w:proofErr w:type="spellEnd"/>
            <w:r>
              <w:rPr>
                <w:rFonts w:ascii="Times New Roman" w:hAnsi="Times New Roman" w:cs="Times New Roman"/>
                <w:sz w:val="24"/>
                <w:szCs w:val="24"/>
                <w:shd w:val="clear" w:color="auto" w:fill="FFFFFF"/>
              </w:rPr>
              <w:t xml:space="preserve"> в день (3 780 </w:t>
            </w:r>
            <w:proofErr w:type="spellStart"/>
            <w:r>
              <w:rPr>
                <w:rFonts w:ascii="Times New Roman" w:hAnsi="Times New Roman" w:cs="Times New Roman"/>
                <w:sz w:val="24"/>
                <w:szCs w:val="24"/>
                <w:shd w:val="clear" w:color="auto" w:fill="FFFFFF"/>
              </w:rPr>
              <w:t>т.р</w:t>
            </w:r>
            <w:proofErr w:type="spellEnd"/>
            <w:r>
              <w:rPr>
                <w:rFonts w:ascii="Times New Roman" w:hAnsi="Times New Roman" w:cs="Times New Roman"/>
                <w:sz w:val="24"/>
                <w:szCs w:val="24"/>
                <w:shd w:val="clear" w:color="auto" w:fill="FFFFFF"/>
              </w:rPr>
              <w:t xml:space="preserve"> в месяц)</w:t>
            </w:r>
          </w:p>
        </w:tc>
      </w:tr>
      <w:tr w:rsidR="00577D03" w:rsidRPr="007B2AE8" w14:paraId="230B1F4D" w14:textId="77777777" w:rsidTr="00CE15A7">
        <w:tc>
          <w:tcPr>
            <w:tcW w:w="4672" w:type="dxa"/>
          </w:tcPr>
          <w:p w14:paraId="0A292874" w14:textId="77777777" w:rsidR="00577D03" w:rsidRDefault="00577D03"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Выручка от реализации после внедрения предложений в день</w:t>
            </w:r>
          </w:p>
        </w:tc>
        <w:tc>
          <w:tcPr>
            <w:tcW w:w="4673" w:type="dxa"/>
          </w:tcPr>
          <w:p w14:paraId="6801AB07" w14:textId="77777777" w:rsidR="00577D03" w:rsidRDefault="00577D03"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205 </w:t>
            </w:r>
            <w:proofErr w:type="spellStart"/>
            <w:r>
              <w:rPr>
                <w:rFonts w:ascii="Times New Roman" w:hAnsi="Times New Roman" w:cs="Times New Roman"/>
                <w:sz w:val="24"/>
                <w:szCs w:val="24"/>
                <w:shd w:val="clear" w:color="auto" w:fill="FFFFFF"/>
              </w:rPr>
              <w:t>т.р</w:t>
            </w:r>
            <w:proofErr w:type="spellEnd"/>
            <w:r>
              <w:rPr>
                <w:rFonts w:ascii="Times New Roman" w:hAnsi="Times New Roman" w:cs="Times New Roman"/>
                <w:sz w:val="24"/>
                <w:szCs w:val="24"/>
                <w:shd w:val="clear" w:color="auto" w:fill="FFFFFF"/>
              </w:rPr>
              <w:t xml:space="preserve"> в день (6 150 </w:t>
            </w:r>
            <w:proofErr w:type="spellStart"/>
            <w:r>
              <w:rPr>
                <w:rFonts w:ascii="Times New Roman" w:hAnsi="Times New Roman" w:cs="Times New Roman"/>
                <w:sz w:val="24"/>
                <w:szCs w:val="24"/>
                <w:shd w:val="clear" w:color="auto" w:fill="FFFFFF"/>
              </w:rPr>
              <w:t>т.р</w:t>
            </w:r>
            <w:proofErr w:type="spellEnd"/>
            <w:r>
              <w:rPr>
                <w:rFonts w:ascii="Times New Roman" w:hAnsi="Times New Roman" w:cs="Times New Roman"/>
                <w:sz w:val="24"/>
                <w:szCs w:val="24"/>
                <w:shd w:val="clear" w:color="auto" w:fill="FFFFFF"/>
              </w:rPr>
              <w:t xml:space="preserve"> месяц)</w:t>
            </w:r>
          </w:p>
        </w:tc>
      </w:tr>
      <w:tr w:rsidR="00577D03" w:rsidRPr="007B2AE8" w14:paraId="24BF5B04" w14:textId="77777777" w:rsidTr="00CE15A7">
        <w:tc>
          <w:tcPr>
            <w:tcW w:w="4672" w:type="dxa"/>
          </w:tcPr>
          <w:p w14:paraId="7CBC8983" w14:textId="77777777" w:rsidR="00577D03" w:rsidRDefault="00577D03"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Чистая прибыль за месяц до внедрения предложений</w:t>
            </w:r>
          </w:p>
        </w:tc>
        <w:tc>
          <w:tcPr>
            <w:tcW w:w="4673" w:type="dxa"/>
          </w:tcPr>
          <w:p w14:paraId="67F45DCC" w14:textId="77777777" w:rsidR="00577D03" w:rsidRDefault="00577D03"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2 639 </w:t>
            </w:r>
            <w:proofErr w:type="spellStart"/>
            <w:r>
              <w:rPr>
                <w:rFonts w:ascii="Times New Roman" w:hAnsi="Times New Roman" w:cs="Times New Roman"/>
                <w:sz w:val="24"/>
                <w:szCs w:val="24"/>
                <w:shd w:val="clear" w:color="auto" w:fill="FFFFFF"/>
              </w:rPr>
              <w:t>т.р</w:t>
            </w:r>
            <w:proofErr w:type="spellEnd"/>
            <w:r>
              <w:rPr>
                <w:rFonts w:ascii="Times New Roman" w:hAnsi="Times New Roman" w:cs="Times New Roman"/>
                <w:sz w:val="24"/>
                <w:szCs w:val="24"/>
                <w:shd w:val="clear" w:color="auto" w:fill="FFFFFF"/>
              </w:rPr>
              <w:t xml:space="preserve"> (79 170 </w:t>
            </w:r>
            <w:proofErr w:type="spellStart"/>
            <w:r>
              <w:rPr>
                <w:rFonts w:ascii="Times New Roman" w:hAnsi="Times New Roman" w:cs="Times New Roman"/>
                <w:sz w:val="24"/>
                <w:szCs w:val="24"/>
                <w:shd w:val="clear" w:color="auto" w:fill="FFFFFF"/>
              </w:rPr>
              <w:t>т.р</w:t>
            </w:r>
            <w:proofErr w:type="spellEnd"/>
            <w:r>
              <w:rPr>
                <w:rFonts w:ascii="Times New Roman" w:hAnsi="Times New Roman" w:cs="Times New Roman"/>
                <w:sz w:val="24"/>
                <w:szCs w:val="24"/>
                <w:shd w:val="clear" w:color="auto" w:fill="FFFFFF"/>
              </w:rPr>
              <w:t xml:space="preserve"> в год)</w:t>
            </w:r>
          </w:p>
        </w:tc>
      </w:tr>
      <w:tr w:rsidR="00577D03" w:rsidRPr="007B2AE8" w14:paraId="02FF435B" w14:textId="77777777" w:rsidTr="00CE15A7">
        <w:tc>
          <w:tcPr>
            <w:tcW w:w="4672" w:type="dxa"/>
          </w:tcPr>
          <w:p w14:paraId="5C135E40" w14:textId="77777777" w:rsidR="00577D03" w:rsidRDefault="00577D03"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Чистая прибыль за месяц после внедрения предложений</w:t>
            </w:r>
          </w:p>
        </w:tc>
        <w:tc>
          <w:tcPr>
            <w:tcW w:w="4673" w:type="dxa"/>
          </w:tcPr>
          <w:p w14:paraId="6E13A71F" w14:textId="77777777" w:rsidR="00577D03" w:rsidRDefault="00577D03"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5 000 </w:t>
            </w:r>
            <w:proofErr w:type="spellStart"/>
            <w:r>
              <w:rPr>
                <w:rFonts w:ascii="Times New Roman" w:hAnsi="Times New Roman" w:cs="Times New Roman"/>
                <w:sz w:val="24"/>
                <w:szCs w:val="24"/>
                <w:shd w:val="clear" w:color="auto" w:fill="FFFFFF"/>
              </w:rPr>
              <w:t>т.р</w:t>
            </w:r>
            <w:proofErr w:type="spellEnd"/>
            <w:r>
              <w:rPr>
                <w:rFonts w:ascii="Times New Roman" w:hAnsi="Times New Roman" w:cs="Times New Roman"/>
                <w:sz w:val="24"/>
                <w:szCs w:val="24"/>
                <w:shd w:val="clear" w:color="auto" w:fill="FFFFFF"/>
              </w:rPr>
              <w:t xml:space="preserve"> (150 000 </w:t>
            </w:r>
            <w:proofErr w:type="spellStart"/>
            <w:r>
              <w:rPr>
                <w:rFonts w:ascii="Times New Roman" w:hAnsi="Times New Roman" w:cs="Times New Roman"/>
                <w:sz w:val="24"/>
                <w:szCs w:val="24"/>
                <w:shd w:val="clear" w:color="auto" w:fill="FFFFFF"/>
              </w:rPr>
              <w:t>т.р</w:t>
            </w:r>
            <w:proofErr w:type="spellEnd"/>
            <w:r>
              <w:rPr>
                <w:rFonts w:ascii="Times New Roman" w:hAnsi="Times New Roman" w:cs="Times New Roman"/>
                <w:sz w:val="24"/>
                <w:szCs w:val="24"/>
                <w:shd w:val="clear" w:color="auto" w:fill="FFFFFF"/>
              </w:rPr>
              <w:t xml:space="preserve"> в год)</w:t>
            </w:r>
          </w:p>
        </w:tc>
      </w:tr>
      <w:tr w:rsidR="00577D03" w:rsidRPr="007B2AE8" w14:paraId="00F10973" w14:textId="77777777" w:rsidTr="00CE15A7">
        <w:tc>
          <w:tcPr>
            <w:tcW w:w="4672" w:type="dxa"/>
          </w:tcPr>
          <w:p w14:paraId="15C7AD8A" w14:textId="77777777" w:rsidR="00577D03" w:rsidRDefault="00577D03"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Прирост чистой прибыли за месяц после внедрения предложений</w:t>
            </w:r>
          </w:p>
        </w:tc>
        <w:tc>
          <w:tcPr>
            <w:tcW w:w="4673" w:type="dxa"/>
          </w:tcPr>
          <w:p w14:paraId="28593272" w14:textId="77777777" w:rsidR="00577D03" w:rsidRDefault="00577D03"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5 000 – 2 639= 2 361 </w:t>
            </w:r>
            <w:proofErr w:type="spellStart"/>
            <w:r>
              <w:rPr>
                <w:rFonts w:ascii="Times New Roman" w:hAnsi="Times New Roman" w:cs="Times New Roman"/>
                <w:sz w:val="24"/>
                <w:szCs w:val="24"/>
                <w:shd w:val="clear" w:color="auto" w:fill="FFFFFF"/>
              </w:rPr>
              <w:t>т.р</w:t>
            </w:r>
            <w:proofErr w:type="spellEnd"/>
            <w:r>
              <w:rPr>
                <w:rFonts w:ascii="Times New Roman" w:hAnsi="Times New Roman" w:cs="Times New Roman"/>
                <w:sz w:val="24"/>
                <w:szCs w:val="24"/>
                <w:shd w:val="clear" w:color="auto" w:fill="FFFFFF"/>
              </w:rPr>
              <w:t xml:space="preserve"> (70 830 </w:t>
            </w:r>
            <w:proofErr w:type="spellStart"/>
            <w:r>
              <w:rPr>
                <w:rFonts w:ascii="Times New Roman" w:hAnsi="Times New Roman" w:cs="Times New Roman"/>
                <w:sz w:val="24"/>
                <w:szCs w:val="24"/>
                <w:shd w:val="clear" w:color="auto" w:fill="FFFFFF"/>
              </w:rPr>
              <w:t>т.р</w:t>
            </w:r>
            <w:proofErr w:type="spellEnd"/>
            <w:r>
              <w:rPr>
                <w:rFonts w:ascii="Times New Roman" w:hAnsi="Times New Roman" w:cs="Times New Roman"/>
                <w:sz w:val="24"/>
                <w:szCs w:val="24"/>
                <w:shd w:val="clear" w:color="auto" w:fill="FFFFFF"/>
              </w:rPr>
              <w:t xml:space="preserve"> в год)</w:t>
            </w:r>
          </w:p>
        </w:tc>
      </w:tr>
      <w:tr w:rsidR="00577D03" w:rsidRPr="007B2AE8" w14:paraId="5B4A728C" w14:textId="77777777" w:rsidTr="00CE15A7">
        <w:tc>
          <w:tcPr>
            <w:tcW w:w="4672" w:type="dxa"/>
          </w:tcPr>
          <w:p w14:paraId="3A041F93" w14:textId="77777777" w:rsidR="00577D03" w:rsidRPr="007B2AE8" w:rsidRDefault="00577D03" w:rsidP="00CE15A7">
            <w:pPr>
              <w:tabs>
                <w:tab w:val="left" w:pos="851"/>
              </w:tabs>
              <w:spacing w:line="360" w:lineRule="auto"/>
              <w:jc w:val="both"/>
              <w:rPr>
                <w:rFonts w:ascii="Times New Roman" w:hAnsi="Times New Roman" w:cs="Times New Roman"/>
                <w:sz w:val="24"/>
                <w:szCs w:val="24"/>
                <w:shd w:val="clear" w:color="auto" w:fill="FFFFFF"/>
              </w:rPr>
            </w:pPr>
            <w:r w:rsidRPr="007B2AE8">
              <w:rPr>
                <w:rFonts w:ascii="Times New Roman" w:hAnsi="Times New Roman" w:cs="Times New Roman"/>
                <w:sz w:val="24"/>
                <w:szCs w:val="24"/>
                <w:shd w:val="clear" w:color="auto" w:fill="FFFFFF"/>
              </w:rPr>
              <w:t>Срок окупаемости</w:t>
            </w:r>
          </w:p>
        </w:tc>
        <w:tc>
          <w:tcPr>
            <w:tcW w:w="4673" w:type="dxa"/>
          </w:tcPr>
          <w:p w14:paraId="4B3C16FB" w14:textId="77777777" w:rsidR="00577D03" w:rsidRPr="007B2AE8" w:rsidRDefault="00577D03"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14 671</w:t>
            </w:r>
            <w:r w:rsidRPr="007B2AE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70 830 </w:t>
            </w:r>
            <w:r w:rsidRPr="007B2AE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16</w:t>
            </w:r>
          </w:p>
        </w:tc>
      </w:tr>
      <w:tr w:rsidR="00577D03" w:rsidRPr="007B2AE8" w14:paraId="1929DE07" w14:textId="77777777" w:rsidTr="00CE15A7">
        <w:tc>
          <w:tcPr>
            <w:tcW w:w="4672" w:type="dxa"/>
          </w:tcPr>
          <w:p w14:paraId="52195D1E" w14:textId="77777777" w:rsidR="00577D03" w:rsidRPr="007B2AE8" w:rsidRDefault="00577D03"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Рентабельность </w:t>
            </w:r>
          </w:p>
        </w:tc>
        <w:tc>
          <w:tcPr>
            <w:tcW w:w="4673" w:type="dxa"/>
          </w:tcPr>
          <w:p w14:paraId="32163632" w14:textId="77777777" w:rsidR="00577D03" w:rsidRPr="007B2AE8" w:rsidRDefault="00577D03" w:rsidP="00CE15A7">
            <w:pPr>
              <w:tabs>
                <w:tab w:val="left" w:pos="851"/>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70 830/14 671</w:t>
            </w:r>
            <w:r w:rsidRPr="007B2AE8">
              <w:rPr>
                <w:rFonts w:ascii="Times New Roman" w:hAnsi="Times New Roman" w:cs="Times New Roman"/>
                <w:sz w:val="24"/>
                <w:szCs w:val="24"/>
                <w:shd w:val="clear" w:color="auto" w:fill="FFFFFF"/>
              </w:rPr>
              <w:t>*100%=</w:t>
            </w:r>
            <w:r>
              <w:rPr>
                <w:rFonts w:ascii="Times New Roman" w:hAnsi="Times New Roman" w:cs="Times New Roman"/>
                <w:sz w:val="24"/>
                <w:szCs w:val="24"/>
                <w:shd w:val="clear" w:color="auto" w:fill="FFFFFF"/>
              </w:rPr>
              <w:t>4,8%</w:t>
            </w:r>
          </w:p>
        </w:tc>
      </w:tr>
    </w:tbl>
    <w:p w14:paraId="62447605" w14:textId="77777777" w:rsidR="00E206BA" w:rsidRDefault="00E206BA" w:rsidP="00E206BA">
      <w:pPr>
        <w:tabs>
          <w:tab w:val="left" w:pos="851"/>
        </w:tabs>
        <w:spacing w:after="0" w:line="360" w:lineRule="auto"/>
        <w:jc w:val="both"/>
        <w:rPr>
          <w:rFonts w:ascii="Times New Roman" w:hAnsi="Times New Roman" w:cs="Times New Roman"/>
          <w:sz w:val="28"/>
          <w:szCs w:val="28"/>
        </w:rPr>
      </w:pPr>
    </w:p>
    <w:p w14:paraId="561BA91E" w14:textId="1FCBA34D" w:rsidR="008A4325" w:rsidRPr="00BE69B6" w:rsidRDefault="00BC1ED2" w:rsidP="00E206BA">
      <w:pPr>
        <w:tabs>
          <w:tab w:val="left" w:pos="851"/>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057A35">
        <w:rPr>
          <w:rFonts w:ascii="Times New Roman" w:hAnsi="Times New Roman" w:cs="Times New Roman"/>
          <w:sz w:val="28"/>
          <w:szCs w:val="28"/>
        </w:rPr>
        <w:t>при учёте показателей кинотеатра «Монитор СБС», его выручке, прибыли и посещаемости, внедрение данных меро</w:t>
      </w:r>
      <w:r w:rsidR="0091721B">
        <w:rPr>
          <w:rFonts w:ascii="Times New Roman" w:hAnsi="Times New Roman" w:cs="Times New Roman"/>
          <w:sz w:val="28"/>
          <w:szCs w:val="28"/>
        </w:rPr>
        <w:t xml:space="preserve">приятий можно считать успешными, основываясь на приведенных расчётах. </w:t>
      </w:r>
    </w:p>
    <w:p w14:paraId="38CFAD0D" w14:textId="1DCDED10" w:rsidR="00AE3EA8" w:rsidRPr="00AE3EA8" w:rsidRDefault="00AE3EA8" w:rsidP="00B7780F">
      <w:pPr>
        <w:tabs>
          <w:tab w:val="left" w:pos="851"/>
        </w:tabs>
        <w:spacing w:after="0" w:line="360" w:lineRule="auto"/>
        <w:ind w:firstLine="567"/>
        <w:jc w:val="both"/>
        <w:rPr>
          <w:rFonts w:ascii="Times New Roman" w:hAnsi="Times New Roman" w:cs="Times New Roman"/>
          <w:sz w:val="28"/>
          <w:szCs w:val="28"/>
          <w:shd w:val="clear" w:color="auto" w:fill="FFFFFF"/>
        </w:rPr>
      </w:pPr>
      <w:r w:rsidRPr="00AE3EA8">
        <w:rPr>
          <w:rFonts w:ascii="Times New Roman" w:hAnsi="Times New Roman" w:cs="Times New Roman"/>
          <w:sz w:val="28"/>
          <w:szCs w:val="28"/>
          <w:shd w:val="clear" w:color="auto" w:fill="FFFFFF"/>
        </w:rPr>
        <w:t>Комплекс мероприятий для кинотеатра «Монитор Красная площадь».</w:t>
      </w:r>
    </w:p>
    <w:p w14:paraId="50ED7E31" w14:textId="40C5C0C6" w:rsidR="00D22041" w:rsidRPr="00AE3EA8" w:rsidRDefault="00D22041" w:rsidP="00B7780F">
      <w:pPr>
        <w:tabs>
          <w:tab w:val="left" w:pos="851"/>
        </w:tabs>
        <w:spacing w:after="0" w:line="360" w:lineRule="auto"/>
        <w:ind w:firstLine="567"/>
        <w:jc w:val="both"/>
        <w:rPr>
          <w:rFonts w:ascii="Times New Roman" w:hAnsi="Times New Roman" w:cs="Times New Roman"/>
          <w:sz w:val="28"/>
          <w:szCs w:val="28"/>
          <w:shd w:val="clear" w:color="auto" w:fill="FFFFFF"/>
        </w:rPr>
      </w:pPr>
      <w:r w:rsidRPr="00AE3EA8">
        <w:rPr>
          <w:rFonts w:ascii="Times New Roman" w:hAnsi="Times New Roman" w:cs="Times New Roman"/>
          <w:sz w:val="28"/>
          <w:szCs w:val="28"/>
          <w:shd w:val="clear" w:color="auto" w:fill="FFFFFF"/>
        </w:rPr>
        <w:t>Так как данный кинотеатр практически не уделяет внимание никаким способам коммуникации с клиентами, то следовательно потребитель никак не соотносит с какими</w:t>
      </w:r>
      <w:r w:rsidR="00B04C63">
        <w:rPr>
          <w:rFonts w:ascii="Times New Roman" w:hAnsi="Times New Roman" w:cs="Times New Roman"/>
          <w:sz w:val="28"/>
          <w:szCs w:val="28"/>
          <w:shd w:val="clear" w:color="auto" w:fill="FFFFFF"/>
        </w:rPr>
        <w:t xml:space="preserve"> ˗ </w:t>
      </w:r>
      <w:r w:rsidRPr="00AE3EA8">
        <w:rPr>
          <w:rFonts w:ascii="Times New Roman" w:hAnsi="Times New Roman" w:cs="Times New Roman"/>
          <w:sz w:val="28"/>
          <w:szCs w:val="28"/>
          <w:shd w:val="clear" w:color="auto" w:fill="FFFFFF"/>
        </w:rPr>
        <w:t>либо ассоциациями</w:t>
      </w:r>
      <w:r w:rsidR="00494C18" w:rsidRPr="00AE3EA8">
        <w:rPr>
          <w:rFonts w:ascii="Times New Roman" w:hAnsi="Times New Roman" w:cs="Times New Roman"/>
          <w:sz w:val="28"/>
          <w:szCs w:val="28"/>
          <w:shd w:val="clear" w:color="auto" w:fill="FFFFFF"/>
        </w:rPr>
        <w:t xml:space="preserve"> и не выстраивает образы. Для этого следует разработать комплекс регулярных мероприятий, которые смогли бы изменить «нейтральное» восприятие, на «эмоциональное». Одним из таких мероприятий могут быть «специальные события».</w:t>
      </w:r>
    </w:p>
    <w:p w14:paraId="523E57E8" w14:textId="77777777" w:rsidR="00D22041" w:rsidRPr="00AE3EA8" w:rsidRDefault="00D22041" w:rsidP="00AE3EA8">
      <w:pPr>
        <w:shd w:val="clear" w:color="auto" w:fill="FFFFFF"/>
        <w:tabs>
          <w:tab w:val="left" w:pos="851"/>
        </w:tabs>
        <w:spacing w:after="0" w:line="360" w:lineRule="auto"/>
        <w:ind w:right="-1" w:firstLine="567"/>
        <w:jc w:val="both"/>
        <w:rPr>
          <w:rFonts w:ascii="Times New Roman" w:eastAsia="Times New Roman" w:hAnsi="Times New Roman" w:cs="Times New Roman"/>
          <w:sz w:val="28"/>
          <w:szCs w:val="28"/>
          <w:lang w:eastAsia="ru-RU"/>
        </w:rPr>
      </w:pPr>
      <w:r w:rsidRPr="00AE3EA8">
        <w:rPr>
          <w:rFonts w:ascii="Times New Roman" w:eastAsia="Times New Roman" w:hAnsi="Times New Roman" w:cs="Times New Roman"/>
          <w:sz w:val="28"/>
          <w:szCs w:val="28"/>
          <w:lang w:eastAsia="ru-RU"/>
        </w:rPr>
        <w:t xml:space="preserve">Специальные события не обязательно должны быть связаны с </w:t>
      </w:r>
      <w:proofErr w:type="spellStart"/>
      <w:r w:rsidRPr="00AE3EA8">
        <w:rPr>
          <w:rFonts w:ascii="Times New Roman" w:eastAsia="Times New Roman" w:hAnsi="Times New Roman" w:cs="Times New Roman"/>
          <w:sz w:val="28"/>
          <w:szCs w:val="28"/>
          <w:lang w:eastAsia="ru-RU"/>
        </w:rPr>
        <w:t>киноконтентом</w:t>
      </w:r>
      <w:proofErr w:type="spellEnd"/>
      <w:r w:rsidRPr="00AE3EA8">
        <w:rPr>
          <w:rFonts w:ascii="Times New Roman" w:eastAsia="Times New Roman" w:hAnsi="Times New Roman" w:cs="Times New Roman"/>
          <w:sz w:val="28"/>
          <w:szCs w:val="28"/>
          <w:lang w:eastAsia="ru-RU"/>
        </w:rPr>
        <w:t xml:space="preserve">. В кинотеатрах также можно проводить, например, музыкальные </w:t>
      </w:r>
      <w:proofErr w:type="spellStart"/>
      <w:r w:rsidRPr="00AE3EA8">
        <w:rPr>
          <w:rFonts w:ascii="Times New Roman" w:eastAsia="Times New Roman" w:hAnsi="Times New Roman" w:cs="Times New Roman"/>
          <w:sz w:val="28"/>
          <w:szCs w:val="28"/>
          <w:lang w:eastAsia="ru-RU"/>
        </w:rPr>
        <w:t>баттлы</w:t>
      </w:r>
      <w:proofErr w:type="spellEnd"/>
      <w:r w:rsidRPr="00AE3EA8">
        <w:rPr>
          <w:rFonts w:ascii="Times New Roman" w:eastAsia="Times New Roman" w:hAnsi="Times New Roman" w:cs="Times New Roman"/>
          <w:sz w:val="28"/>
          <w:szCs w:val="28"/>
          <w:lang w:eastAsia="ru-RU"/>
        </w:rPr>
        <w:t> или выступления музыкальных групп. Еще одним событием без привязки к кино может стать «Фестиваль попкорна», который включает дегустации, продажи новых вкусов. Фестиваль может привлечь любую аудитории в зависимости от того, какие цели вы перед собой ставите.</w:t>
      </w:r>
    </w:p>
    <w:p w14:paraId="383DD8D4" w14:textId="2F451EEA" w:rsidR="00D22041" w:rsidRPr="00AE3EA8" w:rsidRDefault="00D22041" w:rsidP="00AE3EA8">
      <w:pPr>
        <w:shd w:val="clear" w:color="auto" w:fill="FFFFFF"/>
        <w:tabs>
          <w:tab w:val="left" w:pos="851"/>
        </w:tabs>
        <w:spacing w:after="0" w:line="360" w:lineRule="auto"/>
        <w:ind w:right="-1" w:firstLine="567"/>
        <w:jc w:val="both"/>
        <w:rPr>
          <w:rFonts w:ascii="Times New Roman" w:eastAsia="Times New Roman" w:hAnsi="Times New Roman" w:cs="Times New Roman"/>
          <w:sz w:val="28"/>
          <w:szCs w:val="28"/>
          <w:lang w:eastAsia="ru-RU"/>
        </w:rPr>
      </w:pPr>
      <w:r w:rsidRPr="00AE3EA8">
        <w:rPr>
          <w:rFonts w:ascii="Times New Roman" w:eastAsia="Times New Roman" w:hAnsi="Times New Roman" w:cs="Times New Roman"/>
          <w:sz w:val="28"/>
          <w:szCs w:val="28"/>
          <w:lang w:eastAsia="ru-RU"/>
        </w:rPr>
        <w:t>Специальные мероприятия позволяют привести на площадку жителей других районов, а также людей, которые редко посещают кинотеатр. Об уникальных событиях активно пишут СМИ. Блогеры и средства массовой информации могут написать и о кинофестивалях, которые проводятся в кинотеатре (например, «Фестиваль ужасов» или показ старых частей франшизы к выходу новинки). В материалах обязательно будет упоминаться ваша площадка, но при этом такое продвижение в СМИ не потребует дополнительных затрат.</w:t>
      </w:r>
    </w:p>
    <w:p w14:paraId="4DD12E51" w14:textId="622DB5F2" w:rsidR="00FD0440" w:rsidRDefault="00D22041" w:rsidP="00AE3EA8">
      <w:pPr>
        <w:pStyle w:val="a7"/>
        <w:shd w:val="clear" w:color="auto" w:fill="FFFFFF"/>
        <w:tabs>
          <w:tab w:val="left" w:pos="851"/>
        </w:tabs>
        <w:spacing w:before="0" w:beforeAutospacing="0" w:after="0" w:afterAutospacing="0" w:line="360" w:lineRule="auto"/>
        <w:ind w:right="-1" w:firstLine="567"/>
        <w:contextualSpacing/>
        <w:jc w:val="both"/>
        <w:rPr>
          <w:color w:val="000000" w:themeColor="text1"/>
          <w:sz w:val="28"/>
          <w:szCs w:val="28"/>
        </w:rPr>
      </w:pPr>
      <w:r w:rsidRPr="00AE3EA8">
        <w:rPr>
          <w:sz w:val="28"/>
          <w:szCs w:val="28"/>
        </w:rPr>
        <w:t xml:space="preserve">После того, как </w:t>
      </w:r>
      <w:r w:rsidR="00A70223">
        <w:rPr>
          <w:sz w:val="28"/>
          <w:szCs w:val="28"/>
        </w:rPr>
        <w:t>н</w:t>
      </w:r>
      <w:r w:rsidRPr="00AE3EA8">
        <w:rPr>
          <w:sz w:val="28"/>
          <w:szCs w:val="28"/>
        </w:rPr>
        <w:t>ам удалось привести в кинотеатр новых посетителей, нужно решить следующую задачу</w:t>
      </w:r>
      <w:r w:rsidRPr="00494C18">
        <w:rPr>
          <w:color w:val="000000" w:themeColor="text1"/>
          <w:sz w:val="28"/>
          <w:szCs w:val="28"/>
        </w:rPr>
        <w:t>: сделать так, чтобы они потратили деньги и остались довольными. И здесь помочь могут </w:t>
      </w:r>
      <w:r w:rsidRPr="00494C18">
        <w:rPr>
          <w:rStyle w:val="a9"/>
          <w:rFonts w:eastAsiaTheme="majorEastAsia"/>
          <w:b w:val="0"/>
          <w:bCs w:val="0"/>
          <w:color w:val="000000" w:themeColor="text1"/>
          <w:sz w:val="28"/>
          <w:szCs w:val="28"/>
        </w:rPr>
        <w:t xml:space="preserve">акции </w:t>
      </w:r>
      <w:proofErr w:type="spellStart"/>
      <w:r w:rsidRPr="00494C18">
        <w:rPr>
          <w:rStyle w:val="a9"/>
          <w:rFonts w:eastAsiaTheme="majorEastAsia"/>
          <w:b w:val="0"/>
          <w:bCs w:val="0"/>
          <w:color w:val="000000" w:themeColor="text1"/>
          <w:sz w:val="28"/>
          <w:szCs w:val="28"/>
        </w:rPr>
        <w:t>консешн</w:t>
      </w:r>
      <w:proofErr w:type="spellEnd"/>
      <w:r w:rsidR="00B04C63">
        <w:rPr>
          <w:rStyle w:val="a9"/>
          <w:rFonts w:eastAsiaTheme="majorEastAsia"/>
          <w:b w:val="0"/>
          <w:bCs w:val="0"/>
          <w:color w:val="000000" w:themeColor="text1"/>
          <w:sz w:val="28"/>
          <w:szCs w:val="28"/>
        </w:rPr>
        <w:t xml:space="preserve"> ˗ </w:t>
      </w:r>
      <w:r w:rsidRPr="00494C18">
        <w:rPr>
          <w:rStyle w:val="a9"/>
          <w:rFonts w:eastAsiaTheme="majorEastAsia"/>
          <w:b w:val="0"/>
          <w:bCs w:val="0"/>
          <w:color w:val="000000" w:themeColor="text1"/>
          <w:sz w:val="28"/>
          <w:szCs w:val="28"/>
        </w:rPr>
        <w:t>зоны</w:t>
      </w:r>
      <w:r w:rsidRPr="00494C18">
        <w:rPr>
          <w:color w:val="000000" w:themeColor="text1"/>
          <w:sz w:val="28"/>
          <w:szCs w:val="28"/>
        </w:rPr>
        <w:t>. Среди вариантов этого инструмента есть </w:t>
      </w:r>
      <w:r w:rsidRPr="00494C18">
        <w:rPr>
          <w:rStyle w:val="a9"/>
          <w:rFonts w:eastAsiaTheme="majorEastAsia"/>
          <w:b w:val="0"/>
          <w:bCs w:val="0"/>
          <w:color w:val="000000" w:themeColor="text1"/>
          <w:sz w:val="28"/>
          <w:szCs w:val="28"/>
        </w:rPr>
        <w:t>акции с привязкой к выходу фильма</w:t>
      </w:r>
      <w:r w:rsidRPr="00494C18">
        <w:rPr>
          <w:color w:val="000000" w:themeColor="text1"/>
          <w:sz w:val="28"/>
          <w:szCs w:val="28"/>
        </w:rPr>
        <w:t>.</w:t>
      </w:r>
    </w:p>
    <w:p w14:paraId="2E9573A9" w14:textId="23135B1D" w:rsidR="00D22041" w:rsidRPr="00494C18" w:rsidRDefault="00D22041" w:rsidP="00AE3EA8">
      <w:pPr>
        <w:pStyle w:val="a7"/>
        <w:shd w:val="clear" w:color="auto" w:fill="FFFFFF"/>
        <w:tabs>
          <w:tab w:val="left" w:pos="851"/>
        </w:tabs>
        <w:spacing w:before="0" w:beforeAutospacing="0" w:after="0" w:afterAutospacing="0" w:line="360" w:lineRule="auto"/>
        <w:ind w:right="-1" w:firstLine="567"/>
        <w:contextualSpacing/>
        <w:jc w:val="both"/>
        <w:rPr>
          <w:color w:val="000000" w:themeColor="text1"/>
          <w:sz w:val="28"/>
          <w:szCs w:val="28"/>
        </w:rPr>
      </w:pPr>
      <w:r w:rsidRPr="00494C18">
        <w:rPr>
          <w:color w:val="000000" w:themeColor="text1"/>
          <w:sz w:val="28"/>
          <w:szCs w:val="28"/>
        </w:rPr>
        <w:t>Например, к выходу </w:t>
      </w:r>
      <w:hyperlink r:id="rId52" w:history="1">
        <w:r w:rsidRPr="00494C18">
          <w:rPr>
            <w:rStyle w:val="a4"/>
            <w:color w:val="000000" w:themeColor="text1"/>
            <w:sz w:val="28"/>
            <w:szCs w:val="28"/>
          </w:rPr>
          <w:t>МИНЬОНОВ</w:t>
        </w:r>
        <w:r w:rsidRPr="00494C18">
          <w:rPr>
            <w:rStyle w:val="a8"/>
            <w:color w:val="000000" w:themeColor="text1"/>
            <w:sz w:val="28"/>
            <w:szCs w:val="28"/>
          </w:rPr>
          <w:t> </w:t>
        </w:r>
      </w:hyperlink>
      <w:r w:rsidRPr="00494C18">
        <w:rPr>
          <w:color w:val="000000" w:themeColor="text1"/>
          <w:sz w:val="28"/>
          <w:szCs w:val="28"/>
        </w:rPr>
        <w:t>предлагается вкусовой попкорн, а с выпуском в прокат мультфильма </w:t>
      </w:r>
      <w:hyperlink r:id="rId53" w:history="1">
        <w:r w:rsidRPr="00494C18">
          <w:rPr>
            <w:rStyle w:val="a4"/>
            <w:color w:val="000000" w:themeColor="text1"/>
            <w:sz w:val="28"/>
            <w:szCs w:val="28"/>
          </w:rPr>
          <w:t>MY LITTLE PONY В КИНО</w:t>
        </w:r>
      </w:hyperlink>
      <w:r w:rsidRPr="00494C18">
        <w:rPr>
          <w:color w:val="000000" w:themeColor="text1"/>
          <w:sz w:val="28"/>
          <w:szCs w:val="28"/>
        </w:rPr>
        <w:t xml:space="preserve"> покупателям продукции </w:t>
      </w:r>
      <w:proofErr w:type="spellStart"/>
      <w:r w:rsidRPr="00494C18">
        <w:rPr>
          <w:color w:val="000000" w:themeColor="text1"/>
          <w:sz w:val="28"/>
          <w:szCs w:val="28"/>
        </w:rPr>
        <w:t>консешн</w:t>
      </w:r>
      <w:proofErr w:type="spellEnd"/>
      <w:r w:rsidRPr="00494C18">
        <w:rPr>
          <w:color w:val="000000" w:themeColor="text1"/>
          <w:sz w:val="28"/>
          <w:szCs w:val="28"/>
        </w:rPr>
        <w:t xml:space="preserve"> в подарок даются фигурки героев фильма</w:t>
      </w:r>
      <w:r w:rsidRPr="00494C18">
        <w:rPr>
          <w:b/>
          <w:bCs/>
          <w:color w:val="000000" w:themeColor="text1"/>
          <w:sz w:val="28"/>
          <w:szCs w:val="28"/>
        </w:rPr>
        <w:t>. </w:t>
      </w:r>
      <w:r w:rsidRPr="00494C18">
        <w:rPr>
          <w:rStyle w:val="a9"/>
          <w:rFonts w:eastAsiaTheme="majorEastAsia"/>
          <w:b w:val="0"/>
          <w:bCs w:val="0"/>
          <w:color w:val="000000" w:themeColor="text1"/>
          <w:sz w:val="28"/>
          <w:szCs w:val="28"/>
        </w:rPr>
        <w:t>Акции можно привязывать к праздничным периодам</w:t>
      </w:r>
      <w:r w:rsidRPr="00494C18">
        <w:rPr>
          <w:b/>
          <w:bCs/>
          <w:color w:val="000000" w:themeColor="text1"/>
          <w:sz w:val="28"/>
          <w:szCs w:val="28"/>
        </w:rPr>
        <w:t> </w:t>
      </w:r>
      <w:r w:rsidR="00B04C63">
        <w:rPr>
          <w:b/>
          <w:bCs/>
          <w:color w:val="000000" w:themeColor="text1"/>
          <w:sz w:val="28"/>
          <w:szCs w:val="28"/>
        </w:rPr>
        <w:t xml:space="preserve">˗ </w:t>
      </w:r>
      <w:r w:rsidRPr="00494C18">
        <w:rPr>
          <w:color w:val="000000" w:themeColor="text1"/>
          <w:sz w:val="28"/>
          <w:szCs w:val="28"/>
        </w:rPr>
        <w:t xml:space="preserve">традиционным или менее известным, таким, как День друзей, День врачей и так далее. Так </w:t>
      </w:r>
      <w:r w:rsidR="00FD0440">
        <w:rPr>
          <w:color w:val="000000" w:themeColor="text1"/>
          <w:sz w:val="28"/>
          <w:szCs w:val="28"/>
        </w:rPr>
        <w:t xml:space="preserve">мы </w:t>
      </w:r>
      <w:r w:rsidRPr="00494C18">
        <w:rPr>
          <w:color w:val="000000" w:themeColor="text1"/>
          <w:sz w:val="28"/>
          <w:szCs w:val="28"/>
        </w:rPr>
        <w:t>привлекае</w:t>
      </w:r>
      <w:r w:rsidR="00FD0440">
        <w:rPr>
          <w:color w:val="000000" w:themeColor="text1"/>
          <w:sz w:val="28"/>
          <w:szCs w:val="28"/>
        </w:rPr>
        <w:t xml:space="preserve">м </w:t>
      </w:r>
      <w:r w:rsidRPr="00494C18">
        <w:rPr>
          <w:color w:val="000000" w:themeColor="text1"/>
          <w:sz w:val="28"/>
          <w:szCs w:val="28"/>
        </w:rPr>
        <w:t>и поощря</w:t>
      </w:r>
      <w:r w:rsidR="00FD0440">
        <w:rPr>
          <w:color w:val="000000" w:themeColor="text1"/>
          <w:sz w:val="28"/>
          <w:szCs w:val="28"/>
        </w:rPr>
        <w:t>ем</w:t>
      </w:r>
      <w:r w:rsidRPr="00494C18">
        <w:rPr>
          <w:color w:val="000000" w:themeColor="text1"/>
          <w:sz w:val="28"/>
          <w:szCs w:val="28"/>
        </w:rPr>
        <w:t xml:space="preserve"> узкие аудитории, напомина</w:t>
      </w:r>
      <w:r w:rsidR="00FD0440">
        <w:rPr>
          <w:color w:val="000000" w:themeColor="text1"/>
          <w:sz w:val="28"/>
          <w:szCs w:val="28"/>
        </w:rPr>
        <w:t>ем</w:t>
      </w:r>
      <w:r w:rsidRPr="00494C18">
        <w:rPr>
          <w:color w:val="000000" w:themeColor="text1"/>
          <w:sz w:val="28"/>
          <w:szCs w:val="28"/>
        </w:rPr>
        <w:t>, что дума</w:t>
      </w:r>
      <w:r w:rsidR="00FD0440">
        <w:rPr>
          <w:color w:val="000000" w:themeColor="text1"/>
          <w:sz w:val="28"/>
          <w:szCs w:val="28"/>
        </w:rPr>
        <w:t>ем</w:t>
      </w:r>
      <w:r w:rsidRPr="00494C18">
        <w:rPr>
          <w:color w:val="000000" w:themeColor="text1"/>
          <w:sz w:val="28"/>
          <w:szCs w:val="28"/>
        </w:rPr>
        <w:t xml:space="preserve"> о них. При этом покупка не навязывается, а предлагается в более мягкой и привлекательной форме. Специальные акции </w:t>
      </w:r>
      <w:r w:rsidRPr="00494C18">
        <w:rPr>
          <w:rStyle w:val="a9"/>
          <w:rFonts w:eastAsiaTheme="majorEastAsia"/>
          <w:b w:val="0"/>
          <w:bCs w:val="0"/>
          <w:color w:val="000000" w:themeColor="text1"/>
          <w:sz w:val="28"/>
          <w:szCs w:val="28"/>
        </w:rPr>
        <w:t>можно добавлять к собственным событиям кинотеатра</w:t>
      </w:r>
      <w:r w:rsidR="00B04C63">
        <w:rPr>
          <w:color w:val="000000" w:themeColor="text1"/>
          <w:sz w:val="28"/>
          <w:szCs w:val="28"/>
        </w:rPr>
        <w:t xml:space="preserve"> ˗ </w:t>
      </w:r>
      <w:r w:rsidRPr="00494C18">
        <w:rPr>
          <w:color w:val="000000" w:themeColor="text1"/>
          <w:sz w:val="28"/>
          <w:szCs w:val="28"/>
        </w:rPr>
        <w:t xml:space="preserve">привлекая новую аудиторию на мероприятие, вы дополнительно предлагаете ей скидку на продукцию </w:t>
      </w:r>
      <w:proofErr w:type="spellStart"/>
      <w:r w:rsidRPr="00494C18">
        <w:rPr>
          <w:color w:val="000000" w:themeColor="text1"/>
          <w:sz w:val="28"/>
          <w:szCs w:val="28"/>
        </w:rPr>
        <w:t>кинобара</w:t>
      </w:r>
      <w:proofErr w:type="spellEnd"/>
      <w:r w:rsidRPr="00494C18">
        <w:rPr>
          <w:color w:val="000000" w:themeColor="text1"/>
          <w:sz w:val="28"/>
          <w:szCs w:val="28"/>
        </w:rPr>
        <w:t xml:space="preserve">, новое </w:t>
      </w:r>
      <w:proofErr w:type="spellStart"/>
      <w:r w:rsidRPr="00494C18">
        <w:rPr>
          <w:color w:val="000000" w:themeColor="text1"/>
          <w:sz w:val="28"/>
          <w:szCs w:val="28"/>
        </w:rPr>
        <w:t>комбо</w:t>
      </w:r>
      <w:proofErr w:type="spellEnd"/>
      <w:r w:rsidRPr="00494C18">
        <w:rPr>
          <w:color w:val="000000" w:themeColor="text1"/>
          <w:sz w:val="28"/>
          <w:szCs w:val="28"/>
        </w:rPr>
        <w:t xml:space="preserve">. С помощью акций </w:t>
      </w:r>
      <w:proofErr w:type="spellStart"/>
      <w:r w:rsidRPr="00494C18">
        <w:rPr>
          <w:color w:val="000000" w:themeColor="text1"/>
          <w:sz w:val="28"/>
          <w:szCs w:val="28"/>
        </w:rPr>
        <w:t>консешн</w:t>
      </w:r>
      <w:proofErr w:type="spellEnd"/>
      <w:r w:rsidR="00B04C63">
        <w:rPr>
          <w:color w:val="000000" w:themeColor="text1"/>
          <w:sz w:val="28"/>
          <w:szCs w:val="28"/>
        </w:rPr>
        <w:t xml:space="preserve"> ˗ </w:t>
      </w:r>
      <w:r w:rsidRPr="00494C18">
        <w:rPr>
          <w:color w:val="000000" w:themeColor="text1"/>
          <w:sz w:val="28"/>
          <w:szCs w:val="28"/>
        </w:rPr>
        <w:t>зоны можно прорекламировать новый вкус попкорна, продажу которого вы только запускаете.</w:t>
      </w:r>
    </w:p>
    <w:p w14:paraId="28FFA3E4" w14:textId="19AF187E" w:rsidR="00442D1D" w:rsidRDefault="00D22041" w:rsidP="00B7780F">
      <w:pPr>
        <w:pStyle w:val="a7"/>
        <w:shd w:val="clear" w:color="auto" w:fill="FFFFFF"/>
        <w:tabs>
          <w:tab w:val="left" w:pos="851"/>
        </w:tabs>
        <w:spacing w:before="0" w:beforeAutospacing="0" w:after="0" w:afterAutospacing="0" w:line="360" w:lineRule="auto"/>
        <w:ind w:right="-1" w:firstLine="567"/>
        <w:contextualSpacing/>
        <w:jc w:val="both"/>
        <w:rPr>
          <w:color w:val="000000" w:themeColor="text1"/>
          <w:sz w:val="28"/>
          <w:szCs w:val="28"/>
        </w:rPr>
      </w:pPr>
      <w:r w:rsidRPr="00494C18">
        <w:rPr>
          <w:color w:val="000000" w:themeColor="text1"/>
          <w:sz w:val="28"/>
          <w:szCs w:val="28"/>
        </w:rPr>
        <w:t>Благодаря подобным акциям </w:t>
      </w:r>
      <w:r w:rsidRPr="00494C18">
        <w:rPr>
          <w:rStyle w:val="a9"/>
          <w:rFonts w:eastAsiaTheme="majorEastAsia"/>
          <w:b w:val="0"/>
          <w:bCs w:val="0"/>
          <w:color w:val="000000" w:themeColor="text1"/>
          <w:sz w:val="28"/>
          <w:szCs w:val="28"/>
        </w:rPr>
        <w:t>поднимается средний чек</w:t>
      </w:r>
      <w:r w:rsidRPr="00494C18">
        <w:rPr>
          <w:b/>
          <w:bCs/>
          <w:color w:val="000000" w:themeColor="text1"/>
          <w:sz w:val="28"/>
          <w:szCs w:val="28"/>
        </w:rPr>
        <w:t>, </w:t>
      </w:r>
      <w:r w:rsidRPr="00494C18">
        <w:rPr>
          <w:rStyle w:val="a9"/>
          <w:rFonts w:eastAsiaTheme="majorEastAsia"/>
          <w:b w:val="0"/>
          <w:bCs w:val="0"/>
          <w:color w:val="000000" w:themeColor="text1"/>
          <w:sz w:val="28"/>
          <w:szCs w:val="28"/>
        </w:rPr>
        <w:t>улучшается техника продаж</w:t>
      </w:r>
      <w:r w:rsidRPr="00494C18">
        <w:rPr>
          <w:b/>
          <w:bCs/>
          <w:color w:val="000000" w:themeColor="text1"/>
          <w:sz w:val="28"/>
          <w:szCs w:val="28"/>
        </w:rPr>
        <w:t> </w:t>
      </w:r>
      <w:r w:rsidRPr="00494C18">
        <w:rPr>
          <w:color w:val="000000" w:themeColor="text1"/>
          <w:sz w:val="28"/>
          <w:szCs w:val="28"/>
        </w:rPr>
        <w:t>и </w:t>
      </w:r>
      <w:r w:rsidRPr="00494C18">
        <w:rPr>
          <w:rStyle w:val="a9"/>
          <w:rFonts w:eastAsiaTheme="majorEastAsia"/>
          <w:b w:val="0"/>
          <w:bCs w:val="0"/>
          <w:color w:val="000000" w:themeColor="text1"/>
          <w:sz w:val="28"/>
          <w:szCs w:val="28"/>
        </w:rPr>
        <w:t>снижается уровень негатива</w:t>
      </w:r>
      <w:r w:rsidRPr="00494C18">
        <w:rPr>
          <w:b/>
          <w:bCs/>
          <w:color w:val="000000" w:themeColor="text1"/>
          <w:sz w:val="28"/>
          <w:szCs w:val="28"/>
        </w:rPr>
        <w:t>,</w:t>
      </w:r>
      <w:r w:rsidRPr="00494C18">
        <w:rPr>
          <w:color w:val="000000" w:themeColor="text1"/>
          <w:sz w:val="28"/>
          <w:szCs w:val="28"/>
        </w:rPr>
        <w:t xml:space="preserve"> возникающего при навязчивом обслуживании. Зритель не остается разочарованным, потому что ему предлагают специальное событие, напоминают о календарном празднике, делают уникальное предложение.</w:t>
      </w:r>
    </w:p>
    <w:p w14:paraId="116E9913" w14:textId="3C1A0505" w:rsidR="008937E3" w:rsidRDefault="00663144" w:rsidP="00B7780F">
      <w:pPr>
        <w:pStyle w:val="a7"/>
        <w:shd w:val="clear" w:color="auto" w:fill="FFFFFF"/>
        <w:tabs>
          <w:tab w:val="left" w:pos="851"/>
        </w:tabs>
        <w:spacing w:before="0" w:beforeAutospacing="0" w:after="0" w:afterAutospacing="0" w:line="360" w:lineRule="auto"/>
        <w:ind w:right="-1" w:firstLine="567"/>
        <w:contextualSpacing/>
        <w:jc w:val="both"/>
        <w:rPr>
          <w:color w:val="000000" w:themeColor="text1"/>
          <w:sz w:val="28"/>
          <w:szCs w:val="28"/>
        </w:rPr>
      </w:pPr>
      <w:r>
        <w:rPr>
          <w:color w:val="000000" w:themeColor="text1"/>
          <w:sz w:val="28"/>
          <w:szCs w:val="28"/>
        </w:rPr>
        <w:t>Также одной из проблем являлось случайное посещение и отсутствие мотивации</w:t>
      </w:r>
      <w:r w:rsidR="00E513B0">
        <w:rPr>
          <w:color w:val="000000" w:themeColor="text1"/>
          <w:sz w:val="28"/>
          <w:szCs w:val="28"/>
        </w:rPr>
        <w:t xml:space="preserve"> посещения </w:t>
      </w:r>
      <w:r w:rsidR="005E670C">
        <w:rPr>
          <w:color w:val="000000" w:themeColor="text1"/>
          <w:sz w:val="28"/>
          <w:szCs w:val="28"/>
        </w:rPr>
        <w:t>данного кинотеатра. Для решения проблемы можно предложить разработать систему годовых</w:t>
      </w:r>
      <w:r w:rsidR="00C52E18">
        <w:rPr>
          <w:color w:val="000000" w:themeColor="text1"/>
          <w:sz w:val="28"/>
          <w:szCs w:val="28"/>
        </w:rPr>
        <w:t xml:space="preserve"> абонементов, покупка которых даёт возможность посещать определённое количество </w:t>
      </w:r>
      <w:r w:rsidR="00805697">
        <w:rPr>
          <w:color w:val="000000" w:themeColor="text1"/>
          <w:sz w:val="28"/>
          <w:szCs w:val="28"/>
        </w:rPr>
        <w:t>демонстрируемых фильмов по выгодной цене (обща сумма значительно меньше суммы при отдельно покупке билетов)</w:t>
      </w:r>
      <w:r w:rsidR="008937E3">
        <w:rPr>
          <w:color w:val="000000" w:themeColor="text1"/>
          <w:sz w:val="28"/>
          <w:szCs w:val="28"/>
        </w:rPr>
        <w:t xml:space="preserve"> в течение года только в данном кинотеатре. </w:t>
      </w:r>
    </w:p>
    <w:p w14:paraId="6305BA70" w14:textId="2CE8E843" w:rsidR="00442D1D" w:rsidRDefault="00442D1D" w:rsidP="00B7780F">
      <w:pPr>
        <w:pStyle w:val="a7"/>
        <w:shd w:val="clear" w:color="auto" w:fill="FFFFFF"/>
        <w:tabs>
          <w:tab w:val="left" w:pos="851"/>
        </w:tabs>
        <w:spacing w:before="0" w:beforeAutospacing="0" w:after="0" w:afterAutospacing="0" w:line="360" w:lineRule="auto"/>
        <w:ind w:right="-1" w:firstLine="567"/>
        <w:contextualSpacing/>
        <w:jc w:val="both"/>
        <w:rPr>
          <w:sz w:val="28"/>
          <w:szCs w:val="28"/>
        </w:rPr>
      </w:pPr>
      <w:r>
        <w:rPr>
          <w:sz w:val="28"/>
          <w:szCs w:val="28"/>
        </w:rPr>
        <w:t>Общ</w:t>
      </w:r>
      <w:r w:rsidR="0087460A">
        <w:rPr>
          <w:sz w:val="28"/>
          <w:szCs w:val="28"/>
        </w:rPr>
        <w:t>ие рекомендации</w:t>
      </w:r>
      <w:r>
        <w:rPr>
          <w:sz w:val="28"/>
          <w:szCs w:val="28"/>
        </w:rPr>
        <w:t xml:space="preserve"> для всех кинотеатров</w:t>
      </w:r>
      <w:r w:rsidR="0087460A">
        <w:rPr>
          <w:sz w:val="28"/>
          <w:szCs w:val="28"/>
        </w:rPr>
        <w:t xml:space="preserve"> сети «Монитор» в городе Краснодар.</w:t>
      </w:r>
    </w:p>
    <w:p w14:paraId="1B599EB2" w14:textId="70931175" w:rsidR="00663144" w:rsidRDefault="00663144" w:rsidP="00B7780F">
      <w:pPr>
        <w:tabs>
          <w:tab w:val="left" w:pos="851"/>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Также для всех кинотеатров сети можно предложить следующие рекомендации для </w:t>
      </w:r>
      <w:r w:rsidR="0087460A">
        <w:rPr>
          <w:rFonts w:ascii="Times New Roman" w:hAnsi="Times New Roman" w:cs="Times New Roman"/>
          <w:sz w:val="28"/>
          <w:szCs w:val="28"/>
        </w:rPr>
        <w:t>поддержания</w:t>
      </w:r>
      <w:r w:rsidR="007E2456">
        <w:rPr>
          <w:rFonts w:ascii="Times New Roman" w:hAnsi="Times New Roman" w:cs="Times New Roman"/>
          <w:sz w:val="28"/>
          <w:szCs w:val="28"/>
        </w:rPr>
        <w:t xml:space="preserve"> высокого статуса среди его посетителей. </w:t>
      </w:r>
    </w:p>
    <w:p w14:paraId="5511B99A" w14:textId="4A5726C2" w:rsidR="007E2456" w:rsidRPr="004531CD" w:rsidRDefault="00FD75C7" w:rsidP="00B7780F">
      <w:pPr>
        <w:pStyle w:val="a3"/>
        <w:numPr>
          <w:ilvl w:val="0"/>
          <w:numId w:val="33"/>
        </w:numPr>
        <w:tabs>
          <w:tab w:val="left" w:pos="851"/>
          <w:tab w:val="left" w:pos="1134"/>
        </w:tabs>
        <w:spacing w:after="0" w:line="360" w:lineRule="auto"/>
        <w:ind w:left="0" w:firstLine="567"/>
        <w:jc w:val="both"/>
        <w:rPr>
          <w:rFonts w:ascii="Times New Roman" w:hAnsi="Times New Roman" w:cs="Times New Roman"/>
          <w:sz w:val="28"/>
          <w:szCs w:val="28"/>
        </w:rPr>
      </w:pPr>
      <w:r w:rsidRPr="004531CD">
        <w:rPr>
          <w:rFonts w:ascii="Times New Roman" w:hAnsi="Times New Roman" w:cs="Times New Roman"/>
          <w:sz w:val="28"/>
          <w:szCs w:val="28"/>
        </w:rPr>
        <w:t xml:space="preserve">Выстраивать положительный образ путём минимизации количества негативных отзывов и </w:t>
      </w:r>
      <w:r w:rsidR="00D54FC8" w:rsidRPr="004531CD">
        <w:rPr>
          <w:rFonts w:ascii="Times New Roman" w:hAnsi="Times New Roman" w:cs="Times New Roman"/>
          <w:sz w:val="28"/>
          <w:szCs w:val="28"/>
        </w:rPr>
        <w:t xml:space="preserve">организации </w:t>
      </w:r>
      <w:r w:rsidR="0069385A" w:rsidRPr="004531CD">
        <w:rPr>
          <w:rFonts w:ascii="Times New Roman" w:hAnsi="Times New Roman" w:cs="Times New Roman"/>
          <w:sz w:val="28"/>
          <w:szCs w:val="28"/>
        </w:rPr>
        <w:t>последующей работы с клиентом по их устранению.</w:t>
      </w:r>
    </w:p>
    <w:p w14:paraId="3503C9FA" w14:textId="0E2FA72B" w:rsidR="004531CD" w:rsidRPr="004531CD" w:rsidRDefault="00A472C1" w:rsidP="00B7780F">
      <w:pPr>
        <w:pStyle w:val="a3"/>
        <w:numPr>
          <w:ilvl w:val="0"/>
          <w:numId w:val="33"/>
        </w:numPr>
        <w:tabs>
          <w:tab w:val="left" w:pos="851"/>
          <w:tab w:val="left" w:pos="1134"/>
        </w:tabs>
        <w:spacing w:after="0" w:line="360" w:lineRule="auto"/>
        <w:ind w:left="0" w:firstLine="567"/>
        <w:jc w:val="both"/>
        <w:rPr>
          <w:rFonts w:ascii="Times New Roman" w:hAnsi="Times New Roman" w:cs="Times New Roman"/>
          <w:sz w:val="28"/>
          <w:szCs w:val="28"/>
        </w:rPr>
      </w:pPr>
      <w:r w:rsidRPr="004531CD">
        <w:rPr>
          <w:rFonts w:ascii="Times New Roman" w:hAnsi="Times New Roman" w:cs="Times New Roman"/>
          <w:sz w:val="28"/>
          <w:szCs w:val="28"/>
        </w:rPr>
        <w:t xml:space="preserve">Организовать </w:t>
      </w:r>
      <w:r w:rsidR="001A459A" w:rsidRPr="004531CD">
        <w:rPr>
          <w:rFonts w:ascii="Times New Roman" w:hAnsi="Times New Roman" w:cs="Times New Roman"/>
          <w:sz w:val="28"/>
          <w:szCs w:val="28"/>
        </w:rPr>
        <w:t xml:space="preserve">единый </w:t>
      </w:r>
      <w:r w:rsidR="004531CD">
        <w:rPr>
          <w:rFonts w:ascii="Times New Roman" w:hAnsi="Times New Roman" w:cs="Times New Roman"/>
          <w:sz w:val="28"/>
          <w:szCs w:val="28"/>
        </w:rPr>
        <w:t>«</w:t>
      </w:r>
      <w:proofErr w:type="spellStart"/>
      <w:r w:rsidR="001A459A" w:rsidRPr="004531CD">
        <w:rPr>
          <w:rFonts w:ascii="Times New Roman" w:hAnsi="Times New Roman" w:cs="Times New Roman"/>
          <w:sz w:val="28"/>
          <w:szCs w:val="28"/>
        </w:rPr>
        <w:t>копоративный</w:t>
      </w:r>
      <w:proofErr w:type="spellEnd"/>
      <w:r w:rsidR="004531CD">
        <w:rPr>
          <w:rFonts w:ascii="Times New Roman" w:hAnsi="Times New Roman" w:cs="Times New Roman"/>
          <w:sz w:val="28"/>
          <w:szCs w:val="28"/>
        </w:rPr>
        <w:t>»</w:t>
      </w:r>
      <w:r w:rsidR="001A459A" w:rsidRPr="004531CD">
        <w:rPr>
          <w:rFonts w:ascii="Times New Roman" w:hAnsi="Times New Roman" w:cs="Times New Roman"/>
          <w:sz w:val="28"/>
          <w:szCs w:val="28"/>
        </w:rPr>
        <w:t xml:space="preserve"> </w:t>
      </w:r>
      <w:r w:rsidR="004531CD" w:rsidRPr="004531CD">
        <w:rPr>
          <w:rFonts w:ascii="Times New Roman" w:hAnsi="Times New Roman" w:cs="Times New Roman"/>
          <w:sz w:val="28"/>
          <w:szCs w:val="28"/>
        </w:rPr>
        <w:t xml:space="preserve">стиль обслуживания клиентов и фирменный стиль формы, </w:t>
      </w:r>
      <w:r w:rsidR="00442D1D" w:rsidRPr="004531CD">
        <w:rPr>
          <w:rFonts w:ascii="Times New Roman" w:hAnsi="Times New Roman" w:cs="Times New Roman"/>
          <w:sz w:val="28"/>
          <w:szCs w:val="28"/>
          <w:shd w:val="clear" w:color="auto" w:fill="FFFFFF"/>
        </w:rPr>
        <w:t>работать с персоналом, ориентировать их на вежливое и доброжелательное общение с людьми</w:t>
      </w:r>
      <w:r w:rsidR="004531CD" w:rsidRPr="004531CD">
        <w:rPr>
          <w:rFonts w:ascii="Times New Roman" w:hAnsi="Times New Roman" w:cs="Times New Roman"/>
          <w:sz w:val="28"/>
          <w:szCs w:val="28"/>
          <w:shd w:val="clear" w:color="auto" w:fill="FFFFFF"/>
        </w:rPr>
        <w:t>,</w:t>
      </w:r>
      <w:r w:rsidR="00442D1D" w:rsidRPr="004531CD">
        <w:rPr>
          <w:rFonts w:ascii="Times New Roman" w:hAnsi="Times New Roman" w:cs="Times New Roman"/>
          <w:sz w:val="28"/>
          <w:szCs w:val="28"/>
          <w:shd w:val="clear" w:color="auto" w:fill="FFFFFF"/>
        </w:rPr>
        <w:t xml:space="preserve">      </w:t>
      </w:r>
    </w:p>
    <w:p w14:paraId="56006AF0" w14:textId="77777777" w:rsidR="00441675" w:rsidRPr="00441675" w:rsidRDefault="00442D1D" w:rsidP="00B7780F">
      <w:pPr>
        <w:pStyle w:val="a3"/>
        <w:numPr>
          <w:ilvl w:val="0"/>
          <w:numId w:val="33"/>
        </w:numPr>
        <w:tabs>
          <w:tab w:val="left" w:pos="851"/>
          <w:tab w:val="left" w:pos="1134"/>
        </w:tabs>
        <w:spacing w:after="0" w:line="360" w:lineRule="auto"/>
        <w:ind w:left="0" w:firstLine="567"/>
        <w:jc w:val="both"/>
        <w:rPr>
          <w:rFonts w:ascii="Times New Roman" w:hAnsi="Times New Roman" w:cs="Times New Roman"/>
          <w:sz w:val="28"/>
          <w:szCs w:val="28"/>
        </w:rPr>
      </w:pPr>
      <w:r w:rsidRPr="004531CD">
        <w:rPr>
          <w:rFonts w:ascii="Times New Roman" w:hAnsi="Times New Roman" w:cs="Times New Roman"/>
          <w:sz w:val="28"/>
          <w:szCs w:val="28"/>
          <w:shd w:val="clear" w:color="auto" w:fill="FFFFFF"/>
        </w:rPr>
        <w:t xml:space="preserve">содержать в чистоте и порядке всю контактную зону: гардероб, залы, </w:t>
      </w:r>
      <w:r w:rsidR="004531CD">
        <w:rPr>
          <w:rFonts w:ascii="Times New Roman" w:hAnsi="Times New Roman" w:cs="Times New Roman"/>
          <w:sz w:val="28"/>
          <w:szCs w:val="28"/>
          <w:shd w:val="clear" w:color="auto" w:fill="FFFFFF"/>
        </w:rPr>
        <w:t>бар, залы и туалеты.</w:t>
      </w:r>
    </w:p>
    <w:p w14:paraId="41545012" w14:textId="0AAD52FE" w:rsidR="0004244E" w:rsidRPr="00441675" w:rsidRDefault="004531CD" w:rsidP="00BE04AB">
      <w:pPr>
        <w:pStyle w:val="a3"/>
        <w:numPr>
          <w:ilvl w:val="0"/>
          <w:numId w:val="33"/>
        </w:numPr>
        <w:tabs>
          <w:tab w:val="left" w:pos="851"/>
          <w:tab w:val="left" w:pos="1134"/>
        </w:tabs>
        <w:spacing w:after="0" w:line="360" w:lineRule="auto"/>
        <w:ind w:left="0" w:firstLine="567"/>
        <w:jc w:val="both"/>
        <w:rPr>
          <w:rFonts w:ascii="Times New Roman" w:hAnsi="Times New Roman" w:cs="Times New Roman"/>
          <w:sz w:val="28"/>
          <w:szCs w:val="28"/>
        </w:rPr>
      </w:pPr>
      <w:r w:rsidRPr="00441675">
        <w:rPr>
          <w:rFonts w:ascii="Times New Roman" w:hAnsi="Times New Roman" w:cs="Times New Roman"/>
          <w:sz w:val="28"/>
          <w:szCs w:val="28"/>
          <w:shd w:val="clear" w:color="auto" w:fill="FFFFFF"/>
        </w:rPr>
        <w:t xml:space="preserve">Запустить </w:t>
      </w:r>
      <w:r w:rsidR="0004244E" w:rsidRPr="00441675">
        <w:rPr>
          <w:rFonts w:ascii="Times New Roman" w:hAnsi="Times New Roman" w:cs="Times New Roman"/>
          <w:sz w:val="28"/>
          <w:szCs w:val="28"/>
          <w:shd w:val="clear" w:color="auto" w:fill="FFFFFF"/>
        </w:rPr>
        <w:t>систему обслуживания клиентов, которая позволит</w:t>
      </w:r>
      <w:r w:rsidR="00EA7E15" w:rsidRPr="00441675">
        <w:rPr>
          <w:rFonts w:ascii="Times New Roman" w:hAnsi="Times New Roman" w:cs="Times New Roman"/>
          <w:color w:val="131313"/>
          <w:sz w:val="28"/>
          <w:szCs w:val="28"/>
        </w:rPr>
        <w:t xml:space="preserve"> о</w:t>
      </w:r>
      <w:r w:rsidR="0004244E" w:rsidRPr="00441675">
        <w:rPr>
          <w:rFonts w:ascii="Times New Roman" w:hAnsi="Times New Roman" w:cs="Times New Roman"/>
          <w:color w:val="131313"/>
          <w:sz w:val="28"/>
          <w:szCs w:val="28"/>
        </w:rPr>
        <w:t>тправля</w:t>
      </w:r>
      <w:r w:rsidR="00EA7E15" w:rsidRPr="00441675">
        <w:rPr>
          <w:rFonts w:ascii="Times New Roman" w:hAnsi="Times New Roman" w:cs="Times New Roman"/>
          <w:color w:val="131313"/>
          <w:sz w:val="28"/>
          <w:szCs w:val="28"/>
        </w:rPr>
        <w:t>ть</w:t>
      </w:r>
      <w:r w:rsidR="0004244E" w:rsidRPr="00441675">
        <w:rPr>
          <w:rFonts w:ascii="Times New Roman" w:hAnsi="Times New Roman" w:cs="Times New Roman"/>
          <w:color w:val="131313"/>
          <w:sz w:val="28"/>
          <w:szCs w:val="28"/>
        </w:rPr>
        <w:t xml:space="preserve"> персонализированные предложения </w:t>
      </w:r>
      <w:r w:rsidR="00757A26">
        <w:rPr>
          <w:rFonts w:ascii="Times New Roman" w:hAnsi="Times New Roman" w:cs="Times New Roman"/>
          <w:color w:val="131313"/>
          <w:sz w:val="28"/>
          <w:szCs w:val="28"/>
        </w:rPr>
        <w:t>-</w:t>
      </w:r>
      <w:r w:rsidR="0004244E" w:rsidRPr="00441675">
        <w:rPr>
          <w:rFonts w:ascii="Times New Roman" w:hAnsi="Times New Roman" w:cs="Times New Roman"/>
          <w:color w:val="131313"/>
          <w:sz w:val="28"/>
          <w:szCs w:val="28"/>
        </w:rPr>
        <w:t>формирует их на основе анализа поведенческих паттернов клиента.</w:t>
      </w:r>
      <w:r w:rsidR="00EA7E15" w:rsidRPr="00441675">
        <w:rPr>
          <w:rFonts w:ascii="Times New Roman" w:hAnsi="Times New Roman" w:cs="Times New Roman"/>
          <w:color w:val="131313"/>
          <w:sz w:val="28"/>
          <w:szCs w:val="28"/>
        </w:rPr>
        <w:t xml:space="preserve"> </w:t>
      </w:r>
      <w:r w:rsidR="0004244E" w:rsidRPr="00441675">
        <w:rPr>
          <w:rFonts w:ascii="Times New Roman" w:eastAsia="Times New Roman" w:hAnsi="Times New Roman" w:cs="Times New Roman"/>
          <w:color w:val="131313"/>
          <w:sz w:val="28"/>
          <w:szCs w:val="28"/>
          <w:lang w:eastAsia="ru-RU"/>
        </w:rPr>
        <w:t>Она делает это в том виде, в том канале и в то время, в которое клиенту удобно его получить и откликнуться. Может точечно порекомендовать фильм, предложить новые вкусы попкорна (если постоянно покупаете только один) или коктейль после фильма (если знает, что вы еще в кинотеатре).</w:t>
      </w:r>
    </w:p>
    <w:p w14:paraId="33F303DA" w14:textId="42A962A1" w:rsidR="004531CD" w:rsidRDefault="00441675" w:rsidP="00406DDA">
      <w:pPr>
        <w:tabs>
          <w:tab w:val="left" w:pos="851"/>
        </w:tabs>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сказать, что все имеющие недостатки, как в маркетинговых стратегиях, так и в стратегиях позиционирования представленных кинотеатров вполне можно решить посредством разработки и внесения в </w:t>
      </w:r>
      <w:r w:rsidR="00346ABF">
        <w:rPr>
          <w:rFonts w:ascii="Times New Roman" w:hAnsi="Times New Roman" w:cs="Times New Roman"/>
          <w:sz w:val="28"/>
          <w:szCs w:val="28"/>
        </w:rPr>
        <w:t xml:space="preserve">их работу корректировок по: </w:t>
      </w:r>
      <w:r w:rsidR="00A973DF">
        <w:rPr>
          <w:rFonts w:ascii="Times New Roman" w:hAnsi="Times New Roman" w:cs="Times New Roman"/>
          <w:sz w:val="28"/>
          <w:szCs w:val="28"/>
        </w:rPr>
        <w:t xml:space="preserve">внешнему оформлению, дополнительных </w:t>
      </w:r>
      <w:r w:rsidR="00DC5EF7">
        <w:rPr>
          <w:rFonts w:ascii="Times New Roman" w:hAnsi="Times New Roman" w:cs="Times New Roman"/>
          <w:sz w:val="28"/>
          <w:szCs w:val="28"/>
        </w:rPr>
        <w:t>систем взаимодействия, акций, мероприятий, систем обслуживани</w:t>
      </w:r>
      <w:r w:rsidR="00831419">
        <w:rPr>
          <w:rFonts w:ascii="Times New Roman" w:hAnsi="Times New Roman" w:cs="Times New Roman"/>
          <w:sz w:val="28"/>
          <w:szCs w:val="28"/>
        </w:rPr>
        <w:t>я, трансформации залов и добавления современных устройств.</w:t>
      </w:r>
    </w:p>
    <w:p w14:paraId="77398FE7" w14:textId="58FD9F5A" w:rsidR="00BE04AB" w:rsidRDefault="00BE04AB" w:rsidP="00406DDA">
      <w:pPr>
        <w:tabs>
          <w:tab w:val="left" w:pos="851"/>
        </w:tabs>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Разработанные для каждого кинотеатра имеют экономическую обоснованность в виде расчётов и сведены таблицы для более наглядного сравнения эффекта. </w:t>
      </w:r>
    </w:p>
    <w:p w14:paraId="350889FE" w14:textId="77777777" w:rsidR="00E206BA" w:rsidRDefault="00831419" w:rsidP="00406DDA">
      <w:pPr>
        <w:tabs>
          <w:tab w:val="left" w:pos="851"/>
        </w:tabs>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Каждый из рассматриваемых кинотеатров может занять в сознании посетителей место «самого лучшего»,</w:t>
      </w:r>
      <w:r w:rsidR="005653F2">
        <w:rPr>
          <w:rFonts w:ascii="Times New Roman" w:hAnsi="Times New Roman" w:cs="Times New Roman"/>
          <w:sz w:val="28"/>
          <w:szCs w:val="28"/>
        </w:rPr>
        <w:t xml:space="preserve"> «самого креативного»</w:t>
      </w:r>
      <w:r>
        <w:rPr>
          <w:rFonts w:ascii="Times New Roman" w:hAnsi="Times New Roman" w:cs="Times New Roman"/>
          <w:sz w:val="28"/>
          <w:szCs w:val="28"/>
        </w:rPr>
        <w:t xml:space="preserve"> «самого инновационного», «самого современного», «самого </w:t>
      </w:r>
      <w:r w:rsidR="005653F2">
        <w:rPr>
          <w:rFonts w:ascii="Times New Roman" w:hAnsi="Times New Roman" w:cs="Times New Roman"/>
          <w:sz w:val="28"/>
          <w:szCs w:val="28"/>
        </w:rPr>
        <w:t>подходящего для меня</w:t>
      </w:r>
      <w:r>
        <w:rPr>
          <w:rFonts w:ascii="Times New Roman" w:hAnsi="Times New Roman" w:cs="Times New Roman"/>
          <w:sz w:val="28"/>
          <w:szCs w:val="28"/>
        </w:rPr>
        <w:t>»</w:t>
      </w:r>
      <w:r w:rsidR="005653F2">
        <w:rPr>
          <w:rFonts w:ascii="Times New Roman" w:hAnsi="Times New Roman" w:cs="Times New Roman"/>
          <w:sz w:val="28"/>
          <w:szCs w:val="28"/>
        </w:rPr>
        <w:t xml:space="preserve"> кинотеатра.</w:t>
      </w:r>
      <w:r w:rsidR="0006114C">
        <w:rPr>
          <w:rFonts w:ascii="Times New Roman" w:hAnsi="Times New Roman" w:cs="Times New Roman"/>
          <w:sz w:val="28"/>
          <w:szCs w:val="28"/>
        </w:rPr>
        <w:t xml:space="preserve"> </w:t>
      </w:r>
    </w:p>
    <w:p w14:paraId="05E4E4A0" w14:textId="389B3337" w:rsidR="00E34863" w:rsidRDefault="0006114C" w:rsidP="00406DDA">
      <w:pPr>
        <w:tabs>
          <w:tab w:val="left" w:pos="851"/>
        </w:tabs>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Одни предложенные ранее мероприятия требуют значительных усилий и средств для достижения положительного эффекта, </w:t>
      </w:r>
      <w:r w:rsidR="00C34CE9">
        <w:rPr>
          <w:rFonts w:ascii="Times New Roman" w:hAnsi="Times New Roman" w:cs="Times New Roman"/>
          <w:sz w:val="28"/>
          <w:szCs w:val="28"/>
        </w:rPr>
        <w:t>другие мероприятия являются лишь неким дополнение к существующей стратегии</w:t>
      </w:r>
      <w:r w:rsidR="00074F29">
        <w:rPr>
          <w:rFonts w:ascii="Times New Roman" w:hAnsi="Times New Roman" w:cs="Times New Roman"/>
          <w:sz w:val="28"/>
          <w:szCs w:val="28"/>
        </w:rPr>
        <w:t xml:space="preserve"> и требуют не таких глобальных усилий по внедрению. Но как одни, так и вторые </w:t>
      </w:r>
      <w:r w:rsidR="00D76D54">
        <w:rPr>
          <w:rFonts w:ascii="Times New Roman" w:hAnsi="Times New Roman" w:cs="Times New Roman"/>
          <w:sz w:val="28"/>
          <w:szCs w:val="28"/>
        </w:rPr>
        <w:t xml:space="preserve">способны изменить отношение потребителей к каждому кинотеатру и стимулировать как существующую аудиторию к </w:t>
      </w:r>
      <w:r w:rsidR="00E34863">
        <w:rPr>
          <w:rFonts w:ascii="Times New Roman" w:hAnsi="Times New Roman" w:cs="Times New Roman"/>
          <w:sz w:val="28"/>
          <w:szCs w:val="28"/>
        </w:rPr>
        <w:t xml:space="preserve">более частому посещению именно данного кинотеатра, но и дают возможность привлечь абсолютно разнообразные аудитории, которые раньше даже не рассматривали данный кинотеатра как место, способное удовлетворить их запросы и потребности. </w:t>
      </w:r>
    </w:p>
    <w:p w14:paraId="156E62FF" w14:textId="7B6AFD0A" w:rsidR="00F31CAB" w:rsidRDefault="00F31CAB" w:rsidP="00406DDA">
      <w:pPr>
        <w:tabs>
          <w:tab w:val="left" w:pos="851"/>
        </w:tabs>
        <w:spacing w:after="0" w:line="360" w:lineRule="auto"/>
        <w:ind w:firstLine="567"/>
        <w:contextualSpacing/>
        <w:jc w:val="both"/>
        <w:rPr>
          <w:rFonts w:ascii="Times New Roman" w:hAnsi="Times New Roman" w:cs="Times New Roman"/>
          <w:sz w:val="28"/>
          <w:szCs w:val="28"/>
        </w:rPr>
      </w:pPr>
    </w:p>
    <w:p w14:paraId="389A3818" w14:textId="0F66C132" w:rsidR="00D95317" w:rsidRDefault="00D95317" w:rsidP="00406DDA">
      <w:pPr>
        <w:tabs>
          <w:tab w:val="left" w:pos="851"/>
        </w:tabs>
        <w:spacing w:after="0" w:line="360" w:lineRule="auto"/>
        <w:ind w:firstLine="567"/>
        <w:contextualSpacing/>
        <w:jc w:val="both"/>
        <w:rPr>
          <w:rFonts w:ascii="Times New Roman" w:hAnsi="Times New Roman" w:cs="Times New Roman"/>
          <w:sz w:val="28"/>
          <w:szCs w:val="28"/>
        </w:rPr>
      </w:pPr>
    </w:p>
    <w:p w14:paraId="740E51C9" w14:textId="646475D1" w:rsidR="00D95317" w:rsidRDefault="00D95317" w:rsidP="00406DDA">
      <w:pPr>
        <w:tabs>
          <w:tab w:val="left" w:pos="851"/>
        </w:tabs>
        <w:spacing w:after="0" w:line="360" w:lineRule="auto"/>
        <w:ind w:firstLine="567"/>
        <w:contextualSpacing/>
        <w:jc w:val="both"/>
        <w:rPr>
          <w:rFonts w:ascii="Times New Roman" w:hAnsi="Times New Roman" w:cs="Times New Roman"/>
          <w:sz w:val="28"/>
          <w:szCs w:val="28"/>
        </w:rPr>
      </w:pPr>
    </w:p>
    <w:p w14:paraId="7D08BF0B" w14:textId="53960D52" w:rsidR="00D95317" w:rsidRDefault="00D95317" w:rsidP="00406DDA">
      <w:pPr>
        <w:tabs>
          <w:tab w:val="left" w:pos="851"/>
        </w:tabs>
        <w:spacing w:after="0" w:line="360" w:lineRule="auto"/>
        <w:ind w:firstLine="567"/>
        <w:contextualSpacing/>
        <w:jc w:val="both"/>
        <w:rPr>
          <w:rFonts w:ascii="Times New Roman" w:hAnsi="Times New Roman" w:cs="Times New Roman"/>
          <w:sz w:val="28"/>
          <w:szCs w:val="28"/>
        </w:rPr>
      </w:pPr>
    </w:p>
    <w:p w14:paraId="3E89D43D" w14:textId="489FECA5" w:rsidR="00D95317" w:rsidRDefault="00D95317" w:rsidP="00B7780F">
      <w:pPr>
        <w:tabs>
          <w:tab w:val="left" w:pos="851"/>
        </w:tabs>
        <w:spacing w:after="0" w:line="360" w:lineRule="auto"/>
        <w:ind w:firstLine="567"/>
        <w:jc w:val="both"/>
        <w:rPr>
          <w:rFonts w:ascii="Times New Roman" w:hAnsi="Times New Roman" w:cs="Times New Roman"/>
          <w:sz w:val="28"/>
          <w:szCs w:val="28"/>
        </w:rPr>
      </w:pPr>
    </w:p>
    <w:p w14:paraId="3A465088" w14:textId="368C3C09" w:rsidR="00D95317" w:rsidRDefault="00D95317" w:rsidP="00B7780F">
      <w:pPr>
        <w:tabs>
          <w:tab w:val="left" w:pos="851"/>
        </w:tabs>
        <w:spacing w:after="0" w:line="360" w:lineRule="auto"/>
        <w:ind w:firstLine="567"/>
        <w:jc w:val="both"/>
        <w:rPr>
          <w:rFonts w:ascii="Times New Roman" w:hAnsi="Times New Roman" w:cs="Times New Roman"/>
          <w:sz w:val="28"/>
          <w:szCs w:val="28"/>
        </w:rPr>
      </w:pPr>
    </w:p>
    <w:p w14:paraId="3CE7FBD0" w14:textId="2AB42C89" w:rsidR="00D95317" w:rsidRDefault="00D95317" w:rsidP="00B7780F">
      <w:pPr>
        <w:tabs>
          <w:tab w:val="left" w:pos="851"/>
        </w:tabs>
        <w:spacing w:after="0" w:line="360" w:lineRule="auto"/>
        <w:ind w:firstLine="567"/>
        <w:jc w:val="both"/>
        <w:rPr>
          <w:rFonts w:ascii="Times New Roman" w:hAnsi="Times New Roman" w:cs="Times New Roman"/>
          <w:sz w:val="28"/>
          <w:szCs w:val="28"/>
        </w:rPr>
      </w:pPr>
    </w:p>
    <w:p w14:paraId="5D1D52AB" w14:textId="48F94E3A" w:rsidR="00D95317" w:rsidRDefault="00D95317" w:rsidP="00B7780F">
      <w:pPr>
        <w:tabs>
          <w:tab w:val="left" w:pos="851"/>
        </w:tabs>
        <w:spacing w:after="0" w:line="360" w:lineRule="auto"/>
        <w:ind w:firstLine="567"/>
        <w:jc w:val="both"/>
        <w:rPr>
          <w:rFonts w:ascii="Times New Roman" w:hAnsi="Times New Roman" w:cs="Times New Roman"/>
          <w:sz w:val="28"/>
          <w:szCs w:val="28"/>
        </w:rPr>
      </w:pPr>
    </w:p>
    <w:p w14:paraId="1F3AD453" w14:textId="2EF0320B" w:rsidR="00D95317" w:rsidRDefault="00D95317" w:rsidP="00B7780F">
      <w:pPr>
        <w:tabs>
          <w:tab w:val="left" w:pos="851"/>
        </w:tabs>
        <w:spacing w:after="0" w:line="360" w:lineRule="auto"/>
        <w:ind w:firstLine="567"/>
        <w:jc w:val="both"/>
        <w:rPr>
          <w:rFonts w:ascii="Times New Roman" w:hAnsi="Times New Roman" w:cs="Times New Roman"/>
          <w:sz w:val="28"/>
          <w:szCs w:val="28"/>
        </w:rPr>
      </w:pPr>
    </w:p>
    <w:p w14:paraId="4FBCAB2F" w14:textId="6F51EA07" w:rsidR="00D95317" w:rsidRDefault="00D95317" w:rsidP="00B7780F">
      <w:pPr>
        <w:tabs>
          <w:tab w:val="left" w:pos="851"/>
        </w:tabs>
        <w:spacing w:after="0" w:line="360" w:lineRule="auto"/>
        <w:ind w:firstLine="567"/>
        <w:jc w:val="both"/>
        <w:rPr>
          <w:rFonts w:ascii="Times New Roman" w:hAnsi="Times New Roman" w:cs="Times New Roman"/>
          <w:sz w:val="28"/>
          <w:szCs w:val="28"/>
        </w:rPr>
      </w:pPr>
    </w:p>
    <w:p w14:paraId="348BFBDD" w14:textId="62F2B18F" w:rsidR="000C05AE" w:rsidRDefault="000C05AE" w:rsidP="00B7780F">
      <w:pPr>
        <w:tabs>
          <w:tab w:val="left" w:pos="851"/>
        </w:tabs>
        <w:spacing w:after="0" w:line="360" w:lineRule="auto"/>
        <w:ind w:firstLine="567"/>
        <w:jc w:val="both"/>
        <w:rPr>
          <w:rFonts w:ascii="Times New Roman" w:hAnsi="Times New Roman" w:cs="Times New Roman"/>
          <w:sz w:val="28"/>
          <w:szCs w:val="28"/>
        </w:rPr>
      </w:pPr>
    </w:p>
    <w:p w14:paraId="139298D6" w14:textId="79FE1411" w:rsidR="001C5E9C" w:rsidRDefault="001C5E9C" w:rsidP="00B7780F">
      <w:pPr>
        <w:tabs>
          <w:tab w:val="left" w:pos="851"/>
        </w:tabs>
        <w:spacing w:after="0" w:line="360" w:lineRule="auto"/>
        <w:ind w:firstLine="567"/>
        <w:jc w:val="both"/>
        <w:rPr>
          <w:rFonts w:ascii="Times New Roman" w:hAnsi="Times New Roman" w:cs="Times New Roman"/>
          <w:sz w:val="28"/>
          <w:szCs w:val="28"/>
        </w:rPr>
      </w:pPr>
    </w:p>
    <w:p w14:paraId="2354D793" w14:textId="08DEDE93" w:rsidR="001C5E9C" w:rsidRDefault="001C5E9C" w:rsidP="00B7780F">
      <w:pPr>
        <w:tabs>
          <w:tab w:val="left" w:pos="851"/>
        </w:tabs>
        <w:spacing w:after="0" w:line="360" w:lineRule="auto"/>
        <w:ind w:firstLine="567"/>
        <w:jc w:val="both"/>
        <w:rPr>
          <w:rFonts w:ascii="Times New Roman" w:hAnsi="Times New Roman" w:cs="Times New Roman"/>
          <w:sz w:val="28"/>
          <w:szCs w:val="28"/>
        </w:rPr>
      </w:pPr>
    </w:p>
    <w:p w14:paraId="690D5B68" w14:textId="407892DA" w:rsidR="001C5E9C" w:rsidRDefault="001C5E9C" w:rsidP="00B7780F">
      <w:pPr>
        <w:tabs>
          <w:tab w:val="left" w:pos="851"/>
        </w:tabs>
        <w:spacing w:after="0" w:line="360" w:lineRule="auto"/>
        <w:ind w:firstLine="567"/>
        <w:jc w:val="both"/>
        <w:rPr>
          <w:rFonts w:ascii="Times New Roman" w:hAnsi="Times New Roman" w:cs="Times New Roman"/>
          <w:sz w:val="28"/>
          <w:szCs w:val="28"/>
        </w:rPr>
      </w:pPr>
    </w:p>
    <w:p w14:paraId="6CA68883" w14:textId="4BD00931" w:rsidR="001C5E9C" w:rsidRDefault="001C5E9C" w:rsidP="00B7780F">
      <w:pPr>
        <w:tabs>
          <w:tab w:val="left" w:pos="851"/>
        </w:tabs>
        <w:spacing w:after="0" w:line="360" w:lineRule="auto"/>
        <w:ind w:firstLine="567"/>
        <w:jc w:val="both"/>
        <w:rPr>
          <w:rFonts w:ascii="Times New Roman" w:hAnsi="Times New Roman" w:cs="Times New Roman"/>
          <w:sz w:val="28"/>
          <w:szCs w:val="28"/>
        </w:rPr>
      </w:pPr>
    </w:p>
    <w:p w14:paraId="06FD8388" w14:textId="46ABAD01" w:rsidR="001C5E9C" w:rsidRDefault="001C5E9C" w:rsidP="00B7780F">
      <w:pPr>
        <w:tabs>
          <w:tab w:val="left" w:pos="851"/>
        </w:tabs>
        <w:spacing w:after="0" w:line="360" w:lineRule="auto"/>
        <w:ind w:firstLine="567"/>
        <w:jc w:val="both"/>
        <w:rPr>
          <w:rFonts w:ascii="Times New Roman" w:hAnsi="Times New Roman" w:cs="Times New Roman"/>
          <w:sz w:val="28"/>
          <w:szCs w:val="28"/>
        </w:rPr>
      </w:pPr>
    </w:p>
    <w:p w14:paraId="122F7433" w14:textId="77777777" w:rsidR="00BA03AD" w:rsidRDefault="00BA03AD" w:rsidP="00B7780F">
      <w:pPr>
        <w:tabs>
          <w:tab w:val="left" w:pos="851"/>
        </w:tabs>
        <w:spacing w:after="0" w:line="360" w:lineRule="auto"/>
        <w:ind w:firstLine="567"/>
        <w:jc w:val="both"/>
        <w:rPr>
          <w:rFonts w:ascii="Times New Roman" w:hAnsi="Times New Roman" w:cs="Times New Roman"/>
          <w:sz w:val="28"/>
          <w:szCs w:val="28"/>
        </w:rPr>
      </w:pPr>
    </w:p>
    <w:p w14:paraId="547F384F" w14:textId="2FA01C2C" w:rsidR="00D95317" w:rsidRDefault="00D95317" w:rsidP="00B7780F">
      <w:pPr>
        <w:tabs>
          <w:tab w:val="left" w:pos="851"/>
        </w:tabs>
        <w:spacing w:after="0" w:line="360" w:lineRule="auto"/>
        <w:ind w:firstLine="567"/>
        <w:jc w:val="both"/>
        <w:rPr>
          <w:rFonts w:ascii="Times New Roman" w:hAnsi="Times New Roman" w:cs="Times New Roman"/>
          <w:sz w:val="28"/>
          <w:szCs w:val="28"/>
        </w:rPr>
      </w:pPr>
    </w:p>
    <w:p w14:paraId="2C6585EC" w14:textId="24C0BB11" w:rsidR="00D95317" w:rsidRDefault="00D95317" w:rsidP="00D95317">
      <w:pPr>
        <w:tabs>
          <w:tab w:val="left" w:pos="851"/>
        </w:tabs>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Заключение</w:t>
      </w:r>
    </w:p>
    <w:p w14:paraId="10D54163" w14:textId="77777777" w:rsidR="00BE04AB" w:rsidRDefault="00BE04AB" w:rsidP="00D95317">
      <w:pPr>
        <w:tabs>
          <w:tab w:val="left" w:pos="851"/>
        </w:tabs>
        <w:spacing w:after="0" w:line="360" w:lineRule="auto"/>
        <w:ind w:firstLine="567"/>
        <w:jc w:val="center"/>
        <w:rPr>
          <w:rFonts w:ascii="Times New Roman" w:hAnsi="Times New Roman" w:cs="Times New Roman"/>
          <w:sz w:val="28"/>
          <w:szCs w:val="28"/>
        </w:rPr>
      </w:pPr>
    </w:p>
    <w:p w14:paraId="4CDBCA2A" w14:textId="37A3B6B0" w:rsidR="000C05AE" w:rsidRPr="00783D9D" w:rsidRDefault="000C05AE" w:rsidP="00783D9D">
      <w:pPr>
        <w:spacing w:after="0" w:line="360" w:lineRule="auto"/>
        <w:ind w:firstLine="567"/>
        <w:jc w:val="both"/>
        <w:rPr>
          <w:rFonts w:ascii="Times New Roman" w:hAnsi="Times New Roman" w:cs="Times New Roman"/>
          <w:sz w:val="28"/>
          <w:szCs w:val="28"/>
        </w:rPr>
      </w:pPr>
      <w:r w:rsidRPr="00783D9D">
        <w:rPr>
          <w:rFonts w:ascii="Times New Roman" w:hAnsi="Times New Roman" w:cs="Times New Roman"/>
          <w:sz w:val="28"/>
          <w:szCs w:val="28"/>
        </w:rPr>
        <w:t xml:space="preserve">Таким образом в данной выпускной квалификационной работе были рассмотрены основные аспекты формирования целевого рынка и разработка стратегии позиционирования предприятия. </w:t>
      </w:r>
    </w:p>
    <w:p w14:paraId="233DEE28" w14:textId="3AA9D983" w:rsidR="000C05AE" w:rsidRPr="00783D9D" w:rsidRDefault="000C05AE" w:rsidP="00783D9D">
      <w:pPr>
        <w:tabs>
          <w:tab w:val="left" w:pos="851"/>
        </w:tabs>
        <w:spacing w:after="0" w:line="360" w:lineRule="auto"/>
        <w:ind w:firstLine="567"/>
        <w:contextualSpacing/>
        <w:jc w:val="both"/>
        <w:rPr>
          <w:rFonts w:ascii="Times New Roman" w:hAnsi="Times New Roman" w:cs="Times New Roman"/>
          <w:sz w:val="28"/>
          <w:szCs w:val="28"/>
        </w:rPr>
      </w:pPr>
      <w:r w:rsidRPr="00783D9D">
        <w:rPr>
          <w:rFonts w:ascii="Times New Roman" w:hAnsi="Times New Roman" w:cs="Times New Roman"/>
          <w:sz w:val="28"/>
          <w:szCs w:val="28"/>
        </w:rPr>
        <w:t xml:space="preserve">Таким образом, каждая компания должна стремиться выбрать для себя наиболее привлекательный участок рынка (выделить часть потребителей), на котором будет осуществлять дальнейшую деятельность </w:t>
      </w:r>
      <w:r w:rsidR="00B04C63">
        <w:rPr>
          <w:rFonts w:ascii="Times New Roman" w:hAnsi="Times New Roman" w:cs="Times New Roman"/>
          <w:sz w:val="28"/>
          <w:szCs w:val="28"/>
        </w:rPr>
        <w:t xml:space="preserve">˗ </w:t>
      </w:r>
      <w:proofErr w:type="spellStart"/>
      <w:r w:rsidRPr="00783D9D">
        <w:rPr>
          <w:rFonts w:ascii="Times New Roman" w:hAnsi="Times New Roman" w:cs="Times New Roman"/>
          <w:sz w:val="28"/>
          <w:szCs w:val="28"/>
        </w:rPr>
        <w:t>т.е</w:t>
      </w:r>
      <w:proofErr w:type="spellEnd"/>
      <w:r w:rsidRPr="00783D9D">
        <w:rPr>
          <w:rFonts w:ascii="Times New Roman" w:hAnsi="Times New Roman" w:cs="Times New Roman"/>
          <w:sz w:val="28"/>
          <w:szCs w:val="28"/>
        </w:rPr>
        <w:t xml:space="preserve"> должна выделить целевой сегмент или же целевой рынок. Целевой рынок позволяет целенаправленно осуществлять маркетинговую деятельность и усилия организации. </w:t>
      </w:r>
    </w:p>
    <w:p w14:paraId="19E628E9" w14:textId="77777777" w:rsidR="000C05AE" w:rsidRPr="00783D9D" w:rsidRDefault="000C05AE" w:rsidP="00783D9D">
      <w:pPr>
        <w:tabs>
          <w:tab w:val="left" w:pos="851"/>
        </w:tabs>
        <w:spacing w:after="0" w:line="360" w:lineRule="auto"/>
        <w:ind w:firstLine="567"/>
        <w:contextualSpacing/>
        <w:jc w:val="both"/>
        <w:rPr>
          <w:rFonts w:ascii="Times New Roman" w:hAnsi="Times New Roman" w:cs="Times New Roman"/>
          <w:sz w:val="28"/>
          <w:szCs w:val="28"/>
        </w:rPr>
      </w:pPr>
      <w:r w:rsidRPr="00783D9D">
        <w:rPr>
          <w:rFonts w:ascii="Times New Roman" w:hAnsi="Times New Roman" w:cs="Times New Roman"/>
          <w:sz w:val="28"/>
          <w:szCs w:val="28"/>
        </w:rPr>
        <w:t xml:space="preserve">Вместо того, чтобы наподобие «лейки» пытаться сделать своё предложение универсальным для всего рынка, компания, выделившая целевой рынок, по принципу «воронки» концентрирует усилия на целевом участке, добиваясь на нём максимального эффекта в сфере продаж.  </w:t>
      </w:r>
    </w:p>
    <w:p w14:paraId="2DBC24D9" w14:textId="77777777" w:rsidR="000C05AE" w:rsidRPr="00783D9D" w:rsidRDefault="000C05AE" w:rsidP="00783D9D">
      <w:pPr>
        <w:tabs>
          <w:tab w:val="left" w:pos="851"/>
        </w:tabs>
        <w:spacing w:after="0" w:line="360" w:lineRule="auto"/>
        <w:ind w:firstLine="567"/>
        <w:contextualSpacing/>
        <w:jc w:val="both"/>
        <w:rPr>
          <w:rFonts w:ascii="Times New Roman" w:hAnsi="Times New Roman" w:cs="Times New Roman"/>
          <w:sz w:val="28"/>
          <w:szCs w:val="28"/>
        </w:rPr>
      </w:pPr>
      <w:r w:rsidRPr="00783D9D">
        <w:rPr>
          <w:rFonts w:ascii="Times New Roman" w:hAnsi="Times New Roman" w:cs="Times New Roman"/>
          <w:sz w:val="28"/>
          <w:szCs w:val="28"/>
        </w:rPr>
        <w:t>При грамотном выделении целевого рынка компания может достичь успеха в следующем:</w:t>
      </w:r>
    </w:p>
    <w:p w14:paraId="25DE6722" w14:textId="3ADAC382" w:rsidR="000C05AE" w:rsidRPr="00783D9D" w:rsidRDefault="00B04C63" w:rsidP="00783D9D">
      <w:pPr>
        <w:shd w:val="clear" w:color="auto" w:fill="FFFFFF"/>
        <w:tabs>
          <w:tab w:val="left" w:pos="851"/>
          <w:tab w:val="left" w:pos="1134"/>
        </w:tabs>
        <w:spacing w:after="0" w:line="360" w:lineRule="auto"/>
        <w:ind w:firstLine="567"/>
        <w:contextualSpacing/>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 </w:t>
      </w:r>
      <w:r w:rsidR="000C05AE" w:rsidRPr="00783D9D">
        <w:rPr>
          <w:rFonts w:ascii="Times New Roman" w:eastAsia="Times New Roman" w:hAnsi="Times New Roman" w:cs="Times New Roman"/>
          <w:sz w:val="28"/>
          <w:szCs w:val="28"/>
          <w:lang w:eastAsia="ru-RU"/>
        </w:rPr>
        <w:t xml:space="preserve"> Захватить долю конкурентного рынка товара или услуг за счёт чёткого определения ниши.</w:t>
      </w:r>
    </w:p>
    <w:p w14:paraId="60275612" w14:textId="76AABF68" w:rsidR="000C05AE" w:rsidRPr="00783D9D" w:rsidRDefault="00B04C63" w:rsidP="00783D9D">
      <w:pPr>
        <w:shd w:val="clear" w:color="auto" w:fill="FFFFFF"/>
        <w:tabs>
          <w:tab w:val="left" w:pos="851"/>
          <w:tab w:val="left" w:pos="1134"/>
        </w:tabs>
        <w:spacing w:after="0" w:line="360" w:lineRule="auto"/>
        <w:ind w:firstLine="567"/>
        <w:contextualSpacing/>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 </w:t>
      </w:r>
      <w:r w:rsidR="000C05AE" w:rsidRPr="00783D9D">
        <w:rPr>
          <w:rFonts w:ascii="Times New Roman" w:eastAsia="Times New Roman" w:hAnsi="Times New Roman" w:cs="Times New Roman"/>
          <w:sz w:val="28"/>
          <w:szCs w:val="28"/>
          <w:lang w:eastAsia="ru-RU"/>
        </w:rPr>
        <w:t>Повысить продажи, если продукт уже был выведен на рынок, но не имел направленной маркетинговой стратегии и не показывал удовлетворительных результатов.</w:t>
      </w:r>
    </w:p>
    <w:p w14:paraId="601DDEC2" w14:textId="6C86C728" w:rsidR="000C05AE" w:rsidRPr="00783D9D" w:rsidRDefault="00B04C63" w:rsidP="00783D9D">
      <w:pPr>
        <w:shd w:val="clear" w:color="auto" w:fill="FFFFFF"/>
        <w:tabs>
          <w:tab w:val="left" w:pos="851"/>
          <w:tab w:val="left" w:pos="1134"/>
        </w:tabs>
        <w:spacing w:after="0" w:line="360" w:lineRule="auto"/>
        <w:ind w:firstLine="567"/>
        <w:contextualSpacing/>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 </w:t>
      </w:r>
      <w:r w:rsidR="000C05AE" w:rsidRPr="00783D9D">
        <w:rPr>
          <w:rFonts w:ascii="Times New Roman" w:eastAsia="Times New Roman" w:hAnsi="Times New Roman" w:cs="Times New Roman"/>
          <w:sz w:val="28"/>
          <w:szCs w:val="28"/>
          <w:lang w:eastAsia="ru-RU"/>
        </w:rPr>
        <w:t xml:space="preserve"> Выделить бренд среди конкурентов и повысить лояльность к нему.</w:t>
      </w:r>
    </w:p>
    <w:p w14:paraId="74F799BB" w14:textId="7083BA02" w:rsidR="000C05AE" w:rsidRPr="00783D9D" w:rsidRDefault="00B04C63" w:rsidP="00783D9D">
      <w:pPr>
        <w:shd w:val="clear" w:color="auto" w:fill="FFFFFF"/>
        <w:tabs>
          <w:tab w:val="left" w:pos="851"/>
          <w:tab w:val="left" w:pos="1134"/>
        </w:tabs>
        <w:spacing w:after="0" w:line="360" w:lineRule="auto"/>
        <w:ind w:firstLine="567"/>
        <w:contextualSpacing/>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 </w:t>
      </w:r>
      <w:r w:rsidR="000C05AE" w:rsidRPr="00783D9D">
        <w:rPr>
          <w:rFonts w:ascii="Times New Roman" w:eastAsia="Times New Roman" w:hAnsi="Times New Roman" w:cs="Times New Roman"/>
          <w:sz w:val="28"/>
          <w:szCs w:val="28"/>
          <w:lang w:eastAsia="ru-RU"/>
        </w:rPr>
        <w:t xml:space="preserve"> Получить устойчивую аудиторию, закрепить в её восприятии ассоциацию с вашим продуктом.</w:t>
      </w:r>
    </w:p>
    <w:p w14:paraId="59D1924B" w14:textId="4265EC50" w:rsidR="000C05AE" w:rsidRPr="00783D9D" w:rsidRDefault="00B04C63" w:rsidP="00783D9D">
      <w:pPr>
        <w:shd w:val="clear" w:color="auto" w:fill="FFFFFF"/>
        <w:tabs>
          <w:tab w:val="left" w:pos="851"/>
          <w:tab w:val="left" w:pos="1134"/>
        </w:tabs>
        <w:spacing w:after="0" w:line="360" w:lineRule="auto"/>
        <w:ind w:firstLine="567"/>
        <w:contextualSpacing/>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 </w:t>
      </w:r>
      <w:r w:rsidR="000C05AE" w:rsidRPr="00783D9D">
        <w:rPr>
          <w:rFonts w:ascii="Times New Roman" w:eastAsia="Times New Roman" w:hAnsi="Times New Roman" w:cs="Times New Roman"/>
          <w:sz w:val="28"/>
          <w:szCs w:val="28"/>
          <w:lang w:eastAsia="ru-RU"/>
        </w:rPr>
        <w:t xml:space="preserve"> Снизить издержки на непрофильные маркетинговые активности за счёт оптимизации затрат на продвижение</w:t>
      </w:r>
    </w:p>
    <w:p w14:paraId="1EA46185" w14:textId="210A4B43" w:rsidR="000C05AE" w:rsidRPr="00783D9D" w:rsidRDefault="000C05AE" w:rsidP="00783D9D">
      <w:pPr>
        <w:spacing w:after="0" w:line="360" w:lineRule="auto"/>
        <w:ind w:firstLine="567"/>
        <w:jc w:val="both"/>
        <w:rPr>
          <w:rFonts w:ascii="Times New Roman" w:hAnsi="Times New Roman" w:cs="Times New Roman"/>
          <w:b/>
          <w:bCs/>
          <w:sz w:val="28"/>
          <w:szCs w:val="28"/>
        </w:rPr>
      </w:pPr>
      <w:r w:rsidRPr="00783D9D">
        <w:rPr>
          <w:rFonts w:ascii="Times New Roman" w:hAnsi="Times New Roman" w:cs="Times New Roman"/>
          <w:sz w:val="28"/>
          <w:szCs w:val="28"/>
        </w:rPr>
        <w:t xml:space="preserve">без целевого рынка компания, конечно, может функционировать, но вот какими способами и какими средствами ей это удастся </w:t>
      </w:r>
      <w:r w:rsidR="00B04C63">
        <w:rPr>
          <w:rFonts w:ascii="Times New Roman" w:hAnsi="Times New Roman" w:cs="Times New Roman"/>
          <w:sz w:val="28"/>
          <w:szCs w:val="28"/>
        </w:rPr>
        <w:t xml:space="preserve">˗ </w:t>
      </w:r>
      <w:r w:rsidRPr="00783D9D">
        <w:rPr>
          <w:rFonts w:ascii="Times New Roman" w:hAnsi="Times New Roman" w:cs="Times New Roman"/>
          <w:sz w:val="28"/>
          <w:szCs w:val="28"/>
        </w:rPr>
        <w:t xml:space="preserve">это уже другой вопрос. </w:t>
      </w:r>
      <w:r w:rsidRPr="00783D9D">
        <w:rPr>
          <w:rFonts w:ascii="Times New Roman" w:hAnsi="Times New Roman" w:cs="Times New Roman"/>
          <w:sz w:val="28"/>
          <w:szCs w:val="28"/>
          <w:shd w:val="clear" w:color="auto" w:fill="FFFFFF"/>
        </w:rPr>
        <w:t> Целевой маркетинг помогает продавцам найти лучшие рыночные возможности, а компаниям разработать нужные продукты для каждого целевого сегмента рынка. Компании могут приспособить свои товары, цены на них, каналы распределения и рекламу так, чтобы эффективно соответствовать каждому целевому рынку. Вместо распыления своих маркетинговых усилий они могут сосредоточиться на покупателях, наиболее заинтересованных именно в этом виде продукта.</w:t>
      </w:r>
    </w:p>
    <w:p w14:paraId="2786B0D2" w14:textId="2E5ADD7D" w:rsidR="000C05AE" w:rsidRPr="00783D9D" w:rsidRDefault="000C05AE" w:rsidP="00783D9D">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783D9D">
        <w:rPr>
          <w:rFonts w:ascii="Times New Roman" w:hAnsi="Times New Roman" w:cs="Times New Roman"/>
          <w:sz w:val="28"/>
          <w:szCs w:val="28"/>
        </w:rPr>
        <w:t xml:space="preserve">Современный что </w:t>
      </w:r>
      <w:r w:rsidRPr="00783D9D">
        <w:rPr>
          <w:rFonts w:ascii="Times New Roman" w:hAnsi="Times New Roman" w:cs="Times New Roman"/>
          <w:sz w:val="28"/>
          <w:szCs w:val="28"/>
          <w:shd w:val="clear" w:color="auto" w:fill="FFFFFF"/>
        </w:rPr>
        <w:t xml:space="preserve">рынок состоит из покупателей, а покупатели отличаются друг от друга по самым разным параметрам. Разным может быть все, потребности, географическое положение, ресурсы, покупательские отношения привычки в конце концов. Географические, демографические, </w:t>
      </w:r>
      <w:proofErr w:type="spellStart"/>
      <w:r w:rsidRPr="00783D9D">
        <w:rPr>
          <w:rFonts w:ascii="Times New Roman" w:hAnsi="Times New Roman" w:cs="Times New Roman"/>
          <w:sz w:val="28"/>
          <w:szCs w:val="28"/>
          <w:shd w:val="clear" w:color="auto" w:fill="FFFFFF"/>
        </w:rPr>
        <w:t>психографические</w:t>
      </w:r>
      <w:proofErr w:type="spellEnd"/>
      <w:r w:rsidRPr="00783D9D">
        <w:rPr>
          <w:rFonts w:ascii="Times New Roman" w:hAnsi="Times New Roman" w:cs="Times New Roman"/>
          <w:sz w:val="28"/>
          <w:szCs w:val="28"/>
          <w:shd w:val="clear" w:color="auto" w:fill="FFFFFF"/>
        </w:rPr>
        <w:t xml:space="preserve"> и поведенческие это основные факторы</w:t>
      </w:r>
      <w:r w:rsidR="00B04C63">
        <w:rPr>
          <w:rFonts w:ascii="Times New Roman" w:hAnsi="Times New Roman" w:cs="Times New Roman"/>
          <w:sz w:val="28"/>
          <w:szCs w:val="28"/>
          <w:shd w:val="clear" w:color="auto" w:fill="FFFFFF"/>
        </w:rPr>
        <w:t xml:space="preserve"> ˗ </w:t>
      </w:r>
      <w:r w:rsidRPr="00783D9D">
        <w:rPr>
          <w:rFonts w:ascii="Times New Roman" w:hAnsi="Times New Roman" w:cs="Times New Roman"/>
          <w:sz w:val="28"/>
          <w:szCs w:val="28"/>
          <w:shd w:val="clear" w:color="auto" w:fill="FFFFFF"/>
        </w:rPr>
        <w:t xml:space="preserve">показатели используемые </w:t>
      </w:r>
      <w:proofErr w:type="spellStart"/>
      <w:r w:rsidRPr="00783D9D">
        <w:rPr>
          <w:rFonts w:ascii="Times New Roman" w:hAnsi="Times New Roman" w:cs="Times New Roman"/>
          <w:sz w:val="28"/>
          <w:szCs w:val="28"/>
          <w:shd w:val="clear" w:color="auto" w:fill="FFFFFF"/>
        </w:rPr>
        <w:t>маркетолагами</w:t>
      </w:r>
      <w:proofErr w:type="spellEnd"/>
      <w:r w:rsidRPr="00783D9D">
        <w:rPr>
          <w:rFonts w:ascii="Times New Roman" w:hAnsi="Times New Roman" w:cs="Times New Roman"/>
          <w:sz w:val="28"/>
          <w:szCs w:val="28"/>
          <w:shd w:val="clear" w:color="auto" w:fill="FFFFFF"/>
        </w:rPr>
        <w:t xml:space="preserve"> при сегментации. И любой из этих переменных можно воспользоваться в качестве основы для сегментирования рынка. Поскольку нужды и потребности каждого уникальны, значит, значит каждый может потенциально представлять собой отдельный сегмент рынка. В идеале продавец должен был бы для каждого разработать отдельную маркетинговую программу. Многие производители не видят смысла в приспособлении своих товаров для удовлетворения нужд каждого конкретного покупателя. Вместо этого продавец выявляет широкие разряды покупателей, отличающихся друг от друга своими требованиями к товару и своими ответными маркетинговыми реакциями. Оценить правильность такого решения достаточно сложно, каждая фирма имеет индивидуальные мотивы совершения таких действий. </w:t>
      </w:r>
    </w:p>
    <w:p w14:paraId="753A2487" w14:textId="77777777" w:rsidR="000C05AE" w:rsidRPr="00783D9D" w:rsidRDefault="000C05AE" w:rsidP="00783D9D">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783D9D">
        <w:rPr>
          <w:rFonts w:ascii="Times New Roman" w:hAnsi="Times New Roman" w:cs="Times New Roman"/>
          <w:sz w:val="28"/>
          <w:szCs w:val="28"/>
          <w:shd w:val="clear" w:color="auto" w:fill="FFFFFF"/>
        </w:rPr>
        <w:t>Сегментирование бывает разных видов, в зависимости от уровня проводимого маркетингового исследования. Начиная от начальной оценки части рынка и заканчивая выбором конкретного целевого сегмента.</w:t>
      </w:r>
    </w:p>
    <w:p w14:paraId="529850BE" w14:textId="77777777" w:rsidR="000C05AE" w:rsidRPr="00783D9D" w:rsidRDefault="000C05AE" w:rsidP="00BE04AB">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783D9D">
        <w:rPr>
          <w:rFonts w:ascii="Times New Roman" w:hAnsi="Times New Roman" w:cs="Times New Roman"/>
          <w:sz w:val="28"/>
          <w:szCs w:val="28"/>
          <w:shd w:val="clear" w:color="auto" w:fill="FFFFFF"/>
        </w:rPr>
        <w:t xml:space="preserve">Также сегментирование имеет свои критерии и нюансы, следование которым поможет организации адекватно оценить свои силы и возможности освоения целевого рынка. А пренебрежение же ими повлечёт весьма негативные последствия в виде растраты ресурсов и </w:t>
      </w:r>
      <w:proofErr w:type="spellStart"/>
      <w:r w:rsidRPr="00783D9D">
        <w:rPr>
          <w:rFonts w:ascii="Times New Roman" w:hAnsi="Times New Roman" w:cs="Times New Roman"/>
          <w:sz w:val="28"/>
          <w:szCs w:val="28"/>
          <w:shd w:val="clear" w:color="auto" w:fill="FFFFFF"/>
        </w:rPr>
        <w:t>деконцентрации</w:t>
      </w:r>
      <w:proofErr w:type="spellEnd"/>
      <w:r w:rsidRPr="00783D9D">
        <w:rPr>
          <w:rFonts w:ascii="Times New Roman" w:hAnsi="Times New Roman" w:cs="Times New Roman"/>
          <w:sz w:val="28"/>
          <w:szCs w:val="28"/>
          <w:shd w:val="clear" w:color="auto" w:fill="FFFFFF"/>
        </w:rPr>
        <w:t xml:space="preserve"> маркетинговых  усилий.</w:t>
      </w:r>
    </w:p>
    <w:p w14:paraId="385E730C" w14:textId="77777777" w:rsidR="000C05AE" w:rsidRPr="00783D9D" w:rsidRDefault="000C05AE" w:rsidP="00BE04AB">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783D9D">
        <w:rPr>
          <w:rFonts w:ascii="Times New Roman" w:hAnsi="Times New Roman" w:cs="Times New Roman"/>
          <w:sz w:val="28"/>
          <w:szCs w:val="28"/>
          <w:shd w:val="clear" w:color="auto" w:fill="FFFFFF"/>
        </w:rPr>
        <w:t>Весь процесс сегментирования неоднозначен и имеет свои недостатки и сложности. Провести сегментацию по ряду существующих критериев крайне тяжело, ведь всегда найдутся исключения и частные случаи. Все потребители не могут подходить под выстроенные рамки критериев сегментации, они уникальны, поэтому фирмы могут лишь на 50 процентов уверенны в том, правильно ли они определили свою целевую аудиторию.</w:t>
      </w:r>
    </w:p>
    <w:p w14:paraId="616D656E" w14:textId="124B93EC" w:rsidR="00295617" w:rsidRPr="00783D9D" w:rsidRDefault="00295617" w:rsidP="00BE04AB">
      <w:pPr>
        <w:tabs>
          <w:tab w:val="left" w:pos="851"/>
        </w:tabs>
        <w:spacing w:after="0" w:line="360" w:lineRule="auto"/>
        <w:ind w:firstLine="567"/>
        <w:contextualSpacing/>
        <w:jc w:val="both"/>
        <w:rPr>
          <w:rFonts w:ascii="Times New Roman" w:hAnsi="Times New Roman" w:cs="Times New Roman"/>
          <w:sz w:val="28"/>
          <w:szCs w:val="28"/>
        </w:rPr>
      </w:pPr>
      <w:r w:rsidRPr="00783D9D">
        <w:rPr>
          <w:rFonts w:ascii="Times New Roman" w:eastAsia="Times New Roman" w:hAnsi="Times New Roman" w:cs="Times New Roman"/>
          <w:sz w:val="28"/>
          <w:szCs w:val="28"/>
        </w:rPr>
        <w:tab/>
      </w:r>
      <w:r w:rsidRPr="00783D9D">
        <w:rPr>
          <w:rFonts w:ascii="Times New Roman" w:hAnsi="Times New Roman" w:cs="Times New Roman"/>
          <w:sz w:val="28"/>
          <w:szCs w:val="28"/>
        </w:rPr>
        <w:t>К сожалению, на сегодняшний день рынок в малой степени реагирует на когда</w:t>
      </w:r>
      <w:r w:rsidR="00B04C63">
        <w:rPr>
          <w:rFonts w:ascii="Times New Roman" w:hAnsi="Times New Roman" w:cs="Times New Roman"/>
          <w:sz w:val="28"/>
          <w:szCs w:val="28"/>
        </w:rPr>
        <w:t xml:space="preserve"> ˗ </w:t>
      </w:r>
      <w:r w:rsidRPr="00783D9D">
        <w:rPr>
          <w:rFonts w:ascii="Times New Roman" w:hAnsi="Times New Roman" w:cs="Times New Roman"/>
          <w:sz w:val="28"/>
          <w:szCs w:val="28"/>
        </w:rPr>
        <w:t>то достаточно действенные еще каких</w:t>
      </w:r>
      <w:r w:rsidR="00B04C63">
        <w:rPr>
          <w:rFonts w:ascii="Times New Roman" w:hAnsi="Times New Roman" w:cs="Times New Roman"/>
          <w:sz w:val="28"/>
          <w:szCs w:val="28"/>
        </w:rPr>
        <w:t xml:space="preserve"> ˗ </w:t>
      </w:r>
      <w:r w:rsidRPr="00783D9D">
        <w:rPr>
          <w:rFonts w:ascii="Times New Roman" w:hAnsi="Times New Roman" w:cs="Times New Roman"/>
          <w:sz w:val="28"/>
          <w:szCs w:val="28"/>
        </w:rPr>
        <w:t xml:space="preserve">то несколько лет назад стратегии. Всеми известные концепции совершенствования производства и товара для большинства рынков недостаточно эффективны в современных реалиях. Ужесточение борьбы между конкурентами произошло вследствие </w:t>
      </w:r>
      <w:proofErr w:type="spellStart"/>
      <w:r w:rsidRPr="00783D9D">
        <w:rPr>
          <w:rFonts w:ascii="Times New Roman" w:hAnsi="Times New Roman" w:cs="Times New Roman"/>
          <w:sz w:val="28"/>
          <w:szCs w:val="28"/>
        </w:rPr>
        <w:t>черезмерного</w:t>
      </w:r>
      <w:proofErr w:type="spellEnd"/>
      <w:r w:rsidRPr="00783D9D">
        <w:rPr>
          <w:rFonts w:ascii="Times New Roman" w:hAnsi="Times New Roman" w:cs="Times New Roman"/>
          <w:sz w:val="28"/>
          <w:szCs w:val="28"/>
        </w:rPr>
        <w:t xml:space="preserve"> заполнения рынка всевозможными видами товаров или услуг.</w:t>
      </w:r>
    </w:p>
    <w:p w14:paraId="3CD909B9" w14:textId="53665EC9" w:rsidR="00295617" w:rsidRPr="00783D9D" w:rsidRDefault="00295617" w:rsidP="00BE04AB">
      <w:pPr>
        <w:tabs>
          <w:tab w:val="left" w:pos="851"/>
        </w:tabs>
        <w:spacing w:after="0" w:line="360" w:lineRule="auto"/>
        <w:ind w:firstLine="567"/>
        <w:contextualSpacing/>
        <w:jc w:val="both"/>
        <w:rPr>
          <w:rFonts w:ascii="Times New Roman" w:hAnsi="Times New Roman" w:cs="Times New Roman"/>
          <w:sz w:val="28"/>
          <w:szCs w:val="28"/>
        </w:rPr>
      </w:pPr>
      <w:r w:rsidRPr="00783D9D">
        <w:rPr>
          <w:rFonts w:ascii="Times New Roman" w:hAnsi="Times New Roman" w:cs="Times New Roman"/>
          <w:sz w:val="28"/>
          <w:szCs w:val="28"/>
        </w:rPr>
        <w:t xml:space="preserve">Конкурентная борьба вышла за пределы рамок торговых залов и рекламы, на конкурентное поле боя переместилось еще и в борьбу за сознание потребителей. Ведь человеку свойственно среди изобилия предложения активировать своеобразную защиту </w:t>
      </w:r>
      <w:r w:rsidR="00B04C63">
        <w:rPr>
          <w:rFonts w:ascii="Times New Roman" w:hAnsi="Times New Roman" w:cs="Times New Roman"/>
          <w:sz w:val="28"/>
          <w:szCs w:val="28"/>
        </w:rPr>
        <w:t xml:space="preserve">˗ </w:t>
      </w:r>
      <w:r w:rsidRPr="00783D9D">
        <w:rPr>
          <w:rFonts w:ascii="Times New Roman" w:hAnsi="Times New Roman" w:cs="Times New Roman"/>
          <w:sz w:val="28"/>
          <w:szCs w:val="28"/>
        </w:rPr>
        <w:t>поведение на основе отбора. Такое поведение предполагает выбор нескольких особенных для потребителя торговых марок в определённой товарной категории. Таким образом, бренды, которые каким</w:t>
      </w:r>
      <w:r w:rsidR="00B04C63">
        <w:rPr>
          <w:rFonts w:ascii="Times New Roman" w:hAnsi="Times New Roman" w:cs="Times New Roman"/>
          <w:sz w:val="28"/>
          <w:szCs w:val="28"/>
        </w:rPr>
        <w:t xml:space="preserve"> ˗ </w:t>
      </w:r>
      <w:r w:rsidRPr="00783D9D">
        <w:rPr>
          <w:rFonts w:ascii="Times New Roman" w:hAnsi="Times New Roman" w:cs="Times New Roman"/>
          <w:sz w:val="28"/>
          <w:szCs w:val="28"/>
        </w:rPr>
        <w:t xml:space="preserve">либо образом успели и главное смогли заполнить место в сознании клиента осуществили одно из важнейших условий успешной продажи продукта </w:t>
      </w:r>
      <w:r w:rsidR="00B04C63">
        <w:rPr>
          <w:rFonts w:ascii="Times New Roman" w:hAnsi="Times New Roman" w:cs="Times New Roman"/>
          <w:sz w:val="28"/>
          <w:szCs w:val="28"/>
        </w:rPr>
        <w:t xml:space="preserve">˗ </w:t>
      </w:r>
      <w:r w:rsidRPr="00783D9D">
        <w:rPr>
          <w:rFonts w:ascii="Times New Roman" w:hAnsi="Times New Roman" w:cs="Times New Roman"/>
          <w:sz w:val="28"/>
          <w:szCs w:val="28"/>
        </w:rPr>
        <w:t>выделились среди конкурентов. Как это сделать в эпоху информационного и товарного перенасыщения?</w:t>
      </w:r>
    </w:p>
    <w:p w14:paraId="681F7152" w14:textId="0BA1AB1F" w:rsidR="000C05AE" w:rsidRPr="00783D9D" w:rsidRDefault="00295617" w:rsidP="00BE04AB">
      <w:pPr>
        <w:pStyle w:val="a3"/>
        <w:spacing w:after="0" w:line="360" w:lineRule="auto"/>
        <w:ind w:left="0" w:firstLine="567"/>
        <w:jc w:val="both"/>
        <w:rPr>
          <w:rFonts w:ascii="Times New Roman" w:hAnsi="Times New Roman" w:cs="Times New Roman"/>
          <w:sz w:val="28"/>
          <w:szCs w:val="28"/>
        </w:rPr>
      </w:pPr>
      <w:r w:rsidRPr="00783D9D">
        <w:rPr>
          <w:rFonts w:ascii="Times New Roman" w:hAnsi="Times New Roman" w:cs="Times New Roman"/>
          <w:sz w:val="28"/>
          <w:szCs w:val="28"/>
        </w:rPr>
        <w:t xml:space="preserve">Реальный шанс стать заметным на фоне многочисленных пестрящих товаров </w:t>
      </w:r>
      <w:r w:rsidR="00757A26">
        <w:rPr>
          <w:rFonts w:ascii="Times New Roman" w:hAnsi="Times New Roman" w:cs="Times New Roman"/>
          <w:sz w:val="28"/>
          <w:szCs w:val="28"/>
        </w:rPr>
        <w:t>-</w:t>
      </w:r>
      <w:r w:rsidRPr="00783D9D">
        <w:rPr>
          <w:rFonts w:ascii="Times New Roman" w:hAnsi="Times New Roman" w:cs="Times New Roman"/>
          <w:sz w:val="28"/>
          <w:szCs w:val="28"/>
        </w:rPr>
        <w:t>разработать стратегию позиционирования бренда. Основной принцип позиционирования заключается не в том, чтобы создавать нечто принципиально новое, отличное от других брендов, а в манипулировании тех ассоциативных связей, которые уже живут в головах потребителей</w:t>
      </w:r>
      <w:r w:rsidR="00783D9D" w:rsidRPr="00783D9D">
        <w:rPr>
          <w:rFonts w:ascii="Times New Roman" w:hAnsi="Times New Roman" w:cs="Times New Roman"/>
          <w:sz w:val="28"/>
          <w:szCs w:val="28"/>
        </w:rPr>
        <w:t>.</w:t>
      </w:r>
    </w:p>
    <w:p w14:paraId="5FCD06F8" w14:textId="507E9FAE" w:rsidR="00783D9D" w:rsidRPr="00783D9D" w:rsidRDefault="00BE04AB" w:rsidP="00BE04AB">
      <w:pPr>
        <w:spacing w:line="360" w:lineRule="auto"/>
        <w:ind w:firstLine="56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783D9D" w:rsidRPr="00783D9D">
        <w:rPr>
          <w:rFonts w:ascii="Times New Roman" w:eastAsia="Times New Roman" w:hAnsi="Times New Roman" w:cs="Times New Roman"/>
          <w:sz w:val="28"/>
          <w:szCs w:val="28"/>
        </w:rPr>
        <w:t>роцесс позиционирования представляет собой сложный процесс, состоящий из множества этапов.  Каждый из этапов имеет несколько вариантов развития, который каждая организация выбирает индивидуально, исходя их своих особенностей, сложившейся ситуации, целей и задач.</w:t>
      </w:r>
    </w:p>
    <w:p w14:paraId="5791512D" w14:textId="77777777" w:rsidR="00783D9D" w:rsidRPr="00783D9D" w:rsidRDefault="00783D9D" w:rsidP="00BE04AB">
      <w:pPr>
        <w:tabs>
          <w:tab w:val="left" w:pos="851"/>
        </w:tabs>
        <w:spacing w:after="0" w:line="360" w:lineRule="auto"/>
        <w:ind w:firstLine="567"/>
        <w:contextualSpacing/>
        <w:jc w:val="both"/>
        <w:rPr>
          <w:rFonts w:ascii="Times New Roman" w:hAnsi="Times New Roman" w:cs="Times New Roman"/>
          <w:sz w:val="28"/>
          <w:szCs w:val="28"/>
        </w:rPr>
      </w:pPr>
      <w:r w:rsidRPr="00783D9D">
        <w:rPr>
          <w:rFonts w:ascii="Times New Roman" w:hAnsi="Times New Roman" w:cs="Times New Roman"/>
          <w:sz w:val="28"/>
          <w:szCs w:val="28"/>
        </w:rPr>
        <w:t>Основываясь на результатах исследований и отчётах маркетинговых компаний, можно сделать вывод о том, что для проведение более детальной сегментации требует наличия более одного существенного признака или же критерия, она выстраивается на целой их совокупности.</w:t>
      </w:r>
    </w:p>
    <w:p w14:paraId="7CE41990" w14:textId="77777777" w:rsidR="00783D9D" w:rsidRPr="00783D9D" w:rsidRDefault="00783D9D" w:rsidP="00BE04AB">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783D9D">
        <w:rPr>
          <w:rFonts w:ascii="Times New Roman" w:hAnsi="Times New Roman" w:cs="Times New Roman"/>
          <w:sz w:val="28"/>
          <w:szCs w:val="28"/>
        </w:rPr>
        <w:t xml:space="preserve">На этой основе выстраиваются, как правило, большая часть существующих методов сегментирования рынка. Но в то же время, одного общего, универсального метода сегментирования, подходящего для каждой фирмы, не существует. </w:t>
      </w:r>
      <w:r w:rsidRPr="00783D9D">
        <w:rPr>
          <w:rFonts w:ascii="Times New Roman" w:hAnsi="Times New Roman" w:cs="Times New Roman"/>
          <w:sz w:val="28"/>
          <w:szCs w:val="28"/>
          <w:shd w:val="clear" w:color="auto" w:fill="FFFFFF"/>
        </w:rPr>
        <w:t xml:space="preserve">Фирме необходимо опробовать различные варианты сегментирования на основе всевозможных переменных параметров, одного или нескольких сразу, в попытках отыскать наиболее полезный подход к рассмотрению и оценки структуры рынка. </w:t>
      </w:r>
    </w:p>
    <w:p w14:paraId="55B5B0EF" w14:textId="77777777" w:rsidR="00783D9D" w:rsidRPr="00783D9D" w:rsidRDefault="00783D9D" w:rsidP="00BE04AB">
      <w:pPr>
        <w:spacing w:line="360" w:lineRule="auto"/>
        <w:ind w:firstLine="567"/>
        <w:contextualSpacing/>
        <w:rPr>
          <w:rFonts w:ascii="Times New Roman" w:hAnsi="Times New Roman" w:cs="Times New Roman"/>
          <w:sz w:val="28"/>
          <w:szCs w:val="28"/>
          <w:shd w:val="clear" w:color="auto" w:fill="FFFFFF"/>
        </w:rPr>
      </w:pPr>
      <w:r w:rsidRPr="00783D9D">
        <w:rPr>
          <w:rFonts w:ascii="Times New Roman" w:hAnsi="Times New Roman" w:cs="Times New Roman"/>
          <w:sz w:val="28"/>
          <w:szCs w:val="28"/>
          <w:shd w:val="clear" w:color="auto" w:fill="FFFFFF"/>
        </w:rPr>
        <w:t>Методология сегментирования рынка первоначально начинается с Априорных методов, иногда называемых готовыми методами. Априорные методы считаются не только наиболее простыми способами сегментирования, но и основой всех остальных методов.</w:t>
      </w:r>
    </w:p>
    <w:p w14:paraId="365191F9" w14:textId="77777777" w:rsidR="00783D9D" w:rsidRPr="00783D9D" w:rsidRDefault="00783D9D" w:rsidP="00BE04AB">
      <w:pPr>
        <w:tabs>
          <w:tab w:val="left" w:pos="851"/>
        </w:tabs>
        <w:spacing w:after="0" w:line="360" w:lineRule="auto"/>
        <w:ind w:firstLine="567"/>
        <w:contextualSpacing/>
        <w:jc w:val="both"/>
        <w:rPr>
          <w:rFonts w:ascii="Times New Roman" w:hAnsi="Times New Roman" w:cs="Times New Roman"/>
          <w:sz w:val="28"/>
          <w:szCs w:val="28"/>
        </w:rPr>
      </w:pPr>
      <w:r w:rsidRPr="00783D9D">
        <w:rPr>
          <w:rFonts w:ascii="Times New Roman" w:hAnsi="Times New Roman" w:cs="Times New Roman"/>
          <w:sz w:val="28"/>
          <w:szCs w:val="28"/>
        </w:rPr>
        <w:t>Также, можно выделить следующие методы сегментации:</w:t>
      </w:r>
    </w:p>
    <w:p w14:paraId="7259CC6E" w14:textId="77777777" w:rsidR="00783D9D" w:rsidRPr="00783D9D" w:rsidRDefault="00783D9D" w:rsidP="00783D9D">
      <w:pPr>
        <w:pStyle w:val="a3"/>
        <w:numPr>
          <w:ilvl w:val="0"/>
          <w:numId w:val="39"/>
        </w:numPr>
        <w:tabs>
          <w:tab w:val="left" w:pos="851"/>
          <w:tab w:val="left" w:pos="1134"/>
        </w:tabs>
        <w:spacing w:after="0" w:line="360" w:lineRule="auto"/>
        <w:ind w:left="0" w:firstLine="567"/>
        <w:jc w:val="both"/>
        <w:rPr>
          <w:rFonts w:ascii="Times New Roman" w:hAnsi="Times New Roman" w:cs="Times New Roman"/>
          <w:sz w:val="28"/>
          <w:szCs w:val="28"/>
        </w:rPr>
      </w:pPr>
      <w:r w:rsidRPr="00783D9D">
        <w:rPr>
          <w:rFonts w:ascii="Times New Roman" w:hAnsi="Times New Roman" w:cs="Times New Roman"/>
          <w:sz w:val="28"/>
          <w:szCs w:val="28"/>
        </w:rPr>
        <w:t>метод на основе выгод</w:t>
      </w:r>
    </w:p>
    <w:p w14:paraId="7A048308" w14:textId="77777777" w:rsidR="00783D9D" w:rsidRPr="00783D9D" w:rsidRDefault="00783D9D" w:rsidP="00783D9D">
      <w:pPr>
        <w:pStyle w:val="a3"/>
        <w:numPr>
          <w:ilvl w:val="0"/>
          <w:numId w:val="39"/>
        </w:numPr>
        <w:tabs>
          <w:tab w:val="left" w:pos="851"/>
          <w:tab w:val="left" w:pos="1134"/>
        </w:tabs>
        <w:spacing w:after="0" w:line="360" w:lineRule="auto"/>
        <w:ind w:left="0" w:firstLine="567"/>
        <w:jc w:val="both"/>
        <w:rPr>
          <w:rFonts w:ascii="Times New Roman" w:hAnsi="Times New Roman" w:cs="Times New Roman"/>
          <w:sz w:val="28"/>
          <w:szCs w:val="28"/>
        </w:rPr>
      </w:pPr>
      <w:r w:rsidRPr="00783D9D">
        <w:rPr>
          <w:rFonts w:ascii="Times New Roman" w:hAnsi="Times New Roman" w:cs="Times New Roman"/>
          <w:sz w:val="28"/>
          <w:szCs w:val="28"/>
        </w:rPr>
        <w:t>однопараметрический метод</w:t>
      </w:r>
    </w:p>
    <w:p w14:paraId="1A23B97A" w14:textId="77777777" w:rsidR="00783D9D" w:rsidRPr="00783D9D" w:rsidRDefault="00783D9D" w:rsidP="00783D9D">
      <w:pPr>
        <w:pStyle w:val="a3"/>
        <w:numPr>
          <w:ilvl w:val="0"/>
          <w:numId w:val="39"/>
        </w:numPr>
        <w:tabs>
          <w:tab w:val="left" w:pos="851"/>
          <w:tab w:val="left" w:pos="1134"/>
        </w:tabs>
        <w:spacing w:after="0" w:line="360" w:lineRule="auto"/>
        <w:ind w:left="0" w:firstLine="567"/>
        <w:jc w:val="both"/>
        <w:rPr>
          <w:rFonts w:ascii="Times New Roman" w:hAnsi="Times New Roman" w:cs="Times New Roman"/>
          <w:sz w:val="28"/>
          <w:szCs w:val="28"/>
        </w:rPr>
      </w:pPr>
      <w:r w:rsidRPr="00783D9D">
        <w:rPr>
          <w:rFonts w:ascii="Times New Roman" w:hAnsi="Times New Roman" w:cs="Times New Roman"/>
          <w:sz w:val="28"/>
          <w:szCs w:val="28"/>
        </w:rPr>
        <w:t>статистический метод</w:t>
      </w:r>
    </w:p>
    <w:p w14:paraId="678F42A0" w14:textId="77777777" w:rsidR="00783D9D" w:rsidRPr="00783D9D" w:rsidRDefault="00783D9D" w:rsidP="00783D9D">
      <w:pPr>
        <w:pStyle w:val="a3"/>
        <w:numPr>
          <w:ilvl w:val="0"/>
          <w:numId w:val="39"/>
        </w:numPr>
        <w:tabs>
          <w:tab w:val="left" w:pos="851"/>
          <w:tab w:val="left" w:pos="1134"/>
        </w:tabs>
        <w:spacing w:after="0" w:line="360" w:lineRule="auto"/>
        <w:ind w:left="0" w:firstLine="567"/>
        <w:jc w:val="both"/>
        <w:rPr>
          <w:rFonts w:ascii="Times New Roman" w:hAnsi="Times New Roman" w:cs="Times New Roman"/>
          <w:sz w:val="28"/>
          <w:szCs w:val="28"/>
        </w:rPr>
      </w:pPr>
      <w:r w:rsidRPr="00783D9D">
        <w:rPr>
          <w:rFonts w:ascii="Times New Roman" w:hAnsi="Times New Roman" w:cs="Times New Roman"/>
          <w:sz w:val="28"/>
          <w:szCs w:val="28"/>
        </w:rPr>
        <w:t>метод кластеризации</w:t>
      </w:r>
    </w:p>
    <w:p w14:paraId="7DFBF500" w14:textId="77777777" w:rsidR="00783D9D" w:rsidRPr="00783D9D" w:rsidRDefault="00783D9D" w:rsidP="00783D9D">
      <w:pPr>
        <w:pStyle w:val="a3"/>
        <w:numPr>
          <w:ilvl w:val="0"/>
          <w:numId w:val="39"/>
        </w:numPr>
        <w:tabs>
          <w:tab w:val="left" w:pos="851"/>
          <w:tab w:val="left" w:pos="1134"/>
        </w:tabs>
        <w:spacing w:after="0" w:line="360" w:lineRule="auto"/>
        <w:ind w:left="0" w:firstLine="567"/>
        <w:jc w:val="both"/>
        <w:rPr>
          <w:rFonts w:ascii="Times New Roman" w:hAnsi="Times New Roman" w:cs="Times New Roman"/>
          <w:sz w:val="28"/>
          <w:szCs w:val="28"/>
        </w:rPr>
      </w:pPr>
      <w:r w:rsidRPr="00783D9D">
        <w:rPr>
          <w:rFonts w:ascii="Times New Roman" w:hAnsi="Times New Roman" w:cs="Times New Roman"/>
          <w:sz w:val="28"/>
          <w:szCs w:val="28"/>
        </w:rPr>
        <w:t>априорный метод</w:t>
      </w:r>
    </w:p>
    <w:p w14:paraId="45F2EB06" w14:textId="4ED2AEBB" w:rsidR="00783D9D" w:rsidRPr="00783D9D" w:rsidRDefault="00783D9D" w:rsidP="00783D9D">
      <w:pPr>
        <w:pStyle w:val="a3"/>
        <w:numPr>
          <w:ilvl w:val="0"/>
          <w:numId w:val="39"/>
        </w:numPr>
        <w:tabs>
          <w:tab w:val="left" w:pos="851"/>
          <w:tab w:val="left" w:pos="1134"/>
        </w:tabs>
        <w:spacing w:after="0" w:line="360" w:lineRule="auto"/>
        <w:ind w:left="0" w:firstLine="567"/>
        <w:jc w:val="both"/>
        <w:rPr>
          <w:rFonts w:ascii="Times New Roman" w:hAnsi="Times New Roman" w:cs="Times New Roman"/>
          <w:sz w:val="28"/>
          <w:szCs w:val="28"/>
        </w:rPr>
      </w:pPr>
      <w:r w:rsidRPr="00783D9D">
        <w:rPr>
          <w:rFonts w:ascii="Times New Roman" w:hAnsi="Times New Roman" w:cs="Times New Roman"/>
          <w:sz w:val="28"/>
          <w:szCs w:val="28"/>
        </w:rPr>
        <w:t>метод к</w:t>
      </w:r>
      <w:r w:rsidR="00B04C63">
        <w:rPr>
          <w:rFonts w:ascii="Times New Roman" w:hAnsi="Times New Roman" w:cs="Times New Roman"/>
          <w:sz w:val="28"/>
          <w:szCs w:val="28"/>
        </w:rPr>
        <w:t xml:space="preserve"> ˗ </w:t>
      </w:r>
      <w:r w:rsidRPr="00783D9D">
        <w:rPr>
          <w:rFonts w:ascii="Times New Roman" w:hAnsi="Times New Roman" w:cs="Times New Roman"/>
          <w:sz w:val="28"/>
          <w:szCs w:val="28"/>
        </w:rPr>
        <w:t>сегментирования</w:t>
      </w:r>
    </w:p>
    <w:p w14:paraId="132F1FEC" w14:textId="77777777" w:rsidR="00783D9D" w:rsidRPr="00783D9D" w:rsidRDefault="00783D9D" w:rsidP="00783D9D">
      <w:pPr>
        <w:pStyle w:val="a3"/>
        <w:numPr>
          <w:ilvl w:val="0"/>
          <w:numId w:val="39"/>
        </w:numPr>
        <w:tabs>
          <w:tab w:val="left" w:pos="851"/>
          <w:tab w:val="left" w:pos="1134"/>
        </w:tabs>
        <w:spacing w:after="0" w:line="360" w:lineRule="auto"/>
        <w:ind w:left="0" w:firstLine="567"/>
        <w:jc w:val="both"/>
        <w:rPr>
          <w:rFonts w:ascii="Times New Roman" w:hAnsi="Times New Roman" w:cs="Times New Roman"/>
          <w:sz w:val="28"/>
          <w:szCs w:val="28"/>
        </w:rPr>
      </w:pPr>
      <w:r w:rsidRPr="00783D9D">
        <w:rPr>
          <w:rFonts w:ascii="Times New Roman" w:hAnsi="Times New Roman" w:cs="Times New Roman"/>
          <w:sz w:val="28"/>
          <w:szCs w:val="28"/>
        </w:rPr>
        <w:t>метод на основе построения сетки сегментации</w:t>
      </w:r>
    </w:p>
    <w:p w14:paraId="11E852F1" w14:textId="77777777" w:rsidR="00783D9D" w:rsidRPr="00783D9D" w:rsidRDefault="00783D9D" w:rsidP="00783D9D">
      <w:pPr>
        <w:pStyle w:val="a3"/>
        <w:numPr>
          <w:ilvl w:val="0"/>
          <w:numId w:val="39"/>
        </w:numPr>
        <w:tabs>
          <w:tab w:val="left" w:pos="851"/>
          <w:tab w:val="left" w:pos="1134"/>
        </w:tabs>
        <w:spacing w:after="0" w:line="360" w:lineRule="auto"/>
        <w:ind w:left="0" w:firstLine="567"/>
        <w:jc w:val="both"/>
        <w:rPr>
          <w:rFonts w:ascii="Times New Roman" w:hAnsi="Times New Roman" w:cs="Times New Roman"/>
          <w:sz w:val="28"/>
          <w:szCs w:val="28"/>
        </w:rPr>
      </w:pPr>
      <w:r w:rsidRPr="00783D9D">
        <w:rPr>
          <w:rFonts w:ascii="Times New Roman" w:hAnsi="Times New Roman" w:cs="Times New Roman"/>
          <w:sz w:val="28"/>
          <w:szCs w:val="28"/>
        </w:rPr>
        <w:t xml:space="preserve">метод многомерной кластеризации </w:t>
      </w:r>
    </w:p>
    <w:p w14:paraId="18C28F7E" w14:textId="77777777" w:rsidR="00783D9D" w:rsidRPr="00783D9D" w:rsidRDefault="00783D9D" w:rsidP="00783D9D">
      <w:pPr>
        <w:pStyle w:val="a3"/>
        <w:numPr>
          <w:ilvl w:val="0"/>
          <w:numId w:val="39"/>
        </w:numPr>
        <w:tabs>
          <w:tab w:val="left" w:pos="851"/>
          <w:tab w:val="left" w:pos="1134"/>
        </w:tabs>
        <w:spacing w:after="0" w:line="360" w:lineRule="auto"/>
        <w:ind w:left="0" w:firstLine="567"/>
        <w:jc w:val="both"/>
        <w:rPr>
          <w:rFonts w:ascii="Times New Roman" w:hAnsi="Times New Roman" w:cs="Times New Roman"/>
          <w:sz w:val="28"/>
          <w:szCs w:val="28"/>
        </w:rPr>
      </w:pPr>
      <w:r w:rsidRPr="00783D9D">
        <w:rPr>
          <w:rFonts w:ascii="Times New Roman" w:hAnsi="Times New Roman" w:cs="Times New Roman"/>
          <w:sz w:val="28"/>
          <w:szCs w:val="28"/>
        </w:rPr>
        <w:t>метод группировок</w:t>
      </w:r>
    </w:p>
    <w:p w14:paraId="7B078121" w14:textId="77777777" w:rsidR="00783D9D" w:rsidRPr="00783D9D" w:rsidRDefault="00783D9D" w:rsidP="00783D9D">
      <w:pPr>
        <w:pStyle w:val="a3"/>
        <w:numPr>
          <w:ilvl w:val="0"/>
          <w:numId w:val="39"/>
        </w:numPr>
        <w:tabs>
          <w:tab w:val="left" w:pos="851"/>
          <w:tab w:val="left" w:pos="1134"/>
        </w:tabs>
        <w:spacing w:after="0" w:line="360" w:lineRule="auto"/>
        <w:ind w:left="0" w:firstLine="567"/>
        <w:jc w:val="both"/>
        <w:rPr>
          <w:rFonts w:ascii="Times New Roman" w:hAnsi="Times New Roman" w:cs="Times New Roman"/>
          <w:sz w:val="28"/>
          <w:szCs w:val="28"/>
        </w:rPr>
      </w:pPr>
      <w:r w:rsidRPr="00783D9D">
        <w:rPr>
          <w:rFonts w:ascii="Times New Roman" w:hAnsi="Times New Roman" w:cs="Times New Roman"/>
          <w:sz w:val="28"/>
          <w:szCs w:val="28"/>
        </w:rPr>
        <w:t>метод встречного сегментирования</w:t>
      </w:r>
    </w:p>
    <w:p w14:paraId="26D49BCE" w14:textId="77777777" w:rsidR="007642B1" w:rsidRDefault="00783D9D" w:rsidP="007642B1">
      <w:pPr>
        <w:tabs>
          <w:tab w:val="left" w:pos="851"/>
        </w:tabs>
        <w:spacing w:line="360" w:lineRule="auto"/>
        <w:ind w:firstLine="567"/>
        <w:contextualSpacing/>
        <w:jc w:val="both"/>
        <w:rPr>
          <w:rFonts w:ascii="Times New Roman" w:hAnsi="Times New Roman" w:cs="Times New Roman"/>
          <w:sz w:val="28"/>
          <w:szCs w:val="28"/>
        </w:rPr>
      </w:pPr>
      <w:r w:rsidRPr="00783D9D">
        <w:rPr>
          <w:rFonts w:ascii="Times New Roman" w:hAnsi="Times New Roman" w:cs="Times New Roman"/>
          <w:sz w:val="28"/>
          <w:szCs w:val="28"/>
        </w:rPr>
        <w:t xml:space="preserve"> </w:t>
      </w:r>
      <w:r w:rsidR="00BE04AB">
        <w:rPr>
          <w:rFonts w:ascii="Times New Roman" w:hAnsi="Times New Roman" w:cs="Times New Roman"/>
          <w:sz w:val="28"/>
          <w:szCs w:val="28"/>
        </w:rPr>
        <w:t>Д</w:t>
      </w:r>
      <w:r w:rsidRPr="00783D9D">
        <w:rPr>
          <w:rFonts w:ascii="Times New Roman" w:hAnsi="Times New Roman" w:cs="Times New Roman"/>
          <w:sz w:val="28"/>
          <w:szCs w:val="28"/>
        </w:rPr>
        <w:t>анные критерии являются первоначальной базой при принятии решения о том, подходит или нет данный сегмент рынка для предприятия, стоит ли продолжать изучение потребительского спроса, продолжать сбор и обработку дополнительной информации и тратить на это новые ресурсы.</w:t>
      </w:r>
    </w:p>
    <w:p w14:paraId="79F47B95" w14:textId="1DAD925C" w:rsidR="00783D9D" w:rsidRPr="00783D9D" w:rsidRDefault="00783D9D" w:rsidP="007642B1">
      <w:pPr>
        <w:tabs>
          <w:tab w:val="left" w:pos="851"/>
        </w:tabs>
        <w:spacing w:line="360" w:lineRule="auto"/>
        <w:ind w:firstLine="567"/>
        <w:contextualSpacing/>
        <w:jc w:val="both"/>
        <w:rPr>
          <w:rFonts w:ascii="Times New Roman" w:hAnsi="Times New Roman" w:cs="Times New Roman"/>
          <w:sz w:val="28"/>
          <w:szCs w:val="28"/>
        </w:rPr>
      </w:pPr>
      <w:r w:rsidRPr="00783D9D">
        <w:rPr>
          <w:rFonts w:ascii="Times New Roman" w:hAnsi="Times New Roman" w:cs="Times New Roman"/>
          <w:sz w:val="28"/>
          <w:szCs w:val="28"/>
        </w:rPr>
        <w:t>Все перечисленные выше критерии важны также в том случае, когда анализируются позиции на ранее выбранном сегменте рынка. После этого выбирают оптимальный для предприятия вариант охвата рынка, затем разрабатываются стратегия и тактика рыночной деятельности хозяйствующего субъекта.</w:t>
      </w:r>
    </w:p>
    <w:p w14:paraId="33360176" w14:textId="77777777" w:rsidR="00783D9D" w:rsidRPr="00783D9D" w:rsidRDefault="00783D9D" w:rsidP="007642B1">
      <w:pPr>
        <w:shd w:val="clear" w:color="auto" w:fill="FFFFFF"/>
        <w:tabs>
          <w:tab w:val="left" w:pos="851"/>
        </w:tabs>
        <w:spacing w:line="360" w:lineRule="auto"/>
        <w:ind w:firstLine="567"/>
        <w:contextualSpacing/>
        <w:jc w:val="both"/>
        <w:rPr>
          <w:rFonts w:ascii="Times New Roman" w:hAnsi="Times New Roman" w:cs="Times New Roman"/>
          <w:sz w:val="28"/>
          <w:szCs w:val="28"/>
        </w:rPr>
      </w:pPr>
      <w:r w:rsidRPr="00783D9D">
        <w:rPr>
          <w:rFonts w:ascii="Times New Roman" w:hAnsi="Times New Roman" w:cs="Times New Roman"/>
          <w:sz w:val="28"/>
          <w:szCs w:val="28"/>
        </w:rPr>
        <w:t>Только после оценки сегмента по данным критериям можно также решать каким из методов организация будет руководствоваться в дальнейшей деятельности по освоению рынка.</w:t>
      </w:r>
    </w:p>
    <w:p w14:paraId="39E2C8EF" w14:textId="77777777" w:rsidR="00783D9D" w:rsidRPr="00783D9D" w:rsidRDefault="00783D9D" w:rsidP="00BE04AB">
      <w:pPr>
        <w:tabs>
          <w:tab w:val="left" w:pos="851"/>
        </w:tabs>
        <w:spacing w:after="0" w:line="360" w:lineRule="auto"/>
        <w:ind w:firstLine="567"/>
        <w:contextualSpacing/>
        <w:jc w:val="both"/>
        <w:rPr>
          <w:rFonts w:ascii="Times New Roman" w:hAnsi="Times New Roman" w:cs="Times New Roman"/>
          <w:sz w:val="28"/>
          <w:szCs w:val="28"/>
        </w:rPr>
      </w:pPr>
      <w:r w:rsidRPr="00783D9D">
        <w:rPr>
          <w:rFonts w:ascii="Times New Roman" w:hAnsi="Times New Roman" w:cs="Times New Roman"/>
          <w:sz w:val="28"/>
          <w:szCs w:val="28"/>
        </w:rPr>
        <w:t>Завершающим этапом процесса сегментирования считается оценка выбранных целевых сегментов с точки зрения общей привлекательности сегментов, по степени соответствия долгосрочной маркетинговой стратегии и её целям, а также по степени соответствия имеющимся ресурсам.</w:t>
      </w:r>
    </w:p>
    <w:p w14:paraId="4C435416" w14:textId="4C2EA562" w:rsidR="00783D9D" w:rsidRPr="00783D9D" w:rsidRDefault="00783D9D" w:rsidP="00BE04AB">
      <w:pPr>
        <w:tabs>
          <w:tab w:val="left" w:pos="851"/>
        </w:tabs>
        <w:spacing w:after="0" w:line="360" w:lineRule="auto"/>
        <w:ind w:firstLine="567"/>
        <w:contextualSpacing/>
        <w:jc w:val="both"/>
        <w:rPr>
          <w:rFonts w:ascii="Times New Roman" w:hAnsi="Times New Roman" w:cs="Times New Roman"/>
          <w:sz w:val="28"/>
          <w:szCs w:val="28"/>
        </w:rPr>
      </w:pPr>
      <w:r w:rsidRPr="00783D9D">
        <w:rPr>
          <w:rFonts w:ascii="Times New Roman" w:hAnsi="Times New Roman" w:cs="Times New Roman"/>
          <w:sz w:val="28"/>
          <w:szCs w:val="28"/>
        </w:rPr>
        <w:t>Организация должна быть нацелена на выход в такие рыночные сегменты, которые сможет обеспечить конкурентоспособной продукцией или услугами, а также на завоевание той части потребителей, которые остались с неудовлетворёнными запросами или же на покупателей неопределившихся с товарными предпочтениями ,и соответственно попытаться их в максимальной степени удовлетворить.  В деятельности каждой организации одним из важнейших аспектов выступает проведение анализа оценки результативности её функционирования. Проведение маркетинговой деятельности не считается лёгким объектом для исследований и достаточно проблематично поддаётся какой</w:t>
      </w:r>
      <w:r w:rsidR="00B04C63">
        <w:rPr>
          <w:rFonts w:ascii="Times New Roman" w:hAnsi="Times New Roman" w:cs="Times New Roman"/>
          <w:sz w:val="28"/>
          <w:szCs w:val="28"/>
        </w:rPr>
        <w:t xml:space="preserve"> ˗ </w:t>
      </w:r>
      <w:r w:rsidRPr="00783D9D">
        <w:rPr>
          <w:rFonts w:ascii="Times New Roman" w:hAnsi="Times New Roman" w:cs="Times New Roman"/>
          <w:sz w:val="28"/>
          <w:szCs w:val="28"/>
        </w:rPr>
        <w:t>либо формальной оценке, но это не означает, что фирме вовсе стоит забыть о необходимости выявления степени успешности или же наоборот, неудачной практики, при выводе на целевой рынок и позиционировании товара. На данный момент в практической деятельности до сих пор не существует конкретной методологии для оценивания проведенной маркетинговой программы. Предпосылкой такой проблемы в определении эффективности, считается невозможность количественно оценить некоторые показатели сегментирования.</w:t>
      </w:r>
    </w:p>
    <w:p w14:paraId="4DFDB2F9" w14:textId="77777777" w:rsidR="00783D9D" w:rsidRPr="00783D9D" w:rsidRDefault="00783D9D" w:rsidP="00BE04AB">
      <w:pPr>
        <w:tabs>
          <w:tab w:val="left" w:pos="851"/>
        </w:tabs>
        <w:spacing w:after="0" w:line="360" w:lineRule="auto"/>
        <w:ind w:firstLine="567"/>
        <w:contextualSpacing/>
        <w:jc w:val="both"/>
        <w:rPr>
          <w:rFonts w:ascii="Times New Roman" w:hAnsi="Times New Roman" w:cs="Times New Roman"/>
          <w:sz w:val="28"/>
          <w:szCs w:val="28"/>
        </w:rPr>
      </w:pPr>
      <w:r w:rsidRPr="00783D9D">
        <w:rPr>
          <w:rFonts w:ascii="Times New Roman" w:hAnsi="Times New Roman" w:cs="Times New Roman"/>
          <w:sz w:val="28"/>
          <w:szCs w:val="28"/>
        </w:rPr>
        <w:t>Однако, практики выделяют несколько вполне доступных и эффективных методов для расчёта экономической эффективности маркетинговой деятельности, направленной на процесс сегментирования и позиционирования товара.</w:t>
      </w:r>
    </w:p>
    <w:p w14:paraId="18C7D247" w14:textId="77777777" w:rsidR="00783D9D" w:rsidRPr="00783D9D" w:rsidRDefault="00783D9D" w:rsidP="00BE04AB">
      <w:pPr>
        <w:tabs>
          <w:tab w:val="left" w:pos="851"/>
        </w:tabs>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783D9D">
        <w:rPr>
          <w:rFonts w:ascii="Times New Roman" w:eastAsia="Times New Roman" w:hAnsi="Times New Roman" w:cs="Times New Roman"/>
          <w:sz w:val="28"/>
          <w:szCs w:val="28"/>
          <w:lang w:eastAsia="ru-RU"/>
        </w:rPr>
        <w:t xml:space="preserve">Критерием оценки стратегии позиционирования является особенный, индивидуальный и позитивный образ компании и ее продуктов или услуг в сознании потребителей. Однако, часто, эти показатели также не всегда влияют на такие показатели как объем продаж, доля рынка, прибыль, динамика роста. Поэтому среди методик оценки позиционирования инновационного продукта на рынке можно выделить 2 наиболее существенных блока: </w:t>
      </w:r>
    </w:p>
    <w:p w14:paraId="44DA9CC6" w14:textId="66217001" w:rsidR="00783D9D" w:rsidRPr="00783D9D" w:rsidRDefault="00B04C63" w:rsidP="00BE04AB">
      <w:pPr>
        <w:tabs>
          <w:tab w:val="left" w:pos="851"/>
        </w:tabs>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783D9D" w:rsidRPr="00783D9D">
        <w:rPr>
          <w:rFonts w:ascii="Times New Roman" w:eastAsia="Times New Roman" w:hAnsi="Times New Roman" w:cs="Times New Roman"/>
          <w:sz w:val="28"/>
          <w:szCs w:val="28"/>
          <w:lang w:eastAsia="ru-RU"/>
        </w:rPr>
        <w:t>качественные методы</w:t>
      </w:r>
    </w:p>
    <w:p w14:paraId="61A3A95B" w14:textId="50F47C11" w:rsidR="00BE04AB" w:rsidRDefault="00B04C63" w:rsidP="00BE04AB">
      <w:pPr>
        <w:tabs>
          <w:tab w:val="left" w:pos="851"/>
        </w:tabs>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783D9D" w:rsidRPr="00783D9D">
        <w:rPr>
          <w:rFonts w:ascii="Times New Roman" w:eastAsia="Times New Roman" w:hAnsi="Times New Roman" w:cs="Times New Roman"/>
          <w:sz w:val="28"/>
          <w:szCs w:val="28"/>
          <w:lang w:eastAsia="ru-RU"/>
        </w:rPr>
        <w:t>количестве</w:t>
      </w:r>
      <w:r w:rsidR="00BE04AB">
        <w:rPr>
          <w:rFonts w:ascii="Times New Roman" w:eastAsia="Times New Roman" w:hAnsi="Times New Roman" w:cs="Times New Roman"/>
          <w:sz w:val="28"/>
          <w:szCs w:val="28"/>
          <w:lang w:eastAsia="ru-RU"/>
        </w:rPr>
        <w:t>н</w:t>
      </w:r>
      <w:r w:rsidR="00783D9D" w:rsidRPr="00783D9D">
        <w:rPr>
          <w:rFonts w:ascii="Times New Roman" w:eastAsia="Times New Roman" w:hAnsi="Times New Roman" w:cs="Times New Roman"/>
          <w:sz w:val="28"/>
          <w:szCs w:val="28"/>
          <w:lang w:eastAsia="ru-RU"/>
        </w:rPr>
        <w:t>ные методы</w:t>
      </w:r>
    </w:p>
    <w:p w14:paraId="21874B9D" w14:textId="2B85C632" w:rsidR="00783D9D" w:rsidRPr="00783D9D" w:rsidRDefault="00783D9D" w:rsidP="00BE04AB">
      <w:pPr>
        <w:tabs>
          <w:tab w:val="left" w:pos="851"/>
        </w:tabs>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783D9D">
        <w:rPr>
          <w:rFonts w:ascii="Times New Roman" w:hAnsi="Times New Roman" w:cs="Times New Roman"/>
          <w:sz w:val="28"/>
          <w:szCs w:val="28"/>
        </w:rPr>
        <w:t>С</w:t>
      </w:r>
      <w:r w:rsidR="00BE04AB">
        <w:rPr>
          <w:rFonts w:ascii="Times New Roman" w:hAnsi="Times New Roman" w:cs="Times New Roman"/>
          <w:sz w:val="28"/>
          <w:szCs w:val="28"/>
        </w:rPr>
        <w:t>ос</w:t>
      </w:r>
      <w:r w:rsidRPr="00783D9D">
        <w:rPr>
          <w:rFonts w:ascii="Times New Roman" w:hAnsi="Times New Roman" w:cs="Times New Roman"/>
          <w:sz w:val="28"/>
          <w:szCs w:val="28"/>
        </w:rPr>
        <w:t xml:space="preserve">тоящие из пробного маркетинга, количественных методов. </w:t>
      </w:r>
      <w:r w:rsidRPr="00783D9D">
        <w:rPr>
          <w:rFonts w:ascii="Times New Roman" w:eastAsia="Times New Roman" w:hAnsi="Times New Roman" w:cs="Times New Roman"/>
          <w:sz w:val="28"/>
          <w:szCs w:val="28"/>
          <w:lang w:eastAsia="ru-RU"/>
        </w:rPr>
        <w:t>Среди показателей, оценивающих экономическую эффективность от реализации инновационного продукта, необходимо выделить следующие: чистый приведенный доход; индекс доходности; период окупаемости.</w:t>
      </w:r>
    </w:p>
    <w:p w14:paraId="5E6C7DC8" w14:textId="77777777" w:rsidR="00783D9D" w:rsidRPr="00783D9D" w:rsidRDefault="00783D9D" w:rsidP="00BE04AB">
      <w:pPr>
        <w:tabs>
          <w:tab w:val="left" w:pos="851"/>
        </w:tabs>
        <w:spacing w:line="360" w:lineRule="auto"/>
        <w:ind w:firstLine="567"/>
        <w:contextualSpacing/>
        <w:jc w:val="both"/>
        <w:rPr>
          <w:rFonts w:ascii="Times New Roman" w:hAnsi="Times New Roman" w:cs="Times New Roman"/>
          <w:sz w:val="28"/>
          <w:szCs w:val="28"/>
        </w:rPr>
      </w:pPr>
      <w:r w:rsidRPr="00783D9D">
        <w:rPr>
          <w:rFonts w:ascii="Times New Roman" w:hAnsi="Times New Roman" w:cs="Times New Roman"/>
          <w:sz w:val="28"/>
          <w:szCs w:val="28"/>
        </w:rPr>
        <w:t xml:space="preserve">Если данные показатели растут быстрее, чем у конкурентов, то можно говорить о том, что сегментирование и позиционирование были проведены успешно. </w:t>
      </w:r>
    </w:p>
    <w:p w14:paraId="4F9277C2" w14:textId="30D064E7" w:rsidR="001851C0" w:rsidRDefault="00783D9D" w:rsidP="007642B1">
      <w:pPr>
        <w:tabs>
          <w:tab w:val="left" w:pos="851"/>
        </w:tabs>
        <w:spacing w:line="360" w:lineRule="auto"/>
        <w:ind w:firstLine="567"/>
        <w:contextualSpacing/>
        <w:jc w:val="both"/>
        <w:rPr>
          <w:rFonts w:ascii="Times New Roman" w:hAnsi="Times New Roman" w:cs="Times New Roman"/>
          <w:sz w:val="28"/>
          <w:szCs w:val="28"/>
        </w:rPr>
      </w:pPr>
      <w:r w:rsidRPr="00783D9D">
        <w:rPr>
          <w:rFonts w:ascii="Times New Roman" w:hAnsi="Times New Roman" w:cs="Times New Roman"/>
          <w:sz w:val="28"/>
          <w:szCs w:val="28"/>
        </w:rPr>
        <w:t>Для экономической эффективности от функционирования на выбранном целевом сегменте и позиционировании можно провести ABC</w:t>
      </w:r>
      <w:r w:rsidR="00B04C63">
        <w:rPr>
          <w:rFonts w:ascii="Times New Roman" w:hAnsi="Times New Roman" w:cs="Times New Roman"/>
          <w:sz w:val="28"/>
          <w:szCs w:val="28"/>
        </w:rPr>
        <w:t xml:space="preserve"> ˗ </w:t>
      </w:r>
      <w:r w:rsidRPr="00783D9D">
        <w:rPr>
          <w:rFonts w:ascii="Times New Roman" w:hAnsi="Times New Roman" w:cs="Times New Roman"/>
          <w:sz w:val="28"/>
          <w:szCs w:val="28"/>
        </w:rPr>
        <w:t xml:space="preserve">анализа целевых сегментов, метод на основе </w:t>
      </w:r>
      <w:r w:rsidRPr="00783D9D">
        <w:rPr>
          <w:rFonts w:ascii="Times New Roman" w:hAnsi="Times New Roman" w:cs="Times New Roman"/>
          <w:sz w:val="28"/>
          <w:szCs w:val="28"/>
          <w:lang w:val="en-US"/>
        </w:rPr>
        <w:t>ROI</w:t>
      </w:r>
      <w:r w:rsidRPr="00783D9D">
        <w:rPr>
          <w:rFonts w:ascii="Times New Roman" w:hAnsi="Times New Roman" w:cs="Times New Roman"/>
          <w:sz w:val="28"/>
          <w:szCs w:val="28"/>
        </w:rPr>
        <w:t>, «Анализ предмета потребления по использованию»</w:t>
      </w:r>
      <w:r w:rsidR="001851C0">
        <w:rPr>
          <w:rFonts w:ascii="Times New Roman" w:hAnsi="Times New Roman" w:cs="Times New Roman"/>
          <w:sz w:val="28"/>
          <w:szCs w:val="28"/>
        </w:rPr>
        <w:t>.</w:t>
      </w:r>
    </w:p>
    <w:p w14:paraId="2958320C" w14:textId="7E65C4BC" w:rsidR="00783D9D" w:rsidRDefault="001851C0" w:rsidP="007642B1">
      <w:pPr>
        <w:tabs>
          <w:tab w:val="left" w:pos="851"/>
        </w:tabs>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w:t>
      </w:r>
      <w:r w:rsidR="00783D9D" w:rsidRPr="00783D9D">
        <w:rPr>
          <w:rFonts w:ascii="Times New Roman" w:hAnsi="Times New Roman" w:cs="Times New Roman"/>
          <w:sz w:val="28"/>
          <w:szCs w:val="28"/>
        </w:rPr>
        <w:t xml:space="preserve"> основе всех показателей измеримости эффективности стратегии позиционирования является оценка будущей реакции потенциального сегмента на панируемый комплекс маркетинговых мероприятий, а также оценка результатов маркетинговой программы. Единого систематизированного метода для выделения конкретного результата не существует. Представленные методы носят относительный характер и не дают точной оценки. Несмотря на это применение совокупности данных методов может дать фирме хоть и субъективную, но оценку их деятельности, исходя из которой она сможет понять, насколько верно был выбран сегмент, насколько точно проведено выделение целевой аудитории и проведение позиционирования и исходя из этого применит меры по модернизации существующей маркетинговой стратегии.</w:t>
      </w:r>
    </w:p>
    <w:p w14:paraId="62FA5B01" w14:textId="7ED05DA6" w:rsidR="00783D9D" w:rsidRDefault="00783D9D" w:rsidP="00783D9D">
      <w:pPr>
        <w:shd w:val="clear" w:color="auto" w:fill="FFFFFF"/>
        <w:tabs>
          <w:tab w:val="left" w:pos="851"/>
        </w:tabs>
        <w:spacing w:before="60" w:after="60" w:line="360" w:lineRule="auto"/>
        <w:ind w:firstLine="567"/>
        <w:contextualSpacing/>
        <w:jc w:val="both"/>
        <w:textAlignment w:val="top"/>
        <w:rPr>
          <w:rFonts w:ascii="Times New Roman" w:hAnsi="Times New Roman" w:cs="Times New Roman"/>
          <w:sz w:val="28"/>
          <w:szCs w:val="28"/>
        </w:rPr>
      </w:pPr>
      <w:r>
        <w:rPr>
          <w:rFonts w:ascii="Times New Roman" w:hAnsi="Times New Roman" w:cs="Times New Roman"/>
          <w:sz w:val="28"/>
          <w:szCs w:val="28"/>
        </w:rPr>
        <w:t xml:space="preserve">Далее были рассмотрены практические аспекты ВКР и исследован рынок </w:t>
      </w:r>
      <w:proofErr w:type="spellStart"/>
      <w:r>
        <w:rPr>
          <w:rFonts w:ascii="Times New Roman" w:hAnsi="Times New Roman" w:cs="Times New Roman"/>
          <w:sz w:val="28"/>
          <w:szCs w:val="28"/>
        </w:rPr>
        <w:t>киноуслуг</w:t>
      </w:r>
      <w:proofErr w:type="spellEnd"/>
      <w:r>
        <w:rPr>
          <w:rFonts w:ascii="Times New Roman" w:hAnsi="Times New Roman" w:cs="Times New Roman"/>
          <w:sz w:val="28"/>
          <w:szCs w:val="28"/>
        </w:rPr>
        <w:t xml:space="preserve"> в Краснодарском крае и проведено исследование и опрос посетителей данных заведений, а также при анализе статистических данных можно сделать следующие выводы:</w:t>
      </w:r>
    </w:p>
    <w:p w14:paraId="130E2E56" w14:textId="41A3B10F" w:rsidR="00783D9D" w:rsidRDefault="00783D9D" w:rsidP="00783D9D">
      <w:pPr>
        <w:shd w:val="clear" w:color="auto" w:fill="FFFFFF"/>
        <w:tabs>
          <w:tab w:val="left" w:pos="851"/>
        </w:tabs>
        <w:spacing w:before="60" w:after="60" w:line="360" w:lineRule="auto"/>
        <w:ind w:firstLine="567"/>
        <w:contextualSpacing/>
        <w:jc w:val="both"/>
        <w:textAlignment w:val="top"/>
        <w:rPr>
          <w:rFonts w:ascii="Times New Roman" w:hAnsi="Times New Roman" w:cs="Times New Roman"/>
          <w:sz w:val="28"/>
          <w:szCs w:val="28"/>
        </w:rPr>
      </w:pPr>
      <w:r>
        <w:rPr>
          <w:rFonts w:ascii="Times New Roman" w:hAnsi="Times New Roman" w:cs="Times New Roman"/>
          <w:sz w:val="28"/>
          <w:szCs w:val="28"/>
        </w:rPr>
        <w:t xml:space="preserve">В настоящий момент киноиндустрия находится в </w:t>
      </w:r>
      <w:proofErr w:type="spellStart"/>
      <w:r>
        <w:rPr>
          <w:rFonts w:ascii="Times New Roman" w:hAnsi="Times New Roman" w:cs="Times New Roman"/>
          <w:sz w:val="28"/>
          <w:szCs w:val="28"/>
        </w:rPr>
        <w:t>неком</w:t>
      </w:r>
      <w:proofErr w:type="spellEnd"/>
      <w:r>
        <w:rPr>
          <w:rFonts w:ascii="Times New Roman" w:hAnsi="Times New Roman" w:cs="Times New Roman"/>
          <w:sz w:val="28"/>
          <w:szCs w:val="28"/>
        </w:rPr>
        <w:t xml:space="preserve"> неопределённом состоянии. С одной стороны, можно сказать о положительно динамики развития, начиная с 2019 года и до середины 2020 года. Так как сложившаяся ситуация в стране нанесла колоссальный урон всем без исключения кинотеатрам, то можно предположить, что в дальнейшим произойдёт масштабный временный спад в данной сфере или даже кризис. </w:t>
      </w:r>
    </w:p>
    <w:p w14:paraId="22144A53" w14:textId="2DF34710" w:rsidR="00783D9D" w:rsidRDefault="00783D9D" w:rsidP="00783D9D">
      <w:pPr>
        <w:shd w:val="clear" w:color="auto" w:fill="FFFFFF"/>
        <w:tabs>
          <w:tab w:val="left" w:pos="851"/>
        </w:tabs>
        <w:spacing w:before="60" w:after="60" w:line="360" w:lineRule="auto"/>
        <w:ind w:firstLine="567"/>
        <w:contextualSpacing/>
        <w:jc w:val="both"/>
        <w:textAlignment w:val="top"/>
        <w:rPr>
          <w:rFonts w:ascii="Times New Roman" w:hAnsi="Times New Roman" w:cs="Times New Roman"/>
          <w:sz w:val="28"/>
          <w:szCs w:val="28"/>
        </w:rPr>
      </w:pPr>
      <w:r>
        <w:rPr>
          <w:rFonts w:ascii="Times New Roman" w:hAnsi="Times New Roman" w:cs="Times New Roman"/>
          <w:sz w:val="28"/>
          <w:szCs w:val="28"/>
        </w:rPr>
        <w:t>Исследуемая нами организация «Монитор</w:t>
      </w:r>
      <w:r w:rsidR="00B04C63">
        <w:rPr>
          <w:rFonts w:ascii="Times New Roman" w:hAnsi="Times New Roman" w:cs="Times New Roman"/>
          <w:sz w:val="28"/>
          <w:szCs w:val="28"/>
        </w:rPr>
        <w:t xml:space="preserve"> ˗ </w:t>
      </w:r>
      <w:r>
        <w:rPr>
          <w:rFonts w:ascii="Times New Roman" w:hAnsi="Times New Roman" w:cs="Times New Roman"/>
          <w:sz w:val="28"/>
          <w:szCs w:val="28"/>
        </w:rPr>
        <w:t>С» занимает на рынке кино занимает авторитетное положение, так как входит в десятку крупнейших киносетей Рос</w:t>
      </w:r>
      <w:r w:rsidR="00BE04AB">
        <w:rPr>
          <w:rFonts w:ascii="Times New Roman" w:hAnsi="Times New Roman" w:cs="Times New Roman"/>
          <w:sz w:val="28"/>
          <w:szCs w:val="28"/>
        </w:rPr>
        <w:t>с</w:t>
      </w:r>
      <w:r>
        <w:rPr>
          <w:rFonts w:ascii="Times New Roman" w:hAnsi="Times New Roman" w:cs="Times New Roman"/>
          <w:sz w:val="28"/>
          <w:szCs w:val="28"/>
        </w:rPr>
        <w:t xml:space="preserve">ии, и занимает далеко не последнее место в рейтинге по количеству действующих залов. </w:t>
      </w:r>
    </w:p>
    <w:p w14:paraId="7F7404A7" w14:textId="77777777" w:rsidR="00783D9D" w:rsidRDefault="00783D9D" w:rsidP="00783D9D">
      <w:pPr>
        <w:shd w:val="clear" w:color="auto" w:fill="FFFFFF"/>
        <w:tabs>
          <w:tab w:val="left" w:pos="851"/>
        </w:tabs>
        <w:spacing w:before="60" w:after="60" w:line="360" w:lineRule="auto"/>
        <w:ind w:firstLine="567"/>
        <w:contextualSpacing/>
        <w:jc w:val="both"/>
        <w:textAlignment w:val="top"/>
        <w:rPr>
          <w:rFonts w:ascii="Times New Roman" w:hAnsi="Times New Roman" w:cs="Times New Roman"/>
          <w:sz w:val="28"/>
          <w:szCs w:val="28"/>
        </w:rPr>
      </w:pPr>
      <w:r>
        <w:rPr>
          <w:rFonts w:ascii="Times New Roman" w:hAnsi="Times New Roman" w:cs="Times New Roman"/>
          <w:sz w:val="28"/>
          <w:szCs w:val="28"/>
        </w:rPr>
        <w:t>В Краснодарском крае количество кинотеатров данной сети, по сравнению с конкурентами, также отличается своей масштабностью и региональной расположенностью.</w:t>
      </w:r>
    </w:p>
    <w:p w14:paraId="20E364D8" w14:textId="2EA3BFB0" w:rsidR="00783D9D" w:rsidRDefault="00783D9D" w:rsidP="00783D9D">
      <w:pPr>
        <w:shd w:val="clear" w:color="auto" w:fill="FFFFFF"/>
        <w:tabs>
          <w:tab w:val="left" w:pos="851"/>
        </w:tabs>
        <w:spacing w:before="60" w:after="60" w:line="360" w:lineRule="auto"/>
        <w:ind w:firstLine="567"/>
        <w:contextualSpacing/>
        <w:jc w:val="both"/>
        <w:textAlignment w:val="top"/>
        <w:rPr>
          <w:rFonts w:ascii="Times New Roman" w:hAnsi="Times New Roman" w:cs="Times New Roman"/>
          <w:sz w:val="28"/>
          <w:szCs w:val="28"/>
        </w:rPr>
      </w:pPr>
      <w:r>
        <w:rPr>
          <w:rFonts w:ascii="Times New Roman" w:hAnsi="Times New Roman" w:cs="Times New Roman"/>
          <w:sz w:val="28"/>
          <w:szCs w:val="28"/>
        </w:rPr>
        <w:t>Компания придерживается принципа разделения кинотеатров по сегментам потребителей и разрабатывает для каждого отдельно стоящего кинотеатра индивидуальную стратегию позиционирования.</w:t>
      </w:r>
    </w:p>
    <w:p w14:paraId="4E3AD28D" w14:textId="77777777" w:rsidR="00783D9D" w:rsidRPr="005B2639" w:rsidRDefault="00783D9D" w:rsidP="00783D9D">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 xml:space="preserve">практически все кинотеатры данной сети в городе Краснодар имеют ряд проблем, связанных с существующей или еще не существующей стратегией позиционирования и вытекающей из нее общей маркетинговой стратегий. </w:t>
      </w:r>
    </w:p>
    <w:p w14:paraId="41AC4A4F" w14:textId="45BBCD2E" w:rsidR="00783D9D" w:rsidRPr="005B2639" w:rsidRDefault="00783D9D" w:rsidP="00783D9D">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 xml:space="preserve">Кинотеатр «Болгария» </w:t>
      </w:r>
      <w:r w:rsidR="00B04C63">
        <w:rPr>
          <w:rFonts w:ascii="Times New Roman" w:hAnsi="Times New Roman" w:cs="Times New Roman"/>
          <w:sz w:val="28"/>
          <w:szCs w:val="28"/>
          <w:shd w:val="clear" w:color="auto" w:fill="FFFFFF"/>
        </w:rPr>
        <w:t xml:space="preserve">˗ </w:t>
      </w:r>
      <w:r w:rsidRPr="005B2639">
        <w:rPr>
          <w:rFonts w:ascii="Times New Roman" w:hAnsi="Times New Roman" w:cs="Times New Roman"/>
          <w:sz w:val="28"/>
          <w:szCs w:val="28"/>
          <w:shd w:val="clear" w:color="auto" w:fill="FFFFFF"/>
        </w:rPr>
        <w:t>в виду первоначально неправильного исследования целевого рынка ошиб</w:t>
      </w:r>
      <w:r>
        <w:rPr>
          <w:rFonts w:ascii="Times New Roman" w:hAnsi="Times New Roman" w:cs="Times New Roman"/>
          <w:sz w:val="28"/>
          <w:szCs w:val="28"/>
          <w:shd w:val="clear" w:color="auto" w:fill="FFFFFF"/>
        </w:rPr>
        <w:t>ся</w:t>
      </w:r>
      <w:r w:rsidRPr="005B2639">
        <w:rPr>
          <w:rFonts w:ascii="Times New Roman" w:hAnsi="Times New Roman" w:cs="Times New Roman"/>
          <w:sz w:val="28"/>
          <w:szCs w:val="28"/>
          <w:shd w:val="clear" w:color="auto" w:fill="FFFFFF"/>
        </w:rPr>
        <w:t xml:space="preserve"> с выбором целевой аудитории и разработал совершенно для нее не подходящую стратегию позиционирования.</w:t>
      </w:r>
    </w:p>
    <w:p w14:paraId="09AB7F6F" w14:textId="50BB40B1" w:rsidR="00783D9D" w:rsidRPr="005B2639" w:rsidRDefault="00783D9D" w:rsidP="00783D9D">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Кинотеатра «Монитор СБС»</w:t>
      </w:r>
      <w:r w:rsidR="00B04C63">
        <w:rPr>
          <w:rFonts w:ascii="Times New Roman" w:hAnsi="Times New Roman" w:cs="Times New Roman"/>
          <w:sz w:val="28"/>
          <w:szCs w:val="28"/>
          <w:shd w:val="clear" w:color="auto" w:fill="FFFFFF"/>
        </w:rPr>
        <w:t xml:space="preserve"> ˗ </w:t>
      </w:r>
      <w:r w:rsidRPr="005B2639">
        <w:rPr>
          <w:rFonts w:ascii="Times New Roman" w:hAnsi="Times New Roman" w:cs="Times New Roman"/>
          <w:sz w:val="28"/>
          <w:szCs w:val="28"/>
          <w:shd w:val="clear" w:color="auto" w:fill="FFFFFF"/>
        </w:rPr>
        <w:t>в попытках позиционировать себя как «кинотеатр, предназначенный для всех» и «инновационный кинотеатр», превращается в «семейный» и «молодёжный» кинотеатр.</w:t>
      </w:r>
    </w:p>
    <w:p w14:paraId="13448AC9" w14:textId="11B6D338" w:rsidR="00783D9D" w:rsidRPr="005B2639" w:rsidRDefault="00783D9D" w:rsidP="00783D9D">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Кинотеатр «Монитор Красная площадь» вообще не стремиться занять какое</w:t>
      </w:r>
      <w:r w:rsidR="00B04C63">
        <w:rPr>
          <w:rFonts w:ascii="Times New Roman" w:hAnsi="Times New Roman" w:cs="Times New Roman"/>
          <w:sz w:val="28"/>
          <w:szCs w:val="28"/>
          <w:shd w:val="clear" w:color="auto" w:fill="FFFFFF"/>
        </w:rPr>
        <w:t xml:space="preserve"> ˗ </w:t>
      </w:r>
      <w:r w:rsidRPr="005B2639">
        <w:rPr>
          <w:rFonts w:ascii="Times New Roman" w:hAnsi="Times New Roman" w:cs="Times New Roman"/>
          <w:sz w:val="28"/>
          <w:szCs w:val="28"/>
          <w:shd w:val="clear" w:color="auto" w:fill="FFFFFF"/>
        </w:rPr>
        <w:t>либо место в голове посетителей и плывёт по течению придерживаясь интуитивной тактики.</w:t>
      </w:r>
    </w:p>
    <w:p w14:paraId="478D031B" w14:textId="77777777" w:rsidR="00783D9D" w:rsidRDefault="00783D9D" w:rsidP="00783D9D">
      <w:pPr>
        <w:tabs>
          <w:tab w:val="left" w:pos="851"/>
        </w:tabs>
        <w:spacing w:after="0" w:line="360" w:lineRule="auto"/>
        <w:ind w:firstLine="567"/>
        <w:contextualSpacing/>
        <w:jc w:val="both"/>
        <w:rPr>
          <w:rFonts w:ascii="Times New Roman" w:hAnsi="Times New Roman" w:cs="Times New Roman"/>
          <w:sz w:val="28"/>
          <w:szCs w:val="28"/>
          <w:shd w:val="clear" w:color="auto" w:fill="FFFFFF"/>
        </w:rPr>
      </w:pPr>
      <w:r w:rsidRPr="005B2639">
        <w:rPr>
          <w:rFonts w:ascii="Times New Roman" w:hAnsi="Times New Roman" w:cs="Times New Roman"/>
          <w:sz w:val="28"/>
          <w:szCs w:val="28"/>
          <w:shd w:val="clear" w:color="auto" w:fill="FFFFFF"/>
        </w:rPr>
        <w:t xml:space="preserve">Все перечисленные проблемы в значительной степени отражаются на всей экономической деятельности кинотеатров далеко не в положительную сторону и требуют незамедлительного решения для налаживания работы кинотеатров и всей сети в целом. </w:t>
      </w:r>
    </w:p>
    <w:p w14:paraId="44BFA2E8" w14:textId="77777777" w:rsidR="00BE04AB" w:rsidRDefault="00BE04AB" w:rsidP="00BE04AB">
      <w:pPr>
        <w:tabs>
          <w:tab w:val="left" w:pos="851"/>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можно сказать, что все имеющие недостатки, как в маркетинговых стратегиях, так и в стратегиях позиционирования представленных кинотеатров вполне можно решить посредством разработки и внесения в их работу корректировок по: внешнему оформлению, дополнительных систем взаимодействия, акций, мероприятий, систем обслуживания, трансформации залов и добавления современных устройств.</w:t>
      </w:r>
    </w:p>
    <w:p w14:paraId="06D9841D" w14:textId="77777777" w:rsidR="00BE04AB" w:rsidRDefault="00BE04AB" w:rsidP="00BE04AB">
      <w:pPr>
        <w:tabs>
          <w:tab w:val="left" w:pos="851"/>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Разработанные для каждого кинотеатра имеют экономическую обоснованность в виде расчётов и сведены таблицы для более наглядного сравнения эффекта. </w:t>
      </w:r>
    </w:p>
    <w:p w14:paraId="61ADFA3D" w14:textId="77777777" w:rsidR="00BE04AB" w:rsidRDefault="00BE04AB" w:rsidP="00BE04AB">
      <w:pPr>
        <w:tabs>
          <w:tab w:val="left" w:pos="851"/>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Каждый из рассматриваемых кинотеатров может занять в сознании посетителей место «самого лучшего», «самого креативного» «самого инновационного», «самого современного», «самого подходящего для меня» кинотеатра. Одни предложенные ранее мероприятия требуют значительных усилий и средств для достижения положительного эффекта, другие мероприятия являются лишь неким дополнение к существующей стратегии и требуют не таких глобальных усилий по внедрению. Но как одни, так и вторые способны изменить отношение потребителей к каждому кинотеатру и стимулировать как существующую аудиторию к более частому посещению именно данного кинотеатра, но и дают возможность привлечь абсолютно разнообразные аудитории, которые раньше даже не рассматривали данный кинотеатра как место, способное удовлетворить их запросы и потребности. </w:t>
      </w:r>
    </w:p>
    <w:p w14:paraId="5AFD9B47" w14:textId="77777777" w:rsidR="00783D9D" w:rsidRPr="005B2639" w:rsidRDefault="00783D9D" w:rsidP="00783D9D">
      <w:pPr>
        <w:shd w:val="clear" w:color="auto" w:fill="FFFFFF"/>
        <w:tabs>
          <w:tab w:val="left" w:pos="851"/>
        </w:tabs>
        <w:spacing w:before="60" w:after="60" w:line="360" w:lineRule="auto"/>
        <w:ind w:firstLine="567"/>
        <w:contextualSpacing/>
        <w:jc w:val="both"/>
        <w:textAlignment w:val="top"/>
        <w:rPr>
          <w:rFonts w:ascii="Times New Roman" w:hAnsi="Times New Roman" w:cs="Times New Roman"/>
          <w:sz w:val="28"/>
          <w:szCs w:val="28"/>
        </w:rPr>
      </w:pPr>
    </w:p>
    <w:p w14:paraId="204714B5" w14:textId="2F921A78" w:rsidR="00783D9D" w:rsidRPr="00783D9D" w:rsidRDefault="00783D9D" w:rsidP="00783D9D">
      <w:pPr>
        <w:pStyle w:val="a3"/>
        <w:spacing w:after="0" w:line="360" w:lineRule="auto"/>
        <w:ind w:left="0" w:firstLine="567"/>
        <w:jc w:val="both"/>
        <w:rPr>
          <w:rFonts w:ascii="Times New Roman" w:eastAsia="Times New Roman" w:hAnsi="Times New Roman" w:cs="Times New Roman"/>
          <w:sz w:val="28"/>
          <w:szCs w:val="28"/>
        </w:rPr>
      </w:pPr>
    </w:p>
    <w:p w14:paraId="5EEC2364" w14:textId="5BD8549F" w:rsidR="000C05AE" w:rsidRPr="00A07077" w:rsidRDefault="000C05AE" w:rsidP="000C05AE">
      <w:pPr>
        <w:spacing w:after="0" w:line="360" w:lineRule="auto"/>
        <w:jc w:val="both"/>
        <w:rPr>
          <w:rFonts w:ascii="Times New Roman" w:hAnsi="Times New Roman" w:cs="Times New Roman"/>
          <w:sz w:val="28"/>
          <w:szCs w:val="28"/>
        </w:rPr>
      </w:pPr>
    </w:p>
    <w:p w14:paraId="2CE2C744" w14:textId="2E428FAE" w:rsidR="000C05AE" w:rsidRDefault="000C05AE" w:rsidP="000C05AE">
      <w:pPr>
        <w:tabs>
          <w:tab w:val="left" w:pos="851"/>
        </w:tabs>
        <w:spacing w:after="0" w:line="360" w:lineRule="auto"/>
        <w:ind w:firstLine="567"/>
        <w:rPr>
          <w:rFonts w:ascii="Times New Roman" w:hAnsi="Times New Roman" w:cs="Times New Roman"/>
          <w:sz w:val="28"/>
          <w:szCs w:val="28"/>
        </w:rPr>
      </w:pPr>
    </w:p>
    <w:p w14:paraId="4A8EDA0E" w14:textId="65502EBD" w:rsidR="001C5E9C" w:rsidRDefault="001C5E9C" w:rsidP="000C05AE">
      <w:pPr>
        <w:tabs>
          <w:tab w:val="left" w:pos="851"/>
        </w:tabs>
        <w:spacing w:after="0" w:line="360" w:lineRule="auto"/>
        <w:ind w:firstLine="567"/>
        <w:rPr>
          <w:rFonts w:ascii="Times New Roman" w:hAnsi="Times New Roman" w:cs="Times New Roman"/>
          <w:sz w:val="28"/>
          <w:szCs w:val="28"/>
        </w:rPr>
      </w:pPr>
    </w:p>
    <w:p w14:paraId="501DF8D4" w14:textId="28DFB3A2" w:rsidR="001C5E9C" w:rsidRDefault="001C5E9C" w:rsidP="000C05AE">
      <w:pPr>
        <w:tabs>
          <w:tab w:val="left" w:pos="851"/>
        </w:tabs>
        <w:spacing w:after="0" w:line="360" w:lineRule="auto"/>
        <w:ind w:firstLine="567"/>
        <w:rPr>
          <w:rFonts w:ascii="Times New Roman" w:hAnsi="Times New Roman" w:cs="Times New Roman"/>
          <w:sz w:val="28"/>
          <w:szCs w:val="28"/>
        </w:rPr>
      </w:pPr>
    </w:p>
    <w:p w14:paraId="28FB26CB" w14:textId="460C0486" w:rsidR="001C5E9C" w:rsidRDefault="001C5E9C" w:rsidP="000C05AE">
      <w:pPr>
        <w:tabs>
          <w:tab w:val="left" w:pos="851"/>
        </w:tabs>
        <w:spacing w:after="0" w:line="360" w:lineRule="auto"/>
        <w:ind w:firstLine="567"/>
        <w:rPr>
          <w:rFonts w:ascii="Times New Roman" w:hAnsi="Times New Roman" w:cs="Times New Roman"/>
          <w:sz w:val="28"/>
          <w:szCs w:val="28"/>
        </w:rPr>
      </w:pPr>
    </w:p>
    <w:p w14:paraId="56166D28" w14:textId="356687A0" w:rsidR="001C5E9C" w:rsidRDefault="001C5E9C" w:rsidP="000C05AE">
      <w:pPr>
        <w:tabs>
          <w:tab w:val="left" w:pos="851"/>
        </w:tabs>
        <w:spacing w:after="0" w:line="360" w:lineRule="auto"/>
        <w:ind w:firstLine="567"/>
        <w:rPr>
          <w:rFonts w:ascii="Times New Roman" w:hAnsi="Times New Roman" w:cs="Times New Roman"/>
          <w:sz w:val="28"/>
          <w:szCs w:val="28"/>
        </w:rPr>
      </w:pPr>
    </w:p>
    <w:p w14:paraId="396DD4C6" w14:textId="45888CFE" w:rsidR="001C5E9C" w:rsidRDefault="001C5E9C" w:rsidP="000C05AE">
      <w:pPr>
        <w:tabs>
          <w:tab w:val="left" w:pos="851"/>
        </w:tabs>
        <w:spacing w:after="0" w:line="360" w:lineRule="auto"/>
        <w:ind w:firstLine="567"/>
        <w:rPr>
          <w:rFonts w:ascii="Times New Roman" w:hAnsi="Times New Roman" w:cs="Times New Roman"/>
          <w:sz w:val="28"/>
          <w:szCs w:val="28"/>
        </w:rPr>
      </w:pPr>
    </w:p>
    <w:p w14:paraId="2295B6AE" w14:textId="648DF2D9" w:rsidR="001C5E9C" w:rsidRDefault="001C5E9C" w:rsidP="000C05AE">
      <w:pPr>
        <w:tabs>
          <w:tab w:val="left" w:pos="851"/>
        </w:tabs>
        <w:spacing w:after="0" w:line="360" w:lineRule="auto"/>
        <w:ind w:firstLine="567"/>
        <w:rPr>
          <w:rFonts w:ascii="Times New Roman" w:hAnsi="Times New Roman" w:cs="Times New Roman"/>
          <w:sz w:val="28"/>
          <w:szCs w:val="28"/>
        </w:rPr>
      </w:pPr>
    </w:p>
    <w:p w14:paraId="34AA4D2B" w14:textId="045F3867" w:rsidR="001C5E9C" w:rsidRDefault="001C5E9C" w:rsidP="000C05AE">
      <w:pPr>
        <w:tabs>
          <w:tab w:val="left" w:pos="851"/>
        </w:tabs>
        <w:spacing w:after="0" w:line="360" w:lineRule="auto"/>
        <w:ind w:firstLine="567"/>
        <w:rPr>
          <w:rFonts w:ascii="Times New Roman" w:hAnsi="Times New Roman" w:cs="Times New Roman"/>
          <w:sz w:val="28"/>
          <w:szCs w:val="28"/>
        </w:rPr>
      </w:pPr>
    </w:p>
    <w:p w14:paraId="5403695C" w14:textId="21EDD321" w:rsidR="001C5E9C" w:rsidRDefault="001C5E9C" w:rsidP="000C05AE">
      <w:pPr>
        <w:tabs>
          <w:tab w:val="left" w:pos="851"/>
        </w:tabs>
        <w:spacing w:after="0" w:line="360" w:lineRule="auto"/>
        <w:ind w:firstLine="567"/>
        <w:rPr>
          <w:rFonts w:ascii="Times New Roman" w:hAnsi="Times New Roman" w:cs="Times New Roman"/>
          <w:sz w:val="28"/>
          <w:szCs w:val="28"/>
        </w:rPr>
      </w:pPr>
    </w:p>
    <w:p w14:paraId="3BC95143" w14:textId="353F3AA0" w:rsidR="001C5E9C" w:rsidRDefault="001C5E9C" w:rsidP="000C05AE">
      <w:pPr>
        <w:tabs>
          <w:tab w:val="left" w:pos="851"/>
        </w:tabs>
        <w:spacing w:after="0" w:line="360" w:lineRule="auto"/>
        <w:ind w:firstLine="567"/>
        <w:rPr>
          <w:rFonts w:ascii="Times New Roman" w:hAnsi="Times New Roman" w:cs="Times New Roman"/>
          <w:sz w:val="28"/>
          <w:szCs w:val="28"/>
        </w:rPr>
      </w:pPr>
    </w:p>
    <w:p w14:paraId="55B8EA4F" w14:textId="3201BEE7" w:rsidR="001C5E9C" w:rsidRDefault="001C5E9C" w:rsidP="000C05AE">
      <w:pPr>
        <w:tabs>
          <w:tab w:val="left" w:pos="851"/>
        </w:tabs>
        <w:spacing w:after="0" w:line="360" w:lineRule="auto"/>
        <w:ind w:firstLine="567"/>
        <w:rPr>
          <w:rFonts w:ascii="Times New Roman" w:hAnsi="Times New Roman" w:cs="Times New Roman"/>
          <w:sz w:val="28"/>
          <w:szCs w:val="28"/>
        </w:rPr>
      </w:pPr>
    </w:p>
    <w:p w14:paraId="08057478" w14:textId="5451DD2F" w:rsidR="001C5E9C" w:rsidRDefault="001C5E9C" w:rsidP="000C05AE">
      <w:pPr>
        <w:tabs>
          <w:tab w:val="left" w:pos="851"/>
        </w:tabs>
        <w:spacing w:after="0" w:line="360" w:lineRule="auto"/>
        <w:ind w:firstLine="567"/>
        <w:rPr>
          <w:rFonts w:ascii="Times New Roman" w:hAnsi="Times New Roman" w:cs="Times New Roman"/>
          <w:sz w:val="28"/>
          <w:szCs w:val="28"/>
        </w:rPr>
      </w:pPr>
    </w:p>
    <w:p w14:paraId="639F39C0" w14:textId="6E77673E" w:rsidR="001C5E9C" w:rsidRDefault="001C5E9C" w:rsidP="000C05AE">
      <w:pPr>
        <w:tabs>
          <w:tab w:val="left" w:pos="851"/>
        </w:tabs>
        <w:spacing w:after="0" w:line="360" w:lineRule="auto"/>
        <w:ind w:firstLine="567"/>
        <w:rPr>
          <w:rFonts w:ascii="Times New Roman" w:hAnsi="Times New Roman" w:cs="Times New Roman"/>
          <w:sz w:val="28"/>
          <w:szCs w:val="28"/>
        </w:rPr>
      </w:pPr>
    </w:p>
    <w:p w14:paraId="75C0B652" w14:textId="7D1F7147" w:rsidR="001C5E9C" w:rsidRDefault="001C5E9C" w:rsidP="000C05AE">
      <w:pPr>
        <w:tabs>
          <w:tab w:val="left" w:pos="851"/>
        </w:tabs>
        <w:spacing w:after="0" w:line="360" w:lineRule="auto"/>
        <w:ind w:firstLine="567"/>
        <w:rPr>
          <w:rFonts w:ascii="Times New Roman" w:hAnsi="Times New Roman" w:cs="Times New Roman"/>
          <w:sz w:val="28"/>
          <w:szCs w:val="28"/>
        </w:rPr>
      </w:pPr>
    </w:p>
    <w:p w14:paraId="3A49BCFC" w14:textId="39E3E3B1" w:rsidR="001C5E9C" w:rsidRDefault="001C5E9C" w:rsidP="000C05AE">
      <w:pPr>
        <w:tabs>
          <w:tab w:val="left" w:pos="851"/>
        </w:tabs>
        <w:spacing w:after="0" w:line="360" w:lineRule="auto"/>
        <w:ind w:firstLine="567"/>
        <w:rPr>
          <w:rFonts w:ascii="Times New Roman" w:hAnsi="Times New Roman" w:cs="Times New Roman"/>
          <w:sz w:val="28"/>
          <w:szCs w:val="28"/>
        </w:rPr>
      </w:pPr>
    </w:p>
    <w:p w14:paraId="76A2D676" w14:textId="600A72EA" w:rsidR="001C5E9C" w:rsidRDefault="001C5E9C" w:rsidP="000C05AE">
      <w:pPr>
        <w:tabs>
          <w:tab w:val="left" w:pos="851"/>
        </w:tabs>
        <w:spacing w:after="0" w:line="360" w:lineRule="auto"/>
        <w:ind w:firstLine="567"/>
        <w:rPr>
          <w:rFonts w:ascii="Times New Roman" w:hAnsi="Times New Roman" w:cs="Times New Roman"/>
          <w:sz w:val="28"/>
          <w:szCs w:val="28"/>
        </w:rPr>
      </w:pPr>
    </w:p>
    <w:p w14:paraId="0BE75334" w14:textId="446F9D59" w:rsidR="001C5E9C" w:rsidRDefault="001C5E9C" w:rsidP="000C05AE">
      <w:pPr>
        <w:tabs>
          <w:tab w:val="left" w:pos="851"/>
        </w:tabs>
        <w:spacing w:after="0" w:line="360" w:lineRule="auto"/>
        <w:ind w:firstLine="567"/>
        <w:rPr>
          <w:rFonts w:ascii="Times New Roman" w:hAnsi="Times New Roman" w:cs="Times New Roman"/>
          <w:sz w:val="28"/>
          <w:szCs w:val="28"/>
        </w:rPr>
      </w:pPr>
    </w:p>
    <w:p w14:paraId="08F446A9" w14:textId="1E478761" w:rsidR="001C5E9C" w:rsidRDefault="001C5E9C" w:rsidP="000C05AE">
      <w:pPr>
        <w:tabs>
          <w:tab w:val="left" w:pos="851"/>
        </w:tabs>
        <w:spacing w:after="0" w:line="360" w:lineRule="auto"/>
        <w:ind w:firstLine="567"/>
        <w:rPr>
          <w:rFonts w:ascii="Times New Roman" w:hAnsi="Times New Roman" w:cs="Times New Roman"/>
          <w:sz w:val="28"/>
          <w:szCs w:val="28"/>
        </w:rPr>
      </w:pPr>
    </w:p>
    <w:p w14:paraId="392160BE" w14:textId="50891DF5" w:rsidR="001C5E9C" w:rsidRDefault="001C5E9C" w:rsidP="000C05AE">
      <w:pPr>
        <w:tabs>
          <w:tab w:val="left" w:pos="851"/>
        </w:tabs>
        <w:spacing w:after="0" w:line="360" w:lineRule="auto"/>
        <w:ind w:firstLine="567"/>
        <w:rPr>
          <w:rFonts w:ascii="Times New Roman" w:hAnsi="Times New Roman" w:cs="Times New Roman"/>
          <w:sz w:val="28"/>
          <w:szCs w:val="28"/>
        </w:rPr>
      </w:pPr>
    </w:p>
    <w:p w14:paraId="374F1E0A" w14:textId="71403DE5" w:rsidR="001C5E9C" w:rsidRDefault="001C5E9C" w:rsidP="000C05AE">
      <w:pPr>
        <w:tabs>
          <w:tab w:val="left" w:pos="851"/>
        </w:tabs>
        <w:spacing w:after="0" w:line="360" w:lineRule="auto"/>
        <w:ind w:firstLine="567"/>
        <w:rPr>
          <w:rFonts w:ascii="Times New Roman" w:hAnsi="Times New Roman" w:cs="Times New Roman"/>
          <w:sz w:val="28"/>
          <w:szCs w:val="28"/>
        </w:rPr>
      </w:pPr>
    </w:p>
    <w:p w14:paraId="48937958" w14:textId="5CA3083F" w:rsidR="001C5E9C" w:rsidRDefault="001C5E9C" w:rsidP="000C05AE">
      <w:pPr>
        <w:tabs>
          <w:tab w:val="left" w:pos="851"/>
        </w:tabs>
        <w:spacing w:after="0" w:line="360" w:lineRule="auto"/>
        <w:ind w:firstLine="567"/>
        <w:rPr>
          <w:rFonts w:ascii="Times New Roman" w:hAnsi="Times New Roman" w:cs="Times New Roman"/>
          <w:sz w:val="28"/>
          <w:szCs w:val="28"/>
        </w:rPr>
      </w:pPr>
    </w:p>
    <w:p w14:paraId="75804C93" w14:textId="56068EA0" w:rsidR="001C5E9C" w:rsidRDefault="001C5E9C" w:rsidP="000C05AE">
      <w:pPr>
        <w:tabs>
          <w:tab w:val="left" w:pos="851"/>
        </w:tabs>
        <w:spacing w:after="0" w:line="360" w:lineRule="auto"/>
        <w:ind w:firstLine="567"/>
        <w:rPr>
          <w:rFonts w:ascii="Times New Roman" w:hAnsi="Times New Roman" w:cs="Times New Roman"/>
          <w:sz w:val="28"/>
          <w:szCs w:val="28"/>
        </w:rPr>
      </w:pPr>
    </w:p>
    <w:p w14:paraId="23AF36BF" w14:textId="13D3FE21" w:rsidR="001C5E9C" w:rsidRDefault="001C5E9C" w:rsidP="001C5E9C">
      <w:pPr>
        <w:tabs>
          <w:tab w:val="left" w:pos="851"/>
        </w:tabs>
        <w:spacing w:after="0" w:line="360" w:lineRule="auto"/>
        <w:rPr>
          <w:rFonts w:ascii="Times New Roman" w:hAnsi="Times New Roman" w:cs="Times New Roman"/>
          <w:sz w:val="28"/>
          <w:szCs w:val="28"/>
        </w:rPr>
      </w:pPr>
    </w:p>
    <w:p w14:paraId="46C8E911" w14:textId="49C9EA94" w:rsidR="001C5E9C" w:rsidRDefault="001C5E9C" w:rsidP="001C5E9C">
      <w:pPr>
        <w:tabs>
          <w:tab w:val="left" w:pos="851"/>
        </w:tabs>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Список источников</w:t>
      </w:r>
    </w:p>
    <w:p w14:paraId="623913DE" w14:textId="77777777" w:rsidR="001C5E9C" w:rsidRDefault="001C5E9C" w:rsidP="001C5E9C">
      <w:pPr>
        <w:tabs>
          <w:tab w:val="left" w:pos="851"/>
        </w:tabs>
        <w:spacing w:after="0" w:line="360" w:lineRule="auto"/>
        <w:ind w:firstLine="567"/>
        <w:jc w:val="center"/>
        <w:rPr>
          <w:rFonts w:ascii="Times New Roman" w:hAnsi="Times New Roman" w:cs="Times New Roman"/>
          <w:sz w:val="28"/>
          <w:szCs w:val="28"/>
        </w:rPr>
      </w:pPr>
    </w:p>
    <w:p w14:paraId="27FA56AD" w14:textId="77777777" w:rsidR="002C1254" w:rsidRPr="002C1254" w:rsidRDefault="002C1254"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1. </w:t>
      </w:r>
      <w:proofErr w:type="spellStart"/>
      <w:r w:rsidRPr="002C1254">
        <w:rPr>
          <w:rFonts w:ascii="Times New Roman" w:hAnsi="Times New Roman" w:cs="Times New Roman"/>
          <w:sz w:val="28"/>
          <w:szCs w:val="28"/>
        </w:rPr>
        <w:t>Акулич</w:t>
      </w:r>
      <w:proofErr w:type="spellEnd"/>
      <w:r w:rsidRPr="002C1254">
        <w:rPr>
          <w:rFonts w:ascii="Times New Roman" w:hAnsi="Times New Roman" w:cs="Times New Roman"/>
          <w:sz w:val="28"/>
          <w:szCs w:val="28"/>
        </w:rPr>
        <w:t xml:space="preserve"> </w:t>
      </w:r>
      <w:proofErr w:type="spellStart"/>
      <w:r w:rsidRPr="002C1254">
        <w:rPr>
          <w:rFonts w:ascii="Times New Roman" w:hAnsi="Times New Roman" w:cs="Times New Roman"/>
          <w:sz w:val="28"/>
          <w:szCs w:val="28"/>
        </w:rPr>
        <w:t>М.Клиент</w:t>
      </w:r>
      <w:proofErr w:type="spellEnd"/>
      <w:r w:rsidRPr="002C1254">
        <w:rPr>
          <w:rFonts w:ascii="Times New Roman" w:hAnsi="Times New Roman" w:cs="Times New Roman"/>
          <w:sz w:val="28"/>
          <w:szCs w:val="28"/>
        </w:rPr>
        <w:t xml:space="preserve"> Прав почти всегда = Как предсказать будущие потребности клиентов / М. Акулич // Новый маркетинг. 2012. № 11-12. С. 101- 103. </w:t>
      </w:r>
    </w:p>
    <w:p w14:paraId="18C3A494" w14:textId="77777777" w:rsidR="002C1254" w:rsidRPr="002C1254" w:rsidRDefault="002C1254"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2. </w:t>
      </w:r>
      <w:proofErr w:type="spellStart"/>
      <w:r w:rsidRPr="002C1254">
        <w:rPr>
          <w:rFonts w:ascii="Times New Roman" w:hAnsi="Times New Roman" w:cs="Times New Roman"/>
          <w:sz w:val="28"/>
          <w:szCs w:val="28"/>
        </w:rPr>
        <w:t>Аленькова</w:t>
      </w:r>
      <w:proofErr w:type="spellEnd"/>
      <w:r w:rsidRPr="002C1254">
        <w:rPr>
          <w:rFonts w:ascii="Times New Roman" w:hAnsi="Times New Roman" w:cs="Times New Roman"/>
          <w:sz w:val="28"/>
          <w:szCs w:val="28"/>
        </w:rPr>
        <w:t xml:space="preserve"> О.К. Вопросы о проникновении в «черный ящик» сознания покупателя// Маркетинг, реклама и сбыт. №6. 2005. С.20-21,23.</w:t>
      </w:r>
    </w:p>
    <w:p w14:paraId="629554A8" w14:textId="77777777" w:rsidR="002C1254" w:rsidRPr="002C1254" w:rsidRDefault="002C1254"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 3. </w:t>
      </w:r>
      <w:proofErr w:type="spellStart"/>
      <w:r w:rsidRPr="002C1254">
        <w:rPr>
          <w:rFonts w:ascii="Times New Roman" w:hAnsi="Times New Roman" w:cs="Times New Roman"/>
          <w:sz w:val="28"/>
          <w:szCs w:val="28"/>
        </w:rPr>
        <w:t>Амблер</w:t>
      </w:r>
      <w:proofErr w:type="spellEnd"/>
      <w:r w:rsidRPr="002C1254">
        <w:rPr>
          <w:rFonts w:ascii="Times New Roman" w:hAnsi="Times New Roman" w:cs="Times New Roman"/>
          <w:sz w:val="28"/>
          <w:szCs w:val="28"/>
        </w:rPr>
        <w:t xml:space="preserve">, Т. Практический маркетинг / Т. </w:t>
      </w:r>
      <w:proofErr w:type="spellStart"/>
      <w:r w:rsidRPr="002C1254">
        <w:rPr>
          <w:rFonts w:ascii="Times New Roman" w:hAnsi="Times New Roman" w:cs="Times New Roman"/>
          <w:sz w:val="28"/>
          <w:szCs w:val="28"/>
        </w:rPr>
        <w:t>Амблер</w:t>
      </w:r>
      <w:proofErr w:type="spellEnd"/>
      <w:r w:rsidRPr="002C1254">
        <w:rPr>
          <w:rFonts w:ascii="Times New Roman" w:hAnsi="Times New Roman" w:cs="Times New Roman"/>
          <w:sz w:val="28"/>
          <w:szCs w:val="28"/>
        </w:rPr>
        <w:t>. СПб.: Питер, 2015.</w:t>
      </w:r>
    </w:p>
    <w:p w14:paraId="744FA331" w14:textId="77777777" w:rsidR="002C1254" w:rsidRPr="002C1254" w:rsidRDefault="002C1254"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 4. Аникеев, С.Н. Методика разработки плана маркетинга. М.: </w:t>
      </w:r>
      <w:proofErr w:type="spellStart"/>
      <w:r w:rsidRPr="002C1254">
        <w:rPr>
          <w:rFonts w:ascii="Times New Roman" w:hAnsi="Times New Roman" w:cs="Times New Roman"/>
          <w:sz w:val="28"/>
          <w:szCs w:val="28"/>
        </w:rPr>
        <w:t>Фолиум</w:t>
      </w:r>
      <w:proofErr w:type="spellEnd"/>
      <w:r w:rsidRPr="002C1254">
        <w:rPr>
          <w:rFonts w:ascii="Times New Roman" w:hAnsi="Times New Roman" w:cs="Times New Roman"/>
          <w:sz w:val="28"/>
          <w:szCs w:val="28"/>
        </w:rPr>
        <w:t>, 2012.</w:t>
      </w:r>
    </w:p>
    <w:p w14:paraId="2EEC474E" w14:textId="3E31218D" w:rsidR="002C1254" w:rsidRPr="002C1254" w:rsidRDefault="002C1254" w:rsidP="002C1254">
      <w:pPr>
        <w:tabs>
          <w:tab w:val="left" w:pos="851"/>
        </w:tabs>
        <w:spacing w:after="0" w:line="360" w:lineRule="auto"/>
        <w:ind w:firstLine="709"/>
        <w:contextualSpacing/>
        <w:jc w:val="both"/>
        <w:rPr>
          <w:rFonts w:ascii="Times New Roman" w:hAnsi="Times New Roman" w:cs="Times New Roman"/>
          <w:sz w:val="28"/>
          <w:szCs w:val="28"/>
          <w:lang w:val="en-US"/>
        </w:rPr>
      </w:pPr>
      <w:r w:rsidRPr="002C1254">
        <w:rPr>
          <w:rFonts w:ascii="Times New Roman" w:hAnsi="Times New Roman" w:cs="Times New Roman"/>
          <w:sz w:val="28"/>
          <w:szCs w:val="28"/>
        </w:rPr>
        <w:t xml:space="preserve"> 5. Андреев М. B2B или B2C – разберёмся с терминами. // Системный электронный маркетинг. </w:t>
      </w:r>
      <w:r w:rsidRPr="002C1254">
        <w:rPr>
          <w:rFonts w:ascii="Times New Roman" w:hAnsi="Times New Roman" w:cs="Times New Roman"/>
          <w:sz w:val="28"/>
          <w:szCs w:val="28"/>
          <w:lang w:val="en-US"/>
        </w:rPr>
        <w:t xml:space="preserve">2016. URL: http://a-minin.ru/b2b-ili-b2c-razberemsya-sterminami/. </w:t>
      </w:r>
    </w:p>
    <w:p w14:paraId="3A6871AF" w14:textId="77777777" w:rsidR="002C1254" w:rsidRPr="002C1254" w:rsidRDefault="002C1254"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6. Архипова Л.В. Популярно о маркетинге. М.: </w:t>
      </w:r>
      <w:proofErr w:type="spellStart"/>
      <w:r w:rsidRPr="002C1254">
        <w:rPr>
          <w:rFonts w:ascii="Times New Roman" w:hAnsi="Times New Roman" w:cs="Times New Roman"/>
          <w:sz w:val="28"/>
          <w:szCs w:val="28"/>
        </w:rPr>
        <w:t>Профиздат</w:t>
      </w:r>
      <w:proofErr w:type="spellEnd"/>
      <w:r w:rsidRPr="002C1254">
        <w:rPr>
          <w:rFonts w:ascii="Times New Roman" w:hAnsi="Times New Roman" w:cs="Times New Roman"/>
          <w:sz w:val="28"/>
          <w:szCs w:val="28"/>
        </w:rPr>
        <w:t xml:space="preserve">, 2011. </w:t>
      </w:r>
    </w:p>
    <w:p w14:paraId="0A802057" w14:textId="77777777" w:rsidR="002C1254" w:rsidRPr="002C1254" w:rsidRDefault="002C1254"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7. Афанасьев, М.П. Маркетинг: стратегия и тактика развития фирмы. М.: Издательский центр Книга, 2011. </w:t>
      </w:r>
    </w:p>
    <w:p w14:paraId="7C2F3A9B" w14:textId="0BFC4C8A" w:rsidR="002C1254" w:rsidRPr="002C1254" w:rsidRDefault="002C1254" w:rsidP="002C1254">
      <w:pPr>
        <w:tabs>
          <w:tab w:val="left" w:pos="851"/>
        </w:tabs>
        <w:spacing w:after="0" w:line="360" w:lineRule="auto"/>
        <w:ind w:firstLine="709"/>
        <w:contextualSpacing/>
        <w:jc w:val="both"/>
        <w:rPr>
          <w:rFonts w:ascii="Times New Roman" w:hAnsi="Times New Roman" w:cs="Times New Roman"/>
          <w:sz w:val="28"/>
          <w:szCs w:val="28"/>
          <w:lang w:val="en-US"/>
        </w:rPr>
      </w:pPr>
      <w:r w:rsidRPr="002C1254">
        <w:rPr>
          <w:rFonts w:ascii="Times New Roman" w:hAnsi="Times New Roman" w:cs="Times New Roman"/>
          <w:sz w:val="28"/>
          <w:szCs w:val="28"/>
        </w:rPr>
        <w:t xml:space="preserve">8. Ахматова Д., Дегтярёва Д. // Системный электронный маркетинг. </w:t>
      </w:r>
      <w:r w:rsidRPr="002C1254">
        <w:rPr>
          <w:rFonts w:ascii="Times New Roman" w:hAnsi="Times New Roman" w:cs="Times New Roman"/>
          <w:sz w:val="28"/>
          <w:szCs w:val="28"/>
          <w:lang w:val="en-US"/>
        </w:rPr>
        <w:t xml:space="preserve">2015. URL: https://cyberleninka.ru/article/n/osobennosti-marketingovyhissledovaniy-na-rynke-tovarov-promyshlennogo-naznacheniya/viewer/. </w:t>
      </w:r>
    </w:p>
    <w:p w14:paraId="4E847CD2" w14:textId="77777777" w:rsidR="002C1254" w:rsidRPr="002C1254" w:rsidRDefault="002C1254"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9. </w:t>
      </w:r>
      <w:proofErr w:type="spellStart"/>
      <w:r w:rsidRPr="002C1254">
        <w:rPr>
          <w:rFonts w:ascii="Times New Roman" w:hAnsi="Times New Roman" w:cs="Times New Roman"/>
          <w:sz w:val="28"/>
          <w:szCs w:val="28"/>
        </w:rPr>
        <w:t>Барежев</w:t>
      </w:r>
      <w:proofErr w:type="spellEnd"/>
      <w:r w:rsidRPr="002C1254">
        <w:rPr>
          <w:rFonts w:ascii="Times New Roman" w:hAnsi="Times New Roman" w:cs="Times New Roman"/>
          <w:sz w:val="28"/>
          <w:szCs w:val="28"/>
        </w:rPr>
        <w:t xml:space="preserve"> К.И. Деловые коммуникации в сегменте B2B: инструменты, особенности, проблемы// Промышленный маркетинг. -2013. - №2. </w:t>
      </w:r>
    </w:p>
    <w:p w14:paraId="0B91FF81" w14:textId="77777777" w:rsidR="002C1254" w:rsidRPr="002C1254" w:rsidRDefault="002C1254"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10. Басовский Л.Е. Маркетинг. М.: ИНФРА-М, 2015. </w:t>
      </w:r>
    </w:p>
    <w:p w14:paraId="56A2FC58" w14:textId="77777777" w:rsidR="002C1254" w:rsidRPr="002C1254" w:rsidRDefault="002C1254"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11. </w:t>
      </w:r>
      <w:proofErr w:type="spellStart"/>
      <w:r w:rsidRPr="002C1254">
        <w:rPr>
          <w:rFonts w:ascii="Times New Roman" w:hAnsi="Times New Roman" w:cs="Times New Roman"/>
          <w:sz w:val="28"/>
          <w:szCs w:val="28"/>
        </w:rPr>
        <w:t>Бервайз</w:t>
      </w:r>
      <w:proofErr w:type="spellEnd"/>
      <w:r w:rsidRPr="002C1254">
        <w:rPr>
          <w:rFonts w:ascii="Times New Roman" w:hAnsi="Times New Roman" w:cs="Times New Roman"/>
          <w:sz w:val="28"/>
          <w:szCs w:val="28"/>
        </w:rPr>
        <w:t xml:space="preserve"> П., </w:t>
      </w:r>
      <w:proofErr w:type="spellStart"/>
      <w:r w:rsidRPr="002C1254">
        <w:rPr>
          <w:rFonts w:ascii="Times New Roman" w:hAnsi="Times New Roman" w:cs="Times New Roman"/>
          <w:sz w:val="28"/>
          <w:szCs w:val="28"/>
        </w:rPr>
        <w:t>Михан</w:t>
      </w:r>
      <w:proofErr w:type="spellEnd"/>
      <w:r w:rsidRPr="002C1254">
        <w:rPr>
          <w:rFonts w:ascii="Times New Roman" w:hAnsi="Times New Roman" w:cs="Times New Roman"/>
          <w:sz w:val="28"/>
          <w:szCs w:val="28"/>
        </w:rPr>
        <w:t xml:space="preserve"> Ш. Просто лучше. Завоевывать и удерживать потребителей, предоставляя самое существенное: Пер. с англ. </w:t>
      </w:r>
      <w:proofErr w:type="spellStart"/>
      <w:r w:rsidRPr="002C1254">
        <w:rPr>
          <w:rFonts w:ascii="Times New Roman" w:hAnsi="Times New Roman" w:cs="Times New Roman"/>
          <w:sz w:val="28"/>
          <w:szCs w:val="28"/>
        </w:rPr>
        <w:t>Спб</w:t>
      </w:r>
      <w:proofErr w:type="spellEnd"/>
      <w:r w:rsidRPr="002C1254">
        <w:rPr>
          <w:rFonts w:ascii="Times New Roman" w:hAnsi="Times New Roman" w:cs="Times New Roman"/>
          <w:sz w:val="28"/>
          <w:szCs w:val="28"/>
        </w:rPr>
        <w:t xml:space="preserve">.: Стокгольмская школа экономики в Санкт-Петербурге, 2015. 12. Берман Дж. Эванс Д. Маркетинг: Пер. с англ. М.: ИНФРА-М, 2012. </w:t>
      </w:r>
    </w:p>
    <w:p w14:paraId="6F5165FC" w14:textId="77777777" w:rsidR="002C1254" w:rsidRPr="002C1254" w:rsidRDefault="002C1254"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13. </w:t>
      </w:r>
      <w:proofErr w:type="spellStart"/>
      <w:r w:rsidRPr="002C1254">
        <w:rPr>
          <w:rFonts w:ascii="Times New Roman" w:hAnsi="Times New Roman" w:cs="Times New Roman"/>
          <w:sz w:val="28"/>
          <w:szCs w:val="28"/>
        </w:rPr>
        <w:t>Борушко</w:t>
      </w:r>
      <w:proofErr w:type="spellEnd"/>
      <w:r w:rsidRPr="002C1254">
        <w:rPr>
          <w:rFonts w:ascii="Times New Roman" w:hAnsi="Times New Roman" w:cs="Times New Roman"/>
          <w:sz w:val="28"/>
          <w:szCs w:val="28"/>
        </w:rPr>
        <w:t xml:space="preserve"> Н. Подходы к анализу профессионального покупателя// Маркетинг, реклама и сбыт. - №10. – 2004. – с.28-30 74 </w:t>
      </w:r>
    </w:p>
    <w:p w14:paraId="331148CC" w14:textId="035858C0" w:rsidR="002C1254" w:rsidRPr="002C1254" w:rsidRDefault="002C1254" w:rsidP="002C1254">
      <w:pPr>
        <w:tabs>
          <w:tab w:val="left" w:pos="851"/>
        </w:tabs>
        <w:spacing w:after="0" w:line="360" w:lineRule="auto"/>
        <w:ind w:firstLine="709"/>
        <w:contextualSpacing/>
        <w:jc w:val="both"/>
        <w:rPr>
          <w:rFonts w:ascii="Times New Roman" w:hAnsi="Times New Roman" w:cs="Times New Roman"/>
          <w:sz w:val="28"/>
          <w:szCs w:val="28"/>
          <w:lang w:val="en-US"/>
        </w:rPr>
      </w:pPr>
      <w:r w:rsidRPr="002C1254">
        <w:rPr>
          <w:rFonts w:ascii="Times New Roman" w:hAnsi="Times New Roman" w:cs="Times New Roman"/>
          <w:sz w:val="28"/>
          <w:szCs w:val="28"/>
        </w:rPr>
        <w:t xml:space="preserve">14. Гавриков А. Почему B2B-компании сложно продвигать в Интернете? // Системный электронный маркетинг. </w:t>
      </w:r>
      <w:r w:rsidRPr="002C1254">
        <w:rPr>
          <w:rFonts w:ascii="Times New Roman" w:hAnsi="Times New Roman" w:cs="Times New Roman"/>
          <w:sz w:val="28"/>
          <w:szCs w:val="28"/>
          <w:lang w:val="en-US"/>
        </w:rPr>
        <w:t xml:space="preserve">2016. URL: http://blog.completo.ru/pochemu-b2b-kompanii-slozhno-prodvigat-vinternete/. </w:t>
      </w:r>
    </w:p>
    <w:p w14:paraId="5C6239D0" w14:textId="77777777" w:rsidR="002C1254" w:rsidRPr="002C1254" w:rsidRDefault="002C1254"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15. Гальперина В.М. Теория потребительского поведения и спроса. М.: ИНФРА-М, 2010. </w:t>
      </w:r>
    </w:p>
    <w:p w14:paraId="1861E3B4" w14:textId="77777777" w:rsidR="002C1254" w:rsidRPr="002C1254" w:rsidRDefault="002C1254"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16. </w:t>
      </w:r>
      <w:proofErr w:type="spellStart"/>
      <w:r w:rsidRPr="002C1254">
        <w:rPr>
          <w:rFonts w:ascii="Times New Roman" w:hAnsi="Times New Roman" w:cs="Times New Roman"/>
          <w:sz w:val="28"/>
          <w:szCs w:val="28"/>
        </w:rPr>
        <w:t>Гембл</w:t>
      </w:r>
      <w:proofErr w:type="spellEnd"/>
      <w:r w:rsidRPr="002C1254">
        <w:rPr>
          <w:rFonts w:ascii="Times New Roman" w:hAnsi="Times New Roman" w:cs="Times New Roman"/>
          <w:sz w:val="28"/>
          <w:szCs w:val="28"/>
        </w:rPr>
        <w:t xml:space="preserve"> А.Д. Маркетинг взаимоотношений с потребителями . М.: ФАИР-Пресс, 2016.</w:t>
      </w:r>
    </w:p>
    <w:p w14:paraId="23BF9FBE" w14:textId="77777777" w:rsidR="002C1254" w:rsidRPr="002C1254" w:rsidRDefault="002C1254"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 17. Голубков Е.П. Маркетинговые исследования: теория, методология и практика. М.: </w:t>
      </w:r>
      <w:proofErr w:type="spellStart"/>
      <w:r w:rsidRPr="002C1254">
        <w:rPr>
          <w:rFonts w:ascii="Times New Roman" w:hAnsi="Times New Roman" w:cs="Times New Roman"/>
          <w:sz w:val="28"/>
          <w:szCs w:val="28"/>
        </w:rPr>
        <w:t>Финпресс</w:t>
      </w:r>
      <w:proofErr w:type="spellEnd"/>
      <w:r w:rsidRPr="002C1254">
        <w:rPr>
          <w:rFonts w:ascii="Times New Roman" w:hAnsi="Times New Roman" w:cs="Times New Roman"/>
          <w:sz w:val="28"/>
          <w:szCs w:val="28"/>
        </w:rPr>
        <w:t xml:space="preserve">, 2014. </w:t>
      </w:r>
    </w:p>
    <w:p w14:paraId="448A2419" w14:textId="77777777" w:rsidR="002C1254" w:rsidRPr="002C1254" w:rsidRDefault="002C1254"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18. Голубков Е.П. Основы маркетинга. М.: </w:t>
      </w:r>
      <w:proofErr w:type="spellStart"/>
      <w:r w:rsidRPr="002C1254">
        <w:rPr>
          <w:rFonts w:ascii="Times New Roman" w:hAnsi="Times New Roman" w:cs="Times New Roman"/>
          <w:sz w:val="28"/>
          <w:szCs w:val="28"/>
        </w:rPr>
        <w:t>Финпресс</w:t>
      </w:r>
      <w:proofErr w:type="spellEnd"/>
      <w:r w:rsidRPr="002C1254">
        <w:rPr>
          <w:rFonts w:ascii="Times New Roman" w:hAnsi="Times New Roman" w:cs="Times New Roman"/>
          <w:sz w:val="28"/>
          <w:szCs w:val="28"/>
        </w:rPr>
        <w:t xml:space="preserve">, 2013. </w:t>
      </w:r>
    </w:p>
    <w:p w14:paraId="3975E774" w14:textId="77777777" w:rsidR="002C1254" w:rsidRPr="002C1254" w:rsidRDefault="002C1254"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19. </w:t>
      </w:r>
      <w:proofErr w:type="spellStart"/>
      <w:r w:rsidRPr="002C1254">
        <w:rPr>
          <w:rFonts w:ascii="Times New Roman" w:hAnsi="Times New Roman" w:cs="Times New Roman"/>
          <w:sz w:val="28"/>
          <w:szCs w:val="28"/>
        </w:rPr>
        <w:t>Гузелевич</w:t>
      </w:r>
      <w:proofErr w:type="spellEnd"/>
      <w:r w:rsidRPr="002C1254">
        <w:rPr>
          <w:rFonts w:ascii="Times New Roman" w:hAnsi="Times New Roman" w:cs="Times New Roman"/>
          <w:sz w:val="28"/>
          <w:szCs w:val="28"/>
        </w:rPr>
        <w:t xml:space="preserve"> Д. Десять шагов для создания успешного брэнда// Маркетинг, реклама и сбыт. №12. 2008. С.45 </w:t>
      </w:r>
    </w:p>
    <w:p w14:paraId="0F2AF2E9" w14:textId="7DB59083" w:rsidR="002C1254" w:rsidRPr="002C1254" w:rsidRDefault="002C1254"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20. Дементьева И. Н. Теоретико-методологические подходы к изучению потребительского поведения/ И. Н. Дементьева // Проблемы развития территории. 2018. № 1(93). С. 122-132.</w:t>
      </w:r>
    </w:p>
    <w:p w14:paraId="45A845CE" w14:textId="0297A894" w:rsidR="002C1254" w:rsidRPr="002C1254" w:rsidRDefault="002C1254"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 21. </w:t>
      </w:r>
      <w:proofErr w:type="spellStart"/>
      <w:r w:rsidRPr="002C1254">
        <w:rPr>
          <w:rFonts w:ascii="Times New Roman" w:hAnsi="Times New Roman" w:cs="Times New Roman"/>
          <w:sz w:val="28"/>
          <w:szCs w:val="28"/>
        </w:rPr>
        <w:t>Дихтль</w:t>
      </w:r>
      <w:proofErr w:type="spellEnd"/>
      <w:r w:rsidRPr="002C1254">
        <w:rPr>
          <w:rFonts w:ascii="Times New Roman" w:hAnsi="Times New Roman" w:cs="Times New Roman"/>
          <w:sz w:val="28"/>
          <w:szCs w:val="28"/>
        </w:rPr>
        <w:t>, Е. Практический маркетинг. М.: Высшая школа, 2012.</w:t>
      </w:r>
    </w:p>
    <w:p w14:paraId="5F1FBB3E" w14:textId="77777777" w:rsidR="002C1254" w:rsidRPr="002C1254" w:rsidRDefault="002C1254"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 22. </w:t>
      </w:r>
      <w:proofErr w:type="spellStart"/>
      <w:r w:rsidRPr="002C1254">
        <w:rPr>
          <w:rFonts w:ascii="Times New Roman" w:hAnsi="Times New Roman" w:cs="Times New Roman"/>
          <w:sz w:val="28"/>
          <w:szCs w:val="28"/>
        </w:rPr>
        <w:t>Дэй</w:t>
      </w:r>
      <w:proofErr w:type="spellEnd"/>
      <w:r w:rsidRPr="002C1254">
        <w:rPr>
          <w:rFonts w:ascii="Times New Roman" w:hAnsi="Times New Roman" w:cs="Times New Roman"/>
          <w:sz w:val="28"/>
          <w:szCs w:val="28"/>
        </w:rPr>
        <w:t xml:space="preserve"> Дж. Стратегический маркетинг. М.: ЭКСМО-Пресс, 2002. </w:t>
      </w:r>
    </w:p>
    <w:p w14:paraId="0596649E" w14:textId="0B1A702E" w:rsidR="002C1254" w:rsidRPr="002C1254" w:rsidRDefault="002C1254"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23. Зимина С. </w:t>
      </w:r>
      <w:proofErr w:type="spellStart"/>
      <w:r w:rsidRPr="002C1254">
        <w:rPr>
          <w:rFonts w:ascii="Times New Roman" w:hAnsi="Times New Roman" w:cs="Times New Roman"/>
          <w:sz w:val="28"/>
          <w:szCs w:val="28"/>
        </w:rPr>
        <w:t>Оссобенности</w:t>
      </w:r>
      <w:proofErr w:type="spellEnd"/>
      <w:r w:rsidRPr="002C1254">
        <w:rPr>
          <w:rFonts w:ascii="Times New Roman" w:hAnsi="Times New Roman" w:cs="Times New Roman"/>
          <w:sz w:val="28"/>
          <w:szCs w:val="28"/>
        </w:rPr>
        <w:t xml:space="preserve"> использования инструментов </w:t>
      </w:r>
      <w:proofErr w:type="spellStart"/>
      <w:r w:rsidRPr="002C1254">
        <w:rPr>
          <w:rFonts w:ascii="Times New Roman" w:hAnsi="Times New Roman" w:cs="Times New Roman"/>
          <w:sz w:val="28"/>
          <w:szCs w:val="28"/>
        </w:rPr>
        <w:t>Интернетмаркетинга</w:t>
      </w:r>
      <w:proofErr w:type="spellEnd"/>
      <w:r w:rsidRPr="002C1254">
        <w:rPr>
          <w:rFonts w:ascii="Times New Roman" w:hAnsi="Times New Roman" w:cs="Times New Roman"/>
          <w:sz w:val="28"/>
          <w:szCs w:val="28"/>
        </w:rPr>
        <w:t xml:space="preserve"> на В-2-В и В-2-С рынках. // Системный электронный маркетинг. 2017. URL:https://cyberleninka.ru/article/n/osobennosti-ispolzovaniyainstrumentov-internet-marketinga-na-b2b-i-b2c-rynkah/viewer/. </w:t>
      </w:r>
    </w:p>
    <w:p w14:paraId="4BB0A0D5" w14:textId="3F90F427" w:rsidR="002C1254" w:rsidRPr="002C1254" w:rsidRDefault="002C1254" w:rsidP="002C1254">
      <w:pPr>
        <w:tabs>
          <w:tab w:val="left" w:pos="851"/>
        </w:tabs>
        <w:spacing w:after="0" w:line="360" w:lineRule="auto"/>
        <w:ind w:firstLine="709"/>
        <w:contextualSpacing/>
        <w:jc w:val="both"/>
        <w:rPr>
          <w:rFonts w:ascii="Times New Roman" w:hAnsi="Times New Roman" w:cs="Times New Roman"/>
          <w:sz w:val="28"/>
          <w:szCs w:val="28"/>
          <w:lang w:val="en-US"/>
        </w:rPr>
      </w:pPr>
      <w:r w:rsidRPr="002C1254">
        <w:rPr>
          <w:rFonts w:ascii="Times New Roman" w:hAnsi="Times New Roman" w:cs="Times New Roman"/>
          <w:sz w:val="28"/>
          <w:szCs w:val="28"/>
        </w:rPr>
        <w:t xml:space="preserve">24. </w:t>
      </w:r>
      <w:proofErr w:type="spellStart"/>
      <w:r w:rsidRPr="002C1254">
        <w:rPr>
          <w:rFonts w:ascii="Times New Roman" w:hAnsi="Times New Roman" w:cs="Times New Roman"/>
          <w:sz w:val="28"/>
          <w:szCs w:val="28"/>
        </w:rPr>
        <w:t>Измалкова</w:t>
      </w:r>
      <w:proofErr w:type="spellEnd"/>
      <w:r w:rsidRPr="002C1254">
        <w:rPr>
          <w:rFonts w:ascii="Times New Roman" w:hAnsi="Times New Roman" w:cs="Times New Roman"/>
          <w:sz w:val="28"/>
          <w:szCs w:val="28"/>
        </w:rPr>
        <w:t xml:space="preserve">. С.А. Стратегический анализ: современная концепция менеджмента: учебное пособие для высшего профессионального образования. Орел: ФГБОУ ВПО «Госуниверситет - УНПК», 2013. 25. Исаева. Е. Базовые инструменты Интернет-маркетинга для промышленных компаний. // Системный электронный маркетинг. </w:t>
      </w:r>
      <w:r w:rsidRPr="002C1254">
        <w:rPr>
          <w:rFonts w:ascii="Times New Roman" w:hAnsi="Times New Roman" w:cs="Times New Roman"/>
          <w:sz w:val="28"/>
          <w:szCs w:val="28"/>
          <w:lang w:val="en-US"/>
        </w:rPr>
        <w:t xml:space="preserve">2016. URL: https://cyberleninka.ru/article/n/bazovye-instrumenty-internet-marketinga-dlyapromyshlennyh-kompaniy/viewer/. </w:t>
      </w:r>
    </w:p>
    <w:p w14:paraId="5E1D60F4" w14:textId="77777777" w:rsidR="002C1254" w:rsidRPr="002C1254" w:rsidRDefault="002C1254"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26. Кириллова К. В. К вопросу о количественной оценке уровня лояльности потребителей // Практический маркетинг, 2013. №10. 75</w:t>
      </w:r>
    </w:p>
    <w:p w14:paraId="313E853F" w14:textId="5F5F17B5" w:rsidR="002C1254" w:rsidRPr="002C1254" w:rsidRDefault="002C1254"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 27. Котлер, Ф. Управление маркетингом: анализ, планирование и контроль. М.: ИНФРА-М, 2012. 28. Котлер Ф., Келлер К.Л. Маркетинг менеджмент. СПб.: Питер, 2012. </w:t>
      </w:r>
    </w:p>
    <w:p w14:paraId="3AFB5F1A" w14:textId="587C3D0A" w:rsidR="002C1254" w:rsidRPr="002C1254" w:rsidRDefault="002C1254"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29. Кравченко О. Н. Проблемы продвижения услуг на рынке B2B// Актуальные вопросы экономики и управления: материалы </w:t>
      </w:r>
      <w:proofErr w:type="spellStart"/>
      <w:r w:rsidRPr="002C1254">
        <w:rPr>
          <w:rFonts w:ascii="Times New Roman" w:hAnsi="Times New Roman" w:cs="Times New Roman"/>
          <w:sz w:val="28"/>
          <w:szCs w:val="28"/>
        </w:rPr>
        <w:t>междунар</w:t>
      </w:r>
      <w:proofErr w:type="spellEnd"/>
      <w:r w:rsidRPr="002C1254">
        <w:rPr>
          <w:rFonts w:ascii="Times New Roman" w:hAnsi="Times New Roman" w:cs="Times New Roman"/>
          <w:sz w:val="28"/>
          <w:szCs w:val="28"/>
        </w:rPr>
        <w:t xml:space="preserve">. </w:t>
      </w:r>
      <w:proofErr w:type="spellStart"/>
      <w:r w:rsidRPr="002C1254">
        <w:rPr>
          <w:rFonts w:ascii="Times New Roman" w:hAnsi="Times New Roman" w:cs="Times New Roman"/>
          <w:sz w:val="28"/>
          <w:szCs w:val="28"/>
        </w:rPr>
        <w:t>заоч</w:t>
      </w:r>
      <w:proofErr w:type="spellEnd"/>
      <w:r w:rsidRPr="002C1254">
        <w:rPr>
          <w:rFonts w:ascii="Times New Roman" w:hAnsi="Times New Roman" w:cs="Times New Roman"/>
          <w:sz w:val="28"/>
          <w:szCs w:val="28"/>
        </w:rPr>
        <w:t xml:space="preserve">. науч. </w:t>
      </w:r>
      <w:proofErr w:type="spellStart"/>
      <w:r w:rsidRPr="002C1254">
        <w:rPr>
          <w:rFonts w:ascii="Times New Roman" w:hAnsi="Times New Roman" w:cs="Times New Roman"/>
          <w:sz w:val="28"/>
          <w:szCs w:val="28"/>
        </w:rPr>
        <w:t>конф</w:t>
      </w:r>
      <w:proofErr w:type="spellEnd"/>
      <w:r w:rsidRPr="002C1254">
        <w:rPr>
          <w:rFonts w:ascii="Times New Roman" w:hAnsi="Times New Roman" w:cs="Times New Roman"/>
          <w:sz w:val="28"/>
          <w:szCs w:val="28"/>
        </w:rPr>
        <w:t xml:space="preserve">..Т. II. – М.: РИОР, 2011. </w:t>
      </w:r>
    </w:p>
    <w:p w14:paraId="01CA2611" w14:textId="2C971488" w:rsidR="00652498" w:rsidRPr="002C1254" w:rsidRDefault="00652498"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30. </w:t>
      </w:r>
      <w:proofErr w:type="spellStart"/>
      <w:r w:rsidRPr="002C1254">
        <w:rPr>
          <w:rFonts w:ascii="Times New Roman" w:hAnsi="Times New Roman" w:cs="Times New Roman"/>
          <w:sz w:val="28"/>
          <w:szCs w:val="28"/>
        </w:rPr>
        <w:t>Кревенс</w:t>
      </w:r>
      <w:proofErr w:type="spellEnd"/>
      <w:r w:rsidRPr="002C1254">
        <w:rPr>
          <w:rFonts w:ascii="Times New Roman" w:hAnsi="Times New Roman" w:cs="Times New Roman"/>
          <w:sz w:val="28"/>
          <w:szCs w:val="28"/>
        </w:rPr>
        <w:t xml:space="preserve"> Д.В. Стратегический маркетинг: пер. с англ. М.: Вильямс, 2010.</w:t>
      </w:r>
    </w:p>
    <w:p w14:paraId="34733E76" w14:textId="77777777" w:rsidR="00652498" w:rsidRPr="002C1254" w:rsidRDefault="00652498"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 31. Кумар Н. Маркетинг как стратегия. М.: </w:t>
      </w:r>
      <w:proofErr w:type="spellStart"/>
      <w:r w:rsidRPr="002C1254">
        <w:rPr>
          <w:rFonts w:ascii="Times New Roman" w:hAnsi="Times New Roman" w:cs="Times New Roman"/>
          <w:sz w:val="28"/>
          <w:szCs w:val="28"/>
        </w:rPr>
        <w:t>Претекст</w:t>
      </w:r>
      <w:proofErr w:type="spellEnd"/>
      <w:r w:rsidRPr="002C1254">
        <w:rPr>
          <w:rFonts w:ascii="Times New Roman" w:hAnsi="Times New Roman" w:cs="Times New Roman"/>
          <w:sz w:val="28"/>
          <w:szCs w:val="28"/>
        </w:rPr>
        <w:t xml:space="preserve">, 2008. </w:t>
      </w:r>
    </w:p>
    <w:p w14:paraId="02242DC4" w14:textId="77777777" w:rsidR="00652498" w:rsidRPr="002C1254" w:rsidRDefault="00652498"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32. Лаптева И. П. Подходы к оценке факторов потребительского поведения/ И. П. Лаптева, Л. Н. Трусова , Е. Н. Гришина // Статистика и Экономика. 2018. № 3. С. 30-39. </w:t>
      </w:r>
    </w:p>
    <w:p w14:paraId="302E9334" w14:textId="77777777" w:rsidR="00652498" w:rsidRPr="002C1254" w:rsidRDefault="00652498"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33. </w:t>
      </w:r>
      <w:proofErr w:type="spellStart"/>
      <w:r w:rsidRPr="002C1254">
        <w:rPr>
          <w:rFonts w:ascii="Times New Roman" w:hAnsi="Times New Roman" w:cs="Times New Roman"/>
          <w:sz w:val="28"/>
          <w:szCs w:val="28"/>
        </w:rPr>
        <w:t>Липсиц</w:t>
      </w:r>
      <w:proofErr w:type="spellEnd"/>
      <w:r w:rsidRPr="002C1254">
        <w:rPr>
          <w:rFonts w:ascii="Times New Roman" w:hAnsi="Times New Roman" w:cs="Times New Roman"/>
          <w:sz w:val="28"/>
          <w:szCs w:val="28"/>
        </w:rPr>
        <w:t xml:space="preserve"> И.В., Дымшиц М.Н. Основы маркетинга. М.: </w:t>
      </w:r>
      <w:proofErr w:type="spellStart"/>
      <w:r w:rsidRPr="002C1254">
        <w:rPr>
          <w:rFonts w:ascii="Times New Roman" w:hAnsi="Times New Roman" w:cs="Times New Roman"/>
          <w:sz w:val="28"/>
          <w:szCs w:val="28"/>
        </w:rPr>
        <w:t>ГеотарМедиа</w:t>
      </w:r>
      <w:proofErr w:type="spellEnd"/>
      <w:r w:rsidRPr="002C1254">
        <w:rPr>
          <w:rFonts w:ascii="Times New Roman" w:hAnsi="Times New Roman" w:cs="Times New Roman"/>
          <w:sz w:val="28"/>
          <w:szCs w:val="28"/>
        </w:rPr>
        <w:t>, 2014.</w:t>
      </w:r>
    </w:p>
    <w:p w14:paraId="346F5246" w14:textId="77777777" w:rsidR="00652498" w:rsidRPr="002C1254" w:rsidRDefault="00652498"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 34. Медведева О.С. Основные модели потребительского поведения в современных условиях. // Вестник Алтайской академии экономики и права. – 2019. – № 5-3. </w:t>
      </w:r>
    </w:p>
    <w:p w14:paraId="066F41D7" w14:textId="77777777" w:rsidR="00652498" w:rsidRPr="002C1254" w:rsidRDefault="00652498"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35. </w:t>
      </w:r>
      <w:proofErr w:type="spellStart"/>
      <w:r w:rsidRPr="002C1254">
        <w:rPr>
          <w:rFonts w:ascii="Times New Roman" w:hAnsi="Times New Roman" w:cs="Times New Roman"/>
          <w:sz w:val="28"/>
          <w:szCs w:val="28"/>
        </w:rPr>
        <w:t>Миротин</w:t>
      </w:r>
      <w:proofErr w:type="spellEnd"/>
      <w:r w:rsidRPr="002C1254">
        <w:rPr>
          <w:rFonts w:ascii="Times New Roman" w:hAnsi="Times New Roman" w:cs="Times New Roman"/>
          <w:sz w:val="28"/>
          <w:szCs w:val="28"/>
        </w:rPr>
        <w:t xml:space="preserve"> Л.Б. Обслуживание потребителей. М.: ИНФРА-М, 2014. </w:t>
      </w:r>
    </w:p>
    <w:p w14:paraId="6E6DD3C7" w14:textId="06625BFA" w:rsidR="00652498" w:rsidRPr="002C1254" w:rsidRDefault="00652498"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36. Моисеева Н.К. Управление маркетингом. М.: Финансы и статистика, 2015. </w:t>
      </w:r>
    </w:p>
    <w:p w14:paraId="045271AF" w14:textId="77777777" w:rsidR="00652498" w:rsidRPr="002C1254" w:rsidRDefault="00652498"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37. Моррис Р. Маркетинг: ситуация и примеры. М., ЮНИТИ, 2011. </w:t>
      </w:r>
    </w:p>
    <w:p w14:paraId="5784CD15" w14:textId="1CBC7147" w:rsidR="00652498" w:rsidRPr="002C1254" w:rsidRDefault="00652498"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38. Москвин В. Конкурентоспособность продукции и удовлетворенность потребителя. // Инвестиции в России. - 2014. - №4. 39. Наумова Л.М. Прикладной маркетинг в деятельности фирмы. М.: Элит, 2014.</w:t>
      </w:r>
    </w:p>
    <w:p w14:paraId="71005A08" w14:textId="77777777" w:rsidR="00652498" w:rsidRPr="002C1254" w:rsidRDefault="00652498"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 40. Нечипоренко Л. В. Процесс обслуживания на предприятиях сферы услуг, требования к обслуживающему персоналу // Молодой ученый. — 2009. — №11. 76</w:t>
      </w:r>
    </w:p>
    <w:p w14:paraId="2CB7FE60" w14:textId="29A66F16" w:rsidR="00652498" w:rsidRPr="002C1254" w:rsidRDefault="00652498"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 41. Ноздрева, Р.Б. Маркетинг: как побеждать на рынке / Р.Б. Ноздрева, Л.И. Цыгичко. М.: Финансы и статистика, 2016.</w:t>
      </w:r>
    </w:p>
    <w:p w14:paraId="5243427A" w14:textId="2AAC3D4A" w:rsidR="00652498" w:rsidRPr="002C1254" w:rsidRDefault="00652498"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 42. Портер М. Конкурентная стратегия: Методика анализа отраслей и конкурентов: Пер. с англ. М.: Альпина </w:t>
      </w:r>
      <w:proofErr w:type="spellStart"/>
      <w:r w:rsidRPr="002C1254">
        <w:rPr>
          <w:rFonts w:ascii="Times New Roman" w:hAnsi="Times New Roman" w:cs="Times New Roman"/>
          <w:sz w:val="28"/>
          <w:szCs w:val="28"/>
        </w:rPr>
        <w:t>Паблишер</w:t>
      </w:r>
      <w:proofErr w:type="spellEnd"/>
      <w:r w:rsidRPr="002C1254">
        <w:rPr>
          <w:rFonts w:ascii="Times New Roman" w:hAnsi="Times New Roman" w:cs="Times New Roman"/>
          <w:sz w:val="28"/>
          <w:szCs w:val="28"/>
        </w:rPr>
        <w:t xml:space="preserve">, 2011. </w:t>
      </w:r>
    </w:p>
    <w:p w14:paraId="59814CD3" w14:textId="77777777" w:rsidR="00652498" w:rsidRPr="002C1254" w:rsidRDefault="00652498"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43. </w:t>
      </w:r>
      <w:proofErr w:type="spellStart"/>
      <w:r w:rsidRPr="002C1254">
        <w:rPr>
          <w:rFonts w:ascii="Times New Roman" w:hAnsi="Times New Roman" w:cs="Times New Roman"/>
          <w:sz w:val="28"/>
          <w:szCs w:val="28"/>
        </w:rPr>
        <w:t>Посыпанова</w:t>
      </w:r>
      <w:proofErr w:type="spellEnd"/>
      <w:r w:rsidRPr="002C1254">
        <w:rPr>
          <w:rFonts w:ascii="Times New Roman" w:hAnsi="Times New Roman" w:cs="Times New Roman"/>
          <w:sz w:val="28"/>
          <w:szCs w:val="28"/>
        </w:rPr>
        <w:t xml:space="preserve"> О. С. Экономическая психология : психологические аспекты поведения потребителей: монография / О. С. </w:t>
      </w:r>
      <w:proofErr w:type="spellStart"/>
      <w:r w:rsidRPr="002C1254">
        <w:rPr>
          <w:rFonts w:ascii="Times New Roman" w:hAnsi="Times New Roman" w:cs="Times New Roman"/>
          <w:sz w:val="28"/>
          <w:szCs w:val="28"/>
        </w:rPr>
        <w:t>Посыпанова</w:t>
      </w:r>
      <w:proofErr w:type="spellEnd"/>
      <w:r w:rsidRPr="002C1254">
        <w:rPr>
          <w:rFonts w:ascii="Times New Roman" w:hAnsi="Times New Roman" w:cs="Times New Roman"/>
          <w:sz w:val="28"/>
          <w:szCs w:val="28"/>
        </w:rPr>
        <w:t>. Москва : Директ-Медиа, 2013.</w:t>
      </w:r>
    </w:p>
    <w:p w14:paraId="2D47AC20" w14:textId="31A31C4C" w:rsidR="00652498" w:rsidRPr="002C1254" w:rsidRDefault="00652498"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 44. </w:t>
      </w:r>
      <w:proofErr w:type="spellStart"/>
      <w:r w:rsidRPr="002C1254">
        <w:rPr>
          <w:rFonts w:ascii="Times New Roman" w:hAnsi="Times New Roman" w:cs="Times New Roman"/>
          <w:sz w:val="28"/>
          <w:szCs w:val="28"/>
        </w:rPr>
        <w:t>Прахалад</w:t>
      </w:r>
      <w:proofErr w:type="spellEnd"/>
      <w:r w:rsidRPr="002C1254">
        <w:rPr>
          <w:rFonts w:ascii="Times New Roman" w:hAnsi="Times New Roman" w:cs="Times New Roman"/>
          <w:sz w:val="28"/>
          <w:szCs w:val="28"/>
        </w:rPr>
        <w:t xml:space="preserve"> К., </w:t>
      </w:r>
      <w:proofErr w:type="spellStart"/>
      <w:r w:rsidRPr="002C1254">
        <w:rPr>
          <w:rFonts w:ascii="Times New Roman" w:hAnsi="Times New Roman" w:cs="Times New Roman"/>
          <w:sz w:val="28"/>
          <w:szCs w:val="28"/>
        </w:rPr>
        <w:t>Кришнан</w:t>
      </w:r>
      <w:proofErr w:type="spellEnd"/>
      <w:r w:rsidRPr="002C1254">
        <w:rPr>
          <w:rFonts w:ascii="Times New Roman" w:hAnsi="Times New Roman" w:cs="Times New Roman"/>
          <w:sz w:val="28"/>
          <w:szCs w:val="28"/>
        </w:rPr>
        <w:t xml:space="preserve"> М. Пространство бизнес-инноваций: создание ценности совместно с потребителем. М.: «Сколково», 2012. </w:t>
      </w:r>
    </w:p>
    <w:p w14:paraId="3C78E3A9" w14:textId="77777777" w:rsidR="00652498" w:rsidRPr="002C1254" w:rsidRDefault="00652498"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45. Рыжкова Ж.В. Организация процесса стратегического управления в крупных компаниях // Аудитор. - 2010. - № 10.</w:t>
      </w:r>
    </w:p>
    <w:p w14:paraId="24C336FB" w14:textId="7020FC38" w:rsidR="00652498" w:rsidRPr="002C1254" w:rsidRDefault="00652498"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 46. Рысев, Н.Ю. Активные продажи/Н.Ю. Рысев. СПб.: Питер, 2009.</w:t>
      </w:r>
    </w:p>
    <w:p w14:paraId="06053CF0" w14:textId="44344837" w:rsidR="00652498" w:rsidRPr="002C1254" w:rsidRDefault="00652498"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 47. Семенов И.В. Формирование маркетинговой стратегии. М.: Маркетинг, 2012.</w:t>
      </w:r>
    </w:p>
    <w:p w14:paraId="52EC0979" w14:textId="77777777" w:rsidR="00652498" w:rsidRPr="002C1254" w:rsidRDefault="00652498"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 48. </w:t>
      </w:r>
      <w:proofErr w:type="spellStart"/>
      <w:r w:rsidRPr="002C1254">
        <w:rPr>
          <w:rFonts w:ascii="Times New Roman" w:hAnsi="Times New Roman" w:cs="Times New Roman"/>
          <w:sz w:val="28"/>
          <w:szCs w:val="28"/>
        </w:rPr>
        <w:t>Тамберг</w:t>
      </w:r>
      <w:proofErr w:type="spellEnd"/>
      <w:r w:rsidRPr="002C1254">
        <w:rPr>
          <w:rFonts w:ascii="Times New Roman" w:hAnsi="Times New Roman" w:cs="Times New Roman"/>
          <w:sz w:val="28"/>
          <w:szCs w:val="28"/>
        </w:rPr>
        <w:t xml:space="preserve"> В., Бадьин А. Горькая правда маркетинга// Организационное консультирование. №4. 2006. С.39-42. </w:t>
      </w:r>
    </w:p>
    <w:p w14:paraId="10474BA2" w14:textId="1A2D3236" w:rsidR="00652498" w:rsidRPr="002C1254" w:rsidRDefault="00652498"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49. </w:t>
      </w:r>
      <w:proofErr w:type="spellStart"/>
      <w:r w:rsidRPr="002C1254">
        <w:rPr>
          <w:rFonts w:ascii="Times New Roman" w:hAnsi="Times New Roman" w:cs="Times New Roman"/>
          <w:sz w:val="28"/>
          <w:szCs w:val="28"/>
        </w:rPr>
        <w:t>Хруцкий</w:t>
      </w:r>
      <w:proofErr w:type="spellEnd"/>
      <w:r w:rsidRPr="002C1254">
        <w:rPr>
          <w:rFonts w:ascii="Times New Roman" w:hAnsi="Times New Roman" w:cs="Times New Roman"/>
          <w:sz w:val="28"/>
          <w:szCs w:val="28"/>
        </w:rPr>
        <w:t>, В.Е. Современный маркетинг. М.: ИНФРА-М, 2010.</w:t>
      </w:r>
    </w:p>
    <w:p w14:paraId="3FAAD61F" w14:textId="77777777" w:rsidR="00C10925" w:rsidRPr="002C1254" w:rsidRDefault="00652498" w:rsidP="002C1254">
      <w:pPr>
        <w:tabs>
          <w:tab w:val="left" w:pos="851"/>
        </w:tabs>
        <w:spacing w:after="0" w:line="360" w:lineRule="auto"/>
        <w:ind w:firstLine="709"/>
        <w:contextualSpacing/>
        <w:jc w:val="both"/>
        <w:rPr>
          <w:rFonts w:ascii="Times New Roman" w:hAnsi="Times New Roman" w:cs="Times New Roman"/>
          <w:sz w:val="28"/>
          <w:szCs w:val="28"/>
          <w:lang w:val="en-US"/>
        </w:rPr>
      </w:pPr>
      <w:r w:rsidRPr="002C1254">
        <w:rPr>
          <w:rFonts w:ascii="Times New Roman" w:hAnsi="Times New Roman" w:cs="Times New Roman"/>
          <w:sz w:val="28"/>
          <w:szCs w:val="28"/>
        </w:rPr>
        <w:t xml:space="preserve"> 50. Цветкова М. Три беды Интернет-маркетинга в B2B // Системный электронный маркетинг. </w:t>
      </w:r>
      <w:r w:rsidRPr="002C1254">
        <w:rPr>
          <w:rFonts w:ascii="Times New Roman" w:hAnsi="Times New Roman" w:cs="Times New Roman"/>
          <w:sz w:val="28"/>
          <w:szCs w:val="28"/>
          <w:lang w:val="en-US"/>
        </w:rPr>
        <w:t>2016. URL: http://blog. completo.ru/tri-bedyi-internetmarketinga-v-b2b/.</w:t>
      </w:r>
    </w:p>
    <w:p w14:paraId="51239795" w14:textId="77777777" w:rsidR="00C10925" w:rsidRPr="002C1254" w:rsidRDefault="00652498" w:rsidP="002C1254">
      <w:pPr>
        <w:tabs>
          <w:tab w:val="left" w:pos="851"/>
        </w:tabs>
        <w:spacing w:after="0" w:line="360" w:lineRule="auto"/>
        <w:ind w:firstLine="709"/>
        <w:contextualSpacing/>
        <w:jc w:val="both"/>
        <w:rPr>
          <w:rFonts w:ascii="Times New Roman" w:hAnsi="Times New Roman" w:cs="Times New Roman"/>
          <w:sz w:val="28"/>
          <w:szCs w:val="28"/>
        </w:rPr>
      </w:pPr>
      <w:r w:rsidRPr="000047D3">
        <w:rPr>
          <w:rFonts w:ascii="Times New Roman" w:hAnsi="Times New Roman" w:cs="Times New Roman"/>
          <w:sz w:val="28"/>
          <w:szCs w:val="28"/>
          <w:lang w:val="en-US"/>
        </w:rPr>
        <w:t xml:space="preserve"> </w:t>
      </w:r>
      <w:r w:rsidRPr="002C1254">
        <w:rPr>
          <w:rFonts w:ascii="Times New Roman" w:hAnsi="Times New Roman" w:cs="Times New Roman"/>
          <w:sz w:val="28"/>
          <w:szCs w:val="28"/>
        </w:rPr>
        <w:t xml:space="preserve">51. Черняховская, Т.Н. Маркетинговая деятельность предприятия: теория и практика / Т.Н. Черняховская. М.: Высшее образование, 2011. </w:t>
      </w:r>
    </w:p>
    <w:p w14:paraId="4ECA2434" w14:textId="17E5420C" w:rsidR="001C5E9C" w:rsidRPr="002C1254" w:rsidRDefault="00652498" w:rsidP="002C1254">
      <w:pPr>
        <w:tabs>
          <w:tab w:val="left" w:pos="851"/>
        </w:tabs>
        <w:spacing w:after="0" w:line="360" w:lineRule="auto"/>
        <w:ind w:firstLine="709"/>
        <w:contextualSpacing/>
        <w:jc w:val="both"/>
        <w:rPr>
          <w:rFonts w:ascii="Times New Roman" w:hAnsi="Times New Roman" w:cs="Times New Roman"/>
          <w:sz w:val="28"/>
          <w:szCs w:val="28"/>
        </w:rPr>
      </w:pPr>
      <w:r w:rsidRPr="002C1254">
        <w:rPr>
          <w:rFonts w:ascii="Times New Roman" w:hAnsi="Times New Roman" w:cs="Times New Roman"/>
          <w:sz w:val="28"/>
          <w:szCs w:val="28"/>
        </w:rPr>
        <w:t xml:space="preserve">52. </w:t>
      </w:r>
      <w:proofErr w:type="spellStart"/>
      <w:r w:rsidRPr="002C1254">
        <w:rPr>
          <w:rFonts w:ascii="Times New Roman" w:hAnsi="Times New Roman" w:cs="Times New Roman"/>
          <w:sz w:val="28"/>
          <w:szCs w:val="28"/>
        </w:rPr>
        <w:t>Шайдакова</w:t>
      </w:r>
      <w:proofErr w:type="spellEnd"/>
      <w:r w:rsidRPr="002C1254">
        <w:rPr>
          <w:rFonts w:ascii="Times New Roman" w:hAnsi="Times New Roman" w:cs="Times New Roman"/>
          <w:sz w:val="28"/>
          <w:szCs w:val="28"/>
        </w:rPr>
        <w:t xml:space="preserve"> Н. В. Проблема потребительского поведения в зарубежной и отечественной экономической психологии/ Н. В. </w:t>
      </w:r>
      <w:proofErr w:type="spellStart"/>
      <w:r w:rsidRPr="002C1254">
        <w:rPr>
          <w:rFonts w:ascii="Times New Roman" w:hAnsi="Times New Roman" w:cs="Times New Roman"/>
          <w:sz w:val="28"/>
          <w:szCs w:val="28"/>
        </w:rPr>
        <w:t>Шайдакова</w:t>
      </w:r>
      <w:proofErr w:type="spellEnd"/>
      <w:r w:rsidRPr="002C1254">
        <w:rPr>
          <w:rFonts w:ascii="Times New Roman" w:hAnsi="Times New Roman" w:cs="Times New Roman"/>
          <w:sz w:val="28"/>
          <w:szCs w:val="28"/>
        </w:rPr>
        <w:t xml:space="preserve">, Н. К. </w:t>
      </w:r>
      <w:proofErr w:type="spellStart"/>
      <w:r w:rsidRPr="002C1254">
        <w:rPr>
          <w:rFonts w:ascii="Times New Roman" w:hAnsi="Times New Roman" w:cs="Times New Roman"/>
          <w:sz w:val="28"/>
          <w:szCs w:val="28"/>
        </w:rPr>
        <w:t>Радина</w:t>
      </w:r>
      <w:proofErr w:type="spellEnd"/>
      <w:r w:rsidRPr="002C1254">
        <w:rPr>
          <w:rFonts w:ascii="Times New Roman" w:hAnsi="Times New Roman" w:cs="Times New Roman"/>
          <w:sz w:val="28"/>
          <w:szCs w:val="28"/>
        </w:rPr>
        <w:t xml:space="preserve"> // Сибирский психологический журнал. 2012. № 3. С. 72-79. 53. Штерн К., Сток Дж. Стратегии, которые работают: Подход BCG. – М.: Манн, Иванов и Фербер, 2005. 54. </w:t>
      </w:r>
      <w:proofErr w:type="spellStart"/>
      <w:r w:rsidRPr="002C1254">
        <w:rPr>
          <w:rFonts w:ascii="Times New Roman" w:hAnsi="Times New Roman" w:cs="Times New Roman"/>
          <w:sz w:val="28"/>
          <w:szCs w:val="28"/>
        </w:rPr>
        <w:t>Эрмашвили</w:t>
      </w:r>
      <w:proofErr w:type="spellEnd"/>
      <w:r w:rsidRPr="002C1254">
        <w:rPr>
          <w:rFonts w:ascii="Times New Roman" w:hAnsi="Times New Roman" w:cs="Times New Roman"/>
          <w:sz w:val="28"/>
          <w:szCs w:val="28"/>
        </w:rPr>
        <w:t>, Н.Д. Маркетинг. М.: ЮНИТИ-ДАНА, 2004.</w:t>
      </w:r>
    </w:p>
    <w:sectPr w:rsidR="001C5E9C" w:rsidRPr="002C1254" w:rsidSect="007F06A1">
      <w:headerReference w:type="default" r:id="rId5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60FFD" w14:textId="77777777" w:rsidR="00B223B1" w:rsidRDefault="00B223B1" w:rsidP="00BE04AB">
      <w:pPr>
        <w:spacing w:after="0" w:line="240" w:lineRule="auto"/>
      </w:pPr>
      <w:r>
        <w:separator/>
      </w:r>
    </w:p>
  </w:endnote>
  <w:endnote w:type="continuationSeparator" w:id="0">
    <w:p w14:paraId="761C38E5" w14:textId="77777777" w:rsidR="00B223B1" w:rsidRDefault="00B223B1" w:rsidP="00BE0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7F000" w14:textId="77777777" w:rsidR="00B223B1" w:rsidRDefault="00B223B1" w:rsidP="00BE04AB">
      <w:pPr>
        <w:spacing w:after="0" w:line="240" w:lineRule="auto"/>
      </w:pPr>
      <w:r>
        <w:separator/>
      </w:r>
    </w:p>
  </w:footnote>
  <w:footnote w:type="continuationSeparator" w:id="0">
    <w:p w14:paraId="6C93F4B5" w14:textId="77777777" w:rsidR="00B223B1" w:rsidRDefault="00B223B1" w:rsidP="00BE04AB">
      <w:pPr>
        <w:spacing w:after="0" w:line="240" w:lineRule="auto"/>
      </w:pPr>
      <w:r>
        <w:continuationSeparator/>
      </w:r>
    </w:p>
  </w:footnote>
  <w:footnote w:id="1">
    <w:p w14:paraId="6F17C4B8" w14:textId="388AA72E" w:rsidR="000A748B" w:rsidRDefault="000A748B">
      <w:pPr>
        <w:pStyle w:val="ab"/>
      </w:pPr>
      <w:r>
        <w:rPr>
          <w:rStyle w:val="af3"/>
        </w:rPr>
        <w:footnoteRef/>
      </w:r>
      <w:r>
        <w:t xml:space="preserve"> </w:t>
      </w:r>
      <w:r w:rsidR="005B1870">
        <w:t>Миротин Л.Б. Обслуживание потребителей. М.: ИНФРА-М,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6593282"/>
      <w:docPartObj>
        <w:docPartGallery w:val="Page Numbers (Top of Page)"/>
        <w:docPartUnique/>
      </w:docPartObj>
    </w:sdtPr>
    <w:sdtEndPr/>
    <w:sdtContent>
      <w:p w14:paraId="22B91B85" w14:textId="5F4DAC20" w:rsidR="007F06A1" w:rsidRDefault="007F06A1">
        <w:pPr>
          <w:pStyle w:val="ac"/>
          <w:jc w:val="right"/>
        </w:pPr>
        <w:r>
          <w:fldChar w:fldCharType="begin"/>
        </w:r>
        <w:r>
          <w:instrText>PAGE   \* MERGEFORMAT</w:instrText>
        </w:r>
        <w:r>
          <w:fldChar w:fldCharType="separate"/>
        </w:r>
        <w:r>
          <w:t>2</w:t>
        </w:r>
        <w:r>
          <w:fldChar w:fldCharType="end"/>
        </w:r>
      </w:p>
    </w:sdtContent>
  </w:sdt>
  <w:p w14:paraId="6CF98FEE" w14:textId="77777777" w:rsidR="007F06A1" w:rsidRDefault="007F06A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70477"/>
    <w:multiLevelType w:val="hybridMultilevel"/>
    <w:tmpl w:val="908232A6"/>
    <w:lvl w:ilvl="0" w:tplc="5792EFE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C763FDE"/>
    <w:multiLevelType w:val="hybridMultilevel"/>
    <w:tmpl w:val="FBF48D0E"/>
    <w:lvl w:ilvl="0" w:tplc="29CA9C8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CB4AA1"/>
    <w:multiLevelType w:val="hybridMultilevel"/>
    <w:tmpl w:val="8AD6ADA0"/>
    <w:lvl w:ilvl="0" w:tplc="5792EFEE">
      <w:start w:val="1"/>
      <w:numFmt w:val="bullet"/>
      <w:lvlText w:val=""/>
      <w:lvlJc w:val="left"/>
      <w:pPr>
        <w:ind w:left="12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0130E4"/>
    <w:multiLevelType w:val="multilevel"/>
    <w:tmpl w:val="1540A272"/>
    <w:lvl w:ilvl="0">
      <w:start w:val="1"/>
      <w:numFmt w:val="decimal"/>
      <w:lvlText w:val="%1."/>
      <w:lvlJc w:val="left"/>
      <w:pPr>
        <w:ind w:left="1211" w:hanging="360"/>
      </w:pPr>
      <w:rPr>
        <w:rFonts w:hint="default"/>
      </w:rPr>
    </w:lvl>
    <w:lvl w:ilvl="1">
      <w:start w:val="3"/>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15:restartNumberingAfterBreak="0">
    <w:nsid w:val="14053023"/>
    <w:multiLevelType w:val="hybridMultilevel"/>
    <w:tmpl w:val="C5C4AB34"/>
    <w:lvl w:ilvl="0" w:tplc="5792EF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6417A3"/>
    <w:multiLevelType w:val="multilevel"/>
    <w:tmpl w:val="E3CC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1F3A49"/>
    <w:multiLevelType w:val="multilevel"/>
    <w:tmpl w:val="D7BA9646"/>
    <w:lvl w:ilvl="0">
      <w:start w:val="1"/>
      <w:numFmt w:val="decimal"/>
      <w:lvlText w:val="%1."/>
      <w:lvlJc w:val="left"/>
      <w:pPr>
        <w:ind w:left="720" w:hanging="360"/>
      </w:pPr>
      <w:rPr>
        <w:rFonts w:hint="default"/>
      </w:rPr>
    </w:lvl>
    <w:lvl w:ilvl="1">
      <w:start w:val="3"/>
      <w:numFmt w:val="decimal"/>
      <w:isLgl/>
      <w:lvlText w:val="%1.%2"/>
      <w:lvlJc w:val="left"/>
      <w:pPr>
        <w:ind w:left="1391" w:hanging="54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7" w15:restartNumberingAfterBreak="0">
    <w:nsid w:val="24712BD3"/>
    <w:multiLevelType w:val="hybridMultilevel"/>
    <w:tmpl w:val="4D3E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D37135"/>
    <w:multiLevelType w:val="hybridMultilevel"/>
    <w:tmpl w:val="61242B68"/>
    <w:lvl w:ilvl="0" w:tplc="2D10340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D4F71BD"/>
    <w:multiLevelType w:val="hybridMultilevel"/>
    <w:tmpl w:val="4CACEE2E"/>
    <w:lvl w:ilvl="0" w:tplc="5792EF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E864D4"/>
    <w:multiLevelType w:val="hybridMultilevel"/>
    <w:tmpl w:val="DC24CF54"/>
    <w:lvl w:ilvl="0" w:tplc="5792EFE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2E0D5635"/>
    <w:multiLevelType w:val="hybridMultilevel"/>
    <w:tmpl w:val="042EBD26"/>
    <w:lvl w:ilvl="0" w:tplc="AFA620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32DA0D6F"/>
    <w:multiLevelType w:val="hybridMultilevel"/>
    <w:tmpl w:val="CF28C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E9502D"/>
    <w:multiLevelType w:val="hybridMultilevel"/>
    <w:tmpl w:val="20026D08"/>
    <w:lvl w:ilvl="0" w:tplc="5792EFE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3C8A3B31"/>
    <w:multiLevelType w:val="hybridMultilevel"/>
    <w:tmpl w:val="EFAE6848"/>
    <w:lvl w:ilvl="0" w:tplc="43FEBC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CCD3230"/>
    <w:multiLevelType w:val="hybridMultilevel"/>
    <w:tmpl w:val="02E8B772"/>
    <w:lvl w:ilvl="0" w:tplc="5C3253B0">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6" w15:restartNumberingAfterBreak="0">
    <w:nsid w:val="442A4C8E"/>
    <w:multiLevelType w:val="multilevel"/>
    <w:tmpl w:val="361E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1D2BE9"/>
    <w:multiLevelType w:val="multilevel"/>
    <w:tmpl w:val="9418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2F23BE"/>
    <w:multiLevelType w:val="hybridMultilevel"/>
    <w:tmpl w:val="0B12FAB0"/>
    <w:lvl w:ilvl="0" w:tplc="5792EFEE">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4A7C435D"/>
    <w:multiLevelType w:val="multilevel"/>
    <w:tmpl w:val="F238D5F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52695850"/>
    <w:multiLevelType w:val="hybridMultilevel"/>
    <w:tmpl w:val="FA6486D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3842B38"/>
    <w:multiLevelType w:val="multilevel"/>
    <w:tmpl w:val="5702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9F35B4"/>
    <w:multiLevelType w:val="hybridMultilevel"/>
    <w:tmpl w:val="03A6606A"/>
    <w:lvl w:ilvl="0" w:tplc="5792EFE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5E5D727B"/>
    <w:multiLevelType w:val="multilevel"/>
    <w:tmpl w:val="3198DB1E"/>
    <w:lvl w:ilvl="0">
      <w:start w:val="2"/>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15:restartNumberingAfterBreak="0">
    <w:nsid w:val="659F4665"/>
    <w:multiLevelType w:val="hybridMultilevel"/>
    <w:tmpl w:val="828A6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575439"/>
    <w:multiLevelType w:val="multilevel"/>
    <w:tmpl w:val="C1A2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D95A45"/>
    <w:multiLevelType w:val="multilevel"/>
    <w:tmpl w:val="89A26B46"/>
    <w:lvl w:ilvl="0">
      <w:start w:val="2"/>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E895000"/>
    <w:multiLevelType w:val="hybridMultilevel"/>
    <w:tmpl w:val="DC3C6C6C"/>
    <w:lvl w:ilvl="0" w:tplc="DF72C8A0">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6F707B29"/>
    <w:multiLevelType w:val="hybridMultilevel"/>
    <w:tmpl w:val="3328CF2A"/>
    <w:lvl w:ilvl="0" w:tplc="5792EFE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6FCE7A04"/>
    <w:multiLevelType w:val="hybridMultilevel"/>
    <w:tmpl w:val="1FD4590A"/>
    <w:lvl w:ilvl="0" w:tplc="432EC9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720F7841"/>
    <w:multiLevelType w:val="multilevel"/>
    <w:tmpl w:val="6808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781E0F"/>
    <w:multiLevelType w:val="hybridMultilevel"/>
    <w:tmpl w:val="B3A68142"/>
    <w:lvl w:ilvl="0" w:tplc="268C2E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75E06819"/>
    <w:multiLevelType w:val="hybridMultilevel"/>
    <w:tmpl w:val="3F483CAC"/>
    <w:lvl w:ilvl="0" w:tplc="6B6EFD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787208E7"/>
    <w:multiLevelType w:val="hybridMultilevel"/>
    <w:tmpl w:val="4796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866886"/>
    <w:multiLevelType w:val="multilevel"/>
    <w:tmpl w:val="42B213CC"/>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79CF5D31"/>
    <w:multiLevelType w:val="multilevel"/>
    <w:tmpl w:val="CA2693EA"/>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9EB0B6F"/>
    <w:multiLevelType w:val="hybridMultilevel"/>
    <w:tmpl w:val="D72E9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011D49"/>
    <w:multiLevelType w:val="hybridMultilevel"/>
    <w:tmpl w:val="F684B384"/>
    <w:lvl w:ilvl="0" w:tplc="101683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9"/>
  </w:num>
  <w:num w:numId="2">
    <w:abstractNumId w:val="32"/>
  </w:num>
  <w:num w:numId="3">
    <w:abstractNumId w:val="37"/>
  </w:num>
  <w:num w:numId="4">
    <w:abstractNumId w:val="35"/>
  </w:num>
  <w:num w:numId="5">
    <w:abstractNumId w:val="3"/>
  </w:num>
  <w:num w:numId="6">
    <w:abstractNumId w:val="31"/>
  </w:num>
  <w:num w:numId="7">
    <w:abstractNumId w:val="20"/>
  </w:num>
  <w:num w:numId="8">
    <w:abstractNumId w:val="6"/>
  </w:num>
  <w:num w:numId="9">
    <w:abstractNumId w:val="0"/>
  </w:num>
  <w:num w:numId="10">
    <w:abstractNumId w:val="22"/>
  </w:num>
  <w:num w:numId="11">
    <w:abstractNumId w:val="28"/>
  </w:num>
  <w:num w:numId="12">
    <w:abstractNumId w:val="13"/>
  </w:num>
  <w:num w:numId="13">
    <w:abstractNumId w:val="9"/>
  </w:num>
  <w:num w:numId="14">
    <w:abstractNumId w:val="18"/>
  </w:num>
  <w:num w:numId="15">
    <w:abstractNumId w:val="2"/>
  </w:num>
  <w:num w:numId="16">
    <w:abstractNumId w:val="23"/>
  </w:num>
  <w:num w:numId="17">
    <w:abstractNumId w:val="4"/>
  </w:num>
  <w:num w:numId="18">
    <w:abstractNumId w:val="10"/>
  </w:num>
  <w:num w:numId="19">
    <w:abstractNumId w:val="8"/>
  </w:num>
  <w:num w:numId="20">
    <w:abstractNumId w:val="27"/>
  </w:num>
  <w:num w:numId="21">
    <w:abstractNumId w:val="11"/>
  </w:num>
  <w:num w:numId="22">
    <w:abstractNumId w:val="25"/>
  </w:num>
  <w:num w:numId="23">
    <w:abstractNumId w:val="16"/>
  </w:num>
  <w:num w:numId="24">
    <w:abstractNumId w:val="21"/>
  </w:num>
  <w:num w:numId="25">
    <w:abstractNumId w:val="30"/>
  </w:num>
  <w:num w:numId="26">
    <w:abstractNumId w:val="29"/>
  </w:num>
  <w:num w:numId="27">
    <w:abstractNumId w:val="7"/>
  </w:num>
  <w:num w:numId="28">
    <w:abstractNumId w:val="5"/>
  </w:num>
  <w:num w:numId="29">
    <w:abstractNumId w:val="14"/>
  </w:num>
  <w:num w:numId="30">
    <w:abstractNumId w:val="12"/>
  </w:num>
  <w:num w:numId="31">
    <w:abstractNumId w:val="24"/>
  </w:num>
  <w:num w:numId="32">
    <w:abstractNumId w:val="33"/>
  </w:num>
  <w:num w:numId="33">
    <w:abstractNumId w:val="1"/>
  </w:num>
  <w:num w:numId="34">
    <w:abstractNumId w:val="15"/>
  </w:num>
  <w:num w:numId="35">
    <w:abstractNumId w:val="17"/>
  </w:num>
  <w:num w:numId="36">
    <w:abstractNumId w:val="34"/>
  </w:num>
  <w:num w:numId="37">
    <w:abstractNumId w:val="36"/>
  </w:num>
  <w:num w:numId="38">
    <w:abstractNumId w:val="26"/>
  </w:num>
  <w:num w:numId="3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10"/>
    <w:rsid w:val="000047D3"/>
    <w:rsid w:val="00013CFA"/>
    <w:rsid w:val="00013E92"/>
    <w:rsid w:val="0001549B"/>
    <w:rsid w:val="00017909"/>
    <w:rsid w:val="00020411"/>
    <w:rsid w:val="000210E1"/>
    <w:rsid w:val="00022153"/>
    <w:rsid w:val="000275D2"/>
    <w:rsid w:val="00030E56"/>
    <w:rsid w:val="00030F76"/>
    <w:rsid w:val="00031DF0"/>
    <w:rsid w:val="00033070"/>
    <w:rsid w:val="000347CD"/>
    <w:rsid w:val="00034F11"/>
    <w:rsid w:val="000374AD"/>
    <w:rsid w:val="0004138E"/>
    <w:rsid w:val="0004244E"/>
    <w:rsid w:val="00043E1D"/>
    <w:rsid w:val="000441EE"/>
    <w:rsid w:val="000513A8"/>
    <w:rsid w:val="00053795"/>
    <w:rsid w:val="000547E6"/>
    <w:rsid w:val="000558A7"/>
    <w:rsid w:val="00056A23"/>
    <w:rsid w:val="00057A35"/>
    <w:rsid w:val="00057B95"/>
    <w:rsid w:val="000608B8"/>
    <w:rsid w:val="00060AC2"/>
    <w:rsid w:val="0006114C"/>
    <w:rsid w:val="000622A4"/>
    <w:rsid w:val="00074F29"/>
    <w:rsid w:val="00077ED6"/>
    <w:rsid w:val="00081AA3"/>
    <w:rsid w:val="00083ECA"/>
    <w:rsid w:val="00084982"/>
    <w:rsid w:val="00085500"/>
    <w:rsid w:val="000857D8"/>
    <w:rsid w:val="00085C5E"/>
    <w:rsid w:val="00086A27"/>
    <w:rsid w:val="00094302"/>
    <w:rsid w:val="00096B31"/>
    <w:rsid w:val="000A07D1"/>
    <w:rsid w:val="000A748B"/>
    <w:rsid w:val="000B5BDF"/>
    <w:rsid w:val="000C05AE"/>
    <w:rsid w:val="000C30B7"/>
    <w:rsid w:val="000C407A"/>
    <w:rsid w:val="000C54EF"/>
    <w:rsid w:val="000C756B"/>
    <w:rsid w:val="000D2774"/>
    <w:rsid w:val="000D2E73"/>
    <w:rsid w:val="000D30C7"/>
    <w:rsid w:val="000D63BF"/>
    <w:rsid w:val="000E1680"/>
    <w:rsid w:val="000F61CA"/>
    <w:rsid w:val="00100497"/>
    <w:rsid w:val="00102BE1"/>
    <w:rsid w:val="0010702F"/>
    <w:rsid w:val="0011054A"/>
    <w:rsid w:val="0011488C"/>
    <w:rsid w:val="00114D0F"/>
    <w:rsid w:val="001154B1"/>
    <w:rsid w:val="00120204"/>
    <w:rsid w:val="00120298"/>
    <w:rsid w:val="001218F2"/>
    <w:rsid w:val="00123C3E"/>
    <w:rsid w:val="00133003"/>
    <w:rsid w:val="00133C61"/>
    <w:rsid w:val="00137D06"/>
    <w:rsid w:val="00143DA7"/>
    <w:rsid w:val="00145CF4"/>
    <w:rsid w:val="00146378"/>
    <w:rsid w:val="00156E70"/>
    <w:rsid w:val="0015708B"/>
    <w:rsid w:val="001571B5"/>
    <w:rsid w:val="00157B39"/>
    <w:rsid w:val="00165156"/>
    <w:rsid w:val="0016684B"/>
    <w:rsid w:val="00167559"/>
    <w:rsid w:val="00170BD0"/>
    <w:rsid w:val="001719BD"/>
    <w:rsid w:val="001765FF"/>
    <w:rsid w:val="00176A60"/>
    <w:rsid w:val="00176D06"/>
    <w:rsid w:val="001806B7"/>
    <w:rsid w:val="00182C23"/>
    <w:rsid w:val="00183369"/>
    <w:rsid w:val="001851C0"/>
    <w:rsid w:val="00185370"/>
    <w:rsid w:val="00191CD0"/>
    <w:rsid w:val="001924BC"/>
    <w:rsid w:val="00193674"/>
    <w:rsid w:val="00195A8D"/>
    <w:rsid w:val="001A1B86"/>
    <w:rsid w:val="001A459A"/>
    <w:rsid w:val="001A54D1"/>
    <w:rsid w:val="001A56EE"/>
    <w:rsid w:val="001B22E9"/>
    <w:rsid w:val="001B2493"/>
    <w:rsid w:val="001B45BC"/>
    <w:rsid w:val="001B64C3"/>
    <w:rsid w:val="001B6EDA"/>
    <w:rsid w:val="001C204A"/>
    <w:rsid w:val="001C24F3"/>
    <w:rsid w:val="001C2E42"/>
    <w:rsid w:val="001C4187"/>
    <w:rsid w:val="001C5E9C"/>
    <w:rsid w:val="001C62D5"/>
    <w:rsid w:val="001D0DB7"/>
    <w:rsid w:val="001D314A"/>
    <w:rsid w:val="001E06EB"/>
    <w:rsid w:val="001E37F5"/>
    <w:rsid w:val="001E51C8"/>
    <w:rsid w:val="001F1DB8"/>
    <w:rsid w:val="001F2F03"/>
    <w:rsid w:val="001F41CE"/>
    <w:rsid w:val="00201528"/>
    <w:rsid w:val="0020222F"/>
    <w:rsid w:val="0020313B"/>
    <w:rsid w:val="0020492D"/>
    <w:rsid w:val="00206A2C"/>
    <w:rsid w:val="00206BDA"/>
    <w:rsid w:val="002071E7"/>
    <w:rsid w:val="00210B3F"/>
    <w:rsid w:val="00213965"/>
    <w:rsid w:val="00217749"/>
    <w:rsid w:val="00217CDA"/>
    <w:rsid w:val="002203CB"/>
    <w:rsid w:val="00221F62"/>
    <w:rsid w:val="00225112"/>
    <w:rsid w:val="0022711A"/>
    <w:rsid w:val="0023292F"/>
    <w:rsid w:val="00232C90"/>
    <w:rsid w:val="00240AB5"/>
    <w:rsid w:val="00244FBB"/>
    <w:rsid w:val="002463D8"/>
    <w:rsid w:val="00253B52"/>
    <w:rsid w:val="0025720B"/>
    <w:rsid w:val="00261D7C"/>
    <w:rsid w:val="002651E5"/>
    <w:rsid w:val="00273853"/>
    <w:rsid w:val="00274110"/>
    <w:rsid w:val="00277241"/>
    <w:rsid w:val="00280CA7"/>
    <w:rsid w:val="0028192C"/>
    <w:rsid w:val="002853C2"/>
    <w:rsid w:val="00286769"/>
    <w:rsid w:val="00286C70"/>
    <w:rsid w:val="00291747"/>
    <w:rsid w:val="00295617"/>
    <w:rsid w:val="00297DD0"/>
    <w:rsid w:val="002A1D47"/>
    <w:rsid w:val="002A58D2"/>
    <w:rsid w:val="002A5BD4"/>
    <w:rsid w:val="002A5D92"/>
    <w:rsid w:val="002B2C71"/>
    <w:rsid w:val="002B4620"/>
    <w:rsid w:val="002B4FA5"/>
    <w:rsid w:val="002C11C5"/>
    <w:rsid w:val="002C1254"/>
    <w:rsid w:val="002C2499"/>
    <w:rsid w:val="002C29D0"/>
    <w:rsid w:val="002D060D"/>
    <w:rsid w:val="002D1D12"/>
    <w:rsid w:val="002D51C0"/>
    <w:rsid w:val="002E0877"/>
    <w:rsid w:val="002E28B8"/>
    <w:rsid w:val="002E2E34"/>
    <w:rsid w:val="002E4D79"/>
    <w:rsid w:val="002F111C"/>
    <w:rsid w:val="002F18A6"/>
    <w:rsid w:val="002F24DC"/>
    <w:rsid w:val="002F259F"/>
    <w:rsid w:val="002F564E"/>
    <w:rsid w:val="002F5BB6"/>
    <w:rsid w:val="00300672"/>
    <w:rsid w:val="00300C4C"/>
    <w:rsid w:val="00300C9D"/>
    <w:rsid w:val="00306EEE"/>
    <w:rsid w:val="0030703B"/>
    <w:rsid w:val="003103C8"/>
    <w:rsid w:val="00310480"/>
    <w:rsid w:val="00312F0C"/>
    <w:rsid w:val="00316ACF"/>
    <w:rsid w:val="003173A4"/>
    <w:rsid w:val="00320DE5"/>
    <w:rsid w:val="00321AA5"/>
    <w:rsid w:val="003220B1"/>
    <w:rsid w:val="003223F8"/>
    <w:rsid w:val="0032711A"/>
    <w:rsid w:val="00327F0B"/>
    <w:rsid w:val="00327FD1"/>
    <w:rsid w:val="00336A00"/>
    <w:rsid w:val="00341C9F"/>
    <w:rsid w:val="00342C98"/>
    <w:rsid w:val="00343C8D"/>
    <w:rsid w:val="00346ABF"/>
    <w:rsid w:val="00346B28"/>
    <w:rsid w:val="00353D4C"/>
    <w:rsid w:val="0035468D"/>
    <w:rsid w:val="003578D0"/>
    <w:rsid w:val="00362233"/>
    <w:rsid w:val="00366B00"/>
    <w:rsid w:val="003678C3"/>
    <w:rsid w:val="00370518"/>
    <w:rsid w:val="00372205"/>
    <w:rsid w:val="003729E1"/>
    <w:rsid w:val="00373E80"/>
    <w:rsid w:val="00375A4D"/>
    <w:rsid w:val="00375B1E"/>
    <w:rsid w:val="003763D4"/>
    <w:rsid w:val="00382F33"/>
    <w:rsid w:val="00387BCA"/>
    <w:rsid w:val="00393C57"/>
    <w:rsid w:val="00395741"/>
    <w:rsid w:val="0039748D"/>
    <w:rsid w:val="003979C9"/>
    <w:rsid w:val="003A0211"/>
    <w:rsid w:val="003A1176"/>
    <w:rsid w:val="003A4F18"/>
    <w:rsid w:val="003A580E"/>
    <w:rsid w:val="003B5C2D"/>
    <w:rsid w:val="003C187A"/>
    <w:rsid w:val="003C2340"/>
    <w:rsid w:val="003C66B1"/>
    <w:rsid w:val="003D02C1"/>
    <w:rsid w:val="003E4D83"/>
    <w:rsid w:val="003E6701"/>
    <w:rsid w:val="003F2775"/>
    <w:rsid w:val="003F58E4"/>
    <w:rsid w:val="003F7B10"/>
    <w:rsid w:val="00401BE2"/>
    <w:rsid w:val="00401BEF"/>
    <w:rsid w:val="00404F11"/>
    <w:rsid w:val="004067B9"/>
    <w:rsid w:val="00406DDA"/>
    <w:rsid w:val="004078B8"/>
    <w:rsid w:val="004134A2"/>
    <w:rsid w:val="00414182"/>
    <w:rsid w:val="0041591A"/>
    <w:rsid w:val="004248A0"/>
    <w:rsid w:val="00426196"/>
    <w:rsid w:val="00426BCC"/>
    <w:rsid w:val="0043555B"/>
    <w:rsid w:val="00436E0B"/>
    <w:rsid w:val="00437C21"/>
    <w:rsid w:val="00441675"/>
    <w:rsid w:val="0044242E"/>
    <w:rsid w:val="004429A6"/>
    <w:rsid w:val="00442D1D"/>
    <w:rsid w:val="00442E02"/>
    <w:rsid w:val="00443968"/>
    <w:rsid w:val="00450DA0"/>
    <w:rsid w:val="0045140B"/>
    <w:rsid w:val="004531CD"/>
    <w:rsid w:val="0045488F"/>
    <w:rsid w:val="004570AD"/>
    <w:rsid w:val="00457186"/>
    <w:rsid w:val="004607EB"/>
    <w:rsid w:val="004648A9"/>
    <w:rsid w:val="00467E2D"/>
    <w:rsid w:val="00470BEC"/>
    <w:rsid w:val="00470EB1"/>
    <w:rsid w:val="004724AD"/>
    <w:rsid w:val="00472F52"/>
    <w:rsid w:val="00474FBF"/>
    <w:rsid w:val="00475C7A"/>
    <w:rsid w:val="004772E2"/>
    <w:rsid w:val="0048124D"/>
    <w:rsid w:val="00487A1E"/>
    <w:rsid w:val="004935A5"/>
    <w:rsid w:val="00494C18"/>
    <w:rsid w:val="004954B8"/>
    <w:rsid w:val="0049610A"/>
    <w:rsid w:val="0049651E"/>
    <w:rsid w:val="00496DB0"/>
    <w:rsid w:val="004A0246"/>
    <w:rsid w:val="004A060A"/>
    <w:rsid w:val="004A747B"/>
    <w:rsid w:val="004B424A"/>
    <w:rsid w:val="004B6740"/>
    <w:rsid w:val="004B7276"/>
    <w:rsid w:val="004C4034"/>
    <w:rsid w:val="004D4430"/>
    <w:rsid w:val="004D6AAB"/>
    <w:rsid w:val="004E0F22"/>
    <w:rsid w:val="004E346B"/>
    <w:rsid w:val="004E3A23"/>
    <w:rsid w:val="004E65C4"/>
    <w:rsid w:val="004F3B09"/>
    <w:rsid w:val="004F584C"/>
    <w:rsid w:val="00501E9D"/>
    <w:rsid w:val="00502837"/>
    <w:rsid w:val="005114F1"/>
    <w:rsid w:val="00512C69"/>
    <w:rsid w:val="00513B60"/>
    <w:rsid w:val="005150EA"/>
    <w:rsid w:val="0051661C"/>
    <w:rsid w:val="00516B5B"/>
    <w:rsid w:val="005174B1"/>
    <w:rsid w:val="00522B22"/>
    <w:rsid w:val="005259A4"/>
    <w:rsid w:val="005267AF"/>
    <w:rsid w:val="0052680E"/>
    <w:rsid w:val="00531473"/>
    <w:rsid w:val="00532D13"/>
    <w:rsid w:val="005332A8"/>
    <w:rsid w:val="00534F17"/>
    <w:rsid w:val="00535EA4"/>
    <w:rsid w:val="00536AF2"/>
    <w:rsid w:val="00536F0A"/>
    <w:rsid w:val="00537539"/>
    <w:rsid w:val="00543CD9"/>
    <w:rsid w:val="005443EC"/>
    <w:rsid w:val="00545175"/>
    <w:rsid w:val="00547BB9"/>
    <w:rsid w:val="005526D5"/>
    <w:rsid w:val="00557074"/>
    <w:rsid w:val="00560FC4"/>
    <w:rsid w:val="005653F2"/>
    <w:rsid w:val="005731E5"/>
    <w:rsid w:val="00573315"/>
    <w:rsid w:val="00573AC4"/>
    <w:rsid w:val="005771FD"/>
    <w:rsid w:val="00577D03"/>
    <w:rsid w:val="005847DC"/>
    <w:rsid w:val="005879B6"/>
    <w:rsid w:val="005948FA"/>
    <w:rsid w:val="00594B8E"/>
    <w:rsid w:val="00595469"/>
    <w:rsid w:val="00597354"/>
    <w:rsid w:val="005A109B"/>
    <w:rsid w:val="005A54FB"/>
    <w:rsid w:val="005A6998"/>
    <w:rsid w:val="005A6B95"/>
    <w:rsid w:val="005B0327"/>
    <w:rsid w:val="005B1870"/>
    <w:rsid w:val="005B20BA"/>
    <w:rsid w:val="005B2639"/>
    <w:rsid w:val="005B5253"/>
    <w:rsid w:val="005B6729"/>
    <w:rsid w:val="005B7832"/>
    <w:rsid w:val="005C0355"/>
    <w:rsid w:val="005C33F9"/>
    <w:rsid w:val="005C3E7B"/>
    <w:rsid w:val="005C5EE9"/>
    <w:rsid w:val="005D0192"/>
    <w:rsid w:val="005D68A7"/>
    <w:rsid w:val="005D7793"/>
    <w:rsid w:val="005E670C"/>
    <w:rsid w:val="005E6A5F"/>
    <w:rsid w:val="005F041F"/>
    <w:rsid w:val="00602A82"/>
    <w:rsid w:val="00603CFF"/>
    <w:rsid w:val="00604052"/>
    <w:rsid w:val="0061181E"/>
    <w:rsid w:val="0061339F"/>
    <w:rsid w:val="006167E3"/>
    <w:rsid w:val="00617F29"/>
    <w:rsid w:val="006208B4"/>
    <w:rsid w:val="00621B78"/>
    <w:rsid w:val="00624081"/>
    <w:rsid w:val="00624BC0"/>
    <w:rsid w:val="0062672B"/>
    <w:rsid w:val="00627163"/>
    <w:rsid w:val="00631350"/>
    <w:rsid w:val="006332C3"/>
    <w:rsid w:val="006368F5"/>
    <w:rsid w:val="00636E68"/>
    <w:rsid w:val="0064021C"/>
    <w:rsid w:val="00641C95"/>
    <w:rsid w:val="00646BB7"/>
    <w:rsid w:val="0064738A"/>
    <w:rsid w:val="00652498"/>
    <w:rsid w:val="00652D96"/>
    <w:rsid w:val="00655E4E"/>
    <w:rsid w:val="00657E19"/>
    <w:rsid w:val="00660A60"/>
    <w:rsid w:val="00662232"/>
    <w:rsid w:val="00663144"/>
    <w:rsid w:val="0066484F"/>
    <w:rsid w:val="00665A60"/>
    <w:rsid w:val="00670245"/>
    <w:rsid w:val="00670322"/>
    <w:rsid w:val="0067150F"/>
    <w:rsid w:val="0067219F"/>
    <w:rsid w:val="0067354E"/>
    <w:rsid w:val="006752EF"/>
    <w:rsid w:val="0067626E"/>
    <w:rsid w:val="00676E89"/>
    <w:rsid w:val="00677644"/>
    <w:rsid w:val="006821D8"/>
    <w:rsid w:val="0069276F"/>
    <w:rsid w:val="0069385A"/>
    <w:rsid w:val="006A03E4"/>
    <w:rsid w:val="006A0AF4"/>
    <w:rsid w:val="006A399A"/>
    <w:rsid w:val="006A4B9A"/>
    <w:rsid w:val="006A5294"/>
    <w:rsid w:val="006B0217"/>
    <w:rsid w:val="006B09D5"/>
    <w:rsid w:val="006B1618"/>
    <w:rsid w:val="006B3436"/>
    <w:rsid w:val="006B46F2"/>
    <w:rsid w:val="006B77F5"/>
    <w:rsid w:val="006C3BA9"/>
    <w:rsid w:val="006C48C7"/>
    <w:rsid w:val="006C5A76"/>
    <w:rsid w:val="006C75DD"/>
    <w:rsid w:val="006D004D"/>
    <w:rsid w:val="006D3E8D"/>
    <w:rsid w:val="006D6B00"/>
    <w:rsid w:val="006E4033"/>
    <w:rsid w:val="006F01C1"/>
    <w:rsid w:val="006F0C8C"/>
    <w:rsid w:val="006F1C92"/>
    <w:rsid w:val="006F44FF"/>
    <w:rsid w:val="006F45AC"/>
    <w:rsid w:val="006F5429"/>
    <w:rsid w:val="006F56EE"/>
    <w:rsid w:val="006F6BEB"/>
    <w:rsid w:val="00700690"/>
    <w:rsid w:val="007020C0"/>
    <w:rsid w:val="0070374D"/>
    <w:rsid w:val="00710A7C"/>
    <w:rsid w:val="0071601E"/>
    <w:rsid w:val="00722EA3"/>
    <w:rsid w:val="007243AB"/>
    <w:rsid w:val="00732FA7"/>
    <w:rsid w:val="007345B5"/>
    <w:rsid w:val="007409E9"/>
    <w:rsid w:val="00740AA3"/>
    <w:rsid w:val="0074171A"/>
    <w:rsid w:val="007445C8"/>
    <w:rsid w:val="00746083"/>
    <w:rsid w:val="007470BE"/>
    <w:rsid w:val="007472A0"/>
    <w:rsid w:val="0075179D"/>
    <w:rsid w:val="00752306"/>
    <w:rsid w:val="0075380F"/>
    <w:rsid w:val="0075436B"/>
    <w:rsid w:val="00757007"/>
    <w:rsid w:val="00757A26"/>
    <w:rsid w:val="00763768"/>
    <w:rsid w:val="007640FA"/>
    <w:rsid w:val="007642B1"/>
    <w:rsid w:val="00765D0B"/>
    <w:rsid w:val="00766DA0"/>
    <w:rsid w:val="00774229"/>
    <w:rsid w:val="007748BB"/>
    <w:rsid w:val="00775D48"/>
    <w:rsid w:val="00777BD4"/>
    <w:rsid w:val="0078065C"/>
    <w:rsid w:val="007808AC"/>
    <w:rsid w:val="007826F2"/>
    <w:rsid w:val="007838D9"/>
    <w:rsid w:val="00783D9D"/>
    <w:rsid w:val="00784B66"/>
    <w:rsid w:val="007876C4"/>
    <w:rsid w:val="007A1E56"/>
    <w:rsid w:val="007A305B"/>
    <w:rsid w:val="007B2AE8"/>
    <w:rsid w:val="007B539C"/>
    <w:rsid w:val="007B7CB3"/>
    <w:rsid w:val="007C0B12"/>
    <w:rsid w:val="007C11CB"/>
    <w:rsid w:val="007C3BC0"/>
    <w:rsid w:val="007C3DD1"/>
    <w:rsid w:val="007C7A5D"/>
    <w:rsid w:val="007D05DA"/>
    <w:rsid w:val="007D1D6F"/>
    <w:rsid w:val="007D2E8B"/>
    <w:rsid w:val="007D5926"/>
    <w:rsid w:val="007D6E27"/>
    <w:rsid w:val="007D7670"/>
    <w:rsid w:val="007E0507"/>
    <w:rsid w:val="007E2456"/>
    <w:rsid w:val="007F06A1"/>
    <w:rsid w:val="007F2299"/>
    <w:rsid w:val="007F2E62"/>
    <w:rsid w:val="007F5FA1"/>
    <w:rsid w:val="007F7C97"/>
    <w:rsid w:val="007F7D84"/>
    <w:rsid w:val="0080244D"/>
    <w:rsid w:val="00805347"/>
    <w:rsid w:val="00805697"/>
    <w:rsid w:val="00807336"/>
    <w:rsid w:val="00816C9C"/>
    <w:rsid w:val="008173B5"/>
    <w:rsid w:val="008227A7"/>
    <w:rsid w:val="00831419"/>
    <w:rsid w:val="00833B2F"/>
    <w:rsid w:val="00837DC7"/>
    <w:rsid w:val="008417D2"/>
    <w:rsid w:val="00842819"/>
    <w:rsid w:val="00846DC1"/>
    <w:rsid w:val="0085146F"/>
    <w:rsid w:val="0086069F"/>
    <w:rsid w:val="008617C4"/>
    <w:rsid w:val="00863ADC"/>
    <w:rsid w:val="008645B2"/>
    <w:rsid w:val="00865F05"/>
    <w:rsid w:val="0086749A"/>
    <w:rsid w:val="0087460A"/>
    <w:rsid w:val="00875C03"/>
    <w:rsid w:val="00876A98"/>
    <w:rsid w:val="00877A50"/>
    <w:rsid w:val="008830EF"/>
    <w:rsid w:val="008867E4"/>
    <w:rsid w:val="008926C2"/>
    <w:rsid w:val="008932BB"/>
    <w:rsid w:val="008937E3"/>
    <w:rsid w:val="008942D3"/>
    <w:rsid w:val="00896996"/>
    <w:rsid w:val="008A4325"/>
    <w:rsid w:val="008B4B7E"/>
    <w:rsid w:val="008B5706"/>
    <w:rsid w:val="008C1801"/>
    <w:rsid w:val="008C183A"/>
    <w:rsid w:val="008C275C"/>
    <w:rsid w:val="008C7385"/>
    <w:rsid w:val="008D252A"/>
    <w:rsid w:val="008D4EA2"/>
    <w:rsid w:val="008D64F4"/>
    <w:rsid w:val="008D78F4"/>
    <w:rsid w:val="008F567A"/>
    <w:rsid w:val="00902DD8"/>
    <w:rsid w:val="00905292"/>
    <w:rsid w:val="00907051"/>
    <w:rsid w:val="00912897"/>
    <w:rsid w:val="0091353E"/>
    <w:rsid w:val="00916EBC"/>
    <w:rsid w:val="0091721B"/>
    <w:rsid w:val="00920636"/>
    <w:rsid w:val="00923E6F"/>
    <w:rsid w:val="0092466E"/>
    <w:rsid w:val="00933CC6"/>
    <w:rsid w:val="00934302"/>
    <w:rsid w:val="00937A9E"/>
    <w:rsid w:val="0094441F"/>
    <w:rsid w:val="009508D7"/>
    <w:rsid w:val="0095680F"/>
    <w:rsid w:val="009618C4"/>
    <w:rsid w:val="00962397"/>
    <w:rsid w:val="00962DE0"/>
    <w:rsid w:val="00971992"/>
    <w:rsid w:val="00976CD4"/>
    <w:rsid w:val="009856A9"/>
    <w:rsid w:val="00986A9E"/>
    <w:rsid w:val="00990CC2"/>
    <w:rsid w:val="0099276D"/>
    <w:rsid w:val="00993E2B"/>
    <w:rsid w:val="00994DFE"/>
    <w:rsid w:val="00996CA5"/>
    <w:rsid w:val="009977EA"/>
    <w:rsid w:val="00997E89"/>
    <w:rsid w:val="009A36E1"/>
    <w:rsid w:val="009A7A4F"/>
    <w:rsid w:val="009A7FBB"/>
    <w:rsid w:val="009B0D66"/>
    <w:rsid w:val="009B106A"/>
    <w:rsid w:val="009B1550"/>
    <w:rsid w:val="009B1EE1"/>
    <w:rsid w:val="009B7198"/>
    <w:rsid w:val="009C168F"/>
    <w:rsid w:val="009C6A58"/>
    <w:rsid w:val="009D48ED"/>
    <w:rsid w:val="009E20CD"/>
    <w:rsid w:val="009E73B3"/>
    <w:rsid w:val="009F061A"/>
    <w:rsid w:val="009F0BF8"/>
    <w:rsid w:val="009F2055"/>
    <w:rsid w:val="009F4E91"/>
    <w:rsid w:val="009F6C3F"/>
    <w:rsid w:val="00A00E31"/>
    <w:rsid w:val="00A00FA5"/>
    <w:rsid w:val="00A03490"/>
    <w:rsid w:val="00A0374F"/>
    <w:rsid w:val="00A078BD"/>
    <w:rsid w:val="00A164DD"/>
    <w:rsid w:val="00A212E2"/>
    <w:rsid w:val="00A22EB3"/>
    <w:rsid w:val="00A2470F"/>
    <w:rsid w:val="00A30717"/>
    <w:rsid w:val="00A3662C"/>
    <w:rsid w:val="00A37237"/>
    <w:rsid w:val="00A377AA"/>
    <w:rsid w:val="00A405B6"/>
    <w:rsid w:val="00A425D9"/>
    <w:rsid w:val="00A435BE"/>
    <w:rsid w:val="00A455F1"/>
    <w:rsid w:val="00A461E2"/>
    <w:rsid w:val="00A46CF0"/>
    <w:rsid w:val="00A472C1"/>
    <w:rsid w:val="00A477D0"/>
    <w:rsid w:val="00A500F9"/>
    <w:rsid w:val="00A519E2"/>
    <w:rsid w:val="00A54EA0"/>
    <w:rsid w:val="00A60B17"/>
    <w:rsid w:val="00A622BB"/>
    <w:rsid w:val="00A63B6D"/>
    <w:rsid w:val="00A6767A"/>
    <w:rsid w:val="00A70223"/>
    <w:rsid w:val="00A71277"/>
    <w:rsid w:val="00A73DBC"/>
    <w:rsid w:val="00A74476"/>
    <w:rsid w:val="00A773E3"/>
    <w:rsid w:val="00A82665"/>
    <w:rsid w:val="00A8349D"/>
    <w:rsid w:val="00A86CAC"/>
    <w:rsid w:val="00A923F1"/>
    <w:rsid w:val="00A973DF"/>
    <w:rsid w:val="00AA0AC9"/>
    <w:rsid w:val="00AA1615"/>
    <w:rsid w:val="00AA32B8"/>
    <w:rsid w:val="00AA3F84"/>
    <w:rsid w:val="00AA7DC1"/>
    <w:rsid w:val="00AB01EE"/>
    <w:rsid w:val="00AB1FA0"/>
    <w:rsid w:val="00AB38D0"/>
    <w:rsid w:val="00AB3DAD"/>
    <w:rsid w:val="00AC70FB"/>
    <w:rsid w:val="00AC7C8D"/>
    <w:rsid w:val="00AC7CC3"/>
    <w:rsid w:val="00AD11B6"/>
    <w:rsid w:val="00AD1384"/>
    <w:rsid w:val="00AD541D"/>
    <w:rsid w:val="00AD7C84"/>
    <w:rsid w:val="00AE01CA"/>
    <w:rsid w:val="00AE2C43"/>
    <w:rsid w:val="00AE3EA8"/>
    <w:rsid w:val="00AE6C57"/>
    <w:rsid w:val="00AF0913"/>
    <w:rsid w:val="00AF1027"/>
    <w:rsid w:val="00AF2E4A"/>
    <w:rsid w:val="00AF2FA7"/>
    <w:rsid w:val="00AF4DB2"/>
    <w:rsid w:val="00AF78C4"/>
    <w:rsid w:val="00AF7AA0"/>
    <w:rsid w:val="00B002F5"/>
    <w:rsid w:val="00B015B3"/>
    <w:rsid w:val="00B0406F"/>
    <w:rsid w:val="00B04C63"/>
    <w:rsid w:val="00B11CF1"/>
    <w:rsid w:val="00B139EC"/>
    <w:rsid w:val="00B14760"/>
    <w:rsid w:val="00B15445"/>
    <w:rsid w:val="00B17357"/>
    <w:rsid w:val="00B223B1"/>
    <w:rsid w:val="00B24B0D"/>
    <w:rsid w:val="00B32CAB"/>
    <w:rsid w:val="00B33724"/>
    <w:rsid w:val="00B359B0"/>
    <w:rsid w:val="00B361B8"/>
    <w:rsid w:val="00B37306"/>
    <w:rsid w:val="00B400C5"/>
    <w:rsid w:val="00B42F48"/>
    <w:rsid w:val="00B43551"/>
    <w:rsid w:val="00B44549"/>
    <w:rsid w:val="00B455E9"/>
    <w:rsid w:val="00B4652B"/>
    <w:rsid w:val="00B46A00"/>
    <w:rsid w:val="00B479A9"/>
    <w:rsid w:val="00B507D1"/>
    <w:rsid w:val="00B53A6B"/>
    <w:rsid w:val="00B5784F"/>
    <w:rsid w:val="00B60250"/>
    <w:rsid w:val="00B618FA"/>
    <w:rsid w:val="00B65DD7"/>
    <w:rsid w:val="00B67562"/>
    <w:rsid w:val="00B7386B"/>
    <w:rsid w:val="00B73ED2"/>
    <w:rsid w:val="00B75514"/>
    <w:rsid w:val="00B77015"/>
    <w:rsid w:val="00B77283"/>
    <w:rsid w:val="00B7780F"/>
    <w:rsid w:val="00B81925"/>
    <w:rsid w:val="00B81963"/>
    <w:rsid w:val="00B842E5"/>
    <w:rsid w:val="00B85964"/>
    <w:rsid w:val="00B85FF4"/>
    <w:rsid w:val="00B8602D"/>
    <w:rsid w:val="00B9390E"/>
    <w:rsid w:val="00BA03AD"/>
    <w:rsid w:val="00BA282D"/>
    <w:rsid w:val="00BA2944"/>
    <w:rsid w:val="00BA5D66"/>
    <w:rsid w:val="00BA6AF1"/>
    <w:rsid w:val="00BB0800"/>
    <w:rsid w:val="00BB2B52"/>
    <w:rsid w:val="00BB4A5B"/>
    <w:rsid w:val="00BB5C8A"/>
    <w:rsid w:val="00BB6335"/>
    <w:rsid w:val="00BB7206"/>
    <w:rsid w:val="00BC1ED2"/>
    <w:rsid w:val="00BC2AB1"/>
    <w:rsid w:val="00BC362F"/>
    <w:rsid w:val="00BC3BC5"/>
    <w:rsid w:val="00BC569E"/>
    <w:rsid w:val="00BC77F2"/>
    <w:rsid w:val="00BD14BD"/>
    <w:rsid w:val="00BD3313"/>
    <w:rsid w:val="00BD4F2E"/>
    <w:rsid w:val="00BD7ADB"/>
    <w:rsid w:val="00BE04AB"/>
    <w:rsid w:val="00BE3463"/>
    <w:rsid w:val="00BE5A02"/>
    <w:rsid w:val="00BE6517"/>
    <w:rsid w:val="00BE69B6"/>
    <w:rsid w:val="00BE732D"/>
    <w:rsid w:val="00BF20D0"/>
    <w:rsid w:val="00BF3379"/>
    <w:rsid w:val="00BF37B9"/>
    <w:rsid w:val="00BF3D68"/>
    <w:rsid w:val="00BF58D2"/>
    <w:rsid w:val="00BF708B"/>
    <w:rsid w:val="00BF7C28"/>
    <w:rsid w:val="00C01076"/>
    <w:rsid w:val="00C01289"/>
    <w:rsid w:val="00C01B08"/>
    <w:rsid w:val="00C02210"/>
    <w:rsid w:val="00C02C44"/>
    <w:rsid w:val="00C050D1"/>
    <w:rsid w:val="00C074BD"/>
    <w:rsid w:val="00C075BF"/>
    <w:rsid w:val="00C07F38"/>
    <w:rsid w:val="00C10907"/>
    <w:rsid w:val="00C10925"/>
    <w:rsid w:val="00C12CEB"/>
    <w:rsid w:val="00C13859"/>
    <w:rsid w:val="00C13A8D"/>
    <w:rsid w:val="00C14C45"/>
    <w:rsid w:val="00C17159"/>
    <w:rsid w:val="00C17668"/>
    <w:rsid w:val="00C17C23"/>
    <w:rsid w:val="00C21988"/>
    <w:rsid w:val="00C22C48"/>
    <w:rsid w:val="00C24D15"/>
    <w:rsid w:val="00C3114A"/>
    <w:rsid w:val="00C339CA"/>
    <w:rsid w:val="00C34CE9"/>
    <w:rsid w:val="00C356E8"/>
    <w:rsid w:val="00C4139D"/>
    <w:rsid w:val="00C4398F"/>
    <w:rsid w:val="00C44F8C"/>
    <w:rsid w:val="00C458CE"/>
    <w:rsid w:val="00C46805"/>
    <w:rsid w:val="00C51C53"/>
    <w:rsid w:val="00C52E18"/>
    <w:rsid w:val="00C54A65"/>
    <w:rsid w:val="00C551EE"/>
    <w:rsid w:val="00C60F92"/>
    <w:rsid w:val="00C63220"/>
    <w:rsid w:val="00C6372F"/>
    <w:rsid w:val="00C64A7C"/>
    <w:rsid w:val="00C65527"/>
    <w:rsid w:val="00C65729"/>
    <w:rsid w:val="00C71AB7"/>
    <w:rsid w:val="00C71B7F"/>
    <w:rsid w:val="00C72E40"/>
    <w:rsid w:val="00C74855"/>
    <w:rsid w:val="00C74B51"/>
    <w:rsid w:val="00C80253"/>
    <w:rsid w:val="00C82B9E"/>
    <w:rsid w:val="00C82FB3"/>
    <w:rsid w:val="00C84949"/>
    <w:rsid w:val="00C84AEA"/>
    <w:rsid w:val="00C87F02"/>
    <w:rsid w:val="00C90FF3"/>
    <w:rsid w:val="00C92E3E"/>
    <w:rsid w:val="00C943B2"/>
    <w:rsid w:val="00C96378"/>
    <w:rsid w:val="00CB037A"/>
    <w:rsid w:val="00CB06FC"/>
    <w:rsid w:val="00CB2623"/>
    <w:rsid w:val="00CB2868"/>
    <w:rsid w:val="00CB5347"/>
    <w:rsid w:val="00CB5794"/>
    <w:rsid w:val="00CB65E6"/>
    <w:rsid w:val="00CB70D0"/>
    <w:rsid w:val="00CB7D57"/>
    <w:rsid w:val="00CC1683"/>
    <w:rsid w:val="00CC5290"/>
    <w:rsid w:val="00CD497C"/>
    <w:rsid w:val="00CD6151"/>
    <w:rsid w:val="00CD62F4"/>
    <w:rsid w:val="00CE4B3A"/>
    <w:rsid w:val="00CE58C6"/>
    <w:rsid w:val="00CF5FD4"/>
    <w:rsid w:val="00D00C78"/>
    <w:rsid w:val="00D05E01"/>
    <w:rsid w:val="00D11F51"/>
    <w:rsid w:val="00D171E7"/>
    <w:rsid w:val="00D22041"/>
    <w:rsid w:val="00D24DBC"/>
    <w:rsid w:val="00D261D4"/>
    <w:rsid w:val="00D346F4"/>
    <w:rsid w:val="00D409D4"/>
    <w:rsid w:val="00D43F26"/>
    <w:rsid w:val="00D442A3"/>
    <w:rsid w:val="00D44A54"/>
    <w:rsid w:val="00D47F5A"/>
    <w:rsid w:val="00D510E0"/>
    <w:rsid w:val="00D52655"/>
    <w:rsid w:val="00D54FC8"/>
    <w:rsid w:val="00D5610A"/>
    <w:rsid w:val="00D57182"/>
    <w:rsid w:val="00D6401F"/>
    <w:rsid w:val="00D65B78"/>
    <w:rsid w:val="00D70D1A"/>
    <w:rsid w:val="00D72F84"/>
    <w:rsid w:val="00D76A08"/>
    <w:rsid w:val="00D76D54"/>
    <w:rsid w:val="00D80A80"/>
    <w:rsid w:val="00D80FF6"/>
    <w:rsid w:val="00D81EFB"/>
    <w:rsid w:val="00D823C1"/>
    <w:rsid w:val="00D84AF4"/>
    <w:rsid w:val="00D947BF"/>
    <w:rsid w:val="00D95317"/>
    <w:rsid w:val="00DA0069"/>
    <w:rsid w:val="00DA14D8"/>
    <w:rsid w:val="00DA402F"/>
    <w:rsid w:val="00DB4E6E"/>
    <w:rsid w:val="00DB5BF7"/>
    <w:rsid w:val="00DB75E6"/>
    <w:rsid w:val="00DC2052"/>
    <w:rsid w:val="00DC248A"/>
    <w:rsid w:val="00DC5EF7"/>
    <w:rsid w:val="00DD2088"/>
    <w:rsid w:val="00DD510F"/>
    <w:rsid w:val="00DD7EA0"/>
    <w:rsid w:val="00DE078B"/>
    <w:rsid w:val="00DE33C0"/>
    <w:rsid w:val="00DE43B2"/>
    <w:rsid w:val="00DE4905"/>
    <w:rsid w:val="00DF1F2F"/>
    <w:rsid w:val="00DF268E"/>
    <w:rsid w:val="00DF6BF5"/>
    <w:rsid w:val="00DF7EA3"/>
    <w:rsid w:val="00E07B9C"/>
    <w:rsid w:val="00E12337"/>
    <w:rsid w:val="00E124A6"/>
    <w:rsid w:val="00E13687"/>
    <w:rsid w:val="00E17E1A"/>
    <w:rsid w:val="00E206BA"/>
    <w:rsid w:val="00E21F46"/>
    <w:rsid w:val="00E22852"/>
    <w:rsid w:val="00E22FF0"/>
    <w:rsid w:val="00E25ED0"/>
    <w:rsid w:val="00E26D70"/>
    <w:rsid w:val="00E27DA8"/>
    <w:rsid w:val="00E30B19"/>
    <w:rsid w:val="00E34863"/>
    <w:rsid w:val="00E34AB0"/>
    <w:rsid w:val="00E379FA"/>
    <w:rsid w:val="00E40CF4"/>
    <w:rsid w:val="00E4121B"/>
    <w:rsid w:val="00E45F4B"/>
    <w:rsid w:val="00E513B0"/>
    <w:rsid w:val="00E51830"/>
    <w:rsid w:val="00E543A5"/>
    <w:rsid w:val="00E548A8"/>
    <w:rsid w:val="00E6101A"/>
    <w:rsid w:val="00E614CD"/>
    <w:rsid w:val="00E61B2F"/>
    <w:rsid w:val="00E7138C"/>
    <w:rsid w:val="00E73639"/>
    <w:rsid w:val="00E7599C"/>
    <w:rsid w:val="00E8102B"/>
    <w:rsid w:val="00E821B2"/>
    <w:rsid w:val="00E82FA0"/>
    <w:rsid w:val="00E851D3"/>
    <w:rsid w:val="00E87722"/>
    <w:rsid w:val="00E87BD8"/>
    <w:rsid w:val="00E91CF6"/>
    <w:rsid w:val="00E940A6"/>
    <w:rsid w:val="00E94EF8"/>
    <w:rsid w:val="00E94FE3"/>
    <w:rsid w:val="00E955A4"/>
    <w:rsid w:val="00EA0C65"/>
    <w:rsid w:val="00EA0DB6"/>
    <w:rsid w:val="00EA114A"/>
    <w:rsid w:val="00EA2F68"/>
    <w:rsid w:val="00EA4C54"/>
    <w:rsid w:val="00EA5055"/>
    <w:rsid w:val="00EA5113"/>
    <w:rsid w:val="00EA7E15"/>
    <w:rsid w:val="00EB199C"/>
    <w:rsid w:val="00EB6B78"/>
    <w:rsid w:val="00EC1642"/>
    <w:rsid w:val="00EC42F0"/>
    <w:rsid w:val="00EC4A8C"/>
    <w:rsid w:val="00ED0B83"/>
    <w:rsid w:val="00ED7B2D"/>
    <w:rsid w:val="00EE64BF"/>
    <w:rsid w:val="00EF0F03"/>
    <w:rsid w:val="00EF1A80"/>
    <w:rsid w:val="00EF59E0"/>
    <w:rsid w:val="00F0157B"/>
    <w:rsid w:val="00F01EFD"/>
    <w:rsid w:val="00F10AD8"/>
    <w:rsid w:val="00F15026"/>
    <w:rsid w:val="00F17A79"/>
    <w:rsid w:val="00F214FD"/>
    <w:rsid w:val="00F21DE5"/>
    <w:rsid w:val="00F22A5C"/>
    <w:rsid w:val="00F24D02"/>
    <w:rsid w:val="00F279FB"/>
    <w:rsid w:val="00F30D63"/>
    <w:rsid w:val="00F31CAB"/>
    <w:rsid w:val="00F31FC8"/>
    <w:rsid w:val="00F32D80"/>
    <w:rsid w:val="00F35C7E"/>
    <w:rsid w:val="00F3616C"/>
    <w:rsid w:val="00F3623E"/>
    <w:rsid w:val="00F4585D"/>
    <w:rsid w:val="00F51FEE"/>
    <w:rsid w:val="00F525BF"/>
    <w:rsid w:val="00F56B44"/>
    <w:rsid w:val="00F60893"/>
    <w:rsid w:val="00F61845"/>
    <w:rsid w:val="00F626B4"/>
    <w:rsid w:val="00F713AA"/>
    <w:rsid w:val="00F729BA"/>
    <w:rsid w:val="00F74792"/>
    <w:rsid w:val="00F74AFF"/>
    <w:rsid w:val="00F758C8"/>
    <w:rsid w:val="00F80173"/>
    <w:rsid w:val="00F8027B"/>
    <w:rsid w:val="00F803E8"/>
    <w:rsid w:val="00F8591C"/>
    <w:rsid w:val="00F85DBA"/>
    <w:rsid w:val="00F878DD"/>
    <w:rsid w:val="00F90500"/>
    <w:rsid w:val="00F90931"/>
    <w:rsid w:val="00F942FC"/>
    <w:rsid w:val="00FA193B"/>
    <w:rsid w:val="00FA5A52"/>
    <w:rsid w:val="00FA6011"/>
    <w:rsid w:val="00FB30D0"/>
    <w:rsid w:val="00FC73FF"/>
    <w:rsid w:val="00FD0440"/>
    <w:rsid w:val="00FD17BE"/>
    <w:rsid w:val="00FD34F7"/>
    <w:rsid w:val="00FD7214"/>
    <w:rsid w:val="00FD728D"/>
    <w:rsid w:val="00FD75C7"/>
    <w:rsid w:val="00FE15EE"/>
    <w:rsid w:val="00FE391C"/>
    <w:rsid w:val="00FE53AE"/>
    <w:rsid w:val="00FE6B67"/>
    <w:rsid w:val="00FF722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D85EF"/>
  <w15:chartTrackingRefBased/>
  <w15:docId w15:val="{BAA13E2C-2C9B-431B-B213-B468009A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639"/>
    <w:pPr>
      <w:spacing w:line="256" w:lineRule="auto"/>
    </w:pPr>
  </w:style>
  <w:style w:type="paragraph" w:styleId="1">
    <w:name w:val="heading 1"/>
    <w:basedOn w:val="a"/>
    <w:next w:val="a"/>
    <w:link w:val="10"/>
    <w:uiPriority w:val="9"/>
    <w:qFormat/>
    <w:rsid w:val="00A923F1"/>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923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A923F1"/>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0"/>
    <w:uiPriority w:val="9"/>
    <w:unhideWhenUsed/>
    <w:qFormat/>
    <w:rsid w:val="0055707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23F1"/>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A923F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923F1"/>
    <w:rPr>
      <w:rFonts w:asciiTheme="majorHAnsi" w:eastAsiaTheme="majorEastAsia" w:hAnsiTheme="majorHAnsi" w:cstheme="majorBidi"/>
      <w:color w:val="1F3763" w:themeColor="accent1" w:themeShade="7F"/>
      <w:sz w:val="24"/>
      <w:szCs w:val="24"/>
    </w:rPr>
  </w:style>
  <w:style w:type="paragraph" w:styleId="a3">
    <w:name w:val="List Paragraph"/>
    <w:basedOn w:val="a"/>
    <w:uiPriority w:val="34"/>
    <w:qFormat/>
    <w:rsid w:val="00E73639"/>
    <w:pPr>
      <w:ind w:left="720"/>
      <w:contextualSpacing/>
    </w:pPr>
  </w:style>
  <w:style w:type="paragraph" w:customStyle="1" w:styleId="paragraph">
    <w:name w:val="paragraph"/>
    <w:basedOn w:val="a"/>
    <w:rsid w:val="00E736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73639"/>
    <w:rPr>
      <w:i/>
      <w:iCs/>
    </w:rPr>
  </w:style>
  <w:style w:type="paragraph" w:customStyle="1" w:styleId="Default">
    <w:name w:val="Default"/>
    <w:rsid w:val="00E73639"/>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caption"/>
    <w:basedOn w:val="a"/>
    <w:next w:val="a"/>
    <w:uiPriority w:val="35"/>
    <w:unhideWhenUsed/>
    <w:qFormat/>
    <w:rsid w:val="00E73639"/>
    <w:pPr>
      <w:spacing w:after="200" w:line="240" w:lineRule="auto"/>
    </w:pPr>
    <w:rPr>
      <w:i/>
      <w:iCs/>
      <w:color w:val="44546A" w:themeColor="text2"/>
      <w:sz w:val="18"/>
      <w:szCs w:val="18"/>
    </w:rPr>
  </w:style>
  <w:style w:type="table" w:styleId="a6">
    <w:name w:val="Table Grid"/>
    <w:basedOn w:val="a1"/>
    <w:uiPriority w:val="59"/>
    <w:rsid w:val="00E73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E736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A923F1"/>
    <w:rPr>
      <w:color w:val="0000FF"/>
      <w:u w:val="single"/>
    </w:rPr>
  </w:style>
  <w:style w:type="paragraph" w:customStyle="1" w:styleId="article-renderblock">
    <w:name w:val="article-render__block"/>
    <w:basedOn w:val="a"/>
    <w:rsid w:val="00A923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9">
    <w:name w:val="p739"/>
    <w:basedOn w:val="a"/>
    <w:rsid w:val="00A923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0">
    <w:name w:val="p870"/>
    <w:basedOn w:val="a"/>
    <w:rsid w:val="00A923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7">
    <w:name w:val="p517"/>
    <w:basedOn w:val="a"/>
    <w:rsid w:val="00A923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
    <w:name w:val="p73"/>
    <w:basedOn w:val="a"/>
    <w:rsid w:val="00A923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8">
    <w:name w:val="ft28"/>
    <w:basedOn w:val="a0"/>
    <w:rsid w:val="00A923F1"/>
  </w:style>
  <w:style w:type="character" w:customStyle="1" w:styleId="ft42">
    <w:name w:val="ft42"/>
    <w:basedOn w:val="a0"/>
    <w:rsid w:val="00A923F1"/>
  </w:style>
  <w:style w:type="paragraph" w:customStyle="1" w:styleId="p871">
    <w:name w:val="p871"/>
    <w:basedOn w:val="a"/>
    <w:rsid w:val="00A923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rsid w:val="00A923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7">
    <w:name w:val="p457"/>
    <w:basedOn w:val="a"/>
    <w:rsid w:val="00A923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6">
    <w:name w:val="ft86"/>
    <w:basedOn w:val="a0"/>
    <w:rsid w:val="00A923F1"/>
  </w:style>
  <w:style w:type="paragraph" w:customStyle="1" w:styleId="p872">
    <w:name w:val="p872"/>
    <w:basedOn w:val="a"/>
    <w:rsid w:val="00A923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A923F1"/>
    <w:rPr>
      <w:b/>
      <w:bCs/>
    </w:rPr>
  </w:style>
  <w:style w:type="character" w:customStyle="1" w:styleId="aa">
    <w:name w:val="Текст сноски Знак"/>
    <w:aliases w:val="Текст сноски-FN Знак"/>
    <w:basedOn w:val="a0"/>
    <w:link w:val="ab"/>
    <w:uiPriority w:val="99"/>
    <w:semiHidden/>
    <w:locked/>
    <w:rsid w:val="00A923F1"/>
    <w:rPr>
      <w:sz w:val="20"/>
      <w:szCs w:val="20"/>
    </w:rPr>
  </w:style>
  <w:style w:type="paragraph" w:styleId="ab">
    <w:name w:val="footnote text"/>
    <w:aliases w:val="Текст сноски-FN"/>
    <w:basedOn w:val="a"/>
    <w:link w:val="aa"/>
    <w:uiPriority w:val="99"/>
    <w:semiHidden/>
    <w:unhideWhenUsed/>
    <w:rsid w:val="00A923F1"/>
    <w:pPr>
      <w:spacing w:after="0" w:line="240" w:lineRule="auto"/>
    </w:pPr>
    <w:rPr>
      <w:sz w:val="20"/>
      <w:szCs w:val="20"/>
    </w:rPr>
  </w:style>
  <w:style w:type="character" w:customStyle="1" w:styleId="11">
    <w:name w:val="Текст сноски Знак1"/>
    <w:basedOn w:val="a0"/>
    <w:uiPriority w:val="99"/>
    <w:semiHidden/>
    <w:rsid w:val="00A923F1"/>
    <w:rPr>
      <w:sz w:val="20"/>
      <w:szCs w:val="20"/>
    </w:rPr>
  </w:style>
  <w:style w:type="character" w:customStyle="1" w:styleId="50">
    <w:name w:val="Заголовок 5 Знак"/>
    <w:basedOn w:val="a0"/>
    <w:link w:val="5"/>
    <w:uiPriority w:val="9"/>
    <w:rsid w:val="00557074"/>
    <w:rPr>
      <w:rFonts w:asciiTheme="majorHAnsi" w:eastAsiaTheme="majorEastAsia" w:hAnsiTheme="majorHAnsi" w:cstheme="majorBidi"/>
      <w:color w:val="2F5496" w:themeColor="accent1" w:themeShade="BF"/>
    </w:rPr>
  </w:style>
  <w:style w:type="paragraph" w:styleId="ac">
    <w:name w:val="header"/>
    <w:basedOn w:val="a"/>
    <w:link w:val="ad"/>
    <w:uiPriority w:val="99"/>
    <w:unhideWhenUsed/>
    <w:rsid w:val="00BE04A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E04AB"/>
  </w:style>
  <w:style w:type="paragraph" w:styleId="ae">
    <w:name w:val="footer"/>
    <w:basedOn w:val="a"/>
    <w:link w:val="af"/>
    <w:uiPriority w:val="99"/>
    <w:unhideWhenUsed/>
    <w:rsid w:val="00BE04A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E04AB"/>
  </w:style>
  <w:style w:type="paragraph" w:styleId="af0">
    <w:name w:val="endnote text"/>
    <w:basedOn w:val="a"/>
    <w:link w:val="af1"/>
    <w:uiPriority w:val="99"/>
    <w:semiHidden/>
    <w:unhideWhenUsed/>
    <w:rsid w:val="00DA14D8"/>
    <w:pPr>
      <w:spacing w:after="0" w:line="240" w:lineRule="auto"/>
    </w:pPr>
    <w:rPr>
      <w:sz w:val="20"/>
      <w:szCs w:val="20"/>
    </w:rPr>
  </w:style>
  <w:style w:type="character" w:customStyle="1" w:styleId="af1">
    <w:name w:val="Текст концевой сноски Знак"/>
    <w:basedOn w:val="a0"/>
    <w:link w:val="af0"/>
    <w:uiPriority w:val="99"/>
    <w:semiHidden/>
    <w:rsid w:val="00DA14D8"/>
    <w:rPr>
      <w:sz w:val="20"/>
      <w:szCs w:val="20"/>
    </w:rPr>
  </w:style>
  <w:style w:type="character" w:styleId="af2">
    <w:name w:val="endnote reference"/>
    <w:basedOn w:val="a0"/>
    <w:uiPriority w:val="99"/>
    <w:semiHidden/>
    <w:unhideWhenUsed/>
    <w:rsid w:val="00DA14D8"/>
    <w:rPr>
      <w:vertAlign w:val="superscript"/>
    </w:rPr>
  </w:style>
  <w:style w:type="character" w:styleId="af3">
    <w:name w:val="footnote reference"/>
    <w:basedOn w:val="a0"/>
    <w:uiPriority w:val="99"/>
    <w:semiHidden/>
    <w:unhideWhenUsed/>
    <w:rsid w:val="000A748B"/>
    <w:rPr>
      <w:vertAlign w:val="superscript"/>
    </w:rPr>
  </w:style>
  <w:style w:type="character" w:styleId="af4">
    <w:name w:val="Unresolved Mention"/>
    <w:basedOn w:val="a0"/>
    <w:uiPriority w:val="99"/>
    <w:semiHidden/>
    <w:unhideWhenUsed/>
    <w:rsid w:val="002C1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404514">
      <w:bodyDiv w:val="1"/>
      <w:marLeft w:val="0"/>
      <w:marRight w:val="0"/>
      <w:marTop w:val="0"/>
      <w:marBottom w:val="0"/>
      <w:divBdr>
        <w:top w:val="none" w:sz="0" w:space="0" w:color="auto"/>
        <w:left w:val="none" w:sz="0" w:space="0" w:color="auto"/>
        <w:bottom w:val="none" w:sz="0" w:space="0" w:color="auto"/>
        <w:right w:val="none" w:sz="0" w:space="0" w:color="auto"/>
      </w:divBdr>
    </w:div>
    <w:div w:id="253630798">
      <w:bodyDiv w:val="1"/>
      <w:marLeft w:val="0"/>
      <w:marRight w:val="0"/>
      <w:marTop w:val="0"/>
      <w:marBottom w:val="0"/>
      <w:divBdr>
        <w:top w:val="none" w:sz="0" w:space="0" w:color="auto"/>
        <w:left w:val="none" w:sz="0" w:space="0" w:color="auto"/>
        <w:bottom w:val="none" w:sz="0" w:space="0" w:color="auto"/>
        <w:right w:val="none" w:sz="0" w:space="0" w:color="auto"/>
      </w:divBdr>
    </w:div>
    <w:div w:id="369452369">
      <w:bodyDiv w:val="1"/>
      <w:marLeft w:val="0"/>
      <w:marRight w:val="0"/>
      <w:marTop w:val="0"/>
      <w:marBottom w:val="0"/>
      <w:divBdr>
        <w:top w:val="none" w:sz="0" w:space="0" w:color="auto"/>
        <w:left w:val="none" w:sz="0" w:space="0" w:color="auto"/>
        <w:bottom w:val="none" w:sz="0" w:space="0" w:color="auto"/>
        <w:right w:val="none" w:sz="0" w:space="0" w:color="auto"/>
      </w:divBdr>
      <w:divsChild>
        <w:div w:id="303505224">
          <w:marLeft w:val="0"/>
          <w:marRight w:val="0"/>
          <w:marTop w:val="0"/>
          <w:marBottom w:val="360"/>
          <w:divBdr>
            <w:top w:val="none" w:sz="0" w:space="0" w:color="auto"/>
            <w:left w:val="none" w:sz="0" w:space="0" w:color="auto"/>
            <w:bottom w:val="none" w:sz="0" w:space="0" w:color="auto"/>
            <w:right w:val="none" w:sz="0" w:space="0" w:color="auto"/>
          </w:divBdr>
        </w:div>
      </w:divsChild>
    </w:div>
    <w:div w:id="380708610">
      <w:bodyDiv w:val="1"/>
      <w:marLeft w:val="0"/>
      <w:marRight w:val="0"/>
      <w:marTop w:val="0"/>
      <w:marBottom w:val="0"/>
      <w:divBdr>
        <w:top w:val="none" w:sz="0" w:space="0" w:color="auto"/>
        <w:left w:val="none" w:sz="0" w:space="0" w:color="auto"/>
        <w:bottom w:val="none" w:sz="0" w:space="0" w:color="auto"/>
        <w:right w:val="none" w:sz="0" w:space="0" w:color="auto"/>
      </w:divBdr>
    </w:div>
    <w:div w:id="611011639">
      <w:bodyDiv w:val="1"/>
      <w:marLeft w:val="0"/>
      <w:marRight w:val="0"/>
      <w:marTop w:val="0"/>
      <w:marBottom w:val="0"/>
      <w:divBdr>
        <w:top w:val="none" w:sz="0" w:space="0" w:color="auto"/>
        <w:left w:val="none" w:sz="0" w:space="0" w:color="auto"/>
        <w:bottom w:val="none" w:sz="0" w:space="0" w:color="auto"/>
        <w:right w:val="none" w:sz="0" w:space="0" w:color="auto"/>
      </w:divBdr>
    </w:div>
    <w:div w:id="745419718">
      <w:bodyDiv w:val="1"/>
      <w:marLeft w:val="0"/>
      <w:marRight w:val="0"/>
      <w:marTop w:val="0"/>
      <w:marBottom w:val="0"/>
      <w:divBdr>
        <w:top w:val="none" w:sz="0" w:space="0" w:color="auto"/>
        <w:left w:val="none" w:sz="0" w:space="0" w:color="auto"/>
        <w:bottom w:val="none" w:sz="0" w:space="0" w:color="auto"/>
        <w:right w:val="none" w:sz="0" w:space="0" w:color="auto"/>
      </w:divBdr>
    </w:div>
    <w:div w:id="755782796">
      <w:bodyDiv w:val="1"/>
      <w:marLeft w:val="0"/>
      <w:marRight w:val="0"/>
      <w:marTop w:val="0"/>
      <w:marBottom w:val="0"/>
      <w:divBdr>
        <w:top w:val="none" w:sz="0" w:space="0" w:color="auto"/>
        <w:left w:val="none" w:sz="0" w:space="0" w:color="auto"/>
        <w:bottom w:val="none" w:sz="0" w:space="0" w:color="auto"/>
        <w:right w:val="none" w:sz="0" w:space="0" w:color="auto"/>
      </w:divBdr>
    </w:div>
    <w:div w:id="884953342">
      <w:bodyDiv w:val="1"/>
      <w:marLeft w:val="0"/>
      <w:marRight w:val="0"/>
      <w:marTop w:val="0"/>
      <w:marBottom w:val="0"/>
      <w:divBdr>
        <w:top w:val="none" w:sz="0" w:space="0" w:color="auto"/>
        <w:left w:val="none" w:sz="0" w:space="0" w:color="auto"/>
        <w:bottom w:val="none" w:sz="0" w:space="0" w:color="auto"/>
        <w:right w:val="none" w:sz="0" w:space="0" w:color="auto"/>
      </w:divBdr>
    </w:div>
    <w:div w:id="895043609">
      <w:bodyDiv w:val="1"/>
      <w:marLeft w:val="0"/>
      <w:marRight w:val="0"/>
      <w:marTop w:val="0"/>
      <w:marBottom w:val="0"/>
      <w:divBdr>
        <w:top w:val="none" w:sz="0" w:space="0" w:color="auto"/>
        <w:left w:val="none" w:sz="0" w:space="0" w:color="auto"/>
        <w:bottom w:val="none" w:sz="0" w:space="0" w:color="auto"/>
        <w:right w:val="none" w:sz="0" w:space="0" w:color="auto"/>
      </w:divBdr>
    </w:div>
    <w:div w:id="905459871">
      <w:bodyDiv w:val="1"/>
      <w:marLeft w:val="0"/>
      <w:marRight w:val="0"/>
      <w:marTop w:val="0"/>
      <w:marBottom w:val="0"/>
      <w:divBdr>
        <w:top w:val="none" w:sz="0" w:space="0" w:color="auto"/>
        <w:left w:val="none" w:sz="0" w:space="0" w:color="auto"/>
        <w:bottom w:val="none" w:sz="0" w:space="0" w:color="auto"/>
        <w:right w:val="none" w:sz="0" w:space="0" w:color="auto"/>
      </w:divBdr>
    </w:div>
    <w:div w:id="984356131">
      <w:bodyDiv w:val="1"/>
      <w:marLeft w:val="0"/>
      <w:marRight w:val="0"/>
      <w:marTop w:val="0"/>
      <w:marBottom w:val="0"/>
      <w:divBdr>
        <w:top w:val="none" w:sz="0" w:space="0" w:color="auto"/>
        <w:left w:val="none" w:sz="0" w:space="0" w:color="auto"/>
        <w:bottom w:val="none" w:sz="0" w:space="0" w:color="auto"/>
        <w:right w:val="none" w:sz="0" w:space="0" w:color="auto"/>
      </w:divBdr>
    </w:div>
    <w:div w:id="993029564">
      <w:bodyDiv w:val="1"/>
      <w:marLeft w:val="0"/>
      <w:marRight w:val="0"/>
      <w:marTop w:val="0"/>
      <w:marBottom w:val="0"/>
      <w:divBdr>
        <w:top w:val="none" w:sz="0" w:space="0" w:color="auto"/>
        <w:left w:val="none" w:sz="0" w:space="0" w:color="auto"/>
        <w:bottom w:val="none" w:sz="0" w:space="0" w:color="auto"/>
        <w:right w:val="none" w:sz="0" w:space="0" w:color="auto"/>
      </w:divBdr>
    </w:div>
    <w:div w:id="1054307259">
      <w:bodyDiv w:val="1"/>
      <w:marLeft w:val="0"/>
      <w:marRight w:val="0"/>
      <w:marTop w:val="0"/>
      <w:marBottom w:val="0"/>
      <w:divBdr>
        <w:top w:val="none" w:sz="0" w:space="0" w:color="auto"/>
        <w:left w:val="none" w:sz="0" w:space="0" w:color="auto"/>
        <w:bottom w:val="none" w:sz="0" w:space="0" w:color="auto"/>
        <w:right w:val="none" w:sz="0" w:space="0" w:color="auto"/>
      </w:divBdr>
    </w:div>
    <w:div w:id="1072124546">
      <w:bodyDiv w:val="1"/>
      <w:marLeft w:val="0"/>
      <w:marRight w:val="0"/>
      <w:marTop w:val="0"/>
      <w:marBottom w:val="0"/>
      <w:divBdr>
        <w:top w:val="none" w:sz="0" w:space="0" w:color="auto"/>
        <w:left w:val="none" w:sz="0" w:space="0" w:color="auto"/>
        <w:bottom w:val="none" w:sz="0" w:space="0" w:color="auto"/>
        <w:right w:val="none" w:sz="0" w:space="0" w:color="auto"/>
      </w:divBdr>
    </w:div>
    <w:div w:id="1160193547">
      <w:bodyDiv w:val="1"/>
      <w:marLeft w:val="0"/>
      <w:marRight w:val="0"/>
      <w:marTop w:val="0"/>
      <w:marBottom w:val="0"/>
      <w:divBdr>
        <w:top w:val="none" w:sz="0" w:space="0" w:color="auto"/>
        <w:left w:val="none" w:sz="0" w:space="0" w:color="auto"/>
        <w:bottom w:val="none" w:sz="0" w:space="0" w:color="auto"/>
        <w:right w:val="none" w:sz="0" w:space="0" w:color="auto"/>
      </w:divBdr>
    </w:div>
    <w:div w:id="1172375782">
      <w:bodyDiv w:val="1"/>
      <w:marLeft w:val="0"/>
      <w:marRight w:val="0"/>
      <w:marTop w:val="0"/>
      <w:marBottom w:val="0"/>
      <w:divBdr>
        <w:top w:val="none" w:sz="0" w:space="0" w:color="auto"/>
        <w:left w:val="none" w:sz="0" w:space="0" w:color="auto"/>
        <w:bottom w:val="none" w:sz="0" w:space="0" w:color="auto"/>
        <w:right w:val="none" w:sz="0" w:space="0" w:color="auto"/>
      </w:divBdr>
    </w:div>
    <w:div w:id="1183057326">
      <w:bodyDiv w:val="1"/>
      <w:marLeft w:val="0"/>
      <w:marRight w:val="0"/>
      <w:marTop w:val="0"/>
      <w:marBottom w:val="0"/>
      <w:divBdr>
        <w:top w:val="none" w:sz="0" w:space="0" w:color="auto"/>
        <w:left w:val="none" w:sz="0" w:space="0" w:color="auto"/>
        <w:bottom w:val="none" w:sz="0" w:space="0" w:color="auto"/>
        <w:right w:val="none" w:sz="0" w:space="0" w:color="auto"/>
      </w:divBdr>
    </w:div>
    <w:div w:id="1183593276">
      <w:bodyDiv w:val="1"/>
      <w:marLeft w:val="0"/>
      <w:marRight w:val="0"/>
      <w:marTop w:val="0"/>
      <w:marBottom w:val="0"/>
      <w:divBdr>
        <w:top w:val="none" w:sz="0" w:space="0" w:color="auto"/>
        <w:left w:val="none" w:sz="0" w:space="0" w:color="auto"/>
        <w:bottom w:val="none" w:sz="0" w:space="0" w:color="auto"/>
        <w:right w:val="none" w:sz="0" w:space="0" w:color="auto"/>
      </w:divBdr>
    </w:div>
    <w:div w:id="1254700576">
      <w:bodyDiv w:val="1"/>
      <w:marLeft w:val="0"/>
      <w:marRight w:val="0"/>
      <w:marTop w:val="0"/>
      <w:marBottom w:val="0"/>
      <w:divBdr>
        <w:top w:val="none" w:sz="0" w:space="0" w:color="auto"/>
        <w:left w:val="none" w:sz="0" w:space="0" w:color="auto"/>
        <w:bottom w:val="none" w:sz="0" w:space="0" w:color="auto"/>
        <w:right w:val="none" w:sz="0" w:space="0" w:color="auto"/>
      </w:divBdr>
    </w:div>
    <w:div w:id="1342970229">
      <w:bodyDiv w:val="1"/>
      <w:marLeft w:val="0"/>
      <w:marRight w:val="0"/>
      <w:marTop w:val="0"/>
      <w:marBottom w:val="0"/>
      <w:divBdr>
        <w:top w:val="none" w:sz="0" w:space="0" w:color="auto"/>
        <w:left w:val="none" w:sz="0" w:space="0" w:color="auto"/>
        <w:bottom w:val="none" w:sz="0" w:space="0" w:color="auto"/>
        <w:right w:val="none" w:sz="0" w:space="0" w:color="auto"/>
      </w:divBdr>
    </w:div>
    <w:div w:id="1360282294">
      <w:bodyDiv w:val="1"/>
      <w:marLeft w:val="0"/>
      <w:marRight w:val="0"/>
      <w:marTop w:val="0"/>
      <w:marBottom w:val="0"/>
      <w:divBdr>
        <w:top w:val="none" w:sz="0" w:space="0" w:color="auto"/>
        <w:left w:val="none" w:sz="0" w:space="0" w:color="auto"/>
        <w:bottom w:val="none" w:sz="0" w:space="0" w:color="auto"/>
        <w:right w:val="none" w:sz="0" w:space="0" w:color="auto"/>
      </w:divBdr>
    </w:div>
    <w:div w:id="1533568744">
      <w:bodyDiv w:val="1"/>
      <w:marLeft w:val="0"/>
      <w:marRight w:val="0"/>
      <w:marTop w:val="0"/>
      <w:marBottom w:val="0"/>
      <w:divBdr>
        <w:top w:val="none" w:sz="0" w:space="0" w:color="auto"/>
        <w:left w:val="none" w:sz="0" w:space="0" w:color="auto"/>
        <w:bottom w:val="none" w:sz="0" w:space="0" w:color="auto"/>
        <w:right w:val="none" w:sz="0" w:space="0" w:color="auto"/>
      </w:divBdr>
    </w:div>
    <w:div w:id="1545213059">
      <w:bodyDiv w:val="1"/>
      <w:marLeft w:val="0"/>
      <w:marRight w:val="0"/>
      <w:marTop w:val="0"/>
      <w:marBottom w:val="0"/>
      <w:divBdr>
        <w:top w:val="none" w:sz="0" w:space="0" w:color="auto"/>
        <w:left w:val="none" w:sz="0" w:space="0" w:color="auto"/>
        <w:bottom w:val="none" w:sz="0" w:space="0" w:color="auto"/>
        <w:right w:val="none" w:sz="0" w:space="0" w:color="auto"/>
      </w:divBdr>
    </w:div>
    <w:div w:id="1566256123">
      <w:bodyDiv w:val="1"/>
      <w:marLeft w:val="0"/>
      <w:marRight w:val="0"/>
      <w:marTop w:val="0"/>
      <w:marBottom w:val="0"/>
      <w:divBdr>
        <w:top w:val="none" w:sz="0" w:space="0" w:color="auto"/>
        <w:left w:val="none" w:sz="0" w:space="0" w:color="auto"/>
        <w:bottom w:val="none" w:sz="0" w:space="0" w:color="auto"/>
        <w:right w:val="none" w:sz="0" w:space="0" w:color="auto"/>
      </w:divBdr>
    </w:div>
    <w:div w:id="1624995825">
      <w:bodyDiv w:val="1"/>
      <w:marLeft w:val="0"/>
      <w:marRight w:val="0"/>
      <w:marTop w:val="0"/>
      <w:marBottom w:val="0"/>
      <w:divBdr>
        <w:top w:val="none" w:sz="0" w:space="0" w:color="auto"/>
        <w:left w:val="none" w:sz="0" w:space="0" w:color="auto"/>
        <w:bottom w:val="none" w:sz="0" w:space="0" w:color="auto"/>
        <w:right w:val="none" w:sz="0" w:space="0" w:color="auto"/>
      </w:divBdr>
    </w:div>
    <w:div w:id="1654212785">
      <w:bodyDiv w:val="1"/>
      <w:marLeft w:val="0"/>
      <w:marRight w:val="0"/>
      <w:marTop w:val="0"/>
      <w:marBottom w:val="0"/>
      <w:divBdr>
        <w:top w:val="none" w:sz="0" w:space="0" w:color="auto"/>
        <w:left w:val="none" w:sz="0" w:space="0" w:color="auto"/>
        <w:bottom w:val="none" w:sz="0" w:space="0" w:color="auto"/>
        <w:right w:val="none" w:sz="0" w:space="0" w:color="auto"/>
      </w:divBdr>
    </w:div>
    <w:div w:id="200057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 /><Relationship Id="rId18" Type="http://schemas.openxmlformats.org/officeDocument/2006/relationships/image" Target="media/image11.png" /><Relationship Id="rId26" Type="http://schemas.openxmlformats.org/officeDocument/2006/relationships/image" Target="media/image18.png" /><Relationship Id="rId39" Type="http://schemas.openxmlformats.org/officeDocument/2006/relationships/hyperlink" Target="http://city-stars.kinomonitor.ru/" TargetMode="External" /><Relationship Id="rId21" Type="http://schemas.openxmlformats.org/officeDocument/2006/relationships/image" Target="media/image14.jpg" /><Relationship Id="rId34" Type="http://schemas.openxmlformats.org/officeDocument/2006/relationships/hyperlink" Target="http://zhemchuzhina.kinomonitor.ru/" TargetMode="External" /><Relationship Id="rId42" Type="http://schemas.openxmlformats.org/officeDocument/2006/relationships/hyperlink" Target="http://kinomonitor.ru/cinemas/kinocentre-tuapse/" TargetMode="External" /><Relationship Id="rId47" Type="http://schemas.openxmlformats.org/officeDocument/2006/relationships/hyperlink" Target="https://kinomonitor.ru/cinemas/kinostar-nazran/" TargetMode="External" /><Relationship Id="rId50" Type="http://schemas.openxmlformats.org/officeDocument/2006/relationships/image" Target="media/image23.png" /><Relationship Id="rId55"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image" Target="media/image10.png" /><Relationship Id="rId25" Type="http://schemas.openxmlformats.org/officeDocument/2006/relationships/image" Target="media/image17.png" /><Relationship Id="rId33" Type="http://schemas.openxmlformats.org/officeDocument/2006/relationships/hyperlink" Target="http://joyland.kinomonitor.ru/" TargetMode="External" /><Relationship Id="rId38" Type="http://schemas.openxmlformats.org/officeDocument/2006/relationships/hyperlink" Target="http://moskva-br.kinomonitor.ru/" TargetMode="External" /><Relationship Id="rId46" Type="http://schemas.openxmlformats.org/officeDocument/2006/relationships/hyperlink" Target="http://kinomonitor.ru/cinemas/kinocentr-shahty/" TargetMode="External" /><Relationship Id="rId2" Type="http://schemas.openxmlformats.org/officeDocument/2006/relationships/numbering" Target="numbering.xml" /><Relationship Id="rId16" Type="http://schemas.openxmlformats.org/officeDocument/2006/relationships/image" Target="media/image9.png" /><Relationship Id="rId20" Type="http://schemas.openxmlformats.org/officeDocument/2006/relationships/image" Target="media/image13.png" /><Relationship Id="rId29" Type="http://schemas.openxmlformats.org/officeDocument/2006/relationships/image" Target="media/image21.png" /><Relationship Id="rId41" Type="http://schemas.openxmlformats.org/officeDocument/2006/relationships/hyperlink" Target="http://city-stars-k.kinomonitor.ru/" TargetMode="External" /><Relationship Id="rId54"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24" Type="http://schemas.openxmlformats.org/officeDocument/2006/relationships/image" Target="media/image16.jpg" /><Relationship Id="rId32" Type="http://schemas.openxmlformats.org/officeDocument/2006/relationships/hyperlink" Target="http://cimax.kinomonitor.ru/" TargetMode="External" /><Relationship Id="rId37" Type="http://schemas.openxmlformats.org/officeDocument/2006/relationships/hyperlink" Target="http://kinomonitor.ru/cinemas/goodzone/" TargetMode="External" /><Relationship Id="rId40" Type="http://schemas.openxmlformats.org/officeDocument/2006/relationships/hyperlink" Target="http://kinomonitor.ru/cinemas/kinocentre-anapa/" TargetMode="External" /><Relationship Id="rId45" Type="http://schemas.openxmlformats.org/officeDocument/2006/relationships/hyperlink" Target="http://kinostar.kinomonitor.ru/" TargetMode="External" /><Relationship Id="rId53" Type="http://schemas.openxmlformats.org/officeDocument/2006/relationships/hyperlink" Target="http://www.kinometro.ru/release/card/id/25941" TargetMode="External" /><Relationship Id="rId5" Type="http://schemas.openxmlformats.org/officeDocument/2006/relationships/webSettings" Target="webSettings.xml" /><Relationship Id="rId15" Type="http://schemas.openxmlformats.org/officeDocument/2006/relationships/image" Target="media/image8.png" /><Relationship Id="rId23" Type="http://schemas.openxmlformats.org/officeDocument/2006/relationships/image" Target="media/image15.png" /><Relationship Id="rId28" Type="http://schemas.openxmlformats.org/officeDocument/2006/relationships/image" Target="media/image20.png" /><Relationship Id="rId36" Type="http://schemas.openxmlformats.org/officeDocument/2006/relationships/hyperlink" Target="http://kinomonitor.ru/cinemas/kinocentre-nvr/" TargetMode="External" /><Relationship Id="rId49" Type="http://schemas.openxmlformats.org/officeDocument/2006/relationships/image" Target="media/image22.png" /><Relationship Id="rId10" Type="http://schemas.openxmlformats.org/officeDocument/2006/relationships/image" Target="media/image3.png" /><Relationship Id="rId19" Type="http://schemas.openxmlformats.org/officeDocument/2006/relationships/image" Target="media/image12.png" /><Relationship Id="rId31" Type="http://schemas.openxmlformats.org/officeDocument/2006/relationships/hyperlink" Target="http://iskra.kinomonitor.ru/" TargetMode="External" /><Relationship Id="rId44" Type="http://schemas.openxmlformats.org/officeDocument/2006/relationships/hyperlink" Target="http://kinomonitor.ru/cinemas/kinocentr-armavir/" TargetMode="External" /><Relationship Id="rId52" Type="http://schemas.openxmlformats.org/officeDocument/2006/relationships/hyperlink" Target="http://www.kinometro.ru/release/card/id/10503" TargetMode="Externa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7.png" /><Relationship Id="rId22" Type="http://schemas.openxmlformats.org/officeDocument/2006/relationships/chart" Target="charts/chart1.xml" /><Relationship Id="rId27" Type="http://schemas.openxmlformats.org/officeDocument/2006/relationships/image" Target="media/image19.png" /><Relationship Id="rId30" Type="http://schemas.openxmlformats.org/officeDocument/2006/relationships/hyperlink" Target="http://raduga.kinomonitor.ru/" TargetMode="External" /><Relationship Id="rId35" Type="http://schemas.openxmlformats.org/officeDocument/2006/relationships/hyperlink" Target="http://olimp.kinomonitor.ru/" TargetMode="External" /><Relationship Id="rId43" Type="http://schemas.openxmlformats.org/officeDocument/2006/relationships/hyperlink" Target="http://citystars-adler.kinomonitor.ru/" TargetMode="External" /><Relationship Id="rId48" Type="http://schemas.openxmlformats.org/officeDocument/2006/relationships/hyperlink" Target="https://kinomonitor.ru/cinemas/kinostar-gudermes/" TargetMode="External" /><Relationship Id="rId56" Type="http://schemas.openxmlformats.org/officeDocument/2006/relationships/theme" Target="theme/theme1.xml" /><Relationship Id="rId8" Type="http://schemas.openxmlformats.org/officeDocument/2006/relationships/image" Target="media/image1.png" /><Relationship Id="rId51" Type="http://schemas.openxmlformats.org/officeDocument/2006/relationships/image" Target="media/image24.png" /><Relationship Id="rId3" Type="http://schemas.openxmlformats.org/officeDocument/2006/relationships/styles" Target="styles.xml" /></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 /><Relationship Id="rId2" Type="http://schemas.microsoft.com/office/2011/relationships/chartColorStyle" Target="colors1.xml" /><Relationship Id="rId1" Type="http://schemas.microsoft.com/office/2011/relationships/chartStyle" Target="style1.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sz="1100"/>
              <a:t>Сегментация по психологическому принципу</a:t>
            </a:r>
          </a:p>
        </c:rich>
      </c:tx>
      <c:layout>
        <c:manualLayout>
          <c:xMode val="edge"/>
          <c:yMode val="edge"/>
          <c:x val="0.12996686547382372"/>
          <c:y val="0"/>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43960259440730942"/>
          <c:y val="0.13785759236235823"/>
          <c:w val="0.26393575554546733"/>
          <c:h val="0.77637242713081922"/>
        </c:manualLayout>
      </c:layout>
      <c:pieChart>
        <c:varyColors val="1"/>
        <c:ser>
          <c:idx val="0"/>
          <c:order val="0"/>
          <c:tx>
            <c:strRef>
              <c:f>Лист1!$B$1</c:f>
              <c:strCache>
                <c:ptCount val="1"/>
                <c:pt idx="0">
                  <c:v>Сегментация по психологическому принципу</c:v>
                </c:pt>
              </c:strCache>
            </c:strRef>
          </c:tx>
          <c:explosion val="4"/>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8F47-4D6B-9569-4E98CEF39F0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8F47-4D6B-9569-4E98CEF39F02}"/>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8F47-4D6B-9569-4E98CEF39F02}"/>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8F47-4D6B-9569-4E98CEF39F02}"/>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8F47-4D6B-9569-4E98CEF39F0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Суперконсерваторы</c:v>
                </c:pt>
                <c:pt idx="1">
                  <c:v>Консерваоры</c:v>
                </c:pt>
                <c:pt idx="2">
                  <c:v>Суперноваторы</c:v>
                </c:pt>
                <c:pt idx="3">
                  <c:v>Новаторы</c:v>
                </c:pt>
                <c:pt idx="4">
                  <c:v>Обычные покупатели</c:v>
                </c:pt>
              </c:strCache>
            </c:strRef>
          </c:cat>
          <c:val>
            <c:numRef>
              <c:f>Лист1!$B$2:$B$6</c:f>
              <c:numCache>
                <c:formatCode>General</c:formatCode>
                <c:ptCount val="5"/>
                <c:pt idx="0">
                  <c:v>16</c:v>
                </c:pt>
                <c:pt idx="1">
                  <c:v>34</c:v>
                </c:pt>
                <c:pt idx="2">
                  <c:v>3</c:v>
                </c:pt>
                <c:pt idx="3">
                  <c:v>14</c:v>
                </c:pt>
                <c:pt idx="4">
                  <c:v>33</c:v>
                </c:pt>
              </c:numCache>
            </c:numRef>
          </c:val>
          <c:extLst>
            <c:ext xmlns:c16="http://schemas.microsoft.com/office/drawing/2014/chart" uri="{C3380CC4-5D6E-409C-BE32-E72D297353CC}">
              <c16:uniqueId val="{0000000A-8F47-4D6B-9569-4E98CEF39F0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4.0338337429491299E-2"/>
          <c:y val="0.22167641325536061"/>
          <c:w val="0.31760032977985109"/>
          <c:h val="0.656921919847738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354E3-0C4A-418F-AF75-F3A1CB4020A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36192</Words>
  <Characters>206296</Characters>
  <Application>Microsoft Office Word</Application>
  <DocSecurity>0</DocSecurity>
  <Lines>1719</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Матвеева</dc:creator>
  <cp:keywords/>
  <dc:description/>
  <cp:lastModifiedBy>Мария Матвеева</cp:lastModifiedBy>
  <cp:revision>2</cp:revision>
  <dcterms:created xsi:type="dcterms:W3CDTF">2020-06-25T05:23:00Z</dcterms:created>
  <dcterms:modified xsi:type="dcterms:W3CDTF">2020-06-25T05:23:00Z</dcterms:modified>
</cp:coreProperties>
</file>