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6" w:rsidRPr="00D355D6" w:rsidRDefault="00D355D6" w:rsidP="00CC34B4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  <w:r w:rsidRPr="00D355D6">
        <w:rPr>
          <w:rFonts w:ascii="Times New Roman" w:hAnsi="Times New Roman" w:cs="Times New Roman"/>
          <w:sz w:val="28"/>
          <w:szCs w:val="14"/>
        </w:rPr>
        <w:t>МИНИСТЕРСТВО ОБРАЗОВАНИЯ И НАУКИ РОССИЙСКОЙ ФЕДЕРАЦИИ</w:t>
      </w:r>
    </w:p>
    <w:p w:rsidR="00D355D6" w:rsidRDefault="00D355D6" w:rsidP="00BB76D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  <w:r w:rsidRPr="00D355D6">
        <w:rPr>
          <w:rFonts w:ascii="Times New Roman" w:hAnsi="Times New Roman" w:cs="Times New Roman"/>
          <w:sz w:val="28"/>
          <w:szCs w:val="14"/>
        </w:rPr>
        <w:t>Федеральное государственное бюджетное образовательное учреждение</w:t>
      </w:r>
      <w:r w:rsidR="00814F80">
        <w:rPr>
          <w:rFonts w:ascii="Times New Roman" w:hAnsi="Times New Roman" w:cs="Times New Roman"/>
          <w:sz w:val="28"/>
          <w:szCs w:val="14"/>
        </w:rPr>
        <w:t xml:space="preserve"> </w:t>
      </w:r>
    </w:p>
    <w:p w:rsidR="00814F80" w:rsidRPr="00D355D6" w:rsidRDefault="00814F80" w:rsidP="00BB76D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высшего образования</w:t>
      </w:r>
    </w:p>
    <w:p w:rsidR="00D355D6" w:rsidRPr="00D355D6" w:rsidRDefault="00D355D6" w:rsidP="00F766BF">
      <w:pPr>
        <w:ind w:firstLine="0"/>
        <w:jc w:val="center"/>
        <w:rPr>
          <w:rFonts w:ascii="Times New Roman" w:hAnsi="Times New Roman" w:cs="Times New Roman"/>
          <w:b/>
          <w:sz w:val="28"/>
          <w:szCs w:val="14"/>
        </w:rPr>
      </w:pPr>
      <w:r w:rsidRPr="00D355D6">
        <w:rPr>
          <w:rFonts w:ascii="Times New Roman" w:hAnsi="Times New Roman" w:cs="Times New Roman"/>
          <w:b/>
          <w:sz w:val="28"/>
          <w:szCs w:val="14"/>
        </w:rPr>
        <w:t>«КУБАНСКИЙ ГОСУДАРСТВЕННЫЙ УНИВЕРСИТЕТ»</w:t>
      </w:r>
    </w:p>
    <w:p w:rsidR="00D355D6" w:rsidRPr="00D355D6" w:rsidRDefault="00BB76DF" w:rsidP="00814F80">
      <w:pPr>
        <w:ind w:firstLine="0"/>
        <w:jc w:val="center"/>
        <w:rPr>
          <w:rFonts w:ascii="Times New Roman" w:hAnsi="Times New Roman" w:cs="Times New Roman"/>
          <w:b/>
          <w:sz w:val="28"/>
          <w:szCs w:val="14"/>
        </w:rPr>
      </w:pPr>
      <w:r>
        <w:rPr>
          <w:rFonts w:ascii="Times New Roman" w:hAnsi="Times New Roman" w:cs="Times New Roman"/>
          <w:b/>
          <w:sz w:val="28"/>
          <w:szCs w:val="14"/>
        </w:rPr>
        <w:t>(ФГБОУ</w:t>
      </w:r>
      <w:r w:rsidR="00814F80">
        <w:rPr>
          <w:rFonts w:ascii="Times New Roman" w:hAnsi="Times New Roman" w:cs="Times New Roman"/>
          <w:b/>
          <w:sz w:val="28"/>
          <w:szCs w:val="14"/>
        </w:rPr>
        <w:t xml:space="preserve"> ВО</w:t>
      </w:r>
      <w:r>
        <w:rPr>
          <w:rFonts w:ascii="Times New Roman" w:hAnsi="Times New Roman" w:cs="Times New Roman"/>
          <w:b/>
          <w:sz w:val="28"/>
          <w:szCs w:val="14"/>
        </w:rPr>
        <w:t xml:space="preserve"> </w:t>
      </w:r>
      <w:r w:rsidR="00D355D6" w:rsidRPr="00D355D6">
        <w:rPr>
          <w:rFonts w:ascii="Times New Roman" w:hAnsi="Times New Roman" w:cs="Times New Roman"/>
          <w:b/>
          <w:sz w:val="28"/>
          <w:szCs w:val="14"/>
        </w:rPr>
        <w:t xml:space="preserve"> «</w:t>
      </w:r>
      <w:proofErr w:type="spellStart"/>
      <w:r w:rsidR="00D355D6" w:rsidRPr="00D355D6">
        <w:rPr>
          <w:rFonts w:ascii="Times New Roman" w:hAnsi="Times New Roman" w:cs="Times New Roman"/>
          <w:b/>
          <w:sz w:val="28"/>
          <w:szCs w:val="14"/>
        </w:rPr>
        <w:t>КубГУ</w:t>
      </w:r>
      <w:proofErr w:type="spellEnd"/>
      <w:r w:rsidR="00D355D6" w:rsidRPr="00D355D6">
        <w:rPr>
          <w:rFonts w:ascii="Times New Roman" w:hAnsi="Times New Roman" w:cs="Times New Roman"/>
          <w:b/>
          <w:sz w:val="28"/>
          <w:szCs w:val="14"/>
        </w:rPr>
        <w:t>»)</w:t>
      </w:r>
    </w:p>
    <w:p w:rsidR="00D355D6" w:rsidRPr="00D355D6" w:rsidRDefault="00D355D6" w:rsidP="00F766BF">
      <w:pPr>
        <w:ind w:firstLine="0"/>
        <w:jc w:val="center"/>
        <w:rPr>
          <w:rFonts w:ascii="Times New Roman" w:hAnsi="Times New Roman" w:cs="Times New Roman"/>
          <w:b/>
          <w:sz w:val="28"/>
          <w:szCs w:val="14"/>
        </w:rPr>
      </w:pPr>
      <w:r w:rsidRPr="00D355D6">
        <w:rPr>
          <w:rFonts w:ascii="Times New Roman" w:hAnsi="Times New Roman" w:cs="Times New Roman"/>
          <w:b/>
          <w:sz w:val="28"/>
          <w:szCs w:val="14"/>
        </w:rPr>
        <w:t xml:space="preserve">Кафедра </w:t>
      </w:r>
      <w:r w:rsidR="00F766BF">
        <w:rPr>
          <w:rFonts w:ascii="Times New Roman" w:hAnsi="Times New Roman" w:cs="Times New Roman"/>
          <w:b/>
          <w:sz w:val="28"/>
          <w:szCs w:val="14"/>
        </w:rPr>
        <w:t>теоретической экономики</w:t>
      </w:r>
    </w:p>
    <w:p w:rsidR="00D355D6" w:rsidRDefault="00D355D6" w:rsidP="00D355D6">
      <w:pPr>
        <w:jc w:val="center"/>
        <w:rPr>
          <w:rFonts w:ascii="Times New Roman" w:hAnsi="Times New Roman" w:cs="Times New Roman"/>
          <w:b/>
          <w:sz w:val="28"/>
          <w:szCs w:val="14"/>
        </w:rPr>
      </w:pPr>
    </w:p>
    <w:p w:rsidR="00F766BF" w:rsidRPr="00D355D6" w:rsidRDefault="00F766BF" w:rsidP="00D355D6">
      <w:pPr>
        <w:jc w:val="center"/>
        <w:rPr>
          <w:rFonts w:ascii="Times New Roman" w:hAnsi="Times New Roman" w:cs="Times New Roman"/>
          <w:b/>
          <w:sz w:val="28"/>
          <w:szCs w:val="14"/>
        </w:rPr>
      </w:pPr>
    </w:p>
    <w:p w:rsidR="00D355D6" w:rsidRPr="00D355D6" w:rsidRDefault="00D355D6" w:rsidP="00F766BF">
      <w:pPr>
        <w:ind w:firstLine="0"/>
        <w:jc w:val="center"/>
        <w:rPr>
          <w:rFonts w:ascii="Times New Roman" w:hAnsi="Times New Roman" w:cs="Times New Roman"/>
          <w:b/>
          <w:sz w:val="28"/>
          <w:szCs w:val="14"/>
        </w:rPr>
      </w:pPr>
      <w:r w:rsidRPr="00D355D6">
        <w:rPr>
          <w:rFonts w:ascii="Times New Roman" w:hAnsi="Times New Roman" w:cs="Times New Roman"/>
          <w:b/>
          <w:sz w:val="28"/>
          <w:szCs w:val="14"/>
        </w:rPr>
        <w:t>КУРСОВАЯ РАБОТА</w:t>
      </w:r>
    </w:p>
    <w:p w:rsidR="00D355D6" w:rsidRPr="00814F80" w:rsidRDefault="00BB76DF" w:rsidP="00F766BF">
      <w:pPr>
        <w:ind w:firstLine="0"/>
        <w:jc w:val="center"/>
        <w:rPr>
          <w:rFonts w:ascii="Times New Roman" w:hAnsi="Times New Roman" w:cs="Times New Roman"/>
          <w:b/>
          <w:sz w:val="28"/>
          <w:szCs w:val="14"/>
        </w:rPr>
      </w:pPr>
      <w:r w:rsidRPr="00814F80">
        <w:rPr>
          <w:rFonts w:ascii="Times New Roman" w:hAnsi="Times New Roman" w:cs="Times New Roman"/>
          <w:b/>
          <w:sz w:val="28"/>
          <w:szCs w:val="14"/>
        </w:rPr>
        <w:t>СЕМЕЙНЫЙ БЮДЖЕТ, ЕГО ДОХОДЫ И РАСХОДЫ</w:t>
      </w:r>
    </w:p>
    <w:p w:rsidR="00A106A3" w:rsidRPr="00BB76DF" w:rsidRDefault="00A106A3" w:rsidP="00F766B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</w:p>
    <w:p w:rsidR="00D355D6" w:rsidRDefault="00D355D6" w:rsidP="00D355D6">
      <w:pPr>
        <w:jc w:val="center"/>
        <w:rPr>
          <w:rFonts w:ascii="Times New Roman" w:hAnsi="Times New Roman" w:cs="Times New Roman"/>
          <w:sz w:val="28"/>
          <w:szCs w:val="14"/>
        </w:rPr>
      </w:pPr>
    </w:p>
    <w:p w:rsidR="00413C46" w:rsidRPr="00D355D6" w:rsidRDefault="00413C46" w:rsidP="00D355D6">
      <w:pPr>
        <w:jc w:val="center"/>
        <w:rPr>
          <w:rFonts w:ascii="Times New Roman" w:hAnsi="Times New Roman" w:cs="Times New Roman"/>
          <w:sz w:val="28"/>
          <w:szCs w:val="14"/>
        </w:rPr>
      </w:pPr>
    </w:p>
    <w:p w:rsidR="00D355D6" w:rsidRDefault="00D355D6" w:rsidP="00D355D6">
      <w:pPr>
        <w:jc w:val="center"/>
        <w:rPr>
          <w:rFonts w:ascii="Times New Roman" w:hAnsi="Times New Roman" w:cs="Times New Roman"/>
          <w:sz w:val="28"/>
          <w:szCs w:val="14"/>
        </w:rPr>
      </w:pPr>
    </w:p>
    <w:p w:rsidR="00D355D6" w:rsidRDefault="00BB76DF" w:rsidP="00BB76DF">
      <w:pPr>
        <w:ind w:firstLine="0"/>
        <w:jc w:val="left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Работу выполнил</w:t>
      </w:r>
      <w:r w:rsidR="00814F80">
        <w:rPr>
          <w:rFonts w:ascii="Times New Roman" w:hAnsi="Times New Roman" w:cs="Times New Roman"/>
          <w:sz w:val="28"/>
          <w:szCs w:val="14"/>
        </w:rPr>
        <w:t>а</w:t>
      </w:r>
      <w:r>
        <w:rPr>
          <w:rFonts w:ascii="Times New Roman" w:hAnsi="Times New Roman" w:cs="Times New Roman"/>
          <w:sz w:val="28"/>
          <w:szCs w:val="14"/>
        </w:rPr>
        <w:t xml:space="preserve"> ____________________________________ </w:t>
      </w:r>
      <w:r w:rsidR="00413C46">
        <w:rPr>
          <w:rFonts w:ascii="Times New Roman" w:hAnsi="Times New Roman" w:cs="Times New Roman"/>
          <w:sz w:val="28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14"/>
        </w:rPr>
        <w:t xml:space="preserve">М.Х. </w:t>
      </w:r>
      <w:proofErr w:type="spellStart"/>
      <w:r>
        <w:rPr>
          <w:rFonts w:ascii="Times New Roman" w:hAnsi="Times New Roman" w:cs="Times New Roman"/>
          <w:sz w:val="28"/>
          <w:szCs w:val="14"/>
        </w:rPr>
        <w:t>Барчо</w:t>
      </w:r>
      <w:proofErr w:type="spellEnd"/>
    </w:p>
    <w:p w:rsidR="00A106A3" w:rsidRDefault="00A106A3" w:rsidP="00BB76DF">
      <w:pPr>
        <w:ind w:firstLine="0"/>
        <w:jc w:val="left"/>
        <w:rPr>
          <w:rFonts w:ascii="Times New Roman" w:hAnsi="Times New Roman" w:cs="Times New Roman"/>
          <w:sz w:val="28"/>
          <w:szCs w:val="14"/>
        </w:rPr>
      </w:pPr>
    </w:p>
    <w:p w:rsidR="00D355D6" w:rsidRPr="00413C46" w:rsidRDefault="00A106A3" w:rsidP="00E94DBE">
      <w:pPr>
        <w:ind w:firstLine="0"/>
        <w:jc w:val="left"/>
        <w:rPr>
          <w:rFonts w:ascii="Times New Roman" w:hAnsi="Times New Roman" w:cs="Times New Roman"/>
          <w:sz w:val="28"/>
          <w:szCs w:val="14"/>
          <w:u w:val="single"/>
        </w:rPr>
      </w:pPr>
      <w:r>
        <w:rPr>
          <w:rFonts w:ascii="Times New Roman" w:hAnsi="Times New Roman" w:cs="Times New Roman"/>
          <w:sz w:val="28"/>
          <w:szCs w:val="14"/>
        </w:rPr>
        <w:t xml:space="preserve">Факультет </w:t>
      </w:r>
      <w:r>
        <w:rPr>
          <w:rFonts w:ascii="Times New Roman" w:hAnsi="Times New Roman" w:cs="Times New Roman"/>
          <w:sz w:val="28"/>
          <w:szCs w:val="14"/>
        </w:rPr>
        <w:tab/>
      </w:r>
      <w:r>
        <w:rPr>
          <w:rFonts w:ascii="Times New Roman" w:hAnsi="Times New Roman" w:cs="Times New Roman"/>
          <w:sz w:val="28"/>
          <w:szCs w:val="14"/>
        </w:rPr>
        <w:tab/>
      </w:r>
      <w:r w:rsidR="00E94DBE" w:rsidRPr="00E94DBE">
        <w:rPr>
          <w:rFonts w:ascii="Times New Roman" w:hAnsi="Times New Roman" w:cs="Times New Roman"/>
          <w:sz w:val="28"/>
          <w:szCs w:val="14"/>
          <w:u w:val="single"/>
        </w:rPr>
        <w:t>экономически</w:t>
      </w:r>
      <w:r w:rsidR="00E94DBE" w:rsidRPr="00413C46">
        <w:rPr>
          <w:rFonts w:ascii="Times New Roman" w:hAnsi="Times New Roman" w:cs="Times New Roman"/>
          <w:sz w:val="28"/>
          <w:szCs w:val="14"/>
          <w:u w:val="single"/>
        </w:rPr>
        <w:t>й</w:t>
      </w:r>
      <w:r w:rsidR="00413C46" w:rsidRPr="00413C46">
        <w:rPr>
          <w:rFonts w:ascii="Times New Roman" w:hAnsi="Times New Roman" w:cs="Times New Roman"/>
          <w:sz w:val="28"/>
          <w:szCs w:val="14"/>
          <w:u w:val="single"/>
        </w:rPr>
        <w:t xml:space="preserve">                                                                      </w:t>
      </w:r>
    </w:p>
    <w:p w:rsidR="00E94DBE" w:rsidRDefault="00E94DBE" w:rsidP="00E94DBE">
      <w:pPr>
        <w:ind w:firstLine="0"/>
        <w:jc w:val="left"/>
        <w:rPr>
          <w:rFonts w:ascii="Times New Roman" w:hAnsi="Times New Roman" w:cs="Times New Roman"/>
          <w:sz w:val="28"/>
          <w:szCs w:val="14"/>
          <w:u w:val="single"/>
        </w:rPr>
      </w:pPr>
    </w:p>
    <w:p w:rsidR="00D355D6" w:rsidRPr="00E94DBE" w:rsidRDefault="00E94DBE" w:rsidP="00D355D6">
      <w:pPr>
        <w:ind w:firstLine="0"/>
        <w:jc w:val="left"/>
        <w:rPr>
          <w:rFonts w:ascii="Times New Roman" w:hAnsi="Times New Roman" w:cs="Times New Roman"/>
          <w:sz w:val="28"/>
          <w:szCs w:val="14"/>
        </w:rPr>
      </w:pPr>
      <w:r w:rsidRPr="00E94DBE">
        <w:rPr>
          <w:rFonts w:ascii="Times New Roman" w:hAnsi="Times New Roman" w:cs="Times New Roman"/>
          <w:sz w:val="28"/>
          <w:szCs w:val="14"/>
        </w:rPr>
        <w:t>Направление</w:t>
      </w:r>
      <w:r>
        <w:rPr>
          <w:rFonts w:ascii="Times New Roman" w:hAnsi="Times New Roman" w:cs="Times New Roman"/>
          <w:sz w:val="28"/>
          <w:szCs w:val="14"/>
        </w:rPr>
        <w:tab/>
      </w:r>
      <w:r w:rsidRPr="00413C46">
        <w:rPr>
          <w:rFonts w:ascii="Times New Roman" w:hAnsi="Times New Roman" w:cs="Times New Roman"/>
          <w:sz w:val="28"/>
          <w:szCs w:val="14"/>
          <w:u w:val="single"/>
        </w:rPr>
        <w:t>38.03.01 – Экономика</w:t>
      </w:r>
      <w:r w:rsidR="00413C46">
        <w:rPr>
          <w:rFonts w:ascii="Times New Roman" w:hAnsi="Times New Roman" w:cs="Times New Roman"/>
          <w:sz w:val="28"/>
          <w:szCs w:val="14"/>
          <w:u w:val="single"/>
        </w:rPr>
        <w:t xml:space="preserve">                                                           </w:t>
      </w:r>
    </w:p>
    <w:p w:rsidR="00E94DBE" w:rsidRDefault="00D355D6" w:rsidP="00D355D6">
      <w:pPr>
        <w:ind w:firstLine="0"/>
        <w:jc w:val="left"/>
        <w:rPr>
          <w:rFonts w:ascii="Times New Roman" w:hAnsi="Times New Roman" w:cs="Times New Roman"/>
          <w:sz w:val="28"/>
          <w:szCs w:val="14"/>
        </w:rPr>
      </w:pPr>
      <w:proofErr w:type="spellStart"/>
      <w:r w:rsidRPr="00D355D6">
        <w:rPr>
          <w:rFonts w:ascii="Times New Roman" w:hAnsi="Times New Roman" w:cs="Times New Roman"/>
          <w:sz w:val="28"/>
          <w:szCs w:val="14"/>
        </w:rPr>
        <w:t>Руководитель:__</w:t>
      </w:r>
      <w:r w:rsidR="00F766BF">
        <w:rPr>
          <w:rFonts w:ascii="Times New Roman" w:hAnsi="Times New Roman" w:cs="Times New Roman"/>
          <w:sz w:val="28"/>
          <w:szCs w:val="14"/>
        </w:rPr>
        <w:t>______________________________________</w:t>
      </w:r>
      <w:r w:rsidRPr="00D355D6">
        <w:rPr>
          <w:rFonts w:ascii="Times New Roman" w:hAnsi="Times New Roman" w:cs="Times New Roman"/>
          <w:sz w:val="28"/>
          <w:szCs w:val="14"/>
        </w:rPr>
        <w:t>Д.Е</w:t>
      </w:r>
      <w:proofErr w:type="spellEnd"/>
      <w:r w:rsidRPr="00D355D6">
        <w:rPr>
          <w:rFonts w:ascii="Times New Roman" w:hAnsi="Times New Roman" w:cs="Times New Roman"/>
          <w:sz w:val="28"/>
          <w:szCs w:val="14"/>
        </w:rPr>
        <w:t>.</w:t>
      </w:r>
      <w:r w:rsidR="00A01C96">
        <w:rPr>
          <w:rFonts w:ascii="Times New Roman" w:hAnsi="Times New Roman" w:cs="Times New Roman"/>
          <w:sz w:val="28"/>
          <w:szCs w:val="14"/>
        </w:rPr>
        <w:t xml:space="preserve"> </w:t>
      </w:r>
      <w:r w:rsidRPr="00D355D6">
        <w:rPr>
          <w:rFonts w:ascii="Times New Roman" w:hAnsi="Times New Roman" w:cs="Times New Roman"/>
          <w:sz w:val="28"/>
          <w:szCs w:val="14"/>
        </w:rPr>
        <w:t>Бутенко</w:t>
      </w:r>
    </w:p>
    <w:p w:rsidR="00D355D6" w:rsidRPr="00D355D6" w:rsidRDefault="00F766BF" w:rsidP="00D355D6">
      <w:pPr>
        <w:ind w:firstLine="0"/>
        <w:jc w:val="left"/>
        <w:rPr>
          <w:rFonts w:ascii="Times New Roman" w:hAnsi="Times New Roman" w:cs="Times New Roman"/>
          <w:sz w:val="28"/>
          <w:szCs w:val="14"/>
        </w:rPr>
      </w:pPr>
      <w:proofErr w:type="spellStart"/>
      <w:r>
        <w:rPr>
          <w:rFonts w:ascii="Times New Roman" w:hAnsi="Times New Roman" w:cs="Times New Roman"/>
          <w:sz w:val="28"/>
          <w:szCs w:val="14"/>
        </w:rPr>
        <w:t>Нормконтролер</w:t>
      </w:r>
      <w:proofErr w:type="spellEnd"/>
      <w:r>
        <w:rPr>
          <w:rFonts w:ascii="Times New Roman" w:hAnsi="Times New Roman" w:cs="Times New Roman"/>
          <w:sz w:val="28"/>
          <w:szCs w:val="14"/>
        </w:rPr>
        <w:t>:______________________________________Д.Е.</w:t>
      </w:r>
      <w:r w:rsidR="00A01C96">
        <w:rPr>
          <w:rFonts w:ascii="Times New Roman" w:hAnsi="Times New Roman" w:cs="Times New Roman"/>
          <w:sz w:val="28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14"/>
        </w:rPr>
        <w:t>Бутенко</w:t>
      </w:r>
    </w:p>
    <w:p w:rsidR="00D355D6" w:rsidRDefault="00D355D6" w:rsidP="00D355D6">
      <w:pPr>
        <w:jc w:val="center"/>
        <w:rPr>
          <w:rFonts w:ascii="Times New Roman" w:hAnsi="Times New Roman" w:cs="Times New Roman"/>
          <w:sz w:val="28"/>
          <w:szCs w:val="14"/>
        </w:rPr>
      </w:pPr>
    </w:p>
    <w:p w:rsidR="00D355D6" w:rsidRDefault="00D355D6" w:rsidP="00D355D6">
      <w:pPr>
        <w:jc w:val="center"/>
        <w:rPr>
          <w:rFonts w:ascii="Times New Roman" w:hAnsi="Times New Roman" w:cs="Times New Roman"/>
          <w:sz w:val="28"/>
          <w:szCs w:val="14"/>
        </w:rPr>
      </w:pPr>
    </w:p>
    <w:p w:rsidR="00F766BF" w:rsidRDefault="00F766BF" w:rsidP="00CC34B4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</w:p>
    <w:p w:rsidR="00F766BF" w:rsidRDefault="00F766BF" w:rsidP="00F766B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</w:p>
    <w:p w:rsidR="00A106A3" w:rsidRDefault="00A106A3" w:rsidP="00F766B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</w:p>
    <w:p w:rsidR="00A106A3" w:rsidRDefault="00A106A3" w:rsidP="00F766B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</w:p>
    <w:p w:rsidR="00A106A3" w:rsidRDefault="00A106A3" w:rsidP="00F766B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</w:p>
    <w:p w:rsidR="00A106A3" w:rsidRDefault="00A106A3" w:rsidP="00F766B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</w:p>
    <w:p w:rsidR="00F766BF" w:rsidRPr="00F766BF" w:rsidRDefault="00D355D6" w:rsidP="00F766BF">
      <w:pPr>
        <w:ind w:firstLine="0"/>
        <w:jc w:val="center"/>
        <w:rPr>
          <w:rFonts w:ascii="Times New Roman" w:hAnsi="Times New Roman" w:cs="Times New Roman"/>
          <w:sz w:val="28"/>
          <w:szCs w:val="14"/>
        </w:rPr>
      </w:pPr>
      <w:r w:rsidRPr="00D355D6">
        <w:rPr>
          <w:rFonts w:ascii="Times New Roman" w:hAnsi="Times New Roman" w:cs="Times New Roman"/>
          <w:sz w:val="28"/>
          <w:szCs w:val="14"/>
        </w:rPr>
        <w:t>Краснодар 2017</w:t>
      </w:r>
    </w:p>
    <w:p w:rsidR="00FB4481" w:rsidRDefault="00D355D6" w:rsidP="00CC34B4">
      <w:pPr>
        <w:pStyle w:val="11"/>
        <w:ind w:firstLine="0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СОДЕРЖАНИЕ</w:t>
      </w:r>
      <w:r w:rsidR="00A106A3">
        <w:rPr>
          <w:shd w:val="clear" w:color="auto" w:fill="FFFFFF"/>
        </w:rPr>
        <w:t xml:space="preserve">  </w:t>
      </w:r>
    </w:p>
    <w:p w:rsidR="00A106A3" w:rsidRDefault="00A106A3" w:rsidP="00F766BF">
      <w:pPr>
        <w:pStyle w:val="11"/>
        <w:ind w:firstLine="0"/>
        <w:jc w:val="left"/>
        <w:rPr>
          <w:shd w:val="clear" w:color="auto" w:fill="FFFFFF"/>
        </w:rPr>
      </w:pPr>
    </w:p>
    <w:p w:rsidR="00F766BF" w:rsidRDefault="00F766BF" w:rsidP="00F766BF">
      <w:pPr>
        <w:pStyle w:val="11"/>
        <w:ind w:firstLine="0"/>
        <w:jc w:val="left"/>
      </w:pPr>
      <w:r>
        <w:rPr>
          <w:shd w:val="clear" w:color="auto" w:fill="FFFFFF"/>
        </w:rPr>
        <w:t>Введение</w:t>
      </w:r>
    </w:p>
    <w:p w:rsidR="00FB4481" w:rsidRDefault="00FB4481" w:rsidP="00F766BF">
      <w:pPr>
        <w:pStyle w:val="11"/>
        <w:numPr>
          <w:ilvl w:val="0"/>
          <w:numId w:val="6"/>
        </w:numPr>
        <w:tabs>
          <w:tab w:val="left" w:pos="7453"/>
        </w:tabs>
      </w:pPr>
      <w:r w:rsidRPr="00FB4481">
        <w:rPr>
          <w:shd w:val="clear" w:color="auto" w:fill="FFFFFF"/>
        </w:rPr>
        <w:t>Понятие и экономическая сущность семейного бюджета</w:t>
      </w:r>
      <w:r w:rsidR="00F766BF">
        <w:rPr>
          <w:shd w:val="clear" w:color="auto" w:fill="FFFFFF"/>
        </w:rPr>
        <w:tab/>
      </w:r>
    </w:p>
    <w:p w:rsidR="00FB4481" w:rsidRDefault="00960C74" w:rsidP="00960C74">
      <w:pPr>
        <w:pStyle w:val="11"/>
        <w:ind w:left="360" w:firstLine="0"/>
      </w:pPr>
      <w:r>
        <w:rPr>
          <w:shd w:val="clear" w:color="auto" w:fill="FFFFFF"/>
        </w:rPr>
        <w:t xml:space="preserve">1.1 </w:t>
      </w:r>
      <w:r w:rsidR="00FB4481" w:rsidRPr="00FB4481">
        <w:rPr>
          <w:shd w:val="clear" w:color="auto" w:fill="FFFFFF"/>
        </w:rPr>
        <w:t>Понятие и значение семейного бюджета</w:t>
      </w:r>
    </w:p>
    <w:p w:rsidR="00FB4481" w:rsidRDefault="00FB4481" w:rsidP="00CC34B4">
      <w:pPr>
        <w:pStyle w:val="11"/>
        <w:ind w:firstLine="0"/>
        <w:rPr>
          <w:shd w:val="clear" w:color="auto" w:fill="FFFFFF"/>
        </w:rPr>
      </w:pPr>
      <w:r w:rsidRPr="00FB4481">
        <w:rPr>
          <w:shd w:val="clear" w:color="auto" w:fill="FFFFFF"/>
        </w:rPr>
        <w:t xml:space="preserve"> </w:t>
      </w:r>
      <w:r w:rsidR="00960C74">
        <w:rPr>
          <w:shd w:val="clear" w:color="auto" w:fill="FFFFFF"/>
        </w:rPr>
        <w:t xml:space="preserve">    1.2 </w:t>
      </w:r>
      <w:r w:rsidRPr="00FB4481">
        <w:rPr>
          <w:shd w:val="clear" w:color="auto" w:fill="FFFFFF"/>
        </w:rPr>
        <w:t>Понятия доходов и расходов и их классификация</w:t>
      </w:r>
    </w:p>
    <w:p w:rsidR="00FB4481" w:rsidRDefault="00FB4481" w:rsidP="00CC34B4">
      <w:pPr>
        <w:pStyle w:val="11"/>
        <w:ind w:firstLine="0"/>
      </w:pPr>
      <w:r w:rsidRPr="00FB4481">
        <w:rPr>
          <w:shd w:val="clear" w:color="auto" w:fill="FFFFFF"/>
        </w:rPr>
        <w:t>2. Анализ доходной и расходной части семейного бюджета</w:t>
      </w:r>
    </w:p>
    <w:p w:rsidR="00FB4481" w:rsidRDefault="00960C74" w:rsidP="00CC34B4">
      <w:pPr>
        <w:pStyle w:val="11"/>
        <w:ind w:firstLine="0"/>
      </w:pPr>
      <w:r>
        <w:rPr>
          <w:shd w:val="clear" w:color="auto" w:fill="FFFFFF"/>
        </w:rPr>
        <w:t xml:space="preserve">     </w:t>
      </w:r>
      <w:r w:rsidR="00413C46">
        <w:rPr>
          <w:shd w:val="clear" w:color="auto" w:fill="FFFFFF"/>
        </w:rPr>
        <w:t>2.1</w:t>
      </w:r>
      <w:r w:rsidR="00FB4481" w:rsidRPr="00FB4481">
        <w:rPr>
          <w:shd w:val="clear" w:color="auto" w:fill="FFFFFF"/>
        </w:rPr>
        <w:t xml:space="preserve"> Доходная часть семейного бюджета</w:t>
      </w:r>
    </w:p>
    <w:p w:rsidR="00FB4481" w:rsidRDefault="00960C74" w:rsidP="00CC34B4">
      <w:pPr>
        <w:pStyle w:val="11"/>
        <w:ind w:firstLine="0"/>
      </w:pPr>
      <w:r>
        <w:rPr>
          <w:shd w:val="clear" w:color="auto" w:fill="FFFFFF"/>
        </w:rPr>
        <w:t xml:space="preserve">     </w:t>
      </w:r>
      <w:r w:rsidR="00413C46">
        <w:rPr>
          <w:shd w:val="clear" w:color="auto" w:fill="FFFFFF"/>
        </w:rPr>
        <w:t>2.2</w:t>
      </w:r>
      <w:r w:rsidR="00FB4481" w:rsidRPr="00FB4481">
        <w:rPr>
          <w:shd w:val="clear" w:color="auto" w:fill="FFFFFF"/>
        </w:rPr>
        <w:t xml:space="preserve"> Основные расходы в бюджете семьи</w:t>
      </w:r>
    </w:p>
    <w:p w:rsidR="00FB4481" w:rsidRDefault="00960C74" w:rsidP="00CC34B4">
      <w:pPr>
        <w:pStyle w:val="11"/>
        <w:ind w:firstLine="0"/>
      </w:pPr>
      <w:r>
        <w:rPr>
          <w:shd w:val="clear" w:color="auto" w:fill="FFFFFF"/>
        </w:rPr>
        <w:t xml:space="preserve">     </w:t>
      </w:r>
      <w:r w:rsidR="00413C46">
        <w:rPr>
          <w:shd w:val="clear" w:color="auto" w:fill="FFFFFF"/>
        </w:rPr>
        <w:t>2.3</w:t>
      </w:r>
      <w:r w:rsidR="00FB4481" w:rsidRPr="00FB4481">
        <w:rPr>
          <w:shd w:val="clear" w:color="auto" w:fill="FFFFFF"/>
        </w:rPr>
        <w:t xml:space="preserve"> Планирование семейного бюджета.</w:t>
      </w:r>
    </w:p>
    <w:p w:rsidR="00FB4481" w:rsidRDefault="00FB4481" w:rsidP="00CC34B4">
      <w:pPr>
        <w:pStyle w:val="11"/>
        <w:ind w:firstLine="0"/>
      </w:pPr>
      <w:r w:rsidRPr="00FB4481">
        <w:rPr>
          <w:shd w:val="clear" w:color="auto" w:fill="FFFFFF"/>
        </w:rPr>
        <w:t>Заключение</w:t>
      </w:r>
    </w:p>
    <w:p w:rsidR="001A595D" w:rsidRPr="00FB4481" w:rsidRDefault="00FB4481" w:rsidP="00CC34B4">
      <w:pPr>
        <w:pStyle w:val="11"/>
        <w:ind w:firstLine="0"/>
        <w:rPr>
          <w:shd w:val="clear" w:color="auto" w:fill="FFFFFF"/>
        </w:rPr>
      </w:pPr>
      <w:r w:rsidRPr="00FB4481">
        <w:rPr>
          <w:shd w:val="clear" w:color="auto" w:fill="FFFFFF"/>
        </w:rPr>
        <w:t>Список литературы</w:t>
      </w:r>
    </w:p>
    <w:p w:rsidR="00FB4481" w:rsidRDefault="00FB4481" w:rsidP="00CC34B4">
      <w:pPr>
        <w:pStyle w:val="11"/>
        <w:ind w:firstLine="0"/>
      </w:pPr>
    </w:p>
    <w:p w:rsidR="00FB4481" w:rsidRDefault="00FB4481" w:rsidP="00CC34B4">
      <w:pPr>
        <w:pStyle w:val="11"/>
        <w:ind w:firstLine="0"/>
      </w:pPr>
    </w:p>
    <w:p w:rsidR="00FB4481" w:rsidRDefault="00FB4481" w:rsidP="00CC34B4">
      <w:pPr>
        <w:pStyle w:val="11"/>
        <w:ind w:firstLine="0"/>
      </w:pPr>
    </w:p>
    <w:p w:rsidR="00FB4481" w:rsidRDefault="00FB4481">
      <w:pPr>
        <w:pStyle w:val="11"/>
      </w:pPr>
    </w:p>
    <w:p w:rsidR="00FB4481" w:rsidRDefault="00FB4481">
      <w:pPr>
        <w:pStyle w:val="11"/>
      </w:pPr>
    </w:p>
    <w:p w:rsidR="00FB4481" w:rsidRDefault="00FB4481">
      <w:pPr>
        <w:pStyle w:val="11"/>
      </w:pPr>
    </w:p>
    <w:p w:rsidR="00FB4481" w:rsidRDefault="00FB4481">
      <w:pPr>
        <w:pStyle w:val="11"/>
      </w:pPr>
    </w:p>
    <w:p w:rsidR="00FB4481" w:rsidRDefault="00FB4481">
      <w:pPr>
        <w:rPr>
          <w:rFonts w:ascii="Times New Roman" w:eastAsiaTheme="majorEastAsia" w:hAnsi="Times New Roman" w:cstheme="majorBidi"/>
          <w:b/>
          <w:bCs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3738CA" w:rsidRDefault="003738CA" w:rsidP="00F766BF">
      <w:pPr>
        <w:pStyle w:val="1"/>
        <w:ind w:firstLine="0"/>
        <w:rPr>
          <w:b w:val="0"/>
          <w:shd w:val="clear" w:color="auto" w:fill="FFFFFF"/>
        </w:rPr>
        <w:sectPr w:rsidR="003738CA" w:rsidSect="00D355D6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028C4" w:rsidRDefault="00FB4481" w:rsidP="00F766BF">
      <w:pPr>
        <w:pStyle w:val="1"/>
        <w:ind w:firstLine="0"/>
        <w:rPr>
          <w:b w:val="0"/>
          <w:shd w:val="clear" w:color="auto" w:fill="FFFFFF"/>
        </w:rPr>
      </w:pPr>
      <w:r w:rsidRPr="00F766BF">
        <w:rPr>
          <w:b w:val="0"/>
          <w:shd w:val="clear" w:color="auto" w:fill="FFFFFF"/>
        </w:rPr>
        <w:lastRenderedPageBreak/>
        <w:t>В</w:t>
      </w:r>
      <w:r w:rsidR="00960C74">
        <w:rPr>
          <w:b w:val="0"/>
          <w:shd w:val="clear" w:color="auto" w:fill="FFFFFF"/>
        </w:rPr>
        <w:t>ВЕДЕНИЕ</w:t>
      </w:r>
    </w:p>
    <w:p w:rsidR="00A106A3" w:rsidRPr="00A106A3" w:rsidRDefault="00A106A3" w:rsidP="00A106A3"/>
    <w:p w:rsidR="003028C4" w:rsidRPr="001E7CD3" w:rsidRDefault="003028C4" w:rsidP="003028C4">
      <w:pPr>
        <w:pStyle w:val="western"/>
        <w:spacing w:before="0" w:beforeAutospacing="0" w:after="0" w:afterAutospacing="0" w:line="360" w:lineRule="auto"/>
        <w:ind w:firstLine="720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Для того чтобы эффективно использовать свои доходы, семья должна правильно составить свой бюджет, тщательно продумать покупки и делать сб</w:t>
      </w:r>
      <w:r w:rsidRPr="001E7CD3">
        <w:rPr>
          <w:rStyle w:val="a8"/>
          <w:i w:val="0"/>
          <w:sz w:val="28"/>
          <w:szCs w:val="28"/>
        </w:rPr>
        <w:t>е</w:t>
      </w:r>
      <w:r w:rsidRPr="001E7CD3">
        <w:rPr>
          <w:rStyle w:val="a8"/>
          <w:i w:val="0"/>
          <w:sz w:val="28"/>
          <w:szCs w:val="28"/>
        </w:rPr>
        <w:t>режения для достижения своих целей. Для составления семейного бюджета необходимо составление списка всех источников доходов членов семьи: за</w:t>
      </w:r>
      <w:r w:rsidRPr="001E7CD3">
        <w:rPr>
          <w:rStyle w:val="a8"/>
          <w:i w:val="0"/>
          <w:sz w:val="28"/>
          <w:szCs w:val="28"/>
        </w:rPr>
        <w:t>р</w:t>
      </w:r>
      <w:r w:rsidRPr="001E7CD3">
        <w:rPr>
          <w:rStyle w:val="a8"/>
          <w:i w:val="0"/>
          <w:sz w:val="28"/>
          <w:szCs w:val="28"/>
        </w:rPr>
        <w:t>плата, социальные пособия и проценты на сбережения и т.д. В статье расходов нужно перечислить все, за что надо заплатить в течение месяца: квартплата и услуги, питание, проезд, уплата налогов и взносов и т.д. В планируемые расх</w:t>
      </w:r>
      <w:r w:rsidRPr="001E7CD3">
        <w:rPr>
          <w:rStyle w:val="a8"/>
          <w:i w:val="0"/>
          <w:sz w:val="28"/>
          <w:szCs w:val="28"/>
        </w:rPr>
        <w:t>о</w:t>
      </w:r>
      <w:r w:rsidRPr="001E7CD3">
        <w:rPr>
          <w:rStyle w:val="a8"/>
          <w:i w:val="0"/>
          <w:sz w:val="28"/>
          <w:szCs w:val="28"/>
        </w:rPr>
        <w:t>ды так же включаются и сбережения на будущее.</w:t>
      </w:r>
    </w:p>
    <w:p w:rsidR="003028C4" w:rsidRPr="001E7CD3" w:rsidRDefault="003028C4" w:rsidP="003028C4">
      <w:pPr>
        <w:pStyle w:val="western"/>
        <w:spacing w:before="0" w:beforeAutospacing="0" w:after="0" w:afterAutospacing="0" w:line="360" w:lineRule="auto"/>
        <w:ind w:firstLine="720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Современная экономическая мысль рассматривает семью или, более обобщенно – домашнее хозяйство как важного потребителя и производителя, жизнедеятельность которых осуществляется для реализации социальных, эк</w:t>
      </w:r>
      <w:r w:rsidRPr="001E7CD3">
        <w:rPr>
          <w:rStyle w:val="a8"/>
          <w:i w:val="0"/>
          <w:sz w:val="28"/>
          <w:szCs w:val="28"/>
        </w:rPr>
        <w:t>о</w:t>
      </w:r>
      <w:r w:rsidRPr="001E7CD3">
        <w:rPr>
          <w:rStyle w:val="a8"/>
          <w:i w:val="0"/>
          <w:sz w:val="28"/>
          <w:szCs w:val="28"/>
        </w:rPr>
        <w:t>номических и духовных потребностей индивида, самой семьи и общества в ц</w:t>
      </w:r>
      <w:r w:rsidRPr="001E7CD3">
        <w:rPr>
          <w:rStyle w:val="a8"/>
          <w:i w:val="0"/>
          <w:sz w:val="28"/>
          <w:szCs w:val="28"/>
        </w:rPr>
        <w:t>е</w:t>
      </w:r>
      <w:r w:rsidRPr="001E7CD3">
        <w:rPr>
          <w:rStyle w:val="a8"/>
          <w:i w:val="0"/>
          <w:sz w:val="28"/>
          <w:szCs w:val="28"/>
        </w:rPr>
        <w:t>лом.</w:t>
      </w:r>
    </w:p>
    <w:p w:rsidR="003028C4" w:rsidRPr="001E7CD3" w:rsidRDefault="003028C4" w:rsidP="003028C4">
      <w:pPr>
        <w:pStyle w:val="western"/>
        <w:spacing w:before="0" w:beforeAutospacing="0" w:after="0" w:afterAutospacing="0" w:line="360" w:lineRule="auto"/>
        <w:ind w:firstLine="720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В настоящее время проблема изучения формирования и расходования с</w:t>
      </w:r>
      <w:r w:rsidRPr="001E7CD3">
        <w:rPr>
          <w:rStyle w:val="a8"/>
          <w:i w:val="0"/>
          <w:sz w:val="28"/>
          <w:szCs w:val="28"/>
        </w:rPr>
        <w:t>е</w:t>
      </w:r>
      <w:r w:rsidRPr="001E7CD3">
        <w:rPr>
          <w:rStyle w:val="a8"/>
          <w:i w:val="0"/>
          <w:sz w:val="28"/>
          <w:szCs w:val="28"/>
        </w:rPr>
        <w:t>мейного бюджета становится особенно актуальной, так как семейный бюджет является неотъемлемой частью бюджета государства. Он является основой бл</w:t>
      </w:r>
      <w:r w:rsidRPr="001E7CD3">
        <w:rPr>
          <w:rStyle w:val="a8"/>
          <w:i w:val="0"/>
          <w:sz w:val="28"/>
          <w:szCs w:val="28"/>
        </w:rPr>
        <w:t>а</w:t>
      </w:r>
      <w:r w:rsidRPr="001E7CD3">
        <w:rPr>
          <w:rStyle w:val="a8"/>
          <w:i w:val="0"/>
          <w:sz w:val="28"/>
          <w:szCs w:val="28"/>
        </w:rPr>
        <w:t>госостояния всего государства и отражает уровень развития экономики.</w:t>
      </w:r>
    </w:p>
    <w:p w:rsidR="003028C4" w:rsidRPr="001E7CD3" w:rsidRDefault="003028C4" w:rsidP="003028C4">
      <w:pPr>
        <w:pStyle w:val="western"/>
        <w:spacing w:before="0" w:beforeAutospacing="0" w:after="0" w:afterAutospacing="0" w:line="360" w:lineRule="auto"/>
        <w:ind w:firstLine="720"/>
        <w:jc w:val="both"/>
        <w:rPr>
          <w:rStyle w:val="a8"/>
          <w:i w:val="0"/>
          <w:sz w:val="28"/>
          <w:szCs w:val="28"/>
        </w:rPr>
      </w:pPr>
      <w:r w:rsidRPr="004060AB">
        <w:rPr>
          <w:rStyle w:val="a8"/>
          <w:b/>
          <w:i w:val="0"/>
          <w:sz w:val="28"/>
          <w:szCs w:val="28"/>
        </w:rPr>
        <w:t>Объектом исследования</w:t>
      </w:r>
      <w:r w:rsidRPr="001E7CD3">
        <w:rPr>
          <w:rStyle w:val="a8"/>
          <w:i w:val="0"/>
          <w:sz w:val="28"/>
          <w:szCs w:val="28"/>
        </w:rPr>
        <w:t xml:space="preserve"> курсовой работы является качественно – кол</w:t>
      </w:r>
      <w:r w:rsidRPr="001E7CD3">
        <w:rPr>
          <w:rStyle w:val="a8"/>
          <w:i w:val="0"/>
          <w:sz w:val="28"/>
          <w:szCs w:val="28"/>
        </w:rPr>
        <w:t>и</w:t>
      </w:r>
      <w:r w:rsidRPr="001E7CD3">
        <w:rPr>
          <w:rStyle w:val="a8"/>
          <w:i w:val="0"/>
          <w:sz w:val="28"/>
          <w:szCs w:val="28"/>
        </w:rPr>
        <w:t xml:space="preserve">чественная структура бюджетов семей. </w:t>
      </w:r>
    </w:p>
    <w:p w:rsidR="003028C4" w:rsidRPr="001E7CD3" w:rsidRDefault="003028C4" w:rsidP="003028C4">
      <w:pPr>
        <w:pStyle w:val="western"/>
        <w:spacing w:before="0" w:beforeAutospacing="0" w:after="0" w:afterAutospacing="0" w:line="360" w:lineRule="auto"/>
        <w:ind w:firstLine="720"/>
        <w:jc w:val="both"/>
        <w:rPr>
          <w:rStyle w:val="a8"/>
          <w:i w:val="0"/>
          <w:sz w:val="28"/>
          <w:szCs w:val="28"/>
        </w:rPr>
      </w:pPr>
      <w:r w:rsidRPr="004060AB">
        <w:rPr>
          <w:rStyle w:val="a8"/>
          <w:b/>
          <w:i w:val="0"/>
          <w:sz w:val="28"/>
          <w:szCs w:val="28"/>
        </w:rPr>
        <w:t>Предметом исследования</w:t>
      </w:r>
      <w:r w:rsidRPr="001E7CD3">
        <w:rPr>
          <w:rStyle w:val="a8"/>
          <w:i w:val="0"/>
          <w:sz w:val="28"/>
          <w:szCs w:val="28"/>
        </w:rPr>
        <w:t xml:space="preserve"> </w:t>
      </w:r>
      <w:r w:rsidR="00B15457">
        <w:rPr>
          <w:rStyle w:val="a8"/>
          <w:i w:val="0"/>
          <w:sz w:val="28"/>
          <w:szCs w:val="28"/>
        </w:rPr>
        <w:t xml:space="preserve">являются экономические </w:t>
      </w:r>
      <w:proofErr w:type="gramStart"/>
      <w:r w:rsidR="00B15457">
        <w:rPr>
          <w:rStyle w:val="a8"/>
          <w:i w:val="0"/>
          <w:sz w:val="28"/>
          <w:szCs w:val="28"/>
        </w:rPr>
        <w:t>отношения</w:t>
      </w:r>
      <w:proofErr w:type="gramEnd"/>
      <w:r w:rsidR="00B15457">
        <w:rPr>
          <w:rStyle w:val="a8"/>
          <w:i w:val="0"/>
          <w:sz w:val="28"/>
          <w:szCs w:val="28"/>
        </w:rPr>
        <w:t xml:space="preserve"> возник</w:t>
      </w:r>
      <w:r w:rsidR="00B15457">
        <w:rPr>
          <w:rStyle w:val="a8"/>
          <w:i w:val="0"/>
          <w:sz w:val="28"/>
          <w:szCs w:val="28"/>
        </w:rPr>
        <w:t>а</w:t>
      </w:r>
      <w:r w:rsidR="00B15457">
        <w:rPr>
          <w:rStyle w:val="a8"/>
          <w:i w:val="0"/>
          <w:sz w:val="28"/>
          <w:szCs w:val="28"/>
        </w:rPr>
        <w:t>ющие между экономическими агентами в процессе формирования семейного бюджета.</w:t>
      </w:r>
    </w:p>
    <w:p w:rsidR="003028C4" w:rsidRPr="001E7CD3" w:rsidRDefault="003028C4" w:rsidP="003028C4">
      <w:pPr>
        <w:pStyle w:val="western"/>
        <w:spacing w:before="0" w:beforeAutospacing="0" w:after="0" w:afterAutospacing="0" w:line="360" w:lineRule="auto"/>
        <w:ind w:firstLine="720"/>
        <w:jc w:val="both"/>
        <w:rPr>
          <w:rStyle w:val="a8"/>
          <w:i w:val="0"/>
          <w:sz w:val="28"/>
          <w:szCs w:val="28"/>
        </w:rPr>
      </w:pPr>
      <w:r w:rsidRPr="004060AB">
        <w:rPr>
          <w:rStyle w:val="a8"/>
          <w:b/>
          <w:i w:val="0"/>
          <w:sz w:val="28"/>
          <w:szCs w:val="28"/>
        </w:rPr>
        <w:t>Целью исследования</w:t>
      </w:r>
      <w:r w:rsidRPr="001E7CD3">
        <w:rPr>
          <w:rStyle w:val="a8"/>
          <w:i w:val="0"/>
          <w:sz w:val="28"/>
          <w:szCs w:val="28"/>
        </w:rPr>
        <w:t xml:space="preserve"> является рассмотрение сущности семейного бю</w:t>
      </w:r>
      <w:r w:rsidRPr="001E7CD3">
        <w:rPr>
          <w:rStyle w:val="a8"/>
          <w:i w:val="0"/>
          <w:sz w:val="28"/>
          <w:szCs w:val="28"/>
        </w:rPr>
        <w:t>д</w:t>
      </w:r>
      <w:r w:rsidRPr="001E7CD3">
        <w:rPr>
          <w:rStyle w:val="a8"/>
          <w:i w:val="0"/>
          <w:sz w:val="28"/>
          <w:szCs w:val="28"/>
        </w:rPr>
        <w:t>жета и источников его формирования.</w:t>
      </w:r>
    </w:p>
    <w:p w:rsidR="003028C4" w:rsidRPr="001E7CD3" w:rsidRDefault="003028C4" w:rsidP="003028C4">
      <w:pPr>
        <w:pStyle w:val="a3"/>
        <w:keepNext/>
        <w:spacing w:before="0" w:beforeAutospacing="0" w:after="0" w:afterAutospacing="0" w:line="360" w:lineRule="auto"/>
        <w:ind w:firstLine="720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Для достижения поставленной цели необходимо выполнить ряд основных задач:</w:t>
      </w:r>
    </w:p>
    <w:p w:rsidR="003028C4" w:rsidRPr="001E7CD3" w:rsidRDefault="003028C4" w:rsidP="0015511A">
      <w:pPr>
        <w:pStyle w:val="western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определить понятие и структуру семейного бюджета;</w:t>
      </w:r>
    </w:p>
    <w:p w:rsidR="003028C4" w:rsidRPr="001E7CD3" w:rsidRDefault="003028C4" w:rsidP="0015511A">
      <w:pPr>
        <w:pStyle w:val="western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lastRenderedPageBreak/>
        <w:t>рассмотреть типы семейных бюджетов;</w:t>
      </w:r>
    </w:p>
    <w:p w:rsidR="003028C4" w:rsidRPr="001E7CD3" w:rsidRDefault="003028C4" w:rsidP="0015511A">
      <w:pPr>
        <w:pStyle w:val="western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определить понятие и структуру совокупных доходов населения, исто</w:t>
      </w:r>
      <w:r w:rsidRPr="001E7CD3">
        <w:rPr>
          <w:rStyle w:val="a8"/>
          <w:i w:val="0"/>
          <w:sz w:val="28"/>
          <w:szCs w:val="28"/>
        </w:rPr>
        <w:t>ч</w:t>
      </w:r>
      <w:r w:rsidRPr="001E7CD3">
        <w:rPr>
          <w:rStyle w:val="a8"/>
          <w:i w:val="0"/>
          <w:sz w:val="28"/>
          <w:szCs w:val="28"/>
        </w:rPr>
        <w:t>ники их формирования, направленность социальной политики госуда</w:t>
      </w:r>
      <w:r w:rsidRPr="001E7CD3">
        <w:rPr>
          <w:rStyle w:val="a8"/>
          <w:i w:val="0"/>
          <w:sz w:val="28"/>
          <w:szCs w:val="28"/>
        </w:rPr>
        <w:t>р</w:t>
      </w:r>
      <w:r w:rsidRPr="001E7CD3">
        <w:rPr>
          <w:rStyle w:val="a8"/>
          <w:i w:val="0"/>
          <w:sz w:val="28"/>
          <w:szCs w:val="28"/>
        </w:rPr>
        <w:t>ства;</w:t>
      </w:r>
    </w:p>
    <w:p w:rsidR="003028C4" w:rsidRPr="001E7CD3" w:rsidRDefault="003028C4" w:rsidP="0015511A">
      <w:pPr>
        <w:pStyle w:val="western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определить стандарты бюджетов современных российских семей;</w:t>
      </w:r>
    </w:p>
    <w:p w:rsidR="003028C4" w:rsidRPr="001E7CD3" w:rsidRDefault="003028C4" w:rsidP="0015511A">
      <w:pPr>
        <w:pStyle w:val="western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проанализировать проблемы формирования бюджетов домашних х</w:t>
      </w:r>
      <w:r w:rsidRPr="001E7CD3">
        <w:rPr>
          <w:rStyle w:val="a8"/>
          <w:i w:val="0"/>
          <w:sz w:val="28"/>
          <w:szCs w:val="28"/>
        </w:rPr>
        <w:t>о</w:t>
      </w:r>
      <w:r w:rsidRPr="001E7CD3">
        <w:rPr>
          <w:rStyle w:val="a8"/>
          <w:i w:val="0"/>
          <w:sz w:val="28"/>
          <w:szCs w:val="28"/>
        </w:rPr>
        <w:t>зяйств современной России.</w:t>
      </w:r>
    </w:p>
    <w:p w:rsidR="003028C4" w:rsidRPr="001E7CD3" w:rsidRDefault="0069343E" w:rsidP="00593C49">
      <w:pPr>
        <w:pStyle w:val="western"/>
        <w:spacing w:before="0" w:beforeAutospacing="0" w:after="0" w:afterAutospacing="0" w:line="360" w:lineRule="auto"/>
        <w:ind w:firstLine="708"/>
        <w:jc w:val="both"/>
        <w:rPr>
          <w:rStyle w:val="a8"/>
          <w:i w:val="0"/>
          <w:sz w:val="28"/>
          <w:szCs w:val="28"/>
        </w:rPr>
      </w:pPr>
      <w:r w:rsidRPr="0069343E">
        <w:rPr>
          <w:rStyle w:val="a8"/>
          <w:i w:val="0"/>
          <w:sz w:val="28"/>
          <w:szCs w:val="28"/>
        </w:rPr>
        <w:t>Методологической основой для исследования послужили научные труды известных отечественных</w:t>
      </w:r>
      <w:r w:rsidR="00593C49">
        <w:rPr>
          <w:rStyle w:val="a8"/>
          <w:i w:val="0"/>
          <w:sz w:val="28"/>
          <w:szCs w:val="28"/>
        </w:rPr>
        <w:t xml:space="preserve"> авторов, таких как </w:t>
      </w:r>
      <w:r w:rsidR="003028C4" w:rsidRPr="001E7CD3">
        <w:rPr>
          <w:rStyle w:val="a8"/>
          <w:i w:val="0"/>
          <w:sz w:val="28"/>
          <w:szCs w:val="28"/>
        </w:rPr>
        <w:t>Чернов А.Ю., А. Булатов, Росто</w:t>
      </w:r>
      <w:r w:rsidR="003028C4" w:rsidRPr="001E7CD3">
        <w:rPr>
          <w:rStyle w:val="a8"/>
          <w:i w:val="0"/>
          <w:sz w:val="28"/>
          <w:szCs w:val="28"/>
        </w:rPr>
        <w:t>в</w:t>
      </w:r>
      <w:r w:rsidR="003028C4" w:rsidRPr="001E7CD3">
        <w:rPr>
          <w:rStyle w:val="a8"/>
          <w:i w:val="0"/>
          <w:sz w:val="28"/>
          <w:szCs w:val="28"/>
        </w:rPr>
        <w:t>ский М.С., Маркова Н.Т., Горелов Н.А. и др.</w:t>
      </w:r>
    </w:p>
    <w:p w:rsidR="003028C4" w:rsidRPr="001E7CD3" w:rsidRDefault="003028C4" w:rsidP="003028C4">
      <w:pPr>
        <w:pStyle w:val="western"/>
        <w:spacing w:before="0" w:beforeAutospacing="0" w:after="0" w:afterAutospacing="0" w:line="360" w:lineRule="auto"/>
        <w:ind w:firstLine="708"/>
        <w:jc w:val="both"/>
        <w:rPr>
          <w:rStyle w:val="a8"/>
          <w:i w:val="0"/>
          <w:sz w:val="28"/>
          <w:szCs w:val="28"/>
        </w:rPr>
      </w:pPr>
      <w:r w:rsidRPr="001E7CD3">
        <w:rPr>
          <w:rStyle w:val="a8"/>
          <w:i w:val="0"/>
          <w:sz w:val="28"/>
          <w:szCs w:val="28"/>
        </w:rPr>
        <w:t>Структура работы. Курсовая работа состоит из  введения, двух глав, ра</w:t>
      </w:r>
      <w:r w:rsidRPr="001E7CD3">
        <w:rPr>
          <w:rStyle w:val="a8"/>
          <w:i w:val="0"/>
          <w:sz w:val="28"/>
          <w:szCs w:val="28"/>
        </w:rPr>
        <w:t>з</w:t>
      </w:r>
      <w:r w:rsidRPr="001E7CD3">
        <w:rPr>
          <w:rStyle w:val="a8"/>
          <w:i w:val="0"/>
          <w:sz w:val="28"/>
          <w:szCs w:val="28"/>
        </w:rPr>
        <w:t>деленных на два параграфа, заключения и списка использованной литературы.</w:t>
      </w:r>
    </w:p>
    <w:p w:rsidR="00FB4481" w:rsidRDefault="00FB4481" w:rsidP="00FB4481">
      <w:pPr>
        <w:ind w:firstLine="851"/>
        <w:rPr>
          <w:sz w:val="28"/>
          <w:szCs w:val="28"/>
        </w:rPr>
      </w:pPr>
    </w:p>
    <w:p w:rsidR="00FB4481" w:rsidRPr="00FB4481" w:rsidRDefault="00FB4481" w:rsidP="00FB4481">
      <w:pPr>
        <w:pStyle w:val="1"/>
      </w:pPr>
    </w:p>
    <w:p w:rsidR="003028C4" w:rsidRDefault="003028C4">
      <w:pPr>
        <w:rPr>
          <w:rFonts w:ascii="Times New Roman" w:eastAsiaTheme="majorEastAsia" w:hAnsi="Times New Roman" w:cstheme="majorBidi"/>
          <w:b/>
          <w:bCs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FB4481" w:rsidRPr="009B002E" w:rsidRDefault="00FB4481" w:rsidP="006C56A5">
      <w:pPr>
        <w:pStyle w:val="1"/>
        <w:spacing w:before="0"/>
        <w:jc w:val="left"/>
        <w:rPr>
          <w:b w:val="0"/>
        </w:rPr>
      </w:pPr>
      <w:r w:rsidRPr="009B002E">
        <w:rPr>
          <w:b w:val="0"/>
          <w:shd w:val="clear" w:color="auto" w:fill="FFFFFF"/>
        </w:rPr>
        <w:lastRenderedPageBreak/>
        <w:t>1. Понятие и экономическая сущность семейного бюджета</w:t>
      </w:r>
    </w:p>
    <w:p w:rsidR="00FB4481" w:rsidRPr="009B002E" w:rsidRDefault="007F42C3" w:rsidP="006C56A5">
      <w:pPr>
        <w:pStyle w:val="1"/>
        <w:spacing w:before="0"/>
        <w:jc w:val="left"/>
        <w:rPr>
          <w:b w:val="0"/>
        </w:rPr>
      </w:pPr>
      <w:r>
        <w:rPr>
          <w:b w:val="0"/>
          <w:shd w:val="clear" w:color="auto" w:fill="FFFFFF"/>
        </w:rPr>
        <w:t>1.1</w:t>
      </w:r>
      <w:r w:rsidR="00FB4481" w:rsidRPr="009B002E">
        <w:rPr>
          <w:b w:val="0"/>
          <w:shd w:val="clear" w:color="auto" w:fill="FFFFFF"/>
        </w:rPr>
        <w:t xml:space="preserve"> Понятие и значение семейного бюджета</w:t>
      </w:r>
    </w:p>
    <w:p w:rsidR="00FB4481" w:rsidRDefault="00FB4481" w:rsidP="00FB4481">
      <w:pPr>
        <w:pStyle w:val="11"/>
      </w:pPr>
    </w:p>
    <w:p w:rsidR="00FB4481" w:rsidRPr="001E7CD3" w:rsidRDefault="00B433C1" w:rsidP="00FB4481">
      <w:pPr>
        <w:pStyle w:val="11"/>
        <w:rPr>
          <w:rStyle w:val="a8"/>
          <w:i w:val="0"/>
          <w:szCs w:val="28"/>
        </w:rPr>
      </w:pPr>
      <w:r>
        <w:rPr>
          <w:i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45pt;margin-top:-78.7pt;width:.05pt;height:.05pt;z-index:251658240" strokecolor="white [3212]">
            <v:textbox style="mso-next-textbox:#_x0000_s1026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="00FB4481" w:rsidRPr="001E7CD3">
        <w:rPr>
          <w:rStyle w:val="a8"/>
          <w:i w:val="0"/>
          <w:szCs w:val="28"/>
        </w:rPr>
        <w:t xml:space="preserve">«Бюджет (от англ. </w:t>
      </w:r>
      <w:proofErr w:type="spellStart"/>
      <w:r w:rsidR="00FB4481" w:rsidRPr="001E7CD3">
        <w:rPr>
          <w:rStyle w:val="a8"/>
          <w:i w:val="0"/>
          <w:szCs w:val="28"/>
        </w:rPr>
        <w:t>budget</w:t>
      </w:r>
      <w:proofErr w:type="spellEnd"/>
      <w:r w:rsidR="00FB4481" w:rsidRPr="001E7CD3">
        <w:rPr>
          <w:rStyle w:val="a8"/>
          <w:i w:val="0"/>
          <w:szCs w:val="28"/>
        </w:rPr>
        <w:t xml:space="preserve"> – кошель, сумка, кожаный мешок) – схема д</w:t>
      </w:r>
      <w:r w:rsidR="00FB4481" w:rsidRPr="001E7CD3">
        <w:rPr>
          <w:rStyle w:val="a8"/>
          <w:i w:val="0"/>
          <w:szCs w:val="28"/>
        </w:rPr>
        <w:t>о</w:t>
      </w:r>
      <w:r w:rsidR="00FB4481" w:rsidRPr="001E7CD3">
        <w:rPr>
          <w:rStyle w:val="a8"/>
          <w:i w:val="0"/>
          <w:szCs w:val="28"/>
        </w:rPr>
        <w:t>ходов и расходов определенного лица, устанавливаемая на определенный пер</w:t>
      </w:r>
      <w:r w:rsidR="00FB4481" w:rsidRPr="001E7CD3">
        <w:rPr>
          <w:rStyle w:val="a8"/>
          <w:i w:val="0"/>
          <w:szCs w:val="28"/>
        </w:rPr>
        <w:t>и</w:t>
      </w:r>
      <w:r w:rsidR="00FB4481" w:rsidRPr="001E7CD3">
        <w:rPr>
          <w:rStyle w:val="a8"/>
          <w:i w:val="0"/>
          <w:szCs w:val="28"/>
        </w:rPr>
        <w:t>од времени. С одной стороны, бюджет – совокупность, масса финансовых р</w:t>
      </w:r>
      <w:r w:rsidR="00FB4481" w:rsidRPr="001E7CD3">
        <w:rPr>
          <w:rStyle w:val="a8"/>
          <w:i w:val="0"/>
          <w:szCs w:val="28"/>
        </w:rPr>
        <w:t>е</w:t>
      </w:r>
      <w:r w:rsidR="00FB4481" w:rsidRPr="001E7CD3">
        <w:rPr>
          <w:rStyle w:val="a8"/>
          <w:i w:val="0"/>
          <w:szCs w:val="28"/>
        </w:rPr>
        <w:t>сурсов, средств, которыми располагает любой экономический субъект (гос</w:t>
      </w:r>
      <w:r w:rsidR="00FB4481" w:rsidRPr="001E7CD3">
        <w:rPr>
          <w:rStyle w:val="a8"/>
          <w:i w:val="0"/>
          <w:szCs w:val="28"/>
        </w:rPr>
        <w:t>у</w:t>
      </w:r>
      <w:r w:rsidR="00FB4481" w:rsidRPr="001E7CD3">
        <w:rPr>
          <w:rStyle w:val="a8"/>
          <w:i w:val="0"/>
          <w:szCs w:val="28"/>
        </w:rPr>
        <w:t>дарство, предприятие или семья). С другой стороны, это соотношение между доходами и расходами экономического субъекта, баланс его денежных средств, характеризующий их поступления или расходования в течение определенного периода, чаще всего одного года. Иначе говоря, бюджет определяет содерж</w:t>
      </w:r>
      <w:r w:rsidR="00FB4481" w:rsidRPr="001E7CD3">
        <w:rPr>
          <w:rStyle w:val="a8"/>
          <w:i w:val="0"/>
          <w:szCs w:val="28"/>
        </w:rPr>
        <w:t>и</w:t>
      </w:r>
      <w:r w:rsidR="00FB4481" w:rsidRPr="001E7CD3">
        <w:rPr>
          <w:rStyle w:val="a8"/>
          <w:i w:val="0"/>
          <w:szCs w:val="28"/>
        </w:rPr>
        <w:t>мое «денежной сумки»: наличие в ней денежных средств или их дефицит, д</w:t>
      </w:r>
      <w:r w:rsidR="00FB4481" w:rsidRPr="001E7CD3">
        <w:rPr>
          <w:rStyle w:val="a8"/>
          <w:i w:val="0"/>
          <w:szCs w:val="28"/>
        </w:rPr>
        <w:t>и</w:t>
      </w:r>
      <w:r w:rsidR="00FB4481" w:rsidRPr="001E7CD3">
        <w:rPr>
          <w:rStyle w:val="a8"/>
          <w:i w:val="0"/>
          <w:szCs w:val="28"/>
        </w:rPr>
        <w:t>намику ее наполнения или опорожнения, каналы прихода и расхода денег, с</w:t>
      </w:r>
      <w:r w:rsidR="00FB4481" w:rsidRPr="001E7CD3">
        <w:rPr>
          <w:rStyle w:val="a8"/>
          <w:i w:val="0"/>
          <w:szCs w:val="28"/>
        </w:rPr>
        <w:t>о</w:t>
      </w:r>
      <w:r w:rsidR="00FB4481" w:rsidRPr="001E7CD3">
        <w:rPr>
          <w:rStyle w:val="a8"/>
          <w:i w:val="0"/>
          <w:szCs w:val="28"/>
        </w:rPr>
        <w:t>отношение между доходами и расходами»</w:t>
      </w:r>
      <w:r w:rsidR="009B002E">
        <w:rPr>
          <w:rStyle w:val="ab"/>
          <w:iCs/>
          <w:szCs w:val="28"/>
        </w:rPr>
        <w:footnoteReference w:id="1"/>
      </w:r>
      <w:r w:rsidR="00FB4481" w:rsidRPr="001E7CD3">
        <w:rPr>
          <w:rStyle w:val="a8"/>
          <w:i w:val="0"/>
          <w:szCs w:val="28"/>
        </w:rPr>
        <w:t>.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Бюджеты и бюджетное регулирование существуют в любой социально – экономической системе, присущи экономике как рыночного, так и нерыночного типа. Однако характер бюджетного устройства, способы формирования, утве</w:t>
      </w:r>
      <w:r w:rsidRPr="001E7CD3">
        <w:rPr>
          <w:rStyle w:val="a8"/>
          <w:i w:val="0"/>
          <w:szCs w:val="28"/>
        </w:rPr>
        <w:t>р</w:t>
      </w:r>
      <w:r w:rsidRPr="001E7CD3">
        <w:rPr>
          <w:rStyle w:val="a8"/>
          <w:i w:val="0"/>
          <w:szCs w:val="28"/>
        </w:rPr>
        <w:t>ждения, исполнения бюджетов в них обладают принципиальным различием.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Семейный бюджет – это план регулирования денежных доходов и расх</w:t>
      </w:r>
      <w:r w:rsidRPr="001E7CD3">
        <w:rPr>
          <w:rStyle w:val="a8"/>
          <w:i w:val="0"/>
          <w:szCs w:val="28"/>
        </w:rPr>
        <w:t>о</w:t>
      </w:r>
      <w:r w:rsidRPr="001E7CD3">
        <w:rPr>
          <w:rStyle w:val="a8"/>
          <w:i w:val="0"/>
          <w:szCs w:val="28"/>
        </w:rPr>
        <w:t>дов семьи, составляемый обычно на месячный срок в виде таблицы, баланс с</w:t>
      </w:r>
      <w:r w:rsidRPr="001E7CD3">
        <w:rPr>
          <w:rStyle w:val="a8"/>
          <w:i w:val="0"/>
          <w:szCs w:val="28"/>
        </w:rPr>
        <w:t>е</w:t>
      </w:r>
      <w:r w:rsidRPr="001E7CD3">
        <w:rPr>
          <w:rStyle w:val="a8"/>
          <w:i w:val="0"/>
          <w:szCs w:val="28"/>
        </w:rPr>
        <w:t xml:space="preserve">мейных доходов и расходов, это финансовый план, суммируемый доходы и расходы семьи за определенный период времени. 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Традиционно выделяют три типа семейного бюджета: совместный, со</w:t>
      </w:r>
      <w:r w:rsidRPr="001E7CD3">
        <w:rPr>
          <w:rStyle w:val="a8"/>
          <w:i w:val="0"/>
          <w:szCs w:val="28"/>
        </w:rPr>
        <w:t>в</w:t>
      </w:r>
      <w:r w:rsidRPr="001E7CD3">
        <w:rPr>
          <w:rStyle w:val="a8"/>
          <w:i w:val="0"/>
          <w:szCs w:val="28"/>
        </w:rPr>
        <w:t>местно – раздельный (долевое участие) и раздельный. Каждый из них имеет свои достоинства и недостатки, и только сами члены могут выбрать, какой в</w:t>
      </w:r>
      <w:r w:rsidRPr="001E7CD3">
        <w:rPr>
          <w:rStyle w:val="a8"/>
          <w:i w:val="0"/>
          <w:szCs w:val="28"/>
        </w:rPr>
        <w:t>а</w:t>
      </w:r>
      <w:r w:rsidRPr="001E7CD3">
        <w:rPr>
          <w:rStyle w:val="a8"/>
          <w:i w:val="0"/>
          <w:szCs w:val="28"/>
        </w:rPr>
        <w:t>риант им больше подходит.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«Совместный бюджет – это самый распространенный тип семейного бюджета. При таком способе разделения денег, все средства, заработанные чл</w:t>
      </w:r>
      <w:r w:rsidRPr="001E7CD3">
        <w:rPr>
          <w:rStyle w:val="a8"/>
          <w:i w:val="0"/>
          <w:szCs w:val="28"/>
        </w:rPr>
        <w:t>е</w:t>
      </w:r>
      <w:r w:rsidRPr="001E7CD3">
        <w:rPr>
          <w:rStyle w:val="a8"/>
          <w:i w:val="0"/>
          <w:szCs w:val="28"/>
        </w:rPr>
        <w:lastRenderedPageBreak/>
        <w:t>нами семьи, складываются вместе, а потом оба супруга решают, как и на что потратить деньги. Идея совместного бюджета пришла к нам из патриархальных семей, где мужчина работал, а женщина вела хозяйство. Сегодня общий кош</w:t>
      </w:r>
      <w:r w:rsidRPr="001E7CD3">
        <w:rPr>
          <w:rStyle w:val="a8"/>
          <w:i w:val="0"/>
          <w:szCs w:val="28"/>
        </w:rPr>
        <w:t>е</w:t>
      </w:r>
      <w:r w:rsidRPr="001E7CD3">
        <w:rPr>
          <w:rStyle w:val="a8"/>
          <w:i w:val="0"/>
          <w:szCs w:val="28"/>
        </w:rPr>
        <w:t>лек используют супруги с приблизительно равными доходами.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Совместно – раздельный (долевой) в настоящее время приобретает все большую актуальность. Этот принцип работает лучше всего в случае, если ра</w:t>
      </w:r>
      <w:r w:rsidRPr="001E7CD3">
        <w:rPr>
          <w:rStyle w:val="a8"/>
          <w:i w:val="0"/>
          <w:szCs w:val="28"/>
        </w:rPr>
        <w:t>з</w:t>
      </w:r>
      <w:r w:rsidRPr="001E7CD3">
        <w:rPr>
          <w:rStyle w:val="a8"/>
          <w:i w:val="0"/>
          <w:szCs w:val="28"/>
        </w:rPr>
        <w:t>ница между зарплатами супругов незначительна. Для этого надо сначала ра</w:t>
      </w:r>
      <w:r w:rsidRPr="001E7CD3">
        <w:rPr>
          <w:rStyle w:val="a8"/>
          <w:i w:val="0"/>
          <w:szCs w:val="28"/>
        </w:rPr>
        <w:t>с</w:t>
      </w:r>
      <w:r w:rsidRPr="001E7CD3">
        <w:rPr>
          <w:rStyle w:val="a8"/>
          <w:i w:val="0"/>
          <w:szCs w:val="28"/>
        </w:rPr>
        <w:t>считать, сколько денег семья тратит каждый месяц на питание, коммунальные платежи, хозяйственные расходы и прочие нужды. Далее эта сумма распред</w:t>
      </w:r>
      <w:r w:rsidRPr="001E7CD3">
        <w:rPr>
          <w:rStyle w:val="a8"/>
          <w:i w:val="0"/>
          <w:szCs w:val="28"/>
        </w:rPr>
        <w:t>е</w:t>
      </w:r>
      <w:r w:rsidRPr="001E7CD3">
        <w:rPr>
          <w:rStyle w:val="a8"/>
          <w:i w:val="0"/>
          <w:szCs w:val="28"/>
        </w:rPr>
        <w:t xml:space="preserve">ляется между членами семьи либо пополам, либо в соотношении, которое семья посчитает </w:t>
      </w:r>
      <w:proofErr w:type="gramStart"/>
      <w:r w:rsidRPr="001E7CD3">
        <w:rPr>
          <w:rStyle w:val="a8"/>
          <w:i w:val="0"/>
          <w:szCs w:val="28"/>
        </w:rPr>
        <w:t>справедливым</w:t>
      </w:r>
      <w:proofErr w:type="gramEnd"/>
      <w:r w:rsidRPr="001E7CD3">
        <w:rPr>
          <w:rStyle w:val="a8"/>
          <w:i w:val="0"/>
          <w:szCs w:val="28"/>
        </w:rPr>
        <w:t>. Таким образом, у каждого остаются личные деньги, которые можно потратить по личному усмотрению.</w:t>
      </w:r>
    </w:p>
    <w:p w:rsidR="00FB4481" w:rsidRPr="001E7CD3" w:rsidRDefault="00B433C1" w:rsidP="00FB4481">
      <w:pPr>
        <w:pStyle w:val="11"/>
        <w:rPr>
          <w:rStyle w:val="a8"/>
          <w:i w:val="0"/>
          <w:szCs w:val="28"/>
        </w:rPr>
      </w:pPr>
      <w:r>
        <w:rPr>
          <w:iCs/>
          <w:noProof/>
          <w:szCs w:val="28"/>
        </w:rPr>
        <w:pict>
          <v:shape id="_x0000_s1027" type="#_x0000_t202" style="position:absolute;left:0;text-align:left;margin-left:96.45pt;margin-top:-356.6pt;width:.05pt;height:.05pt;z-index:251659264" strokecolor="white [3212]">
            <v:textbox style="mso-next-textbox:#_x0000_s1027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="00FB4481" w:rsidRPr="001E7CD3">
        <w:rPr>
          <w:rStyle w:val="a8"/>
          <w:i w:val="0"/>
          <w:szCs w:val="28"/>
        </w:rPr>
        <w:t>Раздельный бюджет, как таковой, в нашей стране редко применяется в чистом виде. Этот стиль семейного планирования пришел к нам с Запада, где женщины стараются быть независимыми и ни в чем не уступать мужчинам. Т</w:t>
      </w:r>
      <w:r w:rsidR="00FB4481" w:rsidRPr="001E7CD3">
        <w:rPr>
          <w:rStyle w:val="a8"/>
          <w:i w:val="0"/>
          <w:szCs w:val="28"/>
        </w:rPr>
        <w:t>а</w:t>
      </w:r>
      <w:r w:rsidR="00FB4481" w:rsidRPr="001E7CD3">
        <w:rPr>
          <w:rStyle w:val="a8"/>
          <w:i w:val="0"/>
          <w:szCs w:val="28"/>
        </w:rPr>
        <w:t>кой тип распределения денег больше принят среди пар, в которых оба супруга имеют достаточно высокий доход»</w:t>
      </w:r>
      <w:r w:rsidR="00594A34">
        <w:rPr>
          <w:rStyle w:val="ab"/>
          <w:iCs/>
          <w:szCs w:val="28"/>
        </w:rPr>
        <w:footnoteReference w:id="2"/>
      </w:r>
      <w:r w:rsidR="00FB4481" w:rsidRPr="001E7CD3">
        <w:rPr>
          <w:rStyle w:val="a8"/>
          <w:i w:val="0"/>
          <w:szCs w:val="28"/>
        </w:rPr>
        <w:t xml:space="preserve">. </w:t>
      </w:r>
    </w:p>
    <w:p w:rsidR="00FB4481" w:rsidRPr="00FB4481" w:rsidRDefault="00FB4481" w:rsidP="00FB4481">
      <w:pPr>
        <w:pStyle w:val="11"/>
      </w:pPr>
      <w:r w:rsidRPr="00FB4481">
        <w:t>Экономические интересы членов семьи, связанные с формированием ф</w:t>
      </w:r>
      <w:r w:rsidRPr="00FB4481">
        <w:t>и</w:t>
      </w:r>
      <w:r w:rsidRPr="00FB4481">
        <w:t>нансовых отношений, возникающих в процессе их совместной деятельности, еще недостаточно изучены. В основном экономисты рассматривают общие в</w:t>
      </w:r>
      <w:r w:rsidRPr="00FB4481">
        <w:t>о</w:t>
      </w:r>
      <w:r w:rsidRPr="00FB4481">
        <w:t>просы, касающиеся организации инвестиционного поведения домашних х</w:t>
      </w:r>
      <w:r w:rsidRPr="00FB4481">
        <w:t>о</w:t>
      </w:r>
      <w:r w:rsidRPr="00FB4481">
        <w:t>зяйств, их доходную и расходную часть, состав и структуру потребления. За рамками исследований остаются экономические мотивы членов семьи, побу</w:t>
      </w:r>
      <w:r w:rsidRPr="00FB4481">
        <w:t>ж</w:t>
      </w:r>
      <w:r w:rsidRPr="00FB4481">
        <w:t>дающие их участвовать в совместной деятельности домашнего хозяйства, вз</w:t>
      </w:r>
      <w:r w:rsidRPr="00FB4481">
        <w:t>я</w:t>
      </w:r>
      <w:r w:rsidRPr="00FB4481">
        <w:t>того в целом, а это является основной причиной противоречий в личностных финансовых взаимоотношениях. И эти экономические мотивы оформляются в виде конкретных целей, которые ставит перед собой индивид в процессе вза</w:t>
      </w:r>
      <w:r w:rsidRPr="00FB4481">
        <w:t>и</w:t>
      </w:r>
      <w:r w:rsidRPr="00FB4481">
        <w:t>моотношений с другими людьми, в том числе и со своими родственниками.</w:t>
      </w:r>
    </w:p>
    <w:p w:rsidR="00FB4481" w:rsidRPr="00FB4481" w:rsidRDefault="00FB4481" w:rsidP="00FB4481">
      <w:pPr>
        <w:pStyle w:val="11"/>
      </w:pPr>
      <w:r w:rsidRPr="00FB4481">
        <w:lastRenderedPageBreak/>
        <w:t>В настоящее время предметом широкого обсуждения являются различные модели управления бюджетом домашнего хозяйства и разделение функций между его членами при принятии финансовых решений, влияющих на измен</w:t>
      </w:r>
      <w:r w:rsidRPr="00FB4481">
        <w:t>е</w:t>
      </w:r>
      <w:r w:rsidRPr="00FB4481">
        <w:t>ние экономического статуса семьи. При этом анализируется финансовое пов</w:t>
      </w:r>
      <w:r w:rsidRPr="00FB4481">
        <w:t>е</w:t>
      </w:r>
      <w:r w:rsidRPr="00FB4481">
        <w:t>дение всех индивидов, входящих в состав домашнего хозяйства в целом, даже тогда, когда принятие решений может принадлежать одному человеку, который является основным «кормильцем».</w:t>
      </w:r>
    </w:p>
    <w:p w:rsidR="00FB4481" w:rsidRPr="00FB4481" w:rsidRDefault="00FB4481" w:rsidP="00FB4481">
      <w:pPr>
        <w:pStyle w:val="11"/>
      </w:pPr>
      <w:r w:rsidRPr="00FB4481">
        <w:t>Управление финансами домашних хозяйств основывается на свободе в</w:t>
      </w:r>
      <w:r w:rsidRPr="00FB4481">
        <w:t>ы</w:t>
      </w:r>
      <w:r w:rsidRPr="00FB4481">
        <w:t>бора оптимальной модели, учитывающей интересы и предпочтения всех его членов при сохранении контроля со стороны основного «кормильца» за форм</w:t>
      </w:r>
      <w:r w:rsidRPr="00FB4481">
        <w:t>и</w:t>
      </w:r>
      <w:r w:rsidRPr="00FB4481">
        <w:t>рованием и расходованием семейного бюджета. В процессе организации ф</w:t>
      </w:r>
      <w:r w:rsidRPr="00FB4481">
        <w:t>и</w:t>
      </w:r>
      <w:r w:rsidRPr="00FB4481">
        <w:t>нансового менеджмента домашних хозяйств решаются вопросы, связанные с управлением бюджетом семьи, организацией семейного бизнеса, обеспечением необходимого уровня потребительских благ и услуг, учетом индивидуальных инвестиционных предпочтений и др.</w:t>
      </w:r>
    </w:p>
    <w:p w:rsidR="00FB4481" w:rsidRPr="00FB4481" w:rsidRDefault="00FB4481" w:rsidP="00FB4481">
      <w:pPr>
        <w:pStyle w:val="11"/>
      </w:pPr>
      <w:r w:rsidRPr="00FB4481">
        <w:t>Исследование взаимодействия членов домашнего хозяйства в процессе хозяйственной деятельности, механизма, позволяющего принимать решения внутри семьи, дают возможность обосновать направления семейной эконом</w:t>
      </w:r>
      <w:r w:rsidRPr="00FB4481">
        <w:t>и</w:t>
      </w:r>
      <w:r w:rsidRPr="00FB4481">
        <w:t>ческой политики и на этой основе способствовать более рациональному и э</w:t>
      </w:r>
      <w:r w:rsidRPr="00FB4481">
        <w:t>ф</w:t>
      </w:r>
      <w:r w:rsidRPr="00FB4481">
        <w:t>фективному использованию семейного бюджета. При этом следует обратить внимание на макро</w:t>
      </w:r>
      <w:r w:rsidR="00A01C96">
        <w:t xml:space="preserve"> </w:t>
      </w:r>
      <w:r w:rsidR="00A01C96" w:rsidRPr="001E7CD3">
        <w:rPr>
          <w:rStyle w:val="a8"/>
          <w:i w:val="0"/>
          <w:szCs w:val="28"/>
        </w:rPr>
        <w:t>–</w:t>
      </w:r>
      <w:r w:rsidRPr="00FB4481">
        <w:t xml:space="preserve"> и микроэкономические отношения, которые возникают между членами домашнего хозяйства, и на роль семьи в системе сложившихся взаимосвязей.</w:t>
      </w:r>
    </w:p>
    <w:p w:rsidR="00FB4481" w:rsidRPr="00FB4481" w:rsidRDefault="00FB4481" w:rsidP="00FB4481">
      <w:pPr>
        <w:pStyle w:val="11"/>
      </w:pPr>
      <w:r w:rsidRPr="00FB4481">
        <w:t>С точки зрения организационной формы бизнеса домашнее хозяйство можно характеризовать как единоличное владение, принадлежащее одному ч</w:t>
      </w:r>
      <w:r w:rsidRPr="00FB4481">
        <w:t>е</w:t>
      </w:r>
      <w:r w:rsidRPr="00FB4481">
        <w:t>ловеку или семье, в которой все активы и обязательства являются одновреме</w:t>
      </w:r>
      <w:r w:rsidRPr="00FB4481">
        <w:t>н</w:t>
      </w:r>
      <w:r w:rsidRPr="00FB4481">
        <w:t>но личным имуществом и обязательствами ее владельца. Финанс</w:t>
      </w:r>
      <w:r w:rsidR="0015511A">
        <w:t xml:space="preserve">овые ресурсы домашних хозяйств </w:t>
      </w:r>
      <w:r w:rsidR="00A01C96" w:rsidRPr="001E7CD3">
        <w:rPr>
          <w:rStyle w:val="a8"/>
          <w:i w:val="0"/>
          <w:szCs w:val="28"/>
        </w:rPr>
        <w:t>–</w:t>
      </w:r>
      <w:r w:rsidR="0015511A">
        <w:t xml:space="preserve"> </w:t>
      </w:r>
      <w:r w:rsidRPr="00FB4481">
        <w:t>это те денежные средства, которые остаются в распор</w:t>
      </w:r>
      <w:r w:rsidRPr="00FB4481">
        <w:t>я</w:t>
      </w:r>
      <w:r w:rsidRPr="00FB4481">
        <w:t>жении его участников после уплаты всех обязательств, связанных с распред</w:t>
      </w:r>
      <w:r w:rsidRPr="00FB4481">
        <w:t>е</w:t>
      </w:r>
      <w:r w:rsidRPr="00FB4481">
        <w:t xml:space="preserve">лением и перераспределением денежных потоков в рамках личного (семейного) </w:t>
      </w:r>
      <w:r w:rsidRPr="00FB4481">
        <w:lastRenderedPageBreak/>
        <w:t>бюджета, и направляются для удовлетворения индивидуальных (общесеме</w:t>
      </w:r>
      <w:r w:rsidRPr="00FB4481">
        <w:t>й</w:t>
      </w:r>
      <w:r w:rsidRPr="00FB4481">
        <w:t>ных) потребностей. Проблема организации и управления финансами домашних хозяйств состоит не только в том, сколько, как и каким образом осуществить распределение и перераспределение свободных денежных ресурсов средств, а в том, ведет ли это к изменению сложившихся объемов, темпов и пропорций ф</w:t>
      </w:r>
      <w:r w:rsidRPr="00FB4481">
        <w:t>и</w:t>
      </w:r>
      <w:r w:rsidRPr="00FB4481">
        <w:t>нансовых ресурсов, условий и порядка организации финансовых отношений внутри семьи.</w:t>
      </w:r>
    </w:p>
    <w:p w:rsidR="00FB4481" w:rsidRPr="009D4DBD" w:rsidRDefault="00FB4481" w:rsidP="00FB4481">
      <w:pPr>
        <w:pStyle w:val="11"/>
      </w:pPr>
    </w:p>
    <w:p w:rsidR="00FB4481" w:rsidRPr="0015511A" w:rsidRDefault="00FB4481" w:rsidP="0015511A">
      <w:pPr>
        <w:pStyle w:val="1"/>
        <w:jc w:val="left"/>
        <w:rPr>
          <w:b w:val="0"/>
          <w:shd w:val="clear" w:color="auto" w:fill="FFFFFF"/>
        </w:rPr>
      </w:pPr>
      <w:r w:rsidRPr="0015511A">
        <w:rPr>
          <w:b w:val="0"/>
          <w:shd w:val="clear" w:color="auto" w:fill="FFFFFF"/>
        </w:rPr>
        <w:t>1.2. Понятия доходов и расходов и их классификация</w:t>
      </w:r>
    </w:p>
    <w:p w:rsidR="00FB4481" w:rsidRPr="00FB4481" w:rsidRDefault="00FB4481" w:rsidP="00FB4481">
      <w:pPr>
        <w:pStyle w:val="11"/>
        <w:rPr>
          <w:shd w:val="clear" w:color="auto" w:fill="FFFFFF"/>
        </w:rPr>
      </w:pP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Как видно из определения бюджета, это свод доходов и расходов. Семе</w:t>
      </w:r>
      <w:r w:rsidRPr="00FB4481">
        <w:rPr>
          <w:szCs w:val="28"/>
        </w:rPr>
        <w:t>й</w:t>
      </w:r>
      <w:r w:rsidRPr="00FB4481">
        <w:rPr>
          <w:szCs w:val="28"/>
        </w:rPr>
        <w:t xml:space="preserve">ный бюджет, как вид бюджетов страны, состоит из двух расчетных частей </w:t>
      </w:r>
      <w:r w:rsidR="00A01C96" w:rsidRPr="001E7CD3">
        <w:rPr>
          <w:rStyle w:val="a8"/>
          <w:i w:val="0"/>
          <w:szCs w:val="28"/>
        </w:rPr>
        <w:t>–</w:t>
      </w:r>
      <w:r w:rsidRPr="00FB4481">
        <w:rPr>
          <w:szCs w:val="28"/>
        </w:rPr>
        <w:t xml:space="preserve"> д</w:t>
      </w:r>
      <w:r w:rsidRPr="00FB4481">
        <w:rPr>
          <w:szCs w:val="28"/>
        </w:rPr>
        <w:t>о</w:t>
      </w:r>
      <w:r w:rsidRPr="00FB4481">
        <w:rPr>
          <w:szCs w:val="28"/>
        </w:rPr>
        <w:t>ходной и расходной.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Семейные статьи доходов:</w:t>
      </w:r>
      <w:r w:rsidR="0015511A">
        <w:rPr>
          <w:szCs w:val="28"/>
        </w:rPr>
        <w:t xml:space="preserve"> аванс, алименты, возврат налогов, грант, д</w:t>
      </w:r>
      <w:r w:rsidR="0015511A">
        <w:rPr>
          <w:szCs w:val="28"/>
        </w:rPr>
        <w:t>и</w:t>
      </w:r>
      <w:r w:rsidR="0015511A">
        <w:rPr>
          <w:szCs w:val="28"/>
        </w:rPr>
        <w:t>виденды, доход от бизнеса, зарплата, пенсия, подарки, помощь (родителей, с</w:t>
      </w:r>
      <w:r w:rsidR="0015511A">
        <w:rPr>
          <w:szCs w:val="28"/>
        </w:rPr>
        <w:t>у</w:t>
      </w:r>
      <w:r w:rsidR="0015511A">
        <w:rPr>
          <w:szCs w:val="28"/>
        </w:rPr>
        <w:t>пруга, детей), премия, приз (выигрыш), приработок, проценты по депозиту, с</w:t>
      </w:r>
      <w:r w:rsidR="0015511A">
        <w:rPr>
          <w:szCs w:val="28"/>
        </w:rPr>
        <w:t>о</w:t>
      </w:r>
      <w:r w:rsidR="0015511A">
        <w:rPr>
          <w:szCs w:val="28"/>
        </w:rPr>
        <w:t>циальное пособие, стипендия.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Доход каждого домохозяйства расходуется по трём направлениям:</w:t>
      </w:r>
    </w:p>
    <w:p w:rsidR="00FB4481" w:rsidRPr="00FB4481" w:rsidRDefault="00FB4481" w:rsidP="00B64179">
      <w:pPr>
        <w:pStyle w:val="11"/>
        <w:numPr>
          <w:ilvl w:val="0"/>
          <w:numId w:val="16"/>
        </w:numPr>
        <w:rPr>
          <w:szCs w:val="28"/>
        </w:rPr>
      </w:pPr>
      <w:r w:rsidRPr="00FB4481">
        <w:rPr>
          <w:szCs w:val="28"/>
        </w:rPr>
        <w:t>выплата налогов государству</w:t>
      </w:r>
      <w:r w:rsidR="00B64179">
        <w:rPr>
          <w:szCs w:val="28"/>
        </w:rPr>
        <w:t>;</w:t>
      </w:r>
    </w:p>
    <w:p w:rsidR="00FB4481" w:rsidRPr="00FB4481" w:rsidRDefault="00FB4481" w:rsidP="00B64179">
      <w:pPr>
        <w:pStyle w:val="11"/>
        <w:numPr>
          <w:ilvl w:val="0"/>
          <w:numId w:val="16"/>
        </w:numPr>
        <w:rPr>
          <w:szCs w:val="28"/>
        </w:rPr>
      </w:pPr>
      <w:r w:rsidRPr="00FB4481">
        <w:rPr>
          <w:szCs w:val="28"/>
        </w:rPr>
        <w:t>удовлетворение личных потребностей</w:t>
      </w:r>
      <w:r w:rsidR="00B64179">
        <w:rPr>
          <w:szCs w:val="28"/>
        </w:rPr>
        <w:t>;</w:t>
      </w:r>
    </w:p>
    <w:p w:rsidR="00FB4481" w:rsidRPr="00FB4481" w:rsidRDefault="00FB4481" w:rsidP="00B64179">
      <w:pPr>
        <w:pStyle w:val="11"/>
        <w:numPr>
          <w:ilvl w:val="0"/>
          <w:numId w:val="16"/>
        </w:numPr>
        <w:rPr>
          <w:szCs w:val="28"/>
        </w:rPr>
      </w:pPr>
      <w:r w:rsidRPr="00FB4481">
        <w:rPr>
          <w:szCs w:val="28"/>
        </w:rPr>
        <w:t>формирование личных сбережений</w:t>
      </w:r>
      <w:r w:rsidR="00B64179">
        <w:rPr>
          <w:szCs w:val="28"/>
        </w:rPr>
        <w:t>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 xml:space="preserve">Сбережения </w:t>
      </w:r>
      <w:r w:rsidR="00A01C96" w:rsidRPr="001E7CD3">
        <w:rPr>
          <w:rStyle w:val="a8"/>
          <w:i w:val="0"/>
          <w:szCs w:val="28"/>
        </w:rPr>
        <w:t>–</w:t>
      </w:r>
      <w:r w:rsidRPr="00FB4481">
        <w:rPr>
          <w:szCs w:val="28"/>
        </w:rPr>
        <w:t xml:space="preserve"> это </w:t>
      </w:r>
      <w:proofErr w:type="spellStart"/>
      <w:r w:rsidRPr="00FB4481">
        <w:rPr>
          <w:szCs w:val="28"/>
        </w:rPr>
        <w:t>посленалоговая</w:t>
      </w:r>
      <w:proofErr w:type="spellEnd"/>
      <w:r w:rsidRPr="00FB4481">
        <w:rPr>
          <w:szCs w:val="28"/>
        </w:rPr>
        <w:t xml:space="preserve"> не потребляемая часть годового личн</w:t>
      </w:r>
      <w:r w:rsidRPr="00FB4481">
        <w:rPr>
          <w:szCs w:val="28"/>
        </w:rPr>
        <w:t>о</w:t>
      </w:r>
      <w:r w:rsidRPr="00FB4481">
        <w:rPr>
          <w:szCs w:val="28"/>
        </w:rPr>
        <w:t>го дохода домохозяйства. Различают следующие виды сбережений:</w:t>
      </w:r>
    </w:p>
    <w:p w:rsidR="00FB4481" w:rsidRPr="00FB4481" w:rsidRDefault="00FB4481" w:rsidP="0015511A">
      <w:pPr>
        <w:pStyle w:val="11"/>
        <w:numPr>
          <w:ilvl w:val="0"/>
          <w:numId w:val="9"/>
        </w:numPr>
        <w:rPr>
          <w:szCs w:val="28"/>
        </w:rPr>
      </w:pPr>
      <w:r w:rsidRPr="00FB4481">
        <w:rPr>
          <w:szCs w:val="28"/>
        </w:rPr>
        <w:t>домашние (в налично</w:t>
      </w:r>
      <w:r w:rsidR="00A01C96">
        <w:rPr>
          <w:szCs w:val="28"/>
        </w:rPr>
        <w:t xml:space="preserve"> </w:t>
      </w:r>
      <w:r w:rsidR="00A01C96" w:rsidRPr="001E7CD3">
        <w:rPr>
          <w:rStyle w:val="a8"/>
          <w:i w:val="0"/>
          <w:szCs w:val="28"/>
        </w:rPr>
        <w:t>–</w:t>
      </w:r>
      <w:r w:rsidR="00A01C96">
        <w:rPr>
          <w:rStyle w:val="a8"/>
          <w:i w:val="0"/>
          <w:szCs w:val="28"/>
        </w:rPr>
        <w:t xml:space="preserve"> </w:t>
      </w:r>
      <w:r w:rsidRPr="00FB4481">
        <w:rPr>
          <w:szCs w:val="28"/>
        </w:rPr>
        <w:t>денежной форме)</w:t>
      </w:r>
      <w:r w:rsidR="00B64179">
        <w:rPr>
          <w:szCs w:val="28"/>
        </w:rPr>
        <w:t>;</w:t>
      </w:r>
    </w:p>
    <w:p w:rsidR="00FB4481" w:rsidRPr="00FB4481" w:rsidRDefault="00FB4481" w:rsidP="00904921">
      <w:pPr>
        <w:pStyle w:val="11"/>
        <w:numPr>
          <w:ilvl w:val="0"/>
          <w:numId w:val="11"/>
        </w:numPr>
        <w:ind w:left="0" w:firstLine="1069"/>
        <w:rPr>
          <w:szCs w:val="28"/>
        </w:rPr>
      </w:pPr>
      <w:r w:rsidRPr="00FB4481">
        <w:rPr>
          <w:szCs w:val="28"/>
        </w:rPr>
        <w:t>институционные (банковские депозиты, страховые полисы, облиг</w:t>
      </w:r>
      <w:r w:rsidRPr="00FB4481">
        <w:rPr>
          <w:szCs w:val="28"/>
        </w:rPr>
        <w:t>а</w:t>
      </w:r>
      <w:r w:rsidRPr="00FB4481">
        <w:rPr>
          <w:szCs w:val="28"/>
        </w:rPr>
        <w:t>ции, акции, и др.):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 xml:space="preserve">а) «защитные» </w:t>
      </w:r>
      <w:r w:rsidR="00A01C96" w:rsidRPr="001E7CD3">
        <w:rPr>
          <w:rStyle w:val="a8"/>
          <w:i w:val="0"/>
          <w:szCs w:val="28"/>
        </w:rPr>
        <w:t>–</w:t>
      </w:r>
      <w:r w:rsidR="00A01C96">
        <w:rPr>
          <w:rStyle w:val="a8"/>
          <w:i w:val="0"/>
          <w:szCs w:val="28"/>
        </w:rPr>
        <w:t xml:space="preserve"> </w:t>
      </w:r>
      <w:r w:rsidRPr="00FB4481">
        <w:rPr>
          <w:szCs w:val="28"/>
        </w:rPr>
        <w:t xml:space="preserve">действия по сохранению исходной покупательной силы данной суммы денег. Они </w:t>
      </w:r>
      <w:proofErr w:type="gramStart"/>
      <w:r w:rsidRPr="00FB4481">
        <w:rPr>
          <w:szCs w:val="28"/>
        </w:rPr>
        <w:t>выполняют роль</w:t>
      </w:r>
      <w:proofErr w:type="gramEnd"/>
      <w:r w:rsidRPr="00FB4481">
        <w:rPr>
          <w:szCs w:val="28"/>
        </w:rPr>
        <w:t xml:space="preserve"> самостоятельного страхования от непредсказуемых обстоятельств.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lastRenderedPageBreak/>
        <w:t xml:space="preserve">б) «спекулятивные» </w:t>
      </w:r>
      <w:r w:rsidR="00A01C96" w:rsidRPr="001E7CD3">
        <w:rPr>
          <w:rStyle w:val="a8"/>
          <w:i w:val="0"/>
          <w:szCs w:val="28"/>
        </w:rPr>
        <w:t>–</w:t>
      </w:r>
      <w:r w:rsidRPr="00FB4481">
        <w:rPr>
          <w:szCs w:val="28"/>
        </w:rPr>
        <w:t xml:space="preserve"> действия по умножению покупательной силы да</w:t>
      </w:r>
      <w:r w:rsidRPr="00FB4481">
        <w:rPr>
          <w:szCs w:val="28"/>
        </w:rPr>
        <w:t>н</w:t>
      </w:r>
      <w:r w:rsidRPr="00FB4481">
        <w:rPr>
          <w:szCs w:val="28"/>
        </w:rPr>
        <w:t xml:space="preserve">ной денежной суммы. Они </w:t>
      </w:r>
      <w:proofErr w:type="gramStart"/>
      <w:r w:rsidRPr="00FB4481">
        <w:rPr>
          <w:szCs w:val="28"/>
        </w:rPr>
        <w:t>выполняют роль</w:t>
      </w:r>
      <w:proofErr w:type="gramEnd"/>
      <w:r w:rsidRPr="00FB4481">
        <w:rPr>
          <w:szCs w:val="28"/>
        </w:rPr>
        <w:t xml:space="preserve"> своеобразного «семейного бизнеса» по правилам рыночной экономики.</w:t>
      </w:r>
      <w:r w:rsidR="004530F9">
        <w:rPr>
          <w:rStyle w:val="ab"/>
          <w:szCs w:val="28"/>
        </w:rPr>
        <w:footnoteReference w:id="3"/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 xml:space="preserve">В целом, сбережения </w:t>
      </w:r>
      <w:r w:rsidR="00A01C96" w:rsidRPr="001E7CD3">
        <w:rPr>
          <w:rStyle w:val="a8"/>
          <w:i w:val="0"/>
          <w:szCs w:val="28"/>
        </w:rPr>
        <w:t>–</w:t>
      </w:r>
      <w:r w:rsidRPr="00FB4481">
        <w:rPr>
          <w:szCs w:val="28"/>
        </w:rPr>
        <w:t xml:space="preserve"> это отложенный спрос на реальные блага (товары и услуги), и эта «</w:t>
      </w:r>
      <w:proofErr w:type="spellStart"/>
      <w:r w:rsidRPr="00FB4481">
        <w:rPr>
          <w:szCs w:val="28"/>
        </w:rPr>
        <w:t>отложенность</w:t>
      </w:r>
      <w:proofErr w:type="spellEnd"/>
      <w:r w:rsidRPr="00FB4481">
        <w:rPr>
          <w:szCs w:val="28"/>
        </w:rPr>
        <w:t>» превращает сбережения в постоянный «дам</w:t>
      </w:r>
      <w:r w:rsidRPr="00FB4481">
        <w:rPr>
          <w:szCs w:val="28"/>
        </w:rPr>
        <w:t>о</w:t>
      </w:r>
      <w:r w:rsidRPr="00FB4481">
        <w:rPr>
          <w:szCs w:val="28"/>
        </w:rPr>
        <w:t>клов меч», висящий над рыночной экономикой, т.</w:t>
      </w:r>
      <w:r w:rsidR="006C56A5">
        <w:rPr>
          <w:szCs w:val="28"/>
        </w:rPr>
        <w:t xml:space="preserve"> </w:t>
      </w:r>
      <w:r w:rsidRPr="00FB4481">
        <w:rPr>
          <w:szCs w:val="28"/>
        </w:rPr>
        <w:t>е:</w:t>
      </w:r>
    </w:p>
    <w:p w:rsidR="00FB4481" w:rsidRPr="00FB4481" w:rsidRDefault="00FB4481" w:rsidP="007F42C3">
      <w:pPr>
        <w:pStyle w:val="11"/>
        <w:numPr>
          <w:ilvl w:val="0"/>
          <w:numId w:val="11"/>
        </w:numPr>
        <w:ind w:left="0" w:firstLine="1069"/>
        <w:rPr>
          <w:szCs w:val="28"/>
        </w:rPr>
      </w:pPr>
      <w:r w:rsidRPr="00FB4481">
        <w:rPr>
          <w:szCs w:val="28"/>
        </w:rPr>
        <w:t>относительное увеличение сбережений (по мере роста личных д</w:t>
      </w:r>
      <w:r w:rsidRPr="00FB4481">
        <w:rPr>
          <w:szCs w:val="28"/>
        </w:rPr>
        <w:t>о</w:t>
      </w:r>
      <w:r w:rsidRPr="00FB4481">
        <w:rPr>
          <w:szCs w:val="28"/>
        </w:rPr>
        <w:t>ходов) означает относительное уменьшение спроса на потребительские товары и услуги, что может вызвать сокращение производства этих товаров и увелич</w:t>
      </w:r>
      <w:r w:rsidRPr="00FB4481">
        <w:rPr>
          <w:szCs w:val="28"/>
        </w:rPr>
        <w:t>е</w:t>
      </w:r>
      <w:r w:rsidRPr="00FB4481">
        <w:rPr>
          <w:szCs w:val="28"/>
        </w:rPr>
        <w:t>ние незанятости (безработицы)</w:t>
      </w:r>
      <w:r w:rsidR="004C143B">
        <w:rPr>
          <w:szCs w:val="28"/>
        </w:rPr>
        <w:t>;</w:t>
      </w:r>
    </w:p>
    <w:p w:rsidR="00FB4481" w:rsidRPr="00FB4481" w:rsidRDefault="00FB4481" w:rsidP="007F42C3">
      <w:pPr>
        <w:pStyle w:val="11"/>
        <w:numPr>
          <w:ilvl w:val="0"/>
          <w:numId w:val="11"/>
        </w:numPr>
        <w:ind w:left="0" w:firstLine="1069"/>
        <w:rPr>
          <w:szCs w:val="28"/>
        </w:rPr>
      </w:pPr>
      <w:r w:rsidRPr="00FB4481">
        <w:rPr>
          <w:szCs w:val="28"/>
        </w:rPr>
        <w:t>перевес «домашних» сбережений способен подорвать экономику страны, поэтому необходимо стимулировать институционные сбережения, т.е. участие денег в обороте (экономике) страны</w:t>
      </w:r>
      <w:r w:rsidR="004C143B">
        <w:rPr>
          <w:szCs w:val="28"/>
        </w:rPr>
        <w:t>;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 xml:space="preserve">Потребительские расходы </w:t>
      </w:r>
      <w:r w:rsidR="0080311E" w:rsidRPr="0080311E">
        <w:rPr>
          <w:szCs w:val="28"/>
        </w:rPr>
        <w:t>–</w:t>
      </w:r>
      <w:r w:rsidRPr="00FB4481">
        <w:rPr>
          <w:szCs w:val="28"/>
        </w:rPr>
        <w:t xml:space="preserve"> это та часть личных доходов, которая безво</w:t>
      </w:r>
      <w:r w:rsidRPr="00FB4481">
        <w:rPr>
          <w:szCs w:val="28"/>
        </w:rPr>
        <w:t>з</w:t>
      </w:r>
      <w:r w:rsidRPr="00FB4481">
        <w:rPr>
          <w:szCs w:val="28"/>
        </w:rPr>
        <w:t xml:space="preserve">вратно и беспроцентно уходит к производителям. </w:t>
      </w:r>
      <w:r w:rsidR="006C56A5" w:rsidRPr="00FB4481">
        <w:rPr>
          <w:szCs w:val="28"/>
        </w:rPr>
        <w:t>Среди</w:t>
      </w:r>
      <w:r w:rsidRPr="00FB4481">
        <w:rPr>
          <w:szCs w:val="28"/>
        </w:rPr>
        <w:t xml:space="preserve"> объектов потребител</w:t>
      </w:r>
      <w:r w:rsidRPr="00FB4481">
        <w:rPr>
          <w:szCs w:val="28"/>
        </w:rPr>
        <w:t>ь</w:t>
      </w:r>
      <w:r w:rsidRPr="00FB4481">
        <w:rPr>
          <w:szCs w:val="28"/>
        </w:rPr>
        <w:t>ских расходов можно выделить:</w:t>
      </w:r>
    </w:p>
    <w:p w:rsidR="00FB4481" w:rsidRPr="00FB4481" w:rsidRDefault="00FB4481" w:rsidP="0080311E">
      <w:pPr>
        <w:pStyle w:val="11"/>
        <w:numPr>
          <w:ilvl w:val="0"/>
          <w:numId w:val="12"/>
        </w:numPr>
        <w:rPr>
          <w:szCs w:val="28"/>
        </w:rPr>
      </w:pPr>
      <w:r w:rsidRPr="00FB4481">
        <w:rPr>
          <w:szCs w:val="28"/>
        </w:rPr>
        <w:t xml:space="preserve">товары кратковременного пользования (срок </w:t>
      </w:r>
      <w:r w:rsidR="0080311E" w:rsidRPr="0080311E">
        <w:rPr>
          <w:szCs w:val="28"/>
        </w:rPr>
        <w:t>–</w:t>
      </w:r>
      <w:r w:rsidRPr="00FB4481">
        <w:rPr>
          <w:szCs w:val="28"/>
        </w:rPr>
        <w:t xml:space="preserve"> менее года)</w:t>
      </w:r>
      <w:r w:rsidR="00B64179">
        <w:rPr>
          <w:szCs w:val="28"/>
        </w:rPr>
        <w:t>;</w:t>
      </w:r>
    </w:p>
    <w:p w:rsidR="00FB4481" w:rsidRPr="00FB4481" w:rsidRDefault="00FB4481" w:rsidP="0080311E">
      <w:pPr>
        <w:pStyle w:val="11"/>
        <w:numPr>
          <w:ilvl w:val="0"/>
          <w:numId w:val="12"/>
        </w:numPr>
        <w:rPr>
          <w:szCs w:val="28"/>
        </w:rPr>
      </w:pPr>
      <w:r w:rsidRPr="00FB4481">
        <w:rPr>
          <w:szCs w:val="28"/>
        </w:rPr>
        <w:t xml:space="preserve">товары длительного пользования (срок </w:t>
      </w:r>
      <w:r w:rsidR="0080311E" w:rsidRPr="0080311E">
        <w:rPr>
          <w:szCs w:val="28"/>
        </w:rPr>
        <w:t>–</w:t>
      </w:r>
      <w:r w:rsidRPr="00FB4481">
        <w:rPr>
          <w:szCs w:val="28"/>
        </w:rPr>
        <w:t xml:space="preserve"> более года)</w:t>
      </w:r>
      <w:r w:rsidR="00B64179">
        <w:rPr>
          <w:szCs w:val="28"/>
        </w:rPr>
        <w:t>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Крупнейшим источником доходов домохозяйства является заработная плата, достигающая в развитых странах трех четвертей от общей суммы п</w:t>
      </w:r>
      <w:r w:rsidRPr="00FB4481">
        <w:rPr>
          <w:szCs w:val="28"/>
        </w:rPr>
        <w:t>о</w:t>
      </w:r>
      <w:r w:rsidRPr="00FB4481">
        <w:rPr>
          <w:szCs w:val="28"/>
        </w:rPr>
        <w:t xml:space="preserve">ступлений. </w:t>
      </w:r>
    </w:p>
    <w:p w:rsidR="00FB4481" w:rsidRDefault="00FB4481" w:rsidP="00DD2C27">
      <w:pPr>
        <w:pStyle w:val="11"/>
        <w:ind w:left="709" w:firstLine="0"/>
        <w:rPr>
          <w:szCs w:val="28"/>
        </w:rPr>
      </w:pPr>
      <w:r w:rsidRPr="00FB4481">
        <w:rPr>
          <w:szCs w:val="28"/>
        </w:rPr>
        <w:t>Домашние хозяйства принимают самое непосредственное участие наряду с фирмами и государством, в движении ресурсов</w:t>
      </w:r>
      <w:r w:rsidR="006869D5">
        <w:rPr>
          <w:szCs w:val="28"/>
        </w:rPr>
        <w:t>, доходов и товаров (см. рисунок 1</w:t>
      </w:r>
      <w:r w:rsidRPr="00FB4481">
        <w:rPr>
          <w:szCs w:val="28"/>
        </w:rPr>
        <w:t>)</w:t>
      </w:r>
      <w:r w:rsidR="00904921">
        <w:rPr>
          <w:szCs w:val="28"/>
        </w:rPr>
        <w:t>.</w:t>
      </w:r>
    </w:p>
    <w:p w:rsidR="00904921" w:rsidRPr="009D4DBD" w:rsidRDefault="00904921" w:rsidP="00904921">
      <w:pPr>
        <w:pStyle w:val="11"/>
      </w:pPr>
      <w:r w:rsidRPr="009D4DBD">
        <w:t>В данной таблице показано, что все ресурсы принадлежат домохозя</w:t>
      </w:r>
      <w:r w:rsidRPr="009D4DBD">
        <w:t>й</w:t>
      </w:r>
      <w:r w:rsidRPr="009D4DBD">
        <w:t>ствам и поступают в виде факторных услуг фирмам. Плата за ресурсы служит материальной основой доходов домохозяйств и используется для покупки п</w:t>
      </w:r>
      <w:r w:rsidRPr="009D4DBD">
        <w:t>о</w:t>
      </w:r>
      <w:r w:rsidRPr="009D4DBD">
        <w:t>требительских товаров и услуг, созданных фирмами. Движение потоков ресу</w:t>
      </w:r>
      <w:r w:rsidRPr="009D4DBD">
        <w:t>р</w:t>
      </w:r>
      <w:r w:rsidRPr="009D4DBD">
        <w:lastRenderedPageBreak/>
        <w:t>сов, денежных средств, а так же товаров и услуг осуществляется постоянно. Причем денежные потоки движутся в направлении, противоположном движ</w:t>
      </w:r>
      <w:r w:rsidRPr="009D4DBD">
        <w:t>е</w:t>
      </w:r>
      <w:r w:rsidRPr="009D4DBD">
        <w:t>нию ресурсов, товаров и услуг.</w:t>
      </w:r>
    </w:p>
    <w:p w:rsidR="00904921" w:rsidRPr="00FB4481" w:rsidRDefault="00904921" w:rsidP="00904921">
      <w:pPr>
        <w:pStyle w:val="11"/>
        <w:ind w:left="709" w:firstLine="0"/>
        <w:rPr>
          <w:szCs w:val="28"/>
        </w:rPr>
      </w:pPr>
    </w:p>
    <w:p w:rsidR="00FB4481" w:rsidRPr="009D4DBD" w:rsidRDefault="00FB4481" w:rsidP="006869D5">
      <w:pPr>
        <w:pStyle w:val="11"/>
        <w:ind w:firstLine="0"/>
      </w:pPr>
      <w:r>
        <w:rPr>
          <w:noProof/>
        </w:rPr>
        <w:drawing>
          <wp:inline distT="0" distB="0" distL="0" distR="0" wp14:anchorId="0DDD6B2E" wp14:editId="0265752B">
            <wp:extent cx="6772275" cy="4803140"/>
            <wp:effectExtent l="19050" t="0" r="0" b="0"/>
            <wp:docPr id="1" name="Рисунок 1" descr="Домохозяйства как субъекты рыночных отношений. Рациональное поведение потребителя в рыночной эконом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охозяйства как субъекты рыночных отношений. Рациональное поведение потребителя в рыночной экономик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80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D5" w:rsidRDefault="006869D5" w:rsidP="00FB4481">
      <w:pPr>
        <w:pStyle w:val="11"/>
      </w:pPr>
      <w:r>
        <w:t xml:space="preserve">Рисунок 1 </w:t>
      </w:r>
      <w:r w:rsidR="0080311E" w:rsidRPr="0080311E">
        <w:t>–</w:t>
      </w:r>
      <w:r>
        <w:t xml:space="preserve"> </w:t>
      </w:r>
      <w:r w:rsidRPr="006869D5">
        <w:t>Взаимодействие домохозяй</w:t>
      </w:r>
      <w:proofErr w:type="gramStart"/>
      <w:r w:rsidRPr="006869D5">
        <w:t>ств с др</w:t>
      </w:r>
      <w:proofErr w:type="gramEnd"/>
      <w:r w:rsidRPr="006869D5">
        <w:t>угими субъектами рынка</w:t>
      </w:r>
      <w:r w:rsidR="004530F9">
        <w:rPr>
          <w:rStyle w:val="ab"/>
        </w:rPr>
        <w:footnoteReference w:id="4"/>
      </w:r>
    </w:p>
    <w:p w:rsidR="006C56A5" w:rsidRDefault="006C56A5" w:rsidP="00FB4481">
      <w:pPr>
        <w:pStyle w:val="11"/>
      </w:pPr>
    </w:p>
    <w:p w:rsidR="00FB4481" w:rsidRPr="009D4DBD" w:rsidRDefault="00FB4481" w:rsidP="00FB4481">
      <w:pPr>
        <w:pStyle w:val="11"/>
      </w:pPr>
      <w:r w:rsidRPr="009D4DBD">
        <w:t>В процессе экономического кругооборота, наряду с домохозяйствами и фирмами, принимают участие различные государственные и кредитно-банковские учреждения. Их участие обязывает и представляет возможность домохозяйствам тратить на потребление не весь полученный доход, так как в налоговую систему необходимо перевести часть доходов, необходимых для п</w:t>
      </w:r>
      <w:r w:rsidRPr="009D4DBD">
        <w:t>о</w:t>
      </w:r>
      <w:r w:rsidRPr="009D4DBD">
        <w:t>лучения государственного бюджета. Оставшийся доход в виде сбережений хр</w:t>
      </w:r>
      <w:r w:rsidRPr="009D4DBD">
        <w:t>а</w:t>
      </w:r>
      <w:r w:rsidRPr="009D4DBD">
        <w:t xml:space="preserve">нится в кредитных учреждениях и идет на покупку ценных бумаг, акций, и др. </w:t>
      </w:r>
      <w:r w:rsidRPr="009D4DBD">
        <w:lastRenderedPageBreak/>
        <w:t xml:space="preserve">Домохозяйства получают от </w:t>
      </w:r>
      <w:r w:rsidR="006C56A5" w:rsidRPr="009D4DBD">
        <w:t>государства,</w:t>
      </w:r>
      <w:r w:rsidRPr="009D4DBD">
        <w:t xml:space="preserve"> так называемые трансфертные плат</w:t>
      </w:r>
      <w:r w:rsidRPr="009D4DBD">
        <w:t>е</w:t>
      </w:r>
      <w:r w:rsidRPr="009D4DBD">
        <w:t>жи в форме пенсий, пособий, стипендий и тому подобное. На рисунке показаны и другие важнейшие отношения, возникающие в процессе экономического кр</w:t>
      </w:r>
      <w:r w:rsidRPr="009D4DBD">
        <w:t>у</w:t>
      </w:r>
      <w:r w:rsidRPr="009D4DBD">
        <w:t>гооборота.</w:t>
      </w:r>
    </w:p>
    <w:p w:rsidR="00FB4481" w:rsidRPr="009D4DBD" w:rsidRDefault="00FB4481" w:rsidP="00FB4481">
      <w:pPr>
        <w:pStyle w:val="11"/>
      </w:pPr>
      <w:r w:rsidRPr="009D4DBD">
        <w:t>Если говорить конкретно, то взаимосвязь домохозяйств с фирмами и го</w:t>
      </w:r>
      <w:r w:rsidRPr="009D4DBD">
        <w:t>с</w:t>
      </w:r>
      <w:r w:rsidRPr="009D4DBD">
        <w:t>ударством заключается в следующем:</w:t>
      </w:r>
    </w:p>
    <w:p w:rsidR="00FB4481" w:rsidRPr="009D4DBD" w:rsidRDefault="00FB4481" w:rsidP="00FB4481">
      <w:pPr>
        <w:pStyle w:val="11"/>
      </w:pPr>
      <w:r w:rsidRPr="009D4DBD">
        <w:t>1) Поставляют фирмам и государству производственные ресурсы: труд</w:t>
      </w:r>
      <w:r w:rsidRPr="009D4DBD">
        <w:t>о</w:t>
      </w:r>
      <w:r w:rsidRPr="009D4DBD">
        <w:t xml:space="preserve">вые, природные, капитальные, предпринимательские способности. </w:t>
      </w:r>
    </w:p>
    <w:p w:rsidR="00FB4481" w:rsidRPr="009D4DBD" w:rsidRDefault="00FB4481" w:rsidP="00FB4481">
      <w:pPr>
        <w:pStyle w:val="11"/>
      </w:pPr>
      <w:r w:rsidRPr="009D4DBD">
        <w:t>2) Предъявляют спрос на потребительские товары и услуги, производ</w:t>
      </w:r>
      <w:r w:rsidRPr="009D4DBD">
        <w:t>и</w:t>
      </w:r>
      <w:r w:rsidRPr="009D4DBD">
        <w:t xml:space="preserve">мые фирмами и государственными предприятиями. </w:t>
      </w:r>
    </w:p>
    <w:p w:rsidR="00FB4481" w:rsidRPr="009D4DBD" w:rsidRDefault="00FB4481" w:rsidP="00FB4481">
      <w:pPr>
        <w:pStyle w:val="11"/>
      </w:pPr>
      <w:r w:rsidRPr="009D4DBD">
        <w:t xml:space="preserve">3) Пополняют доходную часть государственного бюджета посредством уплаты налогов и других видов обязательных платежей. </w:t>
      </w:r>
    </w:p>
    <w:p w:rsidR="00FB4481" w:rsidRPr="009D4DBD" w:rsidRDefault="00FB4481" w:rsidP="00FB4481">
      <w:pPr>
        <w:pStyle w:val="11"/>
      </w:pPr>
      <w:r w:rsidRPr="009D4DBD">
        <w:t>4) Предоставляют свои сбережения фирмам и государству для инвестир</w:t>
      </w:r>
      <w:r w:rsidRPr="009D4DBD">
        <w:t>о</w:t>
      </w:r>
      <w:r w:rsidRPr="009D4DBD">
        <w:t xml:space="preserve">вания в производство. </w:t>
      </w:r>
    </w:p>
    <w:p w:rsidR="00FB4481" w:rsidRPr="009D4DBD" w:rsidRDefault="00FB4481" w:rsidP="00FB4481">
      <w:pPr>
        <w:pStyle w:val="11"/>
      </w:pPr>
      <w:r w:rsidRPr="009D4DBD">
        <w:t xml:space="preserve">Кроме того, стоит упомянуть, что роль домохозяйств в общественном производстве и потреблении благ достаточно велика, а именно: </w:t>
      </w:r>
    </w:p>
    <w:p w:rsidR="00FB4481" w:rsidRPr="009D4DBD" w:rsidRDefault="00FB4481" w:rsidP="00FB4481">
      <w:pPr>
        <w:pStyle w:val="11"/>
      </w:pPr>
      <w:r w:rsidRPr="009D4DBD">
        <w:t>Домохозяйства являются потребителями 2/3 всех потребительских тов</w:t>
      </w:r>
      <w:r w:rsidRPr="009D4DBD">
        <w:t>а</w:t>
      </w:r>
      <w:r w:rsidRPr="009D4DBD">
        <w:t>ров и услуг, производимых на фирмах и государственных предприятиях. На их спрос ориентируются производители при решении главных вопросов эконом</w:t>
      </w:r>
      <w:r w:rsidRPr="009D4DBD">
        <w:t>и</w:t>
      </w:r>
      <w:r w:rsidRPr="009D4DBD">
        <w:t xml:space="preserve">ки: что и сколько, как и для кого производить. </w:t>
      </w:r>
    </w:p>
    <w:p w:rsidR="00FB4481" w:rsidRPr="009D4DBD" w:rsidRDefault="00FB4481" w:rsidP="00FB4481">
      <w:pPr>
        <w:pStyle w:val="11"/>
      </w:pPr>
      <w:r w:rsidRPr="009D4DBD">
        <w:t>Зарплата - основной источник поступления денег в семью. Ее доля в с</w:t>
      </w:r>
      <w:r w:rsidRPr="009D4DBD">
        <w:t>о</w:t>
      </w:r>
      <w:r w:rsidRPr="009D4DBD">
        <w:t xml:space="preserve">вокупном </w:t>
      </w:r>
      <w:r w:rsidR="000E661B">
        <w:t>доходе домохозяйств за 1998-2015</w:t>
      </w:r>
      <w:r w:rsidRPr="009D4DBD">
        <w:t xml:space="preserve"> гг. выросла с 35,6 до 45,4%, а удельный вес семей, получающих доход от заработной платы, достиг 64,3%. Второй по значимости источник </w:t>
      </w:r>
      <w:r w:rsidR="0080311E" w:rsidRPr="0080311E">
        <w:t>–</w:t>
      </w:r>
      <w:r w:rsidRPr="009D4DBD">
        <w:t xml:space="preserve"> государственные трансфертные платежи (пенсии, стипендии, пособия по безработице и т.д.). Сегодня средняя доля д</w:t>
      </w:r>
      <w:r w:rsidRPr="009D4DBD">
        <w:t>о</w:t>
      </w:r>
      <w:r w:rsidRPr="009D4DBD">
        <w:t>хода от них всего на 2 процентных пункта ниже самого высокого значения (36,5%), зафиксированного в конце 1995 г.</w:t>
      </w:r>
    </w:p>
    <w:p w:rsidR="00FB4481" w:rsidRPr="009D4DBD" w:rsidRDefault="00FB4481" w:rsidP="00FB4481">
      <w:pPr>
        <w:pStyle w:val="11"/>
      </w:pPr>
      <w:r w:rsidRPr="009D4DBD">
        <w:t xml:space="preserve">В кассу и на почту - путь для нас привычный. Но все активнее люди стали разрабатывать и другие </w:t>
      </w:r>
      <w:r w:rsidR="006D47CD">
        <w:t>«финансовые месторождения»</w:t>
      </w:r>
      <w:r w:rsidRPr="009D4DBD">
        <w:t xml:space="preserve">. Так, социологи </w:t>
      </w:r>
      <w:r w:rsidR="00B433C1">
        <w:rPr>
          <w:noProof/>
        </w:rPr>
        <w:pict>
          <v:shape id="_x0000_s1028" type="#_x0000_t202" style="position:absolute;left:0;text-align:left;margin-left:108.45pt;margin-top:41.75pt;width:.05pt;height:.05pt;z-index:251660288;mso-position-horizontal-relative:text;mso-position-vertical-relative:text" strokecolor="white [3212]">
            <v:textbox style="mso-next-textbox:#_x0000_s1028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Pr="009D4DBD">
        <w:t>отмет</w:t>
      </w:r>
      <w:r w:rsidRPr="009D4DBD">
        <w:t>и</w:t>
      </w:r>
      <w:r w:rsidRPr="009D4DBD">
        <w:t>ли рост денежных доходов от домашнего производства и неформального сект</w:t>
      </w:r>
      <w:r w:rsidRPr="009D4DBD">
        <w:t>о</w:t>
      </w:r>
      <w:r w:rsidRPr="009D4DBD">
        <w:lastRenderedPageBreak/>
        <w:t>ра, который за 1998</w:t>
      </w:r>
      <w:r w:rsidR="0080311E">
        <w:t xml:space="preserve"> </w:t>
      </w:r>
      <w:r w:rsidR="0080311E" w:rsidRPr="0080311E">
        <w:t>–</w:t>
      </w:r>
      <w:r w:rsidR="0080311E">
        <w:t xml:space="preserve"> </w:t>
      </w:r>
      <w:r w:rsidRPr="009D4DBD">
        <w:t>2005 гг. составил почти 85%, и одновременное сокращ</w:t>
      </w:r>
      <w:r w:rsidRPr="009D4DBD">
        <w:t>е</w:t>
      </w:r>
      <w:r w:rsidRPr="009D4DBD">
        <w:t>ние натурального дохода от домашнего хозяйств</w:t>
      </w:r>
      <w:r w:rsidR="000E661B">
        <w:t xml:space="preserve">а </w:t>
      </w:r>
      <w:r w:rsidR="0080311E" w:rsidRPr="0080311E">
        <w:t>–</w:t>
      </w:r>
      <w:r w:rsidR="000E661B">
        <w:t xml:space="preserve"> на 55</w:t>
      </w:r>
      <w:r w:rsidR="006D47CD">
        <w:t>%</w:t>
      </w:r>
      <w:r w:rsidR="000E661B">
        <w:t>. В конце 201</w:t>
      </w:r>
      <w:r w:rsidRPr="009D4DBD">
        <w:t>5 г. д</w:t>
      </w:r>
      <w:r w:rsidRPr="009D4DBD">
        <w:t>е</w:t>
      </w:r>
      <w:r w:rsidRPr="009D4DBD">
        <w:t>нежный доход от домашнего производства и неформальног</w:t>
      </w:r>
      <w:r w:rsidR="006D47CD">
        <w:t>о сектора составлял 5,9%</w:t>
      </w:r>
      <w:r w:rsidRPr="009D4DBD">
        <w:t xml:space="preserve"> от общего дохода домохозяйств (в ноябре 1998 г. </w:t>
      </w:r>
      <w:r w:rsidR="0080311E" w:rsidRPr="0080311E">
        <w:t>–</w:t>
      </w:r>
      <w:r w:rsidRPr="009D4DBD">
        <w:t xml:space="preserve"> 5,6</w:t>
      </w:r>
      <w:r w:rsidR="006D47CD">
        <w:t>%</w:t>
      </w:r>
      <w:r w:rsidRPr="009D4DBD">
        <w:t>). При этом нат</w:t>
      </w:r>
      <w:r w:rsidRPr="009D4DBD">
        <w:t>у</w:t>
      </w:r>
      <w:r w:rsidRPr="009D4DBD">
        <w:t xml:space="preserve">ральный доход из того же источника был немного ниже </w:t>
      </w:r>
      <w:r w:rsidR="0080311E" w:rsidRPr="0080311E">
        <w:t>–</w:t>
      </w:r>
      <w:r w:rsidRPr="009D4DBD">
        <w:t xml:space="preserve"> 5,2</w:t>
      </w:r>
      <w:r w:rsidR="006D47CD">
        <w:t>%</w:t>
      </w:r>
      <w:r w:rsidRPr="009D4DBD">
        <w:t xml:space="preserve"> общего дохода домохозяйств, что гораздо меньше, чем в декабре 1994 г. </w:t>
      </w:r>
      <w:r w:rsidR="0080311E" w:rsidRPr="0080311E">
        <w:t>–</w:t>
      </w:r>
      <w:r w:rsidRPr="009D4DBD">
        <w:t xml:space="preserve"> 10,8</w:t>
      </w:r>
      <w:r w:rsidR="006D47CD">
        <w:t>%</w:t>
      </w:r>
      <w:r w:rsidR="0080311E">
        <w:t xml:space="preserve"> и в ноябре 1998 г.</w:t>
      </w:r>
      <w:r w:rsidR="0080311E" w:rsidRPr="0080311E">
        <w:t xml:space="preserve"> –</w:t>
      </w:r>
      <w:r w:rsidR="0080311E">
        <w:t xml:space="preserve"> </w:t>
      </w:r>
      <w:r w:rsidRPr="009D4DBD">
        <w:t xml:space="preserve"> 17,8</w:t>
      </w:r>
      <w:r w:rsidR="006D47CD">
        <w:t>%</w:t>
      </w:r>
      <w:r w:rsidRPr="009D4DBD">
        <w:t>. Иными словами, люди чаще стали продавать то, что выр</w:t>
      </w:r>
      <w:r w:rsidR="006D47CD">
        <w:t>астили или произвели, и реже – «</w:t>
      </w:r>
      <w:r w:rsidRPr="009D4DBD">
        <w:t>пи</w:t>
      </w:r>
      <w:r w:rsidR="006D47CD">
        <w:t>таться только со своего огорода»</w:t>
      </w:r>
      <w:r w:rsidRPr="009D4DBD">
        <w:t xml:space="preserve">, потому что ни на что другое нет денег. </w:t>
      </w:r>
    </w:p>
    <w:p w:rsidR="00FB4481" w:rsidRPr="009D4DBD" w:rsidRDefault="00FB4481" w:rsidP="00FB4481">
      <w:pPr>
        <w:pStyle w:val="11"/>
      </w:pPr>
      <w:r w:rsidRPr="009D4DBD">
        <w:t>Ну и, конечно, давнюю традицию рассчитывать на помощь родственн</w:t>
      </w:r>
      <w:r w:rsidRPr="009D4DBD">
        <w:t>и</w:t>
      </w:r>
      <w:r w:rsidRPr="009D4DBD">
        <w:t>ков никто пока не отменил. Размеры таких добровольных пожертвований в а</w:t>
      </w:r>
      <w:r w:rsidRPr="009D4DBD">
        <w:t>б</w:t>
      </w:r>
      <w:r w:rsidRPr="009D4DBD">
        <w:t>солютных цифрах по сравнению с ноябрем 1998 г. увеличились почти на 63</w:t>
      </w:r>
      <w:r w:rsidR="006D47CD">
        <w:t>%</w:t>
      </w:r>
      <w:r w:rsidRPr="009D4DBD">
        <w:t>. Но в общей структуре доходов доля подобной помощи на протяжении всех п</w:t>
      </w:r>
      <w:r w:rsidRPr="009D4DBD">
        <w:t>о</w:t>
      </w:r>
      <w:r w:rsidRPr="009D4DBD">
        <w:t>следних лет так и оставалась на уровне 7</w:t>
      </w:r>
      <w:r w:rsidR="006D47CD">
        <w:t>%</w:t>
      </w:r>
      <w:r w:rsidRPr="009D4DBD">
        <w:t xml:space="preserve">. 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Показатели, показывающие доходы и структуру семейного бюджета.</w:t>
      </w:r>
    </w:p>
    <w:p w:rsidR="00FB4481" w:rsidRPr="009D4DBD" w:rsidRDefault="00FB4481" w:rsidP="00FB4481">
      <w:pPr>
        <w:pStyle w:val="11"/>
      </w:pPr>
      <w:r w:rsidRPr="00FB4481">
        <w:rPr>
          <w:szCs w:val="28"/>
        </w:rPr>
        <w:t>В отличие от н</w:t>
      </w:r>
      <w:r w:rsidRPr="009D4DBD">
        <w:t xml:space="preserve">оминальных расходов </w:t>
      </w:r>
      <w:r w:rsidRPr="009D4DBD">
        <w:rPr>
          <w:rStyle w:val="-"/>
          <w:szCs w:val="28"/>
        </w:rPr>
        <w:t>располагаемые доходы домашних хозяйств</w:t>
      </w:r>
      <w:r w:rsidRPr="009D4DBD">
        <w:t xml:space="preserve"> являются суммой текущих доходов, используемых домашними хозя</w:t>
      </w:r>
      <w:r w:rsidRPr="009D4DBD">
        <w:t>й</w:t>
      </w:r>
      <w:r w:rsidRPr="009D4DBD">
        <w:t>ствами для финансирования конечного потребления товаров и услуг. Это пок</w:t>
      </w:r>
      <w:r w:rsidRPr="009D4DBD">
        <w:t>а</w:t>
      </w:r>
      <w:r w:rsidRPr="009D4DBD">
        <w:t>затель объема экономических ресурсов, поступающих в распоряжение насел</w:t>
      </w:r>
      <w:r w:rsidRPr="009D4DBD">
        <w:t>е</w:t>
      </w:r>
      <w:r w:rsidRPr="009D4DBD">
        <w:t>ния для удовлетворения потребностей граждан (максимальная сумма, которая может быть израсходована населением на потребление при условии, что за данный период население не привлекает накопленные финансовые и нефина</w:t>
      </w:r>
      <w:r w:rsidRPr="009D4DBD">
        <w:t>н</w:t>
      </w:r>
      <w:r w:rsidRPr="009D4DBD">
        <w:t>совые активы, не увеличивает обязательств по финансовой части).</w:t>
      </w:r>
    </w:p>
    <w:bookmarkStart w:id="0" w:name="i1582"/>
    <w:bookmarkEnd w:id="0"/>
    <w:p w:rsidR="00FB4481" w:rsidRPr="009D4DBD" w:rsidRDefault="00EE47C2" w:rsidP="00FB4481">
      <w:pPr>
        <w:pStyle w:val="11"/>
      </w:pPr>
      <w:r w:rsidRPr="009D4DBD">
        <w:fldChar w:fldCharType="begin"/>
      </w:r>
      <w:r w:rsidR="00FB4481" w:rsidRPr="009D4DBD">
        <w:instrText xml:space="preserve"> HYPERLINK "http://www.hi-edu.ru/e-books/xbook096/01/predmetnyi.htm" \l "i1582" </w:instrText>
      </w:r>
      <w:r w:rsidRPr="009D4DBD">
        <w:fldChar w:fldCharType="end"/>
      </w:r>
      <w:r w:rsidR="00FB4481" w:rsidRPr="009D4DBD">
        <w:rPr>
          <w:rStyle w:val="a5"/>
          <w:szCs w:val="28"/>
        </w:rPr>
        <w:t>Располагаемый денежный доход</w:t>
      </w:r>
      <w:r w:rsidR="00FB4481" w:rsidRPr="009D4DBD">
        <w:t xml:space="preserve"> W определяется путем вычета из ном</w:t>
      </w:r>
      <w:r w:rsidR="00FB4481" w:rsidRPr="009D4DBD">
        <w:t>и</w:t>
      </w:r>
      <w:r w:rsidR="00FB4481" w:rsidRPr="009D4DBD">
        <w:t>нальных денежных доходов НДД обязательных платежей и взносов ОПВ:</w:t>
      </w:r>
    </w:p>
    <w:p w:rsidR="00FB4481" w:rsidRDefault="00B64179" w:rsidP="00B64179">
      <w:pPr>
        <w:pStyle w:val="11"/>
        <w:jc w:val="center"/>
      </w:pPr>
      <w:r>
        <w:t xml:space="preserve">                                   </w:t>
      </w:r>
      <w:r w:rsidR="00FB4481">
        <w:rPr>
          <w:noProof/>
        </w:rPr>
        <w:drawing>
          <wp:inline distT="0" distB="0" distL="0" distR="0" wp14:anchorId="094CA19B" wp14:editId="5BE06684">
            <wp:extent cx="1426845" cy="251460"/>
            <wp:effectExtent l="19050" t="0" r="1905" b="0"/>
            <wp:docPr id="2" name="Рисунок 2" descr="F_096_1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096_15-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(1)</w:t>
      </w:r>
    </w:p>
    <w:p w:rsidR="006D47CD" w:rsidRDefault="006D47CD" w:rsidP="00FB4481">
      <w:pPr>
        <w:pStyle w:val="11"/>
      </w:pPr>
      <w:r>
        <w:t xml:space="preserve">где, </w:t>
      </w:r>
      <w:r>
        <w:rPr>
          <w:lang w:val="en-US"/>
        </w:rPr>
        <w:t>W</w:t>
      </w:r>
      <w:r w:rsidRPr="006D47CD">
        <w:t xml:space="preserve"> – </w:t>
      </w:r>
      <w:r>
        <w:t>располагаемый денежный доход;</w:t>
      </w:r>
    </w:p>
    <w:p w:rsidR="006D47CD" w:rsidRDefault="006D47CD" w:rsidP="00B64179">
      <w:pPr>
        <w:pStyle w:val="11"/>
        <w:ind w:firstLine="1276"/>
      </w:pPr>
      <w:r>
        <w:t>НДД – номинальный денежный доход;</w:t>
      </w:r>
    </w:p>
    <w:p w:rsidR="006D47CD" w:rsidRPr="009D4DBD" w:rsidRDefault="006D47CD" w:rsidP="00B64179">
      <w:pPr>
        <w:pStyle w:val="11"/>
        <w:ind w:firstLine="1276"/>
      </w:pPr>
      <w:r>
        <w:t xml:space="preserve">ОПВ – обязательные платежи и </w:t>
      </w:r>
      <w:proofErr w:type="spellStart"/>
      <w:r>
        <w:t>вззносы</w:t>
      </w:r>
      <w:proofErr w:type="spellEnd"/>
      <w:r>
        <w:t xml:space="preserve">. </w:t>
      </w:r>
    </w:p>
    <w:p w:rsidR="00FB4481" w:rsidRPr="009D4DBD" w:rsidRDefault="00FB4481" w:rsidP="00FB4481">
      <w:pPr>
        <w:pStyle w:val="11"/>
      </w:pPr>
      <w:r w:rsidRPr="009D4DBD">
        <w:lastRenderedPageBreak/>
        <w:t xml:space="preserve">При наличии </w:t>
      </w:r>
      <w:bookmarkStart w:id="1" w:name="i1585"/>
      <w:bookmarkEnd w:id="1"/>
      <w:r w:rsidRPr="009D4DBD">
        <w:t>инфляции рост денежных доходов не всегда может свид</w:t>
      </w:r>
      <w:r w:rsidRPr="009D4DBD">
        <w:t>е</w:t>
      </w:r>
      <w:r w:rsidRPr="009D4DBD">
        <w:t>тельствовать об улучшении уровня жизни населения, поскольку фактор изм</w:t>
      </w:r>
      <w:r w:rsidRPr="009D4DBD">
        <w:t>е</w:t>
      </w:r>
      <w:r w:rsidRPr="009D4DBD">
        <w:t>нения цен влияет на покупательную способность денег. С помощью коррект</w:t>
      </w:r>
      <w:r w:rsidRPr="009D4DBD">
        <w:t>и</w:t>
      </w:r>
      <w:r w:rsidRPr="009D4DBD">
        <w:t>ровки на индекс потребительских цен располагаемые денежные доходы за и</w:t>
      </w:r>
      <w:r w:rsidRPr="009D4DBD">
        <w:t>с</w:t>
      </w:r>
      <w:r w:rsidRPr="009D4DBD">
        <w:t>следуемый период рассчитываются в реальном выражении.</w:t>
      </w:r>
    </w:p>
    <w:p w:rsidR="00FB4481" w:rsidRPr="009D4DBD" w:rsidRDefault="00FB4481" w:rsidP="00FB4481">
      <w:pPr>
        <w:pStyle w:val="11"/>
      </w:pPr>
      <w:r w:rsidRPr="009D4DBD">
        <w:rPr>
          <w:rStyle w:val="a5"/>
          <w:szCs w:val="28"/>
        </w:rPr>
        <w:t>Показатель реального денежного дохода населения</w:t>
      </w:r>
      <w:r w:rsidRPr="009D4DBD">
        <w:t xml:space="preserve"> G рассчитывается п</w:t>
      </w:r>
      <w:r w:rsidRPr="009D4DBD">
        <w:t>у</w:t>
      </w:r>
      <w:r w:rsidRPr="009D4DBD">
        <w:t xml:space="preserve">тем деления располагаемого денежного дохода W на индекс потребительских цен </w:t>
      </w:r>
      <w:proofErr w:type="spellStart"/>
      <w:r w:rsidRPr="009D4DBD">
        <w:t>I</w:t>
      </w:r>
      <w:r w:rsidRPr="009D4DBD">
        <w:rPr>
          <w:vertAlign w:val="subscript"/>
        </w:rPr>
        <w:t>p</w:t>
      </w:r>
      <w:proofErr w:type="spellEnd"/>
      <w:r w:rsidRPr="009D4DBD">
        <w:t xml:space="preserve"> :</w:t>
      </w:r>
    </w:p>
    <w:p w:rsidR="00FB4481" w:rsidRDefault="00B433C1" w:rsidP="00B64179">
      <w:pPr>
        <w:pStyle w:val="11"/>
        <w:jc w:val="center"/>
      </w:pPr>
      <w:r>
        <w:rPr>
          <w:noProof/>
        </w:rPr>
        <w:pict>
          <v:shape id="_x0000_s1033" type="#_x0000_t202" style="position:absolute;left:0;text-align:left;margin-left:168.45pt;margin-top:-119.3pt;width:.05pt;height:.05pt;z-index:251665408" strokecolor="white [3212]">
            <v:textbox style="mso-next-textbox:#_x0000_s1033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="00B64179">
        <w:t xml:space="preserve">                                             </w:t>
      </w:r>
      <w:r w:rsidR="00FB4481">
        <w:rPr>
          <w:noProof/>
        </w:rPr>
        <w:drawing>
          <wp:inline distT="0" distB="0" distL="0" distR="0" wp14:anchorId="4AC9B10E" wp14:editId="369A5235">
            <wp:extent cx="522605" cy="472440"/>
            <wp:effectExtent l="0" t="0" r="0" b="0"/>
            <wp:docPr id="3" name="Рисунок 3" descr="F_096_15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_096_15-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179">
        <w:t xml:space="preserve">                                               (2)</w:t>
      </w:r>
    </w:p>
    <w:p w:rsidR="00F71E72" w:rsidRDefault="00F71E72" w:rsidP="00FB4481">
      <w:pPr>
        <w:pStyle w:val="11"/>
      </w:pPr>
      <w:r>
        <w:t xml:space="preserve">где, </w:t>
      </w:r>
      <w:r>
        <w:rPr>
          <w:lang w:val="en-US"/>
        </w:rPr>
        <w:t>G</w:t>
      </w:r>
      <w:r w:rsidRPr="00F71E72">
        <w:t xml:space="preserve"> – </w:t>
      </w:r>
      <w:r>
        <w:t>показатель реального денежного дохода населения;</w:t>
      </w:r>
    </w:p>
    <w:p w:rsidR="00F71E72" w:rsidRDefault="00F71E72" w:rsidP="00B64179">
      <w:pPr>
        <w:pStyle w:val="11"/>
        <w:ind w:firstLine="1276"/>
      </w:pPr>
      <w:r>
        <w:rPr>
          <w:lang w:val="en-US"/>
        </w:rPr>
        <w:t>W</w:t>
      </w:r>
      <w:r>
        <w:t xml:space="preserve"> – </w:t>
      </w:r>
      <w:r w:rsidR="006C56A5">
        <w:t>располагаемый</w:t>
      </w:r>
      <w:r>
        <w:t xml:space="preserve"> денежный доход;</w:t>
      </w:r>
    </w:p>
    <w:p w:rsidR="00F71E72" w:rsidRPr="00F71E72" w:rsidRDefault="00F71E72" w:rsidP="00B64179">
      <w:pPr>
        <w:pStyle w:val="11"/>
        <w:ind w:firstLine="1276"/>
      </w:pPr>
      <w:proofErr w:type="spellStart"/>
      <w:r w:rsidRPr="00F71E72">
        <w:t>I</w:t>
      </w:r>
      <w:r w:rsidRPr="00F71E72">
        <w:rPr>
          <w:sz w:val="20"/>
        </w:rPr>
        <w:t>p</w:t>
      </w:r>
      <w:proofErr w:type="spellEnd"/>
      <w:r>
        <w:rPr>
          <w:sz w:val="20"/>
        </w:rPr>
        <w:t xml:space="preserve"> </w:t>
      </w:r>
      <w:r>
        <w:t>– индекс потребительских цен.</w:t>
      </w:r>
      <w:r w:rsidRPr="00F71E72">
        <w:t xml:space="preserve"> </w:t>
      </w:r>
    </w:p>
    <w:p w:rsidR="00FB4481" w:rsidRPr="009D4DBD" w:rsidRDefault="00FB4481" w:rsidP="00FB4481">
      <w:pPr>
        <w:pStyle w:val="11"/>
      </w:pPr>
      <w:r w:rsidRPr="009D4DBD">
        <w:t>Для измерения объема, уровня и структуры доходов населения использ</w:t>
      </w:r>
      <w:r w:rsidRPr="009D4DBD">
        <w:t>у</w:t>
      </w:r>
      <w:r w:rsidRPr="009D4DBD">
        <w:t>ются и такие показатели, как личные располагаемые доходы (ЛДР), среднед</w:t>
      </w:r>
      <w:r w:rsidRPr="009D4DBD">
        <w:t>у</w:t>
      </w:r>
      <w:r w:rsidRPr="009D4DBD">
        <w:t>шевые денежные доходы населения, покупательная способность денежных д</w:t>
      </w:r>
      <w:r w:rsidRPr="009D4DBD">
        <w:t>о</w:t>
      </w:r>
      <w:r w:rsidRPr="009D4DBD">
        <w:t>ходов.</w:t>
      </w:r>
    </w:p>
    <w:p w:rsidR="00FB4481" w:rsidRPr="009D4DBD" w:rsidRDefault="00FB4481" w:rsidP="00FB4481">
      <w:pPr>
        <w:pStyle w:val="11"/>
      </w:pPr>
      <w:bookmarkStart w:id="2" w:name="i1591"/>
      <w:bookmarkEnd w:id="2"/>
      <w:r w:rsidRPr="009D4DBD">
        <w:rPr>
          <w:rStyle w:val="a5"/>
          <w:szCs w:val="28"/>
        </w:rPr>
        <w:t>Личные располагаемые доходы</w:t>
      </w:r>
      <w:r w:rsidRPr="009D4DBD">
        <w:t xml:space="preserve"> - это общая сумма денежных доходов, к</w:t>
      </w:r>
      <w:r w:rsidRPr="009D4DBD">
        <w:t>о</w:t>
      </w:r>
      <w:r w:rsidRPr="009D4DBD">
        <w:t>торую их владельцы направляют на потребление и сбережение.</w:t>
      </w:r>
    </w:p>
    <w:p w:rsidR="00FB4481" w:rsidRPr="009D4DBD" w:rsidRDefault="00FB4481" w:rsidP="00FB4481">
      <w:pPr>
        <w:pStyle w:val="11"/>
      </w:pPr>
      <w:bookmarkStart w:id="3" w:name="i1593"/>
      <w:bookmarkEnd w:id="3"/>
      <w:r w:rsidRPr="009D4DBD">
        <w:rPr>
          <w:rStyle w:val="a5"/>
          <w:szCs w:val="28"/>
        </w:rPr>
        <w:t>Среднедушевые денежные доходы</w:t>
      </w:r>
      <w:r w:rsidRPr="009D4DBD">
        <w:t xml:space="preserve"> исчисляются как отношение общей суммы денежных доходов населения за год (или текущий период) к среднег</w:t>
      </w:r>
      <w:r w:rsidRPr="009D4DBD">
        <w:t>о</w:t>
      </w:r>
      <w:r w:rsidRPr="009D4DBD">
        <w:t>довой численности наличного населения.</w:t>
      </w:r>
    </w:p>
    <w:p w:rsidR="00FB4481" w:rsidRPr="009D4DBD" w:rsidRDefault="00FB4481" w:rsidP="00FB4481">
      <w:pPr>
        <w:pStyle w:val="11"/>
      </w:pPr>
      <w:r w:rsidRPr="009D4DBD">
        <w:t>При исследовании уровня жизни важна оценка и потенциальных возмо</w:t>
      </w:r>
      <w:r w:rsidRPr="009D4DBD">
        <w:t>ж</w:t>
      </w:r>
      <w:r w:rsidRPr="009D4DBD">
        <w:t>ностей населения пользоваться ресурсами для приобретения и потребления с</w:t>
      </w:r>
      <w:r w:rsidRPr="009D4DBD">
        <w:t>о</w:t>
      </w:r>
      <w:r w:rsidRPr="009D4DBD">
        <w:t xml:space="preserve">ответствующих благ и ресурсов. Для этого используется </w:t>
      </w:r>
      <w:r w:rsidRPr="009D4DBD">
        <w:rPr>
          <w:rStyle w:val="-"/>
          <w:szCs w:val="28"/>
        </w:rPr>
        <w:t xml:space="preserve">показатель </w:t>
      </w:r>
      <w:bookmarkStart w:id="4" w:name="i1596"/>
      <w:bookmarkEnd w:id="4"/>
      <w:r w:rsidRPr="009D4DBD">
        <w:rPr>
          <w:rStyle w:val="-"/>
          <w:szCs w:val="28"/>
        </w:rPr>
        <w:t>покуп</w:t>
      </w:r>
      <w:r w:rsidRPr="009D4DBD">
        <w:rPr>
          <w:rStyle w:val="-"/>
          <w:szCs w:val="28"/>
        </w:rPr>
        <w:t>а</w:t>
      </w:r>
      <w:r w:rsidRPr="009D4DBD">
        <w:rPr>
          <w:rStyle w:val="-"/>
          <w:szCs w:val="28"/>
        </w:rPr>
        <w:t>тельной способности</w:t>
      </w:r>
      <w:r w:rsidRPr="009D4DBD">
        <w:t xml:space="preserve"> (рассчитывается как для всего населения, так и для о</w:t>
      </w:r>
      <w:r w:rsidRPr="009D4DBD">
        <w:t>т</w:t>
      </w:r>
      <w:r w:rsidRPr="009D4DBD">
        <w:t xml:space="preserve">дельных групп). Данный показатель характеризуется: </w:t>
      </w:r>
      <w:r w:rsidR="0080311E">
        <w:t xml:space="preserve"> </w:t>
      </w:r>
      <w:r w:rsidRPr="009D4DBD">
        <w:t>а) заранее определенным количеством товаров и услуг, которые можно было бы приобрести на сумму среднедушевого денежного дохода; б) как товарный эквивалент в виде отдел</w:t>
      </w:r>
      <w:r w:rsidRPr="009D4DBD">
        <w:t>ь</w:t>
      </w:r>
      <w:r w:rsidRPr="009D4DBD">
        <w:t>ных товаров или услуг.</w:t>
      </w:r>
    </w:p>
    <w:p w:rsidR="00FB4481" w:rsidRPr="009D4DBD" w:rsidRDefault="00FB4481" w:rsidP="00FB4481">
      <w:pPr>
        <w:pStyle w:val="11"/>
      </w:pPr>
      <w:r w:rsidRPr="009D4DBD">
        <w:rPr>
          <w:rStyle w:val="a5"/>
          <w:szCs w:val="28"/>
        </w:rPr>
        <w:lastRenderedPageBreak/>
        <w:t>Уровень покупательной способности</w:t>
      </w:r>
      <w:r w:rsidRPr="009D4DBD">
        <w:t xml:space="preserve"> ПС исчисляется как отношение среднедушевого денежного дохода населения в целом (либо отдельной группы) Д к средней цене покупки или услуги Р:</w:t>
      </w:r>
    </w:p>
    <w:p w:rsidR="00FB4481" w:rsidRDefault="00B64179" w:rsidP="00B64179">
      <w:pPr>
        <w:pStyle w:val="11"/>
        <w:jc w:val="center"/>
      </w:pPr>
      <w:r>
        <w:t xml:space="preserve">                                   </w:t>
      </w:r>
      <w:r w:rsidR="00FB4481">
        <w:rPr>
          <w:noProof/>
        </w:rPr>
        <w:drawing>
          <wp:inline distT="0" distB="0" distL="0" distR="0" wp14:anchorId="59509936" wp14:editId="0412A448">
            <wp:extent cx="693420" cy="412115"/>
            <wp:effectExtent l="0" t="0" r="0" b="0"/>
            <wp:docPr id="4" name="Рисунок 4" descr="F_096_15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096_15-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(3)</w:t>
      </w:r>
    </w:p>
    <w:p w:rsidR="00F77BF1" w:rsidRDefault="00F77BF1" w:rsidP="00FB4481">
      <w:pPr>
        <w:pStyle w:val="11"/>
      </w:pPr>
      <w:r>
        <w:t>где, ПС – уровень покупательной способности;</w:t>
      </w:r>
    </w:p>
    <w:p w:rsidR="00F77BF1" w:rsidRDefault="00F77BF1" w:rsidP="00B64179">
      <w:pPr>
        <w:pStyle w:val="11"/>
        <w:ind w:firstLine="1276"/>
      </w:pPr>
      <w:r>
        <w:t>Д – среднедушевой денежный доход населения;</w:t>
      </w:r>
    </w:p>
    <w:p w:rsidR="00F77BF1" w:rsidRPr="009D4DBD" w:rsidRDefault="00F77BF1" w:rsidP="00B64179">
      <w:pPr>
        <w:pStyle w:val="11"/>
        <w:ind w:firstLine="1276"/>
      </w:pPr>
      <w:r>
        <w:t>Р – средняя цена покупки или услуги.</w:t>
      </w:r>
    </w:p>
    <w:p w:rsidR="00FB4481" w:rsidRPr="009D4DBD" w:rsidRDefault="00FB4481" w:rsidP="00FB4481">
      <w:pPr>
        <w:pStyle w:val="11"/>
      </w:pPr>
      <w:r w:rsidRPr="009D4DBD">
        <w:t xml:space="preserve">Уровень жизни характеризуется и </w:t>
      </w:r>
      <w:r w:rsidRPr="009D4DBD">
        <w:rPr>
          <w:rStyle w:val="a5"/>
          <w:szCs w:val="28"/>
        </w:rPr>
        <w:t>показателями дифференциации мат</w:t>
      </w:r>
      <w:r w:rsidRPr="009D4DBD">
        <w:rPr>
          <w:rStyle w:val="a5"/>
          <w:szCs w:val="28"/>
        </w:rPr>
        <w:t>е</w:t>
      </w:r>
      <w:r w:rsidRPr="009D4DBD">
        <w:rPr>
          <w:rStyle w:val="a5"/>
          <w:szCs w:val="28"/>
        </w:rPr>
        <w:t>риальной обеспеченности населения</w:t>
      </w:r>
      <w:r w:rsidRPr="009D4DBD">
        <w:t xml:space="preserve"> (дифференциации населения по уровню дохода), среди которых можно выделить:</w:t>
      </w:r>
    </w:p>
    <w:p w:rsidR="00FB4481" w:rsidRPr="009D4DBD" w:rsidRDefault="00FB4481" w:rsidP="00904921">
      <w:pPr>
        <w:pStyle w:val="11"/>
        <w:numPr>
          <w:ilvl w:val="0"/>
          <w:numId w:val="13"/>
        </w:numPr>
        <w:ind w:left="0" w:firstLine="1069"/>
      </w:pPr>
      <w:r w:rsidRPr="009D4DBD">
        <w:t>распределение населения по уровню среднедушевых денежных д</w:t>
      </w:r>
      <w:r w:rsidRPr="009D4DBD">
        <w:t>о</w:t>
      </w:r>
      <w:r w:rsidRPr="009D4DBD">
        <w:t>ходов;</w:t>
      </w:r>
    </w:p>
    <w:p w:rsidR="00FB4481" w:rsidRPr="009D4DBD" w:rsidRDefault="00FB4481" w:rsidP="0014167D">
      <w:pPr>
        <w:pStyle w:val="11"/>
        <w:numPr>
          <w:ilvl w:val="0"/>
          <w:numId w:val="13"/>
        </w:numPr>
      </w:pPr>
      <w:r w:rsidRPr="009D4DBD">
        <w:t>коэффициент дифференциации доходов;</w:t>
      </w:r>
    </w:p>
    <w:p w:rsidR="00FB4481" w:rsidRPr="009D4DBD" w:rsidRDefault="00FB4481" w:rsidP="0014167D">
      <w:pPr>
        <w:pStyle w:val="11"/>
        <w:numPr>
          <w:ilvl w:val="0"/>
          <w:numId w:val="13"/>
        </w:numPr>
      </w:pPr>
      <w:r w:rsidRPr="009D4DBD">
        <w:t xml:space="preserve">индекс концентрации доходов (коэффициент </w:t>
      </w:r>
      <w:bookmarkStart w:id="5" w:name="i1604"/>
      <w:bookmarkEnd w:id="5"/>
      <w:r w:rsidRPr="009D4DBD">
        <w:t>Джини);</w:t>
      </w:r>
    </w:p>
    <w:p w:rsidR="00FB4481" w:rsidRPr="009D4DBD" w:rsidRDefault="00FB4481" w:rsidP="0014167D">
      <w:pPr>
        <w:pStyle w:val="11"/>
        <w:numPr>
          <w:ilvl w:val="0"/>
          <w:numId w:val="13"/>
        </w:numPr>
      </w:pPr>
      <w:r w:rsidRPr="009D4DBD">
        <w:t>коэффициент бедности.</w:t>
      </w:r>
    </w:p>
    <w:p w:rsidR="00FB4481" w:rsidRPr="009D4DBD" w:rsidRDefault="00FB4481" w:rsidP="00FB4481">
      <w:pPr>
        <w:pStyle w:val="11"/>
      </w:pPr>
      <w:r w:rsidRPr="009D4DBD">
        <w:t xml:space="preserve">Важнейшим методом исследования дифференциации доходов населения является </w:t>
      </w:r>
      <w:r w:rsidRPr="009D4DBD">
        <w:rPr>
          <w:rStyle w:val="a5"/>
          <w:szCs w:val="28"/>
        </w:rPr>
        <w:t>распределение населения по уровню среднедушевых денежных дох</w:t>
      </w:r>
      <w:r w:rsidRPr="009D4DBD">
        <w:rPr>
          <w:rStyle w:val="a5"/>
          <w:szCs w:val="28"/>
        </w:rPr>
        <w:t>о</w:t>
      </w:r>
      <w:r w:rsidRPr="009D4DBD">
        <w:rPr>
          <w:rStyle w:val="a5"/>
          <w:szCs w:val="28"/>
        </w:rPr>
        <w:t>дов</w:t>
      </w:r>
      <w:r w:rsidRPr="009D4DBD">
        <w:t xml:space="preserve"> на основе построения вариационных рядов. Эмпирические данные выб</w:t>
      </w:r>
      <w:r w:rsidRPr="009D4DBD">
        <w:t>о</w:t>
      </w:r>
      <w:r w:rsidRPr="009D4DBD">
        <w:t>рочного обследования бюджетов домашних хозяйств ранжируются и групп</w:t>
      </w:r>
      <w:r w:rsidRPr="009D4DBD">
        <w:t>и</w:t>
      </w:r>
      <w:r w:rsidRPr="009D4DBD">
        <w:t>руются в определенных интервалах по величине дохода. Для статистических характеристик здесь используются: среднее значение душевого дохода; м</w:t>
      </w:r>
      <w:r w:rsidRPr="009D4DBD">
        <w:t>о</w:t>
      </w:r>
      <w:r w:rsidRPr="009D4DBD">
        <w:t>дальный доход (чаще всего встречающийся уровень дохода населения); мед</w:t>
      </w:r>
      <w:r w:rsidRPr="009D4DBD">
        <w:t>и</w:t>
      </w:r>
      <w:r w:rsidRPr="009D4DBD">
        <w:t>анный доход (показатель дохода, расположенный в середине ранжированного ряда распределения).</w:t>
      </w:r>
    </w:p>
    <w:p w:rsidR="00FB4481" w:rsidRPr="009D4DBD" w:rsidRDefault="00FB4481" w:rsidP="00FB4481">
      <w:pPr>
        <w:pStyle w:val="11"/>
      </w:pPr>
      <w:bookmarkStart w:id="6" w:name="i1608"/>
      <w:bookmarkEnd w:id="6"/>
      <w:r w:rsidRPr="009D4DBD">
        <w:rPr>
          <w:rStyle w:val="-"/>
          <w:szCs w:val="28"/>
        </w:rPr>
        <w:t xml:space="preserve">Модальный и </w:t>
      </w:r>
      <w:bookmarkStart w:id="7" w:name="i1609"/>
      <w:bookmarkEnd w:id="7"/>
      <w:r w:rsidRPr="009D4DBD">
        <w:rPr>
          <w:rStyle w:val="-"/>
          <w:szCs w:val="28"/>
        </w:rPr>
        <w:t>медианный доходы</w:t>
      </w:r>
      <w:r w:rsidRPr="009D4DBD">
        <w:t xml:space="preserve"> </w:t>
      </w:r>
      <w:r w:rsidR="0080311E" w:rsidRPr="0080311E">
        <w:t>–</w:t>
      </w:r>
      <w:r w:rsidRPr="009D4DBD">
        <w:t xml:space="preserve"> это важные структурные показатели, которые характеризуют отклонение среднедушевого дохода от среднего знач</w:t>
      </w:r>
      <w:r w:rsidRPr="009D4DBD">
        <w:t>е</w:t>
      </w:r>
      <w:r w:rsidRPr="009D4DBD">
        <w:t>ния для каждой группы. Как правило, результаты исследований свидетельств</w:t>
      </w:r>
      <w:r w:rsidRPr="009D4DBD">
        <w:t>у</w:t>
      </w:r>
      <w:r w:rsidRPr="009D4DBD">
        <w:t>ют, что одна половина населения имеет доход ниже среднего, а вторая полов</w:t>
      </w:r>
      <w:r w:rsidRPr="009D4DBD">
        <w:t>и</w:t>
      </w:r>
      <w:r w:rsidRPr="009D4DBD">
        <w:t>на - выше среднего.</w:t>
      </w:r>
    </w:p>
    <w:p w:rsidR="00FB4481" w:rsidRPr="009D4DBD" w:rsidRDefault="00FB4481" w:rsidP="00FB4481">
      <w:pPr>
        <w:pStyle w:val="11"/>
      </w:pPr>
      <w:r w:rsidRPr="009D4DBD">
        <w:lastRenderedPageBreak/>
        <w:t xml:space="preserve">Широко распространен в статистических исследованиях по неравенству в распределении доходов </w:t>
      </w:r>
      <w:proofErr w:type="spellStart"/>
      <w:r w:rsidRPr="009D4DBD">
        <w:rPr>
          <w:rStyle w:val="a5"/>
          <w:szCs w:val="28"/>
        </w:rPr>
        <w:t>децильный</w:t>
      </w:r>
      <w:bookmarkStart w:id="8" w:name="i1611"/>
      <w:bookmarkEnd w:id="8"/>
      <w:proofErr w:type="spellEnd"/>
      <w:r>
        <w:rPr>
          <w:rStyle w:val="a5"/>
          <w:szCs w:val="28"/>
        </w:rPr>
        <w:t xml:space="preserve"> </w:t>
      </w:r>
      <w:r w:rsidRPr="009D4DBD">
        <w:rPr>
          <w:rStyle w:val="a5"/>
          <w:szCs w:val="28"/>
        </w:rPr>
        <w:t>коэффициент дифференциации доходов</w:t>
      </w:r>
      <w:r w:rsidRPr="009D4DBD">
        <w:t>, к</w:t>
      </w:r>
      <w:r w:rsidRPr="009D4DBD">
        <w:t>о</w:t>
      </w:r>
      <w:r w:rsidRPr="009D4DBD">
        <w:t>торый исчисляется как отношение минимального дохода у 10% наиболее обе</w:t>
      </w:r>
      <w:r w:rsidRPr="009D4DBD">
        <w:t>с</w:t>
      </w:r>
      <w:r w:rsidRPr="009D4DBD">
        <w:t>печенных граждан к максимальному доходу 10% наименее обеспеченных гра</w:t>
      </w:r>
      <w:r w:rsidRPr="009D4DBD">
        <w:t>ж</w:t>
      </w:r>
      <w:r w:rsidRPr="009D4DBD">
        <w:t xml:space="preserve">дан. Коэффициент дифференциации доходов </w:t>
      </w:r>
      <w:proofErr w:type="spellStart"/>
      <w:r w:rsidRPr="009D4DBD">
        <w:t>К</w:t>
      </w:r>
      <w:r w:rsidRPr="009D4DBD">
        <w:rPr>
          <w:vertAlign w:val="subscript"/>
        </w:rPr>
        <w:t>дх</w:t>
      </w:r>
      <w:proofErr w:type="spellEnd"/>
      <w:r w:rsidRPr="009D4DBD">
        <w:t xml:space="preserve"> рассчитывается путем соп</w:t>
      </w:r>
      <w:r w:rsidRPr="009D4DBD">
        <w:t>о</w:t>
      </w:r>
      <w:r w:rsidRPr="009D4DBD">
        <w:t>ставления девятого (Д</w:t>
      </w:r>
      <w:r w:rsidRPr="009D4DBD">
        <w:rPr>
          <w:vertAlign w:val="subscript"/>
        </w:rPr>
        <w:t>9</w:t>
      </w:r>
      <w:r w:rsidRPr="009D4DBD">
        <w:t xml:space="preserve"> ) и первого (Д</w:t>
      </w:r>
      <w:r w:rsidRPr="009D4DBD">
        <w:rPr>
          <w:vertAlign w:val="subscript"/>
        </w:rPr>
        <w:t>1</w:t>
      </w:r>
      <w:r w:rsidRPr="009D4DBD">
        <w:t xml:space="preserve"> ) децилей:</w:t>
      </w:r>
    </w:p>
    <w:p w:rsidR="00FB4481" w:rsidRDefault="00B64179" w:rsidP="00B64179">
      <w:pPr>
        <w:pStyle w:val="11"/>
        <w:jc w:val="center"/>
      </w:pPr>
      <w:r>
        <w:t xml:space="preserve">                                             </w:t>
      </w:r>
      <w:r w:rsidR="00FB4481">
        <w:rPr>
          <w:noProof/>
        </w:rPr>
        <w:drawing>
          <wp:inline distT="0" distB="0" distL="0" distR="0" wp14:anchorId="5A3514B4" wp14:editId="41682039">
            <wp:extent cx="763905" cy="472440"/>
            <wp:effectExtent l="0" t="0" r="0" b="0"/>
            <wp:docPr id="6" name="Рисунок 6" descr="F_096_15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_096_15-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" w:name="i1623"/>
      <w:bookmarkEnd w:id="9"/>
      <w:r>
        <w:t xml:space="preserve">                                               (4)</w:t>
      </w:r>
    </w:p>
    <w:p w:rsidR="0014167D" w:rsidRDefault="0014167D" w:rsidP="00FB4481">
      <w:pPr>
        <w:pStyle w:val="11"/>
        <w:rPr>
          <w:szCs w:val="28"/>
        </w:rPr>
      </w:pPr>
      <w:r>
        <w:t xml:space="preserve">где, </w:t>
      </w:r>
      <w:proofErr w:type="spellStart"/>
      <w:r>
        <w:t>К</w:t>
      </w:r>
      <w:r w:rsidRPr="0014167D">
        <w:rPr>
          <w:sz w:val="18"/>
        </w:rPr>
        <w:t>дх</w:t>
      </w:r>
      <w:proofErr w:type="spellEnd"/>
      <w:r>
        <w:rPr>
          <w:sz w:val="20"/>
        </w:rPr>
        <w:t xml:space="preserve"> </w:t>
      </w:r>
      <w:r>
        <w:rPr>
          <w:szCs w:val="28"/>
        </w:rPr>
        <w:t xml:space="preserve"> - коэффициент дифференциации доходов;</w:t>
      </w:r>
    </w:p>
    <w:p w:rsidR="0014167D" w:rsidRDefault="0014167D" w:rsidP="00B64179">
      <w:pPr>
        <w:pStyle w:val="11"/>
        <w:ind w:firstLine="1276"/>
        <w:rPr>
          <w:szCs w:val="28"/>
        </w:rPr>
      </w:pPr>
      <w:r>
        <w:rPr>
          <w:szCs w:val="28"/>
        </w:rPr>
        <w:t>Д</w:t>
      </w:r>
      <w:r w:rsidRPr="0014167D">
        <w:rPr>
          <w:sz w:val="18"/>
          <w:szCs w:val="28"/>
        </w:rPr>
        <w:t>9</w:t>
      </w:r>
      <w:r>
        <w:rPr>
          <w:szCs w:val="28"/>
        </w:rPr>
        <w:t xml:space="preserve"> – девятый </w:t>
      </w:r>
      <w:proofErr w:type="spellStart"/>
      <w:r>
        <w:rPr>
          <w:szCs w:val="28"/>
        </w:rPr>
        <w:t>децил</w:t>
      </w:r>
      <w:proofErr w:type="spellEnd"/>
      <w:r>
        <w:rPr>
          <w:szCs w:val="28"/>
        </w:rPr>
        <w:t>;</w:t>
      </w:r>
    </w:p>
    <w:p w:rsidR="0014167D" w:rsidRPr="0014167D" w:rsidRDefault="0014167D" w:rsidP="00B64179">
      <w:pPr>
        <w:pStyle w:val="11"/>
        <w:ind w:firstLine="1276"/>
        <w:rPr>
          <w:szCs w:val="28"/>
        </w:rPr>
      </w:pPr>
      <w:r>
        <w:rPr>
          <w:szCs w:val="28"/>
        </w:rPr>
        <w:t>Д</w:t>
      </w:r>
      <w:r w:rsidRPr="0014167D">
        <w:rPr>
          <w:sz w:val="18"/>
          <w:szCs w:val="28"/>
        </w:rPr>
        <w:t>1</w:t>
      </w:r>
      <w:r>
        <w:rPr>
          <w:sz w:val="18"/>
          <w:szCs w:val="28"/>
        </w:rPr>
        <w:t xml:space="preserve"> </w:t>
      </w:r>
      <w:r>
        <w:rPr>
          <w:szCs w:val="28"/>
        </w:rPr>
        <w:t xml:space="preserve">– первый </w:t>
      </w:r>
      <w:proofErr w:type="spellStart"/>
      <w:r>
        <w:rPr>
          <w:szCs w:val="28"/>
        </w:rPr>
        <w:t>децил</w:t>
      </w:r>
      <w:proofErr w:type="spellEnd"/>
      <w:r>
        <w:rPr>
          <w:szCs w:val="28"/>
        </w:rPr>
        <w:t>.</w:t>
      </w:r>
    </w:p>
    <w:p w:rsidR="00FB4481" w:rsidRPr="009D4DBD" w:rsidRDefault="00FB4481" w:rsidP="00FB4481">
      <w:pPr>
        <w:pStyle w:val="11"/>
      </w:pPr>
      <w:r w:rsidRPr="009D4DBD">
        <w:rPr>
          <w:rStyle w:val="a5"/>
          <w:szCs w:val="28"/>
        </w:rPr>
        <w:t>Индекс концентрации доходов</w:t>
      </w:r>
      <w:r w:rsidRPr="009D4DBD">
        <w:t xml:space="preserve"> (коэффициент </w:t>
      </w:r>
      <w:bookmarkStart w:id="10" w:name="i1625"/>
      <w:bookmarkEnd w:id="10"/>
      <w:r w:rsidRPr="009D4DBD">
        <w:t>Джини) К</w:t>
      </w:r>
      <w:r w:rsidRPr="009D4DBD">
        <w:rPr>
          <w:vertAlign w:val="subscript"/>
        </w:rPr>
        <w:t>Дж</w:t>
      </w:r>
      <w:r w:rsidRPr="009D4DBD">
        <w:t xml:space="preserve"> служит для и</w:t>
      </w:r>
      <w:r w:rsidRPr="009D4DBD">
        <w:t>з</w:t>
      </w:r>
      <w:r w:rsidRPr="009D4DBD">
        <w:t>мерения отличия фактического распределения доходов по численно равным группам населения от их равномерного распределения (степень неравенства в распределении доходов населения). Данный индекс исчисляется по формуле</w:t>
      </w:r>
    </w:p>
    <w:p w:rsidR="00FB4481" w:rsidRPr="009D4DBD" w:rsidRDefault="00120FB4" w:rsidP="00120FB4">
      <w:pPr>
        <w:pStyle w:val="11"/>
        <w:jc w:val="center"/>
      </w:pPr>
      <w:r>
        <w:t xml:space="preserve">                        </w:t>
      </w:r>
      <w:r w:rsidR="00FB4481">
        <w:rPr>
          <w:noProof/>
        </w:rPr>
        <w:drawing>
          <wp:inline distT="0" distB="0" distL="0" distR="0" wp14:anchorId="52A8F496" wp14:editId="36BBFC14">
            <wp:extent cx="2713355" cy="492125"/>
            <wp:effectExtent l="0" t="0" r="0" b="0"/>
            <wp:docPr id="8" name="Рисунок 8" descr="F_096_15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_096_15-0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FB4481" w:rsidRPr="009D4DBD">
        <w:t>(</w:t>
      </w:r>
      <w:r w:rsidR="00826E00">
        <w:t>5</w:t>
      </w:r>
      <w:r w:rsidR="00FB4481" w:rsidRPr="009D4DBD">
        <w:t>)</w:t>
      </w:r>
    </w:p>
    <w:p w:rsidR="00826E00" w:rsidRDefault="00826E00" w:rsidP="00FB4481">
      <w:pPr>
        <w:pStyle w:val="11"/>
      </w:pPr>
      <w:r>
        <w:t>г</w:t>
      </w:r>
      <w:r w:rsidR="00FB4481" w:rsidRPr="009D4DBD">
        <w:t>де</w:t>
      </w:r>
      <w:r>
        <w:t>,</w:t>
      </w:r>
      <w:r w:rsidR="00FB4481" w:rsidRPr="009D4DBD">
        <w:t xml:space="preserve"> </w:t>
      </w:r>
      <w:proofErr w:type="spellStart"/>
      <w:r w:rsidR="00FB4481" w:rsidRPr="009D4DBD">
        <w:t>L</w:t>
      </w:r>
      <w:r w:rsidR="00FB4481" w:rsidRPr="009D4DBD">
        <w:rPr>
          <w:vertAlign w:val="subscript"/>
        </w:rPr>
        <w:t>i</w:t>
      </w:r>
      <w:proofErr w:type="spellEnd"/>
      <w:r w:rsidR="00FB4481" w:rsidRPr="009D4DBD">
        <w:t xml:space="preserve"> , L</w:t>
      </w:r>
      <w:r w:rsidR="00FB4481" w:rsidRPr="009D4DBD">
        <w:rPr>
          <w:vertAlign w:val="subscript"/>
        </w:rPr>
        <w:t>i-1</w:t>
      </w:r>
      <w:r w:rsidR="00FB4481" w:rsidRPr="009D4DBD">
        <w:t xml:space="preserve"> </w:t>
      </w:r>
      <w:r w:rsidR="0080311E" w:rsidRPr="0080311E">
        <w:t>–</w:t>
      </w:r>
      <w:r w:rsidR="00FB4481" w:rsidRPr="009D4DBD">
        <w:t xml:space="preserve"> доля населения в интервале;</w:t>
      </w:r>
    </w:p>
    <w:p w:rsidR="00FB4481" w:rsidRPr="009D4DBD" w:rsidRDefault="00FB4481" w:rsidP="00120FB4">
      <w:pPr>
        <w:pStyle w:val="11"/>
        <w:ind w:firstLine="1276"/>
      </w:pPr>
      <w:r w:rsidRPr="009D4DBD">
        <w:t xml:space="preserve"> </w:t>
      </w:r>
      <w:proofErr w:type="spellStart"/>
      <w:r w:rsidRPr="009D4DBD">
        <w:t>S</w:t>
      </w:r>
      <w:r w:rsidRPr="009D4DBD">
        <w:rPr>
          <w:vertAlign w:val="subscript"/>
        </w:rPr>
        <w:t>i</w:t>
      </w:r>
      <w:proofErr w:type="spellEnd"/>
      <w:r w:rsidRPr="009D4DBD">
        <w:t xml:space="preserve"> , S</w:t>
      </w:r>
      <w:r w:rsidRPr="009D4DBD">
        <w:rPr>
          <w:vertAlign w:val="subscript"/>
        </w:rPr>
        <w:t>i-1</w:t>
      </w:r>
      <w:r w:rsidR="0080311E">
        <w:t xml:space="preserve"> </w:t>
      </w:r>
      <w:r w:rsidR="0080311E" w:rsidRPr="0080311E">
        <w:t>–</w:t>
      </w:r>
      <w:r w:rsidRPr="009D4DBD">
        <w:t xml:space="preserve"> доля суммарного дохода (на начало и конец i-</w:t>
      </w:r>
      <w:proofErr w:type="spellStart"/>
      <w:r w:rsidRPr="009D4DBD">
        <w:t>го</w:t>
      </w:r>
      <w:proofErr w:type="spellEnd"/>
      <w:r w:rsidRPr="009D4DBD">
        <w:t xml:space="preserve"> интервала).</w:t>
      </w:r>
    </w:p>
    <w:p w:rsidR="00FB4481" w:rsidRPr="009D4DBD" w:rsidRDefault="00FB4481" w:rsidP="00FB4481">
      <w:pPr>
        <w:pStyle w:val="11"/>
      </w:pPr>
      <w:r w:rsidRPr="009D4DBD">
        <w:t>Индекс концентрации доходов измеряется в пределах от 0 (совершенное равенство) до 1 (совершенное неравенство), т.е. чем ближе индекс к 1, тем в</w:t>
      </w:r>
      <w:r w:rsidRPr="009D4DBD">
        <w:t>ы</w:t>
      </w:r>
      <w:r w:rsidRPr="009D4DBD">
        <w:t>ше поляризация доходов в обществе.</w:t>
      </w:r>
    </w:p>
    <w:p w:rsidR="00FB4481" w:rsidRPr="009D4DBD" w:rsidRDefault="00FB4481" w:rsidP="00FB4481">
      <w:pPr>
        <w:pStyle w:val="11"/>
      </w:pPr>
      <w:r w:rsidRPr="009D4DBD">
        <w:t>Для статистических характеристик уровня жизни важно установление границ дохода, обеспечивающих минимально допустимый уровень, т.е. опред</w:t>
      </w:r>
      <w:r w:rsidRPr="009D4DBD">
        <w:t>е</w:t>
      </w:r>
      <w:r w:rsidRPr="009D4DBD">
        <w:t>ление прожиточного минимума (стоимостная оценка минимального набора продовольственных и непродовольственных товаров, а также обязательные платежи и сборы). Прожиточный минимум позволяет установить границы бе</w:t>
      </w:r>
      <w:r w:rsidRPr="009D4DBD">
        <w:t>д</w:t>
      </w:r>
      <w:r w:rsidRPr="009D4DBD">
        <w:t>ности.</w:t>
      </w:r>
    </w:p>
    <w:p w:rsidR="00FB4481" w:rsidRPr="009D4DBD" w:rsidRDefault="00FB4481" w:rsidP="00FB4481">
      <w:pPr>
        <w:pStyle w:val="11"/>
      </w:pPr>
      <w:bookmarkStart w:id="11" w:name="i1632"/>
      <w:bookmarkEnd w:id="11"/>
      <w:r w:rsidRPr="009D4DBD">
        <w:t xml:space="preserve">Коэффициент бедности </w:t>
      </w:r>
      <w:r w:rsidR="0080311E" w:rsidRPr="0080311E">
        <w:t>–</w:t>
      </w:r>
      <w:r w:rsidRPr="009D4DBD">
        <w:t xml:space="preserve"> относительный показатель, который рассчит</w:t>
      </w:r>
      <w:r w:rsidRPr="009D4DBD">
        <w:t>ы</w:t>
      </w:r>
      <w:r w:rsidRPr="009D4DBD">
        <w:t>вается как процентное отношение численности граждан, чьи доходы ниже пр</w:t>
      </w:r>
      <w:r w:rsidRPr="009D4DBD">
        <w:t>о</w:t>
      </w:r>
      <w:r w:rsidRPr="009D4DBD">
        <w:lastRenderedPageBreak/>
        <w:t xml:space="preserve">житочного минимума, к общей численности населения страны. В настоящее время (с 1990 г.) в мире установлен </w:t>
      </w:r>
      <w:bookmarkStart w:id="12" w:name="i1633"/>
      <w:bookmarkEnd w:id="12"/>
      <w:r w:rsidRPr="009D4DBD">
        <w:t>порог бедности, равный 1 доллару США в день.</w:t>
      </w:r>
    </w:p>
    <w:p w:rsidR="00FB4481" w:rsidRDefault="00FB4481" w:rsidP="00FB4481">
      <w:pPr>
        <w:pStyle w:val="11"/>
      </w:pPr>
      <w:r>
        <w:t>2. Программы повышения финансовой грамотности населения и повыш</w:t>
      </w:r>
      <w:r>
        <w:t>е</w:t>
      </w:r>
      <w:r>
        <w:t>ние качества финансов домохозяйств как элемент финансовой политики гос</w:t>
      </w:r>
      <w:r>
        <w:t>у</w:t>
      </w:r>
      <w:r>
        <w:t>дарства.</w:t>
      </w:r>
    </w:p>
    <w:p w:rsidR="00FB4481" w:rsidRDefault="00FB4481" w:rsidP="00FB4481">
      <w:pPr>
        <w:pStyle w:val="11"/>
      </w:pPr>
      <w:r w:rsidRPr="000379F8">
        <w:t>Проанализировав структуру доходов и расходов разных стран, а также различные методологии анализа семейных финансов, необходимо отметить, что в России система семейных финансов проходит пока свое становление. По да</w:t>
      </w:r>
      <w:r w:rsidRPr="000379F8">
        <w:t>н</w:t>
      </w:r>
      <w:r w:rsidRPr="000379F8">
        <w:t>ным Национального агентства финансовых исследований ( НАФИ) , более п</w:t>
      </w:r>
      <w:r w:rsidRPr="000379F8">
        <w:t>о</w:t>
      </w:r>
      <w:r w:rsidRPr="000379F8">
        <w:t>ловины населения (56%) по</w:t>
      </w:r>
      <w:r w:rsidR="0080311E" w:rsidRPr="0080311E">
        <w:t>–</w:t>
      </w:r>
      <w:r w:rsidRPr="000379F8">
        <w:t>прежнему не ведет учета своих доходов и расх</w:t>
      </w:r>
      <w:r w:rsidRPr="000379F8">
        <w:t>о</w:t>
      </w:r>
      <w:r w:rsidRPr="000379F8">
        <w:t>дов. При этом почти каждый десятый россиянин (9%) даже приблизительно не знает, сколько денег было получено и потрачено в его семье. Около 47% нас</w:t>
      </w:r>
      <w:r w:rsidRPr="000379F8">
        <w:t>е</w:t>
      </w:r>
      <w:r w:rsidRPr="000379F8">
        <w:t>ления учета средств не ведет и имеет только приблизительное представление о денежных потоках в семье. За полгода отмечается даже небольшое снижение (с 24% до 20%) доли тех, кто ведет семейный бюджет, фиксируя все поступления и расходы, однако это изменение в доли близко к статистической погрешности опроса.</w:t>
      </w:r>
      <w:r>
        <w:t xml:space="preserve"> </w:t>
      </w:r>
      <w:r w:rsidRPr="000379F8">
        <w:t>Учет всех средств в семейном бюджете чаще, чем в среднем, происх</w:t>
      </w:r>
      <w:r w:rsidRPr="000379F8">
        <w:t>о</w:t>
      </w:r>
      <w:r w:rsidRPr="000379F8">
        <w:t xml:space="preserve">дит в семьях малообеспеченных россиян и россиян старшего возраста (старше 60 лет). </w:t>
      </w:r>
    </w:p>
    <w:p w:rsidR="00FB4481" w:rsidRDefault="00FB4481" w:rsidP="0080311E">
      <w:pPr>
        <w:pStyle w:val="11"/>
      </w:pPr>
      <w:r>
        <w:t>В сложившихся условиях необходимо на государственном уровне вне</w:t>
      </w:r>
      <w:r>
        <w:t>д</w:t>
      </w:r>
      <w:r>
        <w:t>рить программы, повышающие уровень финансовой грамотности населения, способствующие росту макроэкономического значения семейного бюджета в РФ.</w:t>
      </w:r>
    </w:p>
    <w:p w:rsidR="00904921" w:rsidRDefault="00904921" w:rsidP="0080311E">
      <w:pPr>
        <w:pStyle w:val="11"/>
      </w:pPr>
    </w:p>
    <w:p w:rsidR="00904921" w:rsidRDefault="00904921" w:rsidP="0080311E">
      <w:pPr>
        <w:pStyle w:val="11"/>
      </w:pPr>
    </w:p>
    <w:p w:rsidR="00904921" w:rsidRDefault="00904921" w:rsidP="0080311E">
      <w:pPr>
        <w:pStyle w:val="11"/>
      </w:pPr>
    </w:p>
    <w:p w:rsidR="00904921" w:rsidRPr="0080311E" w:rsidRDefault="00904921" w:rsidP="0080311E">
      <w:pPr>
        <w:pStyle w:val="11"/>
      </w:pPr>
    </w:p>
    <w:p w:rsidR="00FB4481" w:rsidRDefault="00FB4481" w:rsidP="00D355D6">
      <w:pPr>
        <w:ind w:firstLine="0"/>
        <w:rPr>
          <w:rFonts w:ascii="Times New Roman" w:eastAsiaTheme="majorEastAsia" w:hAnsi="Times New Roman" w:cstheme="majorBidi"/>
          <w:b/>
          <w:bCs/>
          <w:sz w:val="28"/>
          <w:szCs w:val="28"/>
          <w:shd w:val="clear" w:color="auto" w:fill="FFFFFF"/>
        </w:rPr>
      </w:pPr>
    </w:p>
    <w:p w:rsidR="00FB4481" w:rsidRPr="00B433B5" w:rsidRDefault="00904921" w:rsidP="006C56A5">
      <w:pPr>
        <w:pStyle w:val="1"/>
        <w:spacing w:before="0"/>
        <w:jc w:val="left"/>
        <w:rPr>
          <w:b w:val="0"/>
        </w:rPr>
      </w:pPr>
      <w:r>
        <w:rPr>
          <w:b w:val="0"/>
          <w:shd w:val="clear" w:color="auto" w:fill="FFFFFF"/>
        </w:rPr>
        <w:lastRenderedPageBreak/>
        <w:t xml:space="preserve">2 </w:t>
      </w:r>
      <w:r w:rsidR="00FB4481" w:rsidRPr="00B433B5">
        <w:rPr>
          <w:b w:val="0"/>
          <w:shd w:val="clear" w:color="auto" w:fill="FFFFFF"/>
        </w:rPr>
        <w:t xml:space="preserve"> Анализ доходной и расходной части семейного бюджета</w:t>
      </w:r>
    </w:p>
    <w:p w:rsidR="00FB4481" w:rsidRPr="00B433B5" w:rsidRDefault="00904921" w:rsidP="006C56A5">
      <w:pPr>
        <w:pStyle w:val="1"/>
        <w:spacing w:before="0"/>
        <w:jc w:val="left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2.1  </w:t>
      </w:r>
      <w:r w:rsidR="00FB4481" w:rsidRPr="00B433B5">
        <w:rPr>
          <w:b w:val="0"/>
          <w:shd w:val="clear" w:color="auto" w:fill="FFFFFF"/>
        </w:rPr>
        <w:t>Доходная часть семейного бюджета</w:t>
      </w:r>
    </w:p>
    <w:p w:rsidR="00FB4481" w:rsidRPr="00FB4481" w:rsidRDefault="00FB4481" w:rsidP="00FB4481">
      <w:pPr>
        <w:pStyle w:val="11"/>
      </w:pP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«Номинальные доходы современных российских семей формируются из различных денежных поступлений по линии государственных программ пом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щи в виде выплат и льгот, поступающих из финансовой системы (из банков ч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>рез сберкассы, из источников, основными из которых являются: факторные д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ходы, страховые учреждения и т.д.) и других средств, получаемых населением, работающих по найму. В порядке вознаграждения владельцев фактора прои</w:t>
      </w:r>
      <w:r w:rsidRPr="00FB4481">
        <w:rPr>
          <w:rStyle w:val="a8"/>
          <w:i w:val="0"/>
          <w:iCs w:val="0"/>
          <w:szCs w:val="28"/>
        </w:rPr>
        <w:t>з</w:t>
      </w:r>
      <w:r w:rsidRPr="00FB4481">
        <w:rPr>
          <w:rStyle w:val="a8"/>
          <w:i w:val="0"/>
          <w:iCs w:val="0"/>
          <w:szCs w:val="28"/>
        </w:rPr>
        <w:t>водства (труда), решающую часть доходов этой группы населения составляют заработная плата, доходы от собственного хозяйства и т.д. Анализ тенденций перспективного развития оплаты факторов труда свидетельствует о том, что данный вид дохода сохранит свою ведущую роль в формировании общего об</w:t>
      </w:r>
      <w:r w:rsidRPr="00FB4481">
        <w:rPr>
          <w:rStyle w:val="a8"/>
          <w:i w:val="0"/>
          <w:iCs w:val="0"/>
          <w:szCs w:val="28"/>
        </w:rPr>
        <w:t>ъ</w:t>
      </w:r>
      <w:r w:rsidRPr="00FB4481">
        <w:rPr>
          <w:rStyle w:val="a8"/>
          <w:i w:val="0"/>
          <w:iCs w:val="0"/>
          <w:szCs w:val="28"/>
        </w:rPr>
        <w:t>ема денежных доходов на долгосрочную перспективу. Существенное влияние на формирование доходов современных российских семей оказывают выплаты по программам государственной помощи, за счет этих источников осуществл</w:t>
      </w:r>
      <w:r w:rsidRPr="00FB4481">
        <w:rPr>
          <w:rStyle w:val="a8"/>
          <w:i w:val="0"/>
          <w:iCs w:val="0"/>
          <w:szCs w:val="28"/>
        </w:rPr>
        <w:t>я</w:t>
      </w:r>
      <w:r w:rsidRPr="00FB4481">
        <w:rPr>
          <w:rStyle w:val="a8"/>
          <w:i w:val="0"/>
          <w:iCs w:val="0"/>
          <w:szCs w:val="28"/>
        </w:rPr>
        <w:t>ется пенсионное обеспечение, содержание временно нетрудоспособных гра</w:t>
      </w:r>
      <w:r w:rsidRPr="00FB4481">
        <w:rPr>
          <w:rStyle w:val="a8"/>
          <w:i w:val="0"/>
          <w:iCs w:val="0"/>
          <w:szCs w:val="28"/>
        </w:rPr>
        <w:t>ж</w:t>
      </w:r>
      <w:r w:rsidRPr="00FB4481">
        <w:rPr>
          <w:rStyle w:val="a8"/>
          <w:i w:val="0"/>
          <w:iCs w:val="0"/>
          <w:szCs w:val="28"/>
        </w:rPr>
        <w:t>дан, выплачиваются различного вида пособия (на уход за детьми, медицинское обслуживание, малообеспеченным семьям на детей, выплаты пособий по бе</w:t>
      </w:r>
      <w:r w:rsidRPr="00FB4481">
        <w:rPr>
          <w:rStyle w:val="a8"/>
          <w:i w:val="0"/>
          <w:iCs w:val="0"/>
          <w:szCs w:val="28"/>
        </w:rPr>
        <w:t>з</w:t>
      </w:r>
      <w:r w:rsidRPr="00FB4481">
        <w:rPr>
          <w:rStyle w:val="a8"/>
          <w:i w:val="0"/>
          <w:iCs w:val="0"/>
          <w:szCs w:val="28"/>
        </w:rPr>
        <w:t>работице). Соотношение в доходах населения, доли трансфертных выплат и з</w:t>
      </w:r>
      <w:r w:rsidRPr="00FB4481">
        <w:rPr>
          <w:rStyle w:val="a8"/>
          <w:i w:val="0"/>
          <w:iCs w:val="0"/>
          <w:szCs w:val="28"/>
        </w:rPr>
        <w:t>а</w:t>
      </w:r>
      <w:r w:rsidRPr="00FB4481">
        <w:rPr>
          <w:rStyle w:val="a8"/>
          <w:i w:val="0"/>
          <w:iCs w:val="0"/>
          <w:szCs w:val="28"/>
        </w:rPr>
        <w:t>работной платы играет важную роль в формировании экономического повед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>ния индивидуума и его трудовой мотивации»</w:t>
      </w:r>
      <w:r w:rsidR="00B433B5">
        <w:rPr>
          <w:rStyle w:val="ab"/>
          <w:szCs w:val="28"/>
        </w:rPr>
        <w:footnoteReference w:id="5"/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«Денежные доходы, получаемые через финансово</w:t>
      </w:r>
      <w:r w:rsidR="0080311E">
        <w:rPr>
          <w:rStyle w:val="a8"/>
          <w:i w:val="0"/>
          <w:iCs w:val="0"/>
          <w:szCs w:val="28"/>
        </w:rPr>
        <w:t xml:space="preserve"> </w:t>
      </w:r>
      <w:r w:rsidR="0080311E" w:rsidRPr="0080311E">
        <w:rPr>
          <w:rStyle w:val="a8"/>
          <w:i w:val="0"/>
          <w:iCs w:val="0"/>
          <w:szCs w:val="28"/>
        </w:rPr>
        <w:t>–</w:t>
      </w:r>
      <w:r w:rsidR="0080311E">
        <w:rPr>
          <w:rStyle w:val="a8"/>
          <w:i w:val="0"/>
          <w:iCs w:val="0"/>
          <w:szCs w:val="28"/>
        </w:rPr>
        <w:t xml:space="preserve"> </w:t>
      </w:r>
      <w:r w:rsidRPr="00FB4481">
        <w:rPr>
          <w:rStyle w:val="a8"/>
          <w:i w:val="0"/>
          <w:iCs w:val="0"/>
          <w:szCs w:val="28"/>
        </w:rPr>
        <w:t xml:space="preserve">кредитную систему, представляются в виде: выплат по государственному страхованию, банковских ссуд на индивидуальное жилищное строительство, хозяйственное </w:t>
      </w:r>
      <w:r w:rsidR="00B433C1">
        <w:rPr>
          <w:noProof/>
          <w:szCs w:val="28"/>
        </w:rPr>
        <w:pict>
          <v:shape id="_x0000_s1032" type="#_x0000_t202" style="position:absolute;left:0;text-align:left;margin-left:156.45pt;margin-top:89.75pt;width:.05pt;height:.05pt;z-index:251664384;mso-position-horizontal-relative:text;mso-position-vertical-relative:text" strokecolor="white [3212]">
            <v:textbox style="mso-next-textbox:#_x0000_s1032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="00B433C1">
        <w:rPr>
          <w:noProof/>
          <w:szCs w:val="28"/>
        </w:rPr>
        <w:pict>
          <v:shape id="_x0000_s1029" type="#_x0000_t202" style="position:absolute;left:0;text-align:left;margin-left:120.45pt;margin-top:53.75pt;width:.05pt;height:.05pt;z-index:251661312;mso-position-horizontal-relative:text;mso-position-vertical-relative:text" strokecolor="white [3212]">
            <v:textbox style="mso-next-textbox:#_x0000_s1029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Pr="00FB4481">
        <w:rPr>
          <w:rStyle w:val="a8"/>
          <w:i w:val="0"/>
          <w:iCs w:val="0"/>
          <w:szCs w:val="28"/>
        </w:rPr>
        <w:t>обзаведение молодым семьям, членам потребительских товариществ (например, на сад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вое)»</w:t>
      </w:r>
      <w:r w:rsidR="00B433B5">
        <w:rPr>
          <w:rStyle w:val="ab"/>
          <w:szCs w:val="28"/>
        </w:rPr>
        <w:footnoteReference w:id="6"/>
      </w:r>
      <w:r w:rsidRPr="00FB4481">
        <w:rPr>
          <w:rStyle w:val="a8"/>
          <w:i w:val="0"/>
          <w:iCs w:val="0"/>
          <w:szCs w:val="28"/>
        </w:rPr>
        <w:t>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lastRenderedPageBreak/>
        <w:t>К сожалению, в нашей стране отсутствует система социальных станда</w:t>
      </w:r>
      <w:r w:rsidRPr="00FB4481">
        <w:rPr>
          <w:rStyle w:val="a8"/>
          <w:i w:val="0"/>
          <w:iCs w:val="0"/>
          <w:szCs w:val="28"/>
        </w:rPr>
        <w:t>р</w:t>
      </w:r>
      <w:r w:rsidRPr="00FB4481">
        <w:rPr>
          <w:rStyle w:val="a8"/>
          <w:i w:val="0"/>
          <w:iCs w:val="0"/>
          <w:szCs w:val="28"/>
        </w:rPr>
        <w:t>тов, а жизнь уже настойчиво диктует необходимость скорейшего принятия и внедрения такой системы. Сложность демографической ситуации, высокая чи</w:t>
      </w:r>
      <w:r w:rsidRPr="00FB4481">
        <w:rPr>
          <w:rStyle w:val="a8"/>
          <w:i w:val="0"/>
          <w:iCs w:val="0"/>
          <w:szCs w:val="28"/>
        </w:rPr>
        <w:t>с</w:t>
      </w:r>
      <w:r w:rsidRPr="00FB4481">
        <w:rPr>
          <w:rStyle w:val="a8"/>
          <w:i w:val="0"/>
          <w:iCs w:val="0"/>
          <w:szCs w:val="28"/>
        </w:rPr>
        <w:t>ленность граждан пожилого возраста, низкая рождаемость обуславливают ст</w:t>
      </w:r>
      <w:r w:rsidRPr="00FB4481">
        <w:rPr>
          <w:rStyle w:val="a8"/>
          <w:i w:val="0"/>
          <w:iCs w:val="0"/>
          <w:szCs w:val="28"/>
        </w:rPr>
        <w:t>а</w:t>
      </w:r>
      <w:r w:rsidRPr="00FB4481">
        <w:rPr>
          <w:rStyle w:val="a8"/>
          <w:i w:val="0"/>
          <w:iCs w:val="0"/>
          <w:szCs w:val="28"/>
        </w:rPr>
        <w:t>рение страны. Бедность даже среди работающего населения, усугубление сит</w:t>
      </w:r>
      <w:r w:rsidRPr="00FB4481">
        <w:rPr>
          <w:rStyle w:val="a8"/>
          <w:i w:val="0"/>
          <w:iCs w:val="0"/>
          <w:szCs w:val="28"/>
        </w:rPr>
        <w:t>у</w:t>
      </w:r>
      <w:r w:rsidRPr="00FB4481">
        <w:rPr>
          <w:rStyle w:val="a8"/>
          <w:i w:val="0"/>
          <w:iCs w:val="0"/>
          <w:szCs w:val="28"/>
        </w:rPr>
        <w:t>ации мировым финансовым кризисом, низкий жизненный уровень пожилых людей и инвалидов определяет многочисленность контингентов населения, требующих социальной защиты.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 xml:space="preserve">Разобщенность общества по доходам, существующая в нашей стране </w:t>
      </w:r>
      <w:r w:rsidR="0080311E" w:rsidRPr="0080311E">
        <w:rPr>
          <w:rStyle w:val="a8"/>
          <w:i w:val="0"/>
          <w:iCs w:val="0"/>
          <w:szCs w:val="28"/>
        </w:rPr>
        <w:t>–</w:t>
      </w:r>
      <w:r w:rsidRPr="00FB4481">
        <w:rPr>
          <w:rStyle w:val="a8"/>
          <w:i w:val="0"/>
          <w:iCs w:val="0"/>
          <w:szCs w:val="28"/>
        </w:rPr>
        <w:t xml:space="preserve"> это признак необходимости государственной защиты, в первую очередь, пож</w:t>
      </w:r>
      <w:r w:rsidRPr="00FB4481">
        <w:rPr>
          <w:rStyle w:val="a8"/>
          <w:i w:val="0"/>
          <w:iCs w:val="0"/>
          <w:szCs w:val="28"/>
        </w:rPr>
        <w:t>и</w:t>
      </w:r>
      <w:r w:rsidRPr="00FB4481">
        <w:rPr>
          <w:rStyle w:val="a8"/>
          <w:i w:val="0"/>
          <w:iCs w:val="0"/>
          <w:szCs w:val="28"/>
        </w:rPr>
        <w:t>лых людей, семей с детьми, инвалидов.</w:t>
      </w:r>
    </w:p>
    <w:p w:rsidR="00FB4481" w:rsidRPr="00120FB4" w:rsidRDefault="00FB4481" w:rsidP="00120FB4">
      <w:pPr>
        <w:pStyle w:val="11"/>
        <w:rPr>
          <w:iCs/>
          <w:szCs w:val="28"/>
        </w:rPr>
      </w:pPr>
      <w:r w:rsidRPr="00FB4481">
        <w:rPr>
          <w:rStyle w:val="a8"/>
          <w:i w:val="0"/>
          <w:iCs w:val="0"/>
          <w:szCs w:val="28"/>
        </w:rPr>
        <w:t>У нас существует семейная бедность, когда на иждивении мало зарабат</w:t>
      </w:r>
      <w:r w:rsidRPr="00FB4481">
        <w:rPr>
          <w:rStyle w:val="a8"/>
          <w:i w:val="0"/>
          <w:iCs w:val="0"/>
          <w:szCs w:val="28"/>
        </w:rPr>
        <w:t>ы</w:t>
      </w:r>
      <w:r w:rsidRPr="00FB4481">
        <w:rPr>
          <w:rStyle w:val="a8"/>
          <w:i w:val="0"/>
          <w:iCs w:val="0"/>
          <w:szCs w:val="28"/>
        </w:rPr>
        <w:t>вающего человека находятся дети и старики. Эта бедность самая страшная, п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скольку производит нищету. Дети в семье, помимо радости,- это еще и серье</w:t>
      </w:r>
      <w:r w:rsidRPr="00FB4481">
        <w:rPr>
          <w:rStyle w:val="a8"/>
          <w:i w:val="0"/>
          <w:iCs w:val="0"/>
          <w:szCs w:val="28"/>
        </w:rPr>
        <w:t>з</w:t>
      </w:r>
      <w:r w:rsidRPr="00FB4481">
        <w:rPr>
          <w:rStyle w:val="a8"/>
          <w:i w:val="0"/>
          <w:iCs w:val="0"/>
          <w:szCs w:val="28"/>
        </w:rPr>
        <w:t>ные расходы. Известно, что появление ребенка приводит к снижению доходов семьи, так как один из родителей вынужден оставить работу. Каждый раз, когда женщина собирается рожать, она думает о том, в каких условиях будет жить ее ребенок, ведь каждый последующий ребенок усугубляет и без того тяжелое п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 xml:space="preserve">ложение семьи. </w:t>
      </w:r>
    </w:p>
    <w:p w:rsidR="00FB4481" w:rsidRPr="00B433B5" w:rsidRDefault="00904921" w:rsidP="00B433B5">
      <w:pPr>
        <w:pStyle w:val="1"/>
        <w:jc w:val="left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2.2  </w:t>
      </w:r>
      <w:r w:rsidR="00FB4481" w:rsidRPr="00B433B5">
        <w:rPr>
          <w:b w:val="0"/>
          <w:shd w:val="clear" w:color="auto" w:fill="FFFFFF"/>
        </w:rPr>
        <w:t>Основные расходы в бюджете семьи</w:t>
      </w:r>
    </w:p>
    <w:p w:rsidR="00FB4481" w:rsidRDefault="00FB4481" w:rsidP="00FB4481"/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Под расходами в экономике принято понимать «уменьшение экономич</w:t>
      </w:r>
      <w:r w:rsidRPr="001E7CD3">
        <w:rPr>
          <w:rStyle w:val="a8"/>
          <w:i w:val="0"/>
          <w:szCs w:val="28"/>
        </w:rPr>
        <w:t>е</w:t>
      </w:r>
      <w:r w:rsidRPr="001E7CD3">
        <w:rPr>
          <w:rStyle w:val="a8"/>
          <w:i w:val="0"/>
          <w:szCs w:val="28"/>
        </w:rPr>
        <w:t>ских выгод в течение отчетного периода или возникновение обязательств, к</w:t>
      </w:r>
      <w:r w:rsidRPr="001E7CD3">
        <w:rPr>
          <w:rStyle w:val="a8"/>
          <w:i w:val="0"/>
          <w:szCs w:val="28"/>
        </w:rPr>
        <w:t>о</w:t>
      </w:r>
      <w:r w:rsidRPr="001E7CD3">
        <w:rPr>
          <w:rStyle w:val="a8"/>
          <w:i w:val="0"/>
          <w:szCs w:val="28"/>
        </w:rPr>
        <w:t>торые приводят к уменьшению капитала»</w:t>
      </w:r>
      <w:r w:rsidR="00B433B5">
        <w:rPr>
          <w:rStyle w:val="ab"/>
          <w:iCs/>
          <w:szCs w:val="28"/>
        </w:rPr>
        <w:footnoteReference w:id="7"/>
      </w:r>
      <w:r w:rsidRPr="001E7CD3">
        <w:rPr>
          <w:rStyle w:val="a8"/>
          <w:i w:val="0"/>
          <w:szCs w:val="28"/>
        </w:rPr>
        <w:t>.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 xml:space="preserve"> Содержание этих статей большей частью зависит от образа жизни и предпочтений отдельно взятой семьи, но существует и стандартный набор. Все расходы семейного бюджета можно условно разделить на главные (основные) и второстепенные.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lastRenderedPageBreak/>
        <w:t>Все основные и постоянные расходы, характерные для любой семьи, д</w:t>
      </w:r>
      <w:r w:rsidRPr="001E7CD3">
        <w:rPr>
          <w:rStyle w:val="a8"/>
          <w:i w:val="0"/>
          <w:szCs w:val="28"/>
        </w:rPr>
        <w:t>е</w:t>
      </w:r>
      <w:r w:rsidRPr="001E7CD3">
        <w:rPr>
          <w:rStyle w:val="a8"/>
          <w:i w:val="0"/>
          <w:szCs w:val="28"/>
        </w:rPr>
        <w:t>лятся на следующие:</w:t>
      </w:r>
    </w:p>
    <w:p w:rsidR="00FB4481" w:rsidRPr="001E7CD3" w:rsidRDefault="00FB4481" w:rsidP="00B433B5">
      <w:pPr>
        <w:pStyle w:val="11"/>
        <w:numPr>
          <w:ilvl w:val="0"/>
          <w:numId w:val="15"/>
        </w:numPr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расходы, связанные с обеспечением пропитания членов семьи;</w:t>
      </w:r>
    </w:p>
    <w:p w:rsidR="00FB4481" w:rsidRPr="001E7CD3" w:rsidRDefault="00FB4481" w:rsidP="00904921">
      <w:pPr>
        <w:pStyle w:val="11"/>
        <w:numPr>
          <w:ilvl w:val="0"/>
          <w:numId w:val="15"/>
        </w:numPr>
        <w:ind w:left="0" w:firstLine="1069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 xml:space="preserve">постоянные расходы на коммунальные и обязательные платежи (например, выплата кредитов, расходы на автомобиль, телефоны, интернет и пр.); </w:t>
      </w:r>
    </w:p>
    <w:p w:rsidR="00FB4481" w:rsidRPr="001E7CD3" w:rsidRDefault="00FB4481" w:rsidP="00B433B5">
      <w:pPr>
        <w:pStyle w:val="11"/>
        <w:numPr>
          <w:ilvl w:val="0"/>
          <w:numId w:val="15"/>
        </w:numPr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 xml:space="preserve">расходы на одежду; </w:t>
      </w:r>
    </w:p>
    <w:p w:rsidR="00FB4481" w:rsidRPr="001E7CD3" w:rsidRDefault="00FB4481" w:rsidP="00904921">
      <w:pPr>
        <w:pStyle w:val="11"/>
        <w:numPr>
          <w:ilvl w:val="0"/>
          <w:numId w:val="15"/>
        </w:numPr>
        <w:ind w:left="0" w:firstLine="1069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расходы, связанные с обеспечением образования и общего разв</w:t>
      </w:r>
      <w:r w:rsidRPr="001E7CD3">
        <w:rPr>
          <w:rStyle w:val="a8"/>
          <w:i w:val="0"/>
          <w:szCs w:val="28"/>
        </w:rPr>
        <w:t>и</w:t>
      </w:r>
      <w:r w:rsidRPr="001E7CD3">
        <w:rPr>
          <w:rStyle w:val="a8"/>
          <w:i w:val="0"/>
          <w:szCs w:val="28"/>
        </w:rPr>
        <w:t xml:space="preserve">тия; </w:t>
      </w:r>
    </w:p>
    <w:p w:rsidR="00FB4481" w:rsidRPr="001E7CD3" w:rsidRDefault="00FB4481" w:rsidP="00B433B5">
      <w:pPr>
        <w:pStyle w:val="11"/>
        <w:numPr>
          <w:ilvl w:val="0"/>
          <w:numId w:val="15"/>
        </w:numPr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 xml:space="preserve">расходы, связанные с созданием интерьера, уюта; </w:t>
      </w:r>
    </w:p>
    <w:p w:rsidR="00FB4481" w:rsidRPr="001E7CD3" w:rsidRDefault="00FB4481" w:rsidP="00B433B5">
      <w:pPr>
        <w:pStyle w:val="11"/>
        <w:numPr>
          <w:ilvl w:val="0"/>
          <w:numId w:val="15"/>
        </w:numPr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 xml:space="preserve">расходы на отдых; </w:t>
      </w:r>
    </w:p>
    <w:p w:rsidR="00FB4481" w:rsidRDefault="00FB4481" w:rsidP="00B433B5">
      <w:pPr>
        <w:pStyle w:val="11"/>
        <w:numPr>
          <w:ilvl w:val="0"/>
          <w:numId w:val="15"/>
        </w:numPr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 xml:space="preserve">расходы, связанные с обеспечением определенного образа жизни. </w:t>
      </w:r>
    </w:p>
    <w:p w:rsidR="00904921" w:rsidRPr="001E7CD3" w:rsidRDefault="00904921" w:rsidP="00904921">
      <w:pPr>
        <w:pStyle w:val="11"/>
        <w:ind w:left="1069" w:firstLine="0"/>
        <w:rPr>
          <w:rStyle w:val="a8"/>
          <w:i w:val="0"/>
          <w:szCs w:val="28"/>
        </w:rPr>
      </w:pP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>
        <w:rPr>
          <w:noProof/>
        </w:rPr>
        <w:drawing>
          <wp:inline distT="0" distB="0" distL="0" distR="0" wp14:anchorId="64C26015" wp14:editId="0FECF726">
            <wp:extent cx="4431030" cy="2914015"/>
            <wp:effectExtent l="19050" t="0" r="7620" b="0"/>
            <wp:docPr id="17" name="Рисунок 2" descr="Описание: структура рас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труктура расходо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9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81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Рис</w:t>
      </w:r>
      <w:r w:rsidR="00B433B5">
        <w:rPr>
          <w:rStyle w:val="a8"/>
          <w:i w:val="0"/>
          <w:szCs w:val="28"/>
        </w:rPr>
        <w:t>унок 2</w:t>
      </w:r>
      <w:r w:rsidR="0080311E">
        <w:rPr>
          <w:rStyle w:val="a8"/>
          <w:i w:val="0"/>
          <w:szCs w:val="28"/>
        </w:rPr>
        <w:t xml:space="preserve"> </w:t>
      </w:r>
      <w:r w:rsidR="0080311E" w:rsidRPr="0080311E">
        <w:rPr>
          <w:rStyle w:val="a8"/>
          <w:i w:val="0"/>
          <w:szCs w:val="28"/>
        </w:rPr>
        <w:t>–</w:t>
      </w:r>
      <w:r w:rsidR="0080311E">
        <w:rPr>
          <w:rStyle w:val="a8"/>
          <w:i w:val="0"/>
          <w:szCs w:val="28"/>
        </w:rPr>
        <w:t xml:space="preserve"> </w:t>
      </w:r>
      <w:r w:rsidRPr="001E7CD3">
        <w:rPr>
          <w:rStyle w:val="a8"/>
          <w:i w:val="0"/>
          <w:szCs w:val="28"/>
        </w:rPr>
        <w:t>Средняя структура регулярных расходов семьи</w:t>
      </w:r>
      <w:r w:rsidR="00B433B5">
        <w:rPr>
          <w:rStyle w:val="a8"/>
          <w:i w:val="0"/>
          <w:szCs w:val="28"/>
        </w:rPr>
        <w:t xml:space="preserve"> </w:t>
      </w:r>
    </w:p>
    <w:p w:rsidR="006C56A5" w:rsidRPr="001E7CD3" w:rsidRDefault="006C56A5" w:rsidP="00FB4481">
      <w:pPr>
        <w:pStyle w:val="11"/>
        <w:rPr>
          <w:rStyle w:val="a8"/>
          <w:i w:val="0"/>
          <w:szCs w:val="28"/>
        </w:rPr>
      </w:pP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Долги возникают, когда семейный бюджет на месяц исчерпан раньше срока. Это свидетельствует о том, что бюджет рассчитан неверно. Если прич</w:t>
      </w:r>
      <w:r w:rsidRPr="001E7CD3">
        <w:rPr>
          <w:rStyle w:val="a8"/>
          <w:i w:val="0"/>
          <w:szCs w:val="28"/>
        </w:rPr>
        <w:t>и</w:t>
      </w:r>
      <w:r w:rsidRPr="001E7CD3">
        <w:rPr>
          <w:rStyle w:val="a8"/>
          <w:i w:val="0"/>
          <w:szCs w:val="28"/>
        </w:rPr>
        <w:t>ны возникновения этой ситуации известны, их тоже стоит учесть на будущее.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Долг не исправляет дефицит бюджета, так как подлежит возврату в по</w:t>
      </w:r>
      <w:r w:rsidRPr="001E7CD3">
        <w:rPr>
          <w:rStyle w:val="a8"/>
          <w:i w:val="0"/>
          <w:szCs w:val="28"/>
        </w:rPr>
        <w:t>л</w:t>
      </w:r>
      <w:r w:rsidRPr="001E7CD3">
        <w:rPr>
          <w:rStyle w:val="a8"/>
          <w:i w:val="0"/>
          <w:szCs w:val="28"/>
        </w:rPr>
        <w:t xml:space="preserve">ном объеме. Такой способ только откладывает «момент истины» «на потом». </w:t>
      </w:r>
      <w:r w:rsidRPr="001E7CD3">
        <w:rPr>
          <w:rStyle w:val="a8"/>
          <w:i w:val="0"/>
          <w:szCs w:val="28"/>
        </w:rPr>
        <w:lastRenderedPageBreak/>
        <w:t>Поэтому стоит по возможности избегать долгов и сразу браться за устранение дефицита, то есть урезать расходы и попытаться «дотянуть» до ближайшего п</w:t>
      </w:r>
      <w:r w:rsidRPr="001E7CD3">
        <w:rPr>
          <w:rStyle w:val="a8"/>
          <w:i w:val="0"/>
          <w:szCs w:val="28"/>
        </w:rPr>
        <w:t>о</w:t>
      </w:r>
      <w:r w:rsidRPr="001E7CD3">
        <w:rPr>
          <w:rStyle w:val="a8"/>
          <w:i w:val="0"/>
          <w:szCs w:val="28"/>
        </w:rPr>
        <w:t xml:space="preserve">ступления денег.  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1E7CD3">
        <w:rPr>
          <w:rStyle w:val="a8"/>
          <w:i w:val="0"/>
          <w:szCs w:val="28"/>
        </w:rPr>
        <w:t>Крупные покупки можно отнести к второстепенным расходам. Прежде всего, нужно отметить, что любая покупка на сумму, существенную для бю</w:t>
      </w:r>
      <w:r w:rsidRPr="001E7CD3">
        <w:rPr>
          <w:rStyle w:val="a8"/>
          <w:i w:val="0"/>
          <w:szCs w:val="28"/>
        </w:rPr>
        <w:t>д</w:t>
      </w:r>
      <w:r w:rsidRPr="001E7CD3">
        <w:rPr>
          <w:rStyle w:val="a8"/>
          <w:i w:val="0"/>
          <w:szCs w:val="28"/>
        </w:rPr>
        <w:t>жета, должна быть запланирована заранее. Нужно обратиться к доходам и пр</w:t>
      </w:r>
      <w:r w:rsidRPr="001E7CD3">
        <w:rPr>
          <w:rStyle w:val="a8"/>
          <w:i w:val="0"/>
          <w:szCs w:val="28"/>
        </w:rPr>
        <w:t>о</w:t>
      </w:r>
      <w:r w:rsidRPr="001E7CD3">
        <w:rPr>
          <w:rStyle w:val="a8"/>
          <w:i w:val="0"/>
          <w:szCs w:val="28"/>
        </w:rPr>
        <w:t>анализировать, сколько денег можно потратить без ущерба для общего хозя</w:t>
      </w:r>
      <w:r w:rsidRPr="001E7CD3">
        <w:rPr>
          <w:rStyle w:val="a8"/>
          <w:i w:val="0"/>
          <w:szCs w:val="28"/>
        </w:rPr>
        <w:t>й</w:t>
      </w:r>
      <w:r w:rsidRPr="001E7CD3">
        <w:rPr>
          <w:rStyle w:val="a8"/>
          <w:i w:val="0"/>
          <w:szCs w:val="28"/>
        </w:rPr>
        <w:t xml:space="preserve">ства. Если этой суммы мало, то придется экономить, т. е. сократить некоторые расходы, а некоторые и исключить вовсе, если они не слишком важны. </w:t>
      </w:r>
    </w:p>
    <w:p w:rsidR="00FB4481" w:rsidRPr="001E4CFC" w:rsidRDefault="00FB4481" w:rsidP="001E4CFC">
      <w:pPr>
        <w:pStyle w:val="11"/>
        <w:rPr>
          <w:iCs/>
          <w:szCs w:val="28"/>
        </w:rPr>
      </w:pPr>
      <w:r w:rsidRPr="001E7CD3">
        <w:rPr>
          <w:rStyle w:val="a8"/>
          <w:i w:val="0"/>
          <w:szCs w:val="28"/>
        </w:rPr>
        <w:t>Если от задуманной покупки нельзя отказаться, то можно оформить кр</w:t>
      </w:r>
      <w:r w:rsidRPr="001E7CD3">
        <w:rPr>
          <w:rStyle w:val="a8"/>
          <w:i w:val="0"/>
          <w:szCs w:val="28"/>
        </w:rPr>
        <w:t>е</w:t>
      </w:r>
      <w:r w:rsidRPr="001E7CD3">
        <w:rPr>
          <w:rStyle w:val="a8"/>
          <w:i w:val="0"/>
          <w:szCs w:val="28"/>
        </w:rPr>
        <w:t>дит. Но прежде нужно реально оценивать, будет ли возможность  выплачивать его в соотв</w:t>
      </w:r>
      <w:r w:rsidR="001E4CFC">
        <w:rPr>
          <w:rStyle w:val="a8"/>
          <w:i w:val="0"/>
          <w:szCs w:val="28"/>
        </w:rPr>
        <w:t xml:space="preserve">етствии с условиями договора.  </w:t>
      </w:r>
    </w:p>
    <w:p w:rsidR="00FB4481" w:rsidRPr="001B0B1E" w:rsidRDefault="00904921" w:rsidP="006C56A5">
      <w:pPr>
        <w:pStyle w:val="1"/>
        <w:spacing w:after="240"/>
        <w:jc w:val="left"/>
        <w:rPr>
          <w:b w:val="0"/>
        </w:rPr>
      </w:pPr>
      <w:r>
        <w:rPr>
          <w:b w:val="0"/>
          <w:shd w:val="clear" w:color="auto" w:fill="FFFFFF"/>
        </w:rPr>
        <w:t xml:space="preserve">2.3  </w:t>
      </w:r>
      <w:r w:rsidR="00FB4481" w:rsidRPr="001B0B1E">
        <w:rPr>
          <w:b w:val="0"/>
          <w:shd w:val="clear" w:color="auto" w:fill="FFFFFF"/>
        </w:rPr>
        <w:t xml:space="preserve"> Планирование семейного бюджета.</w:t>
      </w:r>
    </w:p>
    <w:p w:rsidR="00FB4481" w:rsidRPr="00FB4481" w:rsidRDefault="00FB4481" w:rsidP="006C56A5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«</w:t>
      </w:r>
      <w:r w:rsidR="0080311E">
        <w:rPr>
          <w:rStyle w:val="a8"/>
          <w:i w:val="0"/>
          <w:iCs w:val="0"/>
          <w:szCs w:val="28"/>
        </w:rPr>
        <w:t xml:space="preserve">Планирование семейного бюджета </w:t>
      </w:r>
      <w:r w:rsidR="0080311E" w:rsidRPr="0080311E">
        <w:rPr>
          <w:rStyle w:val="a8"/>
          <w:i w:val="0"/>
          <w:iCs w:val="0"/>
          <w:szCs w:val="28"/>
        </w:rPr>
        <w:t>–</w:t>
      </w:r>
      <w:r w:rsidRPr="00FB4481">
        <w:rPr>
          <w:rStyle w:val="a8"/>
          <w:i w:val="0"/>
          <w:iCs w:val="0"/>
          <w:szCs w:val="28"/>
        </w:rPr>
        <w:t xml:space="preserve"> это прогнозирование изменений доходов и расходов семьи на предстоящий период, определение организацио</w:t>
      </w:r>
      <w:r w:rsidRPr="00FB4481">
        <w:rPr>
          <w:rStyle w:val="a8"/>
          <w:i w:val="0"/>
          <w:iCs w:val="0"/>
          <w:szCs w:val="28"/>
        </w:rPr>
        <w:t>н</w:t>
      </w:r>
      <w:r w:rsidRPr="00FB4481">
        <w:rPr>
          <w:rStyle w:val="a8"/>
          <w:i w:val="0"/>
          <w:iCs w:val="0"/>
          <w:szCs w:val="28"/>
        </w:rPr>
        <w:t>но-экономических и финансовых мер по сбалансированности доходов и расх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дов, получению и эффективному использованию семейных накоплений»</w:t>
      </w:r>
      <w:r w:rsidR="001B0B1E">
        <w:rPr>
          <w:rStyle w:val="ab"/>
          <w:szCs w:val="28"/>
        </w:rPr>
        <w:footnoteReference w:id="8"/>
      </w:r>
      <w:r w:rsidRPr="00FB4481">
        <w:rPr>
          <w:rStyle w:val="a8"/>
          <w:i w:val="0"/>
          <w:iCs w:val="0"/>
          <w:szCs w:val="28"/>
        </w:rPr>
        <w:t>.</w:t>
      </w:r>
    </w:p>
    <w:p w:rsidR="00FB4481" w:rsidRPr="00FB4481" w:rsidRDefault="00FB4481" w:rsidP="006C56A5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 xml:space="preserve">Планирование семейного бюджета осуществляется в следующем порядке: 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1) прогнозирование доходов семьи;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2) прогнозирование расходов семьи;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3) сопоставление предстоящих доходов и расходов, их балансировка и р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>гулирование посредством поиска дополнительных источников доходов и опр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>деления мер по сокращению расходов семьи;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4) определение и распределение ожидаемых семейных накоплений.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«Все семейные накопления по своему назначению можно разделить на резервы непредвиденных расходов и целевые плановые накопления.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lastRenderedPageBreak/>
        <w:t>Резервы непредвиденных расходов семьи включают в себя резерв непредвиденных текущих расходов и резерв компенсации потерь от несчастных случаев.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Резерв непредвиденных текущих расходов предназначается на покрытие незапланированных затрат, вызываемых неожиданным повышением цен на п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требительские товары, аварийными ремонтами и заменой выбывшего домашн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>го имущества, приобретением необходимых вещей и другими текущими расх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дами, не предусмотренными в расходной части семейного бюджета. Необход</w:t>
      </w:r>
      <w:r w:rsidRPr="00FB4481">
        <w:rPr>
          <w:rStyle w:val="a8"/>
          <w:i w:val="0"/>
          <w:iCs w:val="0"/>
          <w:szCs w:val="28"/>
        </w:rPr>
        <w:t>и</w:t>
      </w:r>
      <w:r w:rsidRPr="00FB4481">
        <w:rPr>
          <w:rStyle w:val="a8"/>
          <w:i w:val="0"/>
          <w:iCs w:val="0"/>
          <w:szCs w:val="28"/>
        </w:rPr>
        <w:t>мый размер этого резерва зависит от стабильности экономического положения в стране и данном регионе, от износа домашнего имущества и способов его эксплуатации, от степени точности определения предстоящих доходов и расх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дов.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Резерв компенсации потерь от несчастных случаев формируется на опл</w:t>
      </w:r>
      <w:r w:rsidRPr="00FB4481">
        <w:rPr>
          <w:rStyle w:val="a8"/>
          <w:i w:val="0"/>
          <w:iCs w:val="0"/>
          <w:szCs w:val="28"/>
        </w:rPr>
        <w:t>а</w:t>
      </w:r>
      <w:r w:rsidRPr="00FB4481">
        <w:rPr>
          <w:rStyle w:val="a8"/>
          <w:i w:val="0"/>
          <w:iCs w:val="0"/>
          <w:szCs w:val="28"/>
        </w:rPr>
        <w:t>ту непредвиденных расходов, вызываемых длительными болезнями или сме</w:t>
      </w:r>
      <w:r w:rsidRPr="00FB4481">
        <w:rPr>
          <w:rStyle w:val="a8"/>
          <w:i w:val="0"/>
          <w:iCs w:val="0"/>
          <w:szCs w:val="28"/>
        </w:rPr>
        <w:t>р</w:t>
      </w:r>
      <w:r w:rsidRPr="00FB4481">
        <w:rPr>
          <w:rStyle w:val="a8"/>
          <w:i w:val="0"/>
          <w:iCs w:val="0"/>
          <w:szCs w:val="28"/>
        </w:rPr>
        <w:t>тью членов семьи, устойчивой потерей их трудоспособности, безработицей, ликвидацией последствий стихийных бедствий, пожаров и другими несчастн</w:t>
      </w:r>
      <w:r w:rsidRPr="00FB4481">
        <w:rPr>
          <w:rStyle w:val="a8"/>
          <w:i w:val="0"/>
          <w:iCs w:val="0"/>
          <w:szCs w:val="28"/>
        </w:rPr>
        <w:t>ы</w:t>
      </w:r>
      <w:r w:rsidRPr="00FB4481">
        <w:rPr>
          <w:rStyle w:val="a8"/>
          <w:i w:val="0"/>
          <w:iCs w:val="0"/>
          <w:szCs w:val="28"/>
        </w:rPr>
        <w:t>ми случаями. Размер этого резерва зависит от состава семьи, мест работы, во</w:t>
      </w:r>
      <w:r w:rsidRPr="00FB4481">
        <w:rPr>
          <w:rStyle w:val="a8"/>
          <w:i w:val="0"/>
          <w:iCs w:val="0"/>
          <w:szCs w:val="28"/>
        </w:rPr>
        <w:t>з</w:t>
      </w:r>
      <w:r w:rsidRPr="00FB4481">
        <w:rPr>
          <w:rStyle w:val="a8"/>
          <w:i w:val="0"/>
          <w:iCs w:val="0"/>
          <w:szCs w:val="28"/>
        </w:rPr>
        <w:t>раста и состояния здоровья членов семьи, от подверженности региона земл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>трясениям, наводнениям и другими стихийными бедствиями. При определении плановой величины данного резерва следует иметь в виду те государственные пособия и другие страховые выплаты, которые будут причитаться семье при указанных несчастных случаях.</w:t>
      </w:r>
    </w:p>
    <w:p w:rsidR="00FB4481" w:rsidRPr="00FB4481" w:rsidRDefault="00B433C1" w:rsidP="00FB4481">
      <w:pPr>
        <w:pStyle w:val="11"/>
        <w:rPr>
          <w:rStyle w:val="a8"/>
          <w:i w:val="0"/>
          <w:iCs w:val="0"/>
          <w:szCs w:val="28"/>
        </w:rPr>
      </w:pPr>
      <w:r>
        <w:rPr>
          <w:noProof/>
          <w:szCs w:val="28"/>
        </w:rPr>
        <w:pict>
          <v:shape id="_x0000_s1030" type="#_x0000_t202" style="position:absolute;left:0;text-align:left;margin-left:132.45pt;margin-top:65.75pt;width:.05pt;height:.05pt;z-index:251662336" strokecolor="white [3212]">
            <v:textbox style="mso-next-textbox:#_x0000_s1030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="00FB4481" w:rsidRPr="00FB4481">
        <w:rPr>
          <w:rStyle w:val="a8"/>
          <w:i w:val="0"/>
          <w:iCs w:val="0"/>
          <w:szCs w:val="28"/>
        </w:rPr>
        <w:t>Целевые плановые накопления состоят из краткосрочных и долгосрочных накоплений, различающихся сроками, размерами и своей значимостью для с</w:t>
      </w:r>
      <w:r w:rsidR="00FB4481" w:rsidRPr="00FB4481">
        <w:rPr>
          <w:rStyle w:val="a8"/>
          <w:i w:val="0"/>
          <w:iCs w:val="0"/>
          <w:szCs w:val="28"/>
        </w:rPr>
        <w:t>е</w:t>
      </w:r>
      <w:r w:rsidR="00FB4481" w:rsidRPr="00FB4481">
        <w:rPr>
          <w:rStyle w:val="a8"/>
          <w:i w:val="0"/>
          <w:iCs w:val="0"/>
          <w:szCs w:val="28"/>
        </w:rPr>
        <w:t>мьи.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Целевые краткосрочные накопления предназначаются для финансового обеспечения решения тактических задач семьи по приобретению новых, допо</w:t>
      </w:r>
      <w:r w:rsidRPr="00FB4481">
        <w:rPr>
          <w:rStyle w:val="a8"/>
          <w:i w:val="0"/>
          <w:iCs w:val="0"/>
          <w:szCs w:val="28"/>
        </w:rPr>
        <w:t>л</w:t>
      </w:r>
      <w:r w:rsidRPr="00FB4481">
        <w:rPr>
          <w:rStyle w:val="a8"/>
          <w:i w:val="0"/>
          <w:iCs w:val="0"/>
          <w:szCs w:val="28"/>
        </w:rPr>
        <w:t>нительных вещей и другим затратам, не включенным в текущие расходы семьи, и для которых требуются значительные накопления денежных средств в теч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 xml:space="preserve">ние срока, превышающего период текущего плана. 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lastRenderedPageBreak/>
        <w:t>Целевые долгосрочные накопления предназначаются для финансового обеспечения достижения стратегических целей семьи, требующих больших долговременных накоплений в течение нескольких лет (на покупку автомобиля, дорогостоящей сельскохозяйственной и другой техники, на приобретение или строительство жилья, дачи и т.п.). Размеры и сроки всех целевых плановых накоплений зависят от величины необходимых расходов, обеспечивающих д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стижение поставленной цели, и от материальных возможностей семьи»</w:t>
      </w:r>
      <w:r w:rsidR="001B0B1E">
        <w:rPr>
          <w:rStyle w:val="ab"/>
          <w:szCs w:val="28"/>
        </w:rPr>
        <w:footnoteReference w:id="9"/>
      </w:r>
      <w:r w:rsidRPr="00FB4481">
        <w:rPr>
          <w:rStyle w:val="a8"/>
          <w:i w:val="0"/>
          <w:iCs w:val="0"/>
          <w:szCs w:val="28"/>
        </w:rPr>
        <w:t>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Планирование семейного бюджета по длительности планового периода можно подразделить на два вида: текущее и перспективное.</w:t>
      </w:r>
    </w:p>
    <w:p w:rsidR="00FB4481" w:rsidRPr="00FB4481" w:rsidRDefault="0080311E" w:rsidP="00FB4481">
      <w:pPr>
        <w:pStyle w:val="11"/>
        <w:rPr>
          <w:rStyle w:val="a8"/>
          <w:i w:val="0"/>
          <w:iCs w:val="0"/>
          <w:szCs w:val="28"/>
        </w:rPr>
      </w:pPr>
      <w:r>
        <w:rPr>
          <w:rStyle w:val="a8"/>
          <w:i w:val="0"/>
          <w:iCs w:val="0"/>
          <w:szCs w:val="28"/>
        </w:rPr>
        <w:t xml:space="preserve">Текущее планирование </w:t>
      </w:r>
      <w:r w:rsidRPr="0080311E">
        <w:rPr>
          <w:rStyle w:val="a8"/>
          <w:i w:val="0"/>
          <w:iCs w:val="0"/>
          <w:szCs w:val="28"/>
        </w:rPr>
        <w:t>–</w:t>
      </w:r>
      <w:r w:rsidR="001B0B1E">
        <w:rPr>
          <w:rStyle w:val="a8"/>
          <w:i w:val="0"/>
          <w:iCs w:val="0"/>
          <w:szCs w:val="28"/>
        </w:rPr>
        <w:t xml:space="preserve"> </w:t>
      </w:r>
      <w:r w:rsidR="00FB4481" w:rsidRPr="00FB4481">
        <w:rPr>
          <w:rStyle w:val="a8"/>
          <w:i w:val="0"/>
          <w:iCs w:val="0"/>
          <w:szCs w:val="28"/>
        </w:rPr>
        <w:t>это составление семейного бюджета на предст</w:t>
      </w:r>
      <w:r w:rsidR="00FB4481" w:rsidRPr="00FB4481">
        <w:rPr>
          <w:rStyle w:val="a8"/>
          <w:i w:val="0"/>
          <w:iCs w:val="0"/>
          <w:szCs w:val="28"/>
        </w:rPr>
        <w:t>о</w:t>
      </w:r>
      <w:r w:rsidR="00FB4481" w:rsidRPr="00FB4481">
        <w:rPr>
          <w:rStyle w:val="a8"/>
          <w:i w:val="0"/>
          <w:iCs w:val="0"/>
          <w:szCs w:val="28"/>
        </w:rPr>
        <w:t>ящие месяц, квартал, полугодие, год</w:t>
      </w:r>
      <w:r>
        <w:rPr>
          <w:rStyle w:val="a8"/>
          <w:i w:val="0"/>
          <w:iCs w:val="0"/>
          <w:szCs w:val="28"/>
        </w:rPr>
        <w:t xml:space="preserve">, а перспективное планирование </w:t>
      </w:r>
      <w:r w:rsidRPr="0080311E">
        <w:rPr>
          <w:rStyle w:val="a8"/>
          <w:i w:val="0"/>
          <w:iCs w:val="0"/>
          <w:szCs w:val="28"/>
        </w:rPr>
        <w:t>–</w:t>
      </w:r>
      <w:r w:rsidR="00FB4481" w:rsidRPr="00FB4481">
        <w:rPr>
          <w:rStyle w:val="a8"/>
          <w:i w:val="0"/>
          <w:iCs w:val="0"/>
          <w:szCs w:val="28"/>
        </w:rPr>
        <w:t xml:space="preserve"> его с</w:t>
      </w:r>
      <w:r w:rsidR="00FB4481" w:rsidRPr="00FB4481">
        <w:rPr>
          <w:rStyle w:val="a8"/>
          <w:i w:val="0"/>
          <w:iCs w:val="0"/>
          <w:szCs w:val="28"/>
        </w:rPr>
        <w:t>о</w:t>
      </w:r>
      <w:r w:rsidR="00FB4481" w:rsidRPr="00FB4481">
        <w:rPr>
          <w:rStyle w:val="a8"/>
          <w:i w:val="0"/>
          <w:iCs w:val="0"/>
          <w:szCs w:val="28"/>
        </w:rPr>
        <w:t>ставление на несколько лет.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Для текущего планирования, как правило, рекомендуется применение м</w:t>
      </w:r>
      <w:r w:rsidRPr="00FB4481">
        <w:rPr>
          <w:rStyle w:val="a8"/>
          <w:i w:val="0"/>
          <w:iCs w:val="0"/>
          <w:szCs w:val="28"/>
        </w:rPr>
        <w:t>е</w:t>
      </w:r>
      <w:r w:rsidR="0080311E">
        <w:rPr>
          <w:rStyle w:val="a8"/>
          <w:i w:val="0"/>
          <w:iCs w:val="0"/>
          <w:szCs w:val="28"/>
        </w:rPr>
        <w:t xml:space="preserve">тода </w:t>
      </w:r>
      <w:proofErr w:type="spellStart"/>
      <w:r w:rsidR="0080311E">
        <w:rPr>
          <w:rStyle w:val="a8"/>
          <w:i w:val="0"/>
          <w:iCs w:val="0"/>
          <w:szCs w:val="28"/>
        </w:rPr>
        <w:t>калькулирования</w:t>
      </w:r>
      <w:proofErr w:type="spellEnd"/>
      <w:r w:rsidR="0080311E">
        <w:rPr>
          <w:rStyle w:val="a8"/>
          <w:i w:val="0"/>
          <w:iCs w:val="0"/>
          <w:szCs w:val="28"/>
        </w:rPr>
        <w:t xml:space="preserve"> </w:t>
      </w:r>
      <w:r w:rsidR="0080311E" w:rsidRPr="0080311E">
        <w:rPr>
          <w:rStyle w:val="a8"/>
          <w:i w:val="0"/>
          <w:iCs w:val="0"/>
          <w:szCs w:val="28"/>
        </w:rPr>
        <w:t>–</w:t>
      </w:r>
      <w:r w:rsidRPr="00FB4481">
        <w:rPr>
          <w:rStyle w:val="a8"/>
          <w:i w:val="0"/>
          <w:iCs w:val="0"/>
          <w:szCs w:val="28"/>
        </w:rPr>
        <w:t xml:space="preserve"> прямого подсчета предстоящих доходов и расходов с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 xml:space="preserve">мьи. 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Для перспективного планирования рекомендуется применение факторн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го метода, предполагающего расчет предстоящих доходов и расходов по о</w:t>
      </w:r>
      <w:r w:rsidRPr="00FB4481">
        <w:rPr>
          <w:rStyle w:val="a8"/>
          <w:i w:val="0"/>
          <w:iCs w:val="0"/>
          <w:szCs w:val="28"/>
        </w:rPr>
        <w:t>т</w:t>
      </w:r>
      <w:r w:rsidRPr="00FB4481">
        <w:rPr>
          <w:rStyle w:val="a8"/>
          <w:i w:val="0"/>
          <w:iCs w:val="0"/>
          <w:szCs w:val="28"/>
        </w:rPr>
        <w:t>дельным факторам их увеличения и уменьшения. Факторный метод планиров</w:t>
      </w:r>
      <w:r w:rsidRPr="00FB4481">
        <w:rPr>
          <w:rStyle w:val="a8"/>
          <w:i w:val="0"/>
          <w:iCs w:val="0"/>
          <w:szCs w:val="28"/>
        </w:rPr>
        <w:t>а</w:t>
      </w:r>
      <w:r w:rsidRPr="00FB4481">
        <w:rPr>
          <w:rStyle w:val="a8"/>
          <w:i w:val="0"/>
          <w:iCs w:val="0"/>
          <w:szCs w:val="28"/>
        </w:rPr>
        <w:t xml:space="preserve">ния может быть применен и при текущем планировании. Факторный метод - менее трудоемкий, но и менее точный, чем метод </w:t>
      </w:r>
      <w:proofErr w:type="spellStart"/>
      <w:r w:rsidRPr="00FB4481">
        <w:rPr>
          <w:rStyle w:val="a8"/>
          <w:i w:val="0"/>
          <w:iCs w:val="0"/>
          <w:szCs w:val="28"/>
        </w:rPr>
        <w:t>калькулирования</w:t>
      </w:r>
      <w:proofErr w:type="spellEnd"/>
      <w:r w:rsidRPr="00FB4481">
        <w:rPr>
          <w:rStyle w:val="a8"/>
          <w:i w:val="0"/>
          <w:iCs w:val="0"/>
          <w:szCs w:val="28"/>
        </w:rPr>
        <w:t>, при кот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ром все предстоящие доходы и расходы определяются прямым счетом по их конкретным видам.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В последнее десятилетие в высокоразвитых странах мира широко практ</w:t>
      </w:r>
      <w:r w:rsidRPr="00FB4481">
        <w:rPr>
          <w:rStyle w:val="a8"/>
          <w:i w:val="0"/>
          <w:iCs w:val="0"/>
          <w:szCs w:val="28"/>
        </w:rPr>
        <w:t>и</w:t>
      </w:r>
      <w:r w:rsidRPr="00FB4481">
        <w:rPr>
          <w:rStyle w:val="a8"/>
          <w:i w:val="0"/>
          <w:iCs w:val="0"/>
          <w:szCs w:val="28"/>
        </w:rPr>
        <w:t>куются разработка и применение программ для домашних компьютеров, куда по этим программам ежедневно вводятся все данные о доходах и расходах с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 xml:space="preserve">мьи, а компьютер разносит их по статьям, группирует, анализирует, показывая все это наглядно на графиках и в таблицах. 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 xml:space="preserve">При составлении и реализации планового бюджета, как и при других важнейших хозяйственных семейных делах, большое значение имеет активное </w:t>
      </w:r>
      <w:r w:rsidRPr="00FB4481">
        <w:rPr>
          <w:rStyle w:val="a8"/>
          <w:i w:val="0"/>
          <w:iCs w:val="0"/>
          <w:szCs w:val="28"/>
        </w:rPr>
        <w:lastRenderedPageBreak/>
        <w:t>экономическое мышление исполнителей этих дел. Экономическое мышление должно быть направлено на соизмерение затрат с результатами, на поиск эк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>номного и эффективного использования имеющихся ресурсов и их умелое пр</w:t>
      </w:r>
      <w:r w:rsidRPr="00FB4481">
        <w:rPr>
          <w:rStyle w:val="a8"/>
          <w:i w:val="0"/>
          <w:iCs w:val="0"/>
          <w:szCs w:val="28"/>
        </w:rPr>
        <w:t>и</w:t>
      </w:r>
      <w:r w:rsidRPr="00FB4481">
        <w:rPr>
          <w:rStyle w:val="a8"/>
          <w:i w:val="0"/>
          <w:iCs w:val="0"/>
          <w:szCs w:val="28"/>
        </w:rPr>
        <w:t>умножение. Экономическое мышление вырабатывается в процессе экономич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 xml:space="preserve">ского обучения, а главное </w:t>
      </w:r>
      <w:r w:rsidR="0080311E" w:rsidRPr="0080311E">
        <w:rPr>
          <w:rStyle w:val="a8"/>
          <w:i w:val="0"/>
          <w:iCs w:val="0"/>
          <w:szCs w:val="28"/>
        </w:rPr>
        <w:t>–</w:t>
      </w:r>
      <w:r w:rsidRPr="00FB4481">
        <w:rPr>
          <w:rStyle w:val="a8"/>
          <w:i w:val="0"/>
          <w:iCs w:val="0"/>
          <w:szCs w:val="28"/>
        </w:rPr>
        <w:t xml:space="preserve"> при сочетании этого обучения с практическими расчетами и действиями, направленными на реализацию полученных знаний и приобретенных навыков. Поэтому следует все больше и больше доверять в</w:t>
      </w:r>
      <w:r w:rsidRPr="00FB4481">
        <w:rPr>
          <w:rStyle w:val="a8"/>
          <w:i w:val="0"/>
          <w:iCs w:val="0"/>
          <w:szCs w:val="28"/>
        </w:rPr>
        <w:t>ы</w:t>
      </w:r>
      <w:r w:rsidRPr="00FB4481">
        <w:rPr>
          <w:rStyle w:val="a8"/>
          <w:i w:val="0"/>
          <w:iCs w:val="0"/>
          <w:szCs w:val="28"/>
        </w:rPr>
        <w:t>полнение сложных расчетов и ответственных хозяйственных и финансовых п</w:t>
      </w:r>
      <w:r w:rsidRPr="00FB4481">
        <w:rPr>
          <w:rStyle w:val="a8"/>
          <w:i w:val="0"/>
          <w:iCs w:val="0"/>
          <w:szCs w:val="28"/>
        </w:rPr>
        <w:t>о</w:t>
      </w:r>
      <w:r w:rsidRPr="00FB4481">
        <w:rPr>
          <w:rStyle w:val="a8"/>
          <w:i w:val="0"/>
          <w:iCs w:val="0"/>
          <w:szCs w:val="28"/>
        </w:rPr>
        <w:t xml:space="preserve">ручений. 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 xml:space="preserve">Планирование семейного бюджета </w:t>
      </w:r>
      <w:r w:rsidR="0080311E" w:rsidRPr="0080311E">
        <w:rPr>
          <w:rStyle w:val="a8"/>
          <w:i w:val="0"/>
          <w:iCs w:val="0"/>
          <w:szCs w:val="28"/>
        </w:rPr>
        <w:t>–</w:t>
      </w:r>
      <w:r w:rsidRPr="00FB4481">
        <w:rPr>
          <w:rStyle w:val="a8"/>
          <w:i w:val="0"/>
          <w:iCs w:val="0"/>
          <w:szCs w:val="28"/>
        </w:rPr>
        <w:t xml:space="preserve"> одна из насущных проблем нашей жизни. Кто-то ее игнорирует, предпочитая думать о текущем моменте, а не о перспективе. Другие пытаются как-то упорядочить эту сферу, но потом забр</w:t>
      </w:r>
      <w:r w:rsidRPr="00FB4481">
        <w:rPr>
          <w:rStyle w:val="a8"/>
          <w:i w:val="0"/>
          <w:iCs w:val="0"/>
          <w:szCs w:val="28"/>
        </w:rPr>
        <w:t>а</w:t>
      </w:r>
      <w:r w:rsidRPr="00FB4481">
        <w:rPr>
          <w:rStyle w:val="a8"/>
          <w:i w:val="0"/>
          <w:iCs w:val="0"/>
          <w:szCs w:val="28"/>
        </w:rPr>
        <w:t>сывают работу, которая должна быть ежедневной. Некоторые ставят эту о</w:t>
      </w:r>
      <w:r w:rsidRPr="00FB4481">
        <w:rPr>
          <w:rStyle w:val="a8"/>
          <w:i w:val="0"/>
          <w:iCs w:val="0"/>
          <w:szCs w:val="28"/>
        </w:rPr>
        <w:t>б</w:t>
      </w:r>
      <w:r w:rsidRPr="00FB4481">
        <w:rPr>
          <w:rStyle w:val="a8"/>
          <w:i w:val="0"/>
          <w:iCs w:val="0"/>
          <w:szCs w:val="28"/>
        </w:rPr>
        <w:t>ласть на математическую основу.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Мы всегда должны знать, какая сумма находится у нас в кошелке. Так легче контролировать расходы и в чем-то ограничивать себя. Хотя бы раз в жизни нужно записать свои расходы за месяц. Может статься, что на всякие мелочи ушла добрая половина зарплаты. Нужно завести три списка: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Необходимые покупки (еда, плата за коммунальные услуги, транспор</w:t>
      </w:r>
      <w:r w:rsidRPr="00FB4481">
        <w:rPr>
          <w:rStyle w:val="a8"/>
          <w:i w:val="0"/>
          <w:iCs w:val="0"/>
          <w:szCs w:val="28"/>
        </w:rPr>
        <w:t>т</w:t>
      </w:r>
      <w:r w:rsidRPr="00FB4481">
        <w:rPr>
          <w:rStyle w:val="a8"/>
          <w:i w:val="0"/>
          <w:iCs w:val="0"/>
          <w:szCs w:val="28"/>
        </w:rPr>
        <w:t>ные расходы, одежда и т.д.)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Покупки, которые вам в принципе нужно сделать, но не обязательны в течение текущего месяца.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Покупки предметов, которые не относятся к необходимым, но обладание, которыми доставляет нам удовольствие. Этот список индивидуален.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 xml:space="preserve">Брать деньги в долг на текущие расходы можно лишь в случае крайней необходимости. 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>Направляясь в магазин, заранее нужно составить список продуктов и в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 xml:space="preserve">щей, которые необходимо купить. Человек, попавший в плотное окружение красочных товаров, легче поддается соблазну и покупает много ненужного. </w:t>
      </w:r>
    </w:p>
    <w:p w:rsidR="00FB4481" w:rsidRPr="001E7CD3" w:rsidRDefault="00FB4481" w:rsidP="00FB4481">
      <w:pPr>
        <w:pStyle w:val="11"/>
        <w:rPr>
          <w:rStyle w:val="a8"/>
          <w:i w:val="0"/>
          <w:szCs w:val="28"/>
        </w:rPr>
      </w:pPr>
      <w:r w:rsidRPr="00FB4481">
        <w:rPr>
          <w:rStyle w:val="a8"/>
          <w:i w:val="0"/>
          <w:iCs w:val="0"/>
          <w:szCs w:val="28"/>
        </w:rPr>
        <w:lastRenderedPageBreak/>
        <w:t xml:space="preserve">Таким образом, планирование семейного бюджета </w:t>
      </w:r>
      <w:r w:rsidR="0080311E" w:rsidRPr="0080311E">
        <w:rPr>
          <w:rStyle w:val="a8"/>
          <w:i w:val="0"/>
          <w:iCs w:val="0"/>
          <w:szCs w:val="28"/>
        </w:rPr>
        <w:t>–</w:t>
      </w:r>
      <w:r w:rsidRPr="00FB4481">
        <w:rPr>
          <w:rStyle w:val="a8"/>
          <w:i w:val="0"/>
          <w:iCs w:val="0"/>
          <w:szCs w:val="28"/>
        </w:rPr>
        <w:t xml:space="preserve"> это сложный творч</w:t>
      </w:r>
      <w:r w:rsidRPr="00FB4481">
        <w:rPr>
          <w:rStyle w:val="a8"/>
          <w:i w:val="0"/>
          <w:iCs w:val="0"/>
          <w:szCs w:val="28"/>
        </w:rPr>
        <w:t>е</w:t>
      </w:r>
      <w:r w:rsidRPr="00FB4481">
        <w:rPr>
          <w:rStyle w:val="a8"/>
          <w:i w:val="0"/>
          <w:iCs w:val="0"/>
          <w:szCs w:val="28"/>
        </w:rPr>
        <w:t>ский процесс. Сложность состоит не столько в выполнении необходимых ра</w:t>
      </w:r>
      <w:r w:rsidRPr="00FB4481">
        <w:rPr>
          <w:rStyle w:val="a8"/>
          <w:i w:val="0"/>
          <w:iCs w:val="0"/>
          <w:szCs w:val="28"/>
        </w:rPr>
        <w:t>с</w:t>
      </w:r>
      <w:r w:rsidRPr="00FB4481">
        <w:rPr>
          <w:rStyle w:val="a8"/>
          <w:i w:val="0"/>
          <w:iCs w:val="0"/>
          <w:szCs w:val="28"/>
        </w:rPr>
        <w:t xml:space="preserve">четов, сколько в поиске источников увеличения доходов и путей сокращения расходов семьи, в выработке конкретных мер по выполнению составленного плана и реализации </w:t>
      </w:r>
      <w:proofErr w:type="spellStart"/>
      <w:r w:rsidRPr="00FB4481">
        <w:rPr>
          <w:rStyle w:val="a8"/>
          <w:i w:val="0"/>
          <w:iCs w:val="0"/>
          <w:szCs w:val="28"/>
        </w:rPr>
        <w:t>домохозяйственных</w:t>
      </w:r>
      <w:proofErr w:type="spellEnd"/>
      <w:r w:rsidRPr="00FB4481">
        <w:rPr>
          <w:rStyle w:val="a8"/>
          <w:i w:val="0"/>
          <w:iCs w:val="0"/>
          <w:szCs w:val="28"/>
        </w:rPr>
        <w:t xml:space="preserve"> и финансовых возможностей семьи.</w:t>
      </w:r>
    </w:p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Pr="00904921" w:rsidRDefault="00904921" w:rsidP="00904921"/>
    <w:p w:rsidR="00904921" w:rsidRDefault="00904921" w:rsidP="00FB4481">
      <w:pPr>
        <w:pStyle w:val="1"/>
        <w:rPr>
          <w:rStyle w:val="a8"/>
          <w:b w:val="0"/>
          <w:i w:val="0"/>
        </w:rPr>
      </w:pPr>
    </w:p>
    <w:p w:rsidR="00904921" w:rsidRDefault="00904921" w:rsidP="00904921"/>
    <w:p w:rsidR="00904921" w:rsidRPr="00904921" w:rsidRDefault="00904921" w:rsidP="00904921"/>
    <w:p w:rsidR="00566BEA" w:rsidRDefault="00566BEA" w:rsidP="00FB4481">
      <w:pPr>
        <w:pStyle w:val="1"/>
        <w:rPr>
          <w:rStyle w:val="a8"/>
          <w:b w:val="0"/>
          <w:i w:val="0"/>
        </w:rPr>
      </w:pPr>
    </w:p>
    <w:p w:rsidR="00566BEA" w:rsidRPr="00566BEA" w:rsidRDefault="00566BEA" w:rsidP="00566BEA">
      <w:bookmarkStart w:id="13" w:name="_GoBack"/>
      <w:bookmarkEnd w:id="13"/>
    </w:p>
    <w:p w:rsidR="00FB4481" w:rsidRPr="001B0B1E" w:rsidRDefault="001B0B1E" w:rsidP="00FB4481">
      <w:pPr>
        <w:pStyle w:val="1"/>
        <w:rPr>
          <w:rStyle w:val="a8"/>
          <w:b w:val="0"/>
          <w:i w:val="0"/>
        </w:rPr>
      </w:pPr>
      <w:r w:rsidRPr="001B0B1E">
        <w:rPr>
          <w:rStyle w:val="a8"/>
          <w:b w:val="0"/>
          <w:i w:val="0"/>
        </w:rPr>
        <w:lastRenderedPageBreak/>
        <w:t>ЗАКЛЮЧЕНИЕ</w:t>
      </w:r>
    </w:p>
    <w:p w:rsidR="00FB4481" w:rsidRPr="00FB4481" w:rsidRDefault="00FB4481" w:rsidP="00FB4481">
      <w:pPr>
        <w:pStyle w:val="11"/>
        <w:rPr>
          <w:rStyle w:val="a8"/>
          <w:i w:val="0"/>
          <w:iCs w:val="0"/>
          <w:szCs w:val="28"/>
        </w:rPr>
      </w:pPr>
      <w:r w:rsidRPr="00FB4481">
        <w:rPr>
          <w:rStyle w:val="a8"/>
          <w:i w:val="0"/>
          <w:iCs w:val="0"/>
          <w:szCs w:val="28"/>
        </w:rPr>
        <w:t xml:space="preserve">В рамках курсовой работы был изучен семейный бюджет, </w:t>
      </w:r>
      <w:r w:rsidRPr="00FB4481">
        <w:rPr>
          <w:szCs w:val="28"/>
        </w:rPr>
        <w:t>его типы и и</w:t>
      </w:r>
      <w:r w:rsidRPr="00FB4481">
        <w:rPr>
          <w:szCs w:val="28"/>
        </w:rPr>
        <w:t>с</w:t>
      </w:r>
      <w:r w:rsidRPr="00FB4481">
        <w:rPr>
          <w:szCs w:val="28"/>
        </w:rPr>
        <w:t>точники его формирования; рассмотрены  понятие и способы  планирования семейного бюджета; проанализированы проблемы формирования бюджетов домашних хозяйств в современной России. Сопоставление результатов работы с поставленными задачами позволяет заключить следующее.</w:t>
      </w:r>
    </w:p>
    <w:p w:rsidR="00FB4481" w:rsidRPr="00FB4481" w:rsidRDefault="00B433C1" w:rsidP="00FB4481">
      <w:pPr>
        <w:pStyle w:val="11"/>
        <w:rPr>
          <w:szCs w:val="28"/>
        </w:rPr>
      </w:pPr>
      <w:r>
        <w:rPr>
          <w:noProof/>
          <w:szCs w:val="28"/>
        </w:rPr>
        <w:pict>
          <v:shape id="_x0000_s1031" type="#_x0000_t202" style="position:absolute;left:0;text-align:left;margin-left:144.45pt;margin-top:77.75pt;width:.05pt;height:.05pt;z-index:251663360" strokecolor="white [3212]">
            <v:textbox style="mso-next-textbox:#_x0000_s1031">
              <w:txbxContent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-это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DD2C27" w:rsidRPr="0077413C" w:rsidRDefault="00DD2C27" w:rsidP="00C6282E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DD2C27" w:rsidRPr="00472A27" w:rsidRDefault="00DD2C27" w:rsidP="00C6282E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 w:rsidR="00FB4481" w:rsidRPr="00FB4481">
        <w:rPr>
          <w:szCs w:val="28"/>
        </w:rPr>
        <w:t>Семейный бюджет – это финансовый план, который суммирует доходы, и расходы семьи за определенный период времени. Для того чтобы эффективно использовать свои доходы, семья должна правильно составить свой бюджет, тщательно продумать покупки и делать сбережения для достижения своих ц</w:t>
      </w:r>
      <w:r w:rsidR="00FB4481" w:rsidRPr="00FB4481">
        <w:rPr>
          <w:szCs w:val="28"/>
        </w:rPr>
        <w:t>е</w:t>
      </w:r>
      <w:r w:rsidR="00FB4481" w:rsidRPr="00FB4481">
        <w:rPr>
          <w:szCs w:val="28"/>
        </w:rPr>
        <w:t>лей.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 xml:space="preserve">Для составления семейного бюджета необходимо составление </w:t>
      </w:r>
      <w:proofErr w:type="gramStart"/>
      <w:r w:rsidRPr="00FB4481">
        <w:rPr>
          <w:szCs w:val="28"/>
        </w:rPr>
        <w:t>списка всех источников доходов членов семьи</w:t>
      </w:r>
      <w:proofErr w:type="gramEnd"/>
      <w:r w:rsidRPr="00FB4481">
        <w:rPr>
          <w:szCs w:val="28"/>
        </w:rPr>
        <w:t>. Это зарплата, социальные пособия и проценты на сбережения. В статье расходов нужно перечислить все, за что надо заплатить в течение месяца: квартплата и услуги, питание, проезд, уплата нал</w:t>
      </w:r>
      <w:r w:rsidRPr="00FB4481">
        <w:rPr>
          <w:szCs w:val="28"/>
        </w:rPr>
        <w:t>о</w:t>
      </w:r>
      <w:r w:rsidRPr="00FB4481">
        <w:rPr>
          <w:szCs w:val="28"/>
        </w:rPr>
        <w:t>гов и взносов. В планируемые расходы так же включаются и сбережения на б</w:t>
      </w:r>
      <w:r w:rsidRPr="00FB4481">
        <w:rPr>
          <w:szCs w:val="28"/>
        </w:rPr>
        <w:t>у</w:t>
      </w:r>
      <w:r w:rsidRPr="00FB4481">
        <w:rPr>
          <w:szCs w:val="28"/>
        </w:rPr>
        <w:t>дущее. Если доходы равны расходам, то это сбалансированный бюджет. Если предполагаемые расходы превышают доходы, то этот бюджет имеет дефицит. Бюджет, в котором доходы превышают расходы, будет иметь избыток. Если доходы превышают расход, необходимо исключить из планов лишние покупки, чтобы сбалансировать бюджет.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Работа также помогла понять, что такое семейный бюджет, понять из чего он формируется, какую помощь оказывает государство для его формирования и в дополнении к этому научиться правильно, распланировать свои расходы, не нанеся вреда семейному бюджету.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Существенное влияние на формирование доходов населения оказывают выплаты по программам государственной помощи, за счет этих источников осуществляются пенсионное обеспечение, содержание временно нетрудосп</w:t>
      </w:r>
      <w:r w:rsidRPr="00FB4481">
        <w:rPr>
          <w:szCs w:val="28"/>
        </w:rPr>
        <w:t>о</w:t>
      </w:r>
      <w:r w:rsidRPr="00FB4481">
        <w:rPr>
          <w:szCs w:val="28"/>
        </w:rPr>
        <w:t xml:space="preserve">собных граждан, выплачиваются различного вида пособия (на уход за детьми, </w:t>
      </w:r>
      <w:r w:rsidRPr="00FB4481">
        <w:rPr>
          <w:szCs w:val="28"/>
        </w:rPr>
        <w:lastRenderedPageBreak/>
        <w:t>медицинское обслуживание, малообеспеченным семьям на детей; выплаты п</w:t>
      </w:r>
      <w:r w:rsidRPr="00FB4481">
        <w:rPr>
          <w:szCs w:val="28"/>
        </w:rPr>
        <w:t>о</w:t>
      </w:r>
      <w:r w:rsidRPr="00FB4481">
        <w:rPr>
          <w:szCs w:val="28"/>
        </w:rPr>
        <w:t>собий по безработице).</w:t>
      </w:r>
    </w:p>
    <w:p w:rsidR="00FB4481" w:rsidRPr="00FB4481" w:rsidRDefault="00FB4481" w:rsidP="00FB4481">
      <w:pPr>
        <w:pStyle w:val="11"/>
        <w:rPr>
          <w:szCs w:val="28"/>
        </w:rPr>
      </w:pPr>
      <w:r w:rsidRPr="00FB4481">
        <w:rPr>
          <w:szCs w:val="28"/>
        </w:rPr>
        <w:t>Соотношение в доходах населения доли трансфертных выплат и зарабо</w:t>
      </w:r>
      <w:r w:rsidRPr="00FB4481">
        <w:rPr>
          <w:szCs w:val="28"/>
        </w:rPr>
        <w:t>т</w:t>
      </w:r>
      <w:r w:rsidRPr="00FB4481">
        <w:rPr>
          <w:szCs w:val="28"/>
        </w:rPr>
        <w:t>ной платы играет важную роль в формировании экономического поведения и</w:t>
      </w:r>
      <w:r w:rsidRPr="00FB4481">
        <w:rPr>
          <w:szCs w:val="28"/>
        </w:rPr>
        <w:t>н</w:t>
      </w:r>
      <w:r w:rsidRPr="00FB4481">
        <w:rPr>
          <w:szCs w:val="28"/>
        </w:rPr>
        <w:t>дивидуума и его рудовой мотивации. Номинальные доходы населения, как уже отмечалось, включают в себя, помимо чистых доходов населения, и обязател</w:t>
      </w:r>
      <w:r w:rsidRPr="00FB4481">
        <w:rPr>
          <w:szCs w:val="28"/>
        </w:rPr>
        <w:t>ь</w:t>
      </w:r>
      <w:r w:rsidRPr="00FB4481">
        <w:rPr>
          <w:szCs w:val="28"/>
        </w:rPr>
        <w:t>ные платежи. Обязательные платежи население осуществляет через финанс</w:t>
      </w:r>
      <w:r w:rsidRPr="00FB4481">
        <w:rPr>
          <w:szCs w:val="28"/>
        </w:rPr>
        <w:t>о</w:t>
      </w:r>
      <w:r w:rsidRPr="00FB4481">
        <w:rPr>
          <w:szCs w:val="28"/>
        </w:rPr>
        <w:t>вую систему в виде различного рода налогов и сборов. Через аккумуляцию налоговых платежей и сборов государство реализует свое право на формиров</w:t>
      </w:r>
      <w:r w:rsidRPr="00FB4481">
        <w:rPr>
          <w:szCs w:val="28"/>
        </w:rPr>
        <w:t>а</w:t>
      </w:r>
      <w:r w:rsidRPr="00FB4481">
        <w:rPr>
          <w:szCs w:val="28"/>
        </w:rPr>
        <w:t>ние части своих ресурсов для осуществления в последующем социальной пол</w:t>
      </w:r>
      <w:r w:rsidRPr="00FB4481">
        <w:rPr>
          <w:szCs w:val="28"/>
        </w:rPr>
        <w:t>и</w:t>
      </w:r>
      <w:r w:rsidRPr="00FB4481">
        <w:rPr>
          <w:szCs w:val="28"/>
        </w:rPr>
        <w:t>тики через перераспределение денежных средств, оказание помощи малоим</w:t>
      </w:r>
      <w:r w:rsidRPr="00FB4481">
        <w:rPr>
          <w:szCs w:val="28"/>
        </w:rPr>
        <w:t>у</w:t>
      </w:r>
      <w:r w:rsidRPr="00FB4481">
        <w:rPr>
          <w:szCs w:val="28"/>
        </w:rPr>
        <w:t>щим гражданам. В целях защиты интересов малоимущих граждан и недопущ</w:t>
      </w:r>
      <w:r w:rsidRPr="00FB4481">
        <w:rPr>
          <w:szCs w:val="28"/>
        </w:rPr>
        <w:t>е</w:t>
      </w:r>
      <w:r w:rsidRPr="00FB4481">
        <w:rPr>
          <w:szCs w:val="28"/>
        </w:rPr>
        <w:t>ния снижения уровня благосостояния ниже предельно допустимого в данных конкретных условиях государство устанавливает пороговый минимум в дох</w:t>
      </w:r>
      <w:r w:rsidRPr="00FB4481">
        <w:rPr>
          <w:szCs w:val="28"/>
        </w:rPr>
        <w:t>о</w:t>
      </w:r>
      <w:r w:rsidRPr="00FB4481">
        <w:rPr>
          <w:szCs w:val="28"/>
        </w:rPr>
        <w:t xml:space="preserve">дах, не облагаемых налогом. </w:t>
      </w:r>
    </w:p>
    <w:p w:rsidR="00FB4481" w:rsidRPr="00FB4481" w:rsidRDefault="00FB4481" w:rsidP="00FB4481">
      <w:pPr>
        <w:pStyle w:val="11"/>
        <w:rPr>
          <w:szCs w:val="28"/>
        </w:rPr>
      </w:pPr>
    </w:p>
    <w:p w:rsidR="00FB4481" w:rsidRDefault="00FB4481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FB4481" w:rsidRPr="001B0B1E" w:rsidRDefault="001B0B1E" w:rsidP="00FB4481">
      <w:pPr>
        <w:pStyle w:val="1"/>
        <w:rPr>
          <w:b w:val="0"/>
        </w:rPr>
      </w:pPr>
      <w:r w:rsidRPr="001B0B1E">
        <w:rPr>
          <w:b w:val="0"/>
        </w:rPr>
        <w:lastRenderedPageBreak/>
        <w:t>СПИСОК ЛИТЕРАТУРЫ</w:t>
      </w:r>
    </w:p>
    <w:p w:rsidR="00FB4481" w:rsidRDefault="00FB4481" w:rsidP="00FB4481">
      <w:pPr>
        <w:ind w:left="720"/>
        <w:rPr>
          <w:sz w:val="28"/>
          <w:szCs w:val="28"/>
        </w:rPr>
      </w:pPr>
    </w:p>
    <w:p w:rsidR="00FB4481" w:rsidRDefault="00FB4481" w:rsidP="00FB4481">
      <w:pPr>
        <w:pStyle w:val="11"/>
      </w:pPr>
      <w:r>
        <w:t xml:space="preserve">Борисов Е.Ф. </w:t>
      </w:r>
      <w:r w:rsidRPr="00B46F53">
        <w:t>Хрестома</w:t>
      </w:r>
      <w:r>
        <w:t xml:space="preserve">тия по экономической теории. - М., </w:t>
      </w:r>
      <w:r w:rsidRPr="00B46F53">
        <w:t>2002</w:t>
      </w:r>
      <w:r>
        <w:t>.</w:t>
      </w:r>
    </w:p>
    <w:p w:rsidR="00453F9D" w:rsidRDefault="00453F9D" w:rsidP="00453F9D">
      <w:pPr>
        <w:pStyle w:val="11"/>
      </w:pPr>
      <w:r>
        <w:t>Булатов</w:t>
      </w:r>
      <w:r w:rsidRPr="00EE218D">
        <w:t xml:space="preserve"> </w:t>
      </w:r>
      <w:r>
        <w:t xml:space="preserve">А. / Экономика </w:t>
      </w:r>
      <w:r w:rsidRPr="00EE218D">
        <w:t>– М.,</w:t>
      </w:r>
      <w:r>
        <w:t xml:space="preserve"> </w:t>
      </w:r>
      <w:r w:rsidRPr="00EE218D">
        <w:t>2002</w:t>
      </w:r>
      <w:r>
        <w:t>.</w:t>
      </w:r>
    </w:p>
    <w:p w:rsidR="00AF5132" w:rsidRDefault="00FB4481" w:rsidP="00FB4481">
      <w:pPr>
        <w:pStyle w:val="11"/>
      </w:pPr>
      <w:r w:rsidRPr="00571E68">
        <w:t>Горелов Н.А. Политика доходов и качество жизни населения. – СПб</w:t>
      </w:r>
      <w:proofErr w:type="gramStart"/>
      <w:r w:rsidRPr="00571E68">
        <w:t xml:space="preserve">., </w:t>
      </w:r>
      <w:proofErr w:type="gramEnd"/>
      <w:r w:rsidRPr="00571E68">
        <w:t>2006.</w:t>
      </w:r>
    </w:p>
    <w:p w:rsidR="00FB4481" w:rsidRPr="00571E68" w:rsidRDefault="00FB4481" w:rsidP="00FB4481">
      <w:pPr>
        <w:pStyle w:val="11"/>
      </w:pPr>
      <w:r w:rsidRPr="00571E68">
        <w:t xml:space="preserve"> </w:t>
      </w:r>
      <w:r w:rsidR="00AF5132" w:rsidRPr="00AF5132">
        <w:t>Журавлёва Г.П. / «Экономическая теория»/Москва-Улан-Удэ/2000 г.</w:t>
      </w:r>
      <w:r w:rsidRPr="00571E68">
        <w:t xml:space="preserve">  </w:t>
      </w:r>
    </w:p>
    <w:p w:rsidR="00FB4481" w:rsidRPr="00E66875" w:rsidRDefault="00FB4481" w:rsidP="00FB4481">
      <w:pPr>
        <w:pStyle w:val="11"/>
      </w:pPr>
      <w:proofErr w:type="spellStart"/>
      <w:r w:rsidRPr="00C2740C">
        <w:t>Макконелл</w:t>
      </w:r>
      <w:proofErr w:type="spellEnd"/>
      <w:r>
        <w:t>,</w:t>
      </w:r>
      <w:r w:rsidRPr="00C2740C">
        <w:t xml:space="preserve"> </w:t>
      </w:r>
      <w:proofErr w:type="spellStart"/>
      <w:r w:rsidRPr="00C2740C">
        <w:t>Кэмбелл</w:t>
      </w:r>
      <w:proofErr w:type="spellEnd"/>
      <w:r w:rsidRPr="00C2740C">
        <w:t xml:space="preserve"> Р., </w:t>
      </w:r>
      <w:proofErr w:type="spellStart"/>
      <w:r w:rsidRPr="00C2740C">
        <w:t>Брю</w:t>
      </w:r>
      <w:proofErr w:type="spellEnd"/>
      <w:r>
        <w:t>,</w:t>
      </w:r>
      <w:r w:rsidRPr="00C2740C">
        <w:t xml:space="preserve"> Стенли Л. </w:t>
      </w:r>
      <w:proofErr w:type="spellStart"/>
      <w:r w:rsidRPr="00C2740C">
        <w:t>Экономикс</w:t>
      </w:r>
      <w:proofErr w:type="spellEnd"/>
      <w:r w:rsidRPr="00C2740C">
        <w:t>: Принципы, пробл</w:t>
      </w:r>
      <w:r w:rsidRPr="00C2740C">
        <w:t>е</w:t>
      </w:r>
      <w:r w:rsidRPr="00C2740C">
        <w:t>мы и политика.</w:t>
      </w:r>
      <w:r>
        <w:t xml:space="preserve"> – М.</w:t>
      </w:r>
      <w:r w:rsidRPr="00C2740C">
        <w:t>, 1993.</w:t>
      </w:r>
    </w:p>
    <w:p w:rsidR="00FB4481" w:rsidRDefault="00FB4481" w:rsidP="00FB4481">
      <w:pPr>
        <w:pStyle w:val="11"/>
      </w:pPr>
      <w:r w:rsidRPr="00571E68">
        <w:t>Маркова Н.Т. Распределение статей семейного бюджета // Лиза. – 2008. - №6.</w:t>
      </w:r>
    </w:p>
    <w:p w:rsidR="008B1F0C" w:rsidRDefault="008B1F0C" w:rsidP="00FB4481">
      <w:pPr>
        <w:pStyle w:val="11"/>
      </w:pPr>
      <w:r>
        <w:t xml:space="preserve">Мамедов О.Ю. Современная экономика. Общедоступный курс </w:t>
      </w:r>
      <w:r w:rsidRPr="008B1F0C">
        <w:t>–</w:t>
      </w:r>
      <w:r>
        <w:t xml:space="preserve"> Ростов н/д</w:t>
      </w:r>
      <w:proofErr w:type="gramStart"/>
      <w:r>
        <w:t xml:space="preserve"> :</w:t>
      </w:r>
      <w:proofErr w:type="gramEnd"/>
      <w:r>
        <w:t xml:space="preserve"> изд-во «Феникс», 2000.</w:t>
      </w:r>
    </w:p>
    <w:p w:rsidR="00AF5132" w:rsidRDefault="00AF5132" w:rsidP="00FB4481">
      <w:pPr>
        <w:pStyle w:val="11"/>
      </w:pPr>
      <w:proofErr w:type="spellStart"/>
      <w:r w:rsidRPr="00AF5132">
        <w:t>Мэнкью</w:t>
      </w:r>
      <w:proofErr w:type="spellEnd"/>
      <w:r w:rsidRPr="00AF5132">
        <w:t xml:space="preserve"> Г. Н. Принципы </w:t>
      </w:r>
      <w:proofErr w:type="spellStart"/>
      <w:r w:rsidRPr="00AF5132">
        <w:t>экономикс</w:t>
      </w:r>
      <w:proofErr w:type="spellEnd"/>
      <w:r w:rsidRPr="00AF5132">
        <w:t>. – СПб</w:t>
      </w:r>
      <w:proofErr w:type="gramStart"/>
      <w:r w:rsidRPr="00AF5132">
        <w:t xml:space="preserve">.: </w:t>
      </w:r>
      <w:proofErr w:type="gramEnd"/>
      <w:r w:rsidRPr="00AF5132">
        <w:t>Питер, 2000.</w:t>
      </w:r>
    </w:p>
    <w:p w:rsidR="00790AEA" w:rsidRDefault="00790AEA" w:rsidP="00790AEA">
      <w:pPr>
        <w:pStyle w:val="11"/>
      </w:pPr>
      <w:r>
        <w:t>Основы планирования семейного бюджета: Методическое пособие / Кр</w:t>
      </w:r>
      <w:r>
        <w:t>е</w:t>
      </w:r>
      <w:r>
        <w:t>дитный Потребительский кооперати</w:t>
      </w:r>
      <w:r w:rsidR="00AF5132">
        <w:t>в «Первый Дальневосточный»,</w:t>
      </w:r>
      <w:r>
        <w:t xml:space="preserve"> 2004.</w:t>
      </w:r>
    </w:p>
    <w:p w:rsidR="00FB4481" w:rsidRDefault="00FB4481" w:rsidP="00790AEA">
      <w:pPr>
        <w:pStyle w:val="11"/>
        <w:ind w:left="709" w:firstLine="0"/>
      </w:pPr>
      <w:r>
        <w:t xml:space="preserve">Попов А.И. </w:t>
      </w:r>
      <w:r w:rsidRPr="00274F5C">
        <w:t>Экономическая т</w:t>
      </w:r>
      <w:r>
        <w:t>еория. – СПб</w:t>
      </w:r>
      <w:proofErr w:type="gramStart"/>
      <w:r>
        <w:t xml:space="preserve">., </w:t>
      </w:r>
      <w:proofErr w:type="gramEnd"/>
      <w:r>
        <w:t>2001.</w:t>
      </w:r>
    </w:p>
    <w:p w:rsidR="00FB4481" w:rsidRPr="00571E68" w:rsidRDefault="00FB4481" w:rsidP="00FB4481">
      <w:pPr>
        <w:pStyle w:val="11"/>
      </w:pPr>
      <w:proofErr w:type="spellStart"/>
      <w:r w:rsidRPr="00E66875">
        <w:t>Райзберг</w:t>
      </w:r>
      <w:proofErr w:type="spellEnd"/>
      <w:r w:rsidRPr="00E66875">
        <w:t xml:space="preserve"> Б.А., Лозо</w:t>
      </w:r>
      <w:r>
        <w:t xml:space="preserve">вский Л.Ш., Стародубцева Е.Б. </w:t>
      </w:r>
      <w:r w:rsidRPr="00E66875">
        <w:t>Современный экон</w:t>
      </w:r>
      <w:r w:rsidRPr="00E66875">
        <w:t>о</w:t>
      </w:r>
      <w:r w:rsidRPr="00E66875">
        <w:t>мический словарь</w:t>
      </w:r>
      <w:r>
        <w:t>. – М., 2007.</w:t>
      </w:r>
    </w:p>
    <w:p w:rsidR="00FB4481" w:rsidRDefault="00FB4481" w:rsidP="00FB4481">
      <w:pPr>
        <w:pStyle w:val="11"/>
      </w:pPr>
      <w:r>
        <w:t xml:space="preserve">Ростовский М.С. </w:t>
      </w:r>
      <w:r w:rsidRPr="00E66875">
        <w:t>Семейные тайны российского бюджета</w:t>
      </w:r>
      <w:r>
        <w:t xml:space="preserve"> // </w:t>
      </w:r>
      <w:r w:rsidRPr="00E66875">
        <w:t>Московский Комсомолец</w:t>
      </w:r>
      <w:r>
        <w:t>. – 2007. - №12</w:t>
      </w:r>
      <w:r w:rsidRPr="00E66875">
        <w:t>.</w:t>
      </w:r>
    </w:p>
    <w:p w:rsidR="00AF5132" w:rsidRPr="00E66875" w:rsidRDefault="00AF5132" w:rsidP="00FB4481">
      <w:pPr>
        <w:pStyle w:val="11"/>
      </w:pPr>
      <w:r w:rsidRPr="00AF5132">
        <w:t>Рынок труда и доходы населения</w:t>
      </w:r>
      <w:proofErr w:type="gramStart"/>
      <w:r w:rsidRPr="00AF5132">
        <w:t>/П</w:t>
      </w:r>
      <w:proofErr w:type="gramEnd"/>
      <w:r w:rsidRPr="00AF5132">
        <w:t>од ред. Н. А. Волгина. Учебное пос</w:t>
      </w:r>
      <w:r w:rsidRPr="00AF5132">
        <w:t>о</w:t>
      </w:r>
      <w:r w:rsidRPr="00AF5132">
        <w:t xml:space="preserve">бие </w:t>
      </w:r>
      <w:proofErr w:type="gramStart"/>
      <w:r w:rsidRPr="00AF5132">
        <w:t>–</w:t>
      </w:r>
      <w:proofErr w:type="spellStart"/>
      <w:r w:rsidRPr="00AF5132">
        <w:t>М</w:t>
      </w:r>
      <w:proofErr w:type="gramEnd"/>
      <w:r w:rsidRPr="00AF5132">
        <w:t>.:Информационно-издательский</w:t>
      </w:r>
      <w:proofErr w:type="spellEnd"/>
      <w:r w:rsidRPr="00AF5132">
        <w:t xml:space="preserve"> дом “</w:t>
      </w:r>
      <w:proofErr w:type="spellStart"/>
      <w:r w:rsidRPr="00AF5132">
        <w:t>Филинъ</w:t>
      </w:r>
      <w:proofErr w:type="spellEnd"/>
      <w:r w:rsidRPr="00AF5132">
        <w:t>”, 2004.</w:t>
      </w:r>
    </w:p>
    <w:p w:rsidR="00FB4481" w:rsidRDefault="00FB4481" w:rsidP="00FB4481">
      <w:pPr>
        <w:pStyle w:val="11"/>
      </w:pPr>
      <w:r>
        <w:t xml:space="preserve">Федеральная служба статистики.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 w:rsidRPr="00E66875">
        <w:t xml:space="preserve">www.gks.ru </w:t>
      </w:r>
      <w:r>
        <w:t>(дата обращения: 10.03</w:t>
      </w:r>
      <w:r w:rsidRPr="00571E68">
        <w:t>.2012).</w:t>
      </w:r>
    </w:p>
    <w:p w:rsidR="00453F9D" w:rsidRDefault="00FB4481" w:rsidP="00453F9D">
      <w:pPr>
        <w:pStyle w:val="11"/>
      </w:pPr>
      <w:r>
        <w:t xml:space="preserve">Чернов А.Ю. </w:t>
      </w:r>
      <w:r w:rsidRPr="00E66875">
        <w:t>Личные финансы. Дох</w:t>
      </w:r>
      <w:r>
        <w:t>оды и расходы семейного бюджета. - М.</w:t>
      </w:r>
      <w:r w:rsidRPr="00E66875">
        <w:t>, 2004</w:t>
      </w:r>
      <w:r>
        <w:t>.</w:t>
      </w:r>
    </w:p>
    <w:p w:rsidR="00453F9D" w:rsidRDefault="00453F9D" w:rsidP="00453F9D">
      <w:pPr>
        <w:pStyle w:val="11"/>
      </w:pPr>
      <w:r w:rsidRPr="00453F9D">
        <w:t xml:space="preserve"> </w:t>
      </w:r>
      <w:proofErr w:type="spellStart"/>
      <w:r>
        <w:t>Чепурин</w:t>
      </w:r>
      <w:proofErr w:type="spellEnd"/>
      <w:r w:rsidRPr="00E66875">
        <w:t xml:space="preserve"> М.Н., </w:t>
      </w:r>
      <w:r>
        <w:t>Киселева Е. А. – Киров</w:t>
      </w:r>
      <w:r w:rsidRPr="00E66875">
        <w:t>, 2008.</w:t>
      </w:r>
      <w:r>
        <w:t xml:space="preserve"> </w:t>
      </w:r>
      <w:r w:rsidRPr="00E66875">
        <w:t xml:space="preserve">Курс экономической теории </w:t>
      </w:r>
    </w:p>
    <w:p w:rsidR="00AF5132" w:rsidRDefault="00AF5132" w:rsidP="00453F9D">
      <w:pPr>
        <w:pStyle w:val="11"/>
      </w:pPr>
      <w:r w:rsidRPr="00AF5132">
        <w:t xml:space="preserve">Шишкин А. Ф. . Экономическая теория (уч. пособие). – М.: </w:t>
      </w:r>
      <w:proofErr w:type="spellStart"/>
      <w:r w:rsidRPr="00AF5132">
        <w:t>Гуманит</w:t>
      </w:r>
      <w:proofErr w:type="spellEnd"/>
      <w:r w:rsidRPr="00AF5132">
        <w:t>. изд. центр ВЛАДОС, 1996.</w:t>
      </w:r>
    </w:p>
    <w:p w:rsidR="00FB4481" w:rsidRDefault="00FB4481" w:rsidP="00FB4481">
      <w:pPr>
        <w:pStyle w:val="11"/>
      </w:pPr>
      <w:r>
        <w:lastRenderedPageBreak/>
        <w:t xml:space="preserve">Экономика и финансы. </w:t>
      </w:r>
      <w:r>
        <w:rPr>
          <w:lang w:val="en-US"/>
        </w:rPr>
        <w:t>URL</w:t>
      </w:r>
      <w:r w:rsidRPr="00571E68">
        <w:t xml:space="preserve">: </w:t>
      </w:r>
      <w:r>
        <w:rPr>
          <w:lang w:val="en-US"/>
        </w:rPr>
        <w:t>http</w:t>
      </w:r>
      <w:r w:rsidRPr="00571E68">
        <w:t>://</w:t>
      </w:r>
      <w:r w:rsidRPr="00571E68">
        <w:rPr>
          <w:lang w:val="en-US"/>
        </w:rPr>
        <w:t>www</w:t>
      </w:r>
      <w:r w:rsidRPr="00571E68">
        <w:t>.</w:t>
      </w:r>
      <w:r w:rsidRPr="00571E68">
        <w:rPr>
          <w:lang w:val="en-US"/>
        </w:rPr>
        <w:t>great</w:t>
      </w:r>
      <w:r w:rsidRPr="00571E68">
        <w:t xml:space="preserve"> </w:t>
      </w:r>
      <w:r w:rsidRPr="00571E68">
        <w:rPr>
          <w:lang w:val="en-US"/>
        </w:rPr>
        <w:t>star</w:t>
      </w:r>
      <w:r w:rsidRPr="00571E68">
        <w:t>.</w:t>
      </w:r>
      <w:proofErr w:type="spellStart"/>
      <w:r w:rsidRPr="00571E68">
        <w:rPr>
          <w:lang w:val="en-US"/>
        </w:rPr>
        <w:t>ru</w:t>
      </w:r>
      <w:proofErr w:type="spellEnd"/>
      <w:r w:rsidRPr="00571E68">
        <w:t xml:space="preserve"> </w:t>
      </w:r>
      <w:r>
        <w:t>(дата обращения: 10.03</w:t>
      </w:r>
      <w:r w:rsidRPr="00571E68">
        <w:t>.2012).</w:t>
      </w:r>
    </w:p>
    <w:p w:rsidR="00AF5132" w:rsidRDefault="00AF5132" w:rsidP="00FB4481">
      <w:pPr>
        <w:pStyle w:val="11"/>
      </w:pPr>
      <w:r w:rsidRPr="00AF5132">
        <w:t>Экономика труда: Экономическая теория труда: Учебное пособие</w:t>
      </w:r>
      <w:proofErr w:type="gramStart"/>
      <w:r w:rsidRPr="00AF5132">
        <w:t xml:space="preserve"> .</w:t>
      </w:r>
      <w:proofErr w:type="gramEnd"/>
      <w:r w:rsidRPr="00AF5132">
        <w:t>-М.:ИНФРА-М,2003</w:t>
      </w:r>
      <w:r>
        <w:t>.</w:t>
      </w:r>
    </w:p>
    <w:p w:rsidR="00FB4481" w:rsidRPr="00571E68" w:rsidRDefault="00FB4481" w:rsidP="00FB4481">
      <w:pPr>
        <w:pStyle w:val="11"/>
      </w:pPr>
      <w:proofErr w:type="spellStart"/>
      <w:r w:rsidRPr="00E66875">
        <w:t>Юргина</w:t>
      </w:r>
      <w:proofErr w:type="spellEnd"/>
      <w:r>
        <w:t xml:space="preserve"> Н.А. Семейный бюджет // Малыш и мама. – 2007. - № 12.</w:t>
      </w:r>
    </w:p>
    <w:p w:rsidR="00FB4481" w:rsidRPr="00E66875" w:rsidRDefault="00FB4481" w:rsidP="00FB4481">
      <w:pPr>
        <w:pStyle w:val="11"/>
      </w:pPr>
      <w:r>
        <w:t>Юрьева Т.В. Социальная экономика. – М., 2010</w:t>
      </w:r>
      <w:r w:rsidRPr="00E66875">
        <w:t>.</w:t>
      </w:r>
    </w:p>
    <w:p w:rsidR="00FB4481" w:rsidRPr="001E7CD3" w:rsidRDefault="00FB4481" w:rsidP="00FB4481">
      <w:pPr>
        <w:rPr>
          <w:rStyle w:val="a8"/>
          <w:i w:val="0"/>
          <w:sz w:val="28"/>
          <w:szCs w:val="28"/>
        </w:rPr>
      </w:pPr>
    </w:p>
    <w:p w:rsidR="00FB4481" w:rsidRDefault="00FB4481">
      <w:pPr>
        <w:pStyle w:val="11"/>
      </w:pPr>
    </w:p>
    <w:p w:rsidR="00FB4481" w:rsidRDefault="00FB4481">
      <w:pPr>
        <w:pStyle w:val="11"/>
      </w:pPr>
    </w:p>
    <w:p w:rsidR="00FB4481" w:rsidRPr="00FB4481" w:rsidRDefault="00FB4481">
      <w:pPr>
        <w:pStyle w:val="11"/>
      </w:pPr>
    </w:p>
    <w:sectPr w:rsidR="00FB4481" w:rsidRPr="00FB4481" w:rsidSect="00D355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C1" w:rsidRDefault="00B433C1" w:rsidP="00FB4481">
      <w:pPr>
        <w:spacing w:line="240" w:lineRule="auto"/>
      </w:pPr>
      <w:r>
        <w:separator/>
      </w:r>
    </w:p>
  </w:endnote>
  <w:endnote w:type="continuationSeparator" w:id="0">
    <w:p w:rsidR="00B433C1" w:rsidRDefault="00B433C1" w:rsidP="00FB4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27" w:rsidRDefault="00DD2C27" w:rsidP="00583E66">
    <w:pPr>
      <w:pStyle w:val="ae"/>
      <w:ind w:firstLine="0"/>
    </w:pPr>
  </w:p>
  <w:p w:rsidR="00DD2C27" w:rsidRDefault="00DD2C27" w:rsidP="00583E66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C1" w:rsidRDefault="00B433C1" w:rsidP="00FB4481">
      <w:pPr>
        <w:spacing w:line="240" w:lineRule="auto"/>
      </w:pPr>
      <w:r>
        <w:separator/>
      </w:r>
    </w:p>
  </w:footnote>
  <w:footnote w:type="continuationSeparator" w:id="0">
    <w:p w:rsidR="00B433C1" w:rsidRDefault="00B433C1" w:rsidP="00FB4481">
      <w:pPr>
        <w:spacing w:line="240" w:lineRule="auto"/>
      </w:pPr>
      <w:r>
        <w:continuationSeparator/>
      </w:r>
    </w:p>
  </w:footnote>
  <w:footnote w:id="1">
    <w:p w:rsidR="00DD2C27" w:rsidRDefault="00DD2C27">
      <w:pPr>
        <w:pStyle w:val="a9"/>
      </w:pPr>
      <w:r w:rsidRPr="00594A34">
        <w:rPr>
          <w:rStyle w:val="ab"/>
          <w:sz w:val="24"/>
        </w:rPr>
        <w:footnoteRef/>
      </w:r>
      <w:r w:rsidRPr="00594A34">
        <w:rPr>
          <w:sz w:val="24"/>
        </w:rPr>
        <w:t xml:space="preserve">  </w:t>
      </w:r>
      <w:proofErr w:type="spellStart"/>
      <w:r w:rsidRPr="009B002E">
        <w:rPr>
          <w:sz w:val="24"/>
        </w:rPr>
        <w:t>Райзберг</w:t>
      </w:r>
      <w:proofErr w:type="spellEnd"/>
      <w:r w:rsidRPr="009B002E">
        <w:rPr>
          <w:sz w:val="24"/>
        </w:rPr>
        <w:t xml:space="preserve"> Б.А., Лозовский Л.Ш., Стародубцева Е.Б. Современный экономический словарь. – М., 2007. – С. 215.</w:t>
      </w:r>
    </w:p>
  </w:footnote>
  <w:footnote w:id="2">
    <w:p w:rsidR="00DD2C27" w:rsidRDefault="00DD2C27">
      <w:pPr>
        <w:pStyle w:val="a9"/>
      </w:pPr>
      <w:r w:rsidRPr="00594A34">
        <w:rPr>
          <w:rStyle w:val="ab"/>
          <w:sz w:val="24"/>
        </w:rPr>
        <w:footnoteRef/>
      </w:r>
      <w:r>
        <w:t xml:space="preserve"> </w:t>
      </w:r>
      <w:proofErr w:type="spellStart"/>
      <w:r w:rsidRPr="00594A34">
        <w:rPr>
          <w:sz w:val="24"/>
        </w:rPr>
        <w:t>Юргина</w:t>
      </w:r>
      <w:proofErr w:type="spellEnd"/>
      <w:r w:rsidRPr="00594A34">
        <w:rPr>
          <w:sz w:val="24"/>
        </w:rPr>
        <w:t xml:space="preserve"> Н.А. Семейный бюджет // Малыш и мама. – 2007. - № 12. - С. 29.</w:t>
      </w:r>
    </w:p>
  </w:footnote>
  <w:footnote w:id="3">
    <w:p w:rsidR="004530F9" w:rsidRDefault="004530F9" w:rsidP="004530F9">
      <w:pPr>
        <w:pStyle w:val="a9"/>
      </w:pPr>
      <w:r w:rsidRPr="004530F9">
        <w:rPr>
          <w:rStyle w:val="ab"/>
          <w:sz w:val="24"/>
        </w:rPr>
        <w:footnoteRef/>
      </w:r>
      <w:r>
        <w:t xml:space="preserve"> </w:t>
      </w:r>
      <w:r w:rsidRPr="004530F9">
        <w:rPr>
          <w:sz w:val="24"/>
        </w:rPr>
        <w:t>Гребнев Л.С. Экономика курс основ: Учебник М., 2000</w:t>
      </w:r>
    </w:p>
  </w:footnote>
  <w:footnote w:id="4">
    <w:p w:rsidR="004530F9" w:rsidRDefault="004530F9" w:rsidP="004530F9">
      <w:pPr>
        <w:pStyle w:val="a9"/>
      </w:pPr>
      <w:r w:rsidRPr="004530F9">
        <w:rPr>
          <w:rStyle w:val="ab"/>
          <w:sz w:val="24"/>
        </w:rPr>
        <w:footnoteRef/>
      </w:r>
      <w:r>
        <w:t xml:space="preserve"> </w:t>
      </w:r>
      <w:r w:rsidRPr="004530F9">
        <w:rPr>
          <w:sz w:val="24"/>
        </w:rPr>
        <w:t>Гальперин В.М. Учебник: Микроэкономика М., 1994</w:t>
      </w:r>
    </w:p>
  </w:footnote>
  <w:footnote w:id="5">
    <w:p w:rsidR="00DD2C27" w:rsidRPr="00B433B5" w:rsidRDefault="00DD2C27" w:rsidP="00B433B5">
      <w:pPr>
        <w:pStyle w:val="a9"/>
        <w:rPr>
          <w:sz w:val="24"/>
        </w:rPr>
      </w:pPr>
      <w:r w:rsidRPr="00B433B5">
        <w:rPr>
          <w:rStyle w:val="ab"/>
          <w:sz w:val="24"/>
        </w:rPr>
        <w:footnoteRef/>
      </w:r>
      <w:r w:rsidRPr="00B433B5">
        <w:rPr>
          <w:sz w:val="24"/>
        </w:rPr>
        <w:t xml:space="preserve"> Горелов Н.А. Политика доходов и качество жизни населения. – СПб</w:t>
      </w:r>
      <w:proofErr w:type="gramStart"/>
      <w:r w:rsidRPr="00B433B5">
        <w:rPr>
          <w:sz w:val="24"/>
        </w:rPr>
        <w:t xml:space="preserve">., </w:t>
      </w:r>
      <w:proofErr w:type="gramEnd"/>
    </w:p>
    <w:p w:rsidR="00DD2C27" w:rsidRDefault="00DD2C27" w:rsidP="00B433B5">
      <w:pPr>
        <w:pStyle w:val="a9"/>
      </w:pPr>
      <w:r w:rsidRPr="00B433B5">
        <w:rPr>
          <w:sz w:val="24"/>
        </w:rPr>
        <w:t>2006. – С. 73</w:t>
      </w:r>
    </w:p>
  </w:footnote>
  <w:footnote w:id="6">
    <w:p w:rsidR="00DD2C27" w:rsidRPr="00B433B5" w:rsidRDefault="00DD2C27">
      <w:pPr>
        <w:pStyle w:val="a9"/>
        <w:rPr>
          <w:sz w:val="24"/>
        </w:rPr>
      </w:pPr>
      <w:r w:rsidRPr="00B433B5">
        <w:rPr>
          <w:rStyle w:val="ab"/>
          <w:sz w:val="24"/>
        </w:rPr>
        <w:footnoteRef/>
      </w:r>
      <w:r w:rsidRPr="00B433B5">
        <w:rPr>
          <w:sz w:val="24"/>
        </w:rPr>
        <w:t xml:space="preserve"> Экономика и финансы. URL: http://www.great star.ru (дата обращения: 10.03.2012).</w:t>
      </w:r>
    </w:p>
  </w:footnote>
  <w:footnote w:id="7">
    <w:p w:rsidR="00DD2C27" w:rsidRDefault="00DD2C27">
      <w:pPr>
        <w:pStyle w:val="a9"/>
      </w:pPr>
      <w:r w:rsidRPr="00B433B5">
        <w:rPr>
          <w:rStyle w:val="ab"/>
          <w:sz w:val="24"/>
        </w:rPr>
        <w:footnoteRef/>
      </w:r>
      <w:r w:rsidRPr="00B433B5">
        <w:rPr>
          <w:sz w:val="24"/>
        </w:rPr>
        <w:t xml:space="preserve"> Борисов Е.Ф. Хрестоматия по экономической теории. - М., 2002. - С. 46.</w:t>
      </w:r>
    </w:p>
  </w:footnote>
  <w:footnote w:id="8">
    <w:p w:rsidR="00DD2C27" w:rsidRDefault="00DD2C27">
      <w:pPr>
        <w:pStyle w:val="a9"/>
      </w:pPr>
      <w:r w:rsidRPr="001B0B1E">
        <w:rPr>
          <w:rStyle w:val="ab"/>
          <w:sz w:val="24"/>
        </w:rPr>
        <w:footnoteRef/>
      </w:r>
      <w:r w:rsidRPr="001B0B1E">
        <w:rPr>
          <w:sz w:val="24"/>
        </w:rPr>
        <w:t xml:space="preserve"> Попов А.И. Экономическая теория. – СПб</w:t>
      </w:r>
      <w:proofErr w:type="gramStart"/>
      <w:r w:rsidRPr="001B0B1E">
        <w:rPr>
          <w:sz w:val="24"/>
        </w:rPr>
        <w:t xml:space="preserve">., </w:t>
      </w:r>
      <w:proofErr w:type="gramEnd"/>
      <w:r w:rsidRPr="001B0B1E">
        <w:rPr>
          <w:sz w:val="24"/>
        </w:rPr>
        <w:t>2001. – С. 127.</w:t>
      </w:r>
    </w:p>
  </w:footnote>
  <w:footnote w:id="9">
    <w:p w:rsidR="00DD2C27" w:rsidRPr="001B0B1E" w:rsidRDefault="00DD2C27">
      <w:pPr>
        <w:pStyle w:val="a9"/>
        <w:rPr>
          <w:sz w:val="24"/>
        </w:rPr>
      </w:pPr>
      <w:r w:rsidRPr="001B0B1E">
        <w:rPr>
          <w:rStyle w:val="ab"/>
          <w:sz w:val="24"/>
        </w:rPr>
        <w:footnoteRef/>
      </w:r>
      <w:r>
        <w:t xml:space="preserve"> </w:t>
      </w:r>
      <w:r w:rsidRPr="001B0B1E">
        <w:rPr>
          <w:sz w:val="24"/>
        </w:rPr>
        <w:t>Экономика / под ред. А. Булатова. – М., 2002. – С. 269.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C0B"/>
    <w:multiLevelType w:val="hybridMultilevel"/>
    <w:tmpl w:val="6ED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72AB"/>
    <w:multiLevelType w:val="hybridMultilevel"/>
    <w:tmpl w:val="D708F458"/>
    <w:lvl w:ilvl="0" w:tplc="4622F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1315B"/>
    <w:multiLevelType w:val="hybridMultilevel"/>
    <w:tmpl w:val="399A20E0"/>
    <w:lvl w:ilvl="0" w:tplc="4622F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D56DA"/>
    <w:multiLevelType w:val="hybridMultilevel"/>
    <w:tmpl w:val="623E5C64"/>
    <w:lvl w:ilvl="0" w:tplc="4622F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48613F"/>
    <w:multiLevelType w:val="multilevel"/>
    <w:tmpl w:val="D838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B1CB4"/>
    <w:multiLevelType w:val="hybridMultilevel"/>
    <w:tmpl w:val="BCACA7B0"/>
    <w:lvl w:ilvl="0" w:tplc="4622F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F60B5B"/>
    <w:multiLevelType w:val="hybridMultilevel"/>
    <w:tmpl w:val="3D1CA400"/>
    <w:lvl w:ilvl="0" w:tplc="424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033B33"/>
    <w:multiLevelType w:val="multilevel"/>
    <w:tmpl w:val="AEA43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2040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E212BD"/>
    <w:multiLevelType w:val="hybridMultilevel"/>
    <w:tmpl w:val="315AD3B8"/>
    <w:lvl w:ilvl="0" w:tplc="4622F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AB7597"/>
    <w:multiLevelType w:val="multilevel"/>
    <w:tmpl w:val="0B8E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B6BA4"/>
    <w:multiLevelType w:val="hybridMultilevel"/>
    <w:tmpl w:val="644C3B9C"/>
    <w:lvl w:ilvl="0" w:tplc="4622F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8E1B7E"/>
    <w:multiLevelType w:val="hybridMultilevel"/>
    <w:tmpl w:val="D6E82B3C"/>
    <w:lvl w:ilvl="0" w:tplc="4622F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37587"/>
    <w:multiLevelType w:val="hybridMultilevel"/>
    <w:tmpl w:val="08728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364DC0"/>
    <w:multiLevelType w:val="hybridMultilevel"/>
    <w:tmpl w:val="10A26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3676C7"/>
    <w:multiLevelType w:val="multilevel"/>
    <w:tmpl w:val="FD50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95D"/>
    <w:rsid w:val="00013E6D"/>
    <w:rsid w:val="000468DA"/>
    <w:rsid w:val="000B6D71"/>
    <w:rsid w:val="000E661B"/>
    <w:rsid w:val="000F656E"/>
    <w:rsid w:val="00120FB4"/>
    <w:rsid w:val="00126339"/>
    <w:rsid w:val="001301CB"/>
    <w:rsid w:val="0014167D"/>
    <w:rsid w:val="0015511A"/>
    <w:rsid w:val="001803EF"/>
    <w:rsid w:val="00194221"/>
    <w:rsid w:val="001A595D"/>
    <w:rsid w:val="001B0A2C"/>
    <w:rsid w:val="001B0B1E"/>
    <w:rsid w:val="001C0F3A"/>
    <w:rsid w:val="001E4CFC"/>
    <w:rsid w:val="001E7A88"/>
    <w:rsid w:val="002212A8"/>
    <w:rsid w:val="0023775A"/>
    <w:rsid w:val="00275868"/>
    <w:rsid w:val="00276BF2"/>
    <w:rsid w:val="002A080F"/>
    <w:rsid w:val="002A2C17"/>
    <w:rsid w:val="002C49F3"/>
    <w:rsid w:val="002E29DD"/>
    <w:rsid w:val="003028C4"/>
    <w:rsid w:val="00315892"/>
    <w:rsid w:val="00315DEC"/>
    <w:rsid w:val="003738CA"/>
    <w:rsid w:val="0039067E"/>
    <w:rsid w:val="003E2071"/>
    <w:rsid w:val="00407AAA"/>
    <w:rsid w:val="00413C46"/>
    <w:rsid w:val="00437A06"/>
    <w:rsid w:val="00441DB1"/>
    <w:rsid w:val="004530F9"/>
    <w:rsid w:val="00453F9D"/>
    <w:rsid w:val="00471659"/>
    <w:rsid w:val="00476156"/>
    <w:rsid w:val="00480F44"/>
    <w:rsid w:val="00494C33"/>
    <w:rsid w:val="004C143B"/>
    <w:rsid w:val="004E3EB6"/>
    <w:rsid w:val="00502707"/>
    <w:rsid w:val="0050321B"/>
    <w:rsid w:val="00504AB3"/>
    <w:rsid w:val="00566BEA"/>
    <w:rsid w:val="00572A26"/>
    <w:rsid w:val="00583E66"/>
    <w:rsid w:val="00593C49"/>
    <w:rsid w:val="00594A34"/>
    <w:rsid w:val="005A0F62"/>
    <w:rsid w:val="00614EAB"/>
    <w:rsid w:val="00654A5E"/>
    <w:rsid w:val="006869D5"/>
    <w:rsid w:val="0069343E"/>
    <w:rsid w:val="006A12B5"/>
    <w:rsid w:val="006B1539"/>
    <w:rsid w:val="006C13F7"/>
    <w:rsid w:val="006C56A5"/>
    <w:rsid w:val="006D47CD"/>
    <w:rsid w:val="006E7BE8"/>
    <w:rsid w:val="006F46FD"/>
    <w:rsid w:val="006F4FEB"/>
    <w:rsid w:val="006F678F"/>
    <w:rsid w:val="0070169D"/>
    <w:rsid w:val="00724E5D"/>
    <w:rsid w:val="00730FD2"/>
    <w:rsid w:val="007507F5"/>
    <w:rsid w:val="00752EF3"/>
    <w:rsid w:val="00762D59"/>
    <w:rsid w:val="00765462"/>
    <w:rsid w:val="007814ED"/>
    <w:rsid w:val="0078508F"/>
    <w:rsid w:val="00790AEA"/>
    <w:rsid w:val="007A3F6E"/>
    <w:rsid w:val="007A5E58"/>
    <w:rsid w:val="007A6994"/>
    <w:rsid w:val="007D29D1"/>
    <w:rsid w:val="007F42C3"/>
    <w:rsid w:val="007F5FAC"/>
    <w:rsid w:val="0080311E"/>
    <w:rsid w:val="00814F80"/>
    <w:rsid w:val="008240BB"/>
    <w:rsid w:val="00826E00"/>
    <w:rsid w:val="0086030B"/>
    <w:rsid w:val="00872EB5"/>
    <w:rsid w:val="008B1F0C"/>
    <w:rsid w:val="008B2B78"/>
    <w:rsid w:val="008C6806"/>
    <w:rsid w:val="008E42F2"/>
    <w:rsid w:val="008E4B0B"/>
    <w:rsid w:val="008F76FB"/>
    <w:rsid w:val="00904921"/>
    <w:rsid w:val="0091369C"/>
    <w:rsid w:val="00935D89"/>
    <w:rsid w:val="00960C74"/>
    <w:rsid w:val="00967684"/>
    <w:rsid w:val="00977851"/>
    <w:rsid w:val="00993EF9"/>
    <w:rsid w:val="009B002E"/>
    <w:rsid w:val="009C126A"/>
    <w:rsid w:val="009F2879"/>
    <w:rsid w:val="00A01C96"/>
    <w:rsid w:val="00A106A3"/>
    <w:rsid w:val="00A835EB"/>
    <w:rsid w:val="00AB2B0E"/>
    <w:rsid w:val="00AC31DF"/>
    <w:rsid w:val="00AF5132"/>
    <w:rsid w:val="00B15457"/>
    <w:rsid w:val="00B433B5"/>
    <w:rsid w:val="00B433C1"/>
    <w:rsid w:val="00B50F2A"/>
    <w:rsid w:val="00B64179"/>
    <w:rsid w:val="00BB5957"/>
    <w:rsid w:val="00BB76DF"/>
    <w:rsid w:val="00BC675C"/>
    <w:rsid w:val="00BD2BC8"/>
    <w:rsid w:val="00BE2DA0"/>
    <w:rsid w:val="00BE7927"/>
    <w:rsid w:val="00C141E2"/>
    <w:rsid w:val="00C4056C"/>
    <w:rsid w:val="00C42C9F"/>
    <w:rsid w:val="00C622D2"/>
    <w:rsid w:val="00C6282E"/>
    <w:rsid w:val="00C87CC5"/>
    <w:rsid w:val="00C90090"/>
    <w:rsid w:val="00C959D5"/>
    <w:rsid w:val="00CC34B4"/>
    <w:rsid w:val="00CC7309"/>
    <w:rsid w:val="00CD4A8E"/>
    <w:rsid w:val="00D05B5D"/>
    <w:rsid w:val="00D1432C"/>
    <w:rsid w:val="00D26626"/>
    <w:rsid w:val="00D355D6"/>
    <w:rsid w:val="00D41786"/>
    <w:rsid w:val="00D51643"/>
    <w:rsid w:val="00DB0A26"/>
    <w:rsid w:val="00DD2C27"/>
    <w:rsid w:val="00DD40F3"/>
    <w:rsid w:val="00DE1B85"/>
    <w:rsid w:val="00E228B6"/>
    <w:rsid w:val="00E310C4"/>
    <w:rsid w:val="00E50534"/>
    <w:rsid w:val="00E74BD5"/>
    <w:rsid w:val="00E94DBE"/>
    <w:rsid w:val="00EB34E3"/>
    <w:rsid w:val="00EE47C2"/>
    <w:rsid w:val="00F21311"/>
    <w:rsid w:val="00F2512D"/>
    <w:rsid w:val="00F50A03"/>
    <w:rsid w:val="00F54DD5"/>
    <w:rsid w:val="00F64AE6"/>
    <w:rsid w:val="00F71E72"/>
    <w:rsid w:val="00F766BF"/>
    <w:rsid w:val="00F77BF1"/>
    <w:rsid w:val="00FA1138"/>
    <w:rsid w:val="00FB4481"/>
    <w:rsid w:val="00FC7F3A"/>
    <w:rsid w:val="00FE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DA"/>
  </w:style>
  <w:style w:type="paragraph" w:styleId="1">
    <w:name w:val="heading 1"/>
    <w:basedOn w:val="a"/>
    <w:next w:val="a"/>
    <w:link w:val="10"/>
    <w:uiPriority w:val="9"/>
    <w:qFormat/>
    <w:rsid w:val="00C90090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B448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9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4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СТИЛЬ 1"/>
    <w:basedOn w:val="a"/>
    <w:rsid w:val="00FB4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B4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4">
    <w:name w:val="Strong"/>
    <w:basedOn w:val="a0"/>
    <w:qFormat/>
    <w:rsid w:val="00FB4481"/>
    <w:rPr>
      <w:b/>
      <w:bCs/>
    </w:rPr>
  </w:style>
  <w:style w:type="character" w:customStyle="1" w:styleId="-">
    <w:name w:val="опред-е"/>
    <w:basedOn w:val="a0"/>
    <w:rsid w:val="00FB4481"/>
  </w:style>
  <w:style w:type="character" w:customStyle="1" w:styleId="a5">
    <w:name w:val="выделение"/>
    <w:basedOn w:val="a0"/>
    <w:rsid w:val="00FB4481"/>
  </w:style>
  <w:style w:type="paragraph" w:styleId="a6">
    <w:name w:val="Balloon Text"/>
    <w:basedOn w:val="a"/>
    <w:link w:val="a7"/>
    <w:uiPriority w:val="99"/>
    <w:semiHidden/>
    <w:unhideWhenUsed/>
    <w:rsid w:val="00FB4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48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B4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FB4481"/>
    <w:rPr>
      <w:i/>
      <w:iCs/>
    </w:rPr>
  </w:style>
  <w:style w:type="paragraph" w:styleId="a9">
    <w:name w:val="footnote text"/>
    <w:basedOn w:val="a"/>
    <w:link w:val="aa"/>
    <w:semiHidden/>
    <w:rsid w:val="00FB448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B4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FB448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83E6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3E66"/>
  </w:style>
  <w:style w:type="paragraph" w:styleId="ae">
    <w:name w:val="footer"/>
    <w:basedOn w:val="a"/>
    <w:link w:val="af"/>
    <w:uiPriority w:val="99"/>
    <w:unhideWhenUsed/>
    <w:rsid w:val="00583E6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3E66"/>
  </w:style>
  <w:style w:type="paragraph" w:styleId="af0">
    <w:name w:val="endnote text"/>
    <w:basedOn w:val="a"/>
    <w:link w:val="af1"/>
    <w:uiPriority w:val="99"/>
    <w:semiHidden/>
    <w:unhideWhenUsed/>
    <w:rsid w:val="004530F9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530F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530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119E-3E4A-4304-A160-263BFE7A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5884</Words>
  <Characters>33543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Маринка</cp:lastModifiedBy>
  <cp:revision>37</cp:revision>
  <dcterms:created xsi:type="dcterms:W3CDTF">2017-04-25T20:36:00Z</dcterms:created>
  <dcterms:modified xsi:type="dcterms:W3CDTF">2018-01-23T18:25:00Z</dcterms:modified>
</cp:coreProperties>
</file>