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5" w:rsidRDefault="00CE03B5" w:rsidP="00201CAB">
      <w:pPr>
        <w:spacing w:after="0" w:line="360" w:lineRule="auto"/>
        <w:jc w:val="center"/>
        <w:rPr>
          <w:rFonts w:ascii="Times New Roman" w:hAnsi="Times New Roman" w:cs="Times New Roman"/>
          <w:sz w:val="28"/>
          <w:szCs w:val="28"/>
        </w:rPr>
      </w:pPr>
      <w:r w:rsidRPr="00133D8F">
        <w:rPr>
          <w:rFonts w:ascii="Times New Roman" w:hAnsi="Times New Roman" w:cs="Times New Roman"/>
          <w:sz w:val="28"/>
          <w:szCs w:val="28"/>
        </w:rPr>
        <w:t>ВВЕДЕНИЕ</w:t>
      </w:r>
    </w:p>
    <w:p w:rsidR="00CE03B5" w:rsidRPr="00133D8F" w:rsidRDefault="00CE03B5" w:rsidP="00CE03B5">
      <w:pPr>
        <w:spacing w:after="0" w:line="360" w:lineRule="auto"/>
        <w:jc w:val="center"/>
        <w:rPr>
          <w:rFonts w:ascii="Times New Roman" w:hAnsi="Times New Roman" w:cs="Times New Roman"/>
          <w:sz w:val="28"/>
          <w:szCs w:val="28"/>
        </w:rPr>
      </w:pPr>
    </w:p>
    <w:p w:rsidR="00CE03B5" w:rsidRPr="008D593D"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hAnsi="Times New Roman" w:cs="Times New Roman"/>
          <w:sz w:val="28"/>
          <w:szCs w:val="28"/>
        </w:rPr>
        <w:t>Актуальность проблемы.</w:t>
      </w:r>
      <w:r w:rsidRPr="008D593D">
        <w:rPr>
          <w:rFonts w:ascii="Times New Roman" w:hAnsi="Times New Roman" w:cs="Times New Roman"/>
          <w:sz w:val="28"/>
          <w:szCs w:val="28"/>
        </w:rPr>
        <w:t xml:space="preserve"> Социальная ситуация в современном обществе </w:t>
      </w:r>
      <w:r>
        <w:rPr>
          <w:rFonts w:ascii="Times New Roman" w:hAnsi="Times New Roman" w:cs="Times New Roman"/>
          <w:sz w:val="28"/>
          <w:szCs w:val="28"/>
        </w:rPr>
        <w:t>и</w:t>
      </w:r>
      <w:r w:rsidRPr="008D593D">
        <w:rPr>
          <w:rFonts w:ascii="Times New Roman" w:hAnsi="Times New Roman" w:cs="Times New Roman"/>
          <w:sz w:val="28"/>
          <w:szCs w:val="28"/>
        </w:rPr>
        <w:t xml:space="preserve"> мире в целом, характеризующаяся глобальными переменами во всех сферах, способствовала возникновению совершенно новых социально-психологических проблем в различных областях жизни. Особое значение имеет влияние условий социальной неопределенности на специфику жизненной перспективы у молодежи. Появляются качественно новые элементы в перспективе планируемого будущего, переосмысливается социальная значимость тех или иных жизненных целей и ценностей.</w:t>
      </w:r>
    </w:p>
    <w:p w:rsidR="00CE03B5" w:rsidRPr="008D593D" w:rsidRDefault="00CE03B5" w:rsidP="00CE03B5">
      <w:pPr>
        <w:spacing w:after="0" w:line="360" w:lineRule="auto"/>
        <w:ind w:firstLine="851"/>
        <w:jc w:val="both"/>
        <w:rPr>
          <w:rFonts w:ascii="Times New Roman" w:hAnsi="Times New Roman" w:cs="Times New Roman"/>
          <w:sz w:val="28"/>
          <w:szCs w:val="28"/>
        </w:rPr>
      </w:pPr>
      <w:r w:rsidRPr="008D593D">
        <w:rPr>
          <w:rFonts w:ascii="Times New Roman" w:hAnsi="Times New Roman" w:cs="Times New Roman"/>
          <w:sz w:val="28"/>
          <w:szCs w:val="28"/>
        </w:rPr>
        <w:t>Важнейшей элементом самоопределения в юношеском возрасте является планирование жизненной перспективы. Ведь, без четко сформированных планов на жизнь, перспектива личности перестает саморегулировать поведение на основе предвидения событий будущего.</w:t>
      </w:r>
    </w:p>
    <w:p w:rsidR="00CE03B5" w:rsidRPr="008D593D" w:rsidRDefault="00CE03B5" w:rsidP="00CE03B5">
      <w:pPr>
        <w:spacing w:after="0" w:line="360" w:lineRule="auto"/>
        <w:ind w:firstLine="851"/>
        <w:jc w:val="both"/>
        <w:rPr>
          <w:rFonts w:ascii="Times New Roman" w:hAnsi="Times New Roman" w:cs="Times New Roman"/>
          <w:sz w:val="28"/>
          <w:szCs w:val="28"/>
        </w:rPr>
      </w:pPr>
      <w:r w:rsidRPr="008D593D">
        <w:rPr>
          <w:rFonts w:ascii="Times New Roman" w:hAnsi="Times New Roman" w:cs="Times New Roman"/>
          <w:sz w:val="28"/>
          <w:szCs w:val="28"/>
        </w:rPr>
        <w:t>В современных условиях неопределенности и в процессе постоянной трансформации социальной действительности, перспектива будущего юношей и девушек, их желания, стремления и долговременные планы на жизнь претерпевают изменения.</w:t>
      </w:r>
    </w:p>
    <w:p w:rsidR="00CE03B5" w:rsidRPr="008D593D" w:rsidRDefault="00CE03B5" w:rsidP="00CE03B5">
      <w:pPr>
        <w:spacing w:after="0" w:line="360" w:lineRule="auto"/>
        <w:ind w:firstLine="851"/>
        <w:jc w:val="both"/>
        <w:rPr>
          <w:rFonts w:ascii="Times New Roman" w:hAnsi="Times New Roman" w:cs="Times New Roman"/>
          <w:sz w:val="28"/>
          <w:szCs w:val="28"/>
        </w:rPr>
      </w:pPr>
      <w:r w:rsidRPr="008D593D">
        <w:rPr>
          <w:rFonts w:ascii="Times New Roman" w:hAnsi="Times New Roman" w:cs="Times New Roman"/>
          <w:sz w:val="28"/>
          <w:szCs w:val="28"/>
        </w:rPr>
        <w:t>В данной курсовой работе особое внимание уделено исследованию некоторых аспектов построения жизненной перспективы у студентов с различной толерантностью к неопределенности. Поскольку, планирование жизненного пути во многом связано с отношением личности к ситуациям неопределенности современного мира и социальной действительности, немаловажно исследовать особенности планирования и содержание жизненной перспективы молодежи, в связи с различным отношением к социальной неопределенности.</w:t>
      </w:r>
    </w:p>
    <w:p w:rsidR="00CE03B5" w:rsidRPr="00133D8F"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hAnsi="Times New Roman" w:cs="Times New Roman"/>
          <w:sz w:val="28"/>
          <w:szCs w:val="28"/>
        </w:rPr>
        <w:t>Цель</w:t>
      </w:r>
      <w:r w:rsidRPr="00133D8F">
        <w:rPr>
          <w:rFonts w:ascii="Times New Roman" w:hAnsi="Times New Roman" w:cs="Times New Roman"/>
          <w:i/>
          <w:sz w:val="28"/>
          <w:szCs w:val="28"/>
        </w:rPr>
        <w:t xml:space="preserve"> </w:t>
      </w:r>
      <w:r w:rsidRPr="00133D8F">
        <w:rPr>
          <w:rFonts w:ascii="Times New Roman" w:hAnsi="Times New Roman" w:cs="Times New Roman"/>
          <w:sz w:val="28"/>
          <w:szCs w:val="28"/>
        </w:rPr>
        <w:t>данной работы состоит в изучении различий характеристик жизненной перспективы у людей с разным типом отношения к неопределенности.</w:t>
      </w:r>
    </w:p>
    <w:p w:rsidR="00CE03B5" w:rsidRPr="00133D8F"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hAnsi="Times New Roman" w:cs="Times New Roman"/>
          <w:sz w:val="28"/>
          <w:szCs w:val="28"/>
        </w:rPr>
        <w:t>Реализация поставленной цели предполагала решение следующих задач:</w:t>
      </w:r>
    </w:p>
    <w:p w:rsidR="00CE03B5" w:rsidRPr="00133D8F"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hAnsi="Times New Roman" w:cs="Times New Roman"/>
          <w:sz w:val="28"/>
          <w:szCs w:val="28"/>
        </w:rPr>
        <w:lastRenderedPageBreak/>
        <w:t>1. Проанализировать подходы к определению понятия неопределенности. На основании анализа психологической литературы выявить проблематику неопределенности в контексте социальной психологии;</w:t>
      </w:r>
    </w:p>
    <w:p w:rsidR="00CE03B5" w:rsidRPr="00133D8F"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hAnsi="Times New Roman" w:cs="Times New Roman"/>
          <w:sz w:val="28"/>
          <w:szCs w:val="28"/>
        </w:rPr>
        <w:t>2. Провести теоретический анализ проблемы жизненной перспективы в условиях социальной неопределенности в работах отечественных и зарубежных психологов;</w:t>
      </w:r>
    </w:p>
    <w:p w:rsidR="00CE03B5" w:rsidRPr="00133D8F" w:rsidRDefault="00CE03B5" w:rsidP="00CE03B5">
      <w:pPr>
        <w:spacing w:after="0" w:line="360" w:lineRule="auto"/>
        <w:ind w:firstLine="851"/>
        <w:jc w:val="both"/>
        <w:rPr>
          <w:rFonts w:ascii="Times New Roman" w:eastAsia="Times New Roman" w:hAnsi="Times New Roman"/>
          <w:sz w:val="28"/>
          <w:szCs w:val="28"/>
        </w:rPr>
      </w:pPr>
      <w:r w:rsidRPr="00133D8F">
        <w:rPr>
          <w:rFonts w:ascii="Times New Roman" w:hAnsi="Times New Roman" w:cs="Times New Roman"/>
          <w:sz w:val="28"/>
          <w:szCs w:val="28"/>
        </w:rPr>
        <w:t>3. Р</w:t>
      </w:r>
      <w:r w:rsidRPr="00133D8F">
        <w:rPr>
          <w:rFonts w:ascii="Times New Roman" w:eastAsia="Times New Roman" w:hAnsi="Times New Roman"/>
          <w:sz w:val="28"/>
          <w:szCs w:val="28"/>
        </w:rPr>
        <w:t xml:space="preserve">азработать программу исследования </w:t>
      </w:r>
      <w:r w:rsidRPr="00133D8F">
        <w:rPr>
          <w:rFonts w:ascii="Times New Roman" w:hAnsi="Times New Roman" w:cs="Times New Roman"/>
          <w:sz w:val="28"/>
          <w:szCs w:val="28"/>
        </w:rPr>
        <w:t>различий характеристик жизненной перспективы личности с разным типом отношения к неопределенности</w:t>
      </w:r>
      <w:r w:rsidRPr="00133D8F">
        <w:rPr>
          <w:rFonts w:ascii="Times New Roman" w:eastAsia="Times New Roman" w:hAnsi="Times New Roman"/>
          <w:sz w:val="28"/>
          <w:szCs w:val="28"/>
        </w:rPr>
        <w:t>;</w:t>
      </w:r>
    </w:p>
    <w:p w:rsidR="00CE03B5" w:rsidRPr="00133D8F"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eastAsia="Times New Roman" w:hAnsi="Times New Roman"/>
          <w:sz w:val="28"/>
          <w:szCs w:val="28"/>
        </w:rPr>
        <w:t>4. Подобрать психологический инструментарий, направленный на изучение отношения к неопределенности личности и перспективы планируемого будущего</w:t>
      </w:r>
      <w:r w:rsidRPr="00133D8F">
        <w:rPr>
          <w:rFonts w:ascii="Times New Roman" w:hAnsi="Times New Roman" w:cs="Times New Roman"/>
          <w:sz w:val="28"/>
          <w:szCs w:val="28"/>
        </w:rPr>
        <w:t>;</w:t>
      </w:r>
    </w:p>
    <w:p w:rsidR="00CE03B5" w:rsidRPr="00133D8F" w:rsidRDefault="00CE03B5" w:rsidP="00CE03B5">
      <w:pPr>
        <w:spacing w:after="0" w:line="360" w:lineRule="auto"/>
        <w:ind w:firstLine="851"/>
        <w:jc w:val="both"/>
        <w:rPr>
          <w:rFonts w:ascii="Times New Roman" w:eastAsia="Times New Roman" w:hAnsi="Times New Roman"/>
          <w:sz w:val="28"/>
          <w:szCs w:val="28"/>
        </w:rPr>
      </w:pPr>
      <w:r w:rsidRPr="00133D8F">
        <w:rPr>
          <w:rFonts w:ascii="Times New Roman" w:hAnsi="Times New Roman" w:cs="Times New Roman"/>
          <w:sz w:val="28"/>
          <w:szCs w:val="28"/>
        </w:rPr>
        <w:t>5.</w:t>
      </w:r>
      <w:r w:rsidRPr="00133D8F">
        <w:rPr>
          <w:rFonts w:ascii="Times New Roman" w:eastAsia="Times New Roman" w:hAnsi="Times New Roman"/>
          <w:sz w:val="28"/>
          <w:szCs w:val="28"/>
        </w:rPr>
        <w:t xml:space="preserve"> Провести эмпирическое исследование различий между жизненной перспективой личности и ее отношением к неопределенности;</w:t>
      </w:r>
    </w:p>
    <w:p w:rsidR="00CE03B5" w:rsidRPr="00133D8F" w:rsidRDefault="00CE03B5" w:rsidP="00CE03B5">
      <w:pPr>
        <w:spacing w:after="0" w:line="360" w:lineRule="auto"/>
        <w:ind w:firstLine="851"/>
        <w:jc w:val="both"/>
        <w:rPr>
          <w:rFonts w:ascii="Times New Roman" w:eastAsia="Times New Roman" w:hAnsi="Times New Roman"/>
          <w:sz w:val="28"/>
          <w:szCs w:val="28"/>
        </w:rPr>
      </w:pPr>
      <w:r w:rsidRPr="00133D8F">
        <w:rPr>
          <w:rFonts w:ascii="Times New Roman" w:eastAsia="Times New Roman" w:hAnsi="Times New Roman"/>
          <w:sz w:val="28"/>
          <w:szCs w:val="28"/>
        </w:rPr>
        <w:t xml:space="preserve">6. Обобщить и проанализировать результаты исследования. </w:t>
      </w:r>
    </w:p>
    <w:p w:rsidR="00CE03B5" w:rsidRPr="00133D8F"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hAnsi="Times New Roman" w:cs="Times New Roman"/>
          <w:sz w:val="28"/>
          <w:szCs w:val="28"/>
        </w:rPr>
        <w:t>Объект исследования: жизненная перспектива</w:t>
      </w:r>
      <w:r>
        <w:rPr>
          <w:rFonts w:ascii="Times New Roman" w:hAnsi="Times New Roman" w:cs="Times New Roman"/>
          <w:sz w:val="28"/>
          <w:szCs w:val="28"/>
        </w:rPr>
        <w:t xml:space="preserve"> личности</w:t>
      </w:r>
      <w:r w:rsidRPr="00133D8F">
        <w:rPr>
          <w:rFonts w:ascii="Times New Roman" w:hAnsi="Times New Roman" w:cs="Times New Roman"/>
          <w:sz w:val="28"/>
          <w:szCs w:val="28"/>
        </w:rPr>
        <w:t xml:space="preserve"> в условиях социальной неопределенности.</w:t>
      </w:r>
    </w:p>
    <w:p w:rsidR="00CE03B5" w:rsidRPr="00C637F4" w:rsidRDefault="00CE03B5" w:rsidP="00CE03B5">
      <w:pPr>
        <w:spacing w:after="0" w:line="360" w:lineRule="auto"/>
        <w:ind w:firstLine="851"/>
        <w:jc w:val="both"/>
        <w:rPr>
          <w:rFonts w:ascii="Times New Roman" w:hAnsi="Times New Roman" w:cs="Times New Roman"/>
          <w:sz w:val="28"/>
          <w:szCs w:val="28"/>
        </w:rPr>
      </w:pPr>
      <w:r w:rsidRPr="00133D8F">
        <w:rPr>
          <w:rFonts w:ascii="Times New Roman" w:hAnsi="Times New Roman" w:cs="Times New Roman"/>
          <w:sz w:val="28"/>
          <w:szCs w:val="28"/>
        </w:rPr>
        <w:t>Предмет исследования: различия</w:t>
      </w:r>
      <w:r>
        <w:rPr>
          <w:rFonts w:ascii="Times New Roman" w:hAnsi="Times New Roman" w:cs="Times New Roman"/>
          <w:sz w:val="28"/>
          <w:szCs w:val="28"/>
        </w:rPr>
        <w:t xml:space="preserve"> жизненной перспективы личности в контексте субъектного отношения к неопределенности</w:t>
      </w:r>
    </w:p>
    <w:p w:rsidR="00CE03B5" w:rsidRPr="00953C1F" w:rsidRDefault="00CE03B5" w:rsidP="00CE03B5">
      <w:pPr>
        <w:spacing w:after="0" w:line="360" w:lineRule="auto"/>
        <w:ind w:firstLine="851"/>
        <w:jc w:val="both"/>
        <w:rPr>
          <w:rFonts w:ascii="Times New Roman" w:hAnsi="Times New Roman" w:cs="Times New Roman"/>
          <w:sz w:val="28"/>
          <w:szCs w:val="28"/>
        </w:rPr>
      </w:pPr>
      <w:r w:rsidRPr="00953C1F">
        <w:rPr>
          <w:rFonts w:ascii="Times New Roman" w:hAnsi="Times New Roman" w:cs="Times New Roman"/>
          <w:sz w:val="28"/>
          <w:szCs w:val="28"/>
        </w:rPr>
        <w:t>В качестве гипотезы выступало предположение о том, что характеристики жизненной перспективы человека значимо разли</w:t>
      </w:r>
      <w:r>
        <w:rPr>
          <w:rFonts w:ascii="Times New Roman" w:hAnsi="Times New Roman" w:cs="Times New Roman"/>
          <w:sz w:val="28"/>
          <w:szCs w:val="28"/>
        </w:rPr>
        <w:t>чаются у людей с различным отношением</w:t>
      </w:r>
      <w:r w:rsidRPr="00953C1F">
        <w:rPr>
          <w:rFonts w:ascii="Times New Roman" w:hAnsi="Times New Roman" w:cs="Times New Roman"/>
          <w:sz w:val="28"/>
          <w:szCs w:val="28"/>
        </w:rPr>
        <w:t xml:space="preserve"> к неопределенности.</w:t>
      </w:r>
    </w:p>
    <w:p w:rsidR="00CE03B5" w:rsidRPr="00953C1F" w:rsidRDefault="00CE03B5" w:rsidP="00CE03B5">
      <w:pPr>
        <w:spacing w:after="0" w:line="360" w:lineRule="auto"/>
        <w:ind w:firstLine="851"/>
        <w:jc w:val="both"/>
        <w:rPr>
          <w:rFonts w:ascii="Times New Roman" w:eastAsia="Times New Roman" w:hAnsi="Times New Roman" w:cs="Times New Roman"/>
          <w:sz w:val="28"/>
          <w:szCs w:val="28"/>
        </w:rPr>
      </w:pPr>
      <w:r w:rsidRPr="00953C1F">
        <w:rPr>
          <w:rFonts w:ascii="Times New Roman" w:eastAsia="Times New Roman" w:hAnsi="Times New Roman" w:cs="Times New Roman"/>
          <w:sz w:val="28"/>
          <w:szCs w:val="28"/>
        </w:rPr>
        <w:t xml:space="preserve">Эмпирическую базу исследования составили данные обследования и изучения </w:t>
      </w:r>
      <w:r>
        <w:rPr>
          <w:rFonts w:ascii="Times New Roman" w:eastAsia="Times New Roman" w:hAnsi="Times New Roman" w:cs="Times New Roman"/>
          <w:sz w:val="28"/>
          <w:szCs w:val="28"/>
        </w:rPr>
        <w:t>21 студент-психолог</w:t>
      </w:r>
      <w:r w:rsidRPr="00953C1F">
        <w:rPr>
          <w:rFonts w:ascii="Times New Roman" w:eastAsia="Times New Roman" w:hAnsi="Times New Roman" w:cs="Times New Roman"/>
          <w:sz w:val="28"/>
          <w:szCs w:val="28"/>
        </w:rPr>
        <w:t xml:space="preserve"> 2 курса факультета управления и психологии Кубанского государственного университета.</w:t>
      </w:r>
    </w:p>
    <w:p w:rsidR="00CE03B5" w:rsidRPr="00953C1F" w:rsidRDefault="00CE03B5" w:rsidP="00CE03B5">
      <w:pPr>
        <w:spacing w:after="0" w:line="360" w:lineRule="auto"/>
        <w:ind w:firstLine="851"/>
        <w:jc w:val="both"/>
        <w:rPr>
          <w:rFonts w:ascii="Times New Roman" w:hAnsi="Times New Roman" w:cs="Times New Roman"/>
          <w:sz w:val="28"/>
          <w:szCs w:val="28"/>
        </w:rPr>
      </w:pPr>
      <w:r w:rsidRPr="00953C1F">
        <w:rPr>
          <w:rFonts w:ascii="Times New Roman" w:hAnsi="Times New Roman" w:cs="Times New Roman"/>
          <w:sz w:val="28"/>
          <w:szCs w:val="28"/>
        </w:rPr>
        <w:t xml:space="preserve">В соответствии с поставленными целями и задачами курсовой работы был использован комплекс методов исследования: теоретических (анализ психологической литературы по проблеме исследования) и эмпирических (методика мотивационной индукции Ж. Нюттена </w:t>
      </w:r>
      <w:r w:rsidRPr="00953C1F">
        <w:rPr>
          <w:rFonts w:ascii="Times New Roman" w:hAnsi="Times New Roman" w:cs="Times New Roman"/>
          <w:sz w:val="28"/>
          <w:szCs w:val="28"/>
          <w:lang w:val="en-US"/>
        </w:rPr>
        <w:t>MIM</w:t>
      </w:r>
      <w:r>
        <w:rPr>
          <w:rFonts w:ascii="Times New Roman" w:hAnsi="Times New Roman" w:cs="Times New Roman"/>
          <w:sz w:val="28"/>
          <w:szCs w:val="28"/>
        </w:rPr>
        <w:t xml:space="preserve"> в адаптации Н. Н. Толстых</w:t>
      </w:r>
      <w:r w:rsidRPr="00953C1F">
        <w:rPr>
          <w:rFonts w:ascii="Times New Roman" w:hAnsi="Times New Roman" w:cs="Times New Roman"/>
          <w:sz w:val="28"/>
          <w:szCs w:val="28"/>
        </w:rPr>
        <w:t xml:space="preserve">, методика определения толерантности и интолерантности к </w:t>
      </w:r>
      <w:r w:rsidRPr="00953C1F">
        <w:rPr>
          <w:rFonts w:ascii="Times New Roman" w:hAnsi="Times New Roman" w:cs="Times New Roman"/>
          <w:sz w:val="28"/>
          <w:szCs w:val="28"/>
        </w:rPr>
        <w:lastRenderedPageBreak/>
        <w:t>неопределенности в модификации опросника С. Бандера Корниловой Т. В., Чумаковой М. А.).</w:t>
      </w:r>
    </w:p>
    <w:p w:rsidR="00CE03B5" w:rsidRPr="00C637F4" w:rsidRDefault="00CE03B5" w:rsidP="00CE03B5">
      <w:pPr>
        <w:pStyle w:val="Referat"/>
        <w:ind w:firstLine="851"/>
        <w:rPr>
          <w:sz w:val="28"/>
          <w:szCs w:val="28"/>
        </w:rPr>
      </w:pPr>
      <w:r>
        <w:rPr>
          <w:sz w:val="28"/>
          <w:szCs w:val="28"/>
        </w:rPr>
        <w:t>Структура курсовой работы включает: введение, две главы с теоретическим и эмпирическим разделами, заключение, список использованных источников, приложения.</w:t>
      </w: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CE03B5" w:rsidRDefault="00CE03B5" w:rsidP="00CE03B5">
      <w:pPr>
        <w:pStyle w:val="Referat"/>
        <w:ind w:firstLine="851"/>
        <w:rPr>
          <w:sz w:val="28"/>
          <w:szCs w:val="28"/>
        </w:rPr>
      </w:pPr>
    </w:p>
    <w:p w:rsidR="00201CAB" w:rsidRDefault="00201CAB" w:rsidP="00CE03B5">
      <w:pPr>
        <w:pStyle w:val="Referat"/>
        <w:ind w:firstLine="851"/>
        <w:rPr>
          <w:sz w:val="28"/>
          <w:szCs w:val="28"/>
        </w:rPr>
      </w:pPr>
    </w:p>
    <w:p w:rsidR="00201CAB" w:rsidRDefault="00201CAB" w:rsidP="00CE03B5">
      <w:pPr>
        <w:pStyle w:val="Referat"/>
        <w:ind w:firstLine="851"/>
        <w:rPr>
          <w:sz w:val="28"/>
          <w:szCs w:val="28"/>
        </w:rPr>
      </w:pPr>
    </w:p>
    <w:p w:rsidR="00201CAB" w:rsidRPr="00C637F4" w:rsidRDefault="00201CAB" w:rsidP="00CE03B5">
      <w:pPr>
        <w:pStyle w:val="Referat"/>
        <w:ind w:firstLine="851"/>
        <w:rPr>
          <w:sz w:val="28"/>
          <w:szCs w:val="28"/>
        </w:rPr>
      </w:pPr>
    </w:p>
    <w:p w:rsidR="00CE03B5" w:rsidRPr="00C637F4" w:rsidRDefault="00CE03B5" w:rsidP="00CE03B5">
      <w:pPr>
        <w:pStyle w:val="Referat"/>
        <w:ind w:firstLine="851"/>
        <w:rPr>
          <w:sz w:val="28"/>
          <w:szCs w:val="28"/>
        </w:rPr>
      </w:pPr>
    </w:p>
    <w:p w:rsidR="0066235D" w:rsidRPr="008B3EBB" w:rsidRDefault="008B3EBB"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 xml:space="preserve">1 </w:t>
      </w:r>
      <w:r w:rsidR="0066235D" w:rsidRPr="008B3EBB">
        <w:rPr>
          <w:rFonts w:ascii="Times New Roman" w:eastAsia="Times New Roman" w:hAnsi="Times New Roman" w:cs="Times New Roman"/>
          <w:color w:val="000000" w:themeColor="text1"/>
          <w:sz w:val="28"/>
          <w:szCs w:val="28"/>
        </w:rPr>
        <w:t>Теоретический анализ проблемы неопределенности и жизненной перспективы личности</w:t>
      </w:r>
    </w:p>
    <w:p w:rsidR="008B3EBB" w:rsidRPr="008B3EBB" w:rsidRDefault="008B3EBB" w:rsidP="00201CAB">
      <w:pPr>
        <w:spacing w:after="0" w:line="360" w:lineRule="auto"/>
        <w:ind w:firstLine="851"/>
        <w:rPr>
          <w:rFonts w:ascii="Times New Roman" w:eastAsia="Times New Roman" w:hAnsi="Times New Roman" w:cs="Times New Roman"/>
          <w:color w:val="000000" w:themeColor="text1"/>
          <w:sz w:val="28"/>
          <w:szCs w:val="28"/>
        </w:rPr>
      </w:pPr>
    </w:p>
    <w:p w:rsidR="0066235D" w:rsidRPr="008B3EBB" w:rsidRDefault="008B3EBB" w:rsidP="00201CAB">
      <w:pPr>
        <w:spacing w:after="0" w:line="360" w:lineRule="auto"/>
        <w:ind w:firstLine="851"/>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1. 1 </w:t>
      </w:r>
      <w:r w:rsidR="0066235D" w:rsidRPr="008B3EBB">
        <w:rPr>
          <w:rFonts w:ascii="Times New Roman" w:eastAsia="Times New Roman" w:hAnsi="Times New Roman" w:cs="Times New Roman"/>
          <w:color w:val="000000" w:themeColor="text1"/>
          <w:sz w:val="28"/>
          <w:szCs w:val="28"/>
        </w:rPr>
        <w:t>Теоретический анализ проблемы неопределенности</w:t>
      </w:r>
    </w:p>
    <w:p w:rsidR="008B3EBB" w:rsidRPr="008B3EBB" w:rsidRDefault="008B3EBB" w:rsidP="00201CAB">
      <w:pPr>
        <w:spacing w:after="0" w:line="360" w:lineRule="auto"/>
        <w:ind w:firstLine="851"/>
        <w:rPr>
          <w:rFonts w:ascii="Times New Roman" w:eastAsia="Times New Roman" w:hAnsi="Times New Roman" w:cs="Times New Roman"/>
          <w:color w:val="000000" w:themeColor="text1"/>
          <w:sz w:val="28"/>
          <w:szCs w:val="28"/>
        </w:rPr>
      </w:pPr>
    </w:p>
    <w:p w:rsidR="00896FF9" w:rsidRPr="008B3EBB" w:rsidRDefault="008B3EBB" w:rsidP="00201CAB">
      <w:pPr>
        <w:spacing w:after="0" w:line="360" w:lineRule="auto"/>
        <w:ind w:firstLine="851"/>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1. 1. 1 </w:t>
      </w:r>
      <w:r w:rsidR="00896FF9" w:rsidRPr="008B3EBB">
        <w:rPr>
          <w:rFonts w:ascii="Times New Roman" w:eastAsia="Times New Roman" w:hAnsi="Times New Roman" w:cs="Times New Roman"/>
          <w:color w:val="000000" w:themeColor="text1"/>
          <w:sz w:val="28"/>
          <w:szCs w:val="28"/>
        </w:rPr>
        <w:t>Понятие неопределенности и ее место в науке и культуре</w:t>
      </w:r>
    </w:p>
    <w:p w:rsidR="00FE10E9" w:rsidRPr="008B3EBB" w:rsidRDefault="00FE10E9" w:rsidP="00201CAB">
      <w:pPr>
        <w:spacing w:after="0" w:line="360" w:lineRule="auto"/>
        <w:ind w:left="708" w:firstLine="851"/>
        <w:jc w:val="both"/>
        <w:rPr>
          <w:rFonts w:ascii="Times New Roman" w:eastAsia="Times New Roman" w:hAnsi="Times New Roman" w:cs="Times New Roman"/>
          <w:color w:val="000000" w:themeColor="text1"/>
          <w:sz w:val="28"/>
          <w:szCs w:val="28"/>
        </w:rPr>
      </w:pPr>
    </w:p>
    <w:p w:rsidR="00FE10E9" w:rsidRPr="008B3EBB" w:rsidRDefault="00FE10E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Рассуждая об определении феномена неопределенности, мы неминуемо сталкиваемся с затруднениями. Дать </w:t>
      </w:r>
      <w:r w:rsidRPr="008B3EBB">
        <w:rPr>
          <w:rFonts w:ascii="Times New Roman" w:eastAsia="Times New Roman" w:hAnsi="Times New Roman" w:cs="Times New Roman"/>
          <w:iCs/>
          <w:color w:val="000000" w:themeColor="text1"/>
          <w:sz w:val="28"/>
          <w:szCs w:val="28"/>
        </w:rPr>
        <w:t>определение неопределенности</w:t>
      </w:r>
      <w:r w:rsidRPr="008B3EBB">
        <w:rPr>
          <w:rFonts w:ascii="Times New Roman" w:eastAsia="Times New Roman" w:hAnsi="Times New Roman" w:cs="Times New Roman"/>
          <w:color w:val="000000" w:themeColor="text1"/>
          <w:sz w:val="28"/>
          <w:szCs w:val="28"/>
        </w:rPr>
        <w:t xml:space="preserve"> – сама по себе сложная задача. Обратившись к помощи словаря, можно обнаружить, что филологи сводят понятие неопределенности к прилагательному </w:t>
      </w:r>
      <w:r w:rsidRPr="008B3EBB">
        <w:rPr>
          <w:rFonts w:ascii="Times New Roman" w:eastAsia="Times New Roman" w:hAnsi="Times New Roman" w:cs="Times New Roman"/>
          <w:iCs/>
          <w:color w:val="000000" w:themeColor="text1"/>
          <w:sz w:val="28"/>
          <w:szCs w:val="28"/>
        </w:rPr>
        <w:t xml:space="preserve">неопределенный </w:t>
      </w:r>
      <w:r w:rsidRPr="008B3EBB">
        <w:rPr>
          <w:rFonts w:ascii="Times New Roman" w:eastAsia="Times New Roman" w:hAnsi="Times New Roman" w:cs="Times New Roman"/>
          <w:color w:val="000000" w:themeColor="text1"/>
          <w:sz w:val="28"/>
          <w:szCs w:val="28"/>
        </w:rPr>
        <w:t>(</w:t>
      </w:r>
      <w:r w:rsidRPr="008B3EBB">
        <w:rPr>
          <w:rFonts w:ascii="Times New Roman" w:eastAsia="Times New Roman" w:hAnsi="Times New Roman" w:cs="Times New Roman"/>
          <w:iCs/>
          <w:color w:val="000000" w:themeColor="text1"/>
          <w:sz w:val="28"/>
          <w:szCs w:val="28"/>
        </w:rPr>
        <w:t>прил.</w:t>
      </w:r>
      <w:r w:rsidRPr="008B3EBB">
        <w:rPr>
          <w:rFonts w:ascii="Times New Roman" w:eastAsia="Times New Roman" w:hAnsi="Times New Roman" w:cs="Times New Roman"/>
          <w:color w:val="000000" w:themeColor="text1"/>
          <w:sz w:val="28"/>
          <w:szCs w:val="28"/>
        </w:rPr>
        <w:t xml:space="preserve">1. Точно не установленный. 2. </w:t>
      </w:r>
      <w:r w:rsidRPr="008B3EBB">
        <w:rPr>
          <w:rFonts w:ascii="Times New Roman" w:eastAsia="Times New Roman" w:hAnsi="Times New Roman" w:cs="Times New Roman"/>
          <w:iCs/>
          <w:color w:val="000000" w:themeColor="text1"/>
          <w:sz w:val="28"/>
          <w:szCs w:val="28"/>
        </w:rPr>
        <w:t>перен.</w:t>
      </w:r>
      <w:r w:rsidRPr="008B3EBB">
        <w:rPr>
          <w:rFonts w:ascii="Times New Roman" w:eastAsia="Times New Roman" w:hAnsi="Times New Roman" w:cs="Times New Roman"/>
          <w:color w:val="000000" w:themeColor="text1"/>
          <w:sz w:val="28"/>
          <w:szCs w:val="28"/>
        </w:rPr>
        <w:t xml:space="preserve"> Не вполне отчётливый; неясный. 3. </w:t>
      </w:r>
      <w:r w:rsidRPr="008B3EBB">
        <w:rPr>
          <w:rFonts w:ascii="Times New Roman" w:eastAsia="Times New Roman" w:hAnsi="Times New Roman" w:cs="Times New Roman"/>
          <w:iCs/>
          <w:color w:val="000000" w:themeColor="text1"/>
          <w:sz w:val="28"/>
          <w:szCs w:val="28"/>
        </w:rPr>
        <w:t>перен.</w:t>
      </w:r>
      <w:r w:rsidRPr="008B3EBB">
        <w:rPr>
          <w:rFonts w:ascii="Times New Roman" w:eastAsia="Times New Roman" w:hAnsi="Times New Roman" w:cs="Times New Roman"/>
          <w:color w:val="000000" w:themeColor="text1"/>
          <w:sz w:val="28"/>
          <w:szCs w:val="28"/>
        </w:rPr>
        <w:t xml:space="preserve"> Уклончивый, туманный.) </w:t>
      </w:r>
      <w:r w:rsidR="00896FF9" w:rsidRPr="008B3EBB">
        <w:rPr>
          <w:rFonts w:ascii="Times New Roman" w:eastAsia="Times New Roman" w:hAnsi="Times New Roman" w:cs="Times New Roman"/>
          <w:color w:val="000000" w:themeColor="text1"/>
          <w:sz w:val="28"/>
          <w:szCs w:val="28"/>
        </w:rPr>
        <w:t>[</w:t>
      </w:r>
      <w:r w:rsidRPr="008B3EBB">
        <w:rPr>
          <w:rFonts w:ascii="Times New Roman" w:eastAsia="Times New Roman" w:hAnsi="Times New Roman" w:cs="Times New Roman"/>
          <w:color w:val="000000" w:themeColor="text1"/>
          <w:sz w:val="28"/>
          <w:szCs w:val="28"/>
        </w:rPr>
        <w:t xml:space="preserve">Словарь 3]. На основе словарных статей видно, что в любом варианте употребления слова неопределенность, оно будет характеризоваться недостаточностью информации, неизвестностью. </w:t>
      </w:r>
    </w:p>
    <w:p w:rsidR="00FE10E9" w:rsidRPr="008B3EBB" w:rsidRDefault="00FE10E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За последние десятки лет проблема неопределенности исследовалась достаточно регулярно и в разных контекстах, обозначаясь схожими, но не совпадающими между собой терминами, связанными с непредсказуемостью и неоднозначностью, в частности, «uncertainty», «ambiguity» и «indeterminacy». </w:t>
      </w:r>
    </w:p>
    <w:p w:rsidR="00FE10E9" w:rsidRPr="008B3EBB" w:rsidRDefault="00FE10E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Понятие «ambiguity» характеризует амбивалентность, двусмысленность, нарушение стереотипов. Амбивалентность ощущается как фрустрация стремления к смыслу.</w:t>
      </w:r>
    </w:p>
    <w:p w:rsidR="00FE10E9" w:rsidRPr="008B3EBB" w:rsidRDefault="00FE10E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Понятие– «uncertainty» – неопределенность в строгом смысле слова, не в настоящем, а в будущем. Анализируя проблему неопределенности важное значение приобретает для нас то, чего пока еще нет и не было, и мы не можем знать точно, будет ли оно, реь идет о будущем. И не исключено, что наши ожидания не оправдаются. В этом вся непредсказуемость будущего. Мы, конечно, можем что-то прогнозировать, планировать, чего-то ждать, однако наши собственные действия тоже не до конца предсказуемы. Мы не хотим </w:t>
      </w:r>
      <w:r w:rsidRPr="008B3EBB">
        <w:rPr>
          <w:rFonts w:ascii="Times New Roman" w:eastAsia="Times New Roman" w:hAnsi="Times New Roman" w:cs="Times New Roman"/>
          <w:color w:val="000000" w:themeColor="text1"/>
          <w:sz w:val="28"/>
          <w:szCs w:val="28"/>
        </w:rPr>
        <w:lastRenderedPageBreak/>
        <w:t>мириться с непредсказуемостью будущего, что вызывает некоторые проблемы. Таким образом</w:t>
      </w:r>
      <w:r w:rsidR="00896FF9" w:rsidRPr="008B3EBB">
        <w:rPr>
          <w:rFonts w:ascii="Times New Roman" w:eastAsia="Times New Roman" w:hAnsi="Times New Roman" w:cs="Times New Roman"/>
          <w:color w:val="000000" w:themeColor="text1"/>
          <w:sz w:val="28"/>
          <w:szCs w:val="28"/>
        </w:rPr>
        <w:t>,</w:t>
      </w:r>
      <w:r w:rsidRPr="008B3EBB">
        <w:rPr>
          <w:rFonts w:ascii="Times New Roman" w:eastAsia="Times New Roman" w:hAnsi="Times New Roman" w:cs="Times New Roman"/>
          <w:color w:val="000000" w:themeColor="text1"/>
          <w:sz w:val="28"/>
          <w:szCs w:val="28"/>
        </w:rPr>
        <w:t xml:space="preserve"> порождается собая форма психологической защиты: уверенное знание того, что будет. Признание неопределенности будущего порождает тревогу, которая, в свою очередь, нужна человеку как инструмент взаимодействия с будущим. Тревога показывает нам, что перед нами что-то, чего мы не можем предвидеть [Мэй, 2001]. В экзистенциальном подходе тревога, связанная с непредсказуемостью будущего, является незаменимым атрибутом человеческого существования. С тревогой нужно не бороться, а примириться, включать ее в жизнь, вести диалог, потому что она помогает нам различать определенность и неопределенность, реальность и иллюзии. </w:t>
      </w:r>
    </w:p>
    <w:p w:rsidR="00FE10E9" w:rsidRPr="008B3EBB" w:rsidRDefault="00FE10E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Третье понятие — «indeterminacy», дословно – «непредопределенность» – связано с проблемой детерминизма, с дихотомией возможности и фактичности. На начальном этапе существования человечества считалось, что все предначертано и все, что будет, уже заранее известно – все в руках богов. Но уже даже в Древней Греции появились «герои», которые даже к богам могли проявить свой норов.</w:t>
      </w:r>
    </w:p>
    <w:p w:rsidR="003B6050" w:rsidRPr="008B3EBB" w:rsidRDefault="003B6050"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В повседневной деятельности мы постоянно сталкиваемся с неопределенностью: в быту, во взаимоотношениях с окружающими, в профессиональной сфере. Любая наука также имеет дело с неопределенностью окружающего мира, и призвана минимизировать эту неопределенность с помощью фундаментальных и прикладных исследований. </w:t>
      </w:r>
      <w:r w:rsidRPr="008B3EBB">
        <w:rPr>
          <w:rFonts w:ascii="Times New Roman" w:eastAsia="Times New Roman" w:hAnsi="Times New Roman" w:cs="Times New Roman"/>
          <w:iCs/>
          <w:color w:val="000000" w:themeColor="text1"/>
          <w:sz w:val="28"/>
          <w:szCs w:val="28"/>
        </w:rPr>
        <w:t>За прошедшие столетия</w:t>
      </w:r>
      <w:r w:rsidRPr="008B3EBB">
        <w:rPr>
          <w:rFonts w:ascii="Times New Roman" w:eastAsia="Times New Roman" w:hAnsi="Times New Roman" w:cs="Times New Roman"/>
          <w:color w:val="000000" w:themeColor="text1"/>
          <w:sz w:val="28"/>
          <w:szCs w:val="28"/>
        </w:rPr>
        <w:t xml:space="preserve"> образ науки претерпевал сильные изменения. [Пригожин, 1991]. Раньше считалось, что наука служит для описания стабильных, детерминированных процессов, но со временем эта картина стала менее реальна. Открытые Пригожиным детерминированные «бифуркационные процессы» (см. [Пригожин, Стенгерс, 1986]) объясняют, что процесс может принять разные направления, и ничем не определено, какое конкретное направление он примет. В итоге, всеобщая детерминированность бытия человека и материального мира становится иллюзией. </w:t>
      </w:r>
    </w:p>
    <w:p w:rsidR="003B6050" w:rsidRPr="008B3EBB" w:rsidRDefault="003B6050"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 xml:space="preserve">При изучении принципа неопределенности в философии и науках в целом стало принято утверждать, что неопределенность – не мера хаоса и, что для переосмысления вечно изменяющегося бытия мира человека необходимо обращение к неопределенности. Актуальность обсуждения данного конструкта связана с появлением новых представлений о </w:t>
      </w:r>
      <w:r w:rsidRPr="008B3EBB">
        <w:rPr>
          <w:rFonts w:ascii="Times New Roman" w:eastAsia="Times New Roman" w:hAnsi="Times New Roman" w:cs="Times New Roman"/>
          <w:iCs/>
          <w:color w:val="000000" w:themeColor="text1"/>
          <w:sz w:val="28"/>
          <w:szCs w:val="28"/>
        </w:rPr>
        <w:t>неопределенности</w:t>
      </w:r>
      <w:r w:rsidRPr="008B3EBB">
        <w:rPr>
          <w:rFonts w:ascii="Times New Roman" w:eastAsia="Times New Roman" w:hAnsi="Times New Roman" w:cs="Times New Roman"/>
          <w:color w:val="000000" w:themeColor="text1"/>
          <w:sz w:val="28"/>
          <w:szCs w:val="28"/>
        </w:rPr>
        <w:t xml:space="preserve"> и непредсказуемых событиях, которые она за собой влечет.</w:t>
      </w:r>
    </w:p>
    <w:p w:rsidR="00B7176E" w:rsidRPr="008B3EBB" w:rsidRDefault="003B6050"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«Неопределенность является определяющим элементом культуры. Условием для создания человеком какого-либо продукта деятельности, в том числе и творческой. Неопределенность является неотъемлемым условием свободной, продуктивной и счастливой жизни человека» [Вульф, 2013, с. 6]. </w:t>
      </w:r>
    </w:p>
    <w:p w:rsidR="00676C82" w:rsidRPr="008B3EBB" w:rsidRDefault="00676C82"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 xml:space="preserve">Неопределенность может представлять собой благо и не всегда заслуживает негативного противодействия и того широкого спектра отрицательных эмоций – от дискомфорта доходя до паники. </w:t>
      </w:r>
      <w:r w:rsidRPr="008B3EBB">
        <w:rPr>
          <w:rFonts w:ascii="Times New Roman" w:eastAsia="Times New Roman" w:hAnsi="Times New Roman" w:cs="Times New Roman"/>
          <w:color w:val="000000" w:themeColor="text1"/>
          <w:sz w:val="28"/>
          <w:szCs w:val="28"/>
        </w:rPr>
        <w:t xml:space="preserve">Это правильно, ведь любая деятельность требует и порождает ограничение неопределенности, превращает ее в частичную определенность. Неопределенность и определенность дополняют друг друга, а не противоречат. </w:t>
      </w:r>
    </w:p>
    <w:p w:rsidR="00676C82" w:rsidRPr="008B3EBB" w:rsidRDefault="00676C82"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Неопределенность –</w:t>
      </w:r>
      <w:r w:rsidR="00896FF9"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неизменное свойство жизни.</w:t>
      </w:r>
      <w:r w:rsidRPr="008B3EBB">
        <w:rPr>
          <w:rFonts w:ascii="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 xml:space="preserve">Нам следует отказаться от иллюзии стабильности и однозначности картины мира и постараться выработать более взрослую позицию принятия неопределенности, затем последуют новые возможности. Если мы хотим контактировать с реальностью и понимать, что происходит вокруг, мы должны принимать неопределенность там, где она есть. </w:t>
      </w:r>
      <w:r w:rsidRPr="008B3EBB">
        <w:rPr>
          <w:rFonts w:ascii="Times New Roman" w:hAnsi="Times New Roman" w:cs="Times New Roman"/>
          <w:color w:val="000000" w:themeColor="text1"/>
          <w:sz w:val="28"/>
          <w:szCs w:val="28"/>
        </w:rPr>
        <w:t>Понимание ограниченности своего знания — непременное условие компетентности, оно необходимо как для личностного развития, так и для выработки сопротивляемости стрессам.</w:t>
      </w:r>
      <w:r w:rsidRPr="008B3EBB">
        <w:rPr>
          <w:rFonts w:ascii="Times New Roman" w:eastAsia="Times New Roman" w:hAnsi="Times New Roman" w:cs="Times New Roman"/>
          <w:color w:val="000000" w:themeColor="text1"/>
          <w:sz w:val="28"/>
          <w:szCs w:val="28"/>
        </w:rPr>
        <w:t xml:space="preserve"> В этом диалектика нашей жизни. </w:t>
      </w:r>
      <w:r w:rsidRPr="008B3EBB">
        <w:rPr>
          <w:rFonts w:ascii="Times New Roman" w:hAnsi="Times New Roman" w:cs="Times New Roman"/>
          <w:color w:val="000000" w:themeColor="text1"/>
          <w:sz w:val="28"/>
          <w:szCs w:val="28"/>
        </w:rPr>
        <w:t>Как считает В. П. Зинченко, «Открытая неопределенность лучше, чем раз и навсегда установленная закрытая догматически безнадежная определенность» [Зинченко, 18 с.].</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p>
    <w:p w:rsidR="00972128" w:rsidRPr="008B3EBB" w:rsidRDefault="00972128" w:rsidP="00201CAB">
      <w:pPr>
        <w:spacing w:after="0" w:line="360" w:lineRule="auto"/>
        <w:ind w:firstLine="851"/>
        <w:jc w:val="both"/>
        <w:rPr>
          <w:rFonts w:ascii="Times New Roman" w:eastAsia="Times New Roman" w:hAnsi="Times New Roman" w:cs="Times New Roman"/>
          <w:color w:val="000000" w:themeColor="text1"/>
          <w:sz w:val="28"/>
          <w:szCs w:val="28"/>
        </w:rPr>
      </w:pPr>
    </w:p>
    <w:p w:rsidR="008B3EBB" w:rsidRPr="008B3EBB" w:rsidRDefault="008B3EBB" w:rsidP="00201CAB">
      <w:pPr>
        <w:spacing w:after="0" w:line="360" w:lineRule="auto"/>
        <w:ind w:firstLine="851"/>
        <w:jc w:val="both"/>
        <w:rPr>
          <w:rFonts w:ascii="Times New Roman" w:eastAsia="Times New Roman" w:hAnsi="Times New Roman" w:cs="Times New Roman"/>
          <w:color w:val="000000" w:themeColor="text1"/>
          <w:sz w:val="28"/>
          <w:szCs w:val="28"/>
        </w:rPr>
      </w:pPr>
    </w:p>
    <w:p w:rsidR="00972128" w:rsidRPr="008B3EBB" w:rsidRDefault="008B3EBB" w:rsidP="00201CAB">
      <w:pPr>
        <w:shd w:val="clear" w:color="auto" w:fill="FFFFFF"/>
        <w:spacing w:after="0" w:line="360" w:lineRule="auto"/>
        <w:ind w:firstLine="851"/>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 xml:space="preserve">1. 1. 2 </w:t>
      </w:r>
      <w:r w:rsidR="00896FF9" w:rsidRPr="008B3EBB">
        <w:rPr>
          <w:rFonts w:ascii="Times New Roman" w:eastAsia="Times New Roman" w:hAnsi="Times New Roman" w:cs="Times New Roman"/>
          <w:color w:val="000000" w:themeColor="text1"/>
          <w:sz w:val="28"/>
          <w:szCs w:val="28"/>
        </w:rPr>
        <w:t>Неопределенность и человек</w:t>
      </w:r>
    </w:p>
    <w:p w:rsidR="00896FF9" w:rsidRPr="008B3EBB" w:rsidRDefault="00896FF9" w:rsidP="00201CAB">
      <w:pPr>
        <w:shd w:val="clear" w:color="auto" w:fill="FFFFFF"/>
        <w:spacing w:after="0" w:line="360" w:lineRule="auto"/>
        <w:ind w:firstLine="851"/>
        <w:jc w:val="center"/>
        <w:rPr>
          <w:rFonts w:ascii="Times New Roman" w:eastAsia="Times New Roman" w:hAnsi="Times New Roman" w:cs="Times New Roman"/>
          <w:color w:val="000000" w:themeColor="text1"/>
          <w:sz w:val="28"/>
          <w:szCs w:val="28"/>
        </w:rPr>
      </w:pPr>
    </w:p>
    <w:p w:rsidR="00CE1103" w:rsidRPr="008B3EBB" w:rsidRDefault="00FC4330"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На протяжении XX века мы наблюдаем </w:t>
      </w:r>
      <w:r w:rsidR="00A80F6F" w:rsidRPr="008B3EBB">
        <w:rPr>
          <w:rFonts w:ascii="Times New Roman" w:eastAsia="Times New Roman" w:hAnsi="Times New Roman" w:cs="Times New Roman"/>
          <w:color w:val="000000" w:themeColor="text1"/>
          <w:sz w:val="28"/>
          <w:szCs w:val="28"/>
        </w:rPr>
        <w:t xml:space="preserve">значительные изменения </w:t>
      </w:r>
      <w:r w:rsidRPr="008B3EBB">
        <w:rPr>
          <w:rFonts w:ascii="Times New Roman" w:eastAsia="Times New Roman" w:hAnsi="Times New Roman" w:cs="Times New Roman"/>
          <w:color w:val="000000" w:themeColor="text1"/>
          <w:sz w:val="28"/>
          <w:szCs w:val="28"/>
        </w:rPr>
        <w:t xml:space="preserve"> </w:t>
      </w:r>
      <w:r w:rsidR="00764D88" w:rsidRPr="008B3EBB">
        <w:rPr>
          <w:rFonts w:ascii="Times New Roman" w:eastAsia="Times New Roman" w:hAnsi="Times New Roman" w:cs="Times New Roman"/>
          <w:iCs/>
          <w:color w:val="000000" w:themeColor="text1"/>
          <w:sz w:val="28"/>
          <w:szCs w:val="28"/>
        </w:rPr>
        <w:t>образа человека</w:t>
      </w:r>
      <w:r w:rsidRPr="008B3EBB">
        <w:rPr>
          <w:rFonts w:ascii="Times New Roman" w:eastAsia="Times New Roman" w:hAnsi="Times New Roman" w:cs="Times New Roman"/>
          <w:iCs/>
          <w:color w:val="000000" w:themeColor="text1"/>
          <w:sz w:val="28"/>
          <w:szCs w:val="28"/>
        </w:rPr>
        <w:t xml:space="preserve"> и </w:t>
      </w:r>
      <w:r w:rsidR="00764D88" w:rsidRPr="008B3EBB">
        <w:rPr>
          <w:rFonts w:ascii="Times New Roman" w:eastAsia="Times New Roman" w:hAnsi="Times New Roman" w:cs="Times New Roman"/>
          <w:iCs/>
          <w:color w:val="000000" w:themeColor="text1"/>
          <w:sz w:val="28"/>
          <w:szCs w:val="28"/>
        </w:rPr>
        <w:t>его</w:t>
      </w:r>
      <w:r w:rsidRPr="008B3EBB">
        <w:rPr>
          <w:rFonts w:ascii="Times New Roman" w:eastAsia="Times New Roman" w:hAnsi="Times New Roman" w:cs="Times New Roman"/>
          <w:iCs/>
          <w:color w:val="000000" w:themeColor="text1"/>
          <w:sz w:val="28"/>
          <w:szCs w:val="28"/>
        </w:rPr>
        <w:t xml:space="preserve"> ценностей</w:t>
      </w:r>
      <w:r w:rsidRPr="008B3EBB">
        <w:rPr>
          <w:rFonts w:ascii="Times New Roman" w:eastAsia="Times New Roman" w:hAnsi="Times New Roman" w:cs="Times New Roman"/>
          <w:color w:val="000000" w:themeColor="text1"/>
          <w:sz w:val="28"/>
          <w:szCs w:val="28"/>
        </w:rPr>
        <w:t xml:space="preserve"> [Леонт</w:t>
      </w:r>
      <w:r w:rsidR="001C2C48" w:rsidRPr="008B3EBB">
        <w:rPr>
          <w:rFonts w:ascii="Times New Roman" w:eastAsia="Times New Roman" w:hAnsi="Times New Roman" w:cs="Times New Roman"/>
          <w:color w:val="000000" w:themeColor="text1"/>
          <w:sz w:val="28"/>
          <w:szCs w:val="28"/>
        </w:rPr>
        <w:t>ьев, 2007].</w:t>
      </w:r>
    </w:p>
    <w:p w:rsidR="00CE1103" w:rsidRPr="008B3EBB" w:rsidRDefault="00764D88"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Нельзя не заметить, что ХХ </w:t>
      </w:r>
      <w:r w:rsidR="001C2C48" w:rsidRPr="008B3EBB">
        <w:rPr>
          <w:rFonts w:ascii="Times New Roman" w:eastAsia="Times New Roman" w:hAnsi="Times New Roman" w:cs="Times New Roman"/>
          <w:color w:val="000000" w:themeColor="text1"/>
          <w:sz w:val="28"/>
          <w:szCs w:val="28"/>
        </w:rPr>
        <w:t>век подорвал истинность</w:t>
      </w:r>
      <w:r w:rsidR="00FC4330" w:rsidRPr="008B3EBB">
        <w:rPr>
          <w:rFonts w:ascii="Times New Roman" w:eastAsia="Times New Roman" w:hAnsi="Times New Roman" w:cs="Times New Roman"/>
          <w:color w:val="000000" w:themeColor="text1"/>
          <w:sz w:val="28"/>
          <w:szCs w:val="28"/>
        </w:rPr>
        <w:t xml:space="preserve"> все</w:t>
      </w:r>
      <w:r w:rsidR="001C2C48" w:rsidRPr="008B3EBB">
        <w:rPr>
          <w:rFonts w:ascii="Times New Roman" w:eastAsia="Times New Roman" w:hAnsi="Times New Roman" w:cs="Times New Roman"/>
          <w:color w:val="000000" w:themeColor="text1"/>
          <w:sz w:val="28"/>
          <w:szCs w:val="28"/>
        </w:rPr>
        <w:t>х ранее существовавших образов</w:t>
      </w:r>
      <w:r w:rsidR="00FC4330" w:rsidRPr="008B3EBB">
        <w:rPr>
          <w:rFonts w:ascii="Times New Roman" w:eastAsia="Times New Roman" w:hAnsi="Times New Roman" w:cs="Times New Roman"/>
          <w:color w:val="000000" w:themeColor="text1"/>
          <w:sz w:val="28"/>
          <w:szCs w:val="28"/>
        </w:rPr>
        <w:t xml:space="preserve"> человека. </w:t>
      </w:r>
      <w:r w:rsidRPr="008B3EBB">
        <w:rPr>
          <w:rFonts w:ascii="Times New Roman" w:eastAsia="Times New Roman" w:hAnsi="Times New Roman" w:cs="Times New Roman"/>
          <w:color w:val="000000" w:themeColor="text1"/>
          <w:sz w:val="28"/>
          <w:szCs w:val="28"/>
        </w:rPr>
        <w:t xml:space="preserve">Последние 500 лет образ хорошего и плохого человека бескомпромиссно конфликтовали. </w:t>
      </w:r>
      <w:r w:rsidR="00FC4330" w:rsidRPr="008B3EBB">
        <w:rPr>
          <w:rFonts w:ascii="Times New Roman" w:eastAsia="Times New Roman" w:hAnsi="Times New Roman" w:cs="Times New Roman"/>
          <w:color w:val="000000" w:themeColor="text1"/>
          <w:sz w:val="28"/>
          <w:szCs w:val="28"/>
        </w:rPr>
        <w:t>Хорош че</w:t>
      </w:r>
      <w:r w:rsidR="001C2C48" w:rsidRPr="008B3EBB">
        <w:rPr>
          <w:rFonts w:ascii="Times New Roman" w:eastAsia="Times New Roman" w:hAnsi="Times New Roman" w:cs="Times New Roman"/>
          <w:color w:val="000000" w:themeColor="text1"/>
          <w:sz w:val="28"/>
          <w:szCs w:val="28"/>
        </w:rPr>
        <w:t>л</w:t>
      </w:r>
      <w:r w:rsidRPr="008B3EBB">
        <w:rPr>
          <w:rFonts w:ascii="Times New Roman" w:eastAsia="Times New Roman" w:hAnsi="Times New Roman" w:cs="Times New Roman"/>
          <w:color w:val="000000" w:themeColor="text1"/>
          <w:sz w:val="28"/>
          <w:szCs w:val="28"/>
        </w:rPr>
        <w:t>овек по своей природе или плох?</w:t>
      </w:r>
      <w:r w:rsidR="00CB3AD7" w:rsidRPr="008B3EBB">
        <w:rPr>
          <w:rFonts w:ascii="Times New Roman" w:eastAsia="Times New Roman" w:hAnsi="Times New Roman" w:cs="Times New Roman"/>
          <w:color w:val="000000" w:themeColor="text1"/>
          <w:sz w:val="28"/>
          <w:szCs w:val="28"/>
        </w:rPr>
        <w:t xml:space="preserve"> ХХ </w:t>
      </w:r>
      <w:r w:rsidR="00FC4330" w:rsidRPr="008B3EBB">
        <w:rPr>
          <w:rFonts w:ascii="Times New Roman" w:eastAsia="Times New Roman" w:hAnsi="Times New Roman" w:cs="Times New Roman"/>
          <w:color w:val="000000" w:themeColor="text1"/>
          <w:sz w:val="28"/>
          <w:szCs w:val="28"/>
        </w:rPr>
        <w:t>век показал, что</w:t>
      </w:r>
      <w:r w:rsidRPr="008B3EBB">
        <w:rPr>
          <w:rFonts w:ascii="Times New Roman" w:eastAsia="Times New Roman" w:hAnsi="Times New Roman" w:cs="Times New Roman"/>
          <w:color w:val="000000" w:themeColor="text1"/>
          <w:sz w:val="28"/>
          <w:szCs w:val="28"/>
        </w:rPr>
        <w:t xml:space="preserve"> обе точки зрения неправильны. </w:t>
      </w:r>
      <w:r w:rsidR="00A80F6F" w:rsidRPr="008B3EBB">
        <w:rPr>
          <w:rFonts w:ascii="Times New Roman" w:eastAsia="Times New Roman" w:hAnsi="Times New Roman" w:cs="Times New Roman"/>
          <w:color w:val="000000" w:themeColor="text1"/>
          <w:sz w:val="28"/>
          <w:szCs w:val="28"/>
        </w:rPr>
        <w:t>Наибо</w:t>
      </w:r>
      <w:r w:rsidRPr="008B3EBB">
        <w:rPr>
          <w:rFonts w:ascii="Times New Roman" w:eastAsia="Times New Roman" w:hAnsi="Times New Roman" w:cs="Times New Roman"/>
          <w:color w:val="000000" w:themeColor="text1"/>
          <w:sz w:val="28"/>
          <w:szCs w:val="28"/>
        </w:rPr>
        <w:t>лее глубокие мыслители считают,</w:t>
      </w:r>
      <w:r w:rsidR="00A80F6F" w:rsidRPr="008B3EBB">
        <w:rPr>
          <w:rFonts w:ascii="Times New Roman" w:eastAsia="Times New Roman" w:hAnsi="Times New Roman" w:cs="Times New Roman"/>
          <w:color w:val="000000" w:themeColor="text1"/>
          <w:sz w:val="28"/>
          <w:szCs w:val="28"/>
        </w:rPr>
        <w:t xml:space="preserve"> что у человека </w:t>
      </w:r>
      <w:r w:rsidR="00FC4330" w:rsidRPr="008B3EBB">
        <w:rPr>
          <w:rFonts w:ascii="Times New Roman" w:eastAsia="Times New Roman" w:hAnsi="Times New Roman" w:cs="Times New Roman"/>
          <w:color w:val="000000" w:themeColor="text1"/>
          <w:sz w:val="28"/>
          <w:szCs w:val="28"/>
        </w:rPr>
        <w:t xml:space="preserve">нет фиксированной природы [Фромм, 1992], сущность его – возможность развиваться в любом выбранном направлении. </w:t>
      </w:r>
      <w:r w:rsidR="001C2C48" w:rsidRPr="008B3EBB">
        <w:rPr>
          <w:rFonts w:ascii="Times New Roman" w:eastAsia="Times New Roman" w:hAnsi="Times New Roman" w:cs="Times New Roman"/>
          <w:color w:val="000000" w:themeColor="text1"/>
          <w:sz w:val="28"/>
          <w:szCs w:val="28"/>
        </w:rPr>
        <w:t>Е</w:t>
      </w:r>
      <w:r w:rsidR="00486F4C" w:rsidRPr="008B3EBB">
        <w:rPr>
          <w:rFonts w:ascii="Times New Roman" w:eastAsia="Times New Roman" w:hAnsi="Times New Roman" w:cs="Times New Roman"/>
          <w:color w:val="000000" w:themeColor="text1"/>
          <w:sz w:val="28"/>
          <w:szCs w:val="28"/>
        </w:rPr>
        <w:t>динственное,</w:t>
      </w:r>
      <w:r w:rsidRPr="008B3EBB">
        <w:rPr>
          <w:rFonts w:ascii="Times New Roman" w:eastAsia="Times New Roman" w:hAnsi="Times New Roman" w:cs="Times New Roman"/>
          <w:color w:val="000000" w:themeColor="text1"/>
          <w:sz w:val="28"/>
          <w:szCs w:val="28"/>
        </w:rPr>
        <w:t xml:space="preserve"> о чем можно утверждать, имея в</w:t>
      </w:r>
      <w:r w:rsidR="00A87AF8"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 xml:space="preserve">виду человека, это то, </w:t>
      </w:r>
      <w:r w:rsidR="001C2C48" w:rsidRPr="008B3EBB">
        <w:rPr>
          <w:rFonts w:ascii="Times New Roman" w:eastAsia="Times New Roman" w:hAnsi="Times New Roman" w:cs="Times New Roman"/>
          <w:color w:val="000000" w:themeColor="text1"/>
          <w:sz w:val="28"/>
          <w:szCs w:val="28"/>
        </w:rPr>
        <w:t>что он</w:t>
      </w:r>
      <w:r w:rsidR="00486F4C" w:rsidRPr="008B3EBB">
        <w:rPr>
          <w:rFonts w:ascii="Times New Roman" w:eastAsia="Times New Roman" w:hAnsi="Times New Roman" w:cs="Times New Roman"/>
          <w:color w:val="000000" w:themeColor="text1"/>
          <w:sz w:val="28"/>
          <w:szCs w:val="28"/>
        </w:rPr>
        <w:t xml:space="preserve"> разный во всех своих проявлениях.</w:t>
      </w:r>
      <w:r w:rsidR="00FC4330" w:rsidRPr="008B3EBB">
        <w:rPr>
          <w:rFonts w:ascii="Times New Roman" w:eastAsia="Times New Roman" w:hAnsi="Times New Roman" w:cs="Times New Roman"/>
          <w:color w:val="000000" w:themeColor="text1"/>
          <w:sz w:val="28"/>
          <w:szCs w:val="28"/>
        </w:rPr>
        <w:t xml:space="preserve"> </w:t>
      </w:r>
    </w:p>
    <w:p w:rsidR="00CE1103" w:rsidRPr="008B3EBB" w:rsidRDefault="00A87AF8"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В результате</w:t>
      </w:r>
      <w:r w:rsidR="00764D88"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 xml:space="preserve">произошедшей </w:t>
      </w:r>
      <w:r w:rsidR="00764D88" w:rsidRPr="008B3EBB">
        <w:rPr>
          <w:rFonts w:ascii="Times New Roman" w:eastAsia="Times New Roman" w:hAnsi="Times New Roman" w:cs="Times New Roman"/>
          <w:color w:val="000000" w:themeColor="text1"/>
          <w:sz w:val="28"/>
          <w:szCs w:val="28"/>
        </w:rPr>
        <w:t>смены</w:t>
      </w:r>
      <w:r w:rsidRPr="008B3EBB">
        <w:rPr>
          <w:rFonts w:ascii="Times New Roman" w:eastAsia="Times New Roman" w:hAnsi="Times New Roman" w:cs="Times New Roman"/>
          <w:color w:val="000000" w:themeColor="text1"/>
          <w:sz w:val="28"/>
          <w:szCs w:val="28"/>
        </w:rPr>
        <w:t xml:space="preserve"> одной картины мира, существовавшей тысячелетия другой</w:t>
      </w:r>
      <w:r w:rsidR="00764D88"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которая</w:t>
      </w:r>
      <w:r w:rsidR="00764D88"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не предложила никакой альтернативы вместо старой ценностной системы, личности приходится самой создавать</w:t>
      </w:r>
      <w:r w:rsidR="00111D10" w:rsidRPr="008B3EBB">
        <w:rPr>
          <w:rFonts w:ascii="Times New Roman" w:eastAsia="Times New Roman" w:hAnsi="Times New Roman" w:cs="Times New Roman"/>
          <w:color w:val="000000" w:themeColor="text1"/>
          <w:sz w:val="28"/>
          <w:szCs w:val="28"/>
        </w:rPr>
        <w:t xml:space="preserve"> внутреннюю структуру су</w:t>
      </w:r>
      <w:r w:rsidRPr="008B3EBB">
        <w:rPr>
          <w:rFonts w:ascii="Times New Roman" w:eastAsia="Times New Roman" w:hAnsi="Times New Roman" w:cs="Times New Roman"/>
          <w:color w:val="000000" w:themeColor="text1"/>
          <w:sz w:val="28"/>
          <w:szCs w:val="28"/>
        </w:rPr>
        <w:t>бъективных ценностей и брать</w:t>
      </w:r>
      <w:r w:rsidR="00111D10" w:rsidRPr="008B3EBB">
        <w:rPr>
          <w:rFonts w:ascii="Times New Roman" w:eastAsia="Times New Roman" w:hAnsi="Times New Roman" w:cs="Times New Roman"/>
          <w:color w:val="000000" w:themeColor="text1"/>
          <w:sz w:val="28"/>
          <w:szCs w:val="28"/>
        </w:rPr>
        <w:t xml:space="preserve"> ответственность за свое</w:t>
      </w:r>
      <w:r w:rsidR="00E479B2" w:rsidRPr="008B3EBB">
        <w:rPr>
          <w:rFonts w:ascii="Times New Roman" w:eastAsia="Times New Roman" w:hAnsi="Times New Roman" w:cs="Times New Roman"/>
          <w:color w:val="000000" w:themeColor="text1"/>
          <w:sz w:val="28"/>
          <w:szCs w:val="28"/>
        </w:rPr>
        <w:t xml:space="preserve"> поведение. </w:t>
      </w:r>
      <w:r w:rsidR="00FC4330" w:rsidRPr="008B3EBB">
        <w:rPr>
          <w:rFonts w:ascii="Times New Roman" w:eastAsia="Times New Roman" w:hAnsi="Times New Roman" w:cs="Times New Roman"/>
          <w:color w:val="000000" w:themeColor="text1"/>
          <w:sz w:val="28"/>
          <w:szCs w:val="28"/>
        </w:rPr>
        <w:t>[Тульчинский, 2001]. Это экзистенциальный путь, которы</w:t>
      </w:r>
      <w:r w:rsidR="00E479B2" w:rsidRPr="008B3EBB">
        <w:rPr>
          <w:rFonts w:ascii="Times New Roman" w:eastAsia="Times New Roman" w:hAnsi="Times New Roman" w:cs="Times New Roman"/>
          <w:color w:val="000000" w:themeColor="text1"/>
          <w:sz w:val="28"/>
          <w:szCs w:val="28"/>
        </w:rPr>
        <w:t>й нелегок, но безальтернативен.</w:t>
      </w:r>
    </w:p>
    <w:p w:rsidR="00026234" w:rsidRPr="008B3EBB" w:rsidRDefault="00A87AF8" w:rsidP="00201CAB">
      <w:pPr>
        <w:shd w:val="clear" w:color="auto" w:fill="FFFFFF"/>
        <w:spacing w:after="0" w:line="360" w:lineRule="auto"/>
        <w:ind w:firstLine="851"/>
        <w:jc w:val="both"/>
        <w:rPr>
          <w:rFonts w:ascii="Times New Roman" w:eastAsia="Times New Roman" w:hAnsi="Times New Roman" w:cs="Times New Roman"/>
          <w:iCs/>
          <w:color w:val="000000" w:themeColor="text1"/>
          <w:sz w:val="28"/>
          <w:szCs w:val="28"/>
        </w:rPr>
      </w:pPr>
      <w:r w:rsidRPr="008B3EBB">
        <w:rPr>
          <w:rFonts w:ascii="Times New Roman" w:eastAsia="Times New Roman" w:hAnsi="Times New Roman" w:cs="Times New Roman"/>
          <w:color w:val="000000" w:themeColor="text1"/>
          <w:sz w:val="28"/>
          <w:szCs w:val="28"/>
        </w:rPr>
        <w:t>Р</w:t>
      </w:r>
      <w:r w:rsidR="00FC4330" w:rsidRPr="008B3EBB">
        <w:rPr>
          <w:rFonts w:ascii="Times New Roman" w:eastAsia="Times New Roman" w:hAnsi="Times New Roman" w:cs="Times New Roman"/>
          <w:color w:val="000000" w:themeColor="text1"/>
          <w:sz w:val="28"/>
          <w:szCs w:val="28"/>
        </w:rPr>
        <w:t>оссиян</w:t>
      </w:r>
      <w:r w:rsidR="001C2C48" w:rsidRPr="008B3EBB">
        <w:rPr>
          <w:rFonts w:ascii="Times New Roman" w:eastAsia="Times New Roman" w:hAnsi="Times New Roman" w:cs="Times New Roman"/>
          <w:color w:val="000000" w:themeColor="text1"/>
          <w:sz w:val="28"/>
          <w:szCs w:val="28"/>
        </w:rPr>
        <w:t>е советских времен</w:t>
      </w:r>
      <w:r w:rsidRPr="008B3EBB">
        <w:rPr>
          <w:rFonts w:ascii="Times New Roman" w:eastAsia="Times New Roman" w:hAnsi="Times New Roman" w:cs="Times New Roman"/>
          <w:color w:val="000000" w:themeColor="text1"/>
          <w:sz w:val="28"/>
          <w:szCs w:val="28"/>
        </w:rPr>
        <w:t xml:space="preserve"> с данной проблемой столкнулись в полной мере</w:t>
      </w:r>
      <w:r w:rsidR="00FC4330" w:rsidRPr="008B3EBB">
        <w:rPr>
          <w:rFonts w:ascii="Times New Roman" w:eastAsia="Times New Roman" w:hAnsi="Times New Roman" w:cs="Times New Roman"/>
          <w:color w:val="000000" w:themeColor="text1"/>
          <w:sz w:val="28"/>
          <w:szCs w:val="28"/>
        </w:rPr>
        <w:t xml:space="preserve">, </w:t>
      </w:r>
      <w:r w:rsidR="00AD3D78" w:rsidRPr="008B3EBB">
        <w:rPr>
          <w:rFonts w:ascii="Times New Roman" w:eastAsia="Times New Roman" w:hAnsi="Times New Roman" w:cs="Times New Roman"/>
          <w:color w:val="000000" w:themeColor="text1"/>
          <w:sz w:val="28"/>
          <w:szCs w:val="28"/>
        </w:rPr>
        <w:t xml:space="preserve">ведь главной </w:t>
      </w:r>
      <w:r w:rsidRPr="008B3EBB">
        <w:rPr>
          <w:rFonts w:ascii="Times New Roman" w:eastAsia="Times New Roman" w:hAnsi="Times New Roman" w:cs="Times New Roman"/>
          <w:color w:val="000000" w:themeColor="text1"/>
          <w:sz w:val="28"/>
          <w:szCs w:val="28"/>
        </w:rPr>
        <w:t xml:space="preserve">их </w:t>
      </w:r>
      <w:r w:rsidR="00FC4330" w:rsidRPr="008B3EBB">
        <w:rPr>
          <w:rFonts w:ascii="Times New Roman" w:eastAsia="Times New Roman" w:hAnsi="Times New Roman" w:cs="Times New Roman"/>
          <w:color w:val="000000" w:themeColor="text1"/>
          <w:sz w:val="28"/>
          <w:szCs w:val="28"/>
        </w:rPr>
        <w:t>характерист</w:t>
      </w:r>
      <w:r w:rsidRPr="008B3EBB">
        <w:rPr>
          <w:rFonts w:ascii="Times New Roman" w:eastAsia="Times New Roman" w:hAnsi="Times New Roman" w:cs="Times New Roman"/>
          <w:color w:val="000000" w:themeColor="text1"/>
          <w:sz w:val="28"/>
          <w:szCs w:val="28"/>
        </w:rPr>
        <w:t>икой была полная определенность и</w:t>
      </w:r>
      <w:r w:rsidR="00FC4330" w:rsidRPr="008B3EBB">
        <w:rPr>
          <w:rFonts w:ascii="Times New Roman" w:eastAsia="Times New Roman" w:hAnsi="Times New Roman" w:cs="Times New Roman"/>
          <w:color w:val="000000" w:themeColor="text1"/>
          <w:sz w:val="28"/>
          <w:szCs w:val="28"/>
        </w:rPr>
        <w:t xml:space="preserve"> «уверенность в завтрашнем дне». Когда распался</w:t>
      </w:r>
      <w:r w:rsidRPr="008B3EBB">
        <w:rPr>
          <w:rFonts w:ascii="Times New Roman" w:eastAsia="Times New Roman" w:hAnsi="Times New Roman" w:cs="Times New Roman"/>
          <w:color w:val="000000" w:themeColor="text1"/>
          <w:sz w:val="28"/>
          <w:szCs w:val="28"/>
        </w:rPr>
        <w:t xml:space="preserve"> Советский Союз</w:t>
      </w:r>
      <w:r w:rsidR="00FC4330"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возникли</w:t>
      </w:r>
      <w:r w:rsidR="00FC4330" w:rsidRPr="008B3EBB">
        <w:rPr>
          <w:rFonts w:ascii="Times New Roman" w:eastAsia="Times New Roman" w:hAnsi="Times New Roman" w:cs="Times New Roman"/>
          <w:color w:val="000000" w:themeColor="text1"/>
          <w:sz w:val="28"/>
          <w:szCs w:val="28"/>
        </w:rPr>
        <w:t xml:space="preserve"> социально-психологические </w:t>
      </w:r>
      <w:r w:rsidRPr="008B3EBB">
        <w:rPr>
          <w:rFonts w:ascii="Times New Roman" w:eastAsia="Times New Roman" w:hAnsi="Times New Roman" w:cs="Times New Roman"/>
          <w:color w:val="000000" w:themeColor="text1"/>
          <w:sz w:val="28"/>
          <w:szCs w:val="28"/>
        </w:rPr>
        <w:t>проблемы</w:t>
      </w:r>
      <w:r w:rsidR="00FC4330" w:rsidRPr="008B3EBB">
        <w:rPr>
          <w:rFonts w:ascii="Times New Roman" w:eastAsia="Times New Roman" w:hAnsi="Times New Roman" w:cs="Times New Roman"/>
          <w:color w:val="000000" w:themeColor="text1"/>
          <w:sz w:val="28"/>
          <w:szCs w:val="28"/>
        </w:rPr>
        <w:t>, связанные с</w:t>
      </w:r>
      <w:r w:rsidRPr="008B3EBB">
        <w:rPr>
          <w:rFonts w:ascii="Times New Roman" w:eastAsia="Times New Roman" w:hAnsi="Times New Roman" w:cs="Times New Roman"/>
          <w:color w:val="000000" w:themeColor="text1"/>
          <w:sz w:val="28"/>
          <w:szCs w:val="28"/>
        </w:rPr>
        <w:t xml:space="preserve"> отсутствием привычки к непредсказуемости жизни</w:t>
      </w:r>
      <w:r w:rsidR="00FC4330" w:rsidRPr="008B3EBB">
        <w:rPr>
          <w:rFonts w:ascii="Times New Roman" w:eastAsia="Times New Roman" w:hAnsi="Times New Roman" w:cs="Times New Roman"/>
          <w:color w:val="000000" w:themeColor="text1"/>
          <w:sz w:val="28"/>
          <w:szCs w:val="28"/>
        </w:rPr>
        <w:t xml:space="preserve">. </w:t>
      </w:r>
      <w:r w:rsidR="00026234" w:rsidRPr="008B3EBB">
        <w:rPr>
          <w:rFonts w:ascii="Times New Roman" w:eastAsia="Times New Roman" w:hAnsi="Times New Roman" w:cs="Times New Roman"/>
          <w:color w:val="000000" w:themeColor="text1"/>
          <w:sz w:val="28"/>
          <w:szCs w:val="28"/>
        </w:rPr>
        <w:t>В 1990-е годы опыт старшего поколения внезапно оказался неработающим в резко изменившихся условиях, что разрушило</w:t>
      </w:r>
      <w:r w:rsidR="00FC4330" w:rsidRPr="008B3EBB">
        <w:rPr>
          <w:rFonts w:ascii="Times New Roman" w:eastAsia="Times New Roman" w:hAnsi="Times New Roman" w:cs="Times New Roman"/>
          <w:color w:val="000000" w:themeColor="text1"/>
          <w:sz w:val="28"/>
          <w:szCs w:val="28"/>
        </w:rPr>
        <w:t xml:space="preserve"> механизм передачи опыта </w:t>
      </w:r>
      <w:r w:rsidR="00026234" w:rsidRPr="008B3EBB">
        <w:rPr>
          <w:rFonts w:ascii="Times New Roman" w:eastAsia="Times New Roman" w:hAnsi="Times New Roman" w:cs="Times New Roman"/>
          <w:color w:val="000000" w:themeColor="text1"/>
          <w:sz w:val="28"/>
          <w:szCs w:val="28"/>
        </w:rPr>
        <w:t>от старших к младшим. Дети-подростки быстрее и успешнее усвоили новые «правила игры» в</w:t>
      </w:r>
      <w:r w:rsidR="00FC4330" w:rsidRPr="008B3EBB">
        <w:rPr>
          <w:rFonts w:ascii="Times New Roman" w:eastAsia="Times New Roman" w:hAnsi="Times New Roman" w:cs="Times New Roman"/>
          <w:color w:val="000000" w:themeColor="text1"/>
          <w:sz w:val="28"/>
          <w:szCs w:val="28"/>
        </w:rPr>
        <w:t xml:space="preserve"> изменившейся и усложнившейся реальности и </w:t>
      </w:r>
      <w:r w:rsidR="00026234" w:rsidRPr="008B3EBB">
        <w:rPr>
          <w:rFonts w:ascii="Times New Roman" w:eastAsia="Times New Roman" w:hAnsi="Times New Roman" w:cs="Times New Roman"/>
          <w:color w:val="000000" w:themeColor="text1"/>
          <w:sz w:val="28"/>
          <w:szCs w:val="28"/>
        </w:rPr>
        <w:t>стали помогать старшим</w:t>
      </w:r>
      <w:r w:rsidR="00FC4330" w:rsidRPr="008B3EBB">
        <w:rPr>
          <w:rFonts w:ascii="Times New Roman" w:eastAsia="Times New Roman" w:hAnsi="Times New Roman" w:cs="Times New Roman"/>
          <w:color w:val="000000" w:themeColor="text1"/>
          <w:sz w:val="28"/>
          <w:szCs w:val="28"/>
        </w:rPr>
        <w:t xml:space="preserve"> адаптироваться </w:t>
      </w:r>
      <w:r w:rsidR="00026234" w:rsidRPr="008B3EBB">
        <w:rPr>
          <w:rFonts w:ascii="Times New Roman" w:eastAsia="Times New Roman" w:hAnsi="Times New Roman" w:cs="Times New Roman"/>
          <w:color w:val="000000" w:themeColor="text1"/>
          <w:sz w:val="28"/>
          <w:szCs w:val="28"/>
        </w:rPr>
        <w:t>к происходящему. В последние годы Советского союза наблюдалось подобное</w:t>
      </w:r>
      <w:r w:rsidR="00FC4330" w:rsidRPr="008B3EBB">
        <w:rPr>
          <w:rFonts w:ascii="Times New Roman" w:eastAsia="Times New Roman" w:hAnsi="Times New Roman" w:cs="Times New Roman"/>
          <w:color w:val="000000" w:themeColor="text1"/>
          <w:sz w:val="28"/>
          <w:szCs w:val="28"/>
        </w:rPr>
        <w:t xml:space="preserve"> проявление стремления к определенно</w:t>
      </w:r>
      <w:r w:rsidR="00026234" w:rsidRPr="008B3EBB">
        <w:rPr>
          <w:rFonts w:ascii="Times New Roman" w:eastAsia="Times New Roman" w:hAnsi="Times New Roman" w:cs="Times New Roman"/>
          <w:color w:val="000000" w:themeColor="text1"/>
          <w:sz w:val="28"/>
          <w:szCs w:val="28"/>
        </w:rPr>
        <w:t>сти. Внезапно куда-то подевались насчитывавшиеся к тому времени 17 млн. членов КПСС и</w:t>
      </w:r>
      <w:r w:rsidR="00FC4330" w:rsidRPr="008B3EBB">
        <w:rPr>
          <w:rFonts w:ascii="Times New Roman" w:eastAsia="Times New Roman" w:hAnsi="Times New Roman" w:cs="Times New Roman"/>
          <w:color w:val="000000" w:themeColor="text1"/>
          <w:sz w:val="28"/>
          <w:szCs w:val="28"/>
        </w:rPr>
        <w:t xml:space="preserve"> обнаружилось еще большее число </w:t>
      </w:r>
      <w:r w:rsidR="00FC4330" w:rsidRPr="008B3EBB">
        <w:rPr>
          <w:rFonts w:ascii="Times New Roman" w:eastAsia="Times New Roman" w:hAnsi="Times New Roman" w:cs="Times New Roman"/>
          <w:color w:val="000000" w:themeColor="text1"/>
          <w:sz w:val="28"/>
          <w:szCs w:val="28"/>
        </w:rPr>
        <w:lastRenderedPageBreak/>
        <w:t xml:space="preserve">православных. </w:t>
      </w:r>
      <w:r w:rsidR="00026234" w:rsidRPr="008B3EBB">
        <w:rPr>
          <w:rFonts w:ascii="Times New Roman" w:eastAsia="Times New Roman" w:hAnsi="Times New Roman" w:cs="Times New Roman"/>
          <w:color w:val="000000" w:themeColor="text1"/>
          <w:sz w:val="28"/>
          <w:szCs w:val="28"/>
        </w:rPr>
        <w:t>Ученые</w:t>
      </w:r>
      <w:r w:rsidR="00FC4330" w:rsidRPr="008B3EBB">
        <w:rPr>
          <w:rFonts w:ascii="Times New Roman" w:eastAsia="Times New Roman" w:hAnsi="Times New Roman" w:cs="Times New Roman"/>
          <w:color w:val="000000" w:themeColor="text1"/>
          <w:sz w:val="28"/>
          <w:szCs w:val="28"/>
        </w:rPr>
        <w:t xml:space="preserve"> </w:t>
      </w:r>
      <w:r w:rsidR="00026234" w:rsidRPr="008B3EBB">
        <w:rPr>
          <w:rFonts w:ascii="Times New Roman" w:eastAsia="Times New Roman" w:hAnsi="Times New Roman" w:cs="Times New Roman"/>
          <w:color w:val="000000" w:themeColor="text1"/>
          <w:sz w:val="28"/>
          <w:szCs w:val="28"/>
        </w:rPr>
        <w:t>говорят об этом, как о переключении</w:t>
      </w:r>
      <w:r w:rsidR="00FC4330" w:rsidRPr="008B3EBB">
        <w:rPr>
          <w:rFonts w:ascii="Times New Roman" w:eastAsia="Times New Roman" w:hAnsi="Times New Roman" w:cs="Times New Roman"/>
          <w:color w:val="000000" w:themeColor="text1"/>
          <w:sz w:val="28"/>
          <w:szCs w:val="28"/>
        </w:rPr>
        <w:t xml:space="preserve"> на другую систему идеологических ориенти</w:t>
      </w:r>
      <w:r w:rsidR="00026234" w:rsidRPr="008B3EBB">
        <w:rPr>
          <w:rFonts w:ascii="Times New Roman" w:eastAsia="Times New Roman" w:hAnsi="Times New Roman" w:cs="Times New Roman"/>
          <w:color w:val="000000" w:themeColor="text1"/>
          <w:sz w:val="28"/>
          <w:szCs w:val="28"/>
        </w:rPr>
        <w:t xml:space="preserve">ров, которые </w:t>
      </w:r>
      <w:r w:rsidR="00FC4330" w:rsidRPr="008B3EBB">
        <w:rPr>
          <w:rFonts w:ascii="Times New Roman" w:eastAsia="Times New Roman" w:hAnsi="Times New Roman" w:cs="Times New Roman"/>
          <w:color w:val="000000" w:themeColor="text1"/>
          <w:sz w:val="28"/>
          <w:szCs w:val="28"/>
        </w:rPr>
        <w:t xml:space="preserve">могут быть заменены, </w:t>
      </w:r>
      <w:r w:rsidR="00026234" w:rsidRPr="008B3EBB">
        <w:rPr>
          <w:rFonts w:ascii="Times New Roman" w:eastAsia="Times New Roman" w:hAnsi="Times New Roman" w:cs="Times New Roman"/>
          <w:color w:val="000000" w:themeColor="text1"/>
          <w:sz w:val="28"/>
          <w:szCs w:val="28"/>
        </w:rPr>
        <w:t>ради спокойствия и уверенности людей</w:t>
      </w:r>
      <w:r w:rsidR="00FC4330" w:rsidRPr="008B3EBB">
        <w:rPr>
          <w:rFonts w:ascii="Times New Roman" w:eastAsia="Times New Roman" w:hAnsi="Times New Roman" w:cs="Times New Roman"/>
          <w:color w:val="000000" w:themeColor="text1"/>
          <w:sz w:val="28"/>
          <w:szCs w:val="28"/>
        </w:rPr>
        <w:t xml:space="preserve">. </w:t>
      </w:r>
      <w:r w:rsidR="00FC4330" w:rsidRPr="008B3EBB">
        <w:rPr>
          <w:rFonts w:ascii="Times New Roman" w:eastAsia="Times New Roman" w:hAnsi="Times New Roman" w:cs="Times New Roman"/>
          <w:iCs/>
          <w:color w:val="000000" w:themeColor="text1"/>
          <w:sz w:val="28"/>
          <w:szCs w:val="28"/>
        </w:rPr>
        <w:t>Потребность в определенности картины мира сильнее, чем потребность в истинн</w:t>
      </w:r>
      <w:r w:rsidR="00026234" w:rsidRPr="008B3EBB">
        <w:rPr>
          <w:rFonts w:ascii="Times New Roman" w:eastAsia="Times New Roman" w:hAnsi="Times New Roman" w:cs="Times New Roman"/>
          <w:iCs/>
          <w:color w:val="000000" w:themeColor="text1"/>
          <w:sz w:val="28"/>
          <w:szCs w:val="28"/>
        </w:rPr>
        <w:t xml:space="preserve">ости этой картины </w:t>
      </w:r>
      <w:r w:rsidR="00CE1103" w:rsidRPr="008B3EBB">
        <w:rPr>
          <w:rFonts w:ascii="Times New Roman" w:eastAsia="Times New Roman" w:hAnsi="Times New Roman" w:cs="Times New Roman"/>
          <w:iCs/>
          <w:color w:val="000000" w:themeColor="text1"/>
          <w:sz w:val="28"/>
          <w:szCs w:val="28"/>
        </w:rPr>
        <w:t xml:space="preserve">или хотя бы в ее </w:t>
      </w:r>
      <w:r w:rsidR="00FC4330" w:rsidRPr="008B3EBB">
        <w:rPr>
          <w:rFonts w:ascii="Times New Roman" w:eastAsia="Times New Roman" w:hAnsi="Times New Roman" w:cs="Times New Roman"/>
          <w:iCs/>
          <w:color w:val="000000" w:themeColor="text1"/>
          <w:sz w:val="28"/>
          <w:szCs w:val="28"/>
        </w:rPr>
        <w:t>правдоподобии.</w:t>
      </w:r>
      <w:r w:rsidR="00AD3D78" w:rsidRPr="008B3EBB">
        <w:rPr>
          <w:rFonts w:ascii="Times New Roman" w:eastAsia="Times New Roman" w:hAnsi="Times New Roman" w:cs="Times New Roman"/>
          <w:iCs/>
          <w:color w:val="000000" w:themeColor="text1"/>
          <w:sz w:val="28"/>
          <w:szCs w:val="28"/>
        </w:rPr>
        <w:t xml:space="preserve"> </w:t>
      </w:r>
      <w:r w:rsidR="00026234" w:rsidRPr="008B3EBB">
        <w:rPr>
          <w:rFonts w:ascii="Times New Roman" w:eastAsia="Times New Roman" w:hAnsi="Times New Roman" w:cs="Times New Roman"/>
          <w:iCs/>
          <w:color w:val="000000" w:themeColor="text1"/>
          <w:sz w:val="28"/>
          <w:szCs w:val="28"/>
        </w:rPr>
        <w:t>[Леонтьев, 2015]</w:t>
      </w:r>
    </w:p>
    <w:p w:rsidR="00CE1103" w:rsidRPr="008B3EBB" w:rsidRDefault="001F46DC" w:rsidP="00201CAB">
      <w:pPr>
        <w:shd w:val="clear" w:color="auto" w:fill="FFFFFF"/>
        <w:spacing w:after="0" w:line="360" w:lineRule="auto"/>
        <w:ind w:firstLine="851"/>
        <w:jc w:val="both"/>
        <w:rPr>
          <w:rFonts w:ascii="Times New Roman" w:eastAsia="Times New Roman" w:hAnsi="Times New Roman" w:cs="Times New Roman"/>
          <w:iCs/>
          <w:color w:val="000000" w:themeColor="text1"/>
          <w:sz w:val="28"/>
          <w:szCs w:val="28"/>
        </w:rPr>
      </w:pPr>
      <w:r w:rsidRPr="008B3EBB">
        <w:rPr>
          <w:rFonts w:ascii="Times New Roman" w:eastAsia="Times New Roman" w:hAnsi="Times New Roman" w:cs="Times New Roman"/>
          <w:color w:val="000000" w:themeColor="text1"/>
          <w:sz w:val="28"/>
          <w:szCs w:val="28"/>
        </w:rPr>
        <w:t>В</w:t>
      </w:r>
      <w:r w:rsidR="00FC4330" w:rsidRPr="008B3EBB">
        <w:rPr>
          <w:rFonts w:ascii="Times New Roman" w:eastAsia="Times New Roman" w:hAnsi="Times New Roman" w:cs="Times New Roman"/>
          <w:color w:val="000000" w:themeColor="text1"/>
          <w:sz w:val="28"/>
          <w:szCs w:val="28"/>
        </w:rPr>
        <w:t>о времена социальн</w:t>
      </w:r>
      <w:r w:rsidR="00026234" w:rsidRPr="008B3EBB">
        <w:rPr>
          <w:rFonts w:ascii="Times New Roman" w:eastAsia="Times New Roman" w:hAnsi="Times New Roman" w:cs="Times New Roman"/>
          <w:color w:val="000000" w:themeColor="text1"/>
          <w:sz w:val="28"/>
          <w:szCs w:val="28"/>
        </w:rPr>
        <w:t xml:space="preserve">ой </w:t>
      </w:r>
      <w:r w:rsidR="00FC4330" w:rsidRPr="008B3EBB">
        <w:rPr>
          <w:rFonts w:ascii="Times New Roman" w:eastAsia="Times New Roman" w:hAnsi="Times New Roman" w:cs="Times New Roman"/>
          <w:color w:val="000000" w:themeColor="text1"/>
          <w:sz w:val="28"/>
          <w:szCs w:val="28"/>
        </w:rPr>
        <w:t>н</w:t>
      </w:r>
      <w:r w:rsidRPr="008B3EBB">
        <w:rPr>
          <w:rFonts w:ascii="Times New Roman" w:eastAsia="Times New Roman" w:hAnsi="Times New Roman" w:cs="Times New Roman"/>
          <w:color w:val="000000" w:themeColor="text1"/>
          <w:sz w:val="28"/>
          <w:szCs w:val="28"/>
        </w:rPr>
        <w:t xml:space="preserve">еопределенности резко прогрессируют индустрии астрологов, эзотериков, </w:t>
      </w:r>
      <w:r w:rsidR="00FC4330" w:rsidRPr="008B3EBB">
        <w:rPr>
          <w:rFonts w:ascii="Times New Roman" w:eastAsia="Times New Roman" w:hAnsi="Times New Roman" w:cs="Times New Roman"/>
          <w:color w:val="000000" w:themeColor="text1"/>
          <w:sz w:val="28"/>
          <w:szCs w:val="28"/>
        </w:rPr>
        <w:t>гадалок</w:t>
      </w:r>
      <w:r w:rsidRPr="008B3EBB">
        <w:rPr>
          <w:rFonts w:ascii="Times New Roman" w:eastAsia="Times New Roman" w:hAnsi="Times New Roman" w:cs="Times New Roman"/>
          <w:color w:val="000000" w:themeColor="text1"/>
          <w:sz w:val="28"/>
          <w:szCs w:val="28"/>
        </w:rPr>
        <w:t xml:space="preserve"> и других торговцев определенностью, знающих «будущее»</w:t>
      </w:r>
      <w:r w:rsidR="00E479B2" w:rsidRPr="008B3EBB">
        <w:rPr>
          <w:rFonts w:ascii="Times New Roman" w:eastAsia="Times New Roman" w:hAnsi="Times New Roman" w:cs="Times New Roman"/>
          <w:color w:val="000000" w:themeColor="text1"/>
          <w:sz w:val="28"/>
          <w:szCs w:val="28"/>
        </w:rPr>
        <w:t>.</w:t>
      </w:r>
    </w:p>
    <w:p w:rsidR="00FC4330" w:rsidRPr="008B3EBB" w:rsidRDefault="00FC4330"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Таким образом, неопределенность является главной, неотъемлемой хар</w:t>
      </w:r>
      <w:r w:rsidR="00E479B2" w:rsidRPr="008B3EBB">
        <w:rPr>
          <w:rFonts w:ascii="Times New Roman" w:eastAsia="Times New Roman" w:hAnsi="Times New Roman" w:cs="Times New Roman"/>
          <w:color w:val="000000" w:themeColor="text1"/>
          <w:sz w:val="28"/>
          <w:szCs w:val="28"/>
        </w:rPr>
        <w:t xml:space="preserve">актеристикой жизни </w:t>
      </w:r>
      <w:r w:rsidR="001F46DC" w:rsidRPr="008B3EBB">
        <w:rPr>
          <w:rFonts w:ascii="Times New Roman" w:eastAsia="Times New Roman" w:hAnsi="Times New Roman" w:cs="Times New Roman"/>
          <w:color w:val="000000" w:themeColor="text1"/>
          <w:sz w:val="28"/>
          <w:szCs w:val="28"/>
        </w:rPr>
        <w:t>человека.</w:t>
      </w:r>
      <w:r w:rsidR="00E479B2" w:rsidRPr="008B3EBB">
        <w:rPr>
          <w:rFonts w:ascii="Times New Roman" w:eastAsia="Times New Roman" w:hAnsi="Times New Roman" w:cs="Times New Roman"/>
          <w:color w:val="000000" w:themeColor="text1"/>
          <w:sz w:val="28"/>
          <w:szCs w:val="28"/>
        </w:rPr>
        <w:t xml:space="preserve"> Это</w:t>
      </w:r>
      <w:r w:rsidRPr="008B3EBB">
        <w:rPr>
          <w:rFonts w:ascii="Times New Roman" w:eastAsia="Times New Roman" w:hAnsi="Times New Roman" w:cs="Times New Roman"/>
          <w:color w:val="000000" w:themeColor="text1"/>
          <w:sz w:val="28"/>
          <w:szCs w:val="28"/>
        </w:rPr>
        <w:t xml:space="preserve"> беспокоит и вызывает стремление з</w:t>
      </w:r>
      <w:r w:rsidR="001F46DC" w:rsidRPr="008B3EBB">
        <w:rPr>
          <w:rFonts w:ascii="Times New Roman" w:eastAsia="Times New Roman" w:hAnsi="Times New Roman" w:cs="Times New Roman"/>
          <w:color w:val="000000" w:themeColor="text1"/>
          <w:sz w:val="28"/>
          <w:szCs w:val="28"/>
        </w:rPr>
        <w:t>ащититься от неопределенности, и</w:t>
      </w:r>
      <w:r w:rsidRPr="008B3EBB">
        <w:rPr>
          <w:rFonts w:ascii="Times New Roman" w:eastAsia="Times New Roman" w:hAnsi="Times New Roman" w:cs="Times New Roman"/>
          <w:color w:val="000000" w:themeColor="text1"/>
          <w:sz w:val="28"/>
          <w:szCs w:val="28"/>
        </w:rPr>
        <w:t xml:space="preserve">з </w:t>
      </w:r>
      <w:r w:rsidR="001F46DC" w:rsidRPr="008B3EBB">
        <w:rPr>
          <w:rFonts w:ascii="Times New Roman" w:eastAsia="Times New Roman" w:hAnsi="Times New Roman" w:cs="Times New Roman"/>
          <w:color w:val="000000" w:themeColor="text1"/>
          <w:sz w:val="28"/>
          <w:szCs w:val="28"/>
        </w:rPr>
        <w:t>которого</w:t>
      </w:r>
      <w:r w:rsidRPr="008B3EBB">
        <w:rPr>
          <w:rFonts w:ascii="Times New Roman" w:eastAsia="Times New Roman" w:hAnsi="Times New Roman" w:cs="Times New Roman"/>
          <w:color w:val="000000" w:themeColor="text1"/>
          <w:sz w:val="28"/>
          <w:szCs w:val="28"/>
        </w:rPr>
        <w:t xml:space="preserve"> вытекает много психологических следствий, влияющих на деятельность</w:t>
      </w:r>
      <w:r w:rsidR="001F46DC"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выбора.</w:t>
      </w:r>
    </w:p>
    <w:p w:rsidR="0037018C" w:rsidRPr="008B3EBB" w:rsidRDefault="0037018C"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Важно понимать, что поведение и психические процессы человека не полностью подчиняются жестким причинно-следственным закономерностям. Живя в условиях неопределенности, человеку приходится проявлять самодетерминацию, с целью доопределить то из реального мира, что еще не определено. М. К. Мамардашвили метафорически говорил, что к нашему появлению в мире, он не был создан до конца, не все задано заранее, и каждый человек участвует в создании мира [Мамардашвили, 1997].</w:t>
      </w:r>
    </w:p>
    <w:p w:rsidR="00D05E89" w:rsidRPr="008B3EBB" w:rsidRDefault="00CA5F31"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Ф</w:t>
      </w:r>
      <w:r w:rsidR="0037018C" w:rsidRPr="008B3EBB">
        <w:rPr>
          <w:rFonts w:ascii="Times New Roman" w:eastAsia="Times New Roman" w:hAnsi="Times New Roman" w:cs="Times New Roman"/>
          <w:color w:val="000000" w:themeColor="text1"/>
          <w:sz w:val="28"/>
          <w:szCs w:val="28"/>
        </w:rPr>
        <w:t xml:space="preserve">ранцузский политический философ </w:t>
      </w:r>
      <w:r w:rsidRPr="008B3EBB">
        <w:rPr>
          <w:rFonts w:ascii="Times New Roman" w:eastAsia="Times New Roman" w:hAnsi="Times New Roman" w:cs="Times New Roman"/>
          <w:color w:val="000000" w:themeColor="text1"/>
          <w:sz w:val="28"/>
          <w:szCs w:val="28"/>
        </w:rPr>
        <w:t xml:space="preserve">нашего времени </w:t>
      </w:r>
      <w:r w:rsidR="0037018C" w:rsidRPr="008B3EBB">
        <w:rPr>
          <w:rFonts w:ascii="Times New Roman" w:eastAsia="Times New Roman" w:hAnsi="Times New Roman" w:cs="Times New Roman"/>
          <w:color w:val="000000" w:themeColor="text1"/>
          <w:sz w:val="28"/>
          <w:szCs w:val="28"/>
        </w:rPr>
        <w:t xml:space="preserve">Ален Бадью </w:t>
      </w:r>
      <w:r w:rsidRPr="008B3EBB">
        <w:rPr>
          <w:rFonts w:ascii="Times New Roman" w:eastAsia="Times New Roman" w:hAnsi="Times New Roman" w:cs="Times New Roman"/>
          <w:color w:val="000000" w:themeColor="text1"/>
          <w:sz w:val="28"/>
          <w:szCs w:val="28"/>
        </w:rPr>
        <w:t xml:space="preserve">ввел </w:t>
      </w:r>
      <w:r w:rsidR="0037018C" w:rsidRPr="008B3EBB">
        <w:rPr>
          <w:rFonts w:ascii="Times New Roman" w:eastAsia="Times New Roman" w:hAnsi="Times New Roman" w:cs="Times New Roman"/>
          <w:color w:val="000000" w:themeColor="text1"/>
          <w:sz w:val="28"/>
          <w:szCs w:val="28"/>
        </w:rPr>
        <w:t xml:space="preserve">понятие «готовность к событию» как особенность </w:t>
      </w:r>
      <w:r w:rsidRPr="008B3EBB">
        <w:rPr>
          <w:rFonts w:ascii="Times New Roman" w:eastAsia="Times New Roman" w:hAnsi="Times New Roman" w:cs="Times New Roman"/>
          <w:color w:val="000000" w:themeColor="text1"/>
          <w:sz w:val="28"/>
          <w:szCs w:val="28"/>
        </w:rPr>
        <w:t xml:space="preserve">поведения человека, </w:t>
      </w:r>
      <w:r w:rsidR="0037018C" w:rsidRPr="008B3EBB">
        <w:rPr>
          <w:rFonts w:ascii="Times New Roman" w:eastAsia="Times New Roman" w:hAnsi="Times New Roman" w:cs="Times New Roman"/>
          <w:color w:val="000000" w:themeColor="text1"/>
          <w:sz w:val="28"/>
          <w:szCs w:val="28"/>
        </w:rPr>
        <w:t>готов</w:t>
      </w:r>
      <w:r w:rsidRPr="008B3EBB">
        <w:rPr>
          <w:rFonts w:ascii="Times New Roman" w:eastAsia="Times New Roman" w:hAnsi="Times New Roman" w:cs="Times New Roman"/>
          <w:color w:val="000000" w:themeColor="text1"/>
          <w:sz w:val="28"/>
          <w:szCs w:val="28"/>
        </w:rPr>
        <w:t>ого</w:t>
      </w:r>
      <w:r w:rsidR="0037018C" w:rsidRPr="008B3EBB">
        <w:rPr>
          <w:rFonts w:ascii="Times New Roman" w:eastAsia="Times New Roman" w:hAnsi="Times New Roman" w:cs="Times New Roman"/>
          <w:color w:val="000000" w:themeColor="text1"/>
          <w:sz w:val="28"/>
          <w:szCs w:val="28"/>
        </w:rPr>
        <w:t xml:space="preserve"> к ситуации неопределенности. ««Быть готовым к событию» – значит быть в субъективном расположении, </w:t>
      </w:r>
      <w:r w:rsidRPr="008B3EBB">
        <w:rPr>
          <w:rFonts w:ascii="Times New Roman" w:eastAsia="Times New Roman" w:hAnsi="Times New Roman" w:cs="Times New Roman"/>
          <w:color w:val="000000" w:themeColor="text1"/>
          <w:sz w:val="28"/>
          <w:szCs w:val="28"/>
        </w:rPr>
        <w:t xml:space="preserve">признавая </w:t>
      </w:r>
      <w:r w:rsidR="0037018C" w:rsidRPr="008B3EBB">
        <w:rPr>
          <w:rFonts w:ascii="Times New Roman" w:eastAsia="Times New Roman" w:hAnsi="Times New Roman" w:cs="Times New Roman"/>
          <w:color w:val="000000" w:themeColor="text1"/>
          <w:sz w:val="28"/>
          <w:szCs w:val="28"/>
        </w:rPr>
        <w:t>новую возможность</w:t>
      </w:r>
      <w:r w:rsidRPr="008B3EBB">
        <w:rPr>
          <w:rFonts w:ascii="Times New Roman" w:eastAsia="Times New Roman" w:hAnsi="Times New Roman" w:cs="Times New Roman"/>
          <w:color w:val="000000" w:themeColor="text1"/>
          <w:sz w:val="28"/>
          <w:szCs w:val="28"/>
        </w:rPr>
        <w:t xml:space="preserve">, </w:t>
      </w:r>
      <w:r w:rsidR="0037018C" w:rsidRPr="008B3EBB">
        <w:rPr>
          <w:rFonts w:ascii="Times New Roman" w:eastAsia="Times New Roman" w:hAnsi="Times New Roman" w:cs="Times New Roman"/>
          <w:color w:val="000000" w:themeColor="text1"/>
          <w:sz w:val="28"/>
          <w:szCs w:val="28"/>
        </w:rPr>
        <w:t xml:space="preserve">быть в таком состоянии духа, в котором </w:t>
      </w:r>
      <w:r w:rsidRPr="008B3EBB">
        <w:rPr>
          <w:rFonts w:ascii="Times New Roman" w:eastAsia="Times New Roman" w:hAnsi="Times New Roman" w:cs="Times New Roman"/>
          <w:color w:val="000000" w:themeColor="text1"/>
          <w:sz w:val="28"/>
          <w:szCs w:val="28"/>
        </w:rPr>
        <w:t>господствующие силы и порядок мира</w:t>
      </w:r>
      <w:r w:rsidR="0037018C" w:rsidRPr="008B3EBB">
        <w:rPr>
          <w:rFonts w:ascii="Times New Roman" w:eastAsia="Times New Roman" w:hAnsi="Times New Roman" w:cs="Times New Roman"/>
          <w:color w:val="000000" w:themeColor="text1"/>
          <w:sz w:val="28"/>
          <w:szCs w:val="28"/>
        </w:rPr>
        <w:t xml:space="preserve"> н</w:t>
      </w:r>
      <w:r w:rsidRPr="008B3EBB">
        <w:rPr>
          <w:rFonts w:ascii="Times New Roman" w:eastAsia="Times New Roman" w:hAnsi="Times New Roman" w:cs="Times New Roman"/>
          <w:color w:val="000000" w:themeColor="text1"/>
          <w:sz w:val="28"/>
          <w:szCs w:val="28"/>
        </w:rPr>
        <w:t xml:space="preserve">е обладают абсолютным контролем над возможностями [Бадью, 2013, с. </w:t>
      </w:r>
      <w:r w:rsidR="0037018C" w:rsidRPr="008B3EBB">
        <w:rPr>
          <w:rFonts w:ascii="Times New Roman" w:eastAsia="Times New Roman" w:hAnsi="Times New Roman" w:cs="Times New Roman"/>
          <w:color w:val="000000" w:themeColor="text1"/>
          <w:sz w:val="28"/>
          <w:szCs w:val="28"/>
        </w:rPr>
        <w:t>20–21].</w:t>
      </w:r>
      <w:r w:rsidRPr="008B3EBB">
        <w:rPr>
          <w:rFonts w:ascii="Times New Roman" w:eastAsia="Times New Roman" w:hAnsi="Times New Roman" w:cs="Times New Roman"/>
          <w:color w:val="000000" w:themeColor="text1"/>
          <w:sz w:val="28"/>
          <w:szCs w:val="28"/>
        </w:rPr>
        <w:t xml:space="preserve"> Помимо неприятных эмоций, неопределенность</w:t>
      </w:r>
      <w:r w:rsidR="0037018C" w:rsidRPr="008B3EBB">
        <w:rPr>
          <w:rFonts w:ascii="Times New Roman" w:eastAsia="Times New Roman" w:hAnsi="Times New Roman" w:cs="Times New Roman"/>
          <w:color w:val="000000" w:themeColor="text1"/>
          <w:sz w:val="28"/>
          <w:szCs w:val="28"/>
        </w:rPr>
        <w:t xml:space="preserve"> содержит в себе важный, позитивный потенциал для человека</w:t>
      </w:r>
      <w:r w:rsidRPr="008B3EBB">
        <w:rPr>
          <w:rFonts w:ascii="Times New Roman" w:eastAsia="Times New Roman" w:hAnsi="Times New Roman" w:cs="Times New Roman"/>
          <w:color w:val="000000" w:themeColor="text1"/>
          <w:sz w:val="28"/>
          <w:szCs w:val="28"/>
        </w:rPr>
        <w:t>.</w:t>
      </w:r>
      <w:r w:rsidR="0037018C" w:rsidRPr="008B3EBB">
        <w:rPr>
          <w:rFonts w:ascii="Times New Roman" w:eastAsia="Times New Roman" w:hAnsi="Times New Roman" w:cs="Times New Roman"/>
          <w:color w:val="000000" w:themeColor="text1"/>
          <w:sz w:val="28"/>
          <w:szCs w:val="28"/>
        </w:rPr>
        <w:t xml:space="preserve"> Готовность к соб</w:t>
      </w:r>
      <w:r w:rsidRPr="008B3EBB">
        <w:rPr>
          <w:rFonts w:ascii="Times New Roman" w:eastAsia="Times New Roman" w:hAnsi="Times New Roman" w:cs="Times New Roman"/>
          <w:color w:val="000000" w:themeColor="text1"/>
          <w:sz w:val="28"/>
          <w:szCs w:val="28"/>
        </w:rPr>
        <w:t>ытию –</w:t>
      </w:r>
      <w:r w:rsidR="0037018C" w:rsidRPr="008B3EBB">
        <w:rPr>
          <w:rFonts w:ascii="Times New Roman" w:eastAsia="Times New Roman" w:hAnsi="Times New Roman" w:cs="Times New Roman"/>
          <w:color w:val="000000" w:themeColor="text1"/>
          <w:sz w:val="28"/>
          <w:szCs w:val="28"/>
        </w:rPr>
        <w:t xml:space="preserve"> готовность к неопределенности, возможностям и</w:t>
      </w:r>
      <w:r w:rsidRPr="008B3EBB">
        <w:rPr>
          <w:rFonts w:ascii="Times New Roman" w:eastAsia="Times New Roman" w:hAnsi="Times New Roman" w:cs="Times New Roman"/>
          <w:color w:val="000000" w:themeColor="text1"/>
          <w:sz w:val="28"/>
          <w:szCs w:val="28"/>
        </w:rPr>
        <w:t xml:space="preserve"> к выбору [Леонтьев и др., 2011]</w:t>
      </w:r>
      <w:r w:rsidR="0037018C" w:rsidRPr="008B3EBB">
        <w:rPr>
          <w:rFonts w:ascii="Times New Roman" w:eastAsia="Times New Roman" w:hAnsi="Times New Roman" w:cs="Times New Roman"/>
          <w:color w:val="000000" w:themeColor="text1"/>
          <w:sz w:val="28"/>
          <w:szCs w:val="28"/>
        </w:rPr>
        <w:t>. В</w:t>
      </w:r>
      <w:r w:rsidRPr="008B3EBB">
        <w:rPr>
          <w:rFonts w:ascii="Times New Roman" w:eastAsia="Times New Roman" w:hAnsi="Times New Roman" w:cs="Times New Roman"/>
          <w:color w:val="000000" w:themeColor="text1"/>
          <w:sz w:val="28"/>
          <w:szCs w:val="28"/>
        </w:rPr>
        <w:t xml:space="preserve">.П.Зинченко [Зинченко, 2007, с. </w:t>
      </w:r>
      <w:r w:rsidR="0037018C" w:rsidRPr="008B3EBB">
        <w:rPr>
          <w:rFonts w:ascii="Times New Roman" w:eastAsia="Times New Roman" w:hAnsi="Times New Roman" w:cs="Times New Roman"/>
          <w:color w:val="000000" w:themeColor="text1"/>
          <w:sz w:val="28"/>
          <w:szCs w:val="28"/>
        </w:rPr>
        <w:t xml:space="preserve">22] называет готовностью к выбору </w:t>
      </w:r>
      <w:r w:rsidR="0037018C" w:rsidRPr="008B3EBB">
        <w:rPr>
          <w:rFonts w:ascii="Times New Roman" w:eastAsia="Times New Roman" w:hAnsi="Times New Roman" w:cs="Times New Roman"/>
          <w:color w:val="000000" w:themeColor="text1"/>
          <w:sz w:val="28"/>
          <w:szCs w:val="28"/>
        </w:rPr>
        <w:lastRenderedPageBreak/>
        <w:t>нефиксированную установку, по Д.Н.Узнадзе, отмечая, что В.</w:t>
      </w:r>
      <w:r w:rsidRPr="008B3EBB">
        <w:rPr>
          <w:rFonts w:ascii="Times New Roman" w:eastAsia="Times New Roman" w:hAnsi="Times New Roman" w:cs="Times New Roman"/>
          <w:color w:val="000000" w:themeColor="text1"/>
          <w:sz w:val="28"/>
          <w:szCs w:val="28"/>
        </w:rPr>
        <w:t xml:space="preserve"> </w:t>
      </w:r>
      <w:r w:rsidR="0037018C" w:rsidRPr="008B3EBB">
        <w:rPr>
          <w:rFonts w:ascii="Times New Roman" w:eastAsia="Times New Roman" w:hAnsi="Times New Roman" w:cs="Times New Roman"/>
          <w:color w:val="000000" w:themeColor="text1"/>
          <w:sz w:val="28"/>
          <w:szCs w:val="28"/>
        </w:rPr>
        <w:t>А.</w:t>
      </w:r>
      <w:r w:rsidRPr="008B3EBB">
        <w:rPr>
          <w:rFonts w:ascii="Times New Roman" w:eastAsia="Times New Roman" w:hAnsi="Times New Roman" w:cs="Times New Roman"/>
          <w:color w:val="000000" w:themeColor="text1"/>
          <w:sz w:val="28"/>
          <w:szCs w:val="28"/>
        </w:rPr>
        <w:t xml:space="preserve"> </w:t>
      </w:r>
      <w:r w:rsidR="0037018C" w:rsidRPr="008B3EBB">
        <w:rPr>
          <w:rFonts w:ascii="Times New Roman" w:eastAsia="Times New Roman" w:hAnsi="Times New Roman" w:cs="Times New Roman"/>
          <w:color w:val="000000" w:themeColor="text1"/>
          <w:sz w:val="28"/>
          <w:szCs w:val="28"/>
        </w:rPr>
        <w:t xml:space="preserve">Лефевр считает такую готовность атрибутом всего живого. </w:t>
      </w:r>
    </w:p>
    <w:p w:rsidR="00D05E89" w:rsidRPr="008B3EBB" w:rsidRDefault="00D05E8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В.А.Кувакин и В.П.Ковалева [Кувакин, Ковалева, 2006], анализируя неопределенность, называют ее третьей действительностью. Именно неопределенность, а не неизвестность как гносеологическая характеристика, которая может быть определена, но по тем или иным причинам неизвестна субъекту, может выступать третьим онтологическим состоянием. Неопределенность не зависит от ракурса рассмотрения. Поэтому неизвестность и неопределенность. важно не путать. Неопределенность – нечто объективно неопределенное, связанное не с ограниченностью нашего познания, а с устройством мира. Объективность подразумевает мироустройство, которое не зависит от его понимания нами.</w:t>
      </w:r>
    </w:p>
    <w:p w:rsidR="00D05E89" w:rsidRPr="008B3EBB" w:rsidRDefault="00D05E8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Развитие каждого человека начинается с усвоения достаточно ясной картины мира. Должно произойти знакомство с реальностью, и для этого ребенку необходима хоть какая-то определенность. Для этого детям рассказывают сказки, чтобы частично избавить их от неопределенности, разграничивая хорошее и плохое.</w:t>
      </w:r>
    </w:p>
    <w:p w:rsidR="00D05E89" w:rsidRPr="008B3EBB" w:rsidRDefault="00D05E8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Существует проблема, которую М.Чиксентмихайи назвал «вызов сложности» современного мира [Csikszentmihalyi, 2006]. Мир усложняется с каждым днем, что ставит перед человеком проблему взаимодействия с такой сложностью. Вызов сложности можно принять или отвергнуть, уйти от него. Приняв этот вызов, человек сам старается усложниться, продолжая развиваться в течение всей жизни, но также человек может навсегда остановить возможности развития и остаться в состоянии покоя. Это два противоположных способа реагирования на вызов сложности современного мира, который содержит достаточно возможностей и для одной, и для другой стратегии. [Леонтьев, 2013].</w:t>
      </w:r>
    </w:p>
    <w:p w:rsidR="0037018C" w:rsidRPr="008B3EBB" w:rsidRDefault="00D05E89"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Усложнение современного мира действительно напрягает и беспокоит. Культуролог и философ, Михаил Эпштейн, в своей статье «Информационный взрыв и травма постмодерна», говорит об усложнении мира, который настолько </w:t>
      </w:r>
      <w:r w:rsidRPr="008B3EBB">
        <w:rPr>
          <w:rFonts w:ascii="Times New Roman" w:eastAsia="Times New Roman" w:hAnsi="Times New Roman" w:cs="Times New Roman"/>
          <w:color w:val="000000" w:themeColor="text1"/>
          <w:sz w:val="28"/>
          <w:szCs w:val="28"/>
        </w:rPr>
        <w:lastRenderedPageBreak/>
        <w:t xml:space="preserve">ускоряется, что человек, взятый отдельно, уже не может за ним угнаться и усвоить общечеловеческий опыт, который растет все быстрее. Разрыв между индивидуальным опытом каждого человека и опытом всего человечества увеличивается, что может вызывать у современных людей расстройство «травма постмодерна» [Эпштейн, 2005, с. 45-51]. </w:t>
      </w:r>
    </w:p>
    <w:p w:rsidR="0037018C" w:rsidRPr="008B3EBB" w:rsidRDefault="007D4B73"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Для большинства людей</w:t>
      </w:r>
      <w:r w:rsidR="0037018C" w:rsidRPr="008B3EBB">
        <w:rPr>
          <w:rFonts w:ascii="Times New Roman" w:eastAsia="Times New Roman" w:hAnsi="Times New Roman" w:cs="Times New Roman"/>
          <w:color w:val="000000" w:themeColor="text1"/>
          <w:sz w:val="28"/>
          <w:szCs w:val="28"/>
        </w:rPr>
        <w:t xml:space="preserve"> неопределенность </w:t>
      </w:r>
      <w:r w:rsidRPr="008B3EBB">
        <w:rPr>
          <w:rFonts w:ascii="Times New Roman" w:eastAsia="Times New Roman" w:hAnsi="Times New Roman" w:cs="Times New Roman"/>
          <w:color w:val="000000" w:themeColor="text1"/>
          <w:sz w:val="28"/>
          <w:szCs w:val="28"/>
        </w:rPr>
        <w:t xml:space="preserve">– </w:t>
      </w:r>
      <w:r w:rsidR="0037018C" w:rsidRPr="008B3EBB">
        <w:rPr>
          <w:rFonts w:ascii="Times New Roman" w:eastAsia="Times New Roman" w:hAnsi="Times New Roman" w:cs="Times New Roman"/>
          <w:color w:val="000000" w:themeColor="text1"/>
          <w:sz w:val="28"/>
          <w:szCs w:val="28"/>
        </w:rPr>
        <w:t xml:space="preserve">нечто негативное. Клинический анализ проблемы субъективной неопределенности </w:t>
      </w:r>
      <w:r w:rsidR="00CA5F31" w:rsidRPr="008B3EBB">
        <w:rPr>
          <w:rFonts w:ascii="Times New Roman" w:eastAsia="Times New Roman" w:hAnsi="Times New Roman" w:cs="Times New Roman"/>
          <w:color w:val="000000" w:themeColor="text1"/>
          <w:sz w:val="28"/>
          <w:szCs w:val="28"/>
        </w:rPr>
        <w:t xml:space="preserve">описывает </w:t>
      </w:r>
      <w:r w:rsidR="0037018C" w:rsidRPr="008B3EBB">
        <w:rPr>
          <w:rFonts w:ascii="Times New Roman" w:eastAsia="Times New Roman" w:hAnsi="Times New Roman" w:cs="Times New Roman"/>
          <w:color w:val="000000" w:themeColor="text1"/>
          <w:sz w:val="28"/>
          <w:szCs w:val="28"/>
        </w:rPr>
        <w:t xml:space="preserve">пять типов ее переживания, из которых четыре носят негативный характер </w:t>
      </w:r>
      <w:r w:rsidR="00CA5F31" w:rsidRPr="008B3EBB">
        <w:rPr>
          <w:rFonts w:ascii="Times New Roman" w:eastAsia="Times New Roman" w:hAnsi="Times New Roman" w:cs="Times New Roman"/>
          <w:color w:val="000000" w:themeColor="text1"/>
          <w:sz w:val="28"/>
          <w:szCs w:val="28"/>
        </w:rPr>
        <w:t xml:space="preserve">[Соколова, 2015, с. </w:t>
      </w:r>
      <w:r w:rsidR="0037018C" w:rsidRPr="008B3EBB">
        <w:rPr>
          <w:rFonts w:ascii="Times New Roman" w:eastAsia="Times New Roman" w:hAnsi="Times New Roman" w:cs="Times New Roman"/>
          <w:color w:val="000000" w:themeColor="text1"/>
          <w:sz w:val="28"/>
          <w:szCs w:val="28"/>
        </w:rPr>
        <w:t>45–46]. Первый тип – всепоглощающий негативный аффект, содержание которого составляет неперено</w:t>
      </w:r>
      <w:r w:rsidR="007750C2" w:rsidRPr="008B3EBB">
        <w:rPr>
          <w:rFonts w:ascii="Times New Roman" w:eastAsia="Times New Roman" w:hAnsi="Times New Roman" w:cs="Times New Roman"/>
          <w:color w:val="000000" w:themeColor="text1"/>
          <w:sz w:val="28"/>
          <w:szCs w:val="28"/>
        </w:rPr>
        <w:t>симая тревога. Второй тип –</w:t>
      </w:r>
      <w:r w:rsidR="0037018C" w:rsidRPr="008B3EBB">
        <w:rPr>
          <w:rFonts w:ascii="Times New Roman" w:eastAsia="Times New Roman" w:hAnsi="Times New Roman" w:cs="Times New Roman"/>
          <w:color w:val="000000" w:themeColor="text1"/>
          <w:sz w:val="28"/>
          <w:szCs w:val="28"/>
        </w:rPr>
        <w:t xml:space="preserve"> отрицательные эмоциональные состояния, но доминируют</w:t>
      </w:r>
      <w:r w:rsidR="007750C2" w:rsidRPr="008B3EBB">
        <w:rPr>
          <w:rFonts w:ascii="Times New Roman" w:eastAsia="Times New Roman" w:hAnsi="Times New Roman" w:cs="Times New Roman"/>
          <w:color w:val="000000" w:themeColor="text1"/>
          <w:sz w:val="28"/>
          <w:szCs w:val="28"/>
        </w:rPr>
        <w:t xml:space="preserve"> амбивалентность и</w:t>
      </w:r>
      <w:r w:rsidR="0037018C" w:rsidRPr="008B3EBB">
        <w:rPr>
          <w:rFonts w:ascii="Times New Roman" w:eastAsia="Times New Roman" w:hAnsi="Times New Roman" w:cs="Times New Roman"/>
          <w:color w:val="000000" w:themeColor="text1"/>
          <w:sz w:val="28"/>
          <w:szCs w:val="28"/>
        </w:rPr>
        <w:t xml:space="preserve"> </w:t>
      </w:r>
      <w:r w:rsidR="007750C2" w:rsidRPr="008B3EBB">
        <w:rPr>
          <w:rFonts w:ascii="Times New Roman" w:eastAsia="Times New Roman" w:hAnsi="Times New Roman" w:cs="Times New Roman"/>
          <w:color w:val="000000" w:themeColor="text1"/>
          <w:sz w:val="28"/>
          <w:szCs w:val="28"/>
        </w:rPr>
        <w:t>двусмысленность</w:t>
      </w:r>
      <w:r w:rsidR="0037018C" w:rsidRPr="008B3EBB">
        <w:rPr>
          <w:rFonts w:ascii="Times New Roman" w:eastAsia="Times New Roman" w:hAnsi="Times New Roman" w:cs="Times New Roman"/>
          <w:color w:val="000000" w:themeColor="text1"/>
          <w:sz w:val="28"/>
          <w:szCs w:val="28"/>
        </w:rPr>
        <w:t>, непредсказуемость, противоречивость,</w:t>
      </w:r>
      <w:r w:rsidR="007750C2" w:rsidRPr="008B3EBB">
        <w:rPr>
          <w:rFonts w:ascii="Times New Roman" w:eastAsia="Times New Roman" w:hAnsi="Times New Roman" w:cs="Times New Roman"/>
          <w:color w:val="000000" w:themeColor="text1"/>
          <w:sz w:val="28"/>
          <w:szCs w:val="28"/>
        </w:rPr>
        <w:t xml:space="preserve"> многозначность и запутанность. Третьему</w:t>
      </w:r>
      <w:r w:rsidR="0037018C" w:rsidRPr="008B3EBB">
        <w:rPr>
          <w:rFonts w:ascii="Times New Roman" w:eastAsia="Times New Roman" w:hAnsi="Times New Roman" w:cs="Times New Roman"/>
          <w:color w:val="000000" w:themeColor="text1"/>
          <w:sz w:val="28"/>
          <w:szCs w:val="28"/>
        </w:rPr>
        <w:t xml:space="preserve"> тип</w:t>
      </w:r>
      <w:r w:rsidR="007750C2" w:rsidRPr="008B3EBB">
        <w:rPr>
          <w:rFonts w:ascii="Times New Roman" w:eastAsia="Times New Roman" w:hAnsi="Times New Roman" w:cs="Times New Roman"/>
          <w:color w:val="000000" w:themeColor="text1"/>
          <w:sz w:val="28"/>
          <w:szCs w:val="28"/>
        </w:rPr>
        <w:t>у</w:t>
      </w:r>
      <w:r w:rsidR="0037018C" w:rsidRPr="008B3EBB">
        <w:rPr>
          <w:rFonts w:ascii="Times New Roman" w:eastAsia="Times New Roman" w:hAnsi="Times New Roman" w:cs="Times New Roman"/>
          <w:color w:val="000000" w:themeColor="text1"/>
          <w:sz w:val="28"/>
          <w:szCs w:val="28"/>
        </w:rPr>
        <w:t xml:space="preserve"> </w:t>
      </w:r>
      <w:r w:rsidR="007750C2" w:rsidRPr="008B3EBB">
        <w:rPr>
          <w:rFonts w:ascii="Times New Roman" w:eastAsia="Times New Roman" w:hAnsi="Times New Roman" w:cs="Times New Roman"/>
          <w:color w:val="000000" w:themeColor="text1"/>
          <w:sz w:val="28"/>
          <w:szCs w:val="28"/>
        </w:rPr>
        <w:t>характерна непереносимость</w:t>
      </w:r>
      <w:r w:rsidR="0037018C" w:rsidRPr="008B3EBB">
        <w:rPr>
          <w:rFonts w:ascii="Times New Roman" w:eastAsia="Times New Roman" w:hAnsi="Times New Roman" w:cs="Times New Roman"/>
          <w:color w:val="000000" w:themeColor="text1"/>
          <w:sz w:val="28"/>
          <w:szCs w:val="28"/>
        </w:rPr>
        <w:t xml:space="preserve"> неопределенности </w:t>
      </w:r>
      <w:r w:rsidR="007750C2" w:rsidRPr="008B3EBB">
        <w:rPr>
          <w:rFonts w:ascii="Times New Roman" w:eastAsia="Times New Roman" w:hAnsi="Times New Roman" w:cs="Times New Roman"/>
          <w:color w:val="000000" w:themeColor="text1"/>
          <w:sz w:val="28"/>
          <w:szCs w:val="28"/>
        </w:rPr>
        <w:t>из-за</w:t>
      </w:r>
      <w:r w:rsidR="0037018C" w:rsidRPr="008B3EBB">
        <w:rPr>
          <w:rFonts w:ascii="Times New Roman" w:eastAsia="Times New Roman" w:hAnsi="Times New Roman" w:cs="Times New Roman"/>
          <w:color w:val="000000" w:themeColor="text1"/>
          <w:sz w:val="28"/>
          <w:szCs w:val="28"/>
        </w:rPr>
        <w:t xml:space="preserve"> отсутствия доступа к внутренним ресурсам Я. </w:t>
      </w:r>
      <w:r w:rsidR="007750C2" w:rsidRPr="008B3EBB">
        <w:rPr>
          <w:rFonts w:ascii="Times New Roman" w:eastAsia="Times New Roman" w:hAnsi="Times New Roman" w:cs="Times New Roman"/>
          <w:color w:val="000000" w:themeColor="text1"/>
          <w:sz w:val="28"/>
          <w:szCs w:val="28"/>
        </w:rPr>
        <w:t>В результате такие люди</w:t>
      </w:r>
      <w:r w:rsidR="0037018C" w:rsidRPr="008B3EBB">
        <w:rPr>
          <w:rFonts w:ascii="Times New Roman" w:eastAsia="Times New Roman" w:hAnsi="Times New Roman" w:cs="Times New Roman"/>
          <w:color w:val="000000" w:themeColor="text1"/>
          <w:sz w:val="28"/>
          <w:szCs w:val="28"/>
        </w:rPr>
        <w:t xml:space="preserve"> </w:t>
      </w:r>
      <w:r w:rsidR="007750C2" w:rsidRPr="008B3EBB">
        <w:rPr>
          <w:rFonts w:ascii="Times New Roman" w:eastAsia="Times New Roman" w:hAnsi="Times New Roman" w:cs="Times New Roman"/>
          <w:color w:val="000000" w:themeColor="text1"/>
          <w:sz w:val="28"/>
          <w:szCs w:val="28"/>
        </w:rPr>
        <w:t>зависимы</w:t>
      </w:r>
      <w:r w:rsidR="0037018C" w:rsidRPr="008B3EBB">
        <w:rPr>
          <w:rFonts w:ascii="Times New Roman" w:eastAsia="Times New Roman" w:hAnsi="Times New Roman" w:cs="Times New Roman"/>
          <w:color w:val="000000" w:themeColor="text1"/>
          <w:sz w:val="28"/>
          <w:szCs w:val="28"/>
        </w:rPr>
        <w:t xml:space="preserve"> от окружения,</w:t>
      </w:r>
      <w:r w:rsidR="007750C2" w:rsidRPr="008B3EBB">
        <w:rPr>
          <w:rFonts w:ascii="Times New Roman" w:eastAsia="Times New Roman" w:hAnsi="Times New Roman" w:cs="Times New Roman"/>
          <w:color w:val="000000" w:themeColor="text1"/>
          <w:sz w:val="28"/>
          <w:szCs w:val="28"/>
        </w:rPr>
        <w:t xml:space="preserve"> подчинены авторитету и склонны к конформизму. </w:t>
      </w:r>
      <w:r w:rsidR="0037018C" w:rsidRPr="008B3EBB">
        <w:rPr>
          <w:rFonts w:ascii="Times New Roman" w:eastAsia="Times New Roman" w:hAnsi="Times New Roman" w:cs="Times New Roman"/>
          <w:color w:val="000000" w:themeColor="text1"/>
          <w:sz w:val="28"/>
          <w:szCs w:val="28"/>
        </w:rPr>
        <w:t xml:space="preserve">Четвертый тип – маниакальная проекция, опьянение, трансгрессия и хаос, отсутствие границ, любых сдерживающих нормативов и правил. </w:t>
      </w:r>
      <w:r w:rsidR="007750C2" w:rsidRPr="008B3EBB">
        <w:rPr>
          <w:rFonts w:ascii="Times New Roman" w:eastAsia="Times New Roman" w:hAnsi="Times New Roman" w:cs="Times New Roman"/>
          <w:color w:val="000000" w:themeColor="text1"/>
          <w:sz w:val="28"/>
          <w:szCs w:val="28"/>
        </w:rPr>
        <w:t>Пятый</w:t>
      </w:r>
      <w:r w:rsidR="0037018C" w:rsidRPr="008B3EBB">
        <w:rPr>
          <w:rFonts w:ascii="Times New Roman" w:eastAsia="Times New Roman" w:hAnsi="Times New Roman" w:cs="Times New Roman"/>
          <w:color w:val="000000" w:themeColor="text1"/>
          <w:sz w:val="28"/>
          <w:szCs w:val="28"/>
        </w:rPr>
        <w:t xml:space="preserve"> тип –</w:t>
      </w:r>
      <w:r w:rsidR="007750C2" w:rsidRPr="008B3EBB">
        <w:rPr>
          <w:rFonts w:ascii="Times New Roman" w:eastAsia="Times New Roman" w:hAnsi="Times New Roman" w:cs="Times New Roman"/>
          <w:color w:val="000000" w:themeColor="text1"/>
          <w:sz w:val="28"/>
          <w:szCs w:val="28"/>
        </w:rPr>
        <w:t xml:space="preserve"> </w:t>
      </w:r>
      <w:r w:rsidR="0037018C" w:rsidRPr="008B3EBB">
        <w:rPr>
          <w:rFonts w:ascii="Times New Roman" w:eastAsia="Times New Roman" w:hAnsi="Times New Roman" w:cs="Times New Roman"/>
          <w:color w:val="000000" w:themeColor="text1"/>
          <w:sz w:val="28"/>
          <w:szCs w:val="28"/>
        </w:rPr>
        <w:t>пе</w:t>
      </w:r>
      <w:r w:rsidR="007750C2" w:rsidRPr="008B3EBB">
        <w:rPr>
          <w:rFonts w:ascii="Times New Roman" w:eastAsia="Times New Roman" w:hAnsi="Times New Roman" w:cs="Times New Roman"/>
          <w:color w:val="000000" w:themeColor="text1"/>
          <w:sz w:val="28"/>
          <w:szCs w:val="28"/>
        </w:rPr>
        <w:t>реживания позитивного эмоционального</w:t>
      </w:r>
      <w:r w:rsidR="0037018C" w:rsidRPr="008B3EBB">
        <w:rPr>
          <w:rFonts w:ascii="Times New Roman" w:eastAsia="Times New Roman" w:hAnsi="Times New Roman" w:cs="Times New Roman"/>
          <w:color w:val="000000" w:themeColor="text1"/>
          <w:sz w:val="28"/>
          <w:szCs w:val="28"/>
        </w:rPr>
        <w:t xml:space="preserve"> то</w:t>
      </w:r>
      <w:r w:rsidR="007750C2" w:rsidRPr="008B3EBB">
        <w:rPr>
          <w:rFonts w:ascii="Times New Roman" w:eastAsia="Times New Roman" w:hAnsi="Times New Roman" w:cs="Times New Roman"/>
          <w:color w:val="000000" w:themeColor="text1"/>
          <w:sz w:val="28"/>
          <w:szCs w:val="28"/>
        </w:rPr>
        <w:t>на</w:t>
      </w:r>
      <w:r w:rsidR="0037018C" w:rsidRPr="008B3EBB">
        <w:rPr>
          <w:rFonts w:ascii="Times New Roman" w:eastAsia="Times New Roman" w:hAnsi="Times New Roman" w:cs="Times New Roman"/>
          <w:color w:val="000000" w:themeColor="text1"/>
          <w:sz w:val="28"/>
          <w:szCs w:val="28"/>
        </w:rPr>
        <w:t xml:space="preserve">: любопытство, поисковая </w:t>
      </w:r>
      <w:r w:rsidR="007750C2" w:rsidRPr="008B3EBB">
        <w:rPr>
          <w:rFonts w:ascii="Times New Roman" w:eastAsia="Times New Roman" w:hAnsi="Times New Roman" w:cs="Times New Roman"/>
          <w:color w:val="000000" w:themeColor="text1"/>
          <w:sz w:val="28"/>
          <w:szCs w:val="28"/>
        </w:rPr>
        <w:t>активность</w:t>
      </w:r>
      <w:r w:rsidR="0037018C" w:rsidRPr="008B3EBB">
        <w:rPr>
          <w:rFonts w:ascii="Times New Roman" w:eastAsia="Times New Roman" w:hAnsi="Times New Roman" w:cs="Times New Roman"/>
          <w:color w:val="000000" w:themeColor="text1"/>
          <w:sz w:val="28"/>
          <w:szCs w:val="28"/>
        </w:rPr>
        <w:t xml:space="preserve">, связанные с удовольствием исследования, </w:t>
      </w:r>
      <w:r w:rsidR="007750C2" w:rsidRPr="008B3EBB">
        <w:rPr>
          <w:rFonts w:ascii="Times New Roman" w:eastAsia="Times New Roman" w:hAnsi="Times New Roman" w:cs="Times New Roman"/>
          <w:color w:val="000000" w:themeColor="text1"/>
          <w:sz w:val="28"/>
          <w:szCs w:val="28"/>
        </w:rPr>
        <w:t xml:space="preserve">инсайты и т. д. Согласно </w:t>
      </w:r>
      <w:r w:rsidR="0037018C" w:rsidRPr="008B3EBB">
        <w:rPr>
          <w:rFonts w:ascii="Times New Roman" w:eastAsia="Times New Roman" w:hAnsi="Times New Roman" w:cs="Times New Roman"/>
          <w:color w:val="000000" w:themeColor="text1"/>
          <w:sz w:val="28"/>
          <w:szCs w:val="28"/>
        </w:rPr>
        <w:t>Е.Т.Соколов</w:t>
      </w:r>
      <w:r w:rsidR="007750C2" w:rsidRPr="008B3EBB">
        <w:rPr>
          <w:rFonts w:ascii="Times New Roman" w:eastAsia="Times New Roman" w:hAnsi="Times New Roman" w:cs="Times New Roman"/>
          <w:color w:val="000000" w:themeColor="text1"/>
          <w:sz w:val="28"/>
          <w:szCs w:val="28"/>
        </w:rPr>
        <w:t>ой</w:t>
      </w:r>
      <w:r w:rsidR="0037018C" w:rsidRPr="008B3EBB">
        <w:rPr>
          <w:rFonts w:ascii="Times New Roman" w:eastAsia="Times New Roman" w:hAnsi="Times New Roman" w:cs="Times New Roman"/>
          <w:color w:val="000000" w:themeColor="text1"/>
          <w:sz w:val="28"/>
          <w:szCs w:val="28"/>
        </w:rPr>
        <w:t xml:space="preserve">, толерантность к неопределенности и переносимость амбивалентности </w:t>
      </w:r>
      <w:r w:rsidR="007750C2" w:rsidRPr="008B3EBB">
        <w:rPr>
          <w:rFonts w:ascii="Times New Roman" w:eastAsia="Times New Roman" w:hAnsi="Times New Roman" w:cs="Times New Roman"/>
          <w:color w:val="000000" w:themeColor="text1"/>
          <w:sz w:val="28"/>
          <w:szCs w:val="28"/>
        </w:rPr>
        <w:t>свидетельствуют</w:t>
      </w:r>
      <w:r w:rsidR="0037018C" w:rsidRPr="008B3EBB">
        <w:rPr>
          <w:rFonts w:ascii="Times New Roman" w:eastAsia="Times New Roman" w:hAnsi="Times New Roman" w:cs="Times New Roman"/>
          <w:color w:val="000000" w:themeColor="text1"/>
          <w:sz w:val="28"/>
          <w:szCs w:val="28"/>
        </w:rPr>
        <w:t xml:space="preserve"> о достижении зрелости</w:t>
      </w:r>
      <w:r w:rsidR="007750C2" w:rsidRPr="008B3EBB">
        <w:rPr>
          <w:rFonts w:ascii="Times New Roman" w:eastAsia="Times New Roman" w:hAnsi="Times New Roman" w:cs="Times New Roman"/>
          <w:color w:val="000000" w:themeColor="text1"/>
          <w:sz w:val="28"/>
          <w:szCs w:val="28"/>
        </w:rPr>
        <w:t xml:space="preserve"> индивида</w:t>
      </w:r>
      <w:r w:rsidR="0037018C" w:rsidRPr="008B3EBB">
        <w:rPr>
          <w:rFonts w:ascii="Times New Roman" w:eastAsia="Times New Roman" w:hAnsi="Times New Roman" w:cs="Times New Roman"/>
          <w:color w:val="000000" w:themeColor="text1"/>
          <w:sz w:val="28"/>
          <w:szCs w:val="28"/>
        </w:rPr>
        <w:t xml:space="preserve">, константности и целостности </w:t>
      </w:r>
      <w:r w:rsidR="007750C2" w:rsidRPr="008B3EBB">
        <w:rPr>
          <w:rFonts w:ascii="Times New Roman" w:eastAsia="Times New Roman" w:hAnsi="Times New Roman" w:cs="Times New Roman"/>
          <w:color w:val="000000" w:themeColor="text1"/>
          <w:sz w:val="28"/>
          <w:szCs w:val="28"/>
        </w:rPr>
        <w:t xml:space="preserve">его </w:t>
      </w:r>
      <w:r w:rsidR="0037018C" w:rsidRPr="008B3EBB">
        <w:rPr>
          <w:rFonts w:ascii="Times New Roman" w:eastAsia="Times New Roman" w:hAnsi="Times New Roman" w:cs="Times New Roman"/>
          <w:color w:val="000000" w:themeColor="text1"/>
          <w:sz w:val="28"/>
          <w:szCs w:val="28"/>
        </w:rPr>
        <w:t>Я, способного справляться с</w:t>
      </w:r>
      <w:r w:rsidR="007750C2" w:rsidRPr="008B3EBB">
        <w:rPr>
          <w:rFonts w:ascii="Times New Roman" w:eastAsia="Times New Roman" w:hAnsi="Times New Roman" w:cs="Times New Roman"/>
          <w:color w:val="000000" w:themeColor="text1"/>
          <w:sz w:val="28"/>
          <w:szCs w:val="28"/>
        </w:rPr>
        <w:t xml:space="preserve"> тревогами</w:t>
      </w:r>
      <w:r w:rsidR="0037018C" w:rsidRPr="008B3EBB">
        <w:rPr>
          <w:rFonts w:ascii="Times New Roman" w:eastAsia="Times New Roman" w:hAnsi="Times New Roman" w:cs="Times New Roman"/>
          <w:color w:val="000000" w:themeColor="text1"/>
          <w:sz w:val="28"/>
          <w:szCs w:val="28"/>
        </w:rPr>
        <w:t xml:space="preserve"> [</w:t>
      </w:r>
      <w:r w:rsidR="007750C2" w:rsidRPr="008B3EBB">
        <w:rPr>
          <w:rFonts w:ascii="Times New Roman" w:eastAsia="Times New Roman" w:hAnsi="Times New Roman" w:cs="Times New Roman"/>
          <w:color w:val="000000" w:themeColor="text1"/>
          <w:sz w:val="28"/>
          <w:szCs w:val="28"/>
        </w:rPr>
        <w:t xml:space="preserve">Соколова, 2015, с. </w:t>
      </w:r>
      <w:r w:rsidR="0037018C" w:rsidRPr="008B3EBB">
        <w:rPr>
          <w:rFonts w:ascii="Times New Roman" w:eastAsia="Times New Roman" w:hAnsi="Times New Roman" w:cs="Times New Roman"/>
          <w:color w:val="000000" w:themeColor="text1"/>
          <w:sz w:val="28"/>
          <w:szCs w:val="28"/>
        </w:rPr>
        <w:t>47].</w:t>
      </w:r>
      <w:r w:rsidR="007750C2" w:rsidRPr="008B3EBB">
        <w:rPr>
          <w:rFonts w:ascii="Times New Roman" w:eastAsia="Times New Roman" w:hAnsi="Times New Roman" w:cs="Times New Roman"/>
          <w:color w:val="000000" w:themeColor="text1"/>
          <w:sz w:val="28"/>
          <w:szCs w:val="28"/>
        </w:rPr>
        <w:t xml:space="preserve"> Зинченко считает л</w:t>
      </w:r>
      <w:r w:rsidR="0037018C" w:rsidRPr="008B3EBB">
        <w:rPr>
          <w:rFonts w:ascii="Times New Roman" w:eastAsia="Times New Roman" w:hAnsi="Times New Roman" w:cs="Times New Roman"/>
          <w:color w:val="000000" w:themeColor="text1"/>
          <w:sz w:val="28"/>
          <w:szCs w:val="28"/>
        </w:rPr>
        <w:t>учшим способом преодоления неопределенности</w:t>
      </w:r>
      <w:r w:rsidR="00406D55" w:rsidRPr="008B3EBB">
        <w:rPr>
          <w:rFonts w:ascii="Times New Roman" w:eastAsia="Times New Roman" w:hAnsi="Times New Roman" w:cs="Times New Roman"/>
          <w:color w:val="000000" w:themeColor="text1"/>
          <w:sz w:val="28"/>
          <w:szCs w:val="28"/>
        </w:rPr>
        <w:t xml:space="preserve"> – признание ее существования</w:t>
      </w:r>
      <w:r w:rsidR="0037018C" w:rsidRPr="008B3EBB">
        <w:rPr>
          <w:rFonts w:ascii="Times New Roman" w:eastAsia="Times New Roman" w:hAnsi="Times New Roman" w:cs="Times New Roman"/>
          <w:color w:val="000000" w:themeColor="text1"/>
          <w:sz w:val="28"/>
          <w:szCs w:val="28"/>
        </w:rPr>
        <w:t xml:space="preserve"> </w:t>
      </w:r>
      <w:r w:rsidR="007750C2" w:rsidRPr="008B3EBB">
        <w:rPr>
          <w:rFonts w:ascii="Times New Roman" w:eastAsia="Times New Roman" w:hAnsi="Times New Roman" w:cs="Times New Roman"/>
          <w:color w:val="000000" w:themeColor="text1"/>
          <w:sz w:val="28"/>
          <w:szCs w:val="28"/>
        </w:rPr>
        <w:t xml:space="preserve">[Зинченко, 2007, с. </w:t>
      </w:r>
      <w:r w:rsidR="0037018C" w:rsidRPr="008B3EBB">
        <w:rPr>
          <w:rFonts w:ascii="Times New Roman" w:eastAsia="Times New Roman" w:hAnsi="Times New Roman" w:cs="Times New Roman"/>
          <w:color w:val="000000" w:themeColor="text1"/>
          <w:sz w:val="28"/>
          <w:szCs w:val="28"/>
        </w:rPr>
        <w:t>30].</w:t>
      </w: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201CAB" w:rsidRDefault="00201CAB"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201CAB" w:rsidRPr="008B3EBB" w:rsidRDefault="00201CAB"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896FF9" w:rsidRPr="008B3EBB" w:rsidRDefault="008B3EBB" w:rsidP="00201CAB">
      <w:pPr>
        <w:shd w:val="clear" w:color="auto" w:fill="FFFFFF"/>
        <w:spacing w:after="0" w:line="360" w:lineRule="auto"/>
        <w:ind w:firstLine="851"/>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 xml:space="preserve">1. 1. 3 </w:t>
      </w:r>
      <w:r w:rsidR="00896FF9" w:rsidRPr="008B3EBB">
        <w:rPr>
          <w:rFonts w:ascii="Times New Roman" w:eastAsia="Times New Roman" w:hAnsi="Times New Roman" w:cs="Times New Roman"/>
          <w:color w:val="000000" w:themeColor="text1"/>
          <w:sz w:val="28"/>
          <w:szCs w:val="28"/>
        </w:rPr>
        <w:t>Принцип неопределенности в социальной психологии</w:t>
      </w:r>
    </w:p>
    <w:p w:rsidR="00896FF9" w:rsidRPr="008B3EBB" w:rsidRDefault="00896FF9" w:rsidP="00201CAB">
      <w:pPr>
        <w:shd w:val="clear" w:color="auto" w:fill="FFFFFF"/>
        <w:spacing w:after="0" w:line="360" w:lineRule="auto"/>
        <w:ind w:left="709" w:firstLine="851"/>
        <w:jc w:val="both"/>
        <w:rPr>
          <w:rFonts w:ascii="Times New Roman" w:eastAsia="Times New Roman" w:hAnsi="Times New Roman" w:cs="Times New Roman"/>
          <w:color w:val="000000" w:themeColor="text1"/>
          <w:sz w:val="28"/>
          <w:szCs w:val="28"/>
        </w:rPr>
      </w:pPr>
    </w:p>
    <w:p w:rsidR="00896FF9" w:rsidRPr="008B3EBB" w:rsidRDefault="00896FF9"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Как уже говорилось, растущая неопределенность стала специфической особенностью нашего времени, и она затрагивает практически все сферы сегодняшней жизни «изменяющейся личности в изменяющемся мире» [Асмолов, 2001]. Психологи, занимающиеся данной проблемой, не без оснований подмечают значимость </w:t>
      </w:r>
      <w:r w:rsidRPr="008B3EBB">
        <w:rPr>
          <w:rFonts w:ascii="Times New Roman" w:eastAsia="Times New Roman" w:hAnsi="Times New Roman" w:cs="Times New Roman"/>
          <w:iCs/>
          <w:color w:val="000000" w:themeColor="text1"/>
          <w:sz w:val="28"/>
          <w:szCs w:val="28"/>
        </w:rPr>
        <w:t>принципа неопределенности</w:t>
      </w:r>
      <w:r w:rsidRPr="008B3EBB">
        <w:rPr>
          <w:rFonts w:ascii="Times New Roman" w:eastAsia="Times New Roman" w:hAnsi="Times New Roman" w:cs="Times New Roman"/>
          <w:color w:val="000000" w:themeColor="text1"/>
          <w:sz w:val="28"/>
          <w:szCs w:val="28"/>
        </w:rPr>
        <w:t xml:space="preserve">. «Неопределенность при этом выступает тем «полем» взаимодействий, на котором разворачивается активная деятельность человека, отвечающего вызовам, собственной судьбы» [Корнилова и др., 2010, с. 9]. </w:t>
      </w:r>
    </w:p>
    <w:p w:rsidR="00896FF9" w:rsidRPr="008B3EBB" w:rsidRDefault="00896FF9"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Н</w:t>
      </w:r>
      <w:r w:rsidRPr="008B3EBB">
        <w:rPr>
          <w:rFonts w:ascii="Times New Roman" w:eastAsia="Times New Roman" w:hAnsi="Times New Roman" w:cs="Times New Roman"/>
          <w:iCs/>
          <w:color w:val="000000" w:themeColor="text1"/>
          <w:sz w:val="28"/>
          <w:szCs w:val="28"/>
        </w:rPr>
        <w:t xml:space="preserve">еопределенность везде представлена по-разному, как в философских, междисциплинарных, так и в психологических </w:t>
      </w:r>
      <w:r w:rsidRPr="008B3EBB">
        <w:rPr>
          <w:rFonts w:ascii="Times New Roman" w:eastAsia="Times New Roman" w:hAnsi="Times New Roman" w:cs="Times New Roman"/>
          <w:color w:val="000000" w:themeColor="text1"/>
          <w:sz w:val="28"/>
          <w:szCs w:val="28"/>
        </w:rPr>
        <w:t xml:space="preserve">исследованиях. В психологии она рассматривается вместе с понятиями выбора и принятия решений как процессами принятия и преодоления неопределенности, с понятиями личностного самоопределения и риска [Корнилова, 2014]. В психологии личности неопределенность выступает, как объективная характеристика человеческой жизни, к которой возможно разное отношение – </w:t>
      </w:r>
      <w:r w:rsidRPr="008B3EBB">
        <w:rPr>
          <w:rFonts w:ascii="Times New Roman" w:eastAsia="Times New Roman" w:hAnsi="Times New Roman" w:cs="Times New Roman"/>
          <w:iCs/>
          <w:color w:val="000000" w:themeColor="text1"/>
          <w:sz w:val="28"/>
          <w:szCs w:val="28"/>
        </w:rPr>
        <w:t>вызов неопределенности</w:t>
      </w:r>
      <w:r w:rsidRPr="008B3EBB">
        <w:rPr>
          <w:rFonts w:ascii="Times New Roman" w:eastAsia="Times New Roman" w:hAnsi="Times New Roman" w:cs="Times New Roman"/>
          <w:color w:val="000000" w:themeColor="text1"/>
          <w:sz w:val="28"/>
          <w:szCs w:val="28"/>
        </w:rPr>
        <w:t xml:space="preserve">. Особой необходимости выделения </w:t>
      </w:r>
      <w:r w:rsidRPr="008B3EBB">
        <w:rPr>
          <w:rFonts w:ascii="Times New Roman" w:eastAsia="Times New Roman" w:hAnsi="Times New Roman" w:cs="Times New Roman"/>
          <w:iCs/>
          <w:color w:val="000000" w:themeColor="text1"/>
          <w:sz w:val="28"/>
          <w:szCs w:val="28"/>
        </w:rPr>
        <w:t>психологии неопределенности</w:t>
      </w:r>
      <w:r w:rsidRPr="008B3EBB">
        <w:rPr>
          <w:rFonts w:ascii="Times New Roman" w:eastAsia="Times New Roman" w:hAnsi="Times New Roman" w:cs="Times New Roman"/>
          <w:color w:val="000000" w:themeColor="text1"/>
          <w:sz w:val="28"/>
          <w:szCs w:val="28"/>
        </w:rPr>
        <w:t xml:space="preserve"> в отдельную область психологии нет [Корнилова и др., 2010, с. 8], так как эта проблема настолько значима, что пронизывает собой всевозможные науки о человеке.</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 xml:space="preserve">Принцип неопределенности в социальной психологии подразумевается во многом «по умолчанию». Во-первых – в силу «наследуемого» от социологии понимания социальных изменений, создающих реальность, требующую от человека либо непредсказуемых ролевых «переключений», либо полного отказа от ориентации на фиксированные ролевые модели поведения [Валлерстайн, 1999; Гидденс, 1999]. Во-вторых, неявная представленность принципа неопределенности связана с доминированием в ней положений социального конструкционизма, который предполагает постоянную изменчивость и принципиальную незавершенность процессов социальной категоризации и </w:t>
      </w:r>
      <w:r w:rsidRPr="008B3EBB">
        <w:rPr>
          <w:rFonts w:ascii="Times New Roman" w:hAnsi="Times New Roman" w:cs="Times New Roman"/>
          <w:color w:val="000000" w:themeColor="text1"/>
          <w:sz w:val="28"/>
          <w:szCs w:val="28"/>
        </w:rPr>
        <w:lastRenderedPageBreak/>
        <w:t>самокатегоризации [Герген, 1995; Харре, 1996], а потому – и невозможность установления в них любых границ и пределов, что задает субъективную неопределенность человека. В-третьих сами по себе  отношения между человеком и изменяющимися процессами содержат в себе принцип неопределенности – ведь выбор в постоянно меняющейся ситуации не может быть окончательным.</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Признаками ситуации неопределенности в социальной психологии принято считать: во-первых, множественность, когда субъективно для человека ситуация несет множество возможностей, выборов, различных решений и интерпретаций; во-вторых, непредсказуемость как невозможность субъекта прогнозировать развитие ситуации, неизвестную вероятность тех или иных событий, воспринимаемое отсутствие причинно-следственных закономерностей, а также неконтролируемость как невозможность противостоять неожиданностям, предугадать их.</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В социально-психологическом ракурсе более интересным представляется обращение к «внутренним» признакам – именно к восприятию ситуации как неопределенной. Личностные основания субъективной неопределенности центрируются вокруг мотивационно-потребностных состояний и особенностей когнитивной сферы субъекта.</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 xml:space="preserve">А. Н. Поддъяков выделяет два основных типа познавательно-исследовательского отношения человека к действительности. Первый тип отличает видение мира как стабильного, упорядоченного, цельного, и в основе формирования его образа - потребность в определенности, устойчивости и порядке; наличие четких, иерархизированных целей; владение алгоритмом действий и представление о возможном результате. Второй тип характеризуется видением мира как постоянно изменяющегося, бесконечно разнообразного, выражена потребность в неопределенности, новизне, готовность к выходу за рамки уже известного. Его отличает гибкость познавательных процессов, проявляющаяся в особенностях целеполагания, в представлениях о путях достижения результата [Поддъяков, 2007]. </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lastRenderedPageBreak/>
        <w:t>Совокупность личностных особенностей, позволяющих человеку успешно действовать в непредсказуемом мире, сегодня связана с понятием толерантности к неопределенности. Все возможные переживания человеком ситуации неопределенности могут быть рассмотрены в трех взаимосвязанных аспектах – на уровне поведения, эмоциональных переживаний и когнитивных структур.</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Поведенческие следствия переживания неопределенности  анализируются в тесной связи с понятием активности в данных условиях. Фактором отказа от активности является наличие предшествующего негативного  опыта. Характер атрибуции неподконтрольности ситуации, имевшейся у испытуемых, и различия по шкале локуса контроля также оказывают существенное влияние на активность человека в ситуации неопределенности. Наличие внешнего локуса контроля в сочетании с внешней атрибуцией причин происходящего существенно тормозят активность в этих условиях. Опыт предыдущего преодоления трудностей также влияет на сохранение активности. А возможность самоотождествления себя в изменившейся ситуации с прошлыми социальными достижениями «тормозит» отказ от активности в наступившей неопределенности [Белинская, 2001].</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В ситуации неопределенности может возникнуть два вида эмоциональных переживаний: любопытство или интерес, и вторая группа - страх итревога. Ситуация неопределенности вызывает состояние напряжения, которое может перейти в тревогу, то может затруднить возможность субъекта рационально оценивать происходящее. Позитивный чувства фиксируют внимание на неопределенность у людей, которые успешно с ней справляются. При условии высокой стабильности самооценки и определенной когнитивной редукции неопределенности интеллектуальная задача воспринимается как вызов, и ее решение становится важнее мысли о собственной успешности или неуспешности.</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 xml:space="preserve">Наибольшее количество исследований обращается к когнитивным следствиям ситуации неопределенности. </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lastRenderedPageBreak/>
        <w:t>В исследованиях, где неопределенность – это, прежде всего, невозможность контроля над ситуацией, готовность человека действовать в ситуации неопределенности связывается с таким когнитивным параметром, как «принятие риска» [Корнилова, 2003].  Личностная включенность в ситуацию принятия сложных решений невозможна без акта «прикидки» человеком своих возможностей требованиям ситуации. В исследованиях, где ведущими признаками неопределенности выступают новизна ситуации, сложность и противоречивость информации, доказывается, что она требует от субъекта целого комплекса специфических когнитивных средств [Канеман, Тверски, 2005]. Иногда в качестве такого когнитивного средства выделяется «недифференцированный образ» [Поддъяков, 2007].  Изменчивый, нечеткий, противоречивый образ объекта позволяет отразить все многообразие его свойств. В настоящее время важнейшим направлением развития человека все чаще признается формирование у него целого комплекса познавательных способностей, которые позволяют обеспечить успешность деятельности в сложных, многофакторных и динамичных средах.</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«Проспективный» взгляд на когнитивные следствия неопределенности представлен в работах, связывающих успешность преодоления неопределенности  с антиципацией возможных вариантов будущего, с наличием развернутой временной перспективы. Отмечается, что выработка перспективных планов деятельности, позволяющая снять субъективное переживание неопределенности, может быть оценена как «расширение жизненной перспективы» [Базаров, 2007; Белинская, Дубовская, 2009].</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t>Способность репрезентировать разнообразие будущего–рассматривается как одна из ведущих способностей человека современного, изменяющегося социального мира. Психологическая готовность к постоянным социальным изменениям связывается со способностью к построению рефлексивного проекта собственного будущего [Гидденс, 1999] и со способностью репрезентировать более широкий спектр «возможных будущих», чем те, которые могут быть реализованы [Харре, 1996].</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hAnsi="Times New Roman" w:cs="Times New Roman"/>
          <w:color w:val="000000" w:themeColor="text1"/>
          <w:sz w:val="28"/>
          <w:szCs w:val="28"/>
        </w:rPr>
        <w:lastRenderedPageBreak/>
        <w:t>«Проживание» ситуации неопределенности имеет свои поведенческие, аффективные и когнитивные «воплощения». Именно когнитивные следствия ситуации неопределенности являются наиболее «естественным» предметом изучения для социальной психологии личности. Так, механизм атрибуции в целом ориентирует внимание субъекта на неуправляемые (с его точки зрения) причины тех или иных событий, снимая с него ответственность за происходящее и создавая тем самым иллюзию их понимания, то есть, по сути, редуцируя неопределенность. Исходя из общего понимания ситуации неопределенности как наличия трудностей категоризации, возможно связать когнитивные следствия ситуации неопределенности с закономерностями построения образа социального мира  как принципиально вариативного, множественного, противоречивого, непредсказуемого в своей изменчивости и в этом смысле неподконтрольного субъекту.</w:t>
      </w:r>
    </w:p>
    <w:p w:rsidR="00896FF9" w:rsidRPr="008B3EBB" w:rsidRDefault="00896FF9" w:rsidP="00201CAB">
      <w:pPr>
        <w:spacing w:after="0" w:line="360" w:lineRule="auto"/>
        <w:ind w:firstLine="851"/>
        <w:jc w:val="both"/>
        <w:rPr>
          <w:rFonts w:ascii="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Pr="008B3EBB"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972128" w:rsidRDefault="00972128"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201CAB" w:rsidRDefault="00201CAB"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201CAB" w:rsidRDefault="00201CAB"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201CAB" w:rsidRDefault="00201CAB"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201CAB" w:rsidRPr="008B3EBB" w:rsidRDefault="00201CAB" w:rsidP="00201CAB">
      <w:pPr>
        <w:shd w:val="clear" w:color="auto" w:fill="FFFFFF"/>
        <w:spacing w:after="0" w:line="360" w:lineRule="auto"/>
        <w:ind w:firstLine="851"/>
        <w:jc w:val="both"/>
        <w:outlineLvl w:val="2"/>
        <w:rPr>
          <w:rFonts w:ascii="Times New Roman" w:eastAsia="Times New Roman" w:hAnsi="Times New Roman" w:cs="Times New Roman"/>
          <w:color w:val="000000" w:themeColor="text1"/>
          <w:sz w:val="28"/>
          <w:szCs w:val="28"/>
        </w:rPr>
      </w:pPr>
    </w:p>
    <w:p w:rsidR="008B3EBB" w:rsidRPr="008B3EBB" w:rsidRDefault="008B3EBB" w:rsidP="00201CAB">
      <w:pPr>
        <w:shd w:val="clear" w:color="auto" w:fill="FFFFFF"/>
        <w:spacing w:after="0" w:line="360" w:lineRule="auto"/>
        <w:ind w:firstLine="851"/>
        <w:jc w:val="center"/>
        <w:outlineLvl w:val="2"/>
        <w:rPr>
          <w:rFonts w:ascii="Times New Roman" w:eastAsia="Times New Roman" w:hAnsi="Times New Roman" w:cs="Times New Roman"/>
          <w:color w:val="000000" w:themeColor="text1"/>
          <w:sz w:val="28"/>
          <w:szCs w:val="28"/>
        </w:rPr>
      </w:pPr>
    </w:p>
    <w:p w:rsidR="00972128" w:rsidRPr="008B3EBB" w:rsidRDefault="008B3EBB" w:rsidP="00201CAB">
      <w:pPr>
        <w:shd w:val="clear" w:color="auto" w:fill="FFFFFF"/>
        <w:spacing w:after="0" w:line="360" w:lineRule="auto"/>
        <w:ind w:firstLine="851"/>
        <w:outlineLvl w:val="2"/>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 xml:space="preserve">1. 1. 4 </w:t>
      </w:r>
      <w:r w:rsidR="00896FF9" w:rsidRPr="008B3EBB">
        <w:rPr>
          <w:rFonts w:ascii="Times New Roman" w:eastAsia="Times New Roman" w:hAnsi="Times New Roman" w:cs="Times New Roman"/>
          <w:color w:val="000000" w:themeColor="text1"/>
          <w:sz w:val="28"/>
          <w:szCs w:val="28"/>
        </w:rPr>
        <w:t>Антихрупкость</w:t>
      </w:r>
    </w:p>
    <w:p w:rsidR="00896FF9" w:rsidRPr="008B3EBB" w:rsidRDefault="00896FF9" w:rsidP="00201CAB">
      <w:pPr>
        <w:shd w:val="clear" w:color="auto" w:fill="FFFFFF"/>
        <w:spacing w:after="0" w:line="360" w:lineRule="auto"/>
        <w:ind w:firstLine="851"/>
        <w:jc w:val="center"/>
        <w:outlineLvl w:val="2"/>
        <w:rPr>
          <w:rFonts w:ascii="Times New Roman" w:eastAsia="Times New Roman" w:hAnsi="Times New Roman" w:cs="Times New Roman"/>
          <w:color w:val="000000" w:themeColor="text1"/>
          <w:sz w:val="28"/>
          <w:szCs w:val="28"/>
        </w:rPr>
      </w:pPr>
    </w:p>
    <w:p w:rsidR="00A67E52" w:rsidRPr="008B3EBB" w:rsidRDefault="00413C9F"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Понятие неопределенности трудно вписывается в картину мира большинства людей, чем и обоснована п</w:t>
      </w:r>
      <w:r w:rsidR="00A67E52" w:rsidRPr="008B3EBB">
        <w:rPr>
          <w:rFonts w:ascii="Times New Roman" w:eastAsia="Times New Roman" w:hAnsi="Times New Roman" w:cs="Times New Roman"/>
          <w:color w:val="000000" w:themeColor="text1"/>
          <w:sz w:val="28"/>
          <w:szCs w:val="28"/>
        </w:rPr>
        <w:t xml:space="preserve">роблема </w:t>
      </w:r>
      <w:r w:rsidRPr="008B3EBB">
        <w:rPr>
          <w:rFonts w:ascii="Times New Roman" w:eastAsia="Times New Roman" w:hAnsi="Times New Roman" w:cs="Times New Roman"/>
          <w:color w:val="000000" w:themeColor="text1"/>
          <w:sz w:val="28"/>
          <w:szCs w:val="28"/>
        </w:rPr>
        <w:t xml:space="preserve">их </w:t>
      </w:r>
      <w:r w:rsidR="00A67E52" w:rsidRPr="008B3EBB">
        <w:rPr>
          <w:rFonts w:ascii="Times New Roman" w:eastAsia="Times New Roman" w:hAnsi="Times New Roman" w:cs="Times New Roman"/>
          <w:color w:val="000000" w:themeColor="text1"/>
          <w:sz w:val="28"/>
          <w:szCs w:val="28"/>
        </w:rPr>
        <w:t xml:space="preserve">отношения к </w:t>
      </w:r>
      <w:r w:rsidRPr="008B3EBB">
        <w:rPr>
          <w:rFonts w:ascii="Times New Roman" w:eastAsia="Times New Roman" w:hAnsi="Times New Roman" w:cs="Times New Roman"/>
          <w:color w:val="000000" w:themeColor="text1"/>
          <w:sz w:val="28"/>
          <w:szCs w:val="28"/>
        </w:rPr>
        <w:t>ней, что изучал</w:t>
      </w:r>
      <w:r w:rsidR="00A67E52" w:rsidRPr="008B3EBB">
        <w:rPr>
          <w:rFonts w:ascii="Times New Roman" w:eastAsia="Times New Roman" w:hAnsi="Times New Roman" w:cs="Times New Roman"/>
          <w:color w:val="000000" w:themeColor="text1"/>
          <w:sz w:val="28"/>
          <w:szCs w:val="28"/>
        </w:rPr>
        <w:t xml:space="preserve"> Д.</w:t>
      </w:r>
      <w:r w:rsidRPr="008B3EBB">
        <w:rPr>
          <w:rFonts w:ascii="Times New Roman" w:eastAsia="Times New Roman" w:hAnsi="Times New Roman" w:cs="Times New Roman"/>
          <w:color w:val="000000" w:themeColor="text1"/>
          <w:sz w:val="28"/>
          <w:szCs w:val="28"/>
        </w:rPr>
        <w:t xml:space="preserve"> </w:t>
      </w:r>
      <w:r w:rsidR="00A67E52" w:rsidRPr="008B3EBB">
        <w:rPr>
          <w:rFonts w:ascii="Times New Roman" w:eastAsia="Times New Roman" w:hAnsi="Times New Roman" w:cs="Times New Roman"/>
          <w:color w:val="000000" w:themeColor="text1"/>
          <w:sz w:val="28"/>
          <w:szCs w:val="28"/>
        </w:rPr>
        <w:t>Канеман в своих исследованиях, удостоенных Нобелевской премии по экономике [Канеман и др., 2005].</w:t>
      </w:r>
    </w:p>
    <w:p w:rsidR="00A16ADC" w:rsidRPr="008B3EBB" w:rsidRDefault="00413C9F"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В теории Тверски-</w:t>
      </w:r>
      <w:r w:rsidR="002964D6" w:rsidRPr="008B3EBB">
        <w:rPr>
          <w:rFonts w:ascii="Times New Roman" w:eastAsia="Times New Roman" w:hAnsi="Times New Roman" w:cs="Times New Roman"/>
          <w:color w:val="000000" w:themeColor="text1"/>
          <w:sz w:val="28"/>
          <w:szCs w:val="28"/>
        </w:rPr>
        <w:t xml:space="preserve">Канемана и в экологической теории Гигеренцера </w:t>
      </w:r>
      <w:r w:rsidRPr="008B3EBB">
        <w:rPr>
          <w:rFonts w:ascii="Times New Roman" w:eastAsia="Times New Roman" w:hAnsi="Times New Roman" w:cs="Times New Roman"/>
          <w:color w:val="000000" w:themeColor="text1"/>
          <w:sz w:val="28"/>
          <w:szCs w:val="28"/>
        </w:rPr>
        <w:t>прогнозы</w:t>
      </w:r>
      <w:r w:rsidR="002964D6" w:rsidRPr="008B3EBB">
        <w:rPr>
          <w:rFonts w:ascii="Times New Roman" w:eastAsia="Times New Roman" w:hAnsi="Times New Roman" w:cs="Times New Roman"/>
          <w:color w:val="000000" w:themeColor="text1"/>
          <w:sz w:val="28"/>
          <w:szCs w:val="28"/>
        </w:rPr>
        <w:t xml:space="preserve"> человека</w:t>
      </w:r>
      <w:r w:rsidRPr="008B3EBB">
        <w:rPr>
          <w:rFonts w:ascii="Times New Roman" w:eastAsia="Times New Roman" w:hAnsi="Times New Roman" w:cs="Times New Roman"/>
          <w:color w:val="000000" w:themeColor="text1"/>
          <w:sz w:val="28"/>
          <w:szCs w:val="28"/>
        </w:rPr>
        <w:t xml:space="preserve"> </w:t>
      </w:r>
      <w:r w:rsidR="002964D6" w:rsidRPr="008B3EBB">
        <w:rPr>
          <w:rFonts w:ascii="Times New Roman" w:eastAsia="Times New Roman" w:hAnsi="Times New Roman" w:cs="Times New Roman"/>
          <w:color w:val="000000" w:themeColor="text1"/>
          <w:sz w:val="28"/>
          <w:szCs w:val="28"/>
        </w:rPr>
        <w:t xml:space="preserve">о возможном базируются на его опыте. Обе теории предполагают связь прогнозирования и выбора с осмыслением и оцениванием наступавших событий. Они не охватывают </w:t>
      </w:r>
      <w:r w:rsidR="00EE3832" w:rsidRPr="008B3EBB">
        <w:rPr>
          <w:rFonts w:ascii="Times New Roman" w:eastAsia="Times New Roman" w:hAnsi="Times New Roman" w:cs="Times New Roman"/>
          <w:color w:val="000000" w:themeColor="text1"/>
          <w:sz w:val="28"/>
          <w:szCs w:val="28"/>
        </w:rPr>
        <w:t>немыслимые человеком и не наступавшие до этого события</w:t>
      </w:r>
      <w:r w:rsidR="002964D6" w:rsidRPr="008B3EBB">
        <w:rPr>
          <w:rFonts w:ascii="Times New Roman" w:eastAsia="Times New Roman" w:hAnsi="Times New Roman" w:cs="Times New Roman"/>
          <w:color w:val="000000" w:themeColor="text1"/>
          <w:sz w:val="28"/>
          <w:szCs w:val="28"/>
        </w:rPr>
        <w:t>. Именно</w:t>
      </w:r>
      <w:r w:rsidR="00EE3832" w:rsidRPr="008B3EBB">
        <w:rPr>
          <w:rFonts w:ascii="Times New Roman" w:eastAsia="Times New Roman" w:hAnsi="Times New Roman" w:cs="Times New Roman"/>
          <w:color w:val="000000" w:themeColor="text1"/>
          <w:sz w:val="28"/>
          <w:szCs w:val="28"/>
        </w:rPr>
        <w:t xml:space="preserve"> к таким событиям питал интерес</w:t>
      </w:r>
      <w:r w:rsidR="002964D6" w:rsidRPr="008B3EBB">
        <w:rPr>
          <w:rFonts w:ascii="Times New Roman" w:eastAsia="Times New Roman" w:hAnsi="Times New Roman" w:cs="Times New Roman"/>
          <w:color w:val="000000" w:themeColor="text1"/>
          <w:sz w:val="28"/>
          <w:szCs w:val="28"/>
        </w:rPr>
        <w:t xml:space="preserve"> Н.</w:t>
      </w:r>
      <w:r w:rsidRPr="008B3EBB">
        <w:rPr>
          <w:rFonts w:ascii="Times New Roman" w:eastAsia="Times New Roman" w:hAnsi="Times New Roman" w:cs="Times New Roman"/>
          <w:color w:val="000000" w:themeColor="text1"/>
          <w:sz w:val="28"/>
          <w:szCs w:val="28"/>
        </w:rPr>
        <w:t xml:space="preserve"> </w:t>
      </w:r>
      <w:r w:rsidR="002964D6" w:rsidRPr="008B3EBB">
        <w:rPr>
          <w:rFonts w:ascii="Times New Roman" w:eastAsia="Times New Roman" w:hAnsi="Times New Roman" w:cs="Times New Roman"/>
          <w:color w:val="000000" w:themeColor="text1"/>
          <w:sz w:val="28"/>
          <w:szCs w:val="28"/>
        </w:rPr>
        <w:t xml:space="preserve">Талеб, </w:t>
      </w:r>
      <w:r w:rsidRPr="008B3EBB">
        <w:rPr>
          <w:rFonts w:ascii="Times New Roman" w:eastAsia="Times New Roman" w:hAnsi="Times New Roman" w:cs="Times New Roman"/>
          <w:color w:val="000000" w:themeColor="text1"/>
          <w:sz w:val="28"/>
          <w:szCs w:val="28"/>
        </w:rPr>
        <w:t xml:space="preserve">который ввел </w:t>
      </w:r>
      <w:r w:rsidR="00EE3832" w:rsidRPr="008B3EBB">
        <w:rPr>
          <w:rFonts w:ascii="Times New Roman" w:eastAsia="Times New Roman" w:hAnsi="Times New Roman" w:cs="Times New Roman"/>
          <w:color w:val="000000" w:themeColor="text1"/>
          <w:sz w:val="28"/>
          <w:szCs w:val="28"/>
        </w:rPr>
        <w:t>представления</w:t>
      </w:r>
      <w:r w:rsidR="002964D6" w:rsidRPr="008B3EBB">
        <w:rPr>
          <w:rFonts w:ascii="Times New Roman" w:eastAsia="Times New Roman" w:hAnsi="Times New Roman" w:cs="Times New Roman"/>
          <w:color w:val="000000" w:themeColor="text1"/>
          <w:sz w:val="28"/>
          <w:szCs w:val="28"/>
        </w:rPr>
        <w:t xml:space="preserve"> о «Черном лебеде» как непредсказуемом событии и «антихрупкости» как основы совладания с неопределенностью [Талеб, 2014</w:t>
      </w:r>
      <w:r w:rsidR="00EE3832" w:rsidRPr="008B3EBB">
        <w:rPr>
          <w:rFonts w:ascii="Times New Roman" w:eastAsia="Times New Roman" w:hAnsi="Times New Roman" w:cs="Times New Roman"/>
          <w:color w:val="000000" w:themeColor="text1"/>
          <w:sz w:val="28"/>
          <w:szCs w:val="28"/>
        </w:rPr>
        <w:t>]. Т</w:t>
      </w:r>
      <w:r w:rsidR="00D168F5" w:rsidRPr="008B3EBB">
        <w:rPr>
          <w:rFonts w:ascii="Times New Roman" w:eastAsia="Times New Roman" w:hAnsi="Times New Roman" w:cs="Times New Roman"/>
          <w:color w:val="000000" w:themeColor="text1"/>
          <w:sz w:val="28"/>
          <w:szCs w:val="28"/>
        </w:rPr>
        <w:t xml:space="preserve">еория принятия решений (Д.Канемана и А.Тверски) </w:t>
      </w:r>
      <w:r w:rsidR="00EE3832" w:rsidRPr="008B3EBB">
        <w:rPr>
          <w:rFonts w:ascii="Times New Roman" w:eastAsia="Times New Roman" w:hAnsi="Times New Roman" w:cs="Times New Roman"/>
          <w:color w:val="000000" w:themeColor="text1"/>
          <w:sz w:val="28"/>
          <w:szCs w:val="28"/>
        </w:rPr>
        <w:t xml:space="preserve">была оценена, с позиции </w:t>
      </w:r>
      <w:r w:rsidR="00D168F5" w:rsidRPr="008B3EBB">
        <w:rPr>
          <w:rFonts w:ascii="Times New Roman" w:eastAsia="Times New Roman" w:hAnsi="Times New Roman" w:cs="Times New Roman"/>
          <w:color w:val="000000" w:themeColor="text1"/>
          <w:sz w:val="28"/>
          <w:szCs w:val="28"/>
        </w:rPr>
        <w:t>Нассим</w:t>
      </w:r>
      <w:r w:rsidR="00EE3832" w:rsidRPr="008B3EBB">
        <w:rPr>
          <w:rFonts w:ascii="Times New Roman" w:eastAsia="Times New Roman" w:hAnsi="Times New Roman" w:cs="Times New Roman"/>
          <w:color w:val="000000" w:themeColor="text1"/>
          <w:sz w:val="28"/>
          <w:szCs w:val="28"/>
        </w:rPr>
        <w:t>а</w:t>
      </w:r>
      <w:r w:rsidR="00D168F5" w:rsidRPr="008B3EBB">
        <w:rPr>
          <w:rFonts w:ascii="Times New Roman" w:eastAsia="Times New Roman" w:hAnsi="Times New Roman" w:cs="Times New Roman"/>
          <w:color w:val="000000" w:themeColor="text1"/>
          <w:sz w:val="28"/>
          <w:szCs w:val="28"/>
        </w:rPr>
        <w:t xml:space="preserve"> Талеб</w:t>
      </w:r>
      <w:r w:rsidR="00EE3832" w:rsidRPr="008B3EBB">
        <w:rPr>
          <w:rFonts w:ascii="Times New Roman" w:eastAsia="Times New Roman" w:hAnsi="Times New Roman" w:cs="Times New Roman"/>
          <w:color w:val="000000" w:themeColor="text1"/>
          <w:sz w:val="28"/>
          <w:szCs w:val="28"/>
        </w:rPr>
        <w:t>а – математика, экономиста и финансиста, критически</w:t>
      </w:r>
      <w:r w:rsidR="00D168F5" w:rsidRPr="008B3EBB">
        <w:rPr>
          <w:rFonts w:ascii="Times New Roman" w:eastAsia="Times New Roman" w:hAnsi="Times New Roman" w:cs="Times New Roman"/>
          <w:color w:val="000000" w:themeColor="text1"/>
          <w:sz w:val="28"/>
          <w:szCs w:val="28"/>
        </w:rPr>
        <w:t xml:space="preserve"> Он </w:t>
      </w:r>
      <w:r w:rsidR="00EE3832" w:rsidRPr="008B3EBB">
        <w:rPr>
          <w:rFonts w:ascii="Times New Roman" w:eastAsia="Times New Roman" w:hAnsi="Times New Roman" w:cs="Times New Roman"/>
          <w:color w:val="000000" w:themeColor="text1"/>
          <w:sz w:val="28"/>
          <w:szCs w:val="28"/>
        </w:rPr>
        <w:t>показал</w:t>
      </w:r>
      <w:r w:rsidR="00D168F5" w:rsidRPr="008B3EBB">
        <w:rPr>
          <w:rFonts w:ascii="Times New Roman" w:eastAsia="Times New Roman" w:hAnsi="Times New Roman" w:cs="Times New Roman"/>
          <w:color w:val="000000" w:themeColor="text1"/>
          <w:sz w:val="28"/>
          <w:szCs w:val="28"/>
        </w:rPr>
        <w:t xml:space="preserve">, что человек и мир наиболее уязвимы со стороны непредсказуемых опасностей, связанных с вероятностями событий, которые </w:t>
      </w:r>
      <w:r w:rsidR="00A16ADC" w:rsidRPr="008B3EBB">
        <w:rPr>
          <w:rFonts w:ascii="Times New Roman" w:eastAsia="Times New Roman" w:hAnsi="Times New Roman" w:cs="Times New Roman"/>
          <w:color w:val="000000" w:themeColor="text1"/>
          <w:sz w:val="28"/>
          <w:szCs w:val="28"/>
        </w:rPr>
        <w:t>невозможно предугадать.</w:t>
      </w:r>
    </w:p>
    <w:p w:rsidR="00FD062A" w:rsidRPr="008B3EBB" w:rsidRDefault="00EE3832"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Согласно Канеману, решения </w:t>
      </w:r>
      <w:r w:rsidR="00411E64" w:rsidRPr="008B3EBB">
        <w:rPr>
          <w:rFonts w:ascii="Times New Roman" w:eastAsia="Times New Roman" w:hAnsi="Times New Roman" w:cs="Times New Roman"/>
          <w:color w:val="000000" w:themeColor="text1"/>
          <w:sz w:val="28"/>
          <w:szCs w:val="28"/>
        </w:rPr>
        <w:t xml:space="preserve">принимаются </w:t>
      </w:r>
      <w:r w:rsidR="00D168F5" w:rsidRPr="008B3EBB">
        <w:rPr>
          <w:rFonts w:ascii="Times New Roman" w:eastAsia="Times New Roman" w:hAnsi="Times New Roman" w:cs="Times New Roman"/>
          <w:color w:val="000000" w:themeColor="text1"/>
          <w:sz w:val="28"/>
          <w:szCs w:val="28"/>
        </w:rPr>
        <w:t xml:space="preserve">там, где </w:t>
      </w:r>
      <w:r w:rsidRPr="008B3EBB">
        <w:rPr>
          <w:rFonts w:ascii="Times New Roman" w:eastAsia="Times New Roman" w:hAnsi="Times New Roman" w:cs="Times New Roman"/>
          <w:color w:val="000000" w:themeColor="text1"/>
          <w:sz w:val="28"/>
          <w:szCs w:val="28"/>
        </w:rPr>
        <w:t>можно выявить</w:t>
      </w:r>
      <w:r w:rsidR="00D168F5" w:rsidRPr="008B3EBB">
        <w:rPr>
          <w:rFonts w:ascii="Times New Roman" w:eastAsia="Times New Roman" w:hAnsi="Times New Roman" w:cs="Times New Roman"/>
          <w:color w:val="000000" w:themeColor="text1"/>
          <w:sz w:val="28"/>
          <w:szCs w:val="28"/>
        </w:rPr>
        <w:t xml:space="preserve"> </w:t>
      </w:r>
      <w:r w:rsidR="00E50AEC" w:rsidRPr="008B3EBB">
        <w:rPr>
          <w:rFonts w:ascii="Times New Roman" w:eastAsia="Times New Roman" w:hAnsi="Times New Roman" w:cs="Times New Roman"/>
          <w:color w:val="000000" w:themeColor="text1"/>
          <w:sz w:val="28"/>
          <w:szCs w:val="28"/>
        </w:rPr>
        <w:t>некие</w:t>
      </w:r>
      <w:r w:rsidR="00D168F5" w:rsidRPr="008B3EBB">
        <w:rPr>
          <w:rFonts w:ascii="Times New Roman" w:eastAsia="Times New Roman" w:hAnsi="Times New Roman" w:cs="Times New Roman"/>
          <w:color w:val="000000" w:themeColor="text1"/>
          <w:sz w:val="28"/>
          <w:szCs w:val="28"/>
        </w:rPr>
        <w:t xml:space="preserve"> </w:t>
      </w:r>
      <w:r w:rsidR="00E50AEC" w:rsidRPr="008B3EBB">
        <w:rPr>
          <w:rFonts w:ascii="Times New Roman" w:eastAsia="Times New Roman" w:hAnsi="Times New Roman" w:cs="Times New Roman"/>
          <w:color w:val="000000" w:themeColor="text1"/>
          <w:sz w:val="28"/>
          <w:szCs w:val="28"/>
        </w:rPr>
        <w:t xml:space="preserve">статистические </w:t>
      </w:r>
      <w:r w:rsidR="00D168F5" w:rsidRPr="008B3EBB">
        <w:rPr>
          <w:rFonts w:ascii="Times New Roman" w:eastAsia="Times New Roman" w:hAnsi="Times New Roman" w:cs="Times New Roman"/>
          <w:color w:val="000000" w:themeColor="text1"/>
          <w:sz w:val="28"/>
          <w:szCs w:val="28"/>
        </w:rPr>
        <w:t>закономерности, где</w:t>
      </w:r>
      <w:r w:rsidR="00E50AEC" w:rsidRPr="008B3EBB">
        <w:rPr>
          <w:rFonts w:ascii="Times New Roman" w:eastAsia="Times New Roman" w:hAnsi="Times New Roman" w:cs="Times New Roman"/>
          <w:color w:val="000000" w:themeColor="text1"/>
          <w:sz w:val="28"/>
          <w:szCs w:val="28"/>
        </w:rPr>
        <w:t xml:space="preserve"> есть</w:t>
      </w:r>
      <w:r w:rsidR="00D168F5" w:rsidRPr="008B3EBB">
        <w:rPr>
          <w:rFonts w:ascii="Times New Roman" w:eastAsia="Times New Roman" w:hAnsi="Times New Roman" w:cs="Times New Roman"/>
          <w:color w:val="000000" w:themeColor="text1"/>
          <w:sz w:val="28"/>
          <w:szCs w:val="28"/>
        </w:rPr>
        <w:t xml:space="preserve"> </w:t>
      </w:r>
      <w:r w:rsidR="00E50AEC" w:rsidRPr="008B3EBB">
        <w:rPr>
          <w:rFonts w:ascii="Times New Roman" w:eastAsia="Times New Roman" w:hAnsi="Times New Roman" w:cs="Times New Roman"/>
          <w:color w:val="000000" w:themeColor="text1"/>
          <w:sz w:val="28"/>
          <w:szCs w:val="28"/>
        </w:rPr>
        <w:t>привычные и</w:t>
      </w:r>
      <w:r w:rsidR="00D168F5" w:rsidRPr="008B3EBB">
        <w:rPr>
          <w:rFonts w:ascii="Times New Roman" w:eastAsia="Times New Roman" w:hAnsi="Times New Roman" w:cs="Times New Roman"/>
          <w:color w:val="000000" w:themeColor="text1"/>
          <w:sz w:val="28"/>
          <w:szCs w:val="28"/>
        </w:rPr>
        <w:t xml:space="preserve"> предсказуемые события, с ко</w:t>
      </w:r>
      <w:r w:rsidR="00411E64" w:rsidRPr="008B3EBB">
        <w:rPr>
          <w:rFonts w:ascii="Times New Roman" w:eastAsia="Times New Roman" w:hAnsi="Times New Roman" w:cs="Times New Roman"/>
          <w:color w:val="000000" w:themeColor="text1"/>
          <w:sz w:val="28"/>
          <w:szCs w:val="28"/>
        </w:rPr>
        <w:t>торыми человек знаком</w:t>
      </w:r>
      <w:r w:rsidR="00E50AEC" w:rsidRPr="008B3EBB">
        <w:rPr>
          <w:rFonts w:ascii="Times New Roman" w:eastAsia="Times New Roman" w:hAnsi="Times New Roman" w:cs="Times New Roman"/>
          <w:color w:val="000000" w:themeColor="text1"/>
          <w:sz w:val="28"/>
          <w:szCs w:val="28"/>
        </w:rPr>
        <w:t xml:space="preserve">, это в значительной степени отличается от мнения Талеба, том, что процесс принятия решения неразрывно связан с неопределеннстью. </w:t>
      </w:r>
      <w:r w:rsidR="00411E64" w:rsidRPr="008B3EBB">
        <w:rPr>
          <w:rFonts w:ascii="Times New Roman" w:eastAsia="Times New Roman" w:hAnsi="Times New Roman" w:cs="Times New Roman"/>
          <w:color w:val="000000" w:themeColor="text1"/>
          <w:sz w:val="28"/>
          <w:szCs w:val="28"/>
        </w:rPr>
        <w:t>В</w:t>
      </w:r>
      <w:r w:rsidR="00E50AEC" w:rsidRPr="008B3EBB">
        <w:rPr>
          <w:rFonts w:ascii="Times New Roman" w:eastAsia="Times New Roman" w:hAnsi="Times New Roman" w:cs="Times New Roman"/>
          <w:color w:val="000000" w:themeColor="text1"/>
          <w:sz w:val="28"/>
          <w:szCs w:val="28"/>
        </w:rPr>
        <w:t xml:space="preserve"> работе</w:t>
      </w:r>
      <w:r w:rsidR="00411E64" w:rsidRPr="008B3EBB">
        <w:rPr>
          <w:rFonts w:ascii="Times New Roman" w:eastAsia="Times New Roman" w:hAnsi="Times New Roman" w:cs="Times New Roman"/>
          <w:color w:val="000000" w:themeColor="text1"/>
          <w:sz w:val="28"/>
          <w:szCs w:val="28"/>
        </w:rPr>
        <w:t xml:space="preserve"> «Черный лебедь» </w:t>
      </w:r>
      <w:r w:rsidR="00E50AEC" w:rsidRPr="008B3EBB">
        <w:rPr>
          <w:rFonts w:ascii="Times New Roman" w:eastAsia="Times New Roman" w:hAnsi="Times New Roman" w:cs="Times New Roman"/>
          <w:color w:val="000000" w:themeColor="text1"/>
          <w:sz w:val="28"/>
          <w:szCs w:val="28"/>
        </w:rPr>
        <w:t>Талеб говорит</w:t>
      </w:r>
      <w:r w:rsidR="00D168F5" w:rsidRPr="008B3EBB">
        <w:rPr>
          <w:rFonts w:ascii="Times New Roman" w:eastAsia="Times New Roman" w:hAnsi="Times New Roman" w:cs="Times New Roman"/>
          <w:color w:val="000000" w:themeColor="text1"/>
          <w:sz w:val="28"/>
          <w:szCs w:val="28"/>
        </w:rPr>
        <w:t xml:space="preserve"> об опасностях или возможностях, которые дает человеку </w:t>
      </w:r>
      <w:r w:rsidR="00D168F5" w:rsidRPr="008B3EBB">
        <w:rPr>
          <w:rFonts w:ascii="Times New Roman" w:eastAsia="Times New Roman" w:hAnsi="Times New Roman" w:cs="Times New Roman"/>
          <w:iCs/>
          <w:color w:val="000000" w:themeColor="text1"/>
          <w:sz w:val="28"/>
          <w:szCs w:val="28"/>
        </w:rPr>
        <w:t>мир неопределенности</w:t>
      </w:r>
      <w:r w:rsidR="00E50AEC" w:rsidRPr="008B3EBB">
        <w:rPr>
          <w:rFonts w:ascii="Times New Roman" w:eastAsia="Times New Roman" w:hAnsi="Times New Roman" w:cs="Times New Roman"/>
          <w:iCs/>
          <w:color w:val="000000" w:themeColor="text1"/>
          <w:sz w:val="28"/>
          <w:szCs w:val="28"/>
        </w:rPr>
        <w:t xml:space="preserve">, </w:t>
      </w:r>
      <w:r w:rsidR="00E50AEC" w:rsidRPr="008B3EBB">
        <w:rPr>
          <w:rFonts w:ascii="Times New Roman" w:eastAsia="Times New Roman" w:hAnsi="Times New Roman" w:cs="Times New Roman"/>
          <w:color w:val="000000" w:themeColor="text1"/>
          <w:sz w:val="28"/>
          <w:szCs w:val="28"/>
        </w:rPr>
        <w:t>где</w:t>
      </w:r>
      <w:r w:rsidR="00D168F5" w:rsidRPr="008B3EBB">
        <w:rPr>
          <w:rFonts w:ascii="Times New Roman" w:eastAsia="Times New Roman" w:hAnsi="Times New Roman" w:cs="Times New Roman"/>
          <w:color w:val="000000" w:themeColor="text1"/>
          <w:sz w:val="28"/>
          <w:szCs w:val="28"/>
        </w:rPr>
        <w:t xml:space="preserve"> </w:t>
      </w:r>
      <w:r w:rsidR="00411E64" w:rsidRPr="008B3EBB">
        <w:rPr>
          <w:rFonts w:ascii="Times New Roman" w:eastAsia="Times New Roman" w:hAnsi="Times New Roman" w:cs="Times New Roman"/>
          <w:color w:val="000000" w:themeColor="text1"/>
          <w:sz w:val="28"/>
          <w:szCs w:val="28"/>
        </w:rPr>
        <w:t>возникают не</w:t>
      </w:r>
      <w:r w:rsidR="00D168F5" w:rsidRPr="008B3EBB">
        <w:rPr>
          <w:rFonts w:ascii="Times New Roman" w:eastAsia="Times New Roman" w:hAnsi="Times New Roman" w:cs="Times New Roman"/>
          <w:color w:val="000000" w:themeColor="text1"/>
          <w:sz w:val="28"/>
          <w:szCs w:val="28"/>
        </w:rPr>
        <w:t>мыслимые события</w:t>
      </w:r>
      <w:r w:rsidR="00E50AEC" w:rsidRPr="008B3EBB">
        <w:rPr>
          <w:rFonts w:ascii="Times New Roman" w:eastAsia="Times New Roman" w:hAnsi="Times New Roman" w:cs="Times New Roman"/>
          <w:color w:val="000000" w:themeColor="text1"/>
          <w:sz w:val="28"/>
          <w:szCs w:val="28"/>
        </w:rPr>
        <w:t>,</w:t>
      </w:r>
      <w:r w:rsidR="00D168F5" w:rsidRPr="008B3EBB">
        <w:rPr>
          <w:rFonts w:ascii="Times New Roman" w:eastAsia="Times New Roman" w:hAnsi="Times New Roman" w:cs="Times New Roman"/>
          <w:color w:val="000000" w:themeColor="text1"/>
          <w:sz w:val="28"/>
          <w:szCs w:val="28"/>
        </w:rPr>
        <w:t xml:space="preserve"> </w:t>
      </w:r>
      <w:r w:rsidR="00E50AEC" w:rsidRPr="008B3EBB">
        <w:rPr>
          <w:rFonts w:ascii="Times New Roman" w:eastAsia="Times New Roman" w:hAnsi="Times New Roman" w:cs="Times New Roman"/>
          <w:color w:val="000000" w:themeColor="text1"/>
          <w:sz w:val="28"/>
          <w:szCs w:val="28"/>
        </w:rPr>
        <w:t xml:space="preserve">не действуют статистические закономерности, </w:t>
      </w:r>
      <w:r w:rsidR="00D168F5" w:rsidRPr="008B3EBB">
        <w:rPr>
          <w:rFonts w:ascii="Times New Roman" w:eastAsia="Times New Roman" w:hAnsi="Times New Roman" w:cs="Times New Roman"/>
          <w:color w:val="000000" w:themeColor="text1"/>
          <w:sz w:val="28"/>
          <w:szCs w:val="28"/>
        </w:rPr>
        <w:t>и прогноз на основе опыта</w:t>
      </w:r>
      <w:r w:rsidR="00E50AEC" w:rsidRPr="008B3EBB">
        <w:rPr>
          <w:rFonts w:ascii="Times New Roman" w:eastAsia="Times New Roman" w:hAnsi="Times New Roman" w:cs="Times New Roman"/>
          <w:color w:val="000000" w:themeColor="text1"/>
          <w:sz w:val="28"/>
          <w:szCs w:val="28"/>
        </w:rPr>
        <w:t xml:space="preserve"> невозможен</w:t>
      </w:r>
      <w:r w:rsidR="00D168F5" w:rsidRPr="008B3EBB">
        <w:rPr>
          <w:rFonts w:ascii="Times New Roman" w:eastAsia="Times New Roman" w:hAnsi="Times New Roman" w:cs="Times New Roman"/>
          <w:color w:val="000000" w:themeColor="text1"/>
          <w:sz w:val="28"/>
          <w:szCs w:val="28"/>
        </w:rPr>
        <w:t xml:space="preserve"> [Талеб, 2013].</w:t>
      </w:r>
      <w:r w:rsidR="00A16ADC" w:rsidRPr="008B3EBB">
        <w:rPr>
          <w:rFonts w:ascii="Times New Roman" w:eastAsia="Times New Roman" w:hAnsi="Times New Roman" w:cs="Times New Roman"/>
          <w:color w:val="000000" w:themeColor="text1"/>
          <w:sz w:val="28"/>
          <w:szCs w:val="28"/>
        </w:rPr>
        <w:t xml:space="preserve"> </w:t>
      </w:r>
      <w:r w:rsidR="00D168F5" w:rsidRPr="008B3EBB">
        <w:rPr>
          <w:rFonts w:ascii="Times New Roman" w:eastAsia="Times New Roman" w:hAnsi="Times New Roman" w:cs="Times New Roman"/>
          <w:color w:val="000000" w:themeColor="text1"/>
          <w:sz w:val="28"/>
          <w:szCs w:val="28"/>
        </w:rPr>
        <w:t>Именно</w:t>
      </w:r>
      <w:r w:rsidR="00411E64" w:rsidRPr="008B3EBB">
        <w:rPr>
          <w:rFonts w:ascii="Times New Roman" w:eastAsia="Times New Roman" w:hAnsi="Times New Roman" w:cs="Times New Roman"/>
          <w:color w:val="000000" w:themeColor="text1"/>
          <w:sz w:val="28"/>
          <w:szCs w:val="28"/>
        </w:rPr>
        <w:t xml:space="preserve"> эти</w:t>
      </w:r>
      <w:r w:rsidR="00D168F5" w:rsidRPr="008B3EBB">
        <w:rPr>
          <w:rFonts w:ascii="Times New Roman" w:eastAsia="Times New Roman" w:hAnsi="Times New Roman" w:cs="Times New Roman"/>
          <w:color w:val="000000" w:themeColor="text1"/>
          <w:sz w:val="28"/>
          <w:szCs w:val="28"/>
        </w:rPr>
        <w:t xml:space="preserve"> </w:t>
      </w:r>
      <w:r w:rsidR="00E50AEC" w:rsidRPr="008B3EBB">
        <w:rPr>
          <w:rFonts w:ascii="Times New Roman" w:eastAsia="Times New Roman" w:hAnsi="Times New Roman" w:cs="Times New Roman"/>
          <w:color w:val="000000" w:themeColor="text1"/>
          <w:sz w:val="28"/>
          <w:szCs w:val="28"/>
        </w:rPr>
        <w:t xml:space="preserve">чрезвычайно редкие немыслимые </w:t>
      </w:r>
      <w:r w:rsidR="00D168F5" w:rsidRPr="008B3EBB">
        <w:rPr>
          <w:rFonts w:ascii="Times New Roman" w:eastAsia="Times New Roman" w:hAnsi="Times New Roman" w:cs="Times New Roman"/>
          <w:color w:val="000000" w:themeColor="text1"/>
          <w:sz w:val="28"/>
          <w:szCs w:val="28"/>
        </w:rPr>
        <w:t>и экстремал</w:t>
      </w:r>
      <w:r w:rsidR="00411E64" w:rsidRPr="008B3EBB">
        <w:rPr>
          <w:rFonts w:ascii="Times New Roman" w:eastAsia="Times New Roman" w:hAnsi="Times New Roman" w:cs="Times New Roman"/>
          <w:color w:val="000000" w:themeColor="text1"/>
          <w:sz w:val="28"/>
          <w:szCs w:val="28"/>
        </w:rPr>
        <w:t>ьные события</w:t>
      </w:r>
      <w:r w:rsidR="00E50AEC" w:rsidRPr="008B3EBB">
        <w:rPr>
          <w:rFonts w:ascii="Times New Roman" w:eastAsia="Times New Roman" w:hAnsi="Times New Roman" w:cs="Times New Roman"/>
          <w:color w:val="000000" w:themeColor="text1"/>
          <w:sz w:val="28"/>
          <w:szCs w:val="28"/>
        </w:rPr>
        <w:t>, не вытекающие из предшествующего опыта,</w:t>
      </w:r>
      <w:r w:rsidR="00411E64" w:rsidRPr="008B3EBB">
        <w:rPr>
          <w:rFonts w:ascii="Times New Roman" w:eastAsia="Times New Roman" w:hAnsi="Times New Roman" w:cs="Times New Roman"/>
          <w:color w:val="000000" w:themeColor="text1"/>
          <w:sz w:val="28"/>
          <w:szCs w:val="28"/>
        </w:rPr>
        <w:t xml:space="preserve"> имеют наибольшее</w:t>
      </w:r>
      <w:r w:rsidR="00D168F5" w:rsidRPr="008B3EBB">
        <w:rPr>
          <w:rFonts w:ascii="Times New Roman" w:eastAsia="Times New Roman" w:hAnsi="Times New Roman" w:cs="Times New Roman"/>
          <w:color w:val="000000" w:themeColor="text1"/>
          <w:sz w:val="28"/>
          <w:szCs w:val="28"/>
        </w:rPr>
        <w:t xml:space="preserve"> значение в ж</w:t>
      </w:r>
      <w:r w:rsidR="00B5284B" w:rsidRPr="008B3EBB">
        <w:rPr>
          <w:rFonts w:ascii="Times New Roman" w:eastAsia="Times New Roman" w:hAnsi="Times New Roman" w:cs="Times New Roman"/>
          <w:color w:val="000000" w:themeColor="text1"/>
          <w:sz w:val="28"/>
          <w:szCs w:val="28"/>
        </w:rPr>
        <w:t>изни человека и общества</w:t>
      </w:r>
      <w:r w:rsidR="00DD5169" w:rsidRPr="008B3EBB">
        <w:rPr>
          <w:rFonts w:ascii="Times New Roman" w:eastAsia="Times New Roman" w:hAnsi="Times New Roman" w:cs="Times New Roman"/>
          <w:color w:val="000000" w:themeColor="text1"/>
          <w:sz w:val="28"/>
          <w:szCs w:val="28"/>
        </w:rPr>
        <w:t>.</w:t>
      </w:r>
    </w:p>
    <w:p w:rsidR="00FD062A" w:rsidRPr="008B3EBB" w:rsidRDefault="00FD062A"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В книге</w:t>
      </w:r>
      <w:r w:rsidR="00D168F5" w:rsidRPr="008B3EBB">
        <w:rPr>
          <w:rFonts w:ascii="Times New Roman" w:eastAsia="Times New Roman" w:hAnsi="Times New Roman" w:cs="Times New Roman"/>
          <w:color w:val="000000" w:themeColor="text1"/>
          <w:sz w:val="28"/>
          <w:szCs w:val="28"/>
        </w:rPr>
        <w:t xml:space="preserve"> Н.Талеба «Антихрупкость: вещи, которые извлекают пользу из беспорядочности» [Талеб, 20</w:t>
      </w:r>
      <w:r w:rsidRPr="008B3EBB">
        <w:rPr>
          <w:rFonts w:ascii="Times New Roman" w:eastAsia="Times New Roman" w:hAnsi="Times New Roman" w:cs="Times New Roman"/>
          <w:color w:val="000000" w:themeColor="text1"/>
          <w:sz w:val="28"/>
          <w:szCs w:val="28"/>
        </w:rPr>
        <w:t xml:space="preserve">14] </w:t>
      </w:r>
      <w:r w:rsidR="00D168F5" w:rsidRPr="008B3EBB">
        <w:rPr>
          <w:rFonts w:ascii="Times New Roman" w:eastAsia="Times New Roman" w:hAnsi="Times New Roman" w:cs="Times New Roman"/>
          <w:color w:val="000000" w:themeColor="text1"/>
          <w:sz w:val="28"/>
          <w:szCs w:val="28"/>
        </w:rPr>
        <w:t xml:space="preserve">утверждается </w:t>
      </w:r>
      <w:r w:rsidR="00B5284B" w:rsidRPr="008B3EBB">
        <w:rPr>
          <w:rFonts w:ascii="Times New Roman" w:eastAsia="Times New Roman" w:hAnsi="Times New Roman" w:cs="Times New Roman"/>
          <w:color w:val="000000" w:themeColor="text1"/>
          <w:sz w:val="28"/>
          <w:szCs w:val="28"/>
        </w:rPr>
        <w:t>возможность</w:t>
      </w:r>
      <w:r w:rsidR="00D168F5" w:rsidRPr="008B3EBB">
        <w:rPr>
          <w:rFonts w:ascii="Times New Roman" w:eastAsia="Times New Roman" w:hAnsi="Times New Roman" w:cs="Times New Roman"/>
          <w:color w:val="000000" w:themeColor="text1"/>
          <w:sz w:val="28"/>
          <w:szCs w:val="28"/>
        </w:rPr>
        <w:t xml:space="preserve"> </w:t>
      </w:r>
      <w:r w:rsidR="00D168F5" w:rsidRPr="008B3EBB">
        <w:rPr>
          <w:rFonts w:ascii="Times New Roman" w:eastAsia="Times New Roman" w:hAnsi="Times New Roman" w:cs="Times New Roman"/>
          <w:iCs/>
          <w:color w:val="000000" w:themeColor="text1"/>
          <w:sz w:val="28"/>
          <w:szCs w:val="28"/>
        </w:rPr>
        <w:t>динамического контроля неопределенност</w:t>
      </w:r>
      <w:r w:rsidR="00B5284B" w:rsidRPr="008B3EBB">
        <w:rPr>
          <w:rFonts w:ascii="Times New Roman" w:eastAsia="Times New Roman" w:hAnsi="Times New Roman" w:cs="Times New Roman"/>
          <w:iCs/>
          <w:color w:val="000000" w:themeColor="text1"/>
          <w:sz w:val="28"/>
          <w:szCs w:val="28"/>
        </w:rPr>
        <w:t>и</w:t>
      </w:r>
      <w:r w:rsidRPr="008B3EBB">
        <w:rPr>
          <w:rFonts w:ascii="Times New Roman" w:eastAsia="Times New Roman" w:hAnsi="Times New Roman" w:cs="Times New Roman"/>
          <w:color w:val="000000" w:themeColor="text1"/>
          <w:sz w:val="28"/>
          <w:szCs w:val="28"/>
        </w:rPr>
        <w:t xml:space="preserve">. </w:t>
      </w:r>
      <w:r w:rsidR="00D168F5" w:rsidRPr="008B3EBB">
        <w:rPr>
          <w:rFonts w:ascii="Times New Roman" w:eastAsia="Times New Roman" w:hAnsi="Times New Roman" w:cs="Times New Roman"/>
          <w:iCs/>
          <w:color w:val="000000" w:themeColor="text1"/>
          <w:sz w:val="28"/>
          <w:szCs w:val="28"/>
        </w:rPr>
        <w:t xml:space="preserve">Антихрупкость </w:t>
      </w:r>
      <w:r w:rsidR="00D168F5" w:rsidRPr="008B3EBB">
        <w:rPr>
          <w:rFonts w:ascii="Times New Roman" w:eastAsia="Times New Roman" w:hAnsi="Times New Roman" w:cs="Times New Roman"/>
          <w:color w:val="000000" w:themeColor="text1"/>
          <w:sz w:val="28"/>
          <w:szCs w:val="28"/>
        </w:rPr>
        <w:t>– это то, что извлек</w:t>
      </w:r>
      <w:r w:rsidR="00B5284B" w:rsidRPr="008B3EBB">
        <w:rPr>
          <w:rFonts w:ascii="Times New Roman" w:eastAsia="Times New Roman" w:hAnsi="Times New Roman" w:cs="Times New Roman"/>
          <w:color w:val="000000" w:themeColor="text1"/>
          <w:sz w:val="28"/>
          <w:szCs w:val="28"/>
        </w:rPr>
        <w:t>ает выгоду</w:t>
      </w:r>
      <w:r w:rsidRPr="008B3EBB">
        <w:rPr>
          <w:rFonts w:ascii="Times New Roman" w:eastAsia="Times New Roman" w:hAnsi="Times New Roman" w:cs="Times New Roman"/>
          <w:color w:val="000000" w:themeColor="text1"/>
          <w:sz w:val="28"/>
          <w:szCs w:val="28"/>
        </w:rPr>
        <w:t xml:space="preserve"> </w:t>
      </w:r>
      <w:r w:rsidR="00B5284B" w:rsidRPr="008B3EBB">
        <w:rPr>
          <w:rFonts w:ascii="Times New Roman" w:eastAsia="Times New Roman" w:hAnsi="Times New Roman" w:cs="Times New Roman"/>
          <w:color w:val="000000" w:themeColor="text1"/>
          <w:sz w:val="28"/>
          <w:szCs w:val="28"/>
        </w:rPr>
        <w:t>из непостоянства и</w:t>
      </w:r>
      <w:r w:rsidRPr="008B3EBB">
        <w:rPr>
          <w:rFonts w:ascii="Times New Roman" w:eastAsia="Times New Roman" w:hAnsi="Times New Roman" w:cs="Times New Roman"/>
          <w:color w:val="000000" w:themeColor="text1"/>
          <w:sz w:val="28"/>
          <w:szCs w:val="28"/>
        </w:rPr>
        <w:t xml:space="preserve"> беспорядочности. Талеб считает</w:t>
      </w:r>
      <w:r w:rsidR="00D168F5" w:rsidRPr="008B3EBB">
        <w:rPr>
          <w:rFonts w:ascii="Times New Roman" w:eastAsia="Times New Roman" w:hAnsi="Times New Roman" w:cs="Times New Roman"/>
          <w:color w:val="000000" w:themeColor="text1"/>
          <w:sz w:val="28"/>
          <w:szCs w:val="28"/>
        </w:rPr>
        <w:t>, что неопределенность вредит хрупкости, но он</w:t>
      </w:r>
      <w:r w:rsidR="00B5284B" w:rsidRPr="008B3EBB">
        <w:rPr>
          <w:rFonts w:ascii="Times New Roman" w:eastAsia="Times New Roman" w:hAnsi="Times New Roman" w:cs="Times New Roman"/>
          <w:color w:val="000000" w:themeColor="text1"/>
          <w:sz w:val="28"/>
          <w:szCs w:val="28"/>
        </w:rPr>
        <w:t>а только на руку антихрупкости.</w:t>
      </w:r>
      <w:r w:rsidRPr="008B3EBB">
        <w:rPr>
          <w:rFonts w:ascii="Times New Roman" w:eastAsia="Times New Roman" w:hAnsi="Times New Roman" w:cs="Times New Roman"/>
          <w:color w:val="000000" w:themeColor="text1"/>
          <w:sz w:val="28"/>
          <w:szCs w:val="28"/>
        </w:rPr>
        <w:t xml:space="preserve"> </w:t>
      </w:r>
      <w:r w:rsidR="00D168F5" w:rsidRPr="008B3EBB">
        <w:rPr>
          <w:rFonts w:ascii="Times New Roman" w:eastAsia="Times New Roman" w:hAnsi="Times New Roman" w:cs="Times New Roman"/>
          <w:color w:val="000000" w:themeColor="text1"/>
          <w:sz w:val="28"/>
          <w:szCs w:val="28"/>
        </w:rPr>
        <w:t>Канеман возражал: «Люди в большинстве своем предпочитают устойчивость, нежели антихрупкость». Талеб же утв</w:t>
      </w:r>
      <w:r w:rsidR="00B5284B" w:rsidRPr="008B3EBB">
        <w:rPr>
          <w:rFonts w:ascii="Times New Roman" w:eastAsia="Times New Roman" w:hAnsi="Times New Roman" w:cs="Times New Roman"/>
          <w:color w:val="000000" w:themeColor="text1"/>
          <w:sz w:val="28"/>
          <w:szCs w:val="28"/>
        </w:rPr>
        <w:t>ерждал, что сложность</w:t>
      </w:r>
      <w:r w:rsidR="00D168F5" w:rsidRPr="008B3EBB">
        <w:rPr>
          <w:rFonts w:ascii="Times New Roman" w:eastAsia="Times New Roman" w:hAnsi="Times New Roman" w:cs="Times New Roman"/>
          <w:color w:val="000000" w:themeColor="text1"/>
          <w:sz w:val="28"/>
          <w:szCs w:val="28"/>
        </w:rPr>
        <w:t xml:space="preserve"> </w:t>
      </w:r>
      <w:r w:rsidR="00B5284B" w:rsidRPr="008B3EBB">
        <w:rPr>
          <w:rFonts w:ascii="Times New Roman" w:eastAsia="Times New Roman" w:hAnsi="Times New Roman" w:cs="Times New Roman"/>
          <w:color w:val="000000" w:themeColor="text1"/>
          <w:sz w:val="28"/>
          <w:szCs w:val="28"/>
        </w:rPr>
        <w:t xml:space="preserve">увеличивает хрупкость объекта, а децентрализация, наоборот, </w:t>
      </w:r>
      <w:r w:rsidR="00D168F5" w:rsidRPr="008B3EBB">
        <w:rPr>
          <w:rFonts w:ascii="Times New Roman" w:eastAsia="Times New Roman" w:hAnsi="Times New Roman" w:cs="Times New Roman"/>
          <w:color w:val="000000" w:themeColor="text1"/>
          <w:sz w:val="28"/>
          <w:szCs w:val="28"/>
        </w:rPr>
        <w:t>делает «объект» или систему менее хрупкими, менее подверженными опасностя</w:t>
      </w:r>
      <w:r w:rsidR="00B5284B" w:rsidRPr="008B3EBB">
        <w:rPr>
          <w:rFonts w:ascii="Times New Roman" w:eastAsia="Times New Roman" w:hAnsi="Times New Roman" w:cs="Times New Roman"/>
          <w:color w:val="000000" w:themeColor="text1"/>
          <w:sz w:val="28"/>
          <w:szCs w:val="28"/>
        </w:rPr>
        <w:t>м.</w:t>
      </w:r>
    </w:p>
    <w:p w:rsidR="00A67E52" w:rsidRPr="008B3EBB" w:rsidRDefault="00D168F5"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Автор «Антихрупкости» соединил </w:t>
      </w:r>
      <w:r w:rsidR="00B5284B" w:rsidRPr="008B3EBB">
        <w:rPr>
          <w:rFonts w:ascii="Times New Roman" w:eastAsia="Times New Roman" w:hAnsi="Times New Roman" w:cs="Times New Roman"/>
          <w:color w:val="000000" w:themeColor="text1"/>
          <w:sz w:val="28"/>
          <w:szCs w:val="28"/>
        </w:rPr>
        <w:t xml:space="preserve">психологический и методологический </w:t>
      </w:r>
      <w:r w:rsidRPr="008B3EBB">
        <w:rPr>
          <w:rFonts w:ascii="Times New Roman" w:eastAsia="Times New Roman" w:hAnsi="Times New Roman" w:cs="Times New Roman"/>
          <w:color w:val="000000" w:themeColor="text1"/>
          <w:sz w:val="28"/>
          <w:szCs w:val="28"/>
        </w:rPr>
        <w:t>аспекты понимания риска</w:t>
      </w:r>
      <w:r w:rsidR="00B5284B" w:rsidRPr="008B3EBB">
        <w:rPr>
          <w:rFonts w:ascii="Times New Roman" w:eastAsia="Times New Roman" w:hAnsi="Times New Roman" w:cs="Times New Roman"/>
          <w:color w:val="000000" w:themeColor="text1"/>
          <w:sz w:val="28"/>
          <w:szCs w:val="28"/>
        </w:rPr>
        <w:t xml:space="preserve">. </w:t>
      </w:r>
      <w:r w:rsidRPr="008B3EBB">
        <w:rPr>
          <w:rFonts w:ascii="Times New Roman" w:eastAsia="Times New Roman" w:hAnsi="Times New Roman" w:cs="Times New Roman"/>
          <w:color w:val="000000" w:themeColor="text1"/>
          <w:sz w:val="28"/>
          <w:szCs w:val="28"/>
        </w:rPr>
        <w:t xml:space="preserve">Необходимо </w:t>
      </w:r>
      <w:r w:rsidR="00B5284B" w:rsidRPr="008B3EBB">
        <w:rPr>
          <w:rFonts w:ascii="Times New Roman" w:eastAsia="Times New Roman" w:hAnsi="Times New Roman" w:cs="Times New Roman"/>
          <w:color w:val="000000" w:themeColor="text1"/>
          <w:sz w:val="28"/>
          <w:szCs w:val="28"/>
        </w:rPr>
        <w:t>научиться</w:t>
      </w:r>
      <w:r w:rsidRPr="008B3EBB">
        <w:rPr>
          <w:rFonts w:ascii="Times New Roman" w:eastAsia="Times New Roman" w:hAnsi="Times New Roman" w:cs="Times New Roman"/>
          <w:color w:val="000000" w:themeColor="text1"/>
          <w:sz w:val="28"/>
          <w:szCs w:val="28"/>
        </w:rPr>
        <w:t xml:space="preserve"> мыслить немыслимое,</w:t>
      </w:r>
      <w:r w:rsidR="00B5284B" w:rsidRPr="008B3EBB">
        <w:rPr>
          <w:rFonts w:ascii="Times New Roman" w:eastAsia="Times New Roman" w:hAnsi="Times New Roman" w:cs="Times New Roman"/>
          <w:color w:val="000000" w:themeColor="text1"/>
          <w:sz w:val="28"/>
          <w:szCs w:val="28"/>
        </w:rPr>
        <w:t xml:space="preserve"> расширяя границы мышления</w:t>
      </w:r>
      <w:r w:rsidRPr="008B3EBB">
        <w:rPr>
          <w:rFonts w:ascii="Times New Roman" w:eastAsia="Times New Roman" w:hAnsi="Times New Roman" w:cs="Times New Roman"/>
          <w:color w:val="000000" w:themeColor="text1"/>
          <w:sz w:val="28"/>
          <w:szCs w:val="28"/>
        </w:rPr>
        <w:t xml:space="preserve">. </w:t>
      </w:r>
      <w:r w:rsidR="00B5284B" w:rsidRPr="008B3EBB">
        <w:rPr>
          <w:rFonts w:ascii="Times New Roman" w:eastAsia="Times New Roman" w:hAnsi="Times New Roman" w:cs="Times New Roman"/>
          <w:color w:val="000000" w:themeColor="text1"/>
          <w:sz w:val="28"/>
          <w:szCs w:val="28"/>
        </w:rPr>
        <w:t>В результате увеличится</w:t>
      </w:r>
      <w:r w:rsidRPr="008B3EBB">
        <w:rPr>
          <w:rFonts w:ascii="Times New Roman" w:eastAsia="Times New Roman" w:hAnsi="Times New Roman" w:cs="Times New Roman"/>
          <w:color w:val="000000" w:themeColor="text1"/>
          <w:sz w:val="28"/>
          <w:szCs w:val="28"/>
        </w:rPr>
        <w:t xml:space="preserve"> способность ориентироваться в </w:t>
      </w:r>
      <w:r w:rsidR="00B5284B" w:rsidRPr="008B3EBB">
        <w:rPr>
          <w:rFonts w:ascii="Times New Roman" w:eastAsia="Times New Roman" w:hAnsi="Times New Roman" w:cs="Times New Roman"/>
          <w:color w:val="000000" w:themeColor="text1"/>
          <w:sz w:val="28"/>
          <w:szCs w:val="28"/>
        </w:rPr>
        <w:t>нестабильных ситуациях</w:t>
      </w:r>
      <w:r w:rsidRPr="008B3EBB">
        <w:rPr>
          <w:rFonts w:ascii="Times New Roman" w:eastAsia="Times New Roman" w:hAnsi="Times New Roman" w:cs="Times New Roman"/>
          <w:color w:val="000000" w:themeColor="text1"/>
          <w:sz w:val="28"/>
          <w:szCs w:val="28"/>
        </w:rPr>
        <w:t xml:space="preserve"> и, значит, возрастет «антихрупкость». </w:t>
      </w:r>
    </w:p>
    <w:p w:rsidR="00D168F5" w:rsidRPr="008B3EBB" w:rsidRDefault="00D168F5"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Итак, контроль неопределенности означает не ее уничтожение, снижение или замалчивание, а готовность принимать </w:t>
      </w:r>
      <w:r w:rsidRPr="008B3EBB">
        <w:rPr>
          <w:rFonts w:ascii="Times New Roman" w:eastAsia="Times New Roman" w:hAnsi="Times New Roman" w:cs="Times New Roman"/>
          <w:iCs/>
          <w:color w:val="000000" w:themeColor="text1"/>
          <w:sz w:val="28"/>
          <w:szCs w:val="28"/>
        </w:rPr>
        <w:t>вызовы неопределенности, мыслить не мыслимое,</w:t>
      </w:r>
      <w:r w:rsidRPr="008B3EBB">
        <w:rPr>
          <w:rFonts w:ascii="Times New Roman" w:eastAsia="Times New Roman" w:hAnsi="Times New Roman" w:cs="Times New Roman"/>
          <w:color w:val="000000" w:themeColor="text1"/>
          <w:sz w:val="28"/>
          <w:szCs w:val="28"/>
        </w:rPr>
        <w:t xml:space="preserve"> предполагать децентрализацию как возрастание </w:t>
      </w:r>
      <w:r w:rsidRPr="008B3EBB">
        <w:rPr>
          <w:rFonts w:ascii="Times New Roman" w:eastAsia="Times New Roman" w:hAnsi="Times New Roman" w:cs="Times New Roman"/>
          <w:iCs/>
          <w:color w:val="000000" w:themeColor="text1"/>
          <w:sz w:val="28"/>
          <w:szCs w:val="28"/>
        </w:rPr>
        <w:t>антихрупкости</w:t>
      </w:r>
      <w:r w:rsidRPr="008B3EBB">
        <w:rPr>
          <w:rFonts w:ascii="Times New Roman" w:eastAsia="Times New Roman" w:hAnsi="Times New Roman" w:cs="Times New Roman"/>
          <w:color w:val="000000" w:themeColor="text1"/>
          <w:sz w:val="28"/>
          <w:szCs w:val="28"/>
        </w:rPr>
        <w:t>.</w:t>
      </w:r>
    </w:p>
    <w:p w:rsidR="001A54BD" w:rsidRPr="008B3EBB" w:rsidRDefault="001A54BD"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1A54BD" w:rsidRPr="008B3EBB" w:rsidRDefault="001A54BD"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1A54BD" w:rsidRPr="008B3EBB" w:rsidRDefault="001A54BD"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1A54BD" w:rsidRPr="008B3EBB" w:rsidRDefault="001A54BD"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972128" w:rsidRPr="008B3EBB" w:rsidRDefault="00972128"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972128" w:rsidRPr="008B3EBB" w:rsidRDefault="00972128"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972128" w:rsidRPr="008B3EBB" w:rsidRDefault="00972128"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972128" w:rsidRPr="008B3EBB" w:rsidRDefault="00972128"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972128" w:rsidRPr="008B3EBB" w:rsidRDefault="00972128"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972128" w:rsidRPr="008B3EBB" w:rsidRDefault="00972128" w:rsidP="001A54BD">
      <w:pPr>
        <w:shd w:val="clear" w:color="auto" w:fill="FFFFFF"/>
        <w:spacing w:after="0" w:line="360" w:lineRule="auto"/>
        <w:ind w:firstLine="708"/>
        <w:jc w:val="both"/>
        <w:outlineLvl w:val="2"/>
        <w:rPr>
          <w:rFonts w:ascii="Times New Roman" w:eastAsia="Times New Roman" w:hAnsi="Times New Roman" w:cs="Times New Roman"/>
          <w:color w:val="000000" w:themeColor="text1"/>
          <w:sz w:val="28"/>
          <w:szCs w:val="28"/>
        </w:rPr>
      </w:pPr>
    </w:p>
    <w:p w:rsidR="00FC4330" w:rsidRPr="008B3EBB" w:rsidRDefault="00FC4330" w:rsidP="00896FF9">
      <w:pPr>
        <w:shd w:val="clear" w:color="auto" w:fill="FFFFFF"/>
        <w:spacing w:after="0" w:line="360" w:lineRule="auto"/>
        <w:jc w:val="both"/>
        <w:outlineLvl w:val="2"/>
        <w:rPr>
          <w:rFonts w:ascii="Times New Roman" w:eastAsia="Times New Roman" w:hAnsi="Times New Roman" w:cs="Times New Roman"/>
          <w:color w:val="000000" w:themeColor="text1"/>
          <w:sz w:val="28"/>
          <w:szCs w:val="28"/>
        </w:rPr>
      </w:pPr>
    </w:p>
    <w:p w:rsidR="00896FF9" w:rsidRPr="008B3EBB" w:rsidRDefault="00896FF9" w:rsidP="00896FF9">
      <w:pPr>
        <w:shd w:val="clear" w:color="auto" w:fill="FFFFFF"/>
        <w:spacing w:after="0" w:line="360" w:lineRule="auto"/>
        <w:jc w:val="both"/>
        <w:outlineLvl w:val="2"/>
        <w:rPr>
          <w:rFonts w:ascii="Times New Roman" w:eastAsia="Times New Roman" w:hAnsi="Times New Roman" w:cs="Times New Roman"/>
          <w:color w:val="000000" w:themeColor="text1"/>
          <w:sz w:val="28"/>
          <w:szCs w:val="28"/>
        </w:rPr>
      </w:pPr>
    </w:p>
    <w:p w:rsidR="00896FF9" w:rsidRPr="008B3EBB" w:rsidRDefault="008B3EBB" w:rsidP="00201CAB">
      <w:pPr>
        <w:shd w:val="clear" w:color="auto" w:fill="FFFFFF"/>
        <w:spacing w:after="0" w:line="360" w:lineRule="auto"/>
        <w:ind w:firstLine="851"/>
        <w:outlineLvl w:val="2"/>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 xml:space="preserve">1. 1. 5 </w:t>
      </w:r>
      <w:r w:rsidR="00896FF9" w:rsidRPr="008B3EBB">
        <w:rPr>
          <w:rFonts w:ascii="Times New Roman" w:eastAsia="Times New Roman" w:hAnsi="Times New Roman" w:cs="Times New Roman"/>
          <w:color w:val="000000" w:themeColor="text1"/>
          <w:sz w:val="28"/>
          <w:szCs w:val="28"/>
        </w:rPr>
        <w:t>Неопределенность как объект эмпирических исследований</w:t>
      </w:r>
    </w:p>
    <w:p w:rsidR="00972128" w:rsidRPr="008B3EBB" w:rsidRDefault="00972128" w:rsidP="00201CAB">
      <w:pPr>
        <w:shd w:val="clear" w:color="auto" w:fill="FFFFFF"/>
        <w:spacing w:after="0" w:line="360" w:lineRule="auto"/>
        <w:ind w:left="708" w:firstLine="851"/>
        <w:jc w:val="both"/>
        <w:outlineLvl w:val="2"/>
        <w:rPr>
          <w:rFonts w:ascii="Times New Roman" w:eastAsia="Times New Roman" w:hAnsi="Times New Roman" w:cs="Times New Roman"/>
          <w:color w:val="000000" w:themeColor="text1"/>
          <w:sz w:val="28"/>
          <w:szCs w:val="28"/>
        </w:rPr>
      </w:pPr>
    </w:p>
    <w:p w:rsidR="00AC69A6" w:rsidRPr="008B3EBB" w:rsidRDefault="001A54BD"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Отношение к неопределенности очень важно для характеристики личности в целом, что показано в</w:t>
      </w:r>
      <w:r w:rsidR="00FC4330" w:rsidRPr="008B3EBB">
        <w:rPr>
          <w:rFonts w:ascii="Times New Roman" w:eastAsia="Times New Roman" w:hAnsi="Times New Roman" w:cs="Times New Roman"/>
          <w:color w:val="000000" w:themeColor="text1"/>
          <w:sz w:val="28"/>
          <w:szCs w:val="28"/>
        </w:rPr>
        <w:t xml:space="preserve"> целом ряде исследований. С.</w:t>
      </w:r>
      <w:r w:rsidR="00533E7E" w:rsidRPr="008B3EBB">
        <w:rPr>
          <w:rFonts w:ascii="Times New Roman" w:eastAsia="Times New Roman" w:hAnsi="Times New Roman" w:cs="Times New Roman"/>
          <w:color w:val="000000" w:themeColor="text1"/>
          <w:sz w:val="28"/>
          <w:szCs w:val="28"/>
        </w:rPr>
        <w:t xml:space="preserve"> </w:t>
      </w:r>
      <w:r w:rsidR="00FC4330" w:rsidRPr="008B3EBB">
        <w:rPr>
          <w:rFonts w:ascii="Times New Roman" w:eastAsia="Times New Roman" w:hAnsi="Times New Roman" w:cs="Times New Roman"/>
          <w:color w:val="000000" w:themeColor="text1"/>
          <w:sz w:val="28"/>
          <w:szCs w:val="28"/>
        </w:rPr>
        <w:t xml:space="preserve">Мадди [Мадди, 2005] описывает готовность </w:t>
      </w:r>
      <w:r w:rsidRPr="008B3EBB">
        <w:rPr>
          <w:rFonts w:ascii="Times New Roman" w:eastAsia="Times New Roman" w:hAnsi="Times New Roman" w:cs="Times New Roman"/>
          <w:color w:val="000000" w:themeColor="text1"/>
          <w:sz w:val="28"/>
          <w:szCs w:val="28"/>
        </w:rPr>
        <w:t xml:space="preserve">человека </w:t>
      </w:r>
      <w:r w:rsidR="00FC4330" w:rsidRPr="008B3EBB">
        <w:rPr>
          <w:rFonts w:ascii="Times New Roman" w:eastAsia="Times New Roman" w:hAnsi="Times New Roman" w:cs="Times New Roman"/>
          <w:color w:val="000000" w:themeColor="text1"/>
          <w:sz w:val="28"/>
          <w:szCs w:val="28"/>
        </w:rPr>
        <w:t xml:space="preserve">действовать в условиях неопределенности, готовность </w:t>
      </w:r>
      <w:r w:rsidR="00F260A3" w:rsidRPr="008B3EBB">
        <w:rPr>
          <w:rFonts w:ascii="Times New Roman" w:eastAsia="Times New Roman" w:hAnsi="Times New Roman" w:cs="Times New Roman"/>
          <w:color w:val="000000" w:themeColor="text1"/>
          <w:sz w:val="28"/>
          <w:szCs w:val="28"/>
        </w:rPr>
        <w:t>к</w:t>
      </w:r>
      <w:r w:rsidR="00FC4330" w:rsidRPr="008B3EBB">
        <w:rPr>
          <w:rFonts w:ascii="Times New Roman" w:eastAsia="Times New Roman" w:hAnsi="Times New Roman" w:cs="Times New Roman"/>
          <w:color w:val="000000" w:themeColor="text1"/>
          <w:sz w:val="28"/>
          <w:szCs w:val="28"/>
        </w:rPr>
        <w:t xml:space="preserve"> риск</w:t>
      </w:r>
      <w:r w:rsidR="00F260A3" w:rsidRPr="008B3EBB">
        <w:rPr>
          <w:rFonts w:ascii="Times New Roman" w:eastAsia="Times New Roman" w:hAnsi="Times New Roman" w:cs="Times New Roman"/>
          <w:color w:val="000000" w:themeColor="text1"/>
          <w:sz w:val="28"/>
          <w:szCs w:val="28"/>
        </w:rPr>
        <w:t>у</w:t>
      </w:r>
      <w:r w:rsidR="00FC4330" w:rsidRPr="008B3EBB">
        <w:rPr>
          <w:rFonts w:ascii="Times New Roman" w:eastAsia="Times New Roman" w:hAnsi="Times New Roman" w:cs="Times New Roman"/>
          <w:color w:val="000000" w:themeColor="text1"/>
          <w:sz w:val="28"/>
          <w:szCs w:val="28"/>
        </w:rPr>
        <w:t xml:space="preserve"> без гарантий успеха как один из главных п</w:t>
      </w:r>
      <w:r w:rsidR="00F260A3" w:rsidRPr="008B3EBB">
        <w:rPr>
          <w:rFonts w:ascii="Times New Roman" w:eastAsia="Times New Roman" w:hAnsi="Times New Roman" w:cs="Times New Roman"/>
          <w:color w:val="000000" w:themeColor="text1"/>
          <w:sz w:val="28"/>
          <w:szCs w:val="28"/>
        </w:rPr>
        <w:t>оказателей стрессовой</w:t>
      </w:r>
      <w:r w:rsidR="00FC4330" w:rsidRPr="008B3EBB">
        <w:rPr>
          <w:rFonts w:ascii="Times New Roman" w:eastAsia="Times New Roman" w:hAnsi="Times New Roman" w:cs="Times New Roman"/>
          <w:color w:val="000000" w:themeColor="text1"/>
          <w:sz w:val="28"/>
          <w:szCs w:val="28"/>
        </w:rPr>
        <w:t xml:space="preserve"> устойчивости. </w:t>
      </w:r>
      <w:r w:rsidR="00F260A3" w:rsidRPr="008B3EBB">
        <w:rPr>
          <w:rFonts w:ascii="Times New Roman" w:eastAsia="Times New Roman" w:hAnsi="Times New Roman" w:cs="Times New Roman"/>
          <w:color w:val="000000" w:themeColor="text1"/>
          <w:sz w:val="28"/>
          <w:szCs w:val="28"/>
        </w:rPr>
        <w:t>Мадди считает, что</w:t>
      </w:r>
      <w:r w:rsidR="00FC4330" w:rsidRPr="008B3EBB">
        <w:rPr>
          <w:rFonts w:ascii="Times New Roman" w:eastAsia="Times New Roman" w:hAnsi="Times New Roman" w:cs="Times New Roman"/>
          <w:color w:val="000000" w:themeColor="text1"/>
          <w:sz w:val="28"/>
          <w:szCs w:val="28"/>
        </w:rPr>
        <w:t xml:space="preserve"> перед кажды</w:t>
      </w:r>
      <w:r w:rsidR="00AC69A6" w:rsidRPr="008B3EBB">
        <w:rPr>
          <w:rFonts w:ascii="Times New Roman" w:eastAsia="Times New Roman" w:hAnsi="Times New Roman" w:cs="Times New Roman"/>
          <w:color w:val="000000" w:themeColor="text1"/>
          <w:sz w:val="28"/>
          <w:szCs w:val="28"/>
        </w:rPr>
        <w:t>м человеком в повседневной</w:t>
      </w:r>
      <w:r w:rsidR="00FC4330" w:rsidRPr="008B3EBB">
        <w:rPr>
          <w:rFonts w:ascii="Times New Roman" w:eastAsia="Times New Roman" w:hAnsi="Times New Roman" w:cs="Times New Roman"/>
          <w:color w:val="000000" w:themeColor="text1"/>
          <w:sz w:val="28"/>
          <w:szCs w:val="28"/>
        </w:rPr>
        <w:t xml:space="preserve"> </w:t>
      </w:r>
      <w:r w:rsidR="00F260A3" w:rsidRPr="008B3EBB">
        <w:rPr>
          <w:rFonts w:ascii="Times New Roman" w:eastAsia="Times New Roman" w:hAnsi="Times New Roman" w:cs="Times New Roman"/>
          <w:color w:val="000000" w:themeColor="text1"/>
          <w:sz w:val="28"/>
          <w:szCs w:val="28"/>
        </w:rPr>
        <w:t>жизни</w:t>
      </w:r>
      <w:r w:rsidR="00FC4330" w:rsidRPr="008B3EBB">
        <w:rPr>
          <w:rFonts w:ascii="Times New Roman" w:eastAsia="Times New Roman" w:hAnsi="Times New Roman" w:cs="Times New Roman"/>
          <w:color w:val="000000" w:themeColor="text1"/>
          <w:sz w:val="28"/>
          <w:szCs w:val="28"/>
        </w:rPr>
        <w:t xml:space="preserve"> встает </w:t>
      </w:r>
      <w:r w:rsidR="00F260A3" w:rsidRPr="008B3EBB">
        <w:rPr>
          <w:rFonts w:ascii="Times New Roman" w:eastAsia="Times New Roman" w:hAnsi="Times New Roman" w:cs="Times New Roman"/>
          <w:color w:val="000000" w:themeColor="text1"/>
          <w:sz w:val="28"/>
          <w:szCs w:val="28"/>
        </w:rPr>
        <w:t>дилемма:</w:t>
      </w:r>
      <w:r w:rsidR="00FC4330" w:rsidRPr="008B3EBB">
        <w:rPr>
          <w:rFonts w:ascii="Times New Roman" w:eastAsia="Times New Roman" w:hAnsi="Times New Roman" w:cs="Times New Roman"/>
          <w:color w:val="000000" w:themeColor="text1"/>
          <w:sz w:val="28"/>
          <w:szCs w:val="28"/>
        </w:rPr>
        <w:t xml:space="preserve"> либо </w:t>
      </w:r>
      <w:r w:rsidR="00AC69A6" w:rsidRPr="008B3EBB">
        <w:rPr>
          <w:rFonts w:ascii="Times New Roman" w:eastAsia="Times New Roman" w:hAnsi="Times New Roman" w:cs="Times New Roman"/>
          <w:color w:val="000000" w:themeColor="text1"/>
          <w:sz w:val="28"/>
          <w:szCs w:val="28"/>
        </w:rPr>
        <w:t>выбирается знакомая неизменность, чреватая</w:t>
      </w:r>
      <w:r w:rsidR="00FC4330" w:rsidRPr="008B3EBB">
        <w:rPr>
          <w:rFonts w:ascii="Times New Roman" w:eastAsia="Times New Roman" w:hAnsi="Times New Roman" w:cs="Times New Roman"/>
          <w:color w:val="000000" w:themeColor="text1"/>
          <w:sz w:val="28"/>
          <w:szCs w:val="28"/>
        </w:rPr>
        <w:t xml:space="preserve"> чувством вины за упущенные возможности, либо </w:t>
      </w:r>
      <w:r w:rsidR="00AC69A6" w:rsidRPr="008B3EBB">
        <w:rPr>
          <w:rFonts w:ascii="Times New Roman" w:eastAsia="Times New Roman" w:hAnsi="Times New Roman" w:cs="Times New Roman"/>
          <w:color w:val="000000" w:themeColor="text1"/>
          <w:sz w:val="28"/>
          <w:szCs w:val="28"/>
        </w:rPr>
        <w:t>неизвестность, несущая в себе риск и тревогу</w:t>
      </w:r>
      <w:r w:rsidR="00FC4330" w:rsidRPr="008B3EBB">
        <w:rPr>
          <w:rFonts w:ascii="Times New Roman" w:eastAsia="Times New Roman" w:hAnsi="Times New Roman" w:cs="Times New Roman"/>
          <w:color w:val="000000" w:themeColor="text1"/>
          <w:sz w:val="28"/>
          <w:szCs w:val="28"/>
        </w:rPr>
        <w:t xml:space="preserve">. </w:t>
      </w:r>
      <w:r w:rsidR="00AC69A6" w:rsidRPr="008B3EBB">
        <w:rPr>
          <w:rFonts w:ascii="Times New Roman" w:eastAsia="Times New Roman" w:hAnsi="Times New Roman" w:cs="Times New Roman"/>
          <w:color w:val="000000" w:themeColor="text1"/>
          <w:sz w:val="28"/>
          <w:szCs w:val="28"/>
        </w:rPr>
        <w:t>В</w:t>
      </w:r>
      <w:r w:rsidR="00FC4330" w:rsidRPr="008B3EBB">
        <w:rPr>
          <w:rFonts w:ascii="Times New Roman" w:eastAsia="Times New Roman" w:hAnsi="Times New Roman" w:cs="Times New Roman"/>
          <w:color w:val="000000" w:themeColor="text1"/>
          <w:sz w:val="28"/>
          <w:szCs w:val="28"/>
        </w:rPr>
        <w:t>ыбор неизвестности расширяет возможности найти смысл, а выбо</w:t>
      </w:r>
      <w:r w:rsidR="00AC69A6" w:rsidRPr="008B3EBB">
        <w:rPr>
          <w:rFonts w:ascii="Times New Roman" w:eastAsia="Times New Roman" w:hAnsi="Times New Roman" w:cs="Times New Roman"/>
          <w:color w:val="000000" w:themeColor="text1"/>
          <w:sz w:val="28"/>
          <w:szCs w:val="28"/>
        </w:rPr>
        <w:t>р неизменности их ограничивает.</w:t>
      </w:r>
    </w:p>
    <w:p w:rsidR="001A12A6" w:rsidRPr="008B3EBB" w:rsidRDefault="008A2AA7"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На</w:t>
      </w:r>
      <w:r w:rsidR="00FC4330" w:rsidRPr="008B3EBB">
        <w:rPr>
          <w:rFonts w:ascii="Times New Roman" w:eastAsia="Times New Roman" w:hAnsi="Times New Roman" w:cs="Times New Roman"/>
          <w:color w:val="000000" w:themeColor="text1"/>
          <w:sz w:val="28"/>
          <w:szCs w:val="28"/>
        </w:rPr>
        <w:t xml:space="preserve"> одной из всероссийских конференций по экзистенциальной психологии [Леонтьев, Осин, 2007] был</w:t>
      </w:r>
      <w:r w:rsidRPr="008B3EBB">
        <w:rPr>
          <w:rFonts w:ascii="Times New Roman" w:eastAsia="Times New Roman" w:hAnsi="Times New Roman" w:cs="Times New Roman"/>
          <w:color w:val="000000" w:themeColor="text1"/>
          <w:sz w:val="28"/>
          <w:szCs w:val="28"/>
        </w:rPr>
        <w:t xml:space="preserve">о проведено исследование с целью </w:t>
      </w:r>
      <w:r w:rsidR="00FC4330" w:rsidRPr="008B3EBB">
        <w:rPr>
          <w:rFonts w:ascii="Times New Roman" w:eastAsia="Times New Roman" w:hAnsi="Times New Roman" w:cs="Times New Roman"/>
          <w:color w:val="000000" w:themeColor="text1"/>
          <w:sz w:val="28"/>
          <w:szCs w:val="28"/>
        </w:rPr>
        <w:t>выяснить, отличаются ли чем-то экзистенциальные психологи от обычных людей</w:t>
      </w:r>
      <w:r w:rsidRPr="008B3EBB">
        <w:rPr>
          <w:rFonts w:ascii="Times New Roman" w:eastAsia="Times New Roman" w:hAnsi="Times New Roman" w:cs="Times New Roman"/>
          <w:color w:val="000000" w:themeColor="text1"/>
          <w:sz w:val="28"/>
          <w:szCs w:val="28"/>
        </w:rPr>
        <w:t xml:space="preserve"> и</w:t>
      </w:r>
      <w:r w:rsidR="00FC4330" w:rsidRPr="008B3EBB">
        <w:rPr>
          <w:rFonts w:ascii="Times New Roman" w:eastAsia="Times New Roman" w:hAnsi="Times New Roman" w:cs="Times New Roman"/>
          <w:color w:val="000000" w:themeColor="text1"/>
          <w:sz w:val="28"/>
          <w:szCs w:val="28"/>
        </w:rPr>
        <w:t xml:space="preserve"> психологов других ориентаций. </w:t>
      </w:r>
      <w:r w:rsidRPr="008B3EBB">
        <w:rPr>
          <w:rFonts w:ascii="Times New Roman" w:eastAsia="Times New Roman" w:hAnsi="Times New Roman" w:cs="Times New Roman"/>
          <w:color w:val="000000" w:themeColor="text1"/>
          <w:sz w:val="28"/>
          <w:szCs w:val="28"/>
        </w:rPr>
        <w:t>В результате единственной переменной, по которой</w:t>
      </w:r>
      <w:r w:rsidR="00FC4330" w:rsidRPr="008B3EBB">
        <w:rPr>
          <w:rFonts w:ascii="Times New Roman" w:eastAsia="Times New Roman" w:hAnsi="Times New Roman" w:cs="Times New Roman"/>
          <w:color w:val="000000" w:themeColor="text1"/>
          <w:sz w:val="28"/>
          <w:szCs w:val="28"/>
        </w:rPr>
        <w:t xml:space="preserve"> было зафиксировано резкое отличие экзистенциальных психологов от других </w:t>
      </w:r>
      <w:r w:rsidRPr="008B3EBB">
        <w:rPr>
          <w:rFonts w:ascii="Times New Roman" w:eastAsia="Times New Roman" w:hAnsi="Times New Roman" w:cs="Times New Roman"/>
          <w:color w:val="000000" w:themeColor="text1"/>
          <w:sz w:val="28"/>
          <w:szCs w:val="28"/>
        </w:rPr>
        <w:t>испытуемых, оказалась</w:t>
      </w:r>
      <w:r w:rsidR="00FC4330" w:rsidRPr="008B3EBB">
        <w:rPr>
          <w:rFonts w:ascii="Times New Roman" w:eastAsia="Times New Roman" w:hAnsi="Times New Roman" w:cs="Times New Roman"/>
          <w:color w:val="000000" w:themeColor="text1"/>
          <w:sz w:val="28"/>
          <w:szCs w:val="28"/>
        </w:rPr>
        <w:t xml:space="preserve"> более высокая то</w:t>
      </w:r>
      <w:r w:rsidR="001A12A6" w:rsidRPr="008B3EBB">
        <w:rPr>
          <w:rFonts w:ascii="Times New Roman" w:eastAsia="Times New Roman" w:hAnsi="Times New Roman" w:cs="Times New Roman"/>
          <w:color w:val="000000" w:themeColor="text1"/>
          <w:sz w:val="28"/>
          <w:szCs w:val="28"/>
        </w:rPr>
        <w:t>лерантность к неопределенности.</w:t>
      </w:r>
    </w:p>
    <w:p w:rsidR="00FC4330" w:rsidRPr="008B3EBB" w:rsidRDefault="008A2AA7" w:rsidP="00201CAB">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В эксперименте левиновского типа исследовались и</w:t>
      </w:r>
      <w:r w:rsidR="00FC4330" w:rsidRPr="008B3EBB">
        <w:rPr>
          <w:rFonts w:ascii="Times New Roman" w:eastAsia="Times New Roman" w:hAnsi="Times New Roman" w:cs="Times New Roman"/>
          <w:color w:val="000000" w:themeColor="text1"/>
          <w:sz w:val="28"/>
          <w:szCs w:val="28"/>
        </w:rPr>
        <w:t>ндивидуальные различия самоопределе</w:t>
      </w:r>
      <w:r w:rsidRPr="008B3EBB">
        <w:rPr>
          <w:rFonts w:ascii="Times New Roman" w:eastAsia="Times New Roman" w:hAnsi="Times New Roman" w:cs="Times New Roman"/>
          <w:color w:val="000000" w:themeColor="text1"/>
          <w:sz w:val="28"/>
          <w:szCs w:val="28"/>
        </w:rPr>
        <w:t xml:space="preserve">ния в ситуации неопределенности [Леонтьев, Смирнов, 2010], где людей </w:t>
      </w:r>
      <w:r w:rsidR="00FC4330" w:rsidRPr="008B3EBB">
        <w:rPr>
          <w:rFonts w:ascii="Times New Roman" w:eastAsia="Times New Roman" w:hAnsi="Times New Roman" w:cs="Times New Roman"/>
          <w:color w:val="000000" w:themeColor="text1"/>
          <w:sz w:val="28"/>
          <w:szCs w:val="28"/>
        </w:rPr>
        <w:t xml:space="preserve">просили подождать в комнатке, </w:t>
      </w:r>
      <w:r w:rsidRPr="008B3EBB">
        <w:rPr>
          <w:rFonts w:ascii="Times New Roman" w:eastAsia="Times New Roman" w:hAnsi="Times New Roman" w:cs="Times New Roman"/>
          <w:color w:val="000000" w:themeColor="text1"/>
          <w:sz w:val="28"/>
          <w:szCs w:val="28"/>
        </w:rPr>
        <w:t>заставленной различными</w:t>
      </w:r>
      <w:r w:rsidR="00FC4330" w:rsidRPr="008B3EBB">
        <w:rPr>
          <w:rFonts w:ascii="Times New Roman" w:eastAsia="Times New Roman" w:hAnsi="Times New Roman" w:cs="Times New Roman"/>
          <w:color w:val="000000" w:themeColor="text1"/>
          <w:sz w:val="28"/>
          <w:szCs w:val="28"/>
        </w:rPr>
        <w:t xml:space="preserve"> вещами: </w:t>
      </w:r>
      <w:r w:rsidRPr="008B3EBB">
        <w:rPr>
          <w:rFonts w:ascii="Times New Roman" w:eastAsia="Times New Roman" w:hAnsi="Times New Roman" w:cs="Times New Roman"/>
          <w:color w:val="000000" w:themeColor="text1"/>
          <w:sz w:val="28"/>
          <w:szCs w:val="28"/>
        </w:rPr>
        <w:t>задачей было –</w:t>
      </w:r>
      <w:r w:rsidR="00FC4330" w:rsidRPr="008B3EBB">
        <w:rPr>
          <w:rFonts w:ascii="Times New Roman" w:eastAsia="Times New Roman" w:hAnsi="Times New Roman" w:cs="Times New Roman"/>
          <w:color w:val="000000" w:themeColor="text1"/>
          <w:sz w:val="28"/>
          <w:szCs w:val="28"/>
        </w:rPr>
        <w:t xml:space="preserve"> посмотреть, как </w:t>
      </w:r>
      <w:r w:rsidRPr="008B3EBB">
        <w:rPr>
          <w:rFonts w:ascii="Times New Roman" w:eastAsia="Times New Roman" w:hAnsi="Times New Roman" w:cs="Times New Roman"/>
          <w:color w:val="000000" w:themeColor="text1"/>
          <w:sz w:val="28"/>
          <w:szCs w:val="28"/>
        </w:rPr>
        <w:t>ведут</w:t>
      </w:r>
      <w:r w:rsidR="00FC4330" w:rsidRPr="008B3EBB">
        <w:rPr>
          <w:rFonts w:ascii="Times New Roman" w:eastAsia="Times New Roman" w:hAnsi="Times New Roman" w:cs="Times New Roman"/>
          <w:color w:val="000000" w:themeColor="text1"/>
          <w:sz w:val="28"/>
          <w:szCs w:val="28"/>
        </w:rPr>
        <w:t xml:space="preserve"> себя люди в ситуации </w:t>
      </w:r>
      <w:r w:rsidRPr="008B3EBB">
        <w:rPr>
          <w:rFonts w:ascii="Times New Roman" w:eastAsia="Times New Roman" w:hAnsi="Times New Roman" w:cs="Times New Roman"/>
          <w:color w:val="000000" w:themeColor="text1"/>
          <w:sz w:val="28"/>
          <w:szCs w:val="28"/>
        </w:rPr>
        <w:t>подобного</w:t>
      </w:r>
      <w:r w:rsidR="00FC4330" w:rsidRPr="008B3EBB">
        <w:rPr>
          <w:rFonts w:ascii="Times New Roman" w:eastAsia="Times New Roman" w:hAnsi="Times New Roman" w:cs="Times New Roman"/>
          <w:color w:val="000000" w:themeColor="text1"/>
          <w:sz w:val="28"/>
          <w:szCs w:val="28"/>
        </w:rPr>
        <w:t xml:space="preserve"> о</w:t>
      </w:r>
      <w:r w:rsidRPr="008B3EBB">
        <w:rPr>
          <w:rFonts w:ascii="Times New Roman" w:eastAsia="Times New Roman" w:hAnsi="Times New Roman" w:cs="Times New Roman"/>
          <w:color w:val="000000" w:themeColor="text1"/>
          <w:sz w:val="28"/>
          <w:szCs w:val="28"/>
        </w:rPr>
        <w:t>жидания. Обнаружилось несколько типов поведения</w:t>
      </w:r>
      <w:r w:rsidR="00FC4330" w:rsidRPr="008B3EBB">
        <w:rPr>
          <w:rFonts w:ascii="Times New Roman" w:eastAsia="Times New Roman" w:hAnsi="Times New Roman" w:cs="Times New Roman"/>
          <w:color w:val="000000" w:themeColor="text1"/>
          <w:sz w:val="28"/>
          <w:szCs w:val="28"/>
        </w:rPr>
        <w:t xml:space="preserve">. Одним из </w:t>
      </w:r>
      <w:r w:rsidRPr="008B3EBB">
        <w:rPr>
          <w:rFonts w:ascii="Times New Roman" w:eastAsia="Times New Roman" w:hAnsi="Times New Roman" w:cs="Times New Roman"/>
          <w:color w:val="000000" w:themeColor="text1"/>
          <w:sz w:val="28"/>
          <w:szCs w:val="28"/>
        </w:rPr>
        <w:t xml:space="preserve">типов </w:t>
      </w:r>
      <w:r w:rsidR="00FC4330" w:rsidRPr="008B3EBB">
        <w:rPr>
          <w:rFonts w:ascii="Times New Roman" w:eastAsia="Times New Roman" w:hAnsi="Times New Roman" w:cs="Times New Roman"/>
          <w:color w:val="000000" w:themeColor="text1"/>
          <w:sz w:val="28"/>
          <w:szCs w:val="28"/>
        </w:rPr>
        <w:t>было ориентировочно-исследовательское поведение: человек начинал изучать среду</w:t>
      </w:r>
      <w:r w:rsidRPr="008B3EBB">
        <w:rPr>
          <w:rFonts w:ascii="Times New Roman" w:eastAsia="Times New Roman" w:hAnsi="Times New Roman" w:cs="Times New Roman"/>
          <w:color w:val="000000" w:themeColor="text1"/>
          <w:sz w:val="28"/>
          <w:szCs w:val="28"/>
        </w:rPr>
        <w:t>. Другим типом</w:t>
      </w:r>
      <w:r w:rsidR="00FC4330" w:rsidRPr="008B3EBB">
        <w:rPr>
          <w:rFonts w:ascii="Times New Roman" w:eastAsia="Times New Roman" w:hAnsi="Times New Roman" w:cs="Times New Roman"/>
          <w:color w:val="000000" w:themeColor="text1"/>
          <w:sz w:val="28"/>
          <w:szCs w:val="28"/>
        </w:rPr>
        <w:t xml:space="preserve"> было поленезависимое поведение: человек не обращал </w:t>
      </w:r>
      <w:r w:rsidR="00097433" w:rsidRPr="008B3EBB">
        <w:rPr>
          <w:rFonts w:ascii="Times New Roman" w:eastAsia="Times New Roman" w:hAnsi="Times New Roman" w:cs="Times New Roman"/>
          <w:color w:val="000000" w:themeColor="text1"/>
          <w:sz w:val="28"/>
          <w:szCs w:val="28"/>
        </w:rPr>
        <w:t xml:space="preserve">ни на что </w:t>
      </w:r>
      <w:r w:rsidR="00FC4330" w:rsidRPr="008B3EBB">
        <w:rPr>
          <w:rFonts w:ascii="Times New Roman" w:eastAsia="Times New Roman" w:hAnsi="Times New Roman" w:cs="Times New Roman"/>
          <w:color w:val="000000" w:themeColor="text1"/>
          <w:sz w:val="28"/>
          <w:szCs w:val="28"/>
        </w:rPr>
        <w:t xml:space="preserve">внимания, </w:t>
      </w:r>
      <w:r w:rsidRPr="008B3EBB">
        <w:rPr>
          <w:rFonts w:ascii="Times New Roman" w:eastAsia="Times New Roman" w:hAnsi="Times New Roman" w:cs="Times New Roman"/>
          <w:color w:val="000000" w:themeColor="text1"/>
          <w:sz w:val="28"/>
          <w:szCs w:val="28"/>
        </w:rPr>
        <w:t>занимался</w:t>
      </w:r>
      <w:r w:rsidR="00FC4330" w:rsidRPr="008B3EBB">
        <w:rPr>
          <w:rFonts w:ascii="Times New Roman" w:eastAsia="Times New Roman" w:hAnsi="Times New Roman" w:cs="Times New Roman"/>
          <w:color w:val="000000" w:themeColor="text1"/>
          <w:sz w:val="28"/>
          <w:szCs w:val="28"/>
        </w:rPr>
        <w:t xml:space="preserve"> своими делами. У</w:t>
      </w:r>
      <w:r w:rsidR="00097433" w:rsidRPr="008B3EBB">
        <w:rPr>
          <w:rFonts w:ascii="Times New Roman" w:eastAsia="Times New Roman" w:hAnsi="Times New Roman" w:cs="Times New Roman"/>
          <w:color w:val="000000" w:themeColor="text1"/>
          <w:sz w:val="28"/>
          <w:szCs w:val="28"/>
        </w:rPr>
        <w:t xml:space="preserve"> людей,</w:t>
      </w:r>
      <w:r w:rsidR="00FC4330" w:rsidRPr="008B3EBB">
        <w:rPr>
          <w:rFonts w:ascii="Times New Roman" w:eastAsia="Times New Roman" w:hAnsi="Times New Roman" w:cs="Times New Roman"/>
          <w:color w:val="000000" w:themeColor="text1"/>
          <w:sz w:val="28"/>
          <w:szCs w:val="28"/>
        </w:rPr>
        <w:t xml:space="preserve"> </w:t>
      </w:r>
      <w:r w:rsidR="00097433" w:rsidRPr="008B3EBB">
        <w:rPr>
          <w:rFonts w:ascii="Times New Roman" w:eastAsia="Times New Roman" w:hAnsi="Times New Roman" w:cs="Times New Roman"/>
          <w:color w:val="000000" w:themeColor="text1"/>
          <w:sz w:val="28"/>
          <w:szCs w:val="28"/>
        </w:rPr>
        <w:t>смотрящих телевизор, оказывалась</w:t>
      </w:r>
      <w:r w:rsidR="00FC4330" w:rsidRPr="008B3EBB">
        <w:rPr>
          <w:rFonts w:ascii="Times New Roman" w:eastAsia="Times New Roman" w:hAnsi="Times New Roman" w:cs="Times New Roman"/>
          <w:color w:val="000000" w:themeColor="text1"/>
          <w:sz w:val="28"/>
          <w:szCs w:val="28"/>
        </w:rPr>
        <w:t xml:space="preserve"> низкая осмысленность жизни, ориентация на состояние при саморегуляции, высокая степень отчуждения по типу бессилия. </w:t>
      </w:r>
      <w:r w:rsidR="00097433" w:rsidRPr="008B3EBB">
        <w:rPr>
          <w:rFonts w:ascii="Times New Roman" w:eastAsia="Times New Roman" w:hAnsi="Times New Roman" w:cs="Times New Roman"/>
          <w:color w:val="000000" w:themeColor="text1"/>
          <w:sz w:val="28"/>
          <w:szCs w:val="28"/>
        </w:rPr>
        <w:t>Полученные</w:t>
      </w:r>
      <w:r w:rsidR="00FC4330" w:rsidRPr="008B3EBB">
        <w:rPr>
          <w:rFonts w:ascii="Times New Roman" w:eastAsia="Times New Roman" w:hAnsi="Times New Roman" w:cs="Times New Roman"/>
          <w:color w:val="000000" w:themeColor="text1"/>
          <w:sz w:val="28"/>
          <w:szCs w:val="28"/>
        </w:rPr>
        <w:t xml:space="preserve"> результаты </w:t>
      </w:r>
      <w:r w:rsidR="00097433" w:rsidRPr="008B3EBB">
        <w:rPr>
          <w:rFonts w:ascii="Times New Roman" w:eastAsia="Times New Roman" w:hAnsi="Times New Roman" w:cs="Times New Roman"/>
          <w:color w:val="000000" w:themeColor="text1"/>
          <w:sz w:val="28"/>
          <w:szCs w:val="28"/>
        </w:rPr>
        <w:t>подтверждают</w:t>
      </w:r>
      <w:r w:rsidR="00FC4330" w:rsidRPr="008B3EBB">
        <w:rPr>
          <w:rFonts w:ascii="Times New Roman" w:eastAsia="Times New Roman" w:hAnsi="Times New Roman" w:cs="Times New Roman"/>
          <w:color w:val="000000" w:themeColor="text1"/>
          <w:sz w:val="28"/>
          <w:szCs w:val="28"/>
        </w:rPr>
        <w:t xml:space="preserve">, что ситуация неопределенности представляет собой вызов, на который разные люди реагируют по-разному, проявляя </w:t>
      </w:r>
      <w:r w:rsidR="00097433" w:rsidRPr="008B3EBB">
        <w:rPr>
          <w:rFonts w:ascii="Times New Roman" w:eastAsia="Times New Roman" w:hAnsi="Times New Roman" w:cs="Times New Roman"/>
          <w:color w:val="000000" w:themeColor="text1"/>
          <w:sz w:val="28"/>
          <w:szCs w:val="28"/>
        </w:rPr>
        <w:t xml:space="preserve">тем самым </w:t>
      </w:r>
      <w:r w:rsidR="00FC4330" w:rsidRPr="008B3EBB">
        <w:rPr>
          <w:rFonts w:ascii="Times New Roman" w:eastAsia="Times New Roman" w:hAnsi="Times New Roman" w:cs="Times New Roman"/>
          <w:color w:val="000000" w:themeColor="text1"/>
          <w:sz w:val="28"/>
          <w:szCs w:val="28"/>
        </w:rPr>
        <w:lastRenderedPageBreak/>
        <w:t xml:space="preserve">реагирования особенности своей личности. Они также </w:t>
      </w:r>
      <w:r w:rsidR="00097433" w:rsidRPr="008B3EBB">
        <w:rPr>
          <w:rFonts w:ascii="Times New Roman" w:eastAsia="Times New Roman" w:hAnsi="Times New Roman" w:cs="Times New Roman"/>
          <w:color w:val="000000" w:themeColor="text1"/>
          <w:sz w:val="28"/>
          <w:szCs w:val="28"/>
        </w:rPr>
        <w:t>подтверждают предположение, о</w:t>
      </w:r>
      <w:r w:rsidR="00FC4330" w:rsidRPr="008B3EBB">
        <w:rPr>
          <w:rFonts w:ascii="Times New Roman" w:eastAsia="Times New Roman" w:hAnsi="Times New Roman" w:cs="Times New Roman"/>
          <w:color w:val="000000" w:themeColor="text1"/>
          <w:sz w:val="28"/>
          <w:szCs w:val="28"/>
        </w:rPr>
        <w:t xml:space="preserve"> главн</w:t>
      </w:r>
      <w:r w:rsidR="00097433" w:rsidRPr="008B3EBB">
        <w:rPr>
          <w:rFonts w:ascii="Times New Roman" w:eastAsia="Times New Roman" w:hAnsi="Times New Roman" w:cs="Times New Roman"/>
          <w:color w:val="000000" w:themeColor="text1"/>
          <w:sz w:val="28"/>
          <w:szCs w:val="28"/>
        </w:rPr>
        <w:t>ом «инструменте</w:t>
      </w:r>
      <w:r w:rsidR="00FC4330" w:rsidRPr="008B3EBB">
        <w:rPr>
          <w:rFonts w:ascii="Times New Roman" w:eastAsia="Times New Roman" w:hAnsi="Times New Roman" w:cs="Times New Roman"/>
          <w:color w:val="000000" w:themeColor="text1"/>
          <w:sz w:val="28"/>
          <w:szCs w:val="28"/>
        </w:rPr>
        <w:t xml:space="preserve">» преодоления неопределенности </w:t>
      </w:r>
      <w:r w:rsidR="00097433" w:rsidRPr="008B3EBB">
        <w:rPr>
          <w:rFonts w:ascii="Times New Roman" w:eastAsia="Times New Roman" w:hAnsi="Times New Roman" w:cs="Times New Roman"/>
          <w:color w:val="000000" w:themeColor="text1"/>
          <w:sz w:val="28"/>
          <w:szCs w:val="28"/>
        </w:rPr>
        <w:t xml:space="preserve">– </w:t>
      </w:r>
      <w:r w:rsidR="00FC4330" w:rsidRPr="008B3EBB">
        <w:rPr>
          <w:rFonts w:ascii="Times New Roman" w:eastAsia="Times New Roman" w:hAnsi="Times New Roman" w:cs="Times New Roman"/>
          <w:color w:val="000000" w:themeColor="text1"/>
          <w:sz w:val="28"/>
          <w:szCs w:val="28"/>
        </w:rPr>
        <w:t>смысл</w:t>
      </w:r>
      <w:r w:rsidR="00097433" w:rsidRPr="008B3EBB">
        <w:rPr>
          <w:rFonts w:ascii="Times New Roman" w:eastAsia="Times New Roman" w:hAnsi="Times New Roman" w:cs="Times New Roman"/>
          <w:color w:val="000000" w:themeColor="text1"/>
          <w:sz w:val="28"/>
          <w:szCs w:val="28"/>
        </w:rPr>
        <w:t>е</w:t>
      </w:r>
      <w:r w:rsidR="00FC4330" w:rsidRPr="008B3EBB">
        <w:rPr>
          <w:rFonts w:ascii="Times New Roman" w:eastAsia="Times New Roman" w:hAnsi="Times New Roman" w:cs="Times New Roman"/>
          <w:color w:val="000000" w:themeColor="text1"/>
          <w:sz w:val="28"/>
          <w:szCs w:val="28"/>
        </w:rPr>
        <w:t xml:space="preserve"> [</w:t>
      </w:r>
      <w:r w:rsidR="00097433" w:rsidRPr="008B3EBB">
        <w:rPr>
          <w:rFonts w:ascii="Times New Roman" w:eastAsia="Times New Roman" w:hAnsi="Times New Roman" w:cs="Times New Roman"/>
          <w:color w:val="000000" w:themeColor="text1"/>
          <w:sz w:val="28"/>
          <w:szCs w:val="28"/>
        </w:rPr>
        <w:t xml:space="preserve">Зинченко, 2007, с. </w:t>
      </w:r>
      <w:r w:rsidR="00FC4330" w:rsidRPr="008B3EBB">
        <w:rPr>
          <w:rFonts w:ascii="Times New Roman" w:eastAsia="Times New Roman" w:hAnsi="Times New Roman" w:cs="Times New Roman"/>
          <w:color w:val="000000" w:themeColor="text1"/>
          <w:sz w:val="28"/>
          <w:szCs w:val="28"/>
        </w:rPr>
        <w:t>26–27].</w:t>
      </w:r>
    </w:p>
    <w:p w:rsidR="008124FE" w:rsidRPr="008B3EBB" w:rsidRDefault="008124FE" w:rsidP="00201CAB">
      <w:pPr>
        <w:spacing w:after="0" w:line="360" w:lineRule="auto"/>
        <w:ind w:firstLine="851"/>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jc w:val="both"/>
        <w:rPr>
          <w:rFonts w:ascii="Times New Roman" w:eastAsia="Times New Roman" w:hAnsi="Times New Roman" w:cs="Times New Roman"/>
          <w:color w:val="000000" w:themeColor="text1"/>
          <w:sz w:val="28"/>
          <w:szCs w:val="28"/>
        </w:rPr>
      </w:pPr>
    </w:p>
    <w:p w:rsidR="00201CAB" w:rsidRDefault="00201CAB" w:rsidP="008B3EBB">
      <w:pPr>
        <w:shd w:val="clear" w:color="auto" w:fill="FFFFFF"/>
        <w:spacing w:before="100" w:beforeAutospacing="1" w:after="100" w:afterAutospacing="1" w:line="240" w:lineRule="auto"/>
        <w:rPr>
          <w:rFonts w:ascii="Times New Roman" w:hAnsi="Times New Roman" w:cs="Times New Roman"/>
          <w:bCs/>
          <w:color w:val="000000" w:themeColor="text1"/>
          <w:sz w:val="28"/>
          <w:szCs w:val="28"/>
        </w:rPr>
      </w:pPr>
    </w:p>
    <w:p w:rsidR="0066235D" w:rsidRPr="008B3EBB" w:rsidRDefault="008B3EBB" w:rsidP="00201CAB">
      <w:pPr>
        <w:shd w:val="clear" w:color="auto" w:fill="FFFFFF"/>
        <w:spacing w:before="100" w:beforeAutospacing="1" w:after="100" w:afterAutospacing="1" w:line="240" w:lineRule="auto"/>
        <w:ind w:firstLine="851"/>
        <w:rPr>
          <w:rFonts w:ascii="Times New Roman" w:hAnsi="Times New Roman" w:cs="Times New Roman"/>
          <w:bCs/>
          <w:color w:val="000000" w:themeColor="text1"/>
          <w:sz w:val="28"/>
          <w:szCs w:val="28"/>
        </w:rPr>
      </w:pPr>
      <w:r w:rsidRPr="008B3EBB">
        <w:rPr>
          <w:rFonts w:ascii="Times New Roman" w:hAnsi="Times New Roman" w:cs="Times New Roman"/>
          <w:bCs/>
          <w:color w:val="000000" w:themeColor="text1"/>
          <w:sz w:val="28"/>
          <w:szCs w:val="28"/>
        </w:rPr>
        <w:lastRenderedPageBreak/>
        <w:t xml:space="preserve">1. 2 </w:t>
      </w:r>
      <w:r w:rsidR="0066235D" w:rsidRPr="008B3EBB">
        <w:rPr>
          <w:rFonts w:ascii="Times New Roman" w:hAnsi="Times New Roman" w:cs="Times New Roman"/>
          <w:bCs/>
          <w:color w:val="000000" w:themeColor="text1"/>
          <w:sz w:val="28"/>
          <w:szCs w:val="28"/>
        </w:rPr>
        <w:t xml:space="preserve">Теоретический анализ жизненной перспективы </w:t>
      </w:r>
    </w:p>
    <w:p w:rsidR="008B3EBB" w:rsidRPr="008B3EBB" w:rsidRDefault="008B3EBB" w:rsidP="00201CAB">
      <w:pPr>
        <w:shd w:val="clear" w:color="auto" w:fill="FFFFFF"/>
        <w:spacing w:before="100" w:beforeAutospacing="1" w:after="100" w:afterAutospacing="1" w:line="240" w:lineRule="auto"/>
        <w:ind w:firstLine="851"/>
        <w:rPr>
          <w:rFonts w:ascii="Times New Roman" w:hAnsi="Times New Roman" w:cs="Times New Roman"/>
          <w:bCs/>
          <w:color w:val="000000" w:themeColor="text1"/>
          <w:sz w:val="28"/>
          <w:szCs w:val="28"/>
        </w:rPr>
      </w:pPr>
    </w:p>
    <w:p w:rsidR="0066235D" w:rsidRPr="008B3EBB" w:rsidRDefault="008B3EBB" w:rsidP="00201CAB">
      <w:pPr>
        <w:shd w:val="clear" w:color="auto" w:fill="FFFFFF"/>
        <w:spacing w:before="100" w:beforeAutospacing="1" w:after="100" w:afterAutospacing="1" w:line="240" w:lineRule="auto"/>
        <w:ind w:firstLine="851"/>
        <w:rPr>
          <w:rFonts w:ascii="Times New Roman" w:hAnsi="Times New Roman" w:cs="Times New Roman"/>
          <w:bCs/>
          <w:color w:val="000000" w:themeColor="text1"/>
          <w:sz w:val="28"/>
          <w:szCs w:val="28"/>
        </w:rPr>
      </w:pPr>
      <w:r w:rsidRPr="008B3EBB">
        <w:rPr>
          <w:rFonts w:ascii="Times New Roman" w:hAnsi="Times New Roman" w:cs="Times New Roman"/>
          <w:bCs/>
          <w:color w:val="000000" w:themeColor="text1"/>
          <w:sz w:val="28"/>
          <w:szCs w:val="28"/>
        </w:rPr>
        <w:t xml:space="preserve">1. 2. 1 </w:t>
      </w:r>
      <w:r w:rsidR="0066235D" w:rsidRPr="008B3EBB">
        <w:rPr>
          <w:rFonts w:ascii="Times New Roman" w:hAnsi="Times New Roman" w:cs="Times New Roman"/>
          <w:bCs/>
          <w:color w:val="000000" w:themeColor="text1"/>
          <w:sz w:val="28"/>
          <w:szCs w:val="28"/>
        </w:rPr>
        <w:t>Подход А. Адлера к определению понятия жизненного стиля</w:t>
      </w:r>
    </w:p>
    <w:p w:rsidR="0066235D" w:rsidRPr="008B3EBB" w:rsidRDefault="0066235D" w:rsidP="00201CAB">
      <w:pPr>
        <w:shd w:val="clear" w:color="auto" w:fill="FFFFFF"/>
        <w:spacing w:before="100" w:beforeAutospacing="1" w:after="100" w:afterAutospacing="1" w:line="240" w:lineRule="auto"/>
        <w:ind w:firstLine="851"/>
        <w:jc w:val="center"/>
        <w:rPr>
          <w:rFonts w:ascii="Times New Roman" w:eastAsia="Times New Roman" w:hAnsi="Times New Roman" w:cs="Times New Roman"/>
          <w:color w:val="000000" w:themeColor="text1"/>
          <w:sz w:val="28"/>
          <w:szCs w:val="28"/>
        </w:rPr>
      </w:pP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Для понимания истинной глубины и сложности понятия жизненной перспективы как психологической реальности, необходимо рассмотрение идеи «жизненного стиля» по А. Адлеру. Понятие «стиль жизни» введено в психологию А. Адлером, который определил его как «целостность индивидуальности». Он видел природу внутренней устойчивости личности в выборе ею на основе фактов и событий жизни своей уникальной конечной жизненной цели. Эта высшая цель определяется тем смыслом, который человек придает жизни. Смысл жизни воплощается в стиле жизни и «проходит далее через всю жизнь похоже на странную и своеобразную мелодию собственного сочинения». Согласно Адлеру, жизненный стиль определяет все индивидуально-существенные функции человека, и особенно проявляется, когда человеку необходимо принять важное решение.</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А. Адлер считал, что стиль жизни – это индивидуальность, которая выражается и формируется в определенном окружении, причем у каждого человека своя модель жизненного поведения. Он называет жизненным стилем упорное движение к цели. Жизненный стиль определяется как значение, которое человек придает миру и самому себе, его цели, направленность его устремлений и те подходы, которые он использует при решении жизненных проблем. Жизненный стиль формируется в раннем детстве, но не является врожденным, он достаточно устойчивый. Каждый человек может изменить свой жизненный стиль. В зависимости от того, как человеком решаются жизненно важные проблемы, у него формируется определенный жизненный стиль, который в дальнейшем является основой для решения различных жизненных проблем и ситуаций.</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lastRenderedPageBreak/>
        <w:t>А. Адлер отмечает, что жизненные цели формируются  в детстве как компенсация чувства неполноценности, неуверенности и беспомощности в мире взрослых. Жизненная цель формируется в раннем детстве под влиянием личного опыта, ценностей, особенностей самой личности. Любовь, дружба и работа – по А. Адлеру – основные жизненные задачи, с которыми сталкивается человек, которые определены условиями человеческого существования и позволяют поддерживать и развивать жизнь.</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Согласно А. Адлеру, каждый человек формулирует свою жизненную цель, служащую сосредоточением его стремлений и достижений. Жизненные цели иногда несколько нереалистичны и могут быть преувеличенными, если чувство неполноценности слишком сильно. Жизненные цели обеспечивают направление и задачи для деятельности человека. Итак, жизненный стиль – это уникальный способ, выбранный каждым человеком для следования своей жизненной цели, это стиль приспособления к жизни.</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Индивидуальный стиль жизни определяется уже к пяти годам. Согласно А. Адлеру, влияние установок остается пожизненно, хотя их выражение в последующей жизни часто совершенно изменяется. </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Жизненный стиль личности складывается из того, как сочетаются в человеческой личности две движущие силы – стремление к превосходству и социальный интерес, то есть стремление к контакту с другими людьми и получение пользы от этого контакта. В теории Адлера социальный интерес выступает основным критерием психологической зрелости. </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Каждый жизненный стиль имеет свои характеристики и отличительные особенности, обусловленные сочетанием двух движущих сил развития, и демонстрирует специфику решения трех основных жизненных проблем.</w:t>
      </w:r>
    </w:p>
    <w:p w:rsidR="0066235D" w:rsidRPr="008B3EBB" w:rsidRDefault="0066235D" w:rsidP="00201CAB">
      <w:pPr>
        <w:spacing w:after="0" w:line="360" w:lineRule="auto"/>
        <w:ind w:firstLine="851"/>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Первые три типа стилей жизни по Адлеру – управление, получение и избегание. Для каждого из них характерна недостаточная выраженность социального интереса, но они различаются по степени активности. У четвертого типа, социально-полезного, присутствуют и высокий социальный интерес и высокая степень активности. При этом Адлер напоминает, что ни </w:t>
      </w:r>
      <w:r w:rsidRPr="008B3EBB">
        <w:rPr>
          <w:rFonts w:ascii="Times New Roman" w:eastAsia="Times New Roman" w:hAnsi="Times New Roman" w:cs="Times New Roman"/>
          <w:color w:val="000000" w:themeColor="text1"/>
          <w:sz w:val="28"/>
          <w:szCs w:val="28"/>
        </w:rPr>
        <w:lastRenderedPageBreak/>
        <w:t>одна типология, какой бы хитрой она ни была, не может точно описать стремление личности к превосходству, совершенству и целостности. Тем не менее, описание этих установок, связанных со стилями жизни, в некоторой степени облегчит понимание поведения человека с позиции теории Адлера</w:t>
      </w:r>
      <w:bookmarkStart w:id="0" w:name="_GoBack"/>
      <w:bookmarkEnd w:id="0"/>
      <w:r w:rsidRPr="008B3EBB">
        <w:rPr>
          <w:rFonts w:ascii="Times New Roman" w:eastAsia="Times New Roman" w:hAnsi="Times New Roman" w:cs="Times New Roman"/>
          <w:color w:val="000000" w:themeColor="text1"/>
          <w:sz w:val="28"/>
          <w:szCs w:val="28"/>
        </w:rPr>
        <w:t>.</w:t>
      </w: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8B3EBB" w:rsidRDefault="008B3EBB" w:rsidP="008B3EBB">
      <w:pPr>
        <w:spacing w:after="0" w:line="360" w:lineRule="auto"/>
        <w:rPr>
          <w:rFonts w:ascii="Times New Roman" w:hAnsi="Times New Roman" w:cs="Times New Roman"/>
          <w:bCs/>
          <w:color w:val="000000" w:themeColor="text1"/>
          <w:sz w:val="28"/>
          <w:szCs w:val="28"/>
        </w:rPr>
      </w:pPr>
    </w:p>
    <w:p w:rsidR="0066235D" w:rsidRPr="00201CAB" w:rsidRDefault="008B3EBB" w:rsidP="00201CAB">
      <w:pPr>
        <w:spacing w:after="0" w:line="360" w:lineRule="auto"/>
        <w:ind w:firstLine="851"/>
        <w:rPr>
          <w:rFonts w:ascii="Times New Roman" w:hAnsi="Times New Roman" w:cs="Times New Roman"/>
          <w:bCs/>
          <w:color w:val="000000" w:themeColor="text1"/>
          <w:sz w:val="28"/>
          <w:szCs w:val="28"/>
        </w:rPr>
      </w:pPr>
      <w:r w:rsidRPr="00201CAB">
        <w:rPr>
          <w:rFonts w:ascii="Times New Roman" w:hAnsi="Times New Roman" w:cs="Times New Roman"/>
          <w:bCs/>
          <w:color w:val="000000" w:themeColor="text1"/>
          <w:sz w:val="28"/>
          <w:szCs w:val="28"/>
        </w:rPr>
        <w:lastRenderedPageBreak/>
        <w:t xml:space="preserve">1. 2. 2 </w:t>
      </w:r>
      <w:r w:rsidR="0066235D" w:rsidRPr="00201CAB">
        <w:rPr>
          <w:rFonts w:ascii="Times New Roman" w:hAnsi="Times New Roman" w:cs="Times New Roman"/>
          <w:bCs/>
          <w:color w:val="000000" w:themeColor="text1"/>
          <w:sz w:val="28"/>
          <w:szCs w:val="28"/>
        </w:rPr>
        <w:t>Различные походы к определению понятия жизненной перспективы</w:t>
      </w:r>
    </w:p>
    <w:p w:rsidR="0066235D" w:rsidRPr="00201CAB" w:rsidRDefault="0066235D" w:rsidP="00201CAB">
      <w:pPr>
        <w:spacing w:after="0" w:line="360" w:lineRule="auto"/>
        <w:ind w:firstLine="851"/>
        <w:rPr>
          <w:rFonts w:ascii="Times New Roman" w:eastAsia="Times New Roman" w:hAnsi="Times New Roman" w:cs="Times New Roman"/>
          <w:color w:val="000000" w:themeColor="text1"/>
          <w:sz w:val="28"/>
          <w:szCs w:val="28"/>
        </w:rPr>
      </w:pP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В связи с теоретической и практической разработкой научной проблематики жизненного пути и психологического времени стала активно изучаться жизненная перспектива личности. Изучением данной проблематики занимается психология, социология, философия. Каждая из этих наук рассматривает проблему жизненного пути под разным углом, что позволяет считать данный вопрос междисциплинарным. Исследование жизненной перспективы позволяет взглянуть на то, как отдельный человек представляет и воспринимает свое будущее, как это будущее связано с прошлым и настоящим, какое место занимает будущее в субъективной картине жизненного пути личности, как оно влияет на ее поведение.</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Понятие «жизненная перспектива» было введено К.К. Платоновым, определявшим его как «образ желанной и осознаваемой как возможной своей будущей жизни при условии достижения определенных целей» (Платонов К.К., 1986).Определение К.К. Платонова дополнил Е.И. Головаха, сказав, что «жизненную перспективу следует рассматривать как целостную картину будущего в сложной противоречивой взаимосвязи программируемых и ожидаемых событий, с которыми человек связывает социальную ценность и индивидуальный смысл своей жизни»(Головаха Е.И., 1988). Далее Е.И. Головаха отмечает, что в различные критические моменты человек способен перестраивать свою перспективу, но на это способны не все, иные – впадают в стресс (Головаха Е.И., 1988).Основными характеристиками жизненной перспективы, по мнению Е.И. Головахи, являются планы, образы, цели и ценности, ориентации и т.д. Важную роль Е.И. Головаха отводит ценностным ориентациям, он говорит, что планируя, человек исходит из определенной иерархии ценностей, среди которой он выбирает ведущие в его жизни. Согласованная непротиворечивая система подобных ценностей – важнейшая </w:t>
      </w:r>
      <w:r w:rsidRPr="00201CAB">
        <w:rPr>
          <w:rFonts w:ascii="Times New Roman" w:eastAsia="Times New Roman" w:hAnsi="Times New Roman" w:cs="Times New Roman"/>
          <w:color w:val="000000" w:themeColor="text1"/>
          <w:sz w:val="28"/>
          <w:szCs w:val="28"/>
        </w:rPr>
        <w:lastRenderedPageBreak/>
        <w:t>предпосылка успешной самореализации человека в будущем.(Головаха Е.И., 1988).</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Т. С. Шляхтин рассматривает личностную перспективу как одну из составляющих организации деятельности человека во времени, как сложное системное образование, содержащее жизненные цели личности, промежуточные цели-средства, цели-задачи как компонент программ реализации конкретных действий, а также эмоциональные, когнитивные, регулятивные и другие компоненты этих целей. </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В подходе Т. Н. Березиной к изучению жизненных перспектив была выявлена и доказана гипотеза о существовании трех типов жизненных перспектив (или трех типов личностей с выраженными особенностями их жизненных перспектив). </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1. Когнитивная перспектива, когда личность способна сознательно и достаточно детально строить жизненные планы, структурировать будущее, видеть свои перспективы и себя в будущем. </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2. Личностно-мотивационная - отсутствуют представления о будущем, но мотивация достижения создает направленность личности в будущее и гарантию его реализации. Она представляет собой готовность к трудностям, даже к неопределенности, что расходится с собственно когнитивным планом. </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3. Жизненная перспектива создается предшествующей жизнью, когда уже достигнутая личностная жизненная позиция дает личности потенциал, гарантирующий успешное будущее. Жизненная перспектива – это жизненный потенциал личности, заложенный ее прошлым опытом, уровнем ее развития, ее наличными способностями, что и составляет реальную движущую силу, гарантируя успешность ее будущего. Жизненная позиция может закрыть личности возможность ее движения в будущее или открыть новые возможности. Под жизненной позицией подразумевается полученное человеком образование, уровень профессионализма, социальное положение, его личностные достижения и ряд других позиций.</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lastRenderedPageBreak/>
        <w:t>Детерминация этих типов позволила выяснить, что: мотивация достижения не является единственной детерминантой активности личности, побудителем ее движения в будущее.</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t>Т. Коттл определял жизненную перспективу, как «способность личности действовать в настоящем в свете предвидения сравнительно отдаленных будущих событий» (</w:t>
      </w:r>
      <w:r w:rsidRPr="00201CAB">
        <w:rPr>
          <w:rFonts w:ascii="Times New Roman" w:hAnsi="Times New Roman" w:cs="Times New Roman"/>
          <w:color w:val="000000" w:themeColor="text1"/>
          <w:sz w:val="28"/>
          <w:szCs w:val="28"/>
          <w:lang w:val="en-US"/>
        </w:rPr>
        <w:t>CottleT</w:t>
      </w:r>
      <w:r w:rsidRPr="00201CAB">
        <w:rPr>
          <w:rFonts w:ascii="Times New Roman" w:hAnsi="Times New Roman" w:cs="Times New Roman"/>
          <w:color w:val="000000" w:themeColor="text1"/>
          <w:sz w:val="28"/>
          <w:szCs w:val="28"/>
        </w:rPr>
        <w:t>.</w:t>
      </w:r>
      <w:r w:rsidRPr="00201CAB">
        <w:rPr>
          <w:rFonts w:ascii="Times New Roman" w:hAnsi="Times New Roman" w:cs="Times New Roman"/>
          <w:color w:val="000000" w:themeColor="text1"/>
          <w:sz w:val="28"/>
          <w:szCs w:val="28"/>
          <w:lang w:val="en-US"/>
        </w:rPr>
        <w:t>J</w:t>
      </w:r>
      <w:r w:rsidRPr="00201CAB">
        <w:rPr>
          <w:rFonts w:ascii="Times New Roman" w:hAnsi="Times New Roman" w:cs="Times New Roman"/>
          <w:color w:val="000000" w:themeColor="text1"/>
          <w:sz w:val="28"/>
          <w:szCs w:val="28"/>
        </w:rPr>
        <w:t>., 1974). Ученый ввел понятие «временного горизонта» личности, формируемый при взаимодействии прошлых, настоящих и ожидаемых в будущем переживаний. По Т. Коттлу, существуют две временные концепции, которые интегрируют временные переживания личности:</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t>1) линейная – переживание «чистой» длительности;</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t>2) пространственная – переживание времени в трех измерениях: прошлом, настоящем и будущем соответственно, которые пересекаются в индивидуальном сознании (Головаха Е.И., Кроник А.А., 1988). Согласно Т. Коттлу, эти две концепции постоянно конкурируют в человеческом сознании.</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t>Л.В. Бороздина и И.А. Спиридонова, ввели понятие «временной трансперспективы» и рассматривали отношение субъекта к будущему. Согласно им, «временная трансперспектива» - это сквозное видение из настоящего в прошлое (ретроспективу) и будущее (временную перспективу). (Бороздина Л.В., Спиридонова И.А., 1998).</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t>П. Жане рассматривал построение перспективы будущего как свойство личности, признавая ее детерминированность процессом социального взаимодействия людей. Интериоризированное содержание социального поведения других людей, то есть усвоение установок, отношении, позиций людей к будущему, к самому себе и к миру превращается в стратегию социального поведения самого человека в будущем.</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t>Т. Гисме называл перспективу будущего «ориентацией на будущее» (</w:t>
      </w:r>
      <w:r w:rsidRPr="00201CAB">
        <w:rPr>
          <w:rFonts w:ascii="Times New Roman" w:hAnsi="Times New Roman" w:cs="Times New Roman"/>
          <w:color w:val="000000" w:themeColor="text1"/>
          <w:sz w:val="28"/>
          <w:szCs w:val="28"/>
          <w:lang w:val="en-US"/>
        </w:rPr>
        <w:t>Future</w:t>
      </w:r>
      <w:r w:rsidRPr="00201CAB">
        <w:rPr>
          <w:rFonts w:ascii="Times New Roman" w:hAnsi="Times New Roman" w:cs="Times New Roman"/>
          <w:color w:val="000000" w:themeColor="text1"/>
          <w:sz w:val="28"/>
          <w:szCs w:val="28"/>
        </w:rPr>
        <w:t>-</w:t>
      </w:r>
      <w:r w:rsidRPr="00201CAB">
        <w:rPr>
          <w:rFonts w:ascii="Times New Roman" w:hAnsi="Times New Roman" w:cs="Times New Roman"/>
          <w:color w:val="000000" w:themeColor="text1"/>
          <w:sz w:val="28"/>
          <w:szCs w:val="28"/>
          <w:lang w:val="en-US"/>
        </w:rPr>
        <w:t>TimeOrientation</w:t>
      </w:r>
      <w:r w:rsidRPr="00201CAB">
        <w:rPr>
          <w:rFonts w:ascii="Times New Roman" w:hAnsi="Times New Roman" w:cs="Times New Roman"/>
          <w:color w:val="000000" w:themeColor="text1"/>
          <w:sz w:val="28"/>
          <w:szCs w:val="28"/>
        </w:rPr>
        <w:t>) и связывал ее с мотивацией на успех или на неудачу. Чем «дальше» цель, тем меньшее влияние она оказывает на настоящее субъекта, считал Т. Гисме (</w:t>
      </w:r>
      <w:r w:rsidRPr="00201CAB">
        <w:rPr>
          <w:rFonts w:ascii="Times New Roman" w:hAnsi="Times New Roman" w:cs="Times New Roman"/>
          <w:color w:val="000000" w:themeColor="text1"/>
          <w:sz w:val="28"/>
          <w:szCs w:val="28"/>
          <w:lang w:val="en-US"/>
        </w:rPr>
        <w:t>GjesmeT</w:t>
      </w:r>
      <w:r w:rsidRPr="00201CAB">
        <w:rPr>
          <w:rFonts w:ascii="Times New Roman" w:hAnsi="Times New Roman" w:cs="Times New Roman"/>
          <w:color w:val="000000" w:themeColor="text1"/>
          <w:sz w:val="28"/>
          <w:szCs w:val="28"/>
        </w:rPr>
        <w:t>., 1996).</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lastRenderedPageBreak/>
        <w:t>Перспектива будущего – по В. Ленсу – личностная черта, порождаемая в мотивационных процессах, которая влияет на достижение цели. Он выделил когнитивный (предвосхищение событий разной «глубины антиципации») и динамический (способность присваивать отдаленным целям высокую значимость) аспекты временной перспективы (</w:t>
      </w:r>
      <w:r w:rsidRPr="00201CAB">
        <w:rPr>
          <w:rFonts w:ascii="Times New Roman" w:hAnsi="Times New Roman" w:cs="Times New Roman"/>
          <w:color w:val="000000" w:themeColor="text1"/>
          <w:sz w:val="28"/>
          <w:szCs w:val="28"/>
          <w:lang w:val="en-US"/>
        </w:rPr>
        <w:t>LensW</w:t>
      </w:r>
      <w:r w:rsidRPr="00201CAB">
        <w:rPr>
          <w:rFonts w:ascii="Times New Roman" w:hAnsi="Times New Roman" w:cs="Times New Roman"/>
          <w:color w:val="000000" w:themeColor="text1"/>
          <w:sz w:val="28"/>
          <w:szCs w:val="28"/>
        </w:rPr>
        <w:t xml:space="preserve">., </w:t>
      </w:r>
      <w:r w:rsidRPr="00201CAB">
        <w:rPr>
          <w:rFonts w:ascii="Times New Roman" w:hAnsi="Times New Roman" w:cs="Times New Roman"/>
          <w:color w:val="000000" w:themeColor="text1"/>
          <w:sz w:val="28"/>
          <w:szCs w:val="28"/>
          <w:lang w:val="en-US"/>
        </w:rPr>
        <w:t>MoreasM</w:t>
      </w:r>
      <w:r w:rsidRPr="00201CAB">
        <w:rPr>
          <w:rFonts w:ascii="Times New Roman" w:hAnsi="Times New Roman" w:cs="Times New Roman"/>
          <w:color w:val="000000" w:themeColor="text1"/>
          <w:sz w:val="28"/>
          <w:szCs w:val="28"/>
        </w:rPr>
        <w:t>.-</w:t>
      </w:r>
      <w:r w:rsidRPr="00201CAB">
        <w:rPr>
          <w:rFonts w:ascii="Times New Roman" w:hAnsi="Times New Roman" w:cs="Times New Roman"/>
          <w:color w:val="000000" w:themeColor="text1"/>
          <w:sz w:val="28"/>
          <w:szCs w:val="28"/>
          <w:lang w:val="en-US"/>
        </w:rPr>
        <w:t>A</w:t>
      </w:r>
      <w:r w:rsidRPr="00201CAB">
        <w:rPr>
          <w:rFonts w:ascii="Times New Roman" w:hAnsi="Times New Roman" w:cs="Times New Roman"/>
          <w:color w:val="000000" w:themeColor="text1"/>
          <w:sz w:val="28"/>
          <w:szCs w:val="28"/>
        </w:rPr>
        <w:t>., 1994).</w:t>
      </w:r>
    </w:p>
    <w:p w:rsidR="0066235D" w:rsidRPr="00201CAB" w:rsidRDefault="0066235D" w:rsidP="00201CAB">
      <w:pPr>
        <w:spacing w:after="0" w:line="360" w:lineRule="auto"/>
        <w:ind w:firstLine="851"/>
        <w:jc w:val="both"/>
        <w:rPr>
          <w:rFonts w:ascii="Times New Roman" w:hAnsi="Times New Roman" w:cs="Times New Roman"/>
          <w:color w:val="000000" w:themeColor="text1"/>
          <w:sz w:val="28"/>
          <w:szCs w:val="28"/>
        </w:rPr>
      </w:pPr>
      <w:r w:rsidRPr="00201CAB">
        <w:rPr>
          <w:rFonts w:ascii="Times New Roman" w:hAnsi="Times New Roman" w:cs="Times New Roman"/>
          <w:color w:val="000000" w:themeColor="text1"/>
          <w:sz w:val="28"/>
          <w:szCs w:val="28"/>
        </w:rPr>
        <w:t>Ж. Нюттен подчеркивал связь между жизненной перспективой и мотивацией личности, он характеризовал жизненную перспективу как пространство, в котором личность выстраивает когнитивно переработанную мотивацию своей деятельности. Он придавал огромное значение направленности в будущее и необратимости как способам разрешения внутренних противоречий между личностным и социальным временем, это помогает личности активно и продуктивно использовать индивидуальное время (Нюттен Ж., 2004, С. 124-128).</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Считается, что разработка проблематики жизненного пути личности в отечественной психологии начинается в 80-е годы с работ С.Л. Рубинштейна и Б.Г. Ананьева. С.Л. Рубинштейн - один из первых отечественных психологов, кто целенаправленно занимался проблемой жизненного пути личности. Жизненный путь, по Рубенштейну, –это социально детерминированный процесс, на каждом этапе которого происходят преобразования, а не простое развертывание жизненного плана, который был заложен еще в детстве. При этом подчеркивается непрерывность и целостность жизненного пути личности, преемственность всех его этапов. </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Для Б. Г. Ананьева единицей анализа жизненного пути стал возраст, а в качестве основы для рассмотрения жизненного пути, он предложил биографический анализ. Ананьев выделил этапы в жизни человека и использовал их для характеристики каждого возраста. </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Ж. Нюттен определяет перспективу будущего как приобретенную личностную характеристику, которая формируется в результате мотивационного целеполагания. Люди трансформируют свои потребности, мотивы и желания конкретные мотивационные цели и планы, структуры </w:t>
      </w:r>
      <w:r w:rsidRPr="00201CAB">
        <w:rPr>
          <w:rFonts w:ascii="Times New Roman" w:eastAsia="Times New Roman" w:hAnsi="Times New Roman" w:cs="Times New Roman"/>
          <w:color w:val="000000" w:themeColor="text1"/>
          <w:sz w:val="28"/>
          <w:szCs w:val="28"/>
        </w:rPr>
        <w:lastRenderedPageBreak/>
        <w:t>«средство—цель».Студенты, например, конкретизируют свою потребность в достижении и/или в самореализации, планируя успешно сдать сессию, получить диплом, стать профессионалом своего дела т.д. Потребность в достижении становится потребностью в наибольшем, чем раньше успехе при выполнении этого же задания. После подобных детализаций эти потребности и мотивы будут воздействовать на внешнее поведение. Поэтому Нюттен (Nuttin, 1984) подчеркивает важность этого мотивационного процесса для удовлетворения потребности и поддержания психологического благополучия. Потребности, которые не перерабатываются в более или менее конкретную цель или план, обречены так и остаться неудовлетворенными.</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Лок и Латэм в своих исследованиях показывают, что, чтобы мотивировать какую- либо деятельность, цели должны быть конкретными и трудными. Постановка мотивационных целей в достаточно отдаленном будущем и разработка долгосрочных проектов для достижения этих целей создают протяженную перспективу будущего. Перспективу будущего можно охарактеризовать как предвосхищение в настоящем целей в будущем. Предвосхищение необходимо, но не достаточно для построения протяженной перспективы будущего. Нужно умение связать настоящее с будущим, в котором находится цель, которую предстоит достигнуть, заполнить временную дистанцию между ними. Одни люди ставят цели в ближайшем будущем, другие – в более отдаленном, одни – с короткой (ограниченной) перспективой, другие – с протяженной перспективой будущего соответсвенно. Протяженная перспектива будущего — это также и залог способности разрабатывать долгосрочные мотивационные проекты. Нюттен допускает взаимовлияние между развитием протяженной перспективой будущего и долгосрочным планированием. Определение перспективы будущего, данное Нюттеном, также связано с понятием задержки удовлетворения. Люди с целями в отдаленном будущем реже переживают ситуацию немедленного достижения цели. Они откладывают удовлетворение, вызываемое результатом достижения цели, но, как выяснилось, имеют более сильную мотивацию, чем люди с короткой </w:t>
      </w:r>
      <w:r w:rsidRPr="00201CAB">
        <w:rPr>
          <w:rFonts w:ascii="Times New Roman" w:eastAsia="Times New Roman" w:hAnsi="Times New Roman" w:cs="Times New Roman"/>
          <w:color w:val="000000" w:themeColor="text1"/>
          <w:sz w:val="28"/>
          <w:szCs w:val="28"/>
        </w:rPr>
        <w:lastRenderedPageBreak/>
        <w:t>перспективой будущего. Будущее — это не то, что приходит к нам, а то, что мы собираемся осуществить. Как уже говорилось, для Нюттена психологическое будущее — это не просто обучающее влияние прошлого, это наше первичное "мотивационное пространство" (Нюттен, 1964, с. 63). Нюттеном разработана система кодирования, а также техника локализации поставленных целей на индивидуальной шкале времени, позволяющая измерять протяженность, длину или глубину индивидуальной временной перспективы.</w:t>
      </w:r>
    </w:p>
    <w:p w:rsidR="0066235D" w:rsidRPr="00201CA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201CAB">
        <w:rPr>
          <w:rFonts w:ascii="Times New Roman" w:eastAsia="Times New Roman" w:hAnsi="Times New Roman" w:cs="Times New Roman"/>
          <w:color w:val="000000" w:themeColor="text1"/>
          <w:sz w:val="28"/>
          <w:szCs w:val="28"/>
        </w:rPr>
        <w:t xml:space="preserve">Де Волдер и Лене (De Voider, Lens, 1982) различают в перспективе будущего когнитивный и мотивационный аспекты. Когнитивный аспект перспективы будущего позволяет предвосхищать более отдаленное будущее. Динамический аспект – способность приписывать целям высокую валентность, даже если их достижение возможно только в (очень) отдаленном будущем. Обычно предвосхищаемая побудительная ценность награды уменьшается вместе с ее удаленностью во времени (Ainslie, 1992; Logue, 1988; Mischel, 1981; Rachlin, 1995). </w:t>
      </w:r>
    </w:p>
    <w:p w:rsidR="0066235D" w:rsidRPr="00201CAB" w:rsidRDefault="0066235D" w:rsidP="00201CAB">
      <w:pPr>
        <w:spacing w:after="0" w:line="360" w:lineRule="auto"/>
        <w:ind w:firstLine="851"/>
        <w:rPr>
          <w:rFonts w:ascii="Times New Roman" w:eastAsia="Times New Roman" w:hAnsi="Times New Roman" w:cs="Times New Roman"/>
          <w:color w:val="000000" w:themeColor="text1"/>
          <w:sz w:val="28"/>
          <w:szCs w:val="28"/>
        </w:rPr>
      </w:pPr>
    </w:p>
    <w:p w:rsidR="0066235D" w:rsidRPr="00201CAB" w:rsidRDefault="0066235D" w:rsidP="00201CAB">
      <w:pPr>
        <w:spacing w:after="0" w:line="360" w:lineRule="auto"/>
        <w:ind w:firstLine="851"/>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ind w:firstLine="709"/>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ind w:firstLine="709"/>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ind w:firstLine="709"/>
        <w:rPr>
          <w:rFonts w:ascii="Times New Roman" w:eastAsia="Times New Roman" w:hAnsi="Times New Roman" w:cs="Times New Roman"/>
          <w:color w:val="000000" w:themeColor="text1"/>
          <w:sz w:val="28"/>
          <w:szCs w:val="28"/>
        </w:rPr>
      </w:pPr>
    </w:p>
    <w:p w:rsidR="0066235D" w:rsidRPr="008B3EBB" w:rsidRDefault="0066235D" w:rsidP="0066235D">
      <w:pPr>
        <w:spacing w:after="0" w:line="360" w:lineRule="auto"/>
        <w:ind w:firstLine="709"/>
        <w:rPr>
          <w:rFonts w:ascii="Times New Roman" w:eastAsia="Times New Roman" w:hAnsi="Times New Roman" w:cs="Times New Roman"/>
          <w:color w:val="000000" w:themeColor="text1"/>
          <w:sz w:val="28"/>
          <w:szCs w:val="28"/>
        </w:rPr>
      </w:pPr>
    </w:p>
    <w:p w:rsidR="0066235D" w:rsidRDefault="0066235D" w:rsidP="0066235D">
      <w:pPr>
        <w:spacing w:after="0" w:line="360" w:lineRule="auto"/>
        <w:ind w:firstLine="709"/>
        <w:rPr>
          <w:rFonts w:ascii="Times New Roman" w:eastAsia="Times New Roman" w:hAnsi="Times New Roman" w:cs="Times New Roman"/>
          <w:color w:val="000000" w:themeColor="text1"/>
          <w:sz w:val="28"/>
          <w:szCs w:val="28"/>
        </w:rPr>
      </w:pPr>
    </w:p>
    <w:p w:rsidR="00201CA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201CA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201CA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201CA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201CA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201CA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201CA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201CAB" w:rsidRPr="008B3EBB" w:rsidRDefault="00201CAB" w:rsidP="0066235D">
      <w:pPr>
        <w:spacing w:after="0" w:line="360" w:lineRule="auto"/>
        <w:ind w:firstLine="709"/>
        <w:rPr>
          <w:rFonts w:ascii="Times New Roman" w:eastAsia="Times New Roman" w:hAnsi="Times New Roman" w:cs="Times New Roman"/>
          <w:color w:val="000000" w:themeColor="text1"/>
          <w:sz w:val="28"/>
          <w:szCs w:val="28"/>
        </w:rPr>
      </w:pPr>
    </w:p>
    <w:p w:rsidR="0066235D" w:rsidRPr="008B3EBB" w:rsidRDefault="008B3EBB" w:rsidP="00201CAB">
      <w:pPr>
        <w:spacing w:after="0" w:line="360" w:lineRule="auto"/>
        <w:ind w:firstLine="85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1. 2. 3</w:t>
      </w:r>
      <w:r w:rsidRPr="008B3EBB">
        <w:rPr>
          <w:rFonts w:ascii="Times New Roman" w:eastAsia="Times New Roman" w:hAnsi="Times New Roman" w:cs="Times New Roman"/>
          <w:color w:val="000000" w:themeColor="text1"/>
          <w:sz w:val="28"/>
          <w:szCs w:val="28"/>
        </w:rPr>
        <w:t xml:space="preserve"> </w:t>
      </w:r>
      <w:r w:rsidR="0066235D" w:rsidRPr="008B3EBB">
        <w:rPr>
          <w:rFonts w:ascii="Times New Roman" w:hAnsi="Times New Roman" w:cs="Times New Roman"/>
          <w:color w:val="000000" w:themeColor="text1"/>
          <w:sz w:val="28"/>
          <w:szCs w:val="28"/>
        </w:rPr>
        <w:t>Жизненная перспектива в рамках научных проблем психологического времени и жизненного пути личности</w:t>
      </w:r>
      <w:r w:rsidR="0066235D" w:rsidRPr="008B3EBB">
        <w:rPr>
          <w:rFonts w:ascii="Times New Roman" w:eastAsia="Times New Roman" w:hAnsi="Times New Roman" w:cs="Times New Roman"/>
          <w:color w:val="000000" w:themeColor="text1"/>
          <w:sz w:val="28"/>
          <w:szCs w:val="28"/>
        </w:rPr>
        <w:t xml:space="preserve">  в работах К. А. Абульхановой-Славской</w:t>
      </w:r>
    </w:p>
    <w:p w:rsidR="0066235D" w:rsidRPr="008B3EBB" w:rsidRDefault="0066235D" w:rsidP="00201CAB">
      <w:pPr>
        <w:spacing w:after="0" w:line="360" w:lineRule="auto"/>
        <w:ind w:firstLine="851"/>
        <w:jc w:val="center"/>
        <w:rPr>
          <w:rFonts w:ascii="Times New Roman" w:eastAsia="Times New Roman" w:hAnsi="Times New Roman" w:cs="Times New Roman"/>
          <w:color w:val="000000" w:themeColor="text1"/>
          <w:sz w:val="28"/>
          <w:szCs w:val="28"/>
        </w:rPr>
      </w:pP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Определение понятия жизненной  перспективы в работах К. А. Абульхановой-Славской</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Анализу жизненного пути с учетом всех междисциплинарных аспектов посвящены работы К. А. Абульхановой-Славской.Опираясь на идеи С.Л. Рубинштейна и Б.Г. Ананьева и развивая их, она разработала одну из концепций понимания жизненного пути личности. В своих работах автор предприняла попытку целостного рассмотрения жизненного пути человека, учитывая взаимодействия внешних и внутренних факторов. </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В своей работе «Диалектика человеческой жизни»Абульханова-Славская раскрывает специфику индивидуального бытия человека через три его характеристики: взаимодействие с условиями, развитие и воспроизводство самого себя, причем все характеристики взаимодействуют друг с другом. Жизнь, согласно Абульхановой-Славской,- задача или проблема, складывающаяся из ряда отдельных задач, а человек - субъект собственной жизни, способный включать обстоятельства в жизненный ход. Существует два способа осуществления жизни: личность не определяет свои жизненные события; личность предопределяет логику своей жизни. Автор также исследует вопрос роли времени в жизни человека и говорит об организации времени субъектом. Личность способна регулировать и организовывать свою жизнь. Жизненный путь не предопределен раз и навсегда, он способен развертываться, изменяться и преобразовываться личностью.</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К.А. Абульханова-Славская в своих работах исследует не только жизненные события, но и их реализацию в жизненной динамике, как они движут развитием личности и открывают дальнейшую жизненную перспективу. Также она обращается к вопросу отношения структурного и динамического подходов к анализу жизни личности, где структурный подход </w:t>
      </w:r>
      <w:r w:rsidRPr="008B3EBB">
        <w:rPr>
          <w:rFonts w:ascii="Times New Roman" w:eastAsia="Times New Roman" w:hAnsi="Times New Roman" w:cs="Times New Roman"/>
          <w:color w:val="000000" w:themeColor="text1"/>
          <w:sz w:val="28"/>
          <w:szCs w:val="28"/>
        </w:rPr>
        <w:lastRenderedPageBreak/>
        <w:t xml:space="preserve">предлагает рассматривать события, занятия, сферы жизни, а динамический – временные параметры: динамика жизненного пути, механизмы личности, способы жизнедеятельности. Автор указывает на полезность их соединения в изучении жизненного пути личности. </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В работе «Стратегия жизни» для характеристики жизненного пути К. А. Абульханова-Славская вводит понятия «жизненная позиция», «стратегия жизни», «жизненная линия», «жизненная перспектива».</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Жизненная позиция- это способ реализации жизненных отношений, способ общественной жизни, выработанный личностью и отвечающий (или не отвечающий) ее потребностям и ценностям. Это место в профессии, способ самовыражения. </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Линия жизни или жизненная линия - реализация жизненной позиции во времени и в обстоятельствах жизни, соответствующая динамическим характеристикам жизненного пути. Это последовательность (или непоследовательность) личности в поведении, реализации своей жизненной позиции, верность себе, своим принципам и отношениям в изменяющихся обстоятельствах. </w:t>
      </w:r>
    </w:p>
    <w:p w:rsidR="0066235D" w:rsidRPr="008B3EBB"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Стратегия жизни или жизненная стратегия - способ разрешения жизненных противоречий, организация и постоянная регуляция хода жизни в соответствии со своей индивидуальной направленностью и ценностями. Она может носить Жизненная концепция может носить активный или пассивный характер. Реально может существовать только в совокупности с понятиями «жизненная позиция» и «жизненная линия», так как выражает стремления личности и подтверждает ее реальные достижения.</w:t>
      </w:r>
    </w:p>
    <w:p w:rsidR="0066235D" w:rsidRPr="008B3EBB" w:rsidRDefault="0066235D" w:rsidP="00201CAB">
      <w:pPr>
        <w:tabs>
          <w:tab w:val="left" w:pos="709"/>
        </w:tabs>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 Жизненная перспектива включает в себя совокупность обстоятельств и жизненных условий, при которых возможно оптимальное жизненное продвижение. Она открывается тому, кто в настоящем времени имеет свою жизненную позицию, кто создал систему оптимальных жизненных отношений.</w:t>
      </w:r>
    </w:p>
    <w:p w:rsidR="0066235D" w:rsidRPr="008B3EBB" w:rsidRDefault="0066235D" w:rsidP="00201CAB">
      <w:pPr>
        <w:tabs>
          <w:tab w:val="left" w:pos="709"/>
        </w:tabs>
        <w:spacing w:after="0" w:line="360" w:lineRule="auto"/>
        <w:ind w:firstLine="851"/>
        <w:jc w:val="both"/>
        <w:rPr>
          <w:rFonts w:ascii="Times New Roman" w:eastAsia="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Во временном аспекте представлены категории «жизненная линия» и «жизненная перспектива».Жизненная перспектива может быть представлена в </w:t>
      </w:r>
      <w:r w:rsidRPr="008B3EBB">
        <w:rPr>
          <w:rFonts w:ascii="Times New Roman" w:eastAsia="Times New Roman" w:hAnsi="Times New Roman" w:cs="Times New Roman"/>
          <w:color w:val="000000" w:themeColor="text1"/>
          <w:sz w:val="28"/>
          <w:szCs w:val="28"/>
        </w:rPr>
        <w:lastRenderedPageBreak/>
        <w:t>виде когнитивной и личностной моделей. Когнитивная модель отражает способность личности предвидеть будущее, прогнозировать и структурировать его. Личностная модель показывает взаимосвязанность образов будущего, стоит отметить, что на внутреннюю жизнь личности влияют переживания. Для анализа развития личности Абульханова-Славская вводит понятие плотности переживания времени, которому в категории жизненного пути соответствует интенсивность жизни. Развитая личность отличается способностью умножать время своей жизни. Умножение времени жизни происходит за счет интенсивности жизни, т. е. вмещаемости в ее время большего количества событий и отношений, чем у других людей. Именно поэтому разные типы людей достигают личностной зрелости в разные периоды жизни. С чем большей скоростью «идет» человек по жизни, тем длиннее его жизненный путь. Скорости жизненного движения личности ускоряются или замедляются в зависимости от трех личностных способностей: актуализации или оперативного использования своих способностей, потенцирования времени, то есть его сохранение или умножение, своевременности как жизненной оперативности.</w:t>
      </w:r>
    </w:p>
    <w:p w:rsidR="0066235D" w:rsidRPr="008B3EBB" w:rsidRDefault="0066235D" w:rsidP="00201CAB">
      <w:pPr>
        <w:spacing w:after="0" w:line="360" w:lineRule="auto"/>
        <w:ind w:firstLine="851"/>
        <w:jc w:val="both"/>
        <w:rPr>
          <w:rFonts w:ascii="Times New Roman" w:hAnsi="Times New Roman" w:cs="Times New Roman"/>
          <w:color w:val="000000" w:themeColor="text1"/>
          <w:sz w:val="28"/>
          <w:szCs w:val="28"/>
        </w:rPr>
      </w:pPr>
      <w:r w:rsidRPr="008B3EBB">
        <w:rPr>
          <w:rFonts w:ascii="Times New Roman" w:eastAsia="Times New Roman" w:hAnsi="Times New Roman" w:cs="Times New Roman"/>
          <w:color w:val="000000" w:themeColor="text1"/>
          <w:sz w:val="28"/>
          <w:szCs w:val="28"/>
        </w:rPr>
        <w:t xml:space="preserve">Разными авторами выделяются различные характеристики перспективы будущего, формируемые личностью во взаимодействии с социумом. </w:t>
      </w:r>
      <w:r w:rsidRPr="008B3EBB">
        <w:rPr>
          <w:rFonts w:ascii="Times New Roman" w:hAnsi="Times New Roman" w:cs="Times New Roman"/>
          <w:color w:val="000000" w:themeColor="text1"/>
          <w:sz w:val="28"/>
          <w:szCs w:val="28"/>
        </w:rPr>
        <w:t>Традиционно жизненная перспектива рассматривалась как когнитивное образование. В результате социально-психологических исследований когнитивных процессов было обнаружено: когнитивные образования подвержены влиянию социально-психологических характеристик (Ломов Б.Ф., 1975; Брунер Дж., 1977; Трусов В.П., 1980).</w:t>
      </w:r>
    </w:p>
    <w:p w:rsidR="0066235D" w:rsidRPr="008B3EBB" w:rsidRDefault="0066235D" w:rsidP="00201CAB">
      <w:pPr>
        <w:spacing w:after="0" w:line="360" w:lineRule="auto"/>
        <w:ind w:firstLine="851"/>
        <w:jc w:val="center"/>
        <w:rPr>
          <w:rFonts w:ascii="Times New Roman" w:eastAsia="Times New Roman" w:hAnsi="Times New Roman" w:cs="Times New Roman"/>
          <w:color w:val="000000" w:themeColor="text1"/>
          <w:sz w:val="28"/>
          <w:szCs w:val="28"/>
        </w:rPr>
      </w:pPr>
    </w:p>
    <w:p w:rsidR="0066235D" w:rsidRPr="008B3EBB" w:rsidRDefault="0066235D" w:rsidP="00201CAB">
      <w:pPr>
        <w:spacing w:after="0" w:line="360" w:lineRule="auto"/>
        <w:ind w:firstLine="851"/>
        <w:jc w:val="center"/>
        <w:rPr>
          <w:rFonts w:ascii="Times New Roman" w:eastAsia="Times New Roman" w:hAnsi="Times New Roman" w:cs="Times New Roman"/>
          <w:color w:val="000000" w:themeColor="text1"/>
          <w:sz w:val="28"/>
          <w:szCs w:val="28"/>
        </w:rPr>
      </w:pPr>
    </w:p>
    <w:p w:rsidR="008B3EBB" w:rsidRPr="008B3EBB" w:rsidRDefault="008B3EBB" w:rsidP="00201CAB">
      <w:pPr>
        <w:spacing w:after="0" w:line="360" w:lineRule="auto"/>
        <w:ind w:firstLine="851"/>
        <w:jc w:val="center"/>
        <w:rPr>
          <w:rFonts w:ascii="Times New Roman" w:eastAsia="Times New Roman" w:hAnsi="Times New Roman" w:cs="Times New Roman"/>
          <w:color w:val="000000" w:themeColor="text1"/>
          <w:sz w:val="28"/>
          <w:szCs w:val="28"/>
        </w:rPr>
      </w:pPr>
    </w:p>
    <w:p w:rsidR="0066235D" w:rsidRDefault="0066235D" w:rsidP="00201CAB">
      <w:pPr>
        <w:spacing w:after="0" w:line="360" w:lineRule="auto"/>
        <w:ind w:firstLine="851"/>
        <w:jc w:val="both"/>
        <w:rPr>
          <w:rFonts w:ascii="Times New Roman" w:eastAsia="Times New Roman" w:hAnsi="Times New Roman" w:cs="Times New Roman"/>
          <w:color w:val="000000" w:themeColor="text1"/>
          <w:sz w:val="28"/>
          <w:szCs w:val="28"/>
        </w:rPr>
      </w:pPr>
    </w:p>
    <w:p w:rsidR="00451A11" w:rsidRDefault="00451A11" w:rsidP="00201CAB">
      <w:pPr>
        <w:spacing w:after="0" w:line="360" w:lineRule="auto"/>
        <w:ind w:firstLine="851"/>
        <w:jc w:val="both"/>
        <w:rPr>
          <w:rFonts w:ascii="Times New Roman" w:eastAsia="Times New Roman" w:hAnsi="Times New Roman" w:cs="Times New Roman"/>
          <w:color w:val="000000" w:themeColor="text1"/>
          <w:sz w:val="28"/>
          <w:szCs w:val="28"/>
        </w:rPr>
      </w:pPr>
    </w:p>
    <w:p w:rsidR="00451A11" w:rsidRDefault="00451A11" w:rsidP="00201CAB">
      <w:pPr>
        <w:spacing w:after="0" w:line="360" w:lineRule="auto"/>
        <w:ind w:firstLine="851"/>
        <w:jc w:val="both"/>
        <w:rPr>
          <w:rFonts w:ascii="Times New Roman" w:eastAsia="Times New Roman" w:hAnsi="Times New Roman" w:cs="Times New Roman"/>
          <w:color w:val="000000" w:themeColor="text1"/>
          <w:sz w:val="28"/>
          <w:szCs w:val="28"/>
        </w:rPr>
      </w:pPr>
    </w:p>
    <w:p w:rsidR="00451A11" w:rsidRDefault="00451A11" w:rsidP="0066235D">
      <w:pPr>
        <w:spacing w:after="0" w:line="360" w:lineRule="auto"/>
        <w:jc w:val="both"/>
        <w:rPr>
          <w:rFonts w:ascii="Times New Roman" w:eastAsia="Times New Roman" w:hAnsi="Times New Roman" w:cs="Times New Roman"/>
          <w:color w:val="000000" w:themeColor="text1"/>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lastRenderedPageBreak/>
        <w:t>2 Эмпирическое исследование различий характеристик жизненной перспективы студентов с разным типом отношения к неопределенности</w:t>
      </w: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b/>
          <w:i/>
          <w:sz w:val="28"/>
          <w:szCs w:val="28"/>
        </w:rPr>
      </w:pPr>
      <w:r w:rsidRPr="005705E2">
        <w:rPr>
          <w:rFonts w:ascii="Times New Roman" w:hAnsi="Times New Roman"/>
          <w:color w:val="000000"/>
          <w:sz w:val="28"/>
          <w:szCs w:val="28"/>
        </w:rPr>
        <w:t xml:space="preserve">2. 1 </w:t>
      </w:r>
      <w:r w:rsidRPr="005705E2">
        <w:rPr>
          <w:rFonts w:ascii="Times New Roman" w:hAnsi="Times New Roman"/>
          <w:sz w:val="28"/>
          <w:szCs w:val="28"/>
        </w:rPr>
        <w:t>Программа эмпирического исследования: цель, задачи, методический инструментарий, характеристика выборки.</w:t>
      </w: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В соответствии с целью исследования, заключающейся в изучении различий характеристик жизненной перспективы у людей с разным типом отношения к неопределенности, были поставлены следующие задачи эмпирического исследования:</w:t>
      </w:r>
    </w:p>
    <w:p w:rsidR="00CE03B5" w:rsidRPr="005705E2" w:rsidRDefault="00CE03B5" w:rsidP="00201CAB">
      <w:pPr>
        <w:pStyle w:val="a4"/>
        <w:numPr>
          <w:ilvl w:val="0"/>
          <w:numId w:val="17"/>
        </w:num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подобрать психологический инструментарий, направленный на изучение отношения к неопределенности личности и перспективы планируемого будущего;</w:t>
      </w:r>
    </w:p>
    <w:p w:rsidR="00CE03B5" w:rsidRPr="00201CAB" w:rsidRDefault="00201CAB" w:rsidP="00201CAB">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CE03B5" w:rsidRPr="00201CAB">
        <w:rPr>
          <w:rFonts w:ascii="Times New Roman" w:hAnsi="Times New Roman"/>
          <w:color w:val="000000"/>
          <w:sz w:val="28"/>
          <w:szCs w:val="28"/>
        </w:rPr>
        <w:t xml:space="preserve">осуществить эмпирическое исследование жизненной перспективы личности и ее отношения к неопределенности; </w:t>
      </w:r>
    </w:p>
    <w:p w:rsidR="00CE03B5" w:rsidRPr="00201CAB" w:rsidRDefault="00201CAB" w:rsidP="00201CAB">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CE03B5" w:rsidRPr="00201CAB">
        <w:rPr>
          <w:rFonts w:ascii="Times New Roman" w:hAnsi="Times New Roman"/>
          <w:color w:val="000000"/>
          <w:sz w:val="28"/>
          <w:szCs w:val="28"/>
        </w:rPr>
        <w:t>проанализировать полученные результаты;</w:t>
      </w:r>
    </w:p>
    <w:p w:rsidR="00CE03B5" w:rsidRPr="00201CAB" w:rsidRDefault="00201CAB" w:rsidP="00201CAB">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CE03B5" w:rsidRPr="00201CAB">
        <w:rPr>
          <w:rFonts w:ascii="Times New Roman" w:hAnsi="Times New Roman"/>
          <w:color w:val="000000"/>
          <w:sz w:val="28"/>
          <w:szCs w:val="28"/>
        </w:rPr>
        <w:t xml:space="preserve">выявить особенности жизненной перспективы личности в зависимости от ее отношения к неопределенности. </w:t>
      </w:r>
    </w:p>
    <w:p w:rsidR="00CE03B5" w:rsidRPr="005705E2" w:rsidRDefault="00CE03B5" w:rsidP="00201CAB">
      <w:pPr>
        <w:pStyle w:val="Referat"/>
        <w:ind w:firstLine="851"/>
        <w:rPr>
          <w:color w:val="000000"/>
          <w:sz w:val="28"/>
          <w:szCs w:val="28"/>
        </w:rPr>
      </w:pPr>
      <w:r w:rsidRPr="005705E2">
        <w:rPr>
          <w:color w:val="000000"/>
          <w:sz w:val="28"/>
          <w:szCs w:val="28"/>
        </w:rPr>
        <w:t xml:space="preserve">Нами было проведено исследование характеристик жизненной перспективы личности, и в качестве метода исследования использовалась методика мотивационной индукции Ж. Нюттена </w:t>
      </w:r>
      <w:r w:rsidRPr="005705E2">
        <w:rPr>
          <w:color w:val="000000"/>
          <w:sz w:val="28"/>
          <w:szCs w:val="28"/>
          <w:lang w:val="en-US"/>
        </w:rPr>
        <w:t>MIM</w:t>
      </w:r>
      <w:r w:rsidRPr="005705E2">
        <w:rPr>
          <w:color w:val="000000"/>
          <w:sz w:val="28"/>
          <w:szCs w:val="28"/>
        </w:rPr>
        <w:t>; отношение испытуемых к неопределенности было изучено при помощи шкал толерантности и интолерантности к неопределенности в модификации опросника С. Бандера (Корнилова Т. В., Чумаков М. А.)</w:t>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 xml:space="preserve">Методика мотивационной индукции Ж. Нюттена </w:t>
      </w:r>
      <w:r w:rsidRPr="005705E2">
        <w:rPr>
          <w:rFonts w:ascii="Times New Roman" w:hAnsi="Times New Roman"/>
          <w:color w:val="000000"/>
          <w:sz w:val="28"/>
          <w:szCs w:val="28"/>
          <w:lang w:val="en-US"/>
        </w:rPr>
        <w:t>MIM</w:t>
      </w:r>
      <w:r w:rsidRPr="005705E2">
        <w:rPr>
          <w:rFonts w:ascii="Times New Roman" w:hAnsi="Times New Roman"/>
          <w:color w:val="000000"/>
          <w:sz w:val="28"/>
          <w:szCs w:val="28"/>
        </w:rPr>
        <w:t xml:space="preserve">. </w:t>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В нашем исследовании использовалась сокращенная форма методики, состоящая из 30 предложений. Для интерпретации результатов методики Нюттеном разработаны два кода – временной код и код анализа содержания.</w:t>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 xml:space="preserve">Операция временного кодирования состоит в том, чтобы каждому мотивационному объекту, каждому событию и цели приписывать свой </w:t>
      </w:r>
      <w:r w:rsidRPr="005705E2">
        <w:rPr>
          <w:rFonts w:ascii="Times New Roman" w:hAnsi="Times New Roman"/>
          <w:color w:val="000000"/>
          <w:sz w:val="28"/>
          <w:szCs w:val="28"/>
        </w:rPr>
        <w:lastRenderedPageBreak/>
        <w:t>временной знак. Для этого Нюттен дает высокодифференцированную систему временных символов.</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 xml:space="preserve">Использование временного кода позволяет измерить глубину временной перспективы человека. Также мы можем судить о содержании мотивации человека. Нюттен выделяет четыре основные категории объектов: «Я», сам человек; другие люди; объекты природы; различные идеальные объекты. </w:t>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sz w:val="28"/>
          <w:szCs w:val="28"/>
        </w:rPr>
        <w:t xml:space="preserve">Методика определения толерантности и интолерантности к неопределенности в модификации опросника С. Бандера Корниловой Т. В., Чумаковой М. А. </w:t>
      </w:r>
      <w:r w:rsidRPr="005705E2">
        <w:rPr>
          <w:rFonts w:ascii="Times New Roman" w:hAnsi="Times New Roman"/>
          <w:color w:val="000000"/>
          <w:sz w:val="28"/>
          <w:szCs w:val="28"/>
        </w:rPr>
        <w:tab/>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 xml:space="preserve">Данный опросник содержит утверждения, отражающие представления или мнения по поводу неопределенности различных людей. </w:t>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При использовании данного диагностического инструмента С. Бандер разработал шкалу интолерантности к неопределенности. В нашем исследовании шкала интолерантности ИТН используется в качестве меры ТН.</w:t>
      </w:r>
    </w:p>
    <w:p w:rsidR="00CE03B5" w:rsidRPr="005705E2" w:rsidRDefault="00CE03B5" w:rsidP="00201CAB">
      <w:pPr>
        <w:pStyle w:val="Referat"/>
        <w:ind w:firstLine="851"/>
        <w:rPr>
          <w:color w:val="000000"/>
          <w:sz w:val="28"/>
          <w:szCs w:val="28"/>
        </w:rPr>
      </w:pPr>
      <w:r w:rsidRPr="005705E2">
        <w:rPr>
          <w:color w:val="000000"/>
          <w:sz w:val="28"/>
          <w:szCs w:val="28"/>
        </w:rPr>
        <w:t>В нашем работе толерантность к неопределенности имеет отношение к описанию процессов личностной саморегуляции в условиях отсутствия устойчивых ориентиров выбора и возможности применения устоявшихся клише или готовых решений.</w:t>
      </w:r>
    </w:p>
    <w:p w:rsidR="00CE03B5" w:rsidRPr="005705E2" w:rsidRDefault="00CE03B5" w:rsidP="00201CAB">
      <w:pPr>
        <w:pStyle w:val="Referat"/>
        <w:ind w:firstLine="851"/>
        <w:rPr>
          <w:color w:val="000000"/>
          <w:sz w:val="28"/>
          <w:szCs w:val="28"/>
        </w:rPr>
      </w:pPr>
      <w:r w:rsidRPr="005705E2">
        <w:rPr>
          <w:color w:val="000000"/>
          <w:sz w:val="28"/>
          <w:szCs w:val="28"/>
        </w:rPr>
        <w:t>Эмпирическую базу исследования составили данные</w:t>
      </w:r>
      <w:r w:rsidRPr="005705E2">
        <w:rPr>
          <w:b/>
          <w:color w:val="000000"/>
          <w:sz w:val="28"/>
          <w:szCs w:val="28"/>
        </w:rPr>
        <w:t xml:space="preserve"> </w:t>
      </w:r>
      <w:r w:rsidRPr="005705E2">
        <w:rPr>
          <w:color w:val="000000"/>
          <w:sz w:val="28"/>
          <w:szCs w:val="28"/>
        </w:rPr>
        <w:t>обследования и изучения 21 студента-психолога 2 курса факультета управления и психологии Кубанского государственного университета.</w:t>
      </w:r>
    </w:p>
    <w:p w:rsidR="00CE03B5" w:rsidRPr="005705E2" w:rsidRDefault="00CE03B5" w:rsidP="00201CAB">
      <w:pPr>
        <w:pStyle w:val="Referat"/>
        <w:ind w:firstLine="851"/>
        <w:rPr>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Default="00CE03B5" w:rsidP="00201CAB">
      <w:pPr>
        <w:spacing w:after="0" w:line="360" w:lineRule="auto"/>
        <w:ind w:firstLine="851"/>
        <w:jc w:val="both"/>
        <w:rPr>
          <w:rFonts w:ascii="Times New Roman" w:hAnsi="Times New Roman"/>
          <w:color w:val="000000"/>
          <w:sz w:val="28"/>
          <w:szCs w:val="28"/>
        </w:rPr>
      </w:pPr>
    </w:p>
    <w:p w:rsidR="00201CAB" w:rsidRPr="005705E2" w:rsidRDefault="00201CAB"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Default="00CE03B5" w:rsidP="00201CAB">
      <w:pPr>
        <w:pStyle w:val="Referat"/>
        <w:ind w:firstLine="851"/>
        <w:rPr>
          <w:color w:val="000000"/>
          <w:sz w:val="28"/>
          <w:szCs w:val="28"/>
        </w:rPr>
      </w:pPr>
      <w:r w:rsidRPr="005705E2">
        <w:rPr>
          <w:color w:val="000000"/>
          <w:sz w:val="28"/>
          <w:szCs w:val="28"/>
        </w:rPr>
        <w:lastRenderedPageBreak/>
        <w:t>2. 2 Исследование отношения личности к неопределенности по шкалам толерантности и интолерантности к неопределенности в модификации опросника С. Бандера (Корнилова Т. В., Чумакова М. А.)</w:t>
      </w:r>
    </w:p>
    <w:p w:rsidR="00201CAB" w:rsidRPr="005705E2" w:rsidRDefault="00201CAB" w:rsidP="00201CAB">
      <w:pPr>
        <w:pStyle w:val="Referat"/>
        <w:ind w:firstLine="851"/>
        <w:rPr>
          <w:color w:val="000000"/>
          <w:sz w:val="28"/>
          <w:szCs w:val="28"/>
        </w:rPr>
      </w:pPr>
    </w:p>
    <w:p w:rsidR="00CE03B5"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В мае 2018 года с участием студентов 2 курса, обучающихся на специальности «Психология» было проведено исследование толерантности и интолерантности к неопределенности. Было получено следующее распределение выборки по уровню толерантности к неопределенности (рис. 1):</w:t>
      </w:r>
    </w:p>
    <w:p w:rsidR="00201CAB" w:rsidRPr="005705E2" w:rsidRDefault="00201CAB" w:rsidP="00201CAB">
      <w:pPr>
        <w:spacing w:after="0" w:line="360" w:lineRule="auto"/>
        <w:ind w:firstLine="851"/>
        <w:jc w:val="both"/>
        <w:rPr>
          <w:rFonts w:ascii="Times New Roman" w:hAnsi="Times New Roman"/>
          <w:color w:val="000000"/>
          <w:sz w:val="28"/>
          <w:szCs w:val="28"/>
        </w:rPr>
      </w:pPr>
    </w:p>
    <w:p w:rsidR="00CE03B5" w:rsidRDefault="00CE03B5" w:rsidP="00201CAB">
      <w:pPr>
        <w:spacing w:after="0" w:line="360" w:lineRule="auto"/>
        <w:ind w:firstLine="851"/>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4574659" cy="2747896"/>
            <wp:effectExtent l="12197" t="6099" r="6099"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1CAB" w:rsidRPr="005705E2" w:rsidRDefault="00201CAB"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Рисунок 1 – Распределение уровня толерантности к неопределенности (ТН) у студентов-психологов 2 курса.</w:t>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ab/>
        <w:t>Таким образом, нами было выявлено распределение уровня отношения к неопределенности у студентов-психологов 2 курса. Среди них оказалось 7 человек с низким уровнем ТН (33%), 8 человек со средним уровнем ТН (38%) и 6 человек с высоким уровнем ТН (29%).</w:t>
      </w: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lastRenderedPageBreak/>
        <w:t xml:space="preserve">2. 3 </w:t>
      </w:r>
      <w:r w:rsidRPr="005705E2">
        <w:rPr>
          <w:rFonts w:ascii="Times New Roman" w:hAnsi="Times New Roman"/>
          <w:sz w:val="28"/>
          <w:szCs w:val="28"/>
        </w:rPr>
        <w:t xml:space="preserve">Выявление </w:t>
      </w:r>
      <w:r w:rsidRPr="005705E2">
        <w:rPr>
          <w:rFonts w:ascii="Times New Roman" w:hAnsi="Times New Roman"/>
          <w:color w:val="000000"/>
          <w:sz w:val="28"/>
          <w:szCs w:val="28"/>
        </w:rPr>
        <w:t xml:space="preserve">особенностей жизненной перспективы личности в зависимости от ее отношения к неопределенности. </w:t>
      </w:r>
    </w:p>
    <w:p w:rsidR="00201CAB" w:rsidRPr="005705E2" w:rsidRDefault="00201CAB" w:rsidP="00201CAB">
      <w:pPr>
        <w:spacing w:after="0" w:line="360" w:lineRule="auto"/>
        <w:ind w:firstLine="851"/>
        <w:jc w:val="both"/>
        <w:rPr>
          <w:rFonts w:ascii="Times New Roman" w:hAnsi="Times New Roman"/>
          <w:sz w:val="28"/>
          <w:szCs w:val="28"/>
        </w:rPr>
      </w:pP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 xml:space="preserve">В мае-июне 2018 года нами было проведено исследование толератности личности к неопределенности, а также временной и содержательной характеристик </w:t>
      </w:r>
      <w:r w:rsidRPr="005705E2">
        <w:rPr>
          <w:rFonts w:ascii="Times New Roman" w:hAnsi="Times New Roman"/>
          <w:color w:val="000000"/>
          <w:sz w:val="28"/>
          <w:szCs w:val="28"/>
        </w:rPr>
        <w:t>жизненной перспективы с помощью методики мотивационной индукции Ж. Нюттена</w:t>
      </w:r>
      <w:r w:rsidRPr="005705E2">
        <w:rPr>
          <w:rFonts w:ascii="Times New Roman" w:hAnsi="Times New Roman"/>
          <w:sz w:val="28"/>
          <w:szCs w:val="28"/>
        </w:rPr>
        <w:t>.</w:t>
      </w:r>
    </w:p>
    <w:p w:rsidR="00CE03B5"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sz w:val="28"/>
          <w:szCs w:val="28"/>
        </w:rPr>
        <w:t xml:space="preserve">Были получены следующие данные об особенностях жизненной перспективы студентов с разным отношением к неопределенности </w:t>
      </w:r>
      <w:r w:rsidRPr="005705E2">
        <w:rPr>
          <w:rFonts w:ascii="Times New Roman" w:hAnsi="Times New Roman"/>
          <w:color w:val="000000"/>
          <w:sz w:val="28"/>
          <w:szCs w:val="28"/>
        </w:rPr>
        <w:t xml:space="preserve">(рис. 2) </w:t>
      </w:r>
    </w:p>
    <w:p w:rsidR="00201CAB" w:rsidRPr="005705E2" w:rsidRDefault="00201CAB" w:rsidP="00201CAB">
      <w:pPr>
        <w:spacing w:after="0" w:line="360" w:lineRule="auto"/>
        <w:ind w:firstLine="851"/>
        <w:jc w:val="both"/>
        <w:rPr>
          <w:rFonts w:ascii="Times New Roman" w:hAnsi="Times New Roman"/>
          <w:sz w:val="28"/>
          <w:szCs w:val="28"/>
        </w:rPr>
      </w:pPr>
    </w:p>
    <w:p w:rsidR="00CE03B5" w:rsidRPr="005705E2" w:rsidRDefault="00CE03B5" w:rsidP="00201CAB">
      <w:pPr>
        <w:spacing w:after="0" w:line="360" w:lineRule="auto"/>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5753603" cy="4682741"/>
            <wp:effectExtent l="12195" t="6099" r="7622" b="0"/>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1CAB" w:rsidRDefault="00201CAB"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sz w:val="28"/>
          <w:szCs w:val="28"/>
        </w:rPr>
        <w:t>Рисунок 2 – Особенности временной перспективы студентов с разным уровнем толерантности к неопределенности.</w:t>
      </w:r>
    </w:p>
    <w:p w:rsidR="00CE03B5" w:rsidRPr="005705E2" w:rsidRDefault="00CE03B5" w:rsidP="00201CAB">
      <w:pPr>
        <w:spacing w:after="0" w:line="360" w:lineRule="auto"/>
        <w:ind w:firstLine="851"/>
        <w:jc w:val="both"/>
        <w:rPr>
          <w:rFonts w:ascii="Times New Roman" w:hAnsi="Times New Roman"/>
          <w:color w:val="000000"/>
          <w:sz w:val="28"/>
          <w:szCs w:val="28"/>
        </w:rPr>
      </w:pPr>
      <w:r w:rsidRPr="005705E2">
        <w:rPr>
          <w:rFonts w:ascii="Times New Roman" w:hAnsi="Times New Roman"/>
          <w:color w:val="000000" w:themeColor="text1"/>
          <w:sz w:val="28"/>
          <w:szCs w:val="28"/>
        </w:rPr>
        <w:lastRenderedPageBreak/>
        <w:t>Выявлено, у, в отличие от остальных, ярче выражено нежелание заполнения методики («Я сделаю все возможное, чтобы не плюнуть на этот тест»).</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Также выявлено, что у студентов, готовых к ситуациям неопределенности велико количество высказываний, в которых мотивационные объекты ограничиваются сегодняшним днем («Я надеюсь дописать сегодня курсовую работу»).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Такая временная перспектива как «неделя» преобладает в высказываниях студентов с низким уровнем толерантности к неопределенности.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Больше всего мотивационных объектов, связанных с перспективой на месяц, а также на год, содержится в высказываниях студентов со средним уровнем толерантности к неопределенности («Я хочу сдать сессию на «отлично»»)</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Выявлено, что такой социальный период в жизни человека как «студенческие годы», включающий в себя учебу в высшем учебном заведении, социальную жизнь в стенах университета и др., чаще всего упоминается в мотивационных объектах студентов, готовых к неопределенности («Я намериваюсь сдать все экзамены на «отлично» в этом семестре»).</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Большинство упоминаний о событиях, которые могут произойти в период от 25 до 55 лет («Я намериваюсь стать преуспевающим психологом», «Я имею определенное намерение в скором времени выйти замуж») содержится в высказываниях студентов, толерантных к неопределенности.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Также выявлено, что о старости задумываются лишь студенты со средним уровнем толерантности к неопределенности.</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Временная перспектива, направленная на события прошлого наблюдается лишь у студентов с низким уровнем ТН.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Также было выявлено, что об историческом будущем всего человечества («Я не хочу никакой войны»), задумываются лишь толерантные к неопределенности студенты.</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lastRenderedPageBreak/>
        <w:t>Мотивационные объекты категории «жизнь, когда угодно» преобладают у студентов, готовых к неопределенности («Я стану отличным специалистом»).</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Касаемо перспективы, обращенной на «открытое настоящее», одинаковое количество высказываний, мотивационных объектов принадлежит группе студентов как с низким уровнем ТН, так и с высоким.</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О событиях, актуальных на конкретный период времени, чаще всего упоминалось в высказываниях студентов со средним уровнем толерантности к неопределенности, они же больше других считали важными события, которые наступят в ближайшем будущем.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Ориентация на события далекого будущего, больше всего выражена у студентов, готовых к неопределенности.</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Таким образом, у студентов, готовых к неопределенности выявлены следующие временные характеристики жизненной перспективы. Для них важно то, что происходит сегодняшним днем. Также в жизни важное значение имеют такие социальные периоды, как «студенческие годы» и возраст от 25 до 55 лет. Такие студенты склонны задумываться об историческом будущем всего человечества. В их перспективе присутствует ориентация на события далекого будущего. Не смотря на это, выявлена направленность на ситуации, которые могут произойти когда угодно, также их перспектива обращена на события, происходящие в настоящем.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У студентов со средним уровнем толерантности к неопределенности больше всего мотивации на события, которые произойдут в течение месяца и года, в их перспективе велика значимость событий, актуальных на конкретный период времени и тех, которые наступят в ближайшем будущем. Также выявлено, что они задумываются о старости.</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Студентам, не готовым к неопределенности, характерна мотивированность на события, которые произойдут в течение недели. Также в их временной перспективе существует направленность на события прошлого.</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p>
    <w:p w:rsidR="00CE03B5" w:rsidRPr="005705E2" w:rsidRDefault="00CE03B5" w:rsidP="00201CAB">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rPr>
        <w:lastRenderedPageBreak/>
        <w:drawing>
          <wp:inline distT="0" distB="0" distL="0" distR="0">
            <wp:extent cx="5885823" cy="3598174"/>
            <wp:effectExtent l="12085" t="6086" r="3147" b="0"/>
            <wp:docPr id="3"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1CAB" w:rsidRDefault="00201CAB" w:rsidP="00201CAB">
      <w:pPr>
        <w:spacing w:after="0" w:line="360" w:lineRule="auto"/>
        <w:ind w:firstLine="851"/>
        <w:jc w:val="both"/>
        <w:rPr>
          <w:rFonts w:ascii="Times New Roman" w:hAnsi="Times New Roman"/>
          <w:color w:val="000000" w:themeColor="text1"/>
          <w:sz w:val="28"/>
          <w:szCs w:val="28"/>
        </w:rPr>
      </w:pP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Рисунок 3 – Особенности содержательной перспективы студентов с разным уровнем толерантности к неопределенности.</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Выявлено, что у студентов, с высокой толерантностью к неопределенности, ярче выражена значимость своего «Я», чем у студентов с невысокой толерантностью.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Высказываний, затрагивающих самооценку личности, значительно больше у студентов со средним уровнем ТН («Я хочу себе идеальное тело»).</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Также выявлено, что ориентация на собственную безопасность, защиту своих интересов в большей степени характерна для не толерантных к неопределенности студентов. («Я буду протестовать, если меня заставят что-то делать против моего желания»)</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Также студенты, не готовые к неопределенности, демонстрируют автономию и независимость («У меня есть большое желание жить отдельно от родителей»).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К саморегуляции («Я хочу быть блистательным психологом») оказались наиболее  склонны студенты, хорошо относящиеся к неопределенности (высокий ТН).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lastRenderedPageBreak/>
        <w:t>Такие мотивационные объекты, как «реализация учебной деятельности» и «реализация, связанная с трудовой деятельностью» для всех студентов оказались в одинаковой степени значимы.</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Касаемо мотивационных объектов, связанных с коммуникациями, выявлено, что «коммуникация направленная на себя, ко мне» с одинаковой частотой упоминается предложениях студентов с низкой и высокой ТН.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«Коммуникация с другими» имеет большое значение в содержании жизненной перспективы студентов, не готовых к неопределенности.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Желания чем-либо владеть, машиной или деньгами характерны лишь студентам, готовым к неопределенности в жизни («Я намереваюсь купить автомобиль», «Я хочу стать богатой, хочу много денег»)</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Значение отдыха и развлечений в будущем и вообще в жизни одинаково для всех студентов.</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Нами было выявлено, что те, кто не готов к неопределенности, склонны раздумывать о своем поведении больше, чем остальные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Также мы выявили, что мысли о трансценденции в большей степени характерны студентам, не толерантным к неопределенности.</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Таким образом, для содержательной стороны жизненной перспективы студентов, готовых к неопределенности, характерна значимость своего «Я». Такие студенты склонны к саморегуляции, им важно реализовать себя в учебной и трудовой деятельности. Им интереснее коммуникация, направленная в их сторону, чем взаимодействие с другими. Для них в жизни важны удовлетворение материальных потребностей, владение машиной, домом, деньгами и т. д., а также отдых и развлечения.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Для содержательной перспективы студентов со средним уровнем толерантности к неопределенности характерна оценка себя, своей внешности, своих способностей. Таким студентам важно реализовать себя в учебной и трудовой деятельности. Также большое значение в жизни играют отдых и развлечения.</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lastRenderedPageBreak/>
        <w:t>Таким образом, содержательной стороне жизненной перспективы студентов, не готовых к неопределенности, характерна ориентация на собственную безопасность, защиту своих интересов. Такие студенты стремятся к автономии и независимости. Для них важно реализовать себя в учебной и трудовой деятельности. Большое значение в жизни играют отдых и развлечения. В их жизненной перспективе одинаково значима коммуникация как с другими, так и «направленная на себя, ко мне». Студенты, с низким уровнем ТН, склонны раздумывать о своем поведении больше, чем остальные. Им присущи мысли о  трансценденции.</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p>
    <w:p w:rsidR="00CE03B5" w:rsidRPr="005705E2" w:rsidRDefault="00CE03B5" w:rsidP="00201CAB">
      <w:pPr>
        <w:spacing w:after="0" w:line="360" w:lineRule="auto"/>
        <w:ind w:firstLine="851"/>
        <w:jc w:val="both"/>
        <w:rPr>
          <w:rFonts w:ascii="Times New Roman" w:hAnsi="Times New Roman"/>
          <w:color w:val="00B05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color w:val="000000"/>
          <w:sz w:val="28"/>
          <w:szCs w:val="28"/>
        </w:rPr>
      </w:pPr>
    </w:p>
    <w:p w:rsidR="00201CAB" w:rsidRDefault="00201CAB" w:rsidP="00201CAB">
      <w:pPr>
        <w:spacing w:after="0" w:line="360" w:lineRule="auto"/>
        <w:ind w:firstLine="851"/>
        <w:jc w:val="center"/>
        <w:rPr>
          <w:rFonts w:ascii="Times New Roman" w:hAnsi="Times New Roman"/>
          <w:color w:val="000000"/>
          <w:sz w:val="28"/>
          <w:szCs w:val="28"/>
        </w:rPr>
      </w:pPr>
    </w:p>
    <w:p w:rsidR="00201CAB" w:rsidRDefault="00201CAB" w:rsidP="00201CAB">
      <w:pPr>
        <w:spacing w:after="0" w:line="360" w:lineRule="auto"/>
        <w:ind w:firstLine="851"/>
        <w:jc w:val="center"/>
        <w:rPr>
          <w:rFonts w:ascii="Times New Roman" w:hAnsi="Times New Roman"/>
          <w:color w:val="000000"/>
          <w:sz w:val="28"/>
          <w:szCs w:val="28"/>
        </w:rPr>
      </w:pPr>
    </w:p>
    <w:p w:rsidR="00CE03B5" w:rsidRPr="005705E2" w:rsidRDefault="00CE03B5" w:rsidP="00201CAB">
      <w:pPr>
        <w:spacing w:after="0" w:line="360" w:lineRule="auto"/>
        <w:jc w:val="center"/>
        <w:rPr>
          <w:rFonts w:ascii="Times New Roman" w:hAnsi="Times New Roman"/>
          <w:color w:val="000000"/>
          <w:sz w:val="28"/>
          <w:szCs w:val="28"/>
        </w:rPr>
      </w:pPr>
      <w:r w:rsidRPr="005705E2">
        <w:rPr>
          <w:rFonts w:ascii="Times New Roman" w:hAnsi="Times New Roman"/>
          <w:color w:val="000000"/>
          <w:sz w:val="28"/>
          <w:szCs w:val="28"/>
        </w:rPr>
        <w:lastRenderedPageBreak/>
        <w:t>Заключение</w:t>
      </w:r>
    </w:p>
    <w:p w:rsidR="00CE03B5" w:rsidRPr="005705E2" w:rsidRDefault="00CE03B5" w:rsidP="00201CAB">
      <w:pPr>
        <w:spacing w:after="0" w:line="360" w:lineRule="auto"/>
        <w:ind w:firstLine="851"/>
        <w:jc w:val="center"/>
        <w:rPr>
          <w:rFonts w:ascii="Times New Roman" w:hAnsi="Times New Roman"/>
          <w:color w:val="000000"/>
          <w:sz w:val="28"/>
          <w:szCs w:val="28"/>
        </w:rPr>
      </w:pP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Предмет исследования: являются различия жизненной перспективы личности в контексте субъектного отношения к неопределенности.</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Анализ различных теоретических подходов к исследованиям особенностей жизненной перспективы личности и проблемы ее отношения к неопределенности позволил сформулировать гипотезу исследования.</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В качестве гипотезы выступало предположение о том, что характеристики жизненной перспективы человека значимо различаются у людей с различным отношением к неопределенности.</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Для поиска эмпирических подтверждений гипотезы была сформирована выборка, объемом 21 студент.</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Опишем выявленные особенности временной и содержательной жизненной перспективы личности с различным отношением к неопределенности.</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Можно выделить три группы студентов с различным отношением к неопределенности.</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Для них студентов, готовых к неопределенности важно то, что происходит сегодняшним днем. Также в жизни большое значение имеют такие социальные периоды, как «студенческие годы» и возраст от 25 до 55 лет. Такие студенты склонны задумываться об историческом будущем всего человечества. В их перспективе присутствует ориентация на события далекого будущего. Не смотря на это, выявлена направленность на ситуации, которые могут произойти когда угодно, также их перспектива обращена на события, происходящие в настоящем. Для содержательной стороны жизненной перспективы студентов, готовых к неопределенности, характерна значимость своего «Я». Такие студенты склонны к саморегуляции, им важно реализовать себя в учебной и трудовой деятельности. Им интереснее коммуникация, направленная в их сторону, чем взаимодействие с другими. Для них в жизни важны </w:t>
      </w:r>
      <w:r w:rsidRPr="005705E2">
        <w:rPr>
          <w:rFonts w:ascii="Times New Roman" w:hAnsi="Times New Roman"/>
          <w:color w:val="000000" w:themeColor="text1"/>
          <w:sz w:val="28"/>
          <w:szCs w:val="28"/>
        </w:rPr>
        <w:lastRenderedPageBreak/>
        <w:t xml:space="preserve">удовлетворение материальных потребностей, владение машиной, домом, деньгами и т. д., а также отдых и развлечения. </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У студентов со средним уровнем толерантности к неопределенности больше всего мотивации на события, которые произойдут в течение месяца и года, в их перспективе велика значимость событий, актуальных на конкретный период времени и тех, которые наступят в ближайшем будущем. Также выявлено, что они задумываются о старости. Для содержательной перспективы студентов со средним уровнем толерантности к неопределенности характерна оценка себя, своей внешности, своих способностей. Таким студентам важно реализовать себя в учебной и трудовой деятельности. Также большое значение в жизни играют отдых и развлечения.</w:t>
      </w:r>
    </w:p>
    <w:p w:rsidR="00CE03B5" w:rsidRPr="005705E2" w:rsidRDefault="00CE03B5" w:rsidP="00201CAB">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Студентам, не готовым к неопределенности, характерна мотивированность на события, которые произойдут в течение недели. Также в их временной перспективе существует направленность на события прошлого. Содержательной стороне жизненной перспективы студентов, не готовых к неопределенности, характерна ориентация на собственную безопасность, защиту своих интересов. Такие студенты стремятся к автономии и независимости. Для них важно реализовать себя в учебной и трудовой деятельности. Большое значение в жизни играют отдых и развлечения. В их жизненной перспективе одинаково значима коммуникация как с другими, так и «направленная на себя, ко мне». Студенты, с низким уровнем ТН, склонны раздумывать о своем поведении больше, чем остальные. Им присущи мысли о  трансценденции.</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 xml:space="preserve">В целом результаты проведенного исследования подтверждают выдвинутую нами гипотезу о наличии значимых различий характеристик жизненной перспективы у людей с различным типом отношения к неопределенности. При этом полученные эмпирические данные позволяют сформировать представление о преобладании тех или иных мотивационных объектов, категорий жизненной перспективы и их значимости в жизни </w:t>
      </w:r>
      <w:r w:rsidRPr="005705E2">
        <w:rPr>
          <w:rFonts w:ascii="Times New Roman" w:hAnsi="Times New Roman"/>
          <w:sz w:val="28"/>
          <w:szCs w:val="28"/>
        </w:rPr>
        <w:lastRenderedPageBreak/>
        <w:t>личности с высоким, средним или низким уровнем толерантности к неопределенности.</w:t>
      </w:r>
    </w:p>
    <w:p w:rsidR="00CE03B5" w:rsidRPr="005705E2" w:rsidRDefault="00CE03B5" w:rsidP="00201CAB">
      <w:pPr>
        <w:spacing w:after="0" w:line="360" w:lineRule="auto"/>
        <w:ind w:firstLine="851"/>
        <w:jc w:val="both"/>
        <w:rPr>
          <w:rFonts w:ascii="Times New Roman" w:hAnsi="Times New Roman"/>
          <w:sz w:val="28"/>
          <w:szCs w:val="28"/>
        </w:rPr>
      </w:pPr>
      <w:r w:rsidRPr="005705E2">
        <w:rPr>
          <w:rFonts w:ascii="Times New Roman" w:hAnsi="Times New Roman"/>
          <w:sz w:val="28"/>
          <w:szCs w:val="28"/>
        </w:rPr>
        <w:t>Для уточнения выявленных закономерностей особенностей жизненной перспективы студентов с разным отношением к неопределенности целесообразно продолжить на репрезентативной выборке.</w:t>
      </w: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CE03B5">
      <w:pPr>
        <w:spacing w:after="0" w:line="360" w:lineRule="auto"/>
        <w:jc w:val="both"/>
        <w:rPr>
          <w:rFonts w:ascii="Times New Roman" w:hAnsi="Times New Roman"/>
          <w:color w:val="000000"/>
          <w:sz w:val="28"/>
          <w:szCs w:val="28"/>
        </w:rPr>
      </w:pPr>
    </w:p>
    <w:p w:rsidR="00CE03B5" w:rsidRPr="005705E2" w:rsidRDefault="00CE03B5" w:rsidP="00201CAB">
      <w:pPr>
        <w:spacing w:after="0" w:line="360" w:lineRule="auto"/>
        <w:jc w:val="center"/>
        <w:rPr>
          <w:rFonts w:ascii="Times New Roman" w:hAnsi="Times New Roman"/>
          <w:color w:val="000000" w:themeColor="text1"/>
          <w:sz w:val="28"/>
          <w:szCs w:val="28"/>
        </w:rPr>
      </w:pPr>
      <w:r w:rsidRPr="005705E2">
        <w:rPr>
          <w:rFonts w:ascii="Times New Roman" w:hAnsi="Times New Roman"/>
          <w:color w:val="000000" w:themeColor="text1"/>
          <w:sz w:val="28"/>
          <w:szCs w:val="28"/>
        </w:rPr>
        <w:lastRenderedPageBreak/>
        <w:t>СПИСОК ИСПОЛЬЗОВАННЫХ ИСТОЧНИКОВ</w:t>
      </w:r>
    </w:p>
    <w:p w:rsidR="00CE03B5" w:rsidRPr="005705E2" w:rsidRDefault="00CE03B5" w:rsidP="00CE03B5">
      <w:pPr>
        <w:spacing w:after="0" w:line="360" w:lineRule="auto"/>
        <w:ind w:firstLine="851"/>
        <w:jc w:val="both"/>
        <w:rPr>
          <w:rFonts w:ascii="Times New Roman" w:hAnsi="Times New Roman"/>
          <w:color w:val="000000" w:themeColor="text1"/>
          <w:sz w:val="28"/>
          <w:szCs w:val="28"/>
        </w:rPr>
      </w:pP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1 Абульханова, К. А. Время личности и время жизни / К. А. Абульханова-Славская, Т. Н. Березина. – СПб. : Алетейя, 2001. – 304 с.</w:t>
      </w:r>
    </w:p>
    <w:p w:rsidR="00CE03B5" w:rsidRPr="005705E2" w:rsidRDefault="00CE03B5" w:rsidP="00156546">
      <w:pPr>
        <w:pStyle w:val="a4"/>
        <w:spacing w:after="0" w:line="360" w:lineRule="auto"/>
        <w:ind w:left="0"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 Абульханова-Славская, К. А. Стратегия жизни / К. А. Абульханова-Славская. – М. : Мысль, 1991. – 461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 Адлер, А. Практика и теория индивидуальной психологии / А. Адлер : пер. с. нем. – М. : Академический проект, 2015. – 285 с.</w:t>
      </w:r>
    </w:p>
    <w:p w:rsidR="00CE03B5" w:rsidRPr="005705E2" w:rsidRDefault="00CE03B5" w:rsidP="00156546">
      <w:pPr>
        <w:spacing w:after="0" w:line="360" w:lineRule="auto"/>
        <w:ind w:firstLine="851"/>
        <w:jc w:val="both"/>
        <w:rPr>
          <w:rFonts w:ascii="Times New Roman" w:eastAsia="Calibri" w:hAnsi="Times New Roman"/>
          <w:color w:val="000000" w:themeColor="text1"/>
          <w:sz w:val="28"/>
          <w:szCs w:val="28"/>
          <w:lang w:eastAsia="en-US"/>
        </w:rPr>
      </w:pPr>
      <w:r w:rsidRPr="005705E2">
        <w:rPr>
          <w:rFonts w:ascii="Times New Roman" w:hAnsi="Times New Roman"/>
          <w:color w:val="000000" w:themeColor="text1"/>
          <w:sz w:val="28"/>
          <w:szCs w:val="28"/>
        </w:rPr>
        <w:t xml:space="preserve">4 Ананьев, </w:t>
      </w:r>
      <w:r w:rsidRPr="005705E2">
        <w:rPr>
          <w:rFonts w:ascii="Times New Roman" w:eastAsia="Calibri" w:hAnsi="Times New Roman"/>
          <w:color w:val="000000" w:themeColor="text1"/>
          <w:sz w:val="28"/>
          <w:szCs w:val="28"/>
          <w:lang w:eastAsia="en-US"/>
        </w:rPr>
        <w:t>Б.</w:t>
      </w:r>
      <w:r w:rsidRPr="005705E2">
        <w:rPr>
          <w:rFonts w:ascii="Times New Roman" w:hAnsi="Times New Roman"/>
          <w:color w:val="000000" w:themeColor="text1"/>
          <w:sz w:val="28"/>
          <w:szCs w:val="28"/>
        </w:rPr>
        <w:t xml:space="preserve"> </w:t>
      </w:r>
      <w:r w:rsidRPr="005705E2">
        <w:rPr>
          <w:rFonts w:ascii="Times New Roman" w:eastAsia="Calibri" w:hAnsi="Times New Roman"/>
          <w:color w:val="000000" w:themeColor="text1"/>
          <w:sz w:val="28"/>
          <w:szCs w:val="28"/>
          <w:lang w:eastAsia="en-US"/>
        </w:rPr>
        <w:t>Г. Человек как предмет познания</w:t>
      </w:r>
      <w:r w:rsidRPr="005705E2">
        <w:rPr>
          <w:rFonts w:ascii="Times New Roman" w:hAnsi="Times New Roman"/>
          <w:color w:val="000000" w:themeColor="text1"/>
          <w:sz w:val="28"/>
          <w:szCs w:val="28"/>
        </w:rPr>
        <w:t xml:space="preserve"> / Б. Г. Ананьев. – Л. : Ленинградский университет, </w:t>
      </w:r>
      <w:r w:rsidRPr="005705E2">
        <w:rPr>
          <w:rFonts w:ascii="Times New Roman" w:eastAsia="Calibri" w:hAnsi="Times New Roman"/>
          <w:color w:val="000000" w:themeColor="text1"/>
          <w:sz w:val="28"/>
          <w:szCs w:val="28"/>
          <w:lang w:eastAsia="en-US"/>
        </w:rPr>
        <w:t>1968. – С. 110.</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5 Асмолов, А. Г. Оптика просвещения / А. Г. Асмолов. – М. : Просвещение, 2012. – 447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6 Асмолов, А. Г. Психология личности: принципы общепсихологического анализа / А. Г. Асмолов. – М. : Смысл, 2001. – 416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7 Бадью, А. Философия и событие / А. Бадью. – М. : ИОИ, 2013. – 192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8 Багратиони, К. А. Взаимосвязь социально-психологических характеристик и жизненной перспективы личности (на примере молодых менеджеров): дис. … канд. психол. Наук : 19.00.05 / Багратиони Константин Амиранович. – М., 2013. – 177 с.</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9 Белинская, Е. П. Неопределенность как категория современной социальной психологии личности [Электронный ресурс] / Е. П. Белинская // Психологические исследования. – 2014. Т. 7. – № 36. Режим доступа: </w:t>
      </w:r>
      <w:r w:rsidRPr="005705E2">
        <w:rPr>
          <w:rFonts w:ascii="Times New Roman" w:hAnsi="Times New Roman"/>
          <w:color w:val="000000" w:themeColor="text1"/>
          <w:sz w:val="28"/>
          <w:szCs w:val="28"/>
          <w:lang w:val="en-US"/>
        </w:rPr>
        <w:t>http</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psystudy</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ru</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index</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php</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num</w:t>
      </w:r>
      <w:r w:rsidRPr="005705E2">
        <w:rPr>
          <w:rFonts w:ascii="Times New Roman" w:hAnsi="Times New Roman"/>
          <w:color w:val="000000" w:themeColor="text1"/>
          <w:sz w:val="28"/>
          <w:szCs w:val="28"/>
        </w:rPr>
        <w:t>/2014</w:t>
      </w:r>
      <w:r w:rsidRPr="005705E2">
        <w:rPr>
          <w:rFonts w:ascii="Times New Roman" w:hAnsi="Times New Roman"/>
          <w:color w:val="000000" w:themeColor="text1"/>
          <w:sz w:val="28"/>
          <w:szCs w:val="28"/>
          <w:lang w:val="en-US"/>
        </w:rPr>
        <w:t>v</w:t>
      </w:r>
      <w:r w:rsidRPr="005705E2">
        <w:rPr>
          <w:rFonts w:ascii="Times New Roman" w:hAnsi="Times New Roman"/>
          <w:color w:val="000000" w:themeColor="text1"/>
          <w:sz w:val="28"/>
          <w:szCs w:val="28"/>
        </w:rPr>
        <w:t>7</w:t>
      </w:r>
      <w:r w:rsidRPr="005705E2">
        <w:rPr>
          <w:rFonts w:ascii="Times New Roman" w:hAnsi="Times New Roman"/>
          <w:color w:val="000000" w:themeColor="text1"/>
          <w:sz w:val="28"/>
          <w:szCs w:val="28"/>
          <w:lang w:val="en-US"/>
        </w:rPr>
        <w:t>n</w:t>
      </w:r>
      <w:r w:rsidRPr="005705E2">
        <w:rPr>
          <w:rFonts w:ascii="Times New Roman" w:hAnsi="Times New Roman"/>
          <w:color w:val="000000" w:themeColor="text1"/>
          <w:sz w:val="28"/>
          <w:szCs w:val="28"/>
        </w:rPr>
        <w:t>36/1014-</w:t>
      </w:r>
      <w:r w:rsidRPr="005705E2">
        <w:rPr>
          <w:rFonts w:ascii="Times New Roman" w:hAnsi="Times New Roman"/>
          <w:color w:val="000000" w:themeColor="text1"/>
          <w:sz w:val="28"/>
          <w:szCs w:val="28"/>
          <w:lang w:val="en-US"/>
        </w:rPr>
        <w:t>belinskaya</w:t>
      </w:r>
      <w:r w:rsidRPr="005705E2">
        <w:rPr>
          <w:rFonts w:ascii="Times New Roman" w:hAnsi="Times New Roman"/>
          <w:color w:val="000000" w:themeColor="text1"/>
          <w:sz w:val="28"/>
          <w:szCs w:val="28"/>
        </w:rPr>
        <w:t>36.</w:t>
      </w:r>
      <w:r w:rsidRPr="005705E2">
        <w:rPr>
          <w:rFonts w:ascii="Times New Roman" w:hAnsi="Times New Roman"/>
          <w:color w:val="000000" w:themeColor="text1"/>
          <w:sz w:val="28"/>
          <w:szCs w:val="28"/>
          <w:lang w:val="en-US"/>
        </w:rPr>
        <w:t>html</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10 Бороздина, Л. В., Возрастные изменения временной трансперспективы субъекта / Л. В. Бороздина, И. А. Спиридонова // Психологический журнал. – 1998. – Т. 19. №</w:t>
      </w:r>
      <w:r w:rsidRPr="005705E2">
        <w:rPr>
          <w:rFonts w:ascii="Times New Roman" w:hAnsi="Times New Roman"/>
          <w:b/>
          <w:color w:val="000000" w:themeColor="text1"/>
          <w:sz w:val="28"/>
          <w:szCs w:val="28"/>
        </w:rPr>
        <w:t xml:space="preserve"> </w:t>
      </w:r>
      <w:r w:rsidRPr="005705E2">
        <w:rPr>
          <w:rFonts w:ascii="Times New Roman" w:hAnsi="Times New Roman"/>
          <w:color w:val="000000" w:themeColor="text1"/>
          <w:sz w:val="28"/>
          <w:szCs w:val="28"/>
        </w:rPr>
        <w:t>2. – С. 41.</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11 Брунер, Дж. Психология познания / Дж. Брунер. – М., 1977. – 782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12 Вульф, К. Вместо предисловия: неопределенность как условие человеческой жизни. / К. Вульф, В. В. Савчук : пер. с нем. – СПб.: РХГА, 2013. – С. 5–6.</w:t>
      </w:r>
    </w:p>
    <w:p w:rsidR="00CE03B5" w:rsidRPr="005705E2" w:rsidRDefault="00CE03B5" w:rsidP="00156546">
      <w:pPr>
        <w:spacing w:after="0" w:line="360" w:lineRule="auto"/>
        <w:ind w:firstLine="851"/>
        <w:jc w:val="both"/>
        <w:outlineLvl w:val="0"/>
        <w:rPr>
          <w:rFonts w:ascii="Times New Roman" w:hAnsi="Times New Roman"/>
          <w:color w:val="000000" w:themeColor="text1"/>
          <w:sz w:val="28"/>
          <w:szCs w:val="28"/>
        </w:rPr>
      </w:pPr>
      <w:r w:rsidRPr="005705E2">
        <w:rPr>
          <w:rFonts w:ascii="Times New Roman" w:hAnsi="Times New Roman"/>
          <w:color w:val="000000" w:themeColor="text1"/>
          <w:sz w:val="28"/>
          <w:szCs w:val="28"/>
        </w:rPr>
        <w:lastRenderedPageBreak/>
        <w:t>13 Головаха, Е. И. Жизненная перспектива и профессиональное самоопределение молодежи / Е. И. Головаха. – Киев. : Наукова думка, 1988. – 144 с.</w:t>
      </w:r>
    </w:p>
    <w:p w:rsidR="00CE03B5" w:rsidRPr="005705E2" w:rsidRDefault="00CE03B5" w:rsidP="00156546">
      <w:pPr>
        <w:spacing w:after="0" w:line="360" w:lineRule="auto"/>
        <w:ind w:firstLine="851"/>
        <w:jc w:val="both"/>
        <w:outlineLvl w:val="0"/>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14 Дубенцов, М. И. Категория неопределенности в психологической науке и профессиональном самоопределении личности [Электронный ресурс] / М. И. Дубенцов // Современные научные исследования и инновации. – 2011. № 6. Режим доступа: </w:t>
      </w:r>
      <w:r w:rsidRPr="005705E2">
        <w:rPr>
          <w:rFonts w:ascii="Times New Roman" w:hAnsi="Times New Roman"/>
          <w:color w:val="000000" w:themeColor="text1"/>
          <w:sz w:val="28"/>
          <w:szCs w:val="28"/>
          <w:lang w:val="en-US"/>
        </w:rPr>
        <w:t>http</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web</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snauka</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ru</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issues</w:t>
      </w:r>
      <w:r w:rsidRPr="005705E2">
        <w:rPr>
          <w:rFonts w:ascii="Times New Roman" w:hAnsi="Times New Roman"/>
          <w:color w:val="000000" w:themeColor="text1"/>
          <w:sz w:val="28"/>
          <w:szCs w:val="28"/>
        </w:rPr>
        <w:t>/2011/10/3078</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15 Зинченко, В. П. Толерантность к неопределенности: новость или психологическая традиция? / В. П. Зинченко // Вопросы психологии: научный журнал / под ред. Е. В. Щедрина, А. Г. Смолова. – 2007. № 6. – С. 3–20.</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16 Канеман, Д. Принятие решений в неопределенности: Правила и предубеждения / Д. Канеман и др. – Харьков : Гуманитарный центр, 2005. – 632 с.</w:t>
      </w:r>
    </w:p>
    <w:p w:rsidR="00CE03B5" w:rsidRPr="005705E2" w:rsidRDefault="00CE03B5" w:rsidP="00156546">
      <w:pPr>
        <w:spacing w:after="0" w:line="360" w:lineRule="auto"/>
        <w:ind w:firstLine="851"/>
        <w:jc w:val="both"/>
        <w:outlineLvl w:val="0"/>
        <w:rPr>
          <w:rFonts w:ascii="Times New Roman" w:hAnsi="Times New Roman"/>
          <w:b/>
          <w:bCs/>
          <w:color w:val="000000" w:themeColor="text1"/>
          <w:kern w:val="36"/>
          <w:sz w:val="28"/>
          <w:szCs w:val="28"/>
        </w:rPr>
      </w:pPr>
      <w:r w:rsidRPr="005705E2">
        <w:rPr>
          <w:rFonts w:ascii="Times New Roman" w:hAnsi="Times New Roman"/>
          <w:color w:val="000000" w:themeColor="text1"/>
          <w:sz w:val="28"/>
          <w:szCs w:val="28"/>
        </w:rPr>
        <w:t xml:space="preserve">17 Корнилова, Т. В. Принцип неопределенности в психологии выбора и риска [Электронный ресурс] / Т. В. Корнилова // Психологические исследования. – 2015. Т. 8. № 40(3). Режим доступа: </w:t>
      </w:r>
      <w:r w:rsidRPr="005705E2">
        <w:rPr>
          <w:rFonts w:ascii="Times New Roman" w:hAnsi="Times New Roman"/>
          <w:color w:val="000000" w:themeColor="text1"/>
          <w:sz w:val="28"/>
          <w:szCs w:val="28"/>
          <w:lang w:val="en-US"/>
        </w:rPr>
        <w:t>http</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psystudy</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ru</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num</w:t>
      </w:r>
      <w:r w:rsidRPr="005705E2">
        <w:rPr>
          <w:rFonts w:ascii="Times New Roman" w:hAnsi="Times New Roman"/>
          <w:color w:val="000000" w:themeColor="text1"/>
          <w:sz w:val="28"/>
          <w:szCs w:val="28"/>
        </w:rPr>
        <w:t>/2015</w:t>
      </w:r>
      <w:r w:rsidRPr="005705E2">
        <w:rPr>
          <w:rFonts w:ascii="Times New Roman" w:hAnsi="Times New Roman"/>
          <w:color w:val="000000" w:themeColor="text1"/>
          <w:sz w:val="28"/>
          <w:szCs w:val="28"/>
          <w:lang w:val="en-US"/>
        </w:rPr>
        <w:t>v</w:t>
      </w:r>
      <w:r w:rsidRPr="005705E2">
        <w:rPr>
          <w:rFonts w:ascii="Times New Roman" w:hAnsi="Times New Roman"/>
          <w:color w:val="000000" w:themeColor="text1"/>
          <w:sz w:val="28"/>
          <w:szCs w:val="28"/>
        </w:rPr>
        <w:t>8</w:t>
      </w:r>
      <w:r w:rsidRPr="005705E2">
        <w:rPr>
          <w:rFonts w:ascii="Times New Roman" w:hAnsi="Times New Roman"/>
          <w:color w:val="000000" w:themeColor="text1"/>
          <w:sz w:val="28"/>
          <w:szCs w:val="28"/>
          <w:lang w:val="en-US"/>
        </w:rPr>
        <w:t>n</w:t>
      </w:r>
      <w:r w:rsidRPr="005705E2">
        <w:rPr>
          <w:rFonts w:ascii="Times New Roman" w:hAnsi="Times New Roman"/>
          <w:color w:val="000000" w:themeColor="text1"/>
          <w:sz w:val="28"/>
          <w:szCs w:val="28"/>
        </w:rPr>
        <w:t>40/1111-</w:t>
      </w:r>
      <w:r w:rsidRPr="005705E2">
        <w:rPr>
          <w:rFonts w:ascii="Times New Roman" w:hAnsi="Times New Roman"/>
          <w:color w:val="000000" w:themeColor="text1"/>
          <w:sz w:val="28"/>
          <w:szCs w:val="28"/>
          <w:lang w:val="en-US"/>
        </w:rPr>
        <w:t>kornilova</w:t>
      </w:r>
      <w:r w:rsidRPr="005705E2">
        <w:rPr>
          <w:rFonts w:ascii="Times New Roman" w:hAnsi="Times New Roman"/>
          <w:color w:val="000000" w:themeColor="text1"/>
          <w:sz w:val="28"/>
          <w:szCs w:val="28"/>
        </w:rPr>
        <w:t>40/</w:t>
      </w:r>
      <w:r w:rsidRPr="005705E2">
        <w:rPr>
          <w:rFonts w:ascii="Times New Roman" w:hAnsi="Times New Roman"/>
          <w:color w:val="000000" w:themeColor="text1"/>
          <w:sz w:val="28"/>
          <w:szCs w:val="28"/>
          <w:lang w:val="en-US"/>
        </w:rPr>
        <w:t>html</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18 Корнилова, Т. В. Принцип неопределенности в психологии: основания и проблемы [Электронный ресурс] / Т. В. Корнилова // Психологические исследования. – 2010. № 3(11). Режим доступа: </w:t>
      </w:r>
      <w:r w:rsidRPr="005705E2">
        <w:rPr>
          <w:rFonts w:ascii="Times New Roman" w:hAnsi="Times New Roman"/>
          <w:color w:val="000000" w:themeColor="text1"/>
          <w:sz w:val="28"/>
          <w:szCs w:val="28"/>
          <w:lang w:val="en-US"/>
        </w:rPr>
        <w:t>http</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psystudy</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ru</w:t>
      </w:r>
      <w:r w:rsidRPr="005705E2">
        <w:rPr>
          <w:rFonts w:ascii="Times New Roman" w:hAnsi="Times New Roman"/>
          <w:color w:val="000000" w:themeColor="text1"/>
          <w:sz w:val="28"/>
          <w:szCs w:val="28"/>
        </w:rPr>
        <w:t>/</w:t>
      </w:r>
      <w:r w:rsidRPr="005705E2">
        <w:rPr>
          <w:rFonts w:ascii="Times New Roman" w:hAnsi="Times New Roman"/>
          <w:color w:val="000000" w:themeColor="text1"/>
          <w:sz w:val="28"/>
          <w:szCs w:val="28"/>
          <w:lang w:val="en-US"/>
        </w:rPr>
        <w:t>num</w:t>
      </w:r>
      <w:r w:rsidRPr="005705E2">
        <w:rPr>
          <w:rFonts w:ascii="Times New Roman" w:hAnsi="Times New Roman"/>
          <w:color w:val="000000" w:themeColor="text1"/>
          <w:sz w:val="28"/>
          <w:szCs w:val="28"/>
        </w:rPr>
        <w:t>/2010</w:t>
      </w:r>
      <w:r w:rsidRPr="005705E2">
        <w:rPr>
          <w:rFonts w:ascii="Times New Roman" w:hAnsi="Times New Roman"/>
          <w:color w:val="000000" w:themeColor="text1"/>
          <w:sz w:val="28"/>
          <w:szCs w:val="28"/>
          <w:lang w:val="en-US"/>
        </w:rPr>
        <w:t>n</w:t>
      </w:r>
      <w:r w:rsidRPr="005705E2">
        <w:rPr>
          <w:rFonts w:ascii="Times New Roman" w:hAnsi="Times New Roman"/>
          <w:color w:val="000000" w:themeColor="text1"/>
          <w:sz w:val="28"/>
          <w:szCs w:val="28"/>
        </w:rPr>
        <w:t>3-11/320-</w:t>
      </w:r>
      <w:r w:rsidRPr="005705E2">
        <w:rPr>
          <w:rFonts w:ascii="Times New Roman" w:hAnsi="Times New Roman"/>
          <w:color w:val="000000" w:themeColor="text1"/>
          <w:sz w:val="28"/>
          <w:szCs w:val="28"/>
          <w:lang w:val="en-US"/>
        </w:rPr>
        <w:t>kornilova</w:t>
      </w:r>
      <w:r w:rsidRPr="005705E2">
        <w:rPr>
          <w:rFonts w:ascii="Times New Roman" w:hAnsi="Times New Roman"/>
          <w:color w:val="000000" w:themeColor="text1"/>
          <w:sz w:val="28"/>
          <w:szCs w:val="28"/>
        </w:rPr>
        <w:t>11.</w:t>
      </w:r>
      <w:r w:rsidRPr="005705E2">
        <w:rPr>
          <w:rFonts w:ascii="Times New Roman" w:hAnsi="Times New Roman"/>
          <w:color w:val="000000" w:themeColor="text1"/>
          <w:sz w:val="28"/>
          <w:szCs w:val="28"/>
          <w:lang w:val="en-US"/>
        </w:rPr>
        <w:t>html</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19 Корнилова, Т. В. Шкалы толерантности и интолерантности к неопределенности в модификации опросника С. Бандера / Т. В. Корнилова, М. А. Чумакова // Экспериментальная психология. – 2014. № 1. – С. 92 – 110.</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20 Кувакин, В. А. Неизвестность. / В. А. Кувакин, В. П. Ковалева. – М. : Ижевск НИЦ «Регулярная и хаотическая динамика», 2006. – 112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eastAsia="DroidSansFallback" w:hAnsi="Times New Roman"/>
          <w:color w:val="000000" w:themeColor="text1"/>
          <w:sz w:val="28"/>
          <w:szCs w:val="28"/>
        </w:rPr>
        <w:t xml:space="preserve">21 Леонтьев, Д. А. Вызов неопределенности как центральная проблема психологии личности </w:t>
      </w:r>
      <w:r w:rsidRPr="005705E2">
        <w:rPr>
          <w:rFonts w:ascii="Times New Roman" w:hAnsi="Times New Roman"/>
          <w:color w:val="000000" w:themeColor="text1"/>
          <w:sz w:val="28"/>
          <w:szCs w:val="28"/>
        </w:rPr>
        <w:t xml:space="preserve">[Электронный ресурс] / Д. А. Леонтьев </w:t>
      </w:r>
      <w:r w:rsidRPr="005705E2">
        <w:rPr>
          <w:rFonts w:ascii="Times New Roman" w:eastAsia="DroidSansFallback" w:hAnsi="Times New Roman"/>
          <w:color w:val="000000" w:themeColor="text1"/>
          <w:sz w:val="28"/>
          <w:szCs w:val="28"/>
        </w:rPr>
        <w:t>// Психологические исследования. – 2015. Т. 8. № 40(2). Режим доступа: http://psystudy.ru/</w:t>
      </w:r>
      <w:r w:rsidRPr="005705E2">
        <w:rPr>
          <w:rFonts w:ascii="Times New Roman" w:eastAsia="DroidSansFallback" w:hAnsi="Times New Roman"/>
          <w:color w:val="000000" w:themeColor="text1"/>
          <w:sz w:val="28"/>
          <w:szCs w:val="28"/>
          <w:lang w:val="en-US"/>
        </w:rPr>
        <w:t>num</w:t>
      </w:r>
      <w:r w:rsidRPr="005705E2">
        <w:rPr>
          <w:rFonts w:ascii="Times New Roman" w:eastAsia="DroidSansFallback" w:hAnsi="Times New Roman"/>
          <w:color w:val="000000" w:themeColor="text1"/>
          <w:sz w:val="28"/>
          <w:szCs w:val="28"/>
        </w:rPr>
        <w:t>/2015</w:t>
      </w:r>
      <w:r w:rsidRPr="005705E2">
        <w:rPr>
          <w:rFonts w:ascii="Times New Roman" w:eastAsia="DroidSansFallback" w:hAnsi="Times New Roman"/>
          <w:color w:val="000000" w:themeColor="text1"/>
          <w:sz w:val="28"/>
          <w:szCs w:val="28"/>
          <w:lang w:val="en-US"/>
        </w:rPr>
        <w:t>v</w:t>
      </w:r>
      <w:r w:rsidRPr="005705E2">
        <w:rPr>
          <w:rFonts w:ascii="Times New Roman" w:eastAsia="DroidSansFallback" w:hAnsi="Times New Roman"/>
          <w:color w:val="000000" w:themeColor="text1"/>
          <w:sz w:val="28"/>
          <w:szCs w:val="28"/>
        </w:rPr>
        <w:t>8</w:t>
      </w:r>
      <w:r w:rsidRPr="005705E2">
        <w:rPr>
          <w:rFonts w:ascii="Times New Roman" w:eastAsia="DroidSansFallback" w:hAnsi="Times New Roman"/>
          <w:color w:val="000000" w:themeColor="text1"/>
          <w:sz w:val="28"/>
          <w:szCs w:val="28"/>
          <w:lang w:val="en-US"/>
        </w:rPr>
        <w:t>n</w:t>
      </w:r>
      <w:r w:rsidRPr="005705E2">
        <w:rPr>
          <w:rFonts w:ascii="Times New Roman" w:eastAsia="DroidSansFallback" w:hAnsi="Times New Roman"/>
          <w:color w:val="000000" w:themeColor="text1"/>
          <w:sz w:val="28"/>
          <w:szCs w:val="28"/>
        </w:rPr>
        <w:t>40/1110-</w:t>
      </w:r>
      <w:r w:rsidRPr="005705E2">
        <w:rPr>
          <w:rFonts w:ascii="Times New Roman" w:eastAsia="DroidSansFallback" w:hAnsi="Times New Roman"/>
          <w:color w:val="000000" w:themeColor="text1"/>
          <w:sz w:val="28"/>
          <w:szCs w:val="28"/>
          <w:lang w:val="en-US"/>
        </w:rPr>
        <w:t>leontiev</w:t>
      </w:r>
      <w:r w:rsidRPr="005705E2">
        <w:rPr>
          <w:rFonts w:ascii="Times New Roman" w:eastAsia="DroidSansFallback" w:hAnsi="Times New Roman"/>
          <w:color w:val="000000" w:themeColor="text1"/>
          <w:sz w:val="28"/>
          <w:szCs w:val="28"/>
        </w:rPr>
        <w:t>40.</w:t>
      </w:r>
      <w:r w:rsidRPr="005705E2">
        <w:rPr>
          <w:rFonts w:ascii="Times New Roman" w:eastAsia="DroidSansFallback" w:hAnsi="Times New Roman"/>
          <w:color w:val="000000" w:themeColor="text1"/>
          <w:sz w:val="28"/>
          <w:szCs w:val="28"/>
          <w:lang w:val="en-US"/>
        </w:rPr>
        <w:t>html</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lastRenderedPageBreak/>
        <w:t>22 Леонтьев, Д. А. Личностное измерение человеческого развития / Д. А. Леонтьев // Вопросы психологии. – 2013. №3. – С. 67–80.</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23 Леонтьев, Д. А. Печать экзистенциализма: эмпирические корреляты экзистенциального мировоззрения / Д. А. Леонтьев, Е. Н. Осин // Экзистенциальная традиция: философия, психология, психотерапия. – 2007. – 1(10). – С. 121–130.</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24 Леонтьев, Д. А. Смысл и отчуждение как предикторы поведения в неструктурированной ситуации / Д. А. Леонтьев, А. Г. Смирнов // Экспериментальная психология в России: традиции и перспективы. – М. : Институт психологии РАН. – 2010. – С. 680–685.</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25 Ломов, Б. Ф. Методологические и теоретические проблемы психологии / Б. Ф. Ломов. – М. : Наука, 1984. – 444 с.</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26 Мадди, С. Р. Смыслообразование в процессах принятия решения / С. Р. Мадди // Психологический журнал. – 2005. –  Т. 26. – № 6. – С. 87–101.</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27 Мамардашвили, М. К. Психологическая топология пути / М. К. Мамардашвили. – СПб. : РХГИ, 1997. – 1232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28 Мэй, Р. Проблема тревоги / Р. Мэй. – М. : ЭКСМО-Пресс, 2001. – 432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29 Нюттен, Ж. Мотивация, действие и перспектива будущего / Ж. Нюттен. – М. : Смысл, 2004. – С. 124-128.</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30 Ожегов, С. И. Толковый словарь русского языка: около 1000 000 слов, терминов и фразеологических выражений / С. И. Ожегов. – М. : ОНИКС-ЛИТ, Мир и Образование, 2012. – 1376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 xml:space="preserve">31 Поддъяков, А. Н. Преднамеренное создание трудностей и совладание с ними [Электронный ресурс] / А. Н. Поддъяков // Психологические исследования. – 2008. № 1(1). Режим доступа: </w:t>
      </w:r>
      <w:hyperlink r:id="rId10" w:history="1">
        <w:r w:rsidRPr="005705E2">
          <w:rPr>
            <w:rStyle w:val="aa"/>
            <w:rFonts w:ascii="Times New Roman" w:hAnsi="Times New Roman"/>
            <w:color w:val="000000" w:themeColor="text1"/>
            <w:sz w:val="28"/>
            <w:szCs w:val="28"/>
          </w:rPr>
          <w:t>http://psystudy.ru</w:t>
        </w:r>
      </w:hyperlink>
      <w:r w:rsidRPr="005705E2">
        <w:rPr>
          <w:rFonts w:ascii="Times New Roman" w:hAnsi="Times New Roman"/>
          <w:sz w:val="28"/>
          <w:szCs w:val="28"/>
        </w:rPr>
        <w:t>/</w:t>
      </w:r>
      <w:r w:rsidRPr="005705E2">
        <w:rPr>
          <w:rFonts w:ascii="Times New Roman" w:hAnsi="Times New Roman"/>
          <w:sz w:val="28"/>
          <w:szCs w:val="28"/>
          <w:lang w:val="en-US"/>
        </w:rPr>
        <w:t>index</w:t>
      </w:r>
      <w:r w:rsidRPr="005705E2">
        <w:rPr>
          <w:rFonts w:ascii="Times New Roman" w:hAnsi="Times New Roman"/>
          <w:sz w:val="28"/>
          <w:szCs w:val="28"/>
        </w:rPr>
        <w:t>.</w:t>
      </w:r>
      <w:r w:rsidRPr="005705E2">
        <w:rPr>
          <w:rFonts w:ascii="Times New Roman" w:hAnsi="Times New Roman"/>
          <w:sz w:val="28"/>
          <w:szCs w:val="28"/>
          <w:lang w:val="en-US"/>
        </w:rPr>
        <w:t>php</w:t>
      </w:r>
      <w:r w:rsidRPr="005705E2">
        <w:rPr>
          <w:rFonts w:ascii="Times New Roman" w:hAnsi="Times New Roman"/>
          <w:sz w:val="28"/>
          <w:szCs w:val="28"/>
        </w:rPr>
        <w:t>/</w:t>
      </w:r>
      <w:r w:rsidRPr="005705E2">
        <w:rPr>
          <w:rFonts w:ascii="Times New Roman" w:hAnsi="Times New Roman"/>
          <w:sz w:val="28"/>
          <w:szCs w:val="28"/>
          <w:lang w:val="en-US"/>
        </w:rPr>
        <w:t>num</w:t>
      </w:r>
      <w:r w:rsidRPr="005705E2">
        <w:rPr>
          <w:rFonts w:ascii="Times New Roman" w:hAnsi="Times New Roman"/>
          <w:sz w:val="28"/>
          <w:szCs w:val="28"/>
        </w:rPr>
        <w:t>/2008</w:t>
      </w:r>
      <w:r w:rsidRPr="005705E2">
        <w:rPr>
          <w:rFonts w:ascii="Times New Roman" w:hAnsi="Times New Roman"/>
          <w:sz w:val="28"/>
          <w:szCs w:val="28"/>
          <w:lang w:val="en-US"/>
        </w:rPr>
        <w:t>n</w:t>
      </w:r>
      <w:r w:rsidRPr="005705E2">
        <w:rPr>
          <w:rFonts w:ascii="Times New Roman" w:hAnsi="Times New Roman"/>
          <w:sz w:val="28"/>
          <w:szCs w:val="28"/>
        </w:rPr>
        <w:t>1-1/85-</w:t>
      </w:r>
      <w:r w:rsidRPr="005705E2">
        <w:rPr>
          <w:rFonts w:ascii="Times New Roman" w:hAnsi="Times New Roman"/>
          <w:sz w:val="28"/>
          <w:szCs w:val="28"/>
          <w:lang w:val="en-US"/>
        </w:rPr>
        <w:t>poddiakov</w:t>
      </w:r>
      <w:r w:rsidRPr="005705E2">
        <w:rPr>
          <w:rFonts w:ascii="Times New Roman" w:hAnsi="Times New Roman"/>
          <w:sz w:val="28"/>
          <w:szCs w:val="28"/>
        </w:rPr>
        <w:t>1.</w:t>
      </w:r>
      <w:r w:rsidRPr="005705E2">
        <w:rPr>
          <w:rFonts w:ascii="Times New Roman" w:hAnsi="Times New Roman"/>
          <w:sz w:val="28"/>
          <w:szCs w:val="28"/>
          <w:lang w:val="en-US"/>
        </w:rPr>
        <w:t>html</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32 Пригожин, И. Философия нестабильности / И. Пригожин // Вопросы философии. – 1991. № 6. – С. 46–52.</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lastRenderedPageBreak/>
        <w:t>33 Ральникова, И. А. Перестройка системы жизненных перспектив человека в контексте переломных событий: автореф. дис. … докт. психол. наук : 19.00.01 / Ральникова Ирина Александровна. – Барнаул, 2012. – 39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34 Рубинштейн, С. Л. Основы общей психологии / С. Л. Рубенштейн. – СПб. : Питер, 2004. – С. 642.</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35 Соколова, Е. Т. Клиническая психология утраты Я / Е. Т. Соколова. – М. : Смысл, 2015. – 895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36 Социальная психология. Учебное пособие / А. Л. Журавлев и др. – М. : Форум, 2002. – 352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37 Талеб, Н. Н. Антихрупкость: как извлечь выгоду из хаоса / Н. Н. Талеб. – М. : Колибри, 2014. – 768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38 Талеб, Н. Н. Черный лебедь: под знаком непредсказуемости / Н. Н. Талеб. – М. : Колибри, Азбука-Аттикус, 2012. – 736 с.</w:t>
      </w:r>
    </w:p>
    <w:p w:rsidR="00CE03B5" w:rsidRPr="005705E2" w:rsidRDefault="00CE03B5" w:rsidP="00156546">
      <w:pPr>
        <w:pStyle w:val="a8"/>
        <w:spacing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39 Трусов, В. П. Социально-психологические исследования когнитивных процессов: по материалам зарубежных экспериментальных работ/ под ред. В.А. Ядова, Н.В. Кузьминой – Л. : Изд-во Ленингр. ун-та, 1980. – С. 4.</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40 Тульчинский, Г. Л. Постчеловеческая персонология. Новые перспективы свободы и рациональности / Г. Л. Тульинский. – СПб. : Алетейя, 2002. – С. 638.</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41 Фромм, Э. Предисловие к антологии «Природа человека». Глобальные проблемы и общечеловеческие ценности / Э. Фромм, Р. Хирау. – М. : Прогресс, 1990. – 146–168 с.</w:t>
      </w:r>
    </w:p>
    <w:p w:rsidR="00CE03B5" w:rsidRPr="005705E2"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42 Чиксентмихайи, М. Поток: психология оптимального переживания / М. Чиксентмихайи. – М. : Смысл, 2011. – 464 с.</w:t>
      </w:r>
    </w:p>
    <w:p w:rsidR="00F2553D" w:rsidRPr="00CE03B5" w:rsidRDefault="00CE03B5" w:rsidP="00156546">
      <w:pPr>
        <w:spacing w:after="0" w:line="360" w:lineRule="auto"/>
        <w:ind w:firstLine="851"/>
        <w:jc w:val="both"/>
        <w:rPr>
          <w:rFonts w:ascii="Times New Roman" w:hAnsi="Times New Roman"/>
          <w:color w:val="000000" w:themeColor="text1"/>
          <w:sz w:val="28"/>
          <w:szCs w:val="28"/>
        </w:rPr>
      </w:pPr>
      <w:r w:rsidRPr="005705E2">
        <w:rPr>
          <w:rFonts w:ascii="Times New Roman" w:hAnsi="Times New Roman"/>
          <w:color w:val="000000" w:themeColor="text1"/>
          <w:sz w:val="28"/>
          <w:szCs w:val="28"/>
        </w:rPr>
        <w:t>43 Эпштейн, М. Н. Постмодерн в русской литературе / М. Н. Эпштейн. – М. : Высшая школа, 2005. – 496 с.</w:t>
      </w:r>
    </w:p>
    <w:p w:rsidR="00F2553D" w:rsidRDefault="00F2553D" w:rsidP="0066235D">
      <w:pPr>
        <w:spacing w:after="0" w:line="360" w:lineRule="auto"/>
        <w:jc w:val="both"/>
        <w:rPr>
          <w:rFonts w:ascii="Times New Roman" w:eastAsia="Times New Roman" w:hAnsi="Times New Roman" w:cs="Times New Roman"/>
          <w:color w:val="000000" w:themeColor="text1"/>
          <w:sz w:val="28"/>
          <w:szCs w:val="28"/>
        </w:rPr>
      </w:pPr>
    </w:p>
    <w:p w:rsidR="007A313D" w:rsidRDefault="007A313D" w:rsidP="0066235D">
      <w:pPr>
        <w:spacing w:after="0" w:line="360" w:lineRule="auto"/>
        <w:jc w:val="both"/>
        <w:rPr>
          <w:rFonts w:ascii="Times New Roman" w:eastAsia="Times New Roman" w:hAnsi="Times New Roman" w:cs="Times New Roman"/>
          <w:color w:val="000000" w:themeColor="text1"/>
          <w:sz w:val="28"/>
          <w:szCs w:val="28"/>
        </w:rPr>
      </w:pPr>
    </w:p>
    <w:p w:rsidR="007A313D" w:rsidRDefault="007A313D" w:rsidP="0066235D">
      <w:pPr>
        <w:spacing w:after="0" w:line="360" w:lineRule="auto"/>
        <w:jc w:val="both"/>
        <w:rPr>
          <w:rFonts w:ascii="Times New Roman" w:eastAsia="Times New Roman" w:hAnsi="Times New Roman" w:cs="Times New Roman"/>
          <w:color w:val="000000" w:themeColor="text1"/>
          <w:sz w:val="28"/>
          <w:szCs w:val="28"/>
        </w:rPr>
      </w:pPr>
    </w:p>
    <w:p w:rsidR="007A313D" w:rsidRDefault="007A313D" w:rsidP="0066235D">
      <w:pPr>
        <w:spacing w:after="0" w:line="360" w:lineRule="auto"/>
        <w:jc w:val="both"/>
        <w:rPr>
          <w:rFonts w:ascii="Times New Roman" w:eastAsia="Times New Roman" w:hAnsi="Times New Roman" w:cs="Times New Roman"/>
          <w:color w:val="000000" w:themeColor="text1"/>
          <w:sz w:val="28"/>
          <w:szCs w:val="28"/>
        </w:rPr>
      </w:pPr>
    </w:p>
    <w:p w:rsidR="007A313D" w:rsidRDefault="007A313D" w:rsidP="007A313D">
      <w:pPr>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7A313D" w:rsidRDefault="007A313D" w:rsidP="007A313D">
      <w:pPr>
        <w:jc w:val="center"/>
        <w:rPr>
          <w:rFonts w:ascii="Times New Roman" w:hAnsi="Times New Roman" w:cs="Times New Roman"/>
          <w:sz w:val="28"/>
          <w:szCs w:val="28"/>
        </w:rPr>
      </w:pPr>
      <w:r>
        <w:rPr>
          <w:rFonts w:ascii="Times New Roman" w:hAnsi="Times New Roman" w:cs="Times New Roman"/>
          <w:sz w:val="28"/>
          <w:szCs w:val="28"/>
        </w:rPr>
        <w:t>М</w:t>
      </w:r>
      <w:r w:rsidRPr="00953C1F">
        <w:rPr>
          <w:rFonts w:ascii="Times New Roman" w:hAnsi="Times New Roman" w:cs="Times New Roman"/>
          <w:sz w:val="28"/>
          <w:szCs w:val="28"/>
        </w:rPr>
        <w:t xml:space="preserve">етодика мотивационной индукции Ж. Нюттена </w:t>
      </w:r>
      <w:r w:rsidRPr="00953C1F">
        <w:rPr>
          <w:rFonts w:ascii="Times New Roman" w:hAnsi="Times New Roman" w:cs="Times New Roman"/>
          <w:sz w:val="28"/>
          <w:szCs w:val="28"/>
          <w:lang w:val="en-US"/>
        </w:rPr>
        <w:t>MIM</w:t>
      </w:r>
      <w:r>
        <w:rPr>
          <w:rFonts w:ascii="Times New Roman" w:hAnsi="Times New Roman" w:cs="Times New Roman"/>
          <w:sz w:val="28"/>
          <w:szCs w:val="28"/>
        </w:rPr>
        <w:t xml:space="preserve"> в адаптации Н. Н. Толстых</w:t>
      </w:r>
    </w:p>
    <w:p w:rsidR="007A313D" w:rsidRDefault="007A313D" w:rsidP="007A313D">
      <w:pPr>
        <w:pStyle w:val="a3"/>
        <w:shd w:val="clear" w:color="auto" w:fill="FFFFFF"/>
        <w:spacing w:before="0" w:beforeAutospacing="0" w:after="0" w:afterAutospacing="0" w:line="276" w:lineRule="auto"/>
        <w:rPr>
          <w:color w:val="000000"/>
          <w:sz w:val="28"/>
        </w:rPr>
      </w:pPr>
      <w:r>
        <w:rPr>
          <w:color w:val="000000"/>
          <w:sz w:val="28"/>
        </w:rPr>
        <w:t xml:space="preserve">Текст опросника: </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«Закончите 30 фраз, приведенных ниже, так</w:t>
      </w:r>
      <w:r>
        <w:rPr>
          <w:color w:val="000000"/>
          <w:sz w:val="28"/>
        </w:rPr>
        <w:t>, как вы лично закончили бы их».</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 Я надеюсь...</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 Я очень хочу ...</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3. Я намереваюсь...</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4. Я мечтаю...</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5. Я стремлюсь...</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6. Я буду очень доволен, если...</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7. Я хочу...</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8.  Я все делаю для того, чтобы...</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9.  У меня есть большое желание...</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10.  Я бы хотел(а) быть способным(ой)...</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11.  Я бы так хотел(а)...</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12.  Я стремлюсь...</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13.  Я решил(а)...</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14. Я буду очень рад(а), если...</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15.  Я имею определенное намерение...</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16.  Я сделаю все возможное, чтобы...</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17.  Я буду рад(а), если мне разрешат...</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18.  Я бы ничего не пожалел(а) для того, чтобы...</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19.  Я всем сердцем надеюсь...</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20.  Всеми силами я стремлюсь...</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21.  Больше всего я буду расстроен(а), если...</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22.  Я не желаю...</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23.  Я буду протестовать, если...</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24.  Мне не понравится, если...</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25.  Я стараюсь избежать...</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26.  Я боюсь, что...</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27. Я буду очень жалеть, если...</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28.  Я не хочу...</w:t>
      </w:r>
    </w:p>
    <w:p w:rsidR="007A313D" w:rsidRPr="004D3CAB"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29.  Мне не нравится думать о том, что...</w:t>
      </w:r>
    </w:p>
    <w:p w:rsidR="007A313D" w:rsidRDefault="007A313D" w:rsidP="007A313D">
      <w:pPr>
        <w:pStyle w:val="a3"/>
        <w:shd w:val="clear" w:color="auto" w:fill="FFFFFF"/>
        <w:spacing w:before="0" w:beforeAutospacing="0" w:after="0" w:afterAutospacing="0" w:line="276" w:lineRule="auto"/>
        <w:rPr>
          <w:color w:val="000000"/>
          <w:sz w:val="28"/>
        </w:rPr>
      </w:pPr>
      <w:r w:rsidRPr="004D3CAB">
        <w:rPr>
          <w:color w:val="000000"/>
          <w:sz w:val="28"/>
        </w:rPr>
        <w:t>30.  Я бы не хотел(а)...</w:t>
      </w:r>
    </w:p>
    <w:p w:rsidR="007A313D" w:rsidRDefault="007A313D" w:rsidP="007A313D">
      <w:pPr>
        <w:pStyle w:val="a3"/>
        <w:shd w:val="clear" w:color="auto" w:fill="FFFFFF"/>
        <w:spacing w:before="0" w:beforeAutospacing="0" w:after="0" w:afterAutospacing="0" w:line="276" w:lineRule="auto"/>
        <w:rPr>
          <w:color w:val="000000"/>
          <w:sz w:val="28"/>
        </w:rPr>
      </w:pPr>
    </w:p>
    <w:p w:rsidR="007A313D" w:rsidRDefault="007A313D" w:rsidP="007A313D">
      <w:pPr>
        <w:pStyle w:val="a3"/>
        <w:shd w:val="clear" w:color="auto" w:fill="FFFFFF"/>
        <w:spacing w:before="0" w:beforeAutospacing="0" w:after="0" w:afterAutospacing="0" w:line="276" w:lineRule="auto"/>
        <w:rPr>
          <w:color w:val="000000"/>
          <w:sz w:val="28"/>
        </w:rPr>
      </w:pPr>
    </w:p>
    <w:p w:rsidR="007A313D" w:rsidRDefault="007A313D" w:rsidP="007A313D">
      <w:pPr>
        <w:pStyle w:val="a3"/>
        <w:shd w:val="clear" w:color="auto" w:fill="FFFFFF"/>
        <w:spacing w:before="0" w:beforeAutospacing="0" w:after="0" w:afterAutospacing="0" w:line="276" w:lineRule="auto"/>
        <w:jc w:val="center"/>
        <w:rPr>
          <w:color w:val="000000"/>
          <w:sz w:val="28"/>
        </w:rPr>
      </w:pPr>
      <w:r>
        <w:rPr>
          <w:color w:val="000000"/>
          <w:sz w:val="28"/>
        </w:rPr>
        <w:lastRenderedPageBreak/>
        <w:t>ПРИЛОЖЕНИЕ Б</w:t>
      </w:r>
    </w:p>
    <w:p w:rsidR="007A313D" w:rsidRDefault="007A313D" w:rsidP="007A313D">
      <w:pPr>
        <w:pStyle w:val="a3"/>
        <w:shd w:val="clear" w:color="auto" w:fill="FFFFFF"/>
        <w:spacing w:before="0" w:beforeAutospacing="0" w:after="0" w:afterAutospacing="0" w:line="276" w:lineRule="auto"/>
        <w:jc w:val="center"/>
        <w:rPr>
          <w:color w:val="000000"/>
          <w:sz w:val="28"/>
        </w:rPr>
      </w:pPr>
    </w:p>
    <w:p w:rsidR="007A313D" w:rsidRPr="00B05E86" w:rsidRDefault="007A313D" w:rsidP="007A31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Оценка временной перспективы</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Код 1</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Т - тест: «Я буду очень доволен, если результаты теста будут очень хорошими», «Я хочу сейчас есть».</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D - день: «Я решила сегодня пойти в кино», «Я боюсь, что завтра не сдам зачет по английскому».</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W - неделя: «Я боюсь, что не напишу отчет», «Я очень хочу закончить курсовую на этой неделе».</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М - месяц: «Я буду протестовать, если меня не допустят к экзаменам».</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 xml:space="preserve">Y - год: «Я очень хочу устроить работать по специальности», «Я все сделаю для того, чтобы в следующем году учиться лучше», «Я мечтаю, что на 3 курсе у меня появится парень» </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Код 2</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Е0 - дошкольный возраст: «Я не желаю своим детям ходить в детсад, похожий на мой».</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E1 - младший школьный возраст: «Я хочу учиться так же легко, как в 1 классе».</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Е2 - средняя школа: «Мне не нравится вспоминать о школьных годах».</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Е3 - вуз: «Я намереваюсь на «отлично» сдать сессию», «Я бы не хотел, чтобы мои сверстники быстрее меня получили второе высшее образование».</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A1 - 25-55 лет: «Я намереваюсь стать доктором психологических наук», «Я буду очень рад, если мои дети вырастут хорошими людьми».</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А2 - 56 лет и далее: «Я не хочу быть обузой для своих детей».</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Код 3</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Р - прошлое: «Я бы не хотел сломать руку, как в прошлом году».</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F - историческое будущее: «Я мечтаю о прекрасной жизни для всех».</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L - жизнь, когда угодно: «Я буду очень жалеть, если не встречу мужчину моей мечты», «Я мечтаю объездить весь мир».</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lastRenderedPageBreak/>
        <w:t>I- открытое настоящее: «Я стремлюсь к мужскому идеалу», «Я бы так хотела помочь своему братишке в учебе».</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АП - актуальный период: «Я надеюсь, что не буду сдавать экзамен по философии».</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ЕЕ - ближайшее будущее: «Я буду очень жалеть, если придется идти на экзамен», «Я буду очень рада, если у меня получится уехать летом к бабушке».</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ББ - близкое будущее: «Я буду очень рада, если мои родители купят дом около моря, и мы будем там жить».</w:t>
      </w:r>
    </w:p>
    <w:p w:rsidR="007A313D"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ОБ - отдаленное будущее: «Я сделаю все возможное, чтобы меня уважали как психолога», «Я имею определенные намерения стать консультирующим психологом».</w:t>
      </w: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both"/>
        <w:rPr>
          <w:rFonts w:ascii="Times New Roman" w:hAnsi="Times New Roman" w:cs="Times New Roman"/>
          <w:sz w:val="28"/>
          <w:szCs w:val="28"/>
        </w:rPr>
      </w:pPr>
    </w:p>
    <w:p w:rsidR="007A313D" w:rsidRDefault="007A313D" w:rsidP="007A31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7A313D" w:rsidRDefault="007A313D" w:rsidP="007A313D">
      <w:pPr>
        <w:spacing w:after="0" w:line="360" w:lineRule="auto"/>
        <w:jc w:val="center"/>
        <w:rPr>
          <w:rFonts w:ascii="Times New Roman" w:hAnsi="Times New Roman" w:cs="Times New Roman"/>
          <w:sz w:val="28"/>
          <w:szCs w:val="28"/>
        </w:rPr>
      </w:pPr>
    </w:p>
    <w:p w:rsidR="007A313D" w:rsidRDefault="007A313D" w:rsidP="007A31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Оценка содержательной перспективы</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SELF - о себе.</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Scons - «Я-концепция»: «Я мечтаю быть героем», «Я имею определенные намерения».</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Sap – самооценка: «Я хочу быть лучшей в группе», «Я бы хотел быть способным к позитивному мышлению»., «Я боюсь, что не смогу улучшить свою физическую крепость», «Мне не нравится думать, что мои сверстники знают язык лучше меня».</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Spre - защита себя: «Я буду протестовать, если меня посадят в тюрьму», «Мне не нравится, если мною манипулируют».</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Sout – автономия: «Я все сделаю для того, чтобы жить отдельно от семьи». «У меня есть большое желание быть финансово независимой».</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SR – саморегуляция: «Я хочу стать психологом и сделать карьеру», «Я бы ничего не пожалел для того, чтобы воспитать хороших детей», «Я хочу постичь все оккультные науки», «Я намереваюсь продолжать обучение до тех пор, пока не добьюсь успеха».</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R - реализация, деятельность</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R2 – учеба: «Я все сделаю, чтобы не сдавать экзамены».</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R3 - трудовая деятельность: «Я имею определенные намерения стать гештальт-психологом».</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С - коммуникации</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С2 - направлены ко мне (о себе): «Я буду протестовать, если муж будет нетерпим к моей работе», «Я всем сердцем надеюсь, что меня полюбят».</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С3 - направлены к другим: «Я хочу, чтобы подруга мне больше доверяла», «Я буду очень рад увидеть свою сестру».</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Срег- коммуникации с родителями</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Cteach - коммуникации с учителями</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Cfr - коммуникации с друзьями</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lastRenderedPageBreak/>
        <w:t>Cint - интимные, личные отношения</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Срег 3, Срег 2 - возможные варианты</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Р - владеть собственностью: «Я хочу купить машину», «Я мечтаю жить в своем доме и иметь домашних животных».</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Lss – отдых: «Надеюсь, что летом будет хорошая погода и теплое море».</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Е – поведение: «Я стараюсь научиться всему, что может пригодиться в жизни».</w:t>
      </w:r>
    </w:p>
    <w:p w:rsidR="007A313D" w:rsidRPr="00B05E86"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 xml:space="preserve">Tt-тест: </w:t>
      </w:r>
      <w:r>
        <w:rPr>
          <w:rFonts w:ascii="Times New Roman" w:hAnsi="Times New Roman" w:cs="Times New Roman"/>
          <w:sz w:val="28"/>
          <w:szCs w:val="28"/>
        </w:rPr>
        <w:t xml:space="preserve">«Я хочу </w:t>
      </w:r>
      <w:r w:rsidRPr="00B05E86">
        <w:rPr>
          <w:rFonts w:ascii="Times New Roman" w:hAnsi="Times New Roman" w:cs="Times New Roman"/>
          <w:sz w:val="28"/>
          <w:szCs w:val="28"/>
        </w:rPr>
        <w:t>быстрее все написать»</w:t>
      </w:r>
    </w:p>
    <w:p w:rsidR="007A313D" w:rsidRDefault="007A313D" w:rsidP="007A313D">
      <w:pPr>
        <w:spacing w:after="0" w:line="360" w:lineRule="auto"/>
        <w:jc w:val="both"/>
        <w:rPr>
          <w:rFonts w:ascii="Times New Roman" w:hAnsi="Times New Roman" w:cs="Times New Roman"/>
          <w:sz w:val="28"/>
          <w:szCs w:val="28"/>
        </w:rPr>
      </w:pPr>
      <w:r w:rsidRPr="00B05E86">
        <w:rPr>
          <w:rFonts w:ascii="Times New Roman" w:hAnsi="Times New Roman" w:cs="Times New Roman"/>
          <w:sz w:val="28"/>
          <w:szCs w:val="28"/>
        </w:rPr>
        <w:t>Тг – трансценденция: «Я так хочу помочь людям»</w:t>
      </w:r>
      <w:r>
        <w:rPr>
          <w:rFonts w:ascii="Times New Roman" w:hAnsi="Times New Roman" w:cs="Times New Roman"/>
          <w:sz w:val="28"/>
          <w:szCs w:val="28"/>
        </w:rPr>
        <w:t xml:space="preserve">, </w:t>
      </w:r>
      <w:r w:rsidRPr="00B05E86">
        <w:rPr>
          <w:rFonts w:ascii="Times New Roman" w:hAnsi="Times New Roman" w:cs="Times New Roman"/>
          <w:sz w:val="28"/>
          <w:szCs w:val="28"/>
        </w:rPr>
        <w:t>«Я не хочу умереть, не найдя смысл».</w:t>
      </w:r>
    </w:p>
    <w:p w:rsidR="007A313D" w:rsidRPr="00B05E86" w:rsidRDefault="007A313D" w:rsidP="007A313D">
      <w:pPr>
        <w:spacing w:after="0" w:line="360" w:lineRule="auto"/>
        <w:jc w:val="center"/>
        <w:rPr>
          <w:rFonts w:ascii="Times New Roman" w:hAnsi="Times New Roman" w:cs="Times New Roman"/>
          <w:sz w:val="28"/>
          <w:szCs w:val="28"/>
        </w:rPr>
      </w:pPr>
    </w:p>
    <w:p w:rsidR="007A313D" w:rsidRDefault="007A313D" w:rsidP="007A313D">
      <w:pPr>
        <w:pStyle w:val="a3"/>
        <w:shd w:val="clear" w:color="auto" w:fill="FFFFFF"/>
        <w:spacing w:before="0" w:beforeAutospacing="0" w:after="0" w:afterAutospacing="0" w:line="276" w:lineRule="auto"/>
        <w:jc w:val="center"/>
        <w:rPr>
          <w:color w:val="000000"/>
          <w:sz w:val="28"/>
        </w:rPr>
      </w:pPr>
    </w:p>
    <w:p w:rsidR="007A313D" w:rsidRPr="008B3EBB" w:rsidRDefault="007A313D" w:rsidP="0066235D">
      <w:pPr>
        <w:spacing w:after="0" w:line="360" w:lineRule="auto"/>
        <w:jc w:val="both"/>
        <w:rPr>
          <w:rFonts w:ascii="Times New Roman" w:eastAsia="Times New Roman" w:hAnsi="Times New Roman" w:cs="Times New Roman"/>
          <w:color w:val="000000" w:themeColor="text1"/>
          <w:sz w:val="28"/>
          <w:szCs w:val="28"/>
        </w:rPr>
      </w:pPr>
    </w:p>
    <w:sectPr w:rsidR="007A313D" w:rsidRPr="008B3EBB" w:rsidSect="00201CAB">
      <w:footerReference w:type="default" r:id="rId11"/>
      <w:pgSz w:w="11906" w:h="16838"/>
      <w:pgMar w:top="1134"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DA5" w:rsidRDefault="008B7DA5" w:rsidP="00201CAB">
      <w:pPr>
        <w:spacing w:after="0" w:line="240" w:lineRule="auto"/>
      </w:pPr>
      <w:r>
        <w:separator/>
      </w:r>
    </w:p>
  </w:endnote>
  <w:endnote w:type="continuationSeparator" w:id="1">
    <w:p w:rsidR="008B7DA5" w:rsidRDefault="008B7DA5" w:rsidP="00201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SansFallb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1549"/>
      <w:docPartObj>
        <w:docPartGallery w:val="Page Numbers (Bottom of Page)"/>
        <w:docPartUnique/>
      </w:docPartObj>
    </w:sdtPr>
    <w:sdtContent>
      <w:p w:rsidR="00201CAB" w:rsidRDefault="00201CAB">
        <w:pPr>
          <w:pStyle w:val="ad"/>
          <w:jc w:val="center"/>
        </w:pPr>
        <w:r w:rsidRPr="00201CAB">
          <w:rPr>
            <w:rFonts w:ascii="Times New Roman" w:hAnsi="Times New Roman" w:cs="Times New Roman"/>
            <w:sz w:val="28"/>
            <w:szCs w:val="28"/>
          </w:rPr>
          <w:fldChar w:fldCharType="begin"/>
        </w:r>
        <w:r w:rsidRPr="00201CAB">
          <w:rPr>
            <w:rFonts w:ascii="Times New Roman" w:hAnsi="Times New Roman" w:cs="Times New Roman"/>
            <w:sz w:val="28"/>
            <w:szCs w:val="28"/>
          </w:rPr>
          <w:instrText xml:space="preserve"> PAGE   \* MERGEFORMAT </w:instrText>
        </w:r>
        <w:r w:rsidRPr="00201CAB">
          <w:rPr>
            <w:rFonts w:ascii="Times New Roman" w:hAnsi="Times New Roman" w:cs="Times New Roman"/>
            <w:sz w:val="28"/>
            <w:szCs w:val="28"/>
          </w:rPr>
          <w:fldChar w:fldCharType="separate"/>
        </w:r>
        <w:r w:rsidR="001E2387">
          <w:rPr>
            <w:rFonts w:ascii="Times New Roman" w:hAnsi="Times New Roman" w:cs="Times New Roman"/>
            <w:noProof/>
            <w:sz w:val="28"/>
            <w:szCs w:val="28"/>
          </w:rPr>
          <w:t>54</w:t>
        </w:r>
        <w:r w:rsidRPr="00201CAB">
          <w:rPr>
            <w:rFonts w:ascii="Times New Roman" w:hAnsi="Times New Roman" w:cs="Times New Roman"/>
            <w:sz w:val="28"/>
            <w:szCs w:val="28"/>
          </w:rPr>
          <w:fldChar w:fldCharType="end"/>
        </w:r>
      </w:p>
    </w:sdtContent>
  </w:sdt>
  <w:p w:rsidR="00201CAB" w:rsidRDefault="00201C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DA5" w:rsidRDefault="008B7DA5" w:rsidP="00201CAB">
      <w:pPr>
        <w:spacing w:after="0" w:line="240" w:lineRule="auto"/>
      </w:pPr>
      <w:r>
        <w:separator/>
      </w:r>
    </w:p>
  </w:footnote>
  <w:footnote w:type="continuationSeparator" w:id="1">
    <w:p w:rsidR="008B7DA5" w:rsidRDefault="008B7DA5" w:rsidP="00201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EAE"/>
    <w:multiLevelType w:val="hybridMultilevel"/>
    <w:tmpl w:val="91E45DA4"/>
    <w:lvl w:ilvl="0" w:tplc="DA941D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D858ED"/>
    <w:multiLevelType w:val="hybridMultilevel"/>
    <w:tmpl w:val="C6985712"/>
    <w:lvl w:ilvl="0" w:tplc="F7F033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C1756C"/>
    <w:multiLevelType w:val="hybridMultilevel"/>
    <w:tmpl w:val="57C0DCBA"/>
    <w:lvl w:ilvl="0" w:tplc="2482F3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9D54F3"/>
    <w:multiLevelType w:val="hybridMultilevel"/>
    <w:tmpl w:val="C5BC76A6"/>
    <w:lvl w:ilvl="0" w:tplc="7E4475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84790E"/>
    <w:multiLevelType w:val="hybridMultilevel"/>
    <w:tmpl w:val="CEFAD712"/>
    <w:lvl w:ilvl="0" w:tplc="30BAC6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6E63EA"/>
    <w:multiLevelType w:val="hybridMultilevel"/>
    <w:tmpl w:val="35E26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60DCF"/>
    <w:multiLevelType w:val="hybridMultilevel"/>
    <w:tmpl w:val="1DAA4C58"/>
    <w:lvl w:ilvl="0" w:tplc="F43EB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BF79D9"/>
    <w:multiLevelType w:val="hybridMultilevel"/>
    <w:tmpl w:val="33B29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72C61"/>
    <w:multiLevelType w:val="hybridMultilevel"/>
    <w:tmpl w:val="9AFAEBBC"/>
    <w:lvl w:ilvl="0" w:tplc="BFD03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794CE2"/>
    <w:multiLevelType w:val="hybridMultilevel"/>
    <w:tmpl w:val="5948A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1107DD"/>
    <w:multiLevelType w:val="hybridMultilevel"/>
    <w:tmpl w:val="74B82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693D88"/>
    <w:multiLevelType w:val="hybridMultilevel"/>
    <w:tmpl w:val="918054FC"/>
    <w:lvl w:ilvl="0" w:tplc="9E5CC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1A39F7"/>
    <w:multiLevelType w:val="hybridMultilevel"/>
    <w:tmpl w:val="0E54F52E"/>
    <w:lvl w:ilvl="0" w:tplc="A82C3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19100D7"/>
    <w:multiLevelType w:val="hybridMultilevel"/>
    <w:tmpl w:val="BF1E7B78"/>
    <w:lvl w:ilvl="0" w:tplc="935223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2B10E29"/>
    <w:multiLevelType w:val="hybridMultilevel"/>
    <w:tmpl w:val="F6D63054"/>
    <w:lvl w:ilvl="0" w:tplc="F7482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F8423F9"/>
    <w:multiLevelType w:val="hybridMultilevel"/>
    <w:tmpl w:val="8E1AE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5952236"/>
    <w:multiLevelType w:val="hybridMultilevel"/>
    <w:tmpl w:val="EFBEE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2"/>
  </w:num>
  <w:num w:numId="4">
    <w:abstractNumId w:val="13"/>
  </w:num>
  <w:num w:numId="5">
    <w:abstractNumId w:val="7"/>
  </w:num>
  <w:num w:numId="6">
    <w:abstractNumId w:val="8"/>
  </w:num>
  <w:num w:numId="7">
    <w:abstractNumId w:val="14"/>
  </w:num>
  <w:num w:numId="8">
    <w:abstractNumId w:val="11"/>
  </w:num>
  <w:num w:numId="9">
    <w:abstractNumId w:val="10"/>
  </w:num>
  <w:num w:numId="10">
    <w:abstractNumId w:val="5"/>
  </w:num>
  <w:num w:numId="11">
    <w:abstractNumId w:val="6"/>
  </w:num>
  <w:num w:numId="12">
    <w:abstractNumId w:val="0"/>
  </w:num>
  <w:num w:numId="13">
    <w:abstractNumId w:val="4"/>
  </w:num>
  <w:num w:numId="14">
    <w:abstractNumId w:val="2"/>
  </w:num>
  <w:num w:numId="15">
    <w:abstractNumId w:val="1"/>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5C2E"/>
    <w:rsid w:val="00023452"/>
    <w:rsid w:val="00024066"/>
    <w:rsid w:val="00026234"/>
    <w:rsid w:val="00026A41"/>
    <w:rsid w:val="00041362"/>
    <w:rsid w:val="00095C2C"/>
    <w:rsid w:val="00097433"/>
    <w:rsid w:val="000A4C6D"/>
    <w:rsid w:val="000C04CA"/>
    <w:rsid w:val="000E6A84"/>
    <w:rsid w:val="00100E7A"/>
    <w:rsid w:val="00111D10"/>
    <w:rsid w:val="001137C8"/>
    <w:rsid w:val="00121DB3"/>
    <w:rsid w:val="00123034"/>
    <w:rsid w:val="0014044F"/>
    <w:rsid w:val="00150B31"/>
    <w:rsid w:val="00156546"/>
    <w:rsid w:val="00166D4B"/>
    <w:rsid w:val="0018412D"/>
    <w:rsid w:val="001A12A6"/>
    <w:rsid w:val="001A54A8"/>
    <w:rsid w:val="001A54BD"/>
    <w:rsid w:val="001C2C48"/>
    <w:rsid w:val="001C314D"/>
    <w:rsid w:val="001D608F"/>
    <w:rsid w:val="001E0A72"/>
    <w:rsid w:val="001E2387"/>
    <w:rsid w:val="001F46DC"/>
    <w:rsid w:val="00201CAB"/>
    <w:rsid w:val="00231801"/>
    <w:rsid w:val="002964D6"/>
    <w:rsid w:val="002A0B5E"/>
    <w:rsid w:val="002D4B2F"/>
    <w:rsid w:val="002E04B0"/>
    <w:rsid w:val="002F0876"/>
    <w:rsid w:val="002F3126"/>
    <w:rsid w:val="00304779"/>
    <w:rsid w:val="00306F3D"/>
    <w:rsid w:val="00355E14"/>
    <w:rsid w:val="0037018C"/>
    <w:rsid w:val="00380062"/>
    <w:rsid w:val="003B6050"/>
    <w:rsid w:val="003D16DC"/>
    <w:rsid w:val="003E1B61"/>
    <w:rsid w:val="003E4C02"/>
    <w:rsid w:val="00404849"/>
    <w:rsid w:val="00406D55"/>
    <w:rsid w:val="00411E64"/>
    <w:rsid w:val="00413C9F"/>
    <w:rsid w:val="004173CB"/>
    <w:rsid w:val="00451A11"/>
    <w:rsid w:val="0046364D"/>
    <w:rsid w:val="00467437"/>
    <w:rsid w:val="00474FD7"/>
    <w:rsid w:val="00486F4C"/>
    <w:rsid w:val="004A7058"/>
    <w:rsid w:val="004C2D31"/>
    <w:rsid w:val="004F190A"/>
    <w:rsid w:val="0050588D"/>
    <w:rsid w:val="0051429A"/>
    <w:rsid w:val="005325E4"/>
    <w:rsid w:val="00533E7E"/>
    <w:rsid w:val="00543F00"/>
    <w:rsid w:val="005618A5"/>
    <w:rsid w:val="0056710E"/>
    <w:rsid w:val="005B3719"/>
    <w:rsid w:val="005B3745"/>
    <w:rsid w:val="005D1A00"/>
    <w:rsid w:val="005F161D"/>
    <w:rsid w:val="0060206F"/>
    <w:rsid w:val="00605C2E"/>
    <w:rsid w:val="00633ADF"/>
    <w:rsid w:val="0066235D"/>
    <w:rsid w:val="00676C82"/>
    <w:rsid w:val="006D101A"/>
    <w:rsid w:val="006D41CD"/>
    <w:rsid w:val="00703355"/>
    <w:rsid w:val="00706E31"/>
    <w:rsid w:val="00734C17"/>
    <w:rsid w:val="007539C4"/>
    <w:rsid w:val="00764D88"/>
    <w:rsid w:val="007750C2"/>
    <w:rsid w:val="0079526B"/>
    <w:rsid w:val="007A313D"/>
    <w:rsid w:val="007A63EB"/>
    <w:rsid w:val="007A6F53"/>
    <w:rsid w:val="007D3A4E"/>
    <w:rsid w:val="007D4B73"/>
    <w:rsid w:val="00810596"/>
    <w:rsid w:val="008124FE"/>
    <w:rsid w:val="008126D4"/>
    <w:rsid w:val="0084336B"/>
    <w:rsid w:val="00896FF9"/>
    <w:rsid w:val="008A2AA7"/>
    <w:rsid w:val="008B3EBB"/>
    <w:rsid w:val="008B7DA5"/>
    <w:rsid w:val="00900DA2"/>
    <w:rsid w:val="00906F09"/>
    <w:rsid w:val="00916071"/>
    <w:rsid w:val="009325B6"/>
    <w:rsid w:val="0094470D"/>
    <w:rsid w:val="009457D2"/>
    <w:rsid w:val="00963ACD"/>
    <w:rsid w:val="009641EC"/>
    <w:rsid w:val="00972128"/>
    <w:rsid w:val="009914E4"/>
    <w:rsid w:val="00994653"/>
    <w:rsid w:val="009A72FD"/>
    <w:rsid w:val="00A05504"/>
    <w:rsid w:val="00A1281E"/>
    <w:rsid w:val="00A16ADC"/>
    <w:rsid w:val="00A30622"/>
    <w:rsid w:val="00A5382F"/>
    <w:rsid w:val="00A67E52"/>
    <w:rsid w:val="00A80F6F"/>
    <w:rsid w:val="00A87AF8"/>
    <w:rsid w:val="00AC53A0"/>
    <w:rsid w:val="00AC69A6"/>
    <w:rsid w:val="00AD3D78"/>
    <w:rsid w:val="00B158B6"/>
    <w:rsid w:val="00B23A05"/>
    <w:rsid w:val="00B27A14"/>
    <w:rsid w:val="00B5284B"/>
    <w:rsid w:val="00B61F25"/>
    <w:rsid w:val="00B66442"/>
    <w:rsid w:val="00B6703F"/>
    <w:rsid w:val="00B713CB"/>
    <w:rsid w:val="00B7176E"/>
    <w:rsid w:val="00B90B2A"/>
    <w:rsid w:val="00BE379D"/>
    <w:rsid w:val="00C052E1"/>
    <w:rsid w:val="00C626A0"/>
    <w:rsid w:val="00C637F4"/>
    <w:rsid w:val="00CA5F31"/>
    <w:rsid w:val="00CB3AD7"/>
    <w:rsid w:val="00CC712E"/>
    <w:rsid w:val="00CE03B5"/>
    <w:rsid w:val="00CE1103"/>
    <w:rsid w:val="00CE5E33"/>
    <w:rsid w:val="00CF466C"/>
    <w:rsid w:val="00D05E89"/>
    <w:rsid w:val="00D1317A"/>
    <w:rsid w:val="00D168F5"/>
    <w:rsid w:val="00D53D11"/>
    <w:rsid w:val="00D6470C"/>
    <w:rsid w:val="00DA7652"/>
    <w:rsid w:val="00DC0A69"/>
    <w:rsid w:val="00DD5169"/>
    <w:rsid w:val="00DF0541"/>
    <w:rsid w:val="00E076D3"/>
    <w:rsid w:val="00E354E1"/>
    <w:rsid w:val="00E479B2"/>
    <w:rsid w:val="00E50AEC"/>
    <w:rsid w:val="00E94F74"/>
    <w:rsid w:val="00EE3832"/>
    <w:rsid w:val="00F01356"/>
    <w:rsid w:val="00F20767"/>
    <w:rsid w:val="00F2553D"/>
    <w:rsid w:val="00F260A3"/>
    <w:rsid w:val="00F4590F"/>
    <w:rsid w:val="00F71F08"/>
    <w:rsid w:val="00F71FBF"/>
    <w:rsid w:val="00FA1443"/>
    <w:rsid w:val="00FB26D0"/>
    <w:rsid w:val="00FB610D"/>
    <w:rsid w:val="00FC4330"/>
    <w:rsid w:val="00FD062A"/>
    <w:rsid w:val="00FE1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at">
    <w:name w:val="Referat"/>
    <w:basedOn w:val="a"/>
    <w:uiPriority w:val="99"/>
    <w:rsid w:val="00605C2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0"/>
    </w:rPr>
  </w:style>
  <w:style w:type="paragraph" w:styleId="a3">
    <w:name w:val="Normal (Web)"/>
    <w:basedOn w:val="a"/>
    <w:uiPriority w:val="99"/>
    <w:unhideWhenUsed/>
    <w:rsid w:val="00FC4330"/>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FC4330"/>
    <w:rPr>
      <w:i/>
      <w:iCs/>
    </w:rPr>
  </w:style>
  <w:style w:type="paragraph" w:styleId="a4">
    <w:name w:val="List Paragraph"/>
    <w:basedOn w:val="a"/>
    <w:uiPriority w:val="34"/>
    <w:qFormat/>
    <w:rsid w:val="00972128"/>
    <w:pPr>
      <w:ind w:left="720"/>
      <w:contextualSpacing/>
    </w:pPr>
  </w:style>
  <w:style w:type="table" w:styleId="a5">
    <w:name w:val="Table Grid"/>
    <w:basedOn w:val="a1"/>
    <w:uiPriority w:val="59"/>
    <w:rsid w:val="004A70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5618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18A5"/>
    <w:rPr>
      <w:rFonts w:ascii="Tahoma" w:hAnsi="Tahoma" w:cs="Tahoma"/>
      <w:sz w:val="16"/>
      <w:szCs w:val="16"/>
    </w:rPr>
  </w:style>
  <w:style w:type="paragraph" w:styleId="a8">
    <w:name w:val="footnote text"/>
    <w:basedOn w:val="a"/>
    <w:link w:val="a9"/>
    <w:rsid w:val="00CE03B5"/>
    <w:pPr>
      <w:spacing w:after="0" w:line="240" w:lineRule="auto"/>
    </w:pPr>
    <w:rPr>
      <w:rFonts w:ascii="Calibri" w:eastAsia="Times New Roman" w:hAnsi="Calibri" w:cs="Times New Roman"/>
      <w:sz w:val="20"/>
      <w:szCs w:val="20"/>
      <w:lang w:eastAsia="en-US"/>
    </w:rPr>
  </w:style>
  <w:style w:type="character" w:customStyle="1" w:styleId="a9">
    <w:name w:val="Текст сноски Знак"/>
    <w:basedOn w:val="a0"/>
    <w:link w:val="a8"/>
    <w:rsid w:val="00CE03B5"/>
    <w:rPr>
      <w:rFonts w:ascii="Calibri" w:eastAsia="Times New Roman" w:hAnsi="Calibri" w:cs="Times New Roman"/>
      <w:sz w:val="20"/>
      <w:szCs w:val="20"/>
      <w:lang w:eastAsia="en-US"/>
    </w:rPr>
  </w:style>
  <w:style w:type="character" w:styleId="aa">
    <w:name w:val="Hyperlink"/>
    <w:basedOn w:val="a0"/>
    <w:uiPriority w:val="99"/>
    <w:rsid w:val="00CE03B5"/>
    <w:rPr>
      <w:rFonts w:cs="Times New Roman"/>
      <w:color w:val="0000FF"/>
      <w:u w:val="single"/>
    </w:rPr>
  </w:style>
  <w:style w:type="paragraph" w:styleId="ab">
    <w:name w:val="header"/>
    <w:basedOn w:val="a"/>
    <w:link w:val="ac"/>
    <w:uiPriority w:val="99"/>
    <w:semiHidden/>
    <w:unhideWhenUsed/>
    <w:rsid w:val="00201CA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01CAB"/>
  </w:style>
  <w:style w:type="paragraph" w:styleId="ad">
    <w:name w:val="footer"/>
    <w:basedOn w:val="a"/>
    <w:link w:val="ae"/>
    <w:uiPriority w:val="99"/>
    <w:unhideWhenUsed/>
    <w:rsid w:val="00201CA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01C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systudy.ru"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1051;&#1048;&#1057;&#105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1051;&#1048;&#1057;&#105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1051;&#1048;&#1057;&#105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Lbls>
            <c:txPr>
              <a:bodyPr/>
              <a:lstStyle/>
              <a:p>
                <a:pPr>
                  <a:defRPr sz="1400" b="1">
                    <a:latin typeface="Times New Roman" pitchFamily="18" charset="0"/>
                    <a:cs typeface="Times New Roman" pitchFamily="18" charset="0"/>
                  </a:defRPr>
                </a:pPr>
                <a:endParaRPr lang="ru-RU"/>
              </a:p>
            </c:txPr>
            <c:dLblPos val="ctr"/>
            <c:showPercent val="1"/>
          </c:dLbls>
          <c:cat>
            <c:strRef>
              <c:f>Лист2!$S$23:$U$23</c:f>
              <c:strCache>
                <c:ptCount val="3"/>
                <c:pt idx="0">
                  <c:v>Низкий</c:v>
                </c:pt>
                <c:pt idx="1">
                  <c:v>Средний</c:v>
                </c:pt>
                <c:pt idx="2">
                  <c:v>Высокий</c:v>
                </c:pt>
              </c:strCache>
            </c:strRef>
          </c:cat>
          <c:val>
            <c:numRef>
              <c:f>Лист2!$S$24:$U$24</c:f>
              <c:numCache>
                <c:formatCode>General</c:formatCode>
                <c:ptCount val="3"/>
                <c:pt idx="0">
                  <c:v>7</c:v>
                </c:pt>
                <c:pt idx="1">
                  <c:v>8</c:v>
                </c:pt>
                <c:pt idx="2">
                  <c:v>6</c:v>
                </c:pt>
              </c:numCache>
            </c:numRef>
          </c:val>
        </c:ser>
        <c:ser>
          <c:idx val="1"/>
          <c:order val="1"/>
          <c:dLbls>
            <c:showPercent val="1"/>
          </c:dLbls>
          <c:cat>
            <c:strRef>
              <c:f>Лист2!$S$23:$U$23</c:f>
              <c:strCache>
                <c:ptCount val="3"/>
                <c:pt idx="0">
                  <c:v>Низкий</c:v>
                </c:pt>
                <c:pt idx="1">
                  <c:v>Средний</c:v>
                </c:pt>
                <c:pt idx="2">
                  <c:v>Высокий</c:v>
                </c:pt>
              </c:strCache>
            </c:strRef>
          </c:cat>
          <c:val>
            <c:numRef>
              <c:f>Лист2!$S$25:$U$25</c:f>
              <c:numCache>
                <c:formatCode>0%</c:formatCode>
                <c:ptCount val="3"/>
                <c:pt idx="0">
                  <c:v>0.33333333333333331</c:v>
                </c:pt>
                <c:pt idx="1">
                  <c:v>0.38095238095238138</c:v>
                </c:pt>
                <c:pt idx="2">
                  <c:v>0.28571428571428598</c:v>
                </c:pt>
              </c:numCache>
            </c:numRef>
          </c:val>
        </c:ser>
        <c:dLbls>
          <c:showPercent val="1"/>
        </c:dLbls>
        <c:firstSliceAng val="0"/>
      </c:pieChart>
    </c:plotArea>
    <c:legend>
      <c:legendPos val="r"/>
      <c:txPr>
        <a:bodyPr/>
        <a:lstStyle/>
        <a:p>
          <a:pPr>
            <a:defRPr sz="1400" b="1">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a:pPr>
            <a:r>
              <a:rPr lang="ru-RU"/>
              <a:t>Оценка временной перспективы</a:t>
            </a:r>
          </a:p>
        </c:rich>
      </c:tx>
    </c:title>
    <c:plotArea>
      <c:layout>
        <c:manualLayout>
          <c:layoutTarget val="inner"/>
          <c:xMode val="edge"/>
          <c:yMode val="edge"/>
          <c:x val="6.0972202698784707E-2"/>
          <c:y val="0.10457191454420153"/>
          <c:w val="0.75592445811823272"/>
          <c:h val="0.78855019360203737"/>
        </c:manualLayout>
      </c:layout>
      <c:barChart>
        <c:barDir val="bar"/>
        <c:grouping val="clustered"/>
        <c:ser>
          <c:idx val="0"/>
          <c:order val="0"/>
          <c:tx>
            <c:v>Низкая ТН</c:v>
          </c:tx>
          <c:cat>
            <c:strRef>
              <c:f>Лист3!$B$1:$Q$1</c:f>
              <c:strCache>
                <c:ptCount val="16"/>
                <c:pt idx="0">
                  <c:v>T </c:v>
                </c:pt>
                <c:pt idx="1">
                  <c:v>D</c:v>
                </c:pt>
                <c:pt idx="2">
                  <c:v>W</c:v>
                </c:pt>
                <c:pt idx="3">
                  <c:v>M</c:v>
                </c:pt>
                <c:pt idx="4">
                  <c:v>Y</c:v>
                </c:pt>
                <c:pt idx="5">
                  <c:v>E3</c:v>
                </c:pt>
                <c:pt idx="6">
                  <c:v>A1</c:v>
                </c:pt>
                <c:pt idx="7">
                  <c:v>A2</c:v>
                </c:pt>
                <c:pt idx="8">
                  <c:v>P</c:v>
                </c:pt>
                <c:pt idx="9">
                  <c:v>F</c:v>
                </c:pt>
                <c:pt idx="10">
                  <c:v>L</c:v>
                </c:pt>
                <c:pt idx="11">
                  <c:v>I</c:v>
                </c:pt>
                <c:pt idx="12">
                  <c:v>АП</c:v>
                </c:pt>
                <c:pt idx="13">
                  <c:v>ЕЕ</c:v>
                </c:pt>
                <c:pt idx="14">
                  <c:v>ББ</c:v>
                </c:pt>
                <c:pt idx="15">
                  <c:v>ОБ</c:v>
                </c:pt>
              </c:strCache>
            </c:strRef>
          </c:cat>
          <c:val>
            <c:numRef>
              <c:f>Лист3!$B$7:$Q$7</c:f>
              <c:numCache>
                <c:formatCode>General</c:formatCode>
                <c:ptCount val="16"/>
                <c:pt idx="0">
                  <c:v>1</c:v>
                </c:pt>
                <c:pt idx="1">
                  <c:v>2</c:v>
                </c:pt>
                <c:pt idx="2">
                  <c:v>10</c:v>
                </c:pt>
                <c:pt idx="3">
                  <c:v>12</c:v>
                </c:pt>
                <c:pt idx="4">
                  <c:v>1</c:v>
                </c:pt>
                <c:pt idx="5">
                  <c:v>56</c:v>
                </c:pt>
                <c:pt idx="6">
                  <c:v>39</c:v>
                </c:pt>
                <c:pt idx="7">
                  <c:v>0</c:v>
                </c:pt>
                <c:pt idx="8">
                  <c:v>3</c:v>
                </c:pt>
                <c:pt idx="9">
                  <c:v>1</c:v>
                </c:pt>
                <c:pt idx="10">
                  <c:v>82</c:v>
                </c:pt>
                <c:pt idx="11">
                  <c:v>103</c:v>
                </c:pt>
                <c:pt idx="12">
                  <c:v>41</c:v>
                </c:pt>
                <c:pt idx="13">
                  <c:v>43</c:v>
                </c:pt>
                <c:pt idx="14">
                  <c:v>25</c:v>
                </c:pt>
                <c:pt idx="15">
                  <c:v>30</c:v>
                </c:pt>
              </c:numCache>
            </c:numRef>
          </c:val>
        </c:ser>
        <c:ser>
          <c:idx val="1"/>
          <c:order val="1"/>
          <c:tx>
            <c:v>Средняя ТН</c:v>
          </c:tx>
          <c:cat>
            <c:strRef>
              <c:f>Лист3!$B$1:$Q$1</c:f>
              <c:strCache>
                <c:ptCount val="16"/>
                <c:pt idx="0">
                  <c:v>T </c:v>
                </c:pt>
                <c:pt idx="1">
                  <c:v>D</c:v>
                </c:pt>
                <c:pt idx="2">
                  <c:v>W</c:v>
                </c:pt>
                <c:pt idx="3">
                  <c:v>M</c:v>
                </c:pt>
                <c:pt idx="4">
                  <c:v>Y</c:v>
                </c:pt>
                <c:pt idx="5">
                  <c:v>E3</c:v>
                </c:pt>
                <c:pt idx="6">
                  <c:v>A1</c:v>
                </c:pt>
                <c:pt idx="7">
                  <c:v>A2</c:v>
                </c:pt>
                <c:pt idx="8">
                  <c:v>P</c:v>
                </c:pt>
                <c:pt idx="9">
                  <c:v>F</c:v>
                </c:pt>
                <c:pt idx="10">
                  <c:v>L</c:v>
                </c:pt>
                <c:pt idx="11">
                  <c:v>I</c:v>
                </c:pt>
                <c:pt idx="12">
                  <c:v>АП</c:v>
                </c:pt>
                <c:pt idx="13">
                  <c:v>ЕЕ</c:v>
                </c:pt>
                <c:pt idx="14">
                  <c:v>ББ</c:v>
                </c:pt>
                <c:pt idx="15">
                  <c:v>ОБ</c:v>
                </c:pt>
              </c:strCache>
            </c:strRef>
          </c:cat>
          <c:val>
            <c:numRef>
              <c:f>Лист3!$B$15:$Q$15</c:f>
              <c:numCache>
                <c:formatCode>General</c:formatCode>
                <c:ptCount val="16"/>
                <c:pt idx="0">
                  <c:v>0</c:v>
                </c:pt>
                <c:pt idx="1">
                  <c:v>3</c:v>
                </c:pt>
                <c:pt idx="2">
                  <c:v>6</c:v>
                </c:pt>
                <c:pt idx="3">
                  <c:v>47</c:v>
                </c:pt>
                <c:pt idx="4">
                  <c:v>17</c:v>
                </c:pt>
                <c:pt idx="5">
                  <c:v>90</c:v>
                </c:pt>
                <c:pt idx="6">
                  <c:v>30</c:v>
                </c:pt>
                <c:pt idx="7">
                  <c:v>8</c:v>
                </c:pt>
                <c:pt idx="8">
                  <c:v>0</c:v>
                </c:pt>
                <c:pt idx="9">
                  <c:v>0</c:v>
                </c:pt>
                <c:pt idx="10">
                  <c:v>75</c:v>
                </c:pt>
                <c:pt idx="11">
                  <c:v>82</c:v>
                </c:pt>
                <c:pt idx="12">
                  <c:v>60</c:v>
                </c:pt>
                <c:pt idx="13">
                  <c:v>75</c:v>
                </c:pt>
                <c:pt idx="14">
                  <c:v>25</c:v>
                </c:pt>
                <c:pt idx="15">
                  <c:v>21</c:v>
                </c:pt>
              </c:numCache>
            </c:numRef>
          </c:val>
        </c:ser>
        <c:ser>
          <c:idx val="2"/>
          <c:order val="2"/>
          <c:tx>
            <c:v>Высокая ТН</c:v>
          </c:tx>
          <c:cat>
            <c:strRef>
              <c:f>Лист3!$B$1:$Q$1</c:f>
              <c:strCache>
                <c:ptCount val="16"/>
                <c:pt idx="0">
                  <c:v>T </c:v>
                </c:pt>
                <c:pt idx="1">
                  <c:v>D</c:v>
                </c:pt>
                <c:pt idx="2">
                  <c:v>W</c:v>
                </c:pt>
                <c:pt idx="3">
                  <c:v>M</c:v>
                </c:pt>
                <c:pt idx="4">
                  <c:v>Y</c:v>
                </c:pt>
                <c:pt idx="5">
                  <c:v>E3</c:v>
                </c:pt>
                <c:pt idx="6">
                  <c:v>A1</c:v>
                </c:pt>
                <c:pt idx="7">
                  <c:v>A2</c:v>
                </c:pt>
                <c:pt idx="8">
                  <c:v>P</c:v>
                </c:pt>
                <c:pt idx="9">
                  <c:v>F</c:v>
                </c:pt>
                <c:pt idx="10">
                  <c:v>L</c:v>
                </c:pt>
                <c:pt idx="11">
                  <c:v>I</c:v>
                </c:pt>
                <c:pt idx="12">
                  <c:v>АП</c:v>
                </c:pt>
                <c:pt idx="13">
                  <c:v>ЕЕ</c:v>
                </c:pt>
                <c:pt idx="14">
                  <c:v>ББ</c:v>
                </c:pt>
                <c:pt idx="15">
                  <c:v>ОБ</c:v>
                </c:pt>
              </c:strCache>
            </c:strRef>
          </c:cat>
          <c:val>
            <c:numRef>
              <c:f>Лист3!$B$23:$Q$23</c:f>
              <c:numCache>
                <c:formatCode>General</c:formatCode>
                <c:ptCount val="16"/>
                <c:pt idx="0">
                  <c:v>2</c:v>
                </c:pt>
                <c:pt idx="1">
                  <c:v>10</c:v>
                </c:pt>
                <c:pt idx="2">
                  <c:v>7</c:v>
                </c:pt>
                <c:pt idx="3">
                  <c:v>20</c:v>
                </c:pt>
                <c:pt idx="4">
                  <c:v>3</c:v>
                </c:pt>
                <c:pt idx="5">
                  <c:v>120</c:v>
                </c:pt>
                <c:pt idx="6">
                  <c:v>92</c:v>
                </c:pt>
                <c:pt idx="7">
                  <c:v>0</c:v>
                </c:pt>
                <c:pt idx="8">
                  <c:v>0</c:v>
                </c:pt>
                <c:pt idx="9">
                  <c:v>2</c:v>
                </c:pt>
                <c:pt idx="10">
                  <c:v>98</c:v>
                </c:pt>
                <c:pt idx="11">
                  <c:v>102</c:v>
                </c:pt>
                <c:pt idx="12">
                  <c:v>51</c:v>
                </c:pt>
                <c:pt idx="13">
                  <c:v>58</c:v>
                </c:pt>
                <c:pt idx="14">
                  <c:v>67</c:v>
                </c:pt>
                <c:pt idx="15">
                  <c:v>76</c:v>
                </c:pt>
              </c:numCache>
            </c:numRef>
          </c:val>
        </c:ser>
        <c:axId val="72828032"/>
        <c:axId val="72841088"/>
      </c:barChart>
      <c:catAx>
        <c:axId val="72828032"/>
        <c:scaling>
          <c:orientation val="minMax"/>
        </c:scaling>
        <c:axPos val="l"/>
        <c:title>
          <c:tx>
            <c:rich>
              <a:bodyPr/>
              <a:lstStyle/>
              <a:p>
                <a:pPr>
                  <a:defRPr/>
                </a:pPr>
                <a:r>
                  <a:rPr lang="ru-RU"/>
                  <a:t>Временной код</a:t>
                </a:r>
              </a:p>
            </c:rich>
          </c:tx>
        </c:title>
        <c:majorTickMark val="none"/>
        <c:tickLblPos val="nextTo"/>
        <c:crossAx val="72841088"/>
        <c:crosses val="autoZero"/>
        <c:auto val="1"/>
        <c:lblAlgn val="ctr"/>
        <c:lblOffset val="100"/>
      </c:catAx>
      <c:valAx>
        <c:axId val="72841088"/>
        <c:scaling>
          <c:orientation val="minMax"/>
        </c:scaling>
        <c:axPos val="b"/>
        <c:majorGridlines/>
        <c:numFmt formatCode="General" sourceLinked="1"/>
        <c:tickLblPos val="nextTo"/>
        <c:crossAx val="72828032"/>
        <c:crosses val="autoZero"/>
        <c:crossBetween val="between"/>
      </c:valAx>
    </c:plotArea>
    <c:legend>
      <c:legendPos val="r"/>
      <c:layout>
        <c:manualLayout>
          <c:xMode val="edge"/>
          <c:yMode val="edge"/>
          <c:x val="0.70736639213524177"/>
          <c:y val="0.11506332132967842"/>
          <c:w val="0.18324294978894642"/>
          <c:h val="0.18455753144675949"/>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a:pPr>
            <a:r>
              <a:rPr lang="ru-RU"/>
              <a:t>Оценка содержательной перспективы</a:t>
            </a:r>
          </a:p>
        </c:rich>
      </c:tx>
    </c:title>
    <c:plotArea>
      <c:layout/>
      <c:barChart>
        <c:barDir val="bar"/>
        <c:grouping val="clustered"/>
        <c:ser>
          <c:idx val="0"/>
          <c:order val="0"/>
          <c:tx>
            <c:v>Низкая ТН</c:v>
          </c:tx>
          <c:cat>
            <c:strRef>
              <c:f>Лист3!$S$1:$AF$1</c:f>
              <c:strCache>
                <c:ptCount val="14"/>
                <c:pt idx="0">
                  <c:v>SCONS</c:v>
                </c:pt>
                <c:pt idx="1">
                  <c:v>SAP</c:v>
                </c:pt>
                <c:pt idx="2">
                  <c:v>SPRE</c:v>
                </c:pt>
                <c:pt idx="3">
                  <c:v>SOUT</c:v>
                </c:pt>
                <c:pt idx="4">
                  <c:v>SR</c:v>
                </c:pt>
                <c:pt idx="5">
                  <c:v>R2</c:v>
                </c:pt>
                <c:pt idx="6">
                  <c:v>R3</c:v>
                </c:pt>
                <c:pt idx="7">
                  <c:v>C2</c:v>
                </c:pt>
                <c:pt idx="8">
                  <c:v>C3</c:v>
                </c:pt>
                <c:pt idx="9">
                  <c:v>P</c:v>
                </c:pt>
                <c:pt idx="10">
                  <c:v>LSS</c:v>
                </c:pt>
                <c:pt idx="11">
                  <c:v>E</c:v>
                </c:pt>
                <c:pt idx="12">
                  <c:v>Tt</c:v>
                </c:pt>
                <c:pt idx="13">
                  <c:v>Tr</c:v>
                </c:pt>
              </c:strCache>
            </c:strRef>
          </c:cat>
          <c:val>
            <c:numRef>
              <c:f>Лист3!$S$7:$AF$7</c:f>
              <c:numCache>
                <c:formatCode>General</c:formatCode>
                <c:ptCount val="14"/>
                <c:pt idx="0">
                  <c:v>97</c:v>
                </c:pt>
                <c:pt idx="1">
                  <c:v>22</c:v>
                </c:pt>
                <c:pt idx="2">
                  <c:v>10</c:v>
                </c:pt>
                <c:pt idx="3">
                  <c:v>4</c:v>
                </c:pt>
                <c:pt idx="4">
                  <c:v>56</c:v>
                </c:pt>
                <c:pt idx="5">
                  <c:v>32</c:v>
                </c:pt>
                <c:pt idx="6">
                  <c:v>14</c:v>
                </c:pt>
                <c:pt idx="7">
                  <c:v>16</c:v>
                </c:pt>
                <c:pt idx="8">
                  <c:v>19</c:v>
                </c:pt>
                <c:pt idx="9">
                  <c:v>0</c:v>
                </c:pt>
                <c:pt idx="10">
                  <c:v>7</c:v>
                </c:pt>
                <c:pt idx="11">
                  <c:v>50</c:v>
                </c:pt>
                <c:pt idx="12">
                  <c:v>1</c:v>
                </c:pt>
                <c:pt idx="13">
                  <c:v>51</c:v>
                </c:pt>
              </c:numCache>
            </c:numRef>
          </c:val>
        </c:ser>
        <c:ser>
          <c:idx val="1"/>
          <c:order val="1"/>
          <c:tx>
            <c:v>Средняя ТН</c:v>
          </c:tx>
          <c:cat>
            <c:strRef>
              <c:f>Лист3!$S$1:$AF$1</c:f>
              <c:strCache>
                <c:ptCount val="14"/>
                <c:pt idx="0">
                  <c:v>SCONS</c:v>
                </c:pt>
                <c:pt idx="1">
                  <c:v>SAP</c:v>
                </c:pt>
                <c:pt idx="2">
                  <c:v>SPRE</c:v>
                </c:pt>
                <c:pt idx="3">
                  <c:v>SOUT</c:v>
                </c:pt>
                <c:pt idx="4">
                  <c:v>SR</c:v>
                </c:pt>
                <c:pt idx="5">
                  <c:v>R2</c:v>
                </c:pt>
                <c:pt idx="6">
                  <c:v>R3</c:v>
                </c:pt>
                <c:pt idx="7">
                  <c:v>C2</c:v>
                </c:pt>
                <c:pt idx="8">
                  <c:v>C3</c:v>
                </c:pt>
                <c:pt idx="9">
                  <c:v>P</c:v>
                </c:pt>
                <c:pt idx="10">
                  <c:v>LSS</c:v>
                </c:pt>
                <c:pt idx="11">
                  <c:v>E</c:v>
                </c:pt>
                <c:pt idx="12">
                  <c:v>Tt</c:v>
                </c:pt>
                <c:pt idx="13">
                  <c:v>Tr</c:v>
                </c:pt>
              </c:strCache>
            </c:strRef>
          </c:cat>
          <c:val>
            <c:numRef>
              <c:f>Лист3!$S$15:$AF$15</c:f>
              <c:numCache>
                <c:formatCode>General</c:formatCode>
                <c:ptCount val="14"/>
                <c:pt idx="0">
                  <c:v>85</c:v>
                </c:pt>
                <c:pt idx="1">
                  <c:v>7</c:v>
                </c:pt>
                <c:pt idx="2">
                  <c:v>13</c:v>
                </c:pt>
                <c:pt idx="3">
                  <c:v>0</c:v>
                </c:pt>
                <c:pt idx="4">
                  <c:v>65</c:v>
                </c:pt>
                <c:pt idx="5">
                  <c:v>34</c:v>
                </c:pt>
                <c:pt idx="6">
                  <c:v>4</c:v>
                </c:pt>
                <c:pt idx="7">
                  <c:v>8</c:v>
                </c:pt>
                <c:pt idx="8">
                  <c:v>11</c:v>
                </c:pt>
                <c:pt idx="9">
                  <c:v>0</c:v>
                </c:pt>
                <c:pt idx="10">
                  <c:v>13</c:v>
                </c:pt>
                <c:pt idx="11">
                  <c:v>45</c:v>
                </c:pt>
                <c:pt idx="12">
                  <c:v>0</c:v>
                </c:pt>
                <c:pt idx="13">
                  <c:v>23</c:v>
                </c:pt>
              </c:numCache>
            </c:numRef>
          </c:val>
        </c:ser>
        <c:ser>
          <c:idx val="2"/>
          <c:order val="2"/>
          <c:tx>
            <c:v>Высокая ТН</c:v>
          </c:tx>
          <c:cat>
            <c:strRef>
              <c:f>Лист3!$S$1:$AF$1</c:f>
              <c:strCache>
                <c:ptCount val="14"/>
                <c:pt idx="0">
                  <c:v>SCONS</c:v>
                </c:pt>
                <c:pt idx="1">
                  <c:v>SAP</c:v>
                </c:pt>
                <c:pt idx="2">
                  <c:v>SPRE</c:v>
                </c:pt>
                <c:pt idx="3">
                  <c:v>SOUT</c:v>
                </c:pt>
                <c:pt idx="4">
                  <c:v>SR</c:v>
                </c:pt>
                <c:pt idx="5">
                  <c:v>R2</c:v>
                </c:pt>
                <c:pt idx="6">
                  <c:v>R3</c:v>
                </c:pt>
                <c:pt idx="7">
                  <c:v>C2</c:v>
                </c:pt>
                <c:pt idx="8">
                  <c:v>C3</c:v>
                </c:pt>
                <c:pt idx="9">
                  <c:v>P</c:v>
                </c:pt>
                <c:pt idx="10">
                  <c:v>LSS</c:v>
                </c:pt>
                <c:pt idx="11">
                  <c:v>E</c:v>
                </c:pt>
                <c:pt idx="12">
                  <c:v>Tt</c:v>
                </c:pt>
                <c:pt idx="13">
                  <c:v>Tr</c:v>
                </c:pt>
              </c:strCache>
            </c:strRef>
          </c:cat>
          <c:val>
            <c:numRef>
              <c:f>Лист3!$S$23:$AF$23</c:f>
              <c:numCache>
                <c:formatCode>General</c:formatCode>
                <c:ptCount val="14"/>
                <c:pt idx="0">
                  <c:v>128</c:v>
                </c:pt>
                <c:pt idx="1">
                  <c:v>15</c:v>
                </c:pt>
                <c:pt idx="2">
                  <c:v>9</c:v>
                </c:pt>
                <c:pt idx="3">
                  <c:v>1</c:v>
                </c:pt>
                <c:pt idx="4">
                  <c:v>82</c:v>
                </c:pt>
                <c:pt idx="5">
                  <c:v>35</c:v>
                </c:pt>
                <c:pt idx="6">
                  <c:v>11</c:v>
                </c:pt>
                <c:pt idx="7">
                  <c:v>16</c:v>
                </c:pt>
                <c:pt idx="8">
                  <c:v>13</c:v>
                </c:pt>
                <c:pt idx="9">
                  <c:v>6</c:v>
                </c:pt>
                <c:pt idx="10">
                  <c:v>11</c:v>
                </c:pt>
                <c:pt idx="11">
                  <c:v>23</c:v>
                </c:pt>
                <c:pt idx="12">
                  <c:v>2</c:v>
                </c:pt>
                <c:pt idx="13">
                  <c:v>32</c:v>
                </c:pt>
              </c:numCache>
            </c:numRef>
          </c:val>
        </c:ser>
        <c:axId val="90822912"/>
        <c:axId val="123916672"/>
      </c:barChart>
      <c:catAx>
        <c:axId val="90822912"/>
        <c:scaling>
          <c:orientation val="minMax"/>
        </c:scaling>
        <c:axPos val="l"/>
        <c:title>
          <c:tx>
            <c:rich>
              <a:bodyPr rot="-5400000" vert="horz"/>
              <a:lstStyle/>
              <a:p>
                <a:pPr>
                  <a:defRPr/>
                </a:pPr>
                <a:r>
                  <a:rPr lang="ru-RU"/>
                  <a:t>Содержательная перспектива</a:t>
                </a:r>
              </a:p>
            </c:rich>
          </c:tx>
        </c:title>
        <c:majorTickMark val="none"/>
        <c:tickLblPos val="nextTo"/>
        <c:crossAx val="123916672"/>
        <c:crosses val="autoZero"/>
        <c:auto val="1"/>
        <c:lblAlgn val="ctr"/>
        <c:lblOffset val="100"/>
      </c:catAx>
      <c:valAx>
        <c:axId val="123916672"/>
        <c:scaling>
          <c:orientation val="minMax"/>
        </c:scaling>
        <c:axPos val="b"/>
        <c:majorGridlines/>
        <c:numFmt formatCode="General" sourceLinked="1"/>
        <c:majorTickMark val="none"/>
        <c:tickLblPos val="nextTo"/>
        <c:crossAx val="90822912"/>
        <c:crosses val="autoZero"/>
        <c:crossBetween val="between"/>
      </c:valAx>
    </c:plotArea>
    <c:legend>
      <c:legendPos val="r"/>
      <c:layout>
        <c:manualLayout>
          <c:xMode val="edge"/>
          <c:yMode val="edge"/>
          <c:x val="0.81632864708761232"/>
          <c:y val="0.39658528149951455"/>
          <c:w val="0.18180315061285129"/>
          <c:h val="0.22253829656008273"/>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11362</Words>
  <Characters>64766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2</cp:revision>
  <dcterms:created xsi:type="dcterms:W3CDTF">2018-06-05T12:56:00Z</dcterms:created>
  <dcterms:modified xsi:type="dcterms:W3CDTF">2018-06-05T12:56:00Z</dcterms:modified>
</cp:coreProperties>
</file>